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aps/>
        </w:rPr>
        <w:id w:val="6393034"/>
        <w:docPartObj>
          <w:docPartGallery w:val="Cover Pages"/>
          <w:docPartUnique/>
        </w:docPartObj>
      </w:sdtPr>
      <w:sdtEndPr>
        <w:rPr>
          <w:rFonts w:ascii="Times New Roman KZ" w:eastAsia="Calibri" w:hAnsi="Times New Roman KZ" w:cs="Arial"/>
          <w:caps w:val="0"/>
        </w:rPr>
      </w:sdtEndPr>
      <w:sdtContent>
        <w:p w:rsidR="00C54CD1" w:rsidRDefault="00161AC9" w:rsidP="00161AC9">
          <w:pPr>
            <w:ind w:firstLine="0"/>
            <w:jc w:val="center"/>
          </w:pPr>
          <w:r w:rsidRPr="00161AC9">
            <w:t>Северо-Казахстанский университет им. М. Козыбаева</w:t>
          </w:r>
        </w:p>
        <w:p w:rsidR="00C54CD1" w:rsidRDefault="00C54CD1" w:rsidP="00560493">
          <w:pPr>
            <w:ind w:firstLine="0"/>
            <w:jc w:val="center"/>
          </w:pPr>
        </w:p>
        <w:p w:rsidR="00C54CD1" w:rsidRDefault="00C54CD1" w:rsidP="00560493">
          <w:pPr>
            <w:ind w:firstLine="0"/>
            <w:jc w:val="center"/>
          </w:pPr>
        </w:p>
        <w:p w:rsidR="00D11025" w:rsidRDefault="00D11025" w:rsidP="00560493">
          <w:pPr>
            <w:ind w:firstLine="0"/>
            <w:jc w:val="center"/>
          </w:pPr>
        </w:p>
        <w:p w:rsidR="00C54CD1" w:rsidRDefault="00C54CD1" w:rsidP="00560493">
          <w:pPr>
            <w:ind w:firstLine="0"/>
            <w:jc w:val="center"/>
          </w:pPr>
        </w:p>
        <w:p w:rsidR="00C54CD1" w:rsidRDefault="00C54CD1" w:rsidP="00560493">
          <w:pPr>
            <w:ind w:firstLine="0"/>
            <w:jc w:val="center"/>
          </w:pPr>
          <w:r>
            <w:t>УДК 621.314.5</w:t>
          </w:r>
          <w:proofErr w:type="gramStart"/>
          <w:r w:rsidR="00D11025">
            <w:t xml:space="preserve"> </w:t>
          </w:r>
          <w:r>
            <w:tab/>
          </w:r>
          <w:r>
            <w:tab/>
          </w:r>
          <w:r w:rsidR="00D11025">
            <w:t xml:space="preserve">    </w:t>
          </w:r>
          <w:r>
            <w:tab/>
          </w:r>
          <w:r>
            <w:tab/>
          </w:r>
          <w:r>
            <w:tab/>
          </w:r>
          <w:r>
            <w:tab/>
          </w:r>
          <w:r>
            <w:tab/>
            <w:t>Н</w:t>
          </w:r>
          <w:proofErr w:type="gramEnd"/>
          <w:r>
            <w:t>а правах рукописи</w:t>
          </w:r>
        </w:p>
        <w:p w:rsidR="00C54CD1" w:rsidRDefault="00C54CD1"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C54CD1" w:rsidRPr="00560493" w:rsidRDefault="00C54CD1" w:rsidP="00560493">
          <w:pPr>
            <w:ind w:firstLine="0"/>
            <w:jc w:val="center"/>
            <w:rPr>
              <w:b/>
            </w:rPr>
          </w:pPr>
          <w:r w:rsidRPr="00560493">
            <w:rPr>
              <w:b/>
            </w:rPr>
            <w:t>МОЛДАХМЕТОВ САЯТ САЙРАНОВИЧ</w:t>
          </w:r>
        </w:p>
        <w:p w:rsidR="00D11025" w:rsidRPr="00560493" w:rsidRDefault="00D11025" w:rsidP="00560493">
          <w:pPr>
            <w:ind w:firstLine="0"/>
            <w:jc w:val="center"/>
            <w:rPr>
              <w:b/>
            </w:rPr>
          </w:pPr>
        </w:p>
        <w:p w:rsidR="00C54CD1" w:rsidRPr="00560493" w:rsidRDefault="00161AC9" w:rsidP="00560493">
          <w:pPr>
            <w:ind w:firstLine="0"/>
            <w:jc w:val="center"/>
            <w:rPr>
              <w:b/>
            </w:rPr>
          </w:pPr>
          <w:r w:rsidRPr="00161AC9">
            <w:rPr>
              <w:b/>
            </w:rPr>
            <w:t xml:space="preserve">Исследование </w:t>
          </w:r>
          <w:proofErr w:type="gramStart"/>
          <w:r w:rsidRPr="00161AC9">
            <w:rPr>
              <w:b/>
            </w:rPr>
            <w:t>методов коммутации ступеней напряжения многоуровневого силового инвертора</w:t>
          </w:r>
          <w:proofErr w:type="gramEnd"/>
        </w:p>
        <w:p w:rsidR="00D11025" w:rsidRDefault="00D11025" w:rsidP="00560493">
          <w:pPr>
            <w:ind w:firstLine="0"/>
            <w:jc w:val="center"/>
          </w:pPr>
        </w:p>
        <w:p w:rsidR="00C54CD1" w:rsidRDefault="00A60090" w:rsidP="00560493">
          <w:pPr>
            <w:ind w:firstLine="0"/>
            <w:jc w:val="center"/>
          </w:pPr>
        </w:p>
      </w:sdtContent>
    </w:sdt>
    <w:p w:rsidR="00D11025" w:rsidRDefault="00D11025" w:rsidP="00560493">
      <w:pPr>
        <w:ind w:firstLine="0"/>
        <w:jc w:val="center"/>
        <w:rPr>
          <w:rFonts w:ascii="Times New Roman" w:eastAsia="Times New Roman" w:hAnsi="Times New Roman" w:cs="Times New Roman"/>
          <w:lang w:val="kk-KZ"/>
        </w:rPr>
      </w:pPr>
      <w:r w:rsidRPr="00D11025">
        <w:t>6D071900 – Радиотехника</w:t>
      </w:r>
      <w:r>
        <w:t xml:space="preserve">, </w:t>
      </w:r>
      <w:r w:rsidRPr="00D11025">
        <w:t>электроника и телекоммуникации</w:t>
      </w:r>
    </w:p>
    <w:p w:rsidR="00D11025" w:rsidRDefault="00D11025" w:rsidP="00560493">
      <w:pPr>
        <w:ind w:firstLine="0"/>
        <w:jc w:val="center"/>
        <w:rPr>
          <w:lang w:val="kk-KZ"/>
        </w:rPr>
      </w:pPr>
    </w:p>
    <w:p w:rsidR="00D11025" w:rsidRDefault="00D11025" w:rsidP="00560493">
      <w:pPr>
        <w:ind w:firstLine="0"/>
        <w:jc w:val="center"/>
        <w:rPr>
          <w:lang w:val="kk-KZ"/>
        </w:rPr>
      </w:pPr>
    </w:p>
    <w:p w:rsidR="00D11025" w:rsidRPr="00D11025" w:rsidRDefault="00D11025" w:rsidP="00560493">
      <w:pPr>
        <w:ind w:firstLine="0"/>
        <w:jc w:val="center"/>
      </w:pPr>
      <w:r w:rsidRPr="00D11025">
        <w:t>Диссертация на соискание ученой степени</w:t>
      </w:r>
    </w:p>
    <w:p w:rsidR="00D11025" w:rsidRPr="00D11025" w:rsidRDefault="00D11025" w:rsidP="00560493">
      <w:pPr>
        <w:ind w:firstLine="0"/>
        <w:jc w:val="center"/>
      </w:pPr>
      <w:r w:rsidRPr="00D11025">
        <w:t>доктора фил</w:t>
      </w:r>
      <w:r>
        <w:t>ософии (PhD)</w:t>
      </w:r>
    </w:p>
    <w:p w:rsidR="00D11025" w:rsidRDefault="00D11025" w:rsidP="00560493">
      <w:pPr>
        <w:ind w:firstLine="0"/>
        <w:jc w:val="center"/>
        <w:rPr>
          <w:lang w:val="kk-KZ"/>
        </w:rPr>
      </w:pPr>
    </w:p>
    <w:p w:rsidR="00D11025" w:rsidRDefault="00D11025" w:rsidP="00560493">
      <w:pPr>
        <w:ind w:firstLine="0"/>
        <w:jc w:val="center"/>
        <w:rPr>
          <w:lang w:val="kk-KZ"/>
        </w:rPr>
      </w:pPr>
    </w:p>
    <w:p w:rsidR="00D11025" w:rsidRDefault="00D11025" w:rsidP="00560493">
      <w:pPr>
        <w:ind w:firstLine="0"/>
        <w:jc w:val="center"/>
        <w:rPr>
          <w:lang w:val="kk-KZ"/>
        </w:rPr>
      </w:pPr>
    </w:p>
    <w:p w:rsidR="00D11025" w:rsidRDefault="00D11025" w:rsidP="00560493">
      <w:pPr>
        <w:ind w:firstLine="0"/>
        <w:jc w:val="center"/>
        <w:rPr>
          <w:lang w:val="kk-KZ"/>
        </w:rPr>
      </w:pPr>
    </w:p>
    <w:p w:rsidR="00D11025" w:rsidRDefault="00D11025" w:rsidP="00560493">
      <w:pPr>
        <w:ind w:firstLine="0"/>
        <w:jc w:val="center"/>
        <w:rPr>
          <w:lang w:val="kk-KZ"/>
        </w:rPr>
      </w:pPr>
    </w:p>
    <w:p w:rsidR="00D11025" w:rsidRDefault="00D11025" w:rsidP="00560493">
      <w:pPr>
        <w:ind w:firstLine="0"/>
        <w:jc w:val="center"/>
        <w:rPr>
          <w:lang w:val="kk-KZ"/>
        </w:rPr>
      </w:pPr>
    </w:p>
    <w:p w:rsidR="00D11025" w:rsidRPr="00D11025" w:rsidRDefault="00D11025" w:rsidP="00560493">
      <w:pPr>
        <w:ind w:firstLine="5103"/>
        <w:jc w:val="left"/>
        <w:rPr>
          <w:lang w:val="kk-KZ"/>
        </w:rPr>
      </w:pPr>
      <w:r w:rsidRPr="00D11025">
        <w:rPr>
          <w:lang w:val="kk-KZ"/>
        </w:rPr>
        <w:t xml:space="preserve">Научный </w:t>
      </w:r>
      <w:r>
        <w:rPr>
          <w:lang w:val="kk-KZ"/>
        </w:rPr>
        <w:t>консультант</w:t>
      </w:r>
    </w:p>
    <w:p w:rsidR="00D11025" w:rsidRDefault="00D11025" w:rsidP="00560493">
      <w:pPr>
        <w:ind w:firstLine="5103"/>
        <w:jc w:val="left"/>
        <w:rPr>
          <w:lang w:val="kk-KZ"/>
        </w:rPr>
      </w:pPr>
      <w:r>
        <w:rPr>
          <w:lang w:val="kk-KZ"/>
        </w:rPr>
        <w:t>доктор технических наук</w:t>
      </w:r>
      <w:r>
        <w:t>,</w:t>
      </w:r>
      <w:r>
        <w:rPr>
          <w:lang w:val="kk-KZ"/>
        </w:rPr>
        <w:t xml:space="preserve"> профессор</w:t>
      </w:r>
    </w:p>
    <w:p w:rsidR="00D11025" w:rsidRDefault="00D11025" w:rsidP="00560493">
      <w:pPr>
        <w:ind w:firstLine="5103"/>
        <w:jc w:val="left"/>
        <w:rPr>
          <w:lang w:val="kk-KZ"/>
        </w:rPr>
      </w:pPr>
      <w:r w:rsidRPr="00D11025">
        <w:rPr>
          <w:lang w:val="kk-KZ"/>
        </w:rPr>
        <w:t>И</w:t>
      </w:r>
      <w:r w:rsidR="00161AC9">
        <w:rPr>
          <w:lang w:val="kk-KZ"/>
        </w:rPr>
        <w:t>вель В.П.</w:t>
      </w:r>
    </w:p>
    <w:p w:rsidR="00D11025" w:rsidRDefault="00D11025" w:rsidP="00560493">
      <w:pPr>
        <w:ind w:firstLine="5103"/>
        <w:jc w:val="left"/>
        <w:rPr>
          <w:lang w:val="kk-KZ"/>
        </w:rPr>
      </w:pPr>
    </w:p>
    <w:p w:rsidR="00D11025" w:rsidRDefault="00D11025" w:rsidP="00560493">
      <w:pPr>
        <w:ind w:firstLine="5103"/>
        <w:jc w:val="left"/>
        <w:rPr>
          <w:lang w:val="kk-KZ"/>
        </w:rPr>
      </w:pPr>
      <w:r>
        <w:rPr>
          <w:lang w:val="kk-KZ"/>
        </w:rPr>
        <w:t>доктор технических наук</w:t>
      </w:r>
      <w:r>
        <w:t>,</w:t>
      </w:r>
      <w:r>
        <w:rPr>
          <w:lang w:val="kk-KZ"/>
        </w:rPr>
        <w:t xml:space="preserve"> профессор</w:t>
      </w:r>
    </w:p>
    <w:p w:rsidR="00D11025" w:rsidRPr="00D11025" w:rsidRDefault="00D11025" w:rsidP="00560493">
      <w:pPr>
        <w:ind w:firstLine="5103"/>
        <w:jc w:val="left"/>
      </w:pPr>
      <w:proofErr w:type="spellStart"/>
      <w:r>
        <w:rPr>
          <w:lang w:val="en-US"/>
        </w:rPr>
        <w:t>Ryszard</w:t>
      </w:r>
      <w:proofErr w:type="spellEnd"/>
      <w:r w:rsidRPr="00D11025">
        <w:t xml:space="preserve"> </w:t>
      </w:r>
      <w:proofErr w:type="spellStart"/>
      <w:r>
        <w:rPr>
          <w:lang w:val="en-US"/>
        </w:rPr>
        <w:t>Romaniuk</w:t>
      </w:r>
      <w:proofErr w:type="spellEnd"/>
    </w:p>
    <w:p w:rsidR="00D11025" w:rsidRPr="00D11025" w:rsidRDefault="00D11025" w:rsidP="00560493">
      <w:pPr>
        <w:ind w:firstLine="0"/>
        <w:jc w:val="center"/>
        <w:rPr>
          <w:lang w:val="kk-KZ"/>
        </w:rP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p>
    <w:p w:rsidR="00D11025" w:rsidRDefault="00D11025" w:rsidP="00560493">
      <w:pPr>
        <w:ind w:firstLine="0"/>
        <w:jc w:val="center"/>
      </w:pPr>
      <w:r>
        <w:t>Республика Казахстан</w:t>
      </w:r>
    </w:p>
    <w:p w:rsidR="00D11025" w:rsidRDefault="00161AC9" w:rsidP="00560493">
      <w:pPr>
        <w:ind w:firstLine="0"/>
        <w:jc w:val="center"/>
      </w:pPr>
      <w:r>
        <w:t>Петропавловск</w:t>
      </w:r>
      <w:r w:rsidR="00D11025">
        <w:t>, 20</w:t>
      </w:r>
      <w:r>
        <w:t>21</w:t>
      </w:r>
    </w:p>
    <w:p w:rsidR="001503AB" w:rsidRPr="00D11025" w:rsidRDefault="001503AB" w:rsidP="00172C65">
      <w:pPr>
        <w:jc w:val="center"/>
      </w:pPr>
      <w:r w:rsidRPr="00D11025">
        <w:lastRenderedPageBreak/>
        <w:t>СОДЕРЖАНИЕ</w:t>
      </w:r>
    </w:p>
    <w:p w:rsidR="001503AB" w:rsidRPr="001503AB" w:rsidRDefault="001503AB" w:rsidP="00560493"/>
    <w:tbl>
      <w:tblPr>
        <w:tblStyle w:val="2"/>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7"/>
        <w:gridCol w:w="8222"/>
        <w:gridCol w:w="567"/>
      </w:tblGrid>
      <w:tr w:rsidR="001503AB" w:rsidRPr="001503AB" w:rsidTr="00D93D1B">
        <w:tc>
          <w:tcPr>
            <w:tcW w:w="817" w:type="dxa"/>
          </w:tcPr>
          <w:p w:rsidR="001503AB" w:rsidRPr="001503AB" w:rsidRDefault="001503AB" w:rsidP="00560493">
            <w:pPr>
              <w:ind w:right="-108" w:firstLine="0"/>
            </w:pPr>
          </w:p>
        </w:tc>
        <w:tc>
          <w:tcPr>
            <w:tcW w:w="8222" w:type="dxa"/>
          </w:tcPr>
          <w:p w:rsidR="001503AB" w:rsidRPr="00FF25A6" w:rsidRDefault="001503AB" w:rsidP="00560493">
            <w:pPr>
              <w:ind w:right="-108" w:firstLine="0"/>
              <w:rPr>
                <w:b/>
              </w:rPr>
            </w:pPr>
            <w:r w:rsidRPr="00FF25A6">
              <w:rPr>
                <w:b/>
              </w:rPr>
              <w:t>ОБОЗНАЧЕНИЯ И СОКРАЩЕНИЯ</w:t>
            </w:r>
          </w:p>
        </w:tc>
        <w:tc>
          <w:tcPr>
            <w:tcW w:w="567" w:type="dxa"/>
          </w:tcPr>
          <w:p w:rsidR="001503AB" w:rsidRPr="001503AB" w:rsidRDefault="00006520" w:rsidP="00D64E10">
            <w:pPr>
              <w:ind w:left="-108" w:right="-108" w:firstLine="0"/>
              <w:jc w:val="right"/>
            </w:pPr>
            <w:r>
              <w:t>4</w:t>
            </w:r>
          </w:p>
        </w:tc>
      </w:tr>
      <w:tr w:rsidR="001503AB" w:rsidRPr="001503AB" w:rsidTr="00D93D1B">
        <w:tc>
          <w:tcPr>
            <w:tcW w:w="817" w:type="dxa"/>
          </w:tcPr>
          <w:p w:rsidR="001503AB" w:rsidRPr="001503AB" w:rsidRDefault="001503AB" w:rsidP="00560493">
            <w:pPr>
              <w:ind w:right="-108" w:firstLine="0"/>
            </w:pPr>
          </w:p>
        </w:tc>
        <w:tc>
          <w:tcPr>
            <w:tcW w:w="8222" w:type="dxa"/>
          </w:tcPr>
          <w:p w:rsidR="001503AB" w:rsidRPr="00FF25A6" w:rsidRDefault="001503AB" w:rsidP="00560493">
            <w:pPr>
              <w:ind w:right="-108" w:firstLine="0"/>
              <w:rPr>
                <w:b/>
              </w:rPr>
            </w:pPr>
            <w:r w:rsidRPr="00FF25A6">
              <w:rPr>
                <w:b/>
              </w:rPr>
              <w:t>ВВЕДЕНИЕ</w:t>
            </w:r>
          </w:p>
        </w:tc>
        <w:tc>
          <w:tcPr>
            <w:tcW w:w="567" w:type="dxa"/>
          </w:tcPr>
          <w:p w:rsidR="001503AB" w:rsidRPr="001503AB" w:rsidRDefault="00006520" w:rsidP="00D64E10">
            <w:pPr>
              <w:ind w:left="-108" w:right="-108" w:firstLine="0"/>
              <w:jc w:val="right"/>
            </w:pPr>
            <w:r>
              <w:t>5</w:t>
            </w:r>
          </w:p>
        </w:tc>
      </w:tr>
      <w:tr w:rsidR="001503AB" w:rsidRPr="001503AB" w:rsidTr="00D93D1B">
        <w:tc>
          <w:tcPr>
            <w:tcW w:w="817" w:type="dxa"/>
          </w:tcPr>
          <w:p w:rsidR="001503AB" w:rsidRPr="001503AB" w:rsidRDefault="001503AB" w:rsidP="00560493">
            <w:pPr>
              <w:ind w:right="-108" w:firstLine="0"/>
            </w:pPr>
            <w:r w:rsidRPr="001503AB">
              <w:t>1</w:t>
            </w:r>
          </w:p>
        </w:tc>
        <w:tc>
          <w:tcPr>
            <w:tcW w:w="8222" w:type="dxa"/>
          </w:tcPr>
          <w:p w:rsidR="001503AB" w:rsidRPr="00FF25A6" w:rsidRDefault="001503AB" w:rsidP="00560493">
            <w:pPr>
              <w:ind w:right="-108" w:firstLine="0"/>
              <w:rPr>
                <w:b/>
              </w:rPr>
            </w:pPr>
            <w:r w:rsidRPr="00FF25A6">
              <w:rPr>
                <w:b/>
              </w:rPr>
              <w:t>АНАЛИЗ СОВРЕМЕННЫХ ТОПОЛОГИ</w:t>
            </w:r>
            <w:r w:rsidR="00A6089B" w:rsidRPr="00FF25A6">
              <w:rPr>
                <w:b/>
              </w:rPr>
              <w:t>Й</w:t>
            </w:r>
            <w:r w:rsidRPr="00FF25A6">
              <w:rPr>
                <w:b/>
              </w:rPr>
              <w:t xml:space="preserve"> СИЛОВЫХ ИНВЕРТОРОВ</w:t>
            </w:r>
          </w:p>
        </w:tc>
        <w:tc>
          <w:tcPr>
            <w:tcW w:w="567" w:type="dxa"/>
          </w:tcPr>
          <w:p w:rsidR="00A95F76" w:rsidRDefault="00A95F76" w:rsidP="00D64E10">
            <w:pPr>
              <w:ind w:left="-108" w:right="-108" w:firstLine="0"/>
              <w:jc w:val="right"/>
            </w:pPr>
          </w:p>
          <w:p w:rsidR="001503AB" w:rsidRPr="001503AB" w:rsidRDefault="00006520" w:rsidP="00D64E10">
            <w:pPr>
              <w:ind w:left="-108" w:right="-108" w:firstLine="0"/>
              <w:jc w:val="right"/>
            </w:pPr>
            <w:r>
              <w:t>8</w:t>
            </w:r>
          </w:p>
        </w:tc>
      </w:tr>
      <w:tr w:rsidR="001503AB" w:rsidRPr="001503AB" w:rsidTr="00D93D1B">
        <w:tc>
          <w:tcPr>
            <w:tcW w:w="817" w:type="dxa"/>
          </w:tcPr>
          <w:p w:rsidR="001503AB" w:rsidRPr="001503AB" w:rsidRDefault="001503AB" w:rsidP="00560493">
            <w:pPr>
              <w:ind w:right="-108" w:firstLine="0"/>
            </w:pPr>
            <w:r w:rsidRPr="001503AB">
              <w:t>1.1</w:t>
            </w:r>
          </w:p>
        </w:tc>
        <w:tc>
          <w:tcPr>
            <w:tcW w:w="8222" w:type="dxa"/>
          </w:tcPr>
          <w:p w:rsidR="001503AB" w:rsidRPr="001503AB" w:rsidRDefault="001503AB" w:rsidP="00560493">
            <w:pPr>
              <w:ind w:right="-108" w:firstLine="0"/>
            </w:pPr>
            <w:r w:rsidRPr="001503AB">
              <w:t>Однофазный многоуровневый инвертор</w:t>
            </w:r>
          </w:p>
        </w:tc>
        <w:tc>
          <w:tcPr>
            <w:tcW w:w="567" w:type="dxa"/>
          </w:tcPr>
          <w:p w:rsidR="001503AB" w:rsidRPr="001503AB" w:rsidRDefault="00006520" w:rsidP="00D64E10">
            <w:pPr>
              <w:ind w:left="-108" w:right="-108" w:firstLine="0"/>
              <w:jc w:val="right"/>
            </w:pPr>
            <w:r>
              <w:t>8</w:t>
            </w:r>
          </w:p>
        </w:tc>
      </w:tr>
      <w:tr w:rsidR="001503AB" w:rsidRPr="001503AB" w:rsidTr="00D93D1B">
        <w:tc>
          <w:tcPr>
            <w:tcW w:w="817" w:type="dxa"/>
          </w:tcPr>
          <w:p w:rsidR="001503AB" w:rsidRPr="001503AB" w:rsidRDefault="001503AB" w:rsidP="00560493">
            <w:pPr>
              <w:ind w:right="-108" w:firstLine="0"/>
            </w:pPr>
            <w:r w:rsidRPr="001503AB">
              <w:t>1.2</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Обзор топологий многоуровневых инверторов</w:t>
            </w:r>
          </w:p>
        </w:tc>
        <w:tc>
          <w:tcPr>
            <w:tcW w:w="567" w:type="dxa"/>
          </w:tcPr>
          <w:p w:rsidR="001503AB" w:rsidRPr="001503AB" w:rsidRDefault="00006520" w:rsidP="00D64E10">
            <w:pPr>
              <w:ind w:left="-108" w:right="-108" w:firstLine="0"/>
              <w:jc w:val="right"/>
            </w:pPr>
            <w:r>
              <w:t>9</w:t>
            </w:r>
          </w:p>
        </w:tc>
      </w:tr>
      <w:tr w:rsidR="001503AB" w:rsidRPr="001503AB" w:rsidTr="00D93D1B">
        <w:tc>
          <w:tcPr>
            <w:tcW w:w="817" w:type="dxa"/>
          </w:tcPr>
          <w:p w:rsidR="001503AB" w:rsidRPr="001503AB" w:rsidRDefault="001503AB" w:rsidP="00560493">
            <w:pPr>
              <w:ind w:right="-108" w:firstLine="0"/>
            </w:pPr>
            <w:r w:rsidRPr="001503AB">
              <w:t>1.2.1</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Многоуровневый инвертор с ограничивающими диодами</w:t>
            </w:r>
          </w:p>
        </w:tc>
        <w:tc>
          <w:tcPr>
            <w:tcW w:w="567" w:type="dxa"/>
          </w:tcPr>
          <w:p w:rsidR="001503AB" w:rsidRPr="001503AB" w:rsidRDefault="00006520" w:rsidP="00D64E10">
            <w:pPr>
              <w:ind w:left="-108" w:right="-108" w:firstLine="0"/>
              <w:jc w:val="right"/>
            </w:pPr>
            <w:r>
              <w:t>10</w:t>
            </w:r>
          </w:p>
        </w:tc>
      </w:tr>
      <w:tr w:rsidR="001503AB" w:rsidRPr="001503AB" w:rsidTr="00D93D1B">
        <w:tc>
          <w:tcPr>
            <w:tcW w:w="817" w:type="dxa"/>
          </w:tcPr>
          <w:p w:rsidR="001503AB" w:rsidRPr="001503AB" w:rsidRDefault="001503AB" w:rsidP="00560493">
            <w:pPr>
              <w:ind w:right="-108" w:firstLine="0"/>
            </w:pPr>
            <w:r w:rsidRPr="001503AB">
              <w:t>1.2.2</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Многоуровневый инвертор с переключаемыми конденсаторами</w:t>
            </w:r>
          </w:p>
        </w:tc>
        <w:tc>
          <w:tcPr>
            <w:tcW w:w="567" w:type="dxa"/>
          </w:tcPr>
          <w:p w:rsidR="001503AB" w:rsidRPr="001503AB" w:rsidRDefault="00006520" w:rsidP="00D64E10">
            <w:pPr>
              <w:ind w:left="-108" w:right="-108" w:firstLine="0"/>
              <w:jc w:val="right"/>
            </w:pPr>
            <w:r>
              <w:t>11</w:t>
            </w:r>
          </w:p>
        </w:tc>
      </w:tr>
      <w:tr w:rsidR="001503AB" w:rsidRPr="001503AB" w:rsidTr="00D93D1B">
        <w:tc>
          <w:tcPr>
            <w:tcW w:w="817" w:type="dxa"/>
          </w:tcPr>
          <w:p w:rsidR="001503AB" w:rsidRPr="001503AB" w:rsidRDefault="001503AB" w:rsidP="00560493">
            <w:pPr>
              <w:ind w:right="-108" w:firstLine="0"/>
            </w:pPr>
            <w:r w:rsidRPr="001503AB">
              <w:t>1.2.3</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Каскадный мостовой инвертор</w:t>
            </w:r>
          </w:p>
        </w:tc>
        <w:tc>
          <w:tcPr>
            <w:tcW w:w="567" w:type="dxa"/>
          </w:tcPr>
          <w:p w:rsidR="001503AB" w:rsidRPr="001503AB" w:rsidRDefault="00006520" w:rsidP="00D64E10">
            <w:pPr>
              <w:ind w:left="-108" w:right="-108" w:firstLine="0"/>
              <w:jc w:val="right"/>
            </w:pPr>
            <w:r>
              <w:t>12</w:t>
            </w:r>
          </w:p>
        </w:tc>
      </w:tr>
      <w:tr w:rsidR="001503AB" w:rsidRPr="001503AB" w:rsidTr="00D93D1B">
        <w:tc>
          <w:tcPr>
            <w:tcW w:w="817" w:type="dxa"/>
          </w:tcPr>
          <w:p w:rsidR="001503AB" w:rsidRPr="001503AB" w:rsidRDefault="001503AB" w:rsidP="00560493">
            <w:pPr>
              <w:ind w:right="-108" w:firstLine="0"/>
            </w:pPr>
            <w:r w:rsidRPr="001503AB">
              <w:t>1.3</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Топология инвертора с использованием многообмоточного трансформатора</w:t>
            </w:r>
          </w:p>
        </w:tc>
        <w:tc>
          <w:tcPr>
            <w:tcW w:w="567" w:type="dxa"/>
          </w:tcPr>
          <w:p w:rsidR="00A95F76" w:rsidRDefault="00A95F76" w:rsidP="00D64E10">
            <w:pPr>
              <w:ind w:left="-108" w:right="-108" w:firstLine="0"/>
              <w:jc w:val="right"/>
            </w:pPr>
          </w:p>
          <w:p w:rsidR="001503AB" w:rsidRPr="001503AB" w:rsidRDefault="00006520" w:rsidP="00D64E10">
            <w:pPr>
              <w:ind w:left="-108" w:right="-108" w:firstLine="0"/>
              <w:jc w:val="right"/>
            </w:pPr>
            <w:r>
              <w:t>13</w:t>
            </w:r>
          </w:p>
        </w:tc>
      </w:tr>
      <w:tr w:rsidR="001503AB" w:rsidRPr="001503AB" w:rsidTr="00D93D1B">
        <w:tc>
          <w:tcPr>
            <w:tcW w:w="817" w:type="dxa"/>
          </w:tcPr>
          <w:p w:rsidR="001503AB" w:rsidRPr="001503AB" w:rsidRDefault="001503AB" w:rsidP="00560493">
            <w:pPr>
              <w:ind w:right="-108" w:firstLine="0"/>
            </w:pPr>
            <w:r w:rsidRPr="001503AB">
              <w:t>1.4</w:t>
            </w:r>
          </w:p>
        </w:tc>
        <w:tc>
          <w:tcPr>
            <w:tcW w:w="8222" w:type="dxa"/>
          </w:tcPr>
          <w:p w:rsidR="001503AB" w:rsidRPr="0057701C" w:rsidRDefault="001503AB" w:rsidP="00560493">
            <w:pPr>
              <w:ind w:right="-108" w:firstLine="0"/>
              <w:rPr>
                <w:lang w:val="kk-KZ"/>
              </w:rPr>
            </w:pPr>
            <w:r w:rsidRPr="0057701C">
              <w:rPr>
                <w:lang w:val="kk-KZ"/>
              </w:rPr>
              <w:t>Топология многоуровневого инвертора на основе коммутатора уровней и мостового инвертора</w:t>
            </w:r>
          </w:p>
        </w:tc>
        <w:tc>
          <w:tcPr>
            <w:tcW w:w="567" w:type="dxa"/>
          </w:tcPr>
          <w:p w:rsidR="00A95F76" w:rsidRDefault="00A95F76" w:rsidP="00D64E10">
            <w:pPr>
              <w:ind w:left="-108" w:right="-108" w:firstLine="0"/>
              <w:jc w:val="right"/>
            </w:pPr>
          </w:p>
          <w:p w:rsidR="001503AB" w:rsidRPr="001503AB" w:rsidRDefault="00006520" w:rsidP="00D64E10">
            <w:pPr>
              <w:ind w:left="-108" w:right="-108" w:firstLine="0"/>
              <w:jc w:val="right"/>
            </w:pPr>
            <w:r>
              <w:t>16</w:t>
            </w:r>
          </w:p>
        </w:tc>
      </w:tr>
      <w:tr w:rsidR="001503AB" w:rsidRPr="001503AB" w:rsidTr="00D93D1B">
        <w:tc>
          <w:tcPr>
            <w:tcW w:w="817" w:type="dxa"/>
          </w:tcPr>
          <w:p w:rsidR="001503AB" w:rsidRPr="001503AB" w:rsidRDefault="001503AB" w:rsidP="00560493">
            <w:pPr>
              <w:ind w:right="-108" w:firstLine="0"/>
            </w:pPr>
            <w:r w:rsidRPr="001503AB">
              <w:t>1.5</w:t>
            </w:r>
          </w:p>
        </w:tc>
        <w:tc>
          <w:tcPr>
            <w:tcW w:w="8222" w:type="dxa"/>
          </w:tcPr>
          <w:p w:rsidR="001503AB" w:rsidRPr="001503AB" w:rsidRDefault="001503AB" w:rsidP="00560493">
            <w:pPr>
              <w:ind w:right="-108" w:firstLine="0"/>
              <w:rPr>
                <w:lang w:val="kk-KZ"/>
              </w:rPr>
            </w:pPr>
            <w:r w:rsidRPr="001503AB">
              <w:t>Сравнение топологий многоуровневого инвертора</w:t>
            </w:r>
          </w:p>
        </w:tc>
        <w:tc>
          <w:tcPr>
            <w:tcW w:w="567" w:type="dxa"/>
          </w:tcPr>
          <w:p w:rsidR="001503AB" w:rsidRPr="001503AB" w:rsidRDefault="00006520" w:rsidP="00D64E10">
            <w:pPr>
              <w:ind w:left="-108" w:right="-108" w:firstLine="0"/>
              <w:jc w:val="right"/>
            </w:pPr>
            <w:r>
              <w:t>18</w:t>
            </w:r>
          </w:p>
        </w:tc>
      </w:tr>
      <w:tr w:rsidR="001503AB" w:rsidRPr="001503AB" w:rsidTr="00D93D1B">
        <w:tc>
          <w:tcPr>
            <w:tcW w:w="817" w:type="dxa"/>
          </w:tcPr>
          <w:p w:rsidR="001503AB" w:rsidRPr="001503AB" w:rsidRDefault="001503AB" w:rsidP="00560493">
            <w:pPr>
              <w:ind w:right="-108" w:firstLine="0"/>
            </w:pPr>
            <w:r w:rsidRPr="001503AB">
              <w:t>2</w:t>
            </w:r>
          </w:p>
        </w:tc>
        <w:tc>
          <w:tcPr>
            <w:tcW w:w="8222" w:type="dxa"/>
          </w:tcPr>
          <w:p w:rsidR="001503AB" w:rsidRPr="00FF25A6" w:rsidRDefault="001503AB" w:rsidP="00560493">
            <w:pPr>
              <w:ind w:right="-108" w:firstLine="0"/>
              <w:rPr>
                <w:rFonts w:ascii="Times New Roman" w:hAnsi="Times New Roman" w:cs="Times New Roman"/>
                <w:b/>
                <w:color w:val="1A1A1A" w:themeColor="background1" w:themeShade="1A"/>
              </w:rPr>
            </w:pPr>
            <w:r w:rsidRPr="00FF25A6">
              <w:rPr>
                <w:b/>
              </w:rPr>
              <w:t>ИССЛЕДОВАНИЕ МЕТОДИК РАСЧЕТА УГЛА КОММУТАЦИИ</w:t>
            </w:r>
          </w:p>
        </w:tc>
        <w:tc>
          <w:tcPr>
            <w:tcW w:w="567" w:type="dxa"/>
          </w:tcPr>
          <w:p w:rsidR="001503AB" w:rsidRPr="001503AB" w:rsidRDefault="00006520" w:rsidP="00D64E10">
            <w:pPr>
              <w:ind w:left="-108" w:right="-108" w:firstLine="0"/>
              <w:jc w:val="right"/>
            </w:pPr>
            <w:r>
              <w:t>21</w:t>
            </w:r>
          </w:p>
        </w:tc>
      </w:tr>
      <w:tr w:rsidR="001503AB" w:rsidRPr="001503AB" w:rsidTr="00D93D1B">
        <w:tc>
          <w:tcPr>
            <w:tcW w:w="817" w:type="dxa"/>
          </w:tcPr>
          <w:p w:rsidR="001503AB" w:rsidRPr="001503AB" w:rsidRDefault="001503AB" w:rsidP="00560493">
            <w:pPr>
              <w:ind w:right="-108" w:firstLine="0"/>
            </w:pPr>
            <w:r w:rsidRPr="001503AB">
              <w:t>2.</w:t>
            </w:r>
            <w:r w:rsidR="003E4F53">
              <w:t>1</w:t>
            </w:r>
          </w:p>
        </w:tc>
        <w:tc>
          <w:tcPr>
            <w:tcW w:w="8222" w:type="dxa"/>
          </w:tcPr>
          <w:p w:rsidR="001503AB" w:rsidRPr="001503AB" w:rsidRDefault="001503AB" w:rsidP="00560493">
            <w:pPr>
              <w:ind w:right="-108" w:firstLine="0"/>
            </w:pPr>
            <w:r w:rsidRPr="001503AB">
              <w:t>Разработка модели инвертора</w:t>
            </w:r>
          </w:p>
        </w:tc>
        <w:tc>
          <w:tcPr>
            <w:tcW w:w="567" w:type="dxa"/>
          </w:tcPr>
          <w:p w:rsidR="001503AB" w:rsidRPr="001503AB" w:rsidRDefault="009B3B41" w:rsidP="00D64E10">
            <w:pPr>
              <w:ind w:left="-108" w:right="-108" w:firstLine="0"/>
              <w:jc w:val="right"/>
            </w:pPr>
            <w:r>
              <w:t>21</w:t>
            </w:r>
          </w:p>
        </w:tc>
      </w:tr>
      <w:tr w:rsidR="001503AB" w:rsidRPr="001503AB" w:rsidTr="00D93D1B">
        <w:tc>
          <w:tcPr>
            <w:tcW w:w="817" w:type="dxa"/>
          </w:tcPr>
          <w:p w:rsidR="001503AB" w:rsidRPr="001503AB" w:rsidRDefault="003E4F53" w:rsidP="00560493">
            <w:pPr>
              <w:ind w:right="-108" w:firstLine="0"/>
            </w:pPr>
            <w:r>
              <w:t>2.1</w:t>
            </w:r>
            <w:r w:rsidR="001503AB" w:rsidRPr="001503AB">
              <w:t>.1</w:t>
            </w:r>
          </w:p>
        </w:tc>
        <w:tc>
          <w:tcPr>
            <w:tcW w:w="8222" w:type="dxa"/>
          </w:tcPr>
          <w:p w:rsidR="001503AB" w:rsidRPr="001503AB" w:rsidRDefault="001503AB" w:rsidP="00560493">
            <w:pPr>
              <w:ind w:right="-108" w:firstLine="0"/>
            </w:pPr>
            <w:r w:rsidRPr="001503AB">
              <w:t>Выбор среды моделирования</w:t>
            </w:r>
          </w:p>
        </w:tc>
        <w:tc>
          <w:tcPr>
            <w:tcW w:w="567" w:type="dxa"/>
          </w:tcPr>
          <w:p w:rsidR="001503AB" w:rsidRPr="001503AB" w:rsidRDefault="009B3B41" w:rsidP="00D64E10">
            <w:pPr>
              <w:ind w:left="-108" w:right="-108" w:firstLine="0"/>
              <w:jc w:val="right"/>
            </w:pPr>
            <w:r>
              <w:t>21</w:t>
            </w:r>
          </w:p>
        </w:tc>
      </w:tr>
      <w:tr w:rsidR="001503AB" w:rsidRPr="001503AB" w:rsidTr="00D93D1B">
        <w:tc>
          <w:tcPr>
            <w:tcW w:w="817" w:type="dxa"/>
          </w:tcPr>
          <w:p w:rsidR="001503AB" w:rsidRPr="001503AB" w:rsidRDefault="003E4F53" w:rsidP="00560493">
            <w:pPr>
              <w:ind w:right="-108" w:firstLine="0"/>
            </w:pPr>
            <w:r>
              <w:t>2.1</w:t>
            </w:r>
            <w:r w:rsidR="001503AB" w:rsidRPr="001503AB">
              <w:t>.2</w:t>
            </w:r>
          </w:p>
        </w:tc>
        <w:tc>
          <w:tcPr>
            <w:tcW w:w="8222" w:type="dxa"/>
          </w:tcPr>
          <w:p w:rsidR="001503AB" w:rsidRPr="001503AB" w:rsidRDefault="001503AB" w:rsidP="00560493">
            <w:pPr>
              <w:ind w:right="-108" w:firstLine="0"/>
            </w:pPr>
            <w:r w:rsidRPr="001503AB">
              <w:t>Разработка модели инвертора в среде MATLAB</w:t>
            </w:r>
          </w:p>
        </w:tc>
        <w:tc>
          <w:tcPr>
            <w:tcW w:w="567" w:type="dxa"/>
          </w:tcPr>
          <w:p w:rsidR="001503AB" w:rsidRPr="001503AB" w:rsidRDefault="009B3B41" w:rsidP="00D64E10">
            <w:pPr>
              <w:ind w:left="-108" w:right="-108" w:firstLine="0"/>
              <w:jc w:val="right"/>
            </w:pPr>
            <w:r>
              <w:t>22</w:t>
            </w:r>
          </w:p>
        </w:tc>
      </w:tr>
      <w:tr w:rsidR="001503AB" w:rsidRPr="001503AB" w:rsidTr="00D93D1B">
        <w:tc>
          <w:tcPr>
            <w:tcW w:w="817" w:type="dxa"/>
          </w:tcPr>
          <w:p w:rsidR="001503AB" w:rsidRPr="001503AB" w:rsidRDefault="003E4F53" w:rsidP="00560493">
            <w:pPr>
              <w:ind w:right="-108" w:firstLine="0"/>
            </w:pPr>
            <w:r>
              <w:t>2.1</w:t>
            </w:r>
            <w:r w:rsidR="001503AB" w:rsidRPr="001503AB">
              <w:t>.3</w:t>
            </w:r>
          </w:p>
        </w:tc>
        <w:tc>
          <w:tcPr>
            <w:tcW w:w="8222" w:type="dxa"/>
          </w:tcPr>
          <w:p w:rsidR="001503AB" w:rsidRPr="001503AB" w:rsidRDefault="001503AB" w:rsidP="00560493">
            <w:pPr>
              <w:ind w:right="-108" w:firstLine="0"/>
            </w:pPr>
            <w:r w:rsidRPr="001503AB">
              <w:t xml:space="preserve">Разработка модели инвертора в среде </w:t>
            </w:r>
            <w:r w:rsidRPr="001503AB">
              <w:rPr>
                <w:rFonts w:ascii="Times New Roman" w:hAnsi="Times New Roman"/>
                <w:noProof/>
              </w:rPr>
              <w:t>Simulink</w:t>
            </w:r>
          </w:p>
        </w:tc>
        <w:tc>
          <w:tcPr>
            <w:tcW w:w="567" w:type="dxa"/>
          </w:tcPr>
          <w:p w:rsidR="001503AB" w:rsidRPr="001503AB" w:rsidRDefault="009B3B41" w:rsidP="00D64E10">
            <w:pPr>
              <w:ind w:left="-108" w:right="-108" w:firstLine="0"/>
              <w:jc w:val="right"/>
            </w:pPr>
            <w:r>
              <w:t>27</w:t>
            </w:r>
          </w:p>
        </w:tc>
      </w:tr>
      <w:tr w:rsidR="001503AB" w:rsidRPr="001503AB" w:rsidTr="00D93D1B">
        <w:tc>
          <w:tcPr>
            <w:tcW w:w="817" w:type="dxa"/>
          </w:tcPr>
          <w:p w:rsidR="001503AB" w:rsidRPr="001503AB" w:rsidRDefault="001503AB" w:rsidP="00560493">
            <w:pPr>
              <w:ind w:right="-108" w:firstLine="0"/>
            </w:pPr>
            <w:r w:rsidRPr="001503AB">
              <w:t>2.</w:t>
            </w:r>
            <w:r w:rsidR="003E4F53">
              <w:t>2</w:t>
            </w:r>
          </w:p>
        </w:tc>
        <w:tc>
          <w:tcPr>
            <w:tcW w:w="8222" w:type="dxa"/>
          </w:tcPr>
          <w:p w:rsidR="001503AB" w:rsidRPr="001503AB" w:rsidRDefault="001503AB" w:rsidP="00560493">
            <w:pPr>
              <w:ind w:right="-108" w:firstLine="0"/>
            </w:pPr>
            <w:r w:rsidRPr="001503AB">
              <w:t>Исследование методик коммутации на основе ШИМ</w:t>
            </w:r>
          </w:p>
        </w:tc>
        <w:tc>
          <w:tcPr>
            <w:tcW w:w="567" w:type="dxa"/>
          </w:tcPr>
          <w:p w:rsidR="001503AB" w:rsidRPr="001503AB" w:rsidRDefault="009B3B41" w:rsidP="00D64E10">
            <w:pPr>
              <w:ind w:left="-108" w:right="-108" w:firstLine="0"/>
              <w:jc w:val="right"/>
            </w:pPr>
            <w:r>
              <w:t>28</w:t>
            </w:r>
          </w:p>
        </w:tc>
      </w:tr>
      <w:tr w:rsidR="001503AB" w:rsidRPr="001503AB" w:rsidTr="00D93D1B">
        <w:tc>
          <w:tcPr>
            <w:tcW w:w="817" w:type="dxa"/>
          </w:tcPr>
          <w:p w:rsidR="001503AB" w:rsidRPr="001503AB" w:rsidRDefault="003E4F53" w:rsidP="00560493">
            <w:pPr>
              <w:ind w:right="-108" w:firstLine="0"/>
              <w:rPr>
                <w:lang w:val="en-US"/>
              </w:rPr>
            </w:pPr>
            <w:r>
              <w:rPr>
                <w:lang w:val="en-US"/>
              </w:rPr>
              <w:t>2.2</w:t>
            </w:r>
            <w:r w:rsidR="001503AB" w:rsidRPr="001503AB">
              <w:rPr>
                <w:lang w:val="en-US"/>
              </w:rPr>
              <w:t>.1</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Исследование методики расчета угла коммутации на основе ШИМ для мостового инвертора</w:t>
            </w:r>
          </w:p>
        </w:tc>
        <w:tc>
          <w:tcPr>
            <w:tcW w:w="567" w:type="dxa"/>
          </w:tcPr>
          <w:p w:rsidR="00A95F76" w:rsidRDefault="00A95F76" w:rsidP="00D64E10">
            <w:pPr>
              <w:ind w:left="-108" w:right="-108" w:firstLine="0"/>
              <w:jc w:val="right"/>
            </w:pPr>
          </w:p>
          <w:p w:rsidR="001503AB" w:rsidRPr="001503AB" w:rsidRDefault="009B3B41" w:rsidP="00D64E10">
            <w:pPr>
              <w:ind w:left="-108" w:right="-108" w:firstLine="0"/>
              <w:jc w:val="right"/>
            </w:pPr>
            <w:r>
              <w:t>31</w:t>
            </w:r>
          </w:p>
        </w:tc>
      </w:tr>
      <w:tr w:rsidR="001503AB" w:rsidRPr="001503AB" w:rsidTr="00D93D1B">
        <w:tc>
          <w:tcPr>
            <w:tcW w:w="817" w:type="dxa"/>
          </w:tcPr>
          <w:p w:rsidR="001503AB" w:rsidRPr="001503AB" w:rsidRDefault="003E4F53" w:rsidP="00560493">
            <w:pPr>
              <w:ind w:right="-108" w:firstLine="0"/>
              <w:rPr>
                <w:lang w:val="en-US"/>
              </w:rPr>
            </w:pPr>
            <w:r>
              <w:rPr>
                <w:lang w:val="en-US"/>
              </w:rPr>
              <w:t>2.2</w:t>
            </w:r>
            <w:r w:rsidR="001503AB" w:rsidRPr="001503AB">
              <w:rPr>
                <w:lang w:val="en-US"/>
              </w:rPr>
              <w:t>.2</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Исследование методики расчета угла коммутации на основе ШИМ для многоуровневого инвертора</w:t>
            </w:r>
          </w:p>
        </w:tc>
        <w:tc>
          <w:tcPr>
            <w:tcW w:w="567" w:type="dxa"/>
          </w:tcPr>
          <w:p w:rsidR="00A95F76" w:rsidRDefault="00A95F76" w:rsidP="00D64E10">
            <w:pPr>
              <w:ind w:left="-108" w:right="-108" w:firstLine="0"/>
              <w:jc w:val="right"/>
            </w:pPr>
          </w:p>
          <w:p w:rsidR="001503AB" w:rsidRPr="001503AB" w:rsidRDefault="009B3B41" w:rsidP="00D64E10">
            <w:pPr>
              <w:ind w:left="-108" w:right="-108" w:firstLine="0"/>
              <w:jc w:val="right"/>
            </w:pPr>
            <w:r>
              <w:t>35</w:t>
            </w:r>
          </w:p>
        </w:tc>
      </w:tr>
      <w:tr w:rsidR="001503AB" w:rsidRPr="001503AB" w:rsidTr="00D93D1B">
        <w:tc>
          <w:tcPr>
            <w:tcW w:w="817" w:type="dxa"/>
          </w:tcPr>
          <w:p w:rsidR="001503AB" w:rsidRPr="001503AB" w:rsidRDefault="001503AB" w:rsidP="00560493">
            <w:pPr>
              <w:ind w:right="-108" w:firstLine="0"/>
              <w:rPr>
                <w:lang w:val="en-US"/>
              </w:rPr>
            </w:pPr>
            <w:r w:rsidRPr="001503AB">
              <w:rPr>
                <w:lang w:val="en-US"/>
              </w:rPr>
              <w:t>2.</w:t>
            </w:r>
            <w:r w:rsidR="003E4F53">
              <w:rPr>
                <w:lang w:val="en-US"/>
              </w:rPr>
              <w:t>3</w:t>
            </w:r>
          </w:p>
        </w:tc>
        <w:tc>
          <w:tcPr>
            <w:tcW w:w="8222" w:type="dxa"/>
          </w:tcPr>
          <w:p w:rsidR="001503AB" w:rsidRPr="001503AB" w:rsidRDefault="001503AB" w:rsidP="00560493">
            <w:pPr>
              <w:ind w:right="-108" w:firstLine="0"/>
            </w:pPr>
            <w:r w:rsidRPr="001503AB">
              <w:t xml:space="preserve">Разработка </w:t>
            </w:r>
            <w:proofErr w:type="gramStart"/>
            <w:r w:rsidRPr="001503AB">
              <w:t>методики определения времени коммутации ступеней инвертора</w:t>
            </w:r>
            <w:proofErr w:type="gramEnd"/>
            <w:r w:rsidRPr="001503AB">
              <w:t xml:space="preserve"> по принципу равенства площадей</w:t>
            </w:r>
          </w:p>
        </w:tc>
        <w:tc>
          <w:tcPr>
            <w:tcW w:w="567" w:type="dxa"/>
          </w:tcPr>
          <w:p w:rsidR="00A95F76" w:rsidRDefault="00A95F76" w:rsidP="00D64E10">
            <w:pPr>
              <w:ind w:left="-108" w:right="-108" w:firstLine="0"/>
              <w:jc w:val="right"/>
            </w:pPr>
          </w:p>
          <w:p w:rsidR="001503AB" w:rsidRPr="001503AB" w:rsidRDefault="009B3B41" w:rsidP="00D64E10">
            <w:pPr>
              <w:ind w:left="-108" w:right="-108" w:firstLine="0"/>
              <w:jc w:val="right"/>
            </w:pPr>
            <w:r>
              <w:t>43</w:t>
            </w:r>
          </w:p>
        </w:tc>
      </w:tr>
      <w:tr w:rsidR="001503AB" w:rsidRPr="001503AB" w:rsidTr="00D93D1B">
        <w:tc>
          <w:tcPr>
            <w:tcW w:w="817" w:type="dxa"/>
          </w:tcPr>
          <w:p w:rsidR="001503AB" w:rsidRPr="001503AB" w:rsidRDefault="001503AB" w:rsidP="00560493">
            <w:pPr>
              <w:ind w:right="-108" w:firstLine="0"/>
              <w:rPr>
                <w:lang w:val="en-US"/>
              </w:rPr>
            </w:pPr>
            <w:r w:rsidRPr="001503AB">
              <w:rPr>
                <w:lang w:val="en-US"/>
              </w:rPr>
              <w:t>2.</w:t>
            </w:r>
            <w:r w:rsidR="003E4F53">
              <w:rPr>
                <w:lang w:val="en-US"/>
              </w:rPr>
              <w:t>4</w:t>
            </w:r>
          </w:p>
        </w:tc>
        <w:tc>
          <w:tcPr>
            <w:tcW w:w="8222" w:type="dxa"/>
          </w:tcPr>
          <w:p w:rsidR="001503AB" w:rsidRPr="001503AB" w:rsidRDefault="001503AB" w:rsidP="00560493">
            <w:pPr>
              <w:ind w:right="-108" w:firstLine="0"/>
            </w:pPr>
            <w:r w:rsidRPr="001503AB">
              <w:t>Исследование зависимости КНИ от числа ступеней выходного напряжения инвертора</w:t>
            </w:r>
          </w:p>
        </w:tc>
        <w:tc>
          <w:tcPr>
            <w:tcW w:w="567" w:type="dxa"/>
          </w:tcPr>
          <w:p w:rsidR="00A95F76" w:rsidRDefault="00A95F76" w:rsidP="00D64E10">
            <w:pPr>
              <w:ind w:left="-108" w:right="-108" w:firstLine="0"/>
              <w:jc w:val="right"/>
            </w:pPr>
          </w:p>
          <w:p w:rsidR="001503AB" w:rsidRPr="001503AB" w:rsidRDefault="009B3B41" w:rsidP="00D64E10">
            <w:pPr>
              <w:ind w:left="-108" w:right="-108" w:firstLine="0"/>
              <w:jc w:val="right"/>
            </w:pPr>
            <w:r>
              <w:t>46</w:t>
            </w:r>
          </w:p>
        </w:tc>
      </w:tr>
      <w:tr w:rsidR="001503AB" w:rsidRPr="001503AB" w:rsidTr="00D93D1B">
        <w:tc>
          <w:tcPr>
            <w:tcW w:w="817" w:type="dxa"/>
          </w:tcPr>
          <w:p w:rsidR="001503AB" w:rsidRPr="001503AB" w:rsidRDefault="001503AB" w:rsidP="00560493">
            <w:pPr>
              <w:ind w:right="-108" w:firstLine="0"/>
              <w:rPr>
                <w:lang w:val="en-US"/>
              </w:rPr>
            </w:pPr>
            <w:r w:rsidRPr="001503AB">
              <w:rPr>
                <w:lang w:val="en-US"/>
              </w:rPr>
              <w:t>3</w:t>
            </w:r>
          </w:p>
        </w:tc>
        <w:tc>
          <w:tcPr>
            <w:tcW w:w="8222" w:type="dxa"/>
          </w:tcPr>
          <w:p w:rsidR="001503AB" w:rsidRPr="00FF25A6" w:rsidRDefault="00E86535" w:rsidP="00560493">
            <w:pPr>
              <w:ind w:right="-108" w:firstLine="0"/>
              <w:rPr>
                <w:b/>
              </w:rPr>
            </w:pPr>
            <w:r w:rsidRPr="00FF25A6">
              <w:rPr>
                <w:b/>
              </w:rPr>
              <w:t>РАЗРАБОТКА СИЛОВОГО ИНВЕРТОРА И МИКРОКОНТРОЛЛЕРНОЙ СИСТЕМЫ УПРАВЛЕНИЯ</w:t>
            </w:r>
          </w:p>
        </w:tc>
        <w:tc>
          <w:tcPr>
            <w:tcW w:w="567" w:type="dxa"/>
          </w:tcPr>
          <w:p w:rsidR="00A95F76" w:rsidRDefault="00A95F76" w:rsidP="00D64E10">
            <w:pPr>
              <w:ind w:left="-108" w:right="-108" w:firstLine="0"/>
              <w:jc w:val="right"/>
            </w:pPr>
          </w:p>
          <w:p w:rsidR="001503AB" w:rsidRPr="001503AB" w:rsidRDefault="009B3B41" w:rsidP="00D64E10">
            <w:pPr>
              <w:ind w:left="-108" w:right="-108" w:firstLine="0"/>
              <w:jc w:val="right"/>
            </w:pPr>
            <w:r>
              <w:t>49</w:t>
            </w:r>
          </w:p>
        </w:tc>
      </w:tr>
      <w:tr w:rsidR="001503AB" w:rsidRPr="001503AB" w:rsidTr="00D93D1B">
        <w:tc>
          <w:tcPr>
            <w:tcW w:w="817" w:type="dxa"/>
          </w:tcPr>
          <w:p w:rsidR="001503AB" w:rsidRPr="001503AB" w:rsidRDefault="001503AB" w:rsidP="00560493">
            <w:pPr>
              <w:ind w:right="-108" w:firstLine="0"/>
              <w:rPr>
                <w:lang w:val="en-US"/>
              </w:rPr>
            </w:pPr>
            <w:r w:rsidRPr="001503AB">
              <w:rPr>
                <w:lang w:val="en-US"/>
              </w:rPr>
              <w:t>3.1</w:t>
            </w:r>
          </w:p>
        </w:tc>
        <w:tc>
          <w:tcPr>
            <w:tcW w:w="8222" w:type="dxa"/>
          </w:tcPr>
          <w:p w:rsidR="001503AB" w:rsidRPr="001503AB" w:rsidRDefault="009B3B41" w:rsidP="00560493">
            <w:pPr>
              <w:ind w:right="-108" w:firstLine="0"/>
            </w:pPr>
            <w:r>
              <w:t>Разработка</w:t>
            </w:r>
            <w:r w:rsidR="001503AB" w:rsidRPr="001503AB">
              <w:t xml:space="preserve"> схем</w:t>
            </w:r>
            <w:r>
              <w:t>ы</w:t>
            </w:r>
            <w:r w:rsidR="001503AB" w:rsidRPr="001503AB">
              <w:t xml:space="preserve"> силового инвертора</w:t>
            </w:r>
          </w:p>
        </w:tc>
        <w:tc>
          <w:tcPr>
            <w:tcW w:w="567" w:type="dxa"/>
          </w:tcPr>
          <w:p w:rsidR="001503AB" w:rsidRPr="001503AB" w:rsidRDefault="009B3B41" w:rsidP="00D64E10">
            <w:pPr>
              <w:ind w:left="-108" w:right="-108" w:firstLine="0"/>
              <w:jc w:val="right"/>
            </w:pPr>
            <w:r>
              <w:t>49</w:t>
            </w:r>
          </w:p>
        </w:tc>
      </w:tr>
      <w:tr w:rsidR="009B3B41" w:rsidRPr="001503AB" w:rsidTr="00D93D1B">
        <w:tc>
          <w:tcPr>
            <w:tcW w:w="817" w:type="dxa"/>
          </w:tcPr>
          <w:p w:rsidR="009B3B41" w:rsidRPr="009B3B41" w:rsidRDefault="009B3B41" w:rsidP="00560493">
            <w:pPr>
              <w:ind w:right="-108" w:firstLine="0"/>
            </w:pPr>
            <w:r w:rsidRPr="001503AB">
              <w:rPr>
                <w:lang w:val="en-US"/>
              </w:rPr>
              <w:t>3.</w:t>
            </w:r>
            <w:r>
              <w:t>1.1</w:t>
            </w:r>
          </w:p>
        </w:tc>
        <w:tc>
          <w:tcPr>
            <w:tcW w:w="8222" w:type="dxa"/>
          </w:tcPr>
          <w:p w:rsidR="009B3B41" w:rsidRPr="001503AB" w:rsidRDefault="00CD4F4A" w:rsidP="00560493">
            <w:pPr>
              <w:ind w:right="-108" w:firstLine="0"/>
            </w:pPr>
            <w:r>
              <w:rPr>
                <w:rFonts w:eastAsiaTheme="minorHAnsi"/>
              </w:rPr>
              <w:t>Р</w:t>
            </w:r>
            <w:r w:rsidRPr="009B3B41">
              <w:rPr>
                <w:rFonts w:eastAsiaTheme="minorHAnsi"/>
              </w:rPr>
              <w:t xml:space="preserve">асчет </w:t>
            </w:r>
            <w:r>
              <w:rPr>
                <w:rFonts w:eastAsiaTheme="minorHAnsi"/>
              </w:rPr>
              <w:t xml:space="preserve">и исследование </w:t>
            </w:r>
            <w:r w:rsidRPr="009B3B41">
              <w:rPr>
                <w:rFonts w:eastAsiaTheme="minorHAnsi"/>
              </w:rPr>
              <w:t>потерь</w:t>
            </w:r>
            <w:r w:rsidRPr="00CD4F4A">
              <w:rPr>
                <w:rFonts w:eastAsiaTheme="minorHAnsi"/>
              </w:rPr>
              <w:t xml:space="preserve"> </w:t>
            </w:r>
            <w:r w:rsidRPr="009B3B41">
              <w:rPr>
                <w:rFonts w:eastAsiaTheme="minorHAnsi"/>
              </w:rPr>
              <w:t>силового транзисторного модуля</w:t>
            </w:r>
          </w:p>
        </w:tc>
        <w:tc>
          <w:tcPr>
            <w:tcW w:w="567" w:type="dxa"/>
          </w:tcPr>
          <w:p w:rsidR="009B3B41" w:rsidRPr="001503AB" w:rsidRDefault="009B3B41" w:rsidP="00D64E10">
            <w:pPr>
              <w:ind w:left="-108" w:right="-108" w:firstLine="0"/>
              <w:jc w:val="right"/>
            </w:pPr>
            <w:r>
              <w:t>49</w:t>
            </w:r>
          </w:p>
        </w:tc>
      </w:tr>
      <w:tr w:rsidR="001503AB" w:rsidRPr="001503AB" w:rsidTr="00D93D1B">
        <w:tc>
          <w:tcPr>
            <w:tcW w:w="817" w:type="dxa"/>
          </w:tcPr>
          <w:p w:rsidR="001503AB" w:rsidRPr="009B3B41" w:rsidRDefault="001503AB" w:rsidP="00560493">
            <w:pPr>
              <w:ind w:right="-108" w:firstLine="0"/>
            </w:pPr>
            <w:r w:rsidRPr="001503AB">
              <w:rPr>
                <w:lang w:val="en-US"/>
              </w:rPr>
              <w:t>3.</w:t>
            </w:r>
            <w:r w:rsidR="009B3B41">
              <w:t>1.2</w:t>
            </w:r>
          </w:p>
        </w:tc>
        <w:tc>
          <w:tcPr>
            <w:tcW w:w="8222" w:type="dxa"/>
          </w:tcPr>
          <w:p w:rsidR="001503AB" w:rsidRPr="001503AB" w:rsidRDefault="0003378E" w:rsidP="00560493">
            <w:pPr>
              <w:ind w:right="-108" w:firstLine="0"/>
            </w:pPr>
            <w:r w:rsidRPr="009B3B41">
              <w:rPr>
                <w:rFonts w:eastAsia="Times New Roman"/>
              </w:rPr>
              <w:t xml:space="preserve">Расчет </w:t>
            </w:r>
            <w:r w:rsidR="00806C91">
              <w:rPr>
                <w:rFonts w:eastAsia="Times New Roman"/>
              </w:rPr>
              <w:t>системы</w:t>
            </w:r>
            <w:r w:rsidRPr="009B3B41">
              <w:rPr>
                <w:rFonts w:eastAsia="Times New Roman"/>
              </w:rPr>
              <w:t xml:space="preserve"> охлаждения</w:t>
            </w:r>
          </w:p>
        </w:tc>
        <w:tc>
          <w:tcPr>
            <w:tcW w:w="567" w:type="dxa"/>
          </w:tcPr>
          <w:p w:rsidR="001503AB" w:rsidRPr="001503AB" w:rsidRDefault="0003378E" w:rsidP="00D64E10">
            <w:pPr>
              <w:ind w:left="-108" w:right="-108" w:firstLine="0"/>
              <w:jc w:val="right"/>
            </w:pPr>
            <w:r>
              <w:t>54</w:t>
            </w:r>
          </w:p>
        </w:tc>
      </w:tr>
      <w:tr w:rsidR="001503AB" w:rsidRPr="001503AB" w:rsidTr="00D93D1B">
        <w:tc>
          <w:tcPr>
            <w:tcW w:w="817" w:type="dxa"/>
          </w:tcPr>
          <w:p w:rsidR="001503AB" w:rsidRPr="001503AB" w:rsidRDefault="0003378E" w:rsidP="00560493">
            <w:pPr>
              <w:ind w:right="-108" w:firstLine="0"/>
              <w:rPr>
                <w:lang w:val="en-US"/>
              </w:rPr>
            </w:pPr>
            <w:r>
              <w:rPr>
                <w:lang w:val="en-US"/>
              </w:rPr>
              <w:t>3.2</w:t>
            </w:r>
          </w:p>
        </w:tc>
        <w:tc>
          <w:tcPr>
            <w:tcW w:w="8222" w:type="dxa"/>
          </w:tcPr>
          <w:p w:rsidR="001503AB" w:rsidRPr="0003378E" w:rsidRDefault="0003378E" w:rsidP="00560493">
            <w:pPr>
              <w:ind w:right="-108" w:firstLine="0"/>
              <w:rPr>
                <w:color w:val="1A1A1A" w:themeColor="background1" w:themeShade="1A"/>
              </w:rPr>
            </w:pPr>
            <w:r w:rsidRPr="0003378E">
              <w:t>Разработка микроконтроллерной системы управления инвертором</w:t>
            </w:r>
          </w:p>
        </w:tc>
        <w:tc>
          <w:tcPr>
            <w:tcW w:w="567" w:type="dxa"/>
          </w:tcPr>
          <w:p w:rsidR="001503AB" w:rsidRPr="001503AB" w:rsidRDefault="0003378E" w:rsidP="00D64E10">
            <w:pPr>
              <w:ind w:left="-108" w:right="-108" w:firstLine="0"/>
              <w:jc w:val="right"/>
            </w:pPr>
            <w:r>
              <w:t>56</w:t>
            </w:r>
          </w:p>
        </w:tc>
      </w:tr>
      <w:tr w:rsidR="001503AB" w:rsidRPr="001503AB" w:rsidTr="00D93D1B">
        <w:tc>
          <w:tcPr>
            <w:tcW w:w="817" w:type="dxa"/>
          </w:tcPr>
          <w:p w:rsidR="001503AB" w:rsidRPr="001503AB" w:rsidRDefault="0003378E" w:rsidP="00560493">
            <w:pPr>
              <w:ind w:right="-108" w:firstLine="0"/>
              <w:rPr>
                <w:lang w:val="en-US"/>
              </w:rPr>
            </w:pPr>
            <w:r>
              <w:rPr>
                <w:lang w:val="en-US"/>
              </w:rPr>
              <w:t>3.2</w:t>
            </w:r>
            <w:r w:rsidR="001503AB" w:rsidRPr="001503AB">
              <w:rPr>
                <w:lang w:val="en-US"/>
              </w:rPr>
              <w:t>.1</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Выбор микроконтроллера</w:t>
            </w:r>
          </w:p>
        </w:tc>
        <w:tc>
          <w:tcPr>
            <w:tcW w:w="567" w:type="dxa"/>
          </w:tcPr>
          <w:p w:rsidR="001503AB" w:rsidRPr="001503AB" w:rsidRDefault="0003378E" w:rsidP="00D64E10">
            <w:pPr>
              <w:ind w:left="-108" w:right="-108" w:firstLine="0"/>
              <w:jc w:val="right"/>
            </w:pPr>
            <w:r>
              <w:t>56</w:t>
            </w:r>
          </w:p>
        </w:tc>
      </w:tr>
      <w:tr w:rsidR="001503AB" w:rsidRPr="001503AB" w:rsidTr="00D93D1B">
        <w:tc>
          <w:tcPr>
            <w:tcW w:w="817" w:type="dxa"/>
          </w:tcPr>
          <w:p w:rsidR="001503AB" w:rsidRPr="001503AB" w:rsidRDefault="0003378E" w:rsidP="00560493">
            <w:pPr>
              <w:ind w:right="-108" w:firstLine="0"/>
              <w:rPr>
                <w:lang w:val="en-US"/>
              </w:rPr>
            </w:pPr>
            <w:r>
              <w:rPr>
                <w:lang w:val="en-US"/>
              </w:rPr>
              <w:t>3.2</w:t>
            </w:r>
            <w:r w:rsidR="001503AB" w:rsidRPr="001503AB">
              <w:rPr>
                <w:lang w:val="en-US"/>
              </w:rPr>
              <w:t>.2</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Разработка электрической структурной схемы микроконтроллерной системы управления</w:t>
            </w:r>
            <w:r w:rsidR="00B85DEF" w:rsidRPr="0003378E">
              <w:rPr>
                <w:rFonts w:ascii="Times New Roman" w:hAnsi="Times New Roman" w:cs="Times New Roman"/>
              </w:rPr>
              <w:t xml:space="preserve"> </w:t>
            </w:r>
          </w:p>
        </w:tc>
        <w:tc>
          <w:tcPr>
            <w:tcW w:w="567" w:type="dxa"/>
          </w:tcPr>
          <w:p w:rsidR="00A95F76" w:rsidRDefault="00A95F76" w:rsidP="00D64E10">
            <w:pPr>
              <w:ind w:left="-108" w:right="-108" w:firstLine="0"/>
              <w:jc w:val="right"/>
            </w:pPr>
          </w:p>
          <w:p w:rsidR="001503AB" w:rsidRPr="001503AB" w:rsidRDefault="0003378E" w:rsidP="00D64E10">
            <w:pPr>
              <w:ind w:left="-108" w:right="-108" w:firstLine="0"/>
              <w:jc w:val="right"/>
            </w:pPr>
            <w:r>
              <w:t>5</w:t>
            </w:r>
            <w:r w:rsidR="00B85DEF">
              <w:t>9</w:t>
            </w:r>
          </w:p>
        </w:tc>
      </w:tr>
      <w:tr w:rsidR="00B85DEF" w:rsidRPr="001503AB" w:rsidTr="00D93D1B">
        <w:tc>
          <w:tcPr>
            <w:tcW w:w="817" w:type="dxa"/>
          </w:tcPr>
          <w:p w:rsidR="00B85DEF" w:rsidRPr="001503AB" w:rsidRDefault="00B85DEF" w:rsidP="00560493">
            <w:pPr>
              <w:ind w:right="-108" w:firstLine="0"/>
              <w:rPr>
                <w:lang w:val="en-US"/>
              </w:rPr>
            </w:pPr>
            <w:r>
              <w:rPr>
                <w:lang w:val="en-US"/>
              </w:rPr>
              <w:t>3.3</w:t>
            </w:r>
          </w:p>
        </w:tc>
        <w:tc>
          <w:tcPr>
            <w:tcW w:w="8222" w:type="dxa"/>
          </w:tcPr>
          <w:p w:rsidR="00B85DEF" w:rsidRPr="001503AB" w:rsidRDefault="00B85DEF" w:rsidP="00560493">
            <w:pPr>
              <w:ind w:right="-108" w:firstLine="0"/>
              <w:rPr>
                <w:color w:val="1A1A1A" w:themeColor="background1" w:themeShade="1A"/>
              </w:rPr>
            </w:pPr>
            <w:r w:rsidRPr="0003378E">
              <w:t>Разработка гальванической развязки для управления</w:t>
            </w:r>
            <w:r w:rsidR="00806C91">
              <w:t xml:space="preserve"> </w:t>
            </w:r>
            <w:r w:rsidR="00644D2B">
              <w:t>несколькими</w:t>
            </w:r>
            <w:r w:rsidRPr="0003378E">
              <w:t xml:space="preserve"> IGBT от одного микроконтроллера</w:t>
            </w:r>
          </w:p>
        </w:tc>
        <w:tc>
          <w:tcPr>
            <w:tcW w:w="567" w:type="dxa"/>
          </w:tcPr>
          <w:p w:rsidR="00A95F76" w:rsidRDefault="00A95F76" w:rsidP="00D64E10">
            <w:pPr>
              <w:ind w:left="-108" w:right="-108" w:firstLine="0"/>
              <w:jc w:val="right"/>
            </w:pPr>
          </w:p>
          <w:p w:rsidR="00B85DEF" w:rsidRPr="001503AB" w:rsidRDefault="00B85DEF" w:rsidP="00D64E10">
            <w:pPr>
              <w:ind w:left="-108" w:right="-108" w:firstLine="0"/>
              <w:jc w:val="right"/>
            </w:pPr>
            <w:r>
              <w:t>61</w:t>
            </w:r>
          </w:p>
        </w:tc>
      </w:tr>
      <w:tr w:rsidR="001503AB" w:rsidRPr="001503AB" w:rsidTr="00D93D1B">
        <w:tc>
          <w:tcPr>
            <w:tcW w:w="817" w:type="dxa"/>
          </w:tcPr>
          <w:p w:rsidR="001503AB" w:rsidRPr="001503AB" w:rsidRDefault="00B85DEF" w:rsidP="00560493">
            <w:pPr>
              <w:ind w:right="-108" w:firstLine="0"/>
              <w:rPr>
                <w:lang w:val="en-US"/>
              </w:rPr>
            </w:pPr>
            <w:r>
              <w:rPr>
                <w:lang w:val="en-US"/>
              </w:rPr>
              <w:t>3.4</w:t>
            </w:r>
          </w:p>
        </w:tc>
        <w:tc>
          <w:tcPr>
            <w:tcW w:w="8222" w:type="dxa"/>
          </w:tcPr>
          <w:p w:rsidR="001503AB" w:rsidRPr="001503AB" w:rsidRDefault="001503AB" w:rsidP="00560493">
            <w:pPr>
              <w:ind w:right="-108" w:firstLine="0"/>
              <w:rPr>
                <w:rFonts w:ascii="Times New Roman" w:hAnsi="Times New Roman" w:cs="Times New Roman"/>
                <w:color w:val="1A1A1A" w:themeColor="background1" w:themeShade="1A"/>
              </w:rPr>
            </w:pPr>
            <w:r w:rsidRPr="001503AB">
              <w:t>Разработка электрической принципиальной схемы</w:t>
            </w:r>
            <w:r w:rsidR="00B85DEF" w:rsidRPr="001503AB">
              <w:t xml:space="preserve"> микроконтроллерной системы управления</w:t>
            </w:r>
          </w:p>
        </w:tc>
        <w:tc>
          <w:tcPr>
            <w:tcW w:w="567" w:type="dxa"/>
          </w:tcPr>
          <w:p w:rsidR="00A95F76" w:rsidRDefault="00A95F76" w:rsidP="00D64E10">
            <w:pPr>
              <w:ind w:left="-108" w:right="-108" w:firstLine="0"/>
              <w:jc w:val="right"/>
            </w:pPr>
          </w:p>
          <w:p w:rsidR="001503AB" w:rsidRPr="001503AB" w:rsidRDefault="00B85DEF" w:rsidP="00D64E10">
            <w:pPr>
              <w:ind w:left="-108" w:right="-108" w:firstLine="0"/>
              <w:jc w:val="right"/>
            </w:pPr>
            <w:r>
              <w:t>66</w:t>
            </w:r>
          </w:p>
        </w:tc>
      </w:tr>
      <w:tr w:rsidR="001503AB" w:rsidRPr="001503AB" w:rsidTr="00D93D1B">
        <w:tc>
          <w:tcPr>
            <w:tcW w:w="817" w:type="dxa"/>
          </w:tcPr>
          <w:p w:rsidR="001503AB" w:rsidRPr="00DA05FC" w:rsidRDefault="001503AB" w:rsidP="00560493">
            <w:pPr>
              <w:ind w:right="-108" w:firstLine="0"/>
            </w:pPr>
            <w:r w:rsidRPr="001503AB">
              <w:rPr>
                <w:lang w:val="en-US"/>
              </w:rPr>
              <w:t>3.</w:t>
            </w:r>
            <w:r w:rsidR="00DA05FC">
              <w:t>5</w:t>
            </w:r>
          </w:p>
        </w:tc>
        <w:tc>
          <w:tcPr>
            <w:tcW w:w="8222" w:type="dxa"/>
          </w:tcPr>
          <w:p w:rsidR="001503AB" w:rsidRPr="001503AB" w:rsidRDefault="00DA05FC" w:rsidP="00560493">
            <w:pPr>
              <w:ind w:right="-108" w:firstLine="0"/>
              <w:rPr>
                <w:color w:val="1A1A1A" w:themeColor="background1" w:themeShade="1A"/>
              </w:rPr>
            </w:pPr>
            <w:r w:rsidRPr="0003378E">
              <w:rPr>
                <w:lang w:eastAsia="en-US"/>
              </w:rPr>
              <w:t xml:space="preserve">Разработка печатной платы </w:t>
            </w:r>
            <w:r>
              <w:rPr>
                <w:lang w:eastAsia="en-US"/>
              </w:rPr>
              <w:t xml:space="preserve">микроконтроллерной системы </w:t>
            </w:r>
            <w:r>
              <w:rPr>
                <w:lang w:eastAsia="en-US"/>
              </w:rPr>
              <w:lastRenderedPageBreak/>
              <w:t>управления</w:t>
            </w:r>
          </w:p>
        </w:tc>
        <w:tc>
          <w:tcPr>
            <w:tcW w:w="567" w:type="dxa"/>
          </w:tcPr>
          <w:p w:rsidR="00A95F76" w:rsidRDefault="00A95F76" w:rsidP="00D64E10">
            <w:pPr>
              <w:ind w:left="-108" w:right="-108" w:firstLine="0"/>
              <w:jc w:val="right"/>
            </w:pPr>
          </w:p>
          <w:p w:rsidR="001503AB" w:rsidRPr="001503AB" w:rsidRDefault="00DA05FC" w:rsidP="00D64E10">
            <w:pPr>
              <w:ind w:left="-108" w:right="-108" w:firstLine="0"/>
              <w:jc w:val="right"/>
            </w:pPr>
            <w:r>
              <w:lastRenderedPageBreak/>
              <w:t>70</w:t>
            </w:r>
          </w:p>
        </w:tc>
      </w:tr>
      <w:tr w:rsidR="001D0893" w:rsidRPr="001503AB" w:rsidTr="00D93D1B">
        <w:tc>
          <w:tcPr>
            <w:tcW w:w="817" w:type="dxa"/>
          </w:tcPr>
          <w:p w:rsidR="001D0893" w:rsidRPr="001503AB" w:rsidRDefault="001D0893" w:rsidP="00560493">
            <w:pPr>
              <w:ind w:right="-108" w:firstLine="0"/>
              <w:rPr>
                <w:lang w:val="en-US"/>
              </w:rPr>
            </w:pPr>
            <w:r w:rsidRPr="001503AB">
              <w:rPr>
                <w:lang w:val="en-US"/>
              </w:rPr>
              <w:lastRenderedPageBreak/>
              <w:t>3.</w:t>
            </w:r>
            <w:r w:rsidR="00DA05FC">
              <w:rPr>
                <w:lang w:val="en-US"/>
              </w:rPr>
              <w:t>6</w:t>
            </w:r>
          </w:p>
        </w:tc>
        <w:tc>
          <w:tcPr>
            <w:tcW w:w="8222" w:type="dxa"/>
          </w:tcPr>
          <w:p w:rsidR="001D0893" w:rsidRPr="001503AB" w:rsidRDefault="001D0893" w:rsidP="00560493">
            <w:pPr>
              <w:ind w:right="-108" w:firstLine="0"/>
            </w:pPr>
            <w:r>
              <w:t>Разработка</w:t>
            </w:r>
            <w:r w:rsidR="003C2B04">
              <w:t xml:space="preserve"> программного</w:t>
            </w:r>
            <w:r>
              <w:t xml:space="preserve"> кода и программирование микроконтроллера</w:t>
            </w:r>
          </w:p>
        </w:tc>
        <w:tc>
          <w:tcPr>
            <w:tcW w:w="567" w:type="dxa"/>
          </w:tcPr>
          <w:p w:rsidR="00A95F76" w:rsidRDefault="00A95F76" w:rsidP="00D64E10">
            <w:pPr>
              <w:ind w:left="-108" w:right="-108" w:firstLine="0"/>
              <w:jc w:val="right"/>
            </w:pPr>
          </w:p>
          <w:p w:rsidR="001D0893" w:rsidRPr="001503AB" w:rsidRDefault="00EC4A18" w:rsidP="00D64E10">
            <w:pPr>
              <w:ind w:left="-108" w:right="-108" w:firstLine="0"/>
              <w:jc w:val="right"/>
            </w:pPr>
            <w:r>
              <w:t>75</w:t>
            </w:r>
          </w:p>
        </w:tc>
      </w:tr>
      <w:tr w:rsidR="001D0893" w:rsidRPr="001503AB" w:rsidTr="00D93D1B">
        <w:tc>
          <w:tcPr>
            <w:tcW w:w="817" w:type="dxa"/>
          </w:tcPr>
          <w:p w:rsidR="001D0893" w:rsidRPr="001503AB" w:rsidRDefault="001D0893" w:rsidP="00A92773">
            <w:pPr>
              <w:ind w:right="-108" w:firstLine="0"/>
              <w:rPr>
                <w:lang w:val="en-US"/>
              </w:rPr>
            </w:pPr>
            <w:r w:rsidRPr="001503AB">
              <w:rPr>
                <w:lang w:val="en-US"/>
              </w:rPr>
              <w:t>3.</w:t>
            </w:r>
            <w:r w:rsidR="00A92773">
              <w:t>6</w:t>
            </w:r>
            <w:r>
              <w:rPr>
                <w:lang w:val="en-US"/>
              </w:rPr>
              <w:t>.1</w:t>
            </w:r>
          </w:p>
        </w:tc>
        <w:tc>
          <w:tcPr>
            <w:tcW w:w="8222" w:type="dxa"/>
          </w:tcPr>
          <w:p w:rsidR="001D0893" w:rsidRPr="001503AB" w:rsidRDefault="001D0893" w:rsidP="00560493">
            <w:pPr>
              <w:ind w:right="-108" w:firstLine="0"/>
            </w:pPr>
            <w:r>
              <w:t>Выбор среды и языка программирования</w:t>
            </w:r>
          </w:p>
        </w:tc>
        <w:tc>
          <w:tcPr>
            <w:tcW w:w="567" w:type="dxa"/>
          </w:tcPr>
          <w:p w:rsidR="001D0893" w:rsidRPr="001503AB" w:rsidRDefault="003C2B04" w:rsidP="00D64E10">
            <w:pPr>
              <w:ind w:left="-108" w:right="-108" w:firstLine="0"/>
              <w:jc w:val="right"/>
            </w:pPr>
            <w:r>
              <w:t>75</w:t>
            </w:r>
          </w:p>
        </w:tc>
      </w:tr>
      <w:tr w:rsidR="001D0893" w:rsidRPr="001503AB" w:rsidTr="00D93D1B">
        <w:tc>
          <w:tcPr>
            <w:tcW w:w="817" w:type="dxa"/>
          </w:tcPr>
          <w:p w:rsidR="001D0893" w:rsidRPr="001503AB" w:rsidRDefault="001D0893" w:rsidP="00A92773">
            <w:pPr>
              <w:ind w:right="-108" w:firstLine="0"/>
              <w:rPr>
                <w:lang w:val="en-US"/>
              </w:rPr>
            </w:pPr>
            <w:r w:rsidRPr="001503AB">
              <w:rPr>
                <w:lang w:val="en-US"/>
              </w:rPr>
              <w:t>3.</w:t>
            </w:r>
            <w:r w:rsidR="00A92773">
              <w:t>6</w:t>
            </w:r>
            <w:r>
              <w:rPr>
                <w:lang w:val="en-US"/>
              </w:rPr>
              <w:t>.2</w:t>
            </w:r>
          </w:p>
        </w:tc>
        <w:tc>
          <w:tcPr>
            <w:tcW w:w="8222" w:type="dxa"/>
          </w:tcPr>
          <w:p w:rsidR="001D0893" w:rsidRPr="001503AB" w:rsidRDefault="001D0893" w:rsidP="00560493">
            <w:pPr>
              <w:ind w:right="-108" w:firstLine="0"/>
            </w:pPr>
            <w:r>
              <w:t xml:space="preserve">Разработка </w:t>
            </w:r>
            <w:r w:rsidR="003C2B04">
              <w:t xml:space="preserve">программного </w:t>
            </w:r>
            <w:r>
              <w:t>кода</w:t>
            </w:r>
            <w:r w:rsidR="00D3340B">
              <w:t xml:space="preserve"> и программирование</w:t>
            </w:r>
          </w:p>
        </w:tc>
        <w:tc>
          <w:tcPr>
            <w:tcW w:w="567" w:type="dxa"/>
          </w:tcPr>
          <w:p w:rsidR="001D0893" w:rsidRPr="001503AB" w:rsidRDefault="003C2B04" w:rsidP="00D64E10">
            <w:pPr>
              <w:ind w:left="-108" w:right="-108" w:firstLine="0"/>
              <w:jc w:val="right"/>
            </w:pPr>
            <w:r>
              <w:t>7</w:t>
            </w:r>
            <w:r w:rsidR="00A92773">
              <w:t>6</w:t>
            </w:r>
          </w:p>
        </w:tc>
      </w:tr>
      <w:tr w:rsidR="001D0893" w:rsidRPr="001503AB" w:rsidTr="00D93D1B">
        <w:tc>
          <w:tcPr>
            <w:tcW w:w="817" w:type="dxa"/>
          </w:tcPr>
          <w:p w:rsidR="001D0893" w:rsidRPr="001503AB" w:rsidRDefault="001D0893" w:rsidP="00560493">
            <w:pPr>
              <w:ind w:right="-108" w:firstLine="0"/>
            </w:pPr>
            <w:r w:rsidRPr="001503AB">
              <w:t>4</w:t>
            </w:r>
          </w:p>
        </w:tc>
        <w:tc>
          <w:tcPr>
            <w:tcW w:w="8222" w:type="dxa"/>
          </w:tcPr>
          <w:p w:rsidR="001D0893" w:rsidRPr="00FF25A6" w:rsidRDefault="00110DFA" w:rsidP="00560493">
            <w:pPr>
              <w:ind w:right="-108" w:firstLine="0"/>
              <w:rPr>
                <w:rFonts w:ascii="Times New Roman" w:hAnsi="Times New Roman" w:cs="Times New Roman"/>
                <w:b/>
                <w:color w:val="1A1A1A" w:themeColor="background1" w:themeShade="1A"/>
              </w:rPr>
            </w:pPr>
            <w:r w:rsidRPr="00FF25A6">
              <w:rPr>
                <w:b/>
              </w:rPr>
              <w:t>ЭКСПЕРИМЕНТАЛЬНОЕ ИССЛЕДОВАНИЕ СИЛОВОГО ИНВЕРТОРА И МИКРОКОНТРОЛЛЕРНОЙ СИСТЕМЫ УПРАВЛЕНИЯ</w:t>
            </w:r>
            <w:r w:rsidRPr="00FF25A6">
              <w:rPr>
                <w:rFonts w:ascii="Times New Roman" w:hAnsi="Times New Roman" w:cs="Times New Roman"/>
                <w:b/>
                <w:color w:val="1A1A1A" w:themeColor="background1" w:themeShade="1A"/>
              </w:rPr>
              <w:t xml:space="preserve"> ИНВЕРТОРОМ</w:t>
            </w:r>
          </w:p>
        </w:tc>
        <w:tc>
          <w:tcPr>
            <w:tcW w:w="567" w:type="dxa"/>
          </w:tcPr>
          <w:p w:rsidR="00A95F76" w:rsidRDefault="00A95F76" w:rsidP="00D64E10">
            <w:pPr>
              <w:ind w:left="-108" w:right="-108" w:firstLine="0"/>
              <w:jc w:val="right"/>
            </w:pPr>
          </w:p>
          <w:p w:rsidR="00A95F76" w:rsidRDefault="00A95F76" w:rsidP="00D64E10">
            <w:pPr>
              <w:ind w:left="-108" w:right="-108" w:firstLine="0"/>
              <w:jc w:val="right"/>
            </w:pPr>
          </w:p>
          <w:p w:rsidR="001D0893" w:rsidRPr="001503AB" w:rsidRDefault="00466F5A" w:rsidP="00D64E10">
            <w:pPr>
              <w:ind w:left="-108" w:right="-108" w:firstLine="0"/>
              <w:jc w:val="right"/>
            </w:pPr>
            <w:r>
              <w:t>88</w:t>
            </w:r>
          </w:p>
        </w:tc>
      </w:tr>
      <w:tr w:rsidR="001D0893" w:rsidRPr="001503AB" w:rsidTr="00D93D1B">
        <w:tc>
          <w:tcPr>
            <w:tcW w:w="817" w:type="dxa"/>
          </w:tcPr>
          <w:p w:rsidR="001D0893" w:rsidRPr="001503AB" w:rsidRDefault="001D0893" w:rsidP="00560493">
            <w:pPr>
              <w:ind w:right="-108" w:firstLine="0"/>
              <w:rPr>
                <w:lang w:val="en-US"/>
              </w:rPr>
            </w:pPr>
            <w:r w:rsidRPr="001503AB">
              <w:rPr>
                <w:lang w:val="en-US"/>
              </w:rPr>
              <w:t>4.1</w:t>
            </w:r>
          </w:p>
        </w:tc>
        <w:tc>
          <w:tcPr>
            <w:tcW w:w="8222" w:type="dxa"/>
          </w:tcPr>
          <w:p w:rsidR="001D0893" w:rsidRPr="001503AB" w:rsidRDefault="001D0893" w:rsidP="00560493">
            <w:pPr>
              <w:ind w:right="-108" w:firstLine="0"/>
              <w:rPr>
                <w:rFonts w:ascii="Times New Roman" w:hAnsi="Times New Roman" w:cs="Times New Roman"/>
                <w:color w:val="1A1A1A" w:themeColor="background1" w:themeShade="1A"/>
              </w:rPr>
            </w:pPr>
            <w:r w:rsidRPr="001503AB">
              <w:rPr>
                <w:rFonts w:ascii="Times New Roman" w:hAnsi="Times New Roman" w:cs="Times New Roman"/>
                <w:color w:val="1A1A1A" w:themeColor="background1" w:themeShade="1A"/>
              </w:rPr>
              <w:t>Эксперимент</w:t>
            </w:r>
            <w:r w:rsidR="00E86535">
              <w:rPr>
                <w:rFonts w:ascii="Times New Roman" w:hAnsi="Times New Roman" w:cs="Times New Roman"/>
                <w:color w:val="1A1A1A" w:themeColor="background1" w:themeShade="1A"/>
              </w:rPr>
              <w:t xml:space="preserve">альная установка и опытный образец </w:t>
            </w:r>
            <w:r w:rsidR="00E86535" w:rsidRPr="001503AB">
              <w:t xml:space="preserve">силового инвертора </w:t>
            </w:r>
            <w:r w:rsidR="00E86535">
              <w:t>с</w:t>
            </w:r>
            <w:r w:rsidR="00E86535" w:rsidRPr="001503AB">
              <w:t xml:space="preserve"> микроконтроллерной систем</w:t>
            </w:r>
            <w:r w:rsidR="00E86535">
              <w:t>ой</w:t>
            </w:r>
            <w:r w:rsidR="00E86535" w:rsidRPr="001503AB">
              <w:t xml:space="preserve"> управления</w:t>
            </w:r>
          </w:p>
        </w:tc>
        <w:tc>
          <w:tcPr>
            <w:tcW w:w="567" w:type="dxa"/>
          </w:tcPr>
          <w:p w:rsidR="00A95F76" w:rsidRDefault="00A95F76" w:rsidP="00D64E10">
            <w:pPr>
              <w:ind w:left="-108" w:right="-108" w:firstLine="0"/>
              <w:jc w:val="right"/>
            </w:pPr>
          </w:p>
          <w:p w:rsidR="001D0893" w:rsidRPr="001503AB" w:rsidRDefault="00466F5A" w:rsidP="00D64E10">
            <w:pPr>
              <w:ind w:left="-108" w:right="-108" w:firstLine="0"/>
              <w:jc w:val="right"/>
            </w:pPr>
            <w:r>
              <w:t>88</w:t>
            </w:r>
          </w:p>
        </w:tc>
      </w:tr>
      <w:tr w:rsidR="001D0893" w:rsidRPr="001503AB" w:rsidTr="00D93D1B">
        <w:tc>
          <w:tcPr>
            <w:tcW w:w="817" w:type="dxa"/>
          </w:tcPr>
          <w:p w:rsidR="001D0893" w:rsidRPr="001503AB" w:rsidRDefault="001D0893" w:rsidP="00560493">
            <w:pPr>
              <w:ind w:right="-108" w:firstLine="0"/>
              <w:rPr>
                <w:lang w:val="en-US"/>
              </w:rPr>
            </w:pPr>
            <w:r w:rsidRPr="001503AB">
              <w:rPr>
                <w:lang w:val="en-US"/>
              </w:rPr>
              <w:t>4.2</w:t>
            </w:r>
          </w:p>
        </w:tc>
        <w:tc>
          <w:tcPr>
            <w:tcW w:w="8222" w:type="dxa"/>
          </w:tcPr>
          <w:p w:rsidR="001D0893" w:rsidRPr="001503AB" w:rsidRDefault="00466F5A" w:rsidP="00560493">
            <w:pPr>
              <w:ind w:right="-108" w:firstLine="0"/>
            </w:pPr>
            <w:r w:rsidRPr="001503AB">
              <w:rPr>
                <w:rFonts w:ascii="Times New Roman" w:hAnsi="Times New Roman" w:cs="Times New Roman"/>
                <w:color w:val="1A1A1A" w:themeColor="background1" w:themeShade="1A"/>
              </w:rPr>
              <w:t>Экспериментальное исследование</w:t>
            </w:r>
            <w:r w:rsidRPr="001503AB">
              <w:t xml:space="preserve"> зависимости КНИ от числа ступеней выходного напряжения инвертора</w:t>
            </w:r>
          </w:p>
        </w:tc>
        <w:tc>
          <w:tcPr>
            <w:tcW w:w="567" w:type="dxa"/>
          </w:tcPr>
          <w:p w:rsidR="00A95F76" w:rsidRDefault="00A95F76" w:rsidP="00D64E10">
            <w:pPr>
              <w:ind w:left="-108" w:right="-108" w:firstLine="0"/>
              <w:jc w:val="right"/>
            </w:pPr>
          </w:p>
          <w:p w:rsidR="001D0893" w:rsidRPr="001503AB" w:rsidRDefault="00466F5A" w:rsidP="00D64E10">
            <w:pPr>
              <w:ind w:left="-108" w:right="-108" w:firstLine="0"/>
              <w:jc w:val="right"/>
            </w:pPr>
            <w:r>
              <w:t>91</w:t>
            </w:r>
          </w:p>
        </w:tc>
      </w:tr>
      <w:tr w:rsidR="00466F5A" w:rsidRPr="001503AB" w:rsidTr="00D93D1B">
        <w:tc>
          <w:tcPr>
            <w:tcW w:w="817" w:type="dxa"/>
          </w:tcPr>
          <w:p w:rsidR="00466F5A" w:rsidRPr="001503AB" w:rsidRDefault="00466F5A" w:rsidP="00560493">
            <w:pPr>
              <w:ind w:right="-108" w:firstLine="0"/>
              <w:rPr>
                <w:lang w:val="en-US"/>
              </w:rPr>
            </w:pPr>
            <w:r w:rsidRPr="001503AB">
              <w:rPr>
                <w:lang w:val="en-US"/>
              </w:rPr>
              <w:t>4.3</w:t>
            </w:r>
          </w:p>
        </w:tc>
        <w:tc>
          <w:tcPr>
            <w:tcW w:w="8222" w:type="dxa"/>
          </w:tcPr>
          <w:p w:rsidR="00466F5A" w:rsidRPr="001503AB" w:rsidRDefault="00466F5A" w:rsidP="00560493">
            <w:pPr>
              <w:ind w:right="-108" w:firstLine="0"/>
              <w:rPr>
                <w:rFonts w:ascii="Times New Roman" w:hAnsi="Times New Roman" w:cs="Times New Roman"/>
                <w:color w:val="1A1A1A" w:themeColor="background1" w:themeShade="1A"/>
              </w:rPr>
            </w:pPr>
            <w:r w:rsidRPr="00466F5A">
              <w:t>Экспериментальное исследование 4-, 5- и 6-уровневого инверторов</w:t>
            </w:r>
            <w:r>
              <w:rPr>
                <w:rFonts w:ascii="Times New Roman" w:hAnsi="Times New Roman" w:cs="Times New Roman"/>
                <w:color w:val="1A1A1A" w:themeColor="background1" w:themeShade="1A"/>
              </w:rPr>
              <w:t xml:space="preserve"> со стратегией коммутации на основе равенства площадей</w:t>
            </w:r>
          </w:p>
        </w:tc>
        <w:tc>
          <w:tcPr>
            <w:tcW w:w="567" w:type="dxa"/>
          </w:tcPr>
          <w:p w:rsidR="00A95F76" w:rsidRDefault="00A95F76" w:rsidP="00D64E10">
            <w:pPr>
              <w:ind w:left="-108" w:right="-108" w:firstLine="0"/>
              <w:jc w:val="right"/>
            </w:pPr>
          </w:p>
          <w:p w:rsidR="00466F5A" w:rsidRPr="001503AB" w:rsidRDefault="00466F5A" w:rsidP="00D64E10">
            <w:pPr>
              <w:ind w:left="-108" w:right="-108" w:firstLine="0"/>
              <w:jc w:val="right"/>
            </w:pPr>
            <w:r>
              <w:t>9</w:t>
            </w:r>
            <w:r w:rsidR="00D72FAF">
              <w:t>4</w:t>
            </w:r>
          </w:p>
        </w:tc>
      </w:tr>
      <w:tr w:rsidR="001D0893" w:rsidRPr="001503AB" w:rsidTr="00D93D1B">
        <w:tc>
          <w:tcPr>
            <w:tcW w:w="817" w:type="dxa"/>
          </w:tcPr>
          <w:p w:rsidR="001D0893" w:rsidRPr="001503AB" w:rsidRDefault="00466F5A" w:rsidP="00560493">
            <w:pPr>
              <w:ind w:right="-108" w:firstLine="0"/>
              <w:rPr>
                <w:lang w:val="en-US"/>
              </w:rPr>
            </w:pPr>
            <w:r>
              <w:rPr>
                <w:lang w:val="en-US"/>
              </w:rPr>
              <w:t>4.4</w:t>
            </w:r>
          </w:p>
        </w:tc>
        <w:tc>
          <w:tcPr>
            <w:tcW w:w="8222" w:type="dxa"/>
          </w:tcPr>
          <w:p w:rsidR="001D0893" w:rsidRPr="001503AB" w:rsidRDefault="00466F5A" w:rsidP="00560493">
            <w:pPr>
              <w:ind w:right="-108" w:firstLine="0"/>
              <w:rPr>
                <w:rFonts w:ascii="Times New Roman" w:hAnsi="Times New Roman" w:cs="Times New Roman"/>
                <w:color w:val="1A1A1A" w:themeColor="background1" w:themeShade="1A"/>
              </w:rPr>
            </w:pPr>
            <w:r w:rsidRPr="00466F5A">
              <w:t>Экспериментальное исследование 4-, 5- и 6-уровневого инверторов</w:t>
            </w:r>
            <w:r>
              <w:rPr>
                <w:rFonts w:ascii="Times New Roman" w:hAnsi="Times New Roman" w:cs="Times New Roman"/>
                <w:color w:val="1A1A1A" w:themeColor="background1" w:themeShade="1A"/>
              </w:rPr>
              <w:t xml:space="preserve"> со стратегией коммутации на основе ШИМ</w:t>
            </w:r>
          </w:p>
        </w:tc>
        <w:tc>
          <w:tcPr>
            <w:tcW w:w="567" w:type="dxa"/>
          </w:tcPr>
          <w:p w:rsidR="00A95F76" w:rsidRDefault="00A95F76" w:rsidP="00D64E10">
            <w:pPr>
              <w:ind w:left="-108" w:right="-108" w:firstLine="0"/>
              <w:jc w:val="right"/>
            </w:pPr>
          </w:p>
          <w:p w:rsidR="001D0893" w:rsidRPr="001503AB" w:rsidRDefault="00D72FAF" w:rsidP="00D64E10">
            <w:pPr>
              <w:ind w:left="-108" w:right="-108" w:firstLine="0"/>
              <w:jc w:val="right"/>
            </w:pPr>
            <w:r>
              <w:t>98</w:t>
            </w:r>
          </w:p>
        </w:tc>
      </w:tr>
      <w:tr w:rsidR="00110DFA" w:rsidRPr="00FF25A6" w:rsidTr="00D93D1B">
        <w:tc>
          <w:tcPr>
            <w:tcW w:w="817" w:type="dxa"/>
          </w:tcPr>
          <w:p w:rsidR="00110DFA" w:rsidRPr="00FF25A6" w:rsidRDefault="00110DFA" w:rsidP="00560493">
            <w:pPr>
              <w:ind w:right="-108" w:firstLine="0"/>
              <w:rPr>
                <w:b/>
              </w:rPr>
            </w:pPr>
          </w:p>
        </w:tc>
        <w:tc>
          <w:tcPr>
            <w:tcW w:w="8222" w:type="dxa"/>
          </w:tcPr>
          <w:p w:rsidR="00110DFA" w:rsidRPr="00FF25A6" w:rsidRDefault="00110DFA" w:rsidP="00560493">
            <w:pPr>
              <w:ind w:right="-108" w:firstLine="0"/>
              <w:rPr>
                <w:b/>
              </w:rPr>
            </w:pPr>
            <w:r w:rsidRPr="00FF25A6">
              <w:rPr>
                <w:b/>
              </w:rPr>
              <w:t>ЗАКЛЮЧЕНИЕ</w:t>
            </w:r>
          </w:p>
        </w:tc>
        <w:tc>
          <w:tcPr>
            <w:tcW w:w="567" w:type="dxa"/>
          </w:tcPr>
          <w:p w:rsidR="00110DFA" w:rsidRPr="00FF25A6" w:rsidRDefault="00110DFA" w:rsidP="00D64E10">
            <w:pPr>
              <w:ind w:left="-108" w:right="-108" w:firstLine="0"/>
              <w:jc w:val="right"/>
              <w:rPr>
                <w:b/>
              </w:rPr>
            </w:pPr>
          </w:p>
        </w:tc>
      </w:tr>
      <w:tr w:rsidR="00110DFA" w:rsidRPr="00FF25A6" w:rsidTr="00D93D1B">
        <w:tc>
          <w:tcPr>
            <w:tcW w:w="817" w:type="dxa"/>
          </w:tcPr>
          <w:p w:rsidR="00110DFA" w:rsidRPr="00FF25A6" w:rsidRDefault="00110DFA" w:rsidP="00560493">
            <w:pPr>
              <w:ind w:right="-108" w:firstLine="0"/>
              <w:rPr>
                <w:b/>
                <w:lang w:val="en-US"/>
              </w:rPr>
            </w:pPr>
          </w:p>
        </w:tc>
        <w:tc>
          <w:tcPr>
            <w:tcW w:w="8222" w:type="dxa"/>
          </w:tcPr>
          <w:p w:rsidR="00110DFA" w:rsidRPr="00FF25A6" w:rsidRDefault="00110DFA" w:rsidP="00560493">
            <w:pPr>
              <w:ind w:right="-108" w:firstLine="0"/>
              <w:rPr>
                <w:b/>
              </w:rPr>
            </w:pPr>
            <w:r w:rsidRPr="00FF25A6">
              <w:rPr>
                <w:b/>
              </w:rPr>
              <w:t>СПИСОК ИСПОЛЬЗОВАННЫХ ИСТОЧНИКОВ</w:t>
            </w:r>
          </w:p>
        </w:tc>
        <w:tc>
          <w:tcPr>
            <w:tcW w:w="567" w:type="dxa"/>
          </w:tcPr>
          <w:p w:rsidR="00110DFA" w:rsidRPr="00FF25A6" w:rsidRDefault="00110DFA" w:rsidP="00D64E10">
            <w:pPr>
              <w:ind w:left="-108" w:right="-108" w:firstLine="0"/>
              <w:jc w:val="right"/>
              <w:rPr>
                <w:b/>
              </w:rPr>
            </w:pPr>
          </w:p>
        </w:tc>
      </w:tr>
      <w:tr w:rsidR="00110DFA" w:rsidRPr="00FF25A6" w:rsidTr="00D93D1B">
        <w:tc>
          <w:tcPr>
            <w:tcW w:w="817" w:type="dxa"/>
          </w:tcPr>
          <w:p w:rsidR="00110DFA" w:rsidRPr="00FF25A6" w:rsidRDefault="00110DFA" w:rsidP="00560493">
            <w:pPr>
              <w:ind w:right="-108" w:firstLine="0"/>
              <w:rPr>
                <w:b/>
                <w:lang w:val="en-US"/>
              </w:rPr>
            </w:pPr>
          </w:p>
        </w:tc>
        <w:tc>
          <w:tcPr>
            <w:tcW w:w="8222" w:type="dxa"/>
          </w:tcPr>
          <w:p w:rsidR="00110DFA" w:rsidRPr="00FF25A6" w:rsidRDefault="00110DFA" w:rsidP="00560493">
            <w:pPr>
              <w:ind w:right="-108" w:firstLine="0"/>
              <w:rPr>
                <w:b/>
              </w:rPr>
            </w:pPr>
          </w:p>
        </w:tc>
        <w:tc>
          <w:tcPr>
            <w:tcW w:w="567" w:type="dxa"/>
          </w:tcPr>
          <w:p w:rsidR="00110DFA" w:rsidRPr="00FF25A6" w:rsidRDefault="00110DFA" w:rsidP="00D64E10">
            <w:pPr>
              <w:ind w:left="-108" w:right="-108" w:firstLine="0"/>
              <w:jc w:val="right"/>
              <w:rPr>
                <w:b/>
              </w:rPr>
            </w:pPr>
          </w:p>
        </w:tc>
      </w:tr>
    </w:tbl>
    <w:p w:rsidR="001503AB" w:rsidRPr="001503AB" w:rsidRDefault="001503AB" w:rsidP="00560493"/>
    <w:p w:rsidR="001503AB" w:rsidRPr="001503AB" w:rsidRDefault="001503AB" w:rsidP="00560493">
      <w:r w:rsidRPr="001503AB">
        <w:br w:type="page"/>
      </w:r>
    </w:p>
    <w:p w:rsidR="001503AB" w:rsidRPr="00FF25A6" w:rsidRDefault="001503AB" w:rsidP="002D1BE4">
      <w:pPr>
        <w:ind w:firstLine="0"/>
        <w:jc w:val="center"/>
        <w:rPr>
          <w:b/>
        </w:rPr>
      </w:pPr>
      <w:r w:rsidRPr="00FF25A6">
        <w:rPr>
          <w:b/>
        </w:rPr>
        <w:lastRenderedPageBreak/>
        <w:t>ОБОЗНАЧЕНИЯ И СОКРАЩЕНИЯ</w:t>
      </w:r>
    </w:p>
    <w:p w:rsidR="001C1A5D" w:rsidRDefault="001C1A5D" w:rsidP="00560493"/>
    <w:p w:rsidR="005911D6" w:rsidRDefault="005911D6" w:rsidP="00560493">
      <w:pPr>
        <w:ind w:firstLine="0"/>
      </w:pPr>
      <w:r>
        <w:t xml:space="preserve">АЦП – </w:t>
      </w:r>
      <w:r w:rsidR="00723CC1">
        <w:t>аналогово-цифровой преобразователь;</w:t>
      </w:r>
    </w:p>
    <w:p w:rsidR="005911D6" w:rsidRDefault="005911D6" w:rsidP="00560493">
      <w:pPr>
        <w:ind w:firstLine="0"/>
      </w:pPr>
      <w:r>
        <w:t xml:space="preserve">АЧХ – </w:t>
      </w:r>
      <w:r w:rsidR="00723CC1">
        <w:t>амплитудно-частотная характеристика;</w:t>
      </w:r>
    </w:p>
    <w:p w:rsidR="00B50A00" w:rsidRDefault="00B50A00" w:rsidP="00560493">
      <w:pPr>
        <w:ind w:firstLine="0"/>
      </w:pPr>
      <w:r>
        <w:t>БПФ – быстрое преобразование Фурье</w:t>
      </w:r>
      <w:r w:rsidR="00723CC1">
        <w:t>;</w:t>
      </w:r>
    </w:p>
    <w:p w:rsidR="005911D6" w:rsidRDefault="005911D6" w:rsidP="00560493">
      <w:pPr>
        <w:ind w:firstLine="0"/>
      </w:pPr>
      <w:r>
        <w:t xml:space="preserve">ЖКИ – </w:t>
      </w:r>
      <w:r w:rsidR="00723CC1">
        <w:t>жидкокристаллический индикатор;</w:t>
      </w:r>
    </w:p>
    <w:p w:rsidR="001503AB" w:rsidRDefault="001C1A5D" w:rsidP="00560493">
      <w:pPr>
        <w:ind w:firstLine="0"/>
      </w:pPr>
      <w:r>
        <w:t>КПД – коэффициент полезного действия</w:t>
      </w:r>
      <w:r w:rsidR="00723CC1">
        <w:t>;</w:t>
      </w:r>
    </w:p>
    <w:p w:rsidR="004719C3" w:rsidRDefault="004719C3" w:rsidP="00560493">
      <w:pPr>
        <w:ind w:firstLine="0"/>
      </w:pPr>
      <w:r>
        <w:t>КНИ – коэффициент</w:t>
      </w:r>
      <w:r w:rsidR="00B80D50">
        <w:t xml:space="preserve"> нелинейных искажений</w:t>
      </w:r>
      <w:r w:rsidR="00723CC1">
        <w:t>;</w:t>
      </w:r>
    </w:p>
    <w:p w:rsidR="004719C3" w:rsidRDefault="004719C3" w:rsidP="00560493">
      <w:pPr>
        <w:ind w:firstLine="0"/>
      </w:pPr>
      <w:r>
        <w:t>КГИ – коэффициент</w:t>
      </w:r>
      <w:r w:rsidR="00B80D50">
        <w:t xml:space="preserve"> гармонических</w:t>
      </w:r>
      <w:r w:rsidR="00B80D50" w:rsidRPr="00B80D50">
        <w:t xml:space="preserve"> </w:t>
      </w:r>
      <w:r w:rsidR="00B80D50">
        <w:t>искажений</w:t>
      </w:r>
      <w:r w:rsidR="00723CC1">
        <w:t>;</w:t>
      </w:r>
    </w:p>
    <w:p w:rsidR="00AD70BD" w:rsidRDefault="00AD70BD" w:rsidP="00560493">
      <w:pPr>
        <w:ind w:firstLine="0"/>
      </w:pPr>
      <w:r>
        <w:t>ШИМ – широтно-импульсная модуляция</w:t>
      </w:r>
      <w:r w:rsidR="00723CC1">
        <w:t>;</w:t>
      </w:r>
    </w:p>
    <w:p w:rsidR="005911D6" w:rsidRDefault="005911D6" w:rsidP="00560493">
      <w:pPr>
        <w:ind w:firstLine="0"/>
      </w:pPr>
      <w:r>
        <w:t xml:space="preserve">ФНЧ – </w:t>
      </w:r>
      <w:r w:rsidR="00723CC1">
        <w:t>ф</w:t>
      </w:r>
      <w:r w:rsidR="00723CC1" w:rsidRPr="00723CC1">
        <w:t>ильтр нижних частот</w:t>
      </w:r>
      <w:r w:rsidR="00723CC1">
        <w:t>;</w:t>
      </w:r>
    </w:p>
    <w:p w:rsidR="004719C3" w:rsidRPr="00723CC1" w:rsidRDefault="005911D6" w:rsidP="00560493">
      <w:pPr>
        <w:ind w:firstLine="0"/>
      </w:pPr>
      <w:r w:rsidRPr="00B26C74">
        <w:t>IGBT</w:t>
      </w:r>
      <w:r w:rsidRPr="00723CC1">
        <w:t xml:space="preserve"> </w:t>
      </w:r>
      <w:r>
        <w:t>–</w:t>
      </w:r>
      <w:r w:rsidR="00723CC1">
        <w:t xml:space="preserve"> (</w:t>
      </w:r>
      <w:proofErr w:type="spellStart"/>
      <w:r w:rsidR="00723CC1" w:rsidRPr="00723CC1">
        <w:t>insu</w:t>
      </w:r>
      <w:r w:rsidR="00723CC1">
        <w:t>lated-gate</w:t>
      </w:r>
      <w:proofErr w:type="spellEnd"/>
      <w:r w:rsidR="00723CC1">
        <w:t xml:space="preserve"> </w:t>
      </w:r>
      <w:proofErr w:type="spellStart"/>
      <w:r w:rsidR="00723CC1">
        <w:t>bipolar</w:t>
      </w:r>
      <w:proofErr w:type="spellEnd"/>
      <w:r w:rsidR="00723CC1">
        <w:t xml:space="preserve"> </w:t>
      </w:r>
      <w:proofErr w:type="spellStart"/>
      <w:r w:rsidR="00723CC1">
        <w:t>transistor</w:t>
      </w:r>
      <w:proofErr w:type="spellEnd"/>
      <w:r w:rsidR="00723CC1">
        <w:t>) б</w:t>
      </w:r>
      <w:r w:rsidR="00723CC1" w:rsidRPr="00723CC1">
        <w:t>иполярный транзистор с изолированным затвором</w:t>
      </w:r>
      <w:r w:rsidR="00723CC1">
        <w:t>;</w:t>
      </w:r>
    </w:p>
    <w:p w:rsidR="005911D6" w:rsidRPr="00723CC1" w:rsidRDefault="005911D6" w:rsidP="00560493">
      <w:pPr>
        <w:ind w:firstLine="0"/>
      </w:pPr>
      <w:r>
        <w:rPr>
          <w:lang w:val="en-US"/>
        </w:rPr>
        <w:t>LCD</w:t>
      </w:r>
      <w:r w:rsidRPr="00723CC1">
        <w:t xml:space="preserve"> </w:t>
      </w:r>
      <w:r>
        <w:t>–</w:t>
      </w:r>
      <w:r w:rsidRPr="00723CC1">
        <w:t xml:space="preserve"> </w:t>
      </w:r>
      <w:r w:rsidR="00723CC1">
        <w:t>(</w:t>
      </w:r>
      <w:proofErr w:type="spellStart"/>
      <w:r w:rsidR="00723CC1" w:rsidRPr="00723CC1">
        <w:t>liquid</w:t>
      </w:r>
      <w:proofErr w:type="spellEnd"/>
      <w:r w:rsidR="00723CC1" w:rsidRPr="00723CC1">
        <w:t xml:space="preserve"> </w:t>
      </w:r>
      <w:proofErr w:type="spellStart"/>
      <w:r w:rsidR="00723CC1" w:rsidRPr="00723CC1">
        <w:t>crystal</w:t>
      </w:r>
      <w:proofErr w:type="spellEnd"/>
      <w:r w:rsidR="00723CC1" w:rsidRPr="00723CC1">
        <w:t xml:space="preserve"> </w:t>
      </w:r>
      <w:proofErr w:type="spellStart"/>
      <w:r w:rsidR="00723CC1" w:rsidRPr="00723CC1">
        <w:t>display</w:t>
      </w:r>
      <w:proofErr w:type="spellEnd"/>
      <w:r w:rsidR="00723CC1">
        <w:t>) ж</w:t>
      </w:r>
      <w:r w:rsidR="00723CC1" w:rsidRPr="00723CC1">
        <w:t>идкокристаллический дисплей</w:t>
      </w:r>
      <w:r w:rsidR="00723CC1">
        <w:t>;</w:t>
      </w:r>
    </w:p>
    <w:p w:rsidR="00723CC1" w:rsidRPr="00723CC1" w:rsidRDefault="00723CC1" w:rsidP="00560493">
      <w:pPr>
        <w:ind w:firstLine="0"/>
      </w:pPr>
      <w:r>
        <w:rPr>
          <w:lang w:val="en-US"/>
        </w:rPr>
        <w:t>THD</w:t>
      </w:r>
      <w:r w:rsidRPr="00723CC1">
        <w:t xml:space="preserve"> </w:t>
      </w:r>
      <w:r>
        <w:t>–</w:t>
      </w:r>
      <w:r w:rsidRPr="00723CC1">
        <w:t xml:space="preserve"> (</w:t>
      </w:r>
      <w:r w:rsidRPr="00723CC1">
        <w:rPr>
          <w:lang w:val="en-US"/>
        </w:rPr>
        <w:t>total</w:t>
      </w:r>
      <w:r w:rsidRPr="00723CC1">
        <w:t xml:space="preserve"> </w:t>
      </w:r>
      <w:r w:rsidRPr="00723CC1">
        <w:rPr>
          <w:lang w:val="en-US"/>
        </w:rPr>
        <w:t>harmonic</w:t>
      </w:r>
      <w:r w:rsidRPr="00723CC1">
        <w:t xml:space="preserve"> </w:t>
      </w:r>
      <w:r w:rsidRPr="00723CC1">
        <w:rPr>
          <w:lang w:val="en-US"/>
        </w:rPr>
        <w:t>distortion</w:t>
      </w:r>
      <w:r w:rsidRPr="00723CC1">
        <w:t xml:space="preserve">) </w:t>
      </w:r>
      <w:r>
        <w:t>к</w:t>
      </w:r>
      <w:r w:rsidRPr="00723CC1">
        <w:t>оэффициент нелинейных искажени</w:t>
      </w:r>
      <w:r>
        <w:t>й;</w:t>
      </w:r>
    </w:p>
    <w:p w:rsidR="005911D6" w:rsidRPr="00723CC1" w:rsidRDefault="005911D6" w:rsidP="00560493">
      <w:pPr>
        <w:ind w:firstLine="0"/>
      </w:pPr>
      <w:r>
        <w:rPr>
          <w:lang w:val="en-US"/>
        </w:rPr>
        <w:t>USB</w:t>
      </w:r>
      <w:r w:rsidRPr="00723CC1">
        <w:t xml:space="preserve"> </w:t>
      </w:r>
      <w:r>
        <w:t>–</w:t>
      </w:r>
      <w:r w:rsidRPr="00723CC1">
        <w:t xml:space="preserve"> </w:t>
      </w:r>
      <w:r w:rsidR="00723CC1">
        <w:t>(</w:t>
      </w:r>
      <w:proofErr w:type="spellStart"/>
      <w:r w:rsidR="00723CC1" w:rsidRPr="00723CC1">
        <w:t>universal</w:t>
      </w:r>
      <w:proofErr w:type="spellEnd"/>
      <w:r w:rsidR="00723CC1" w:rsidRPr="00723CC1">
        <w:t xml:space="preserve"> </w:t>
      </w:r>
      <w:proofErr w:type="spellStart"/>
      <w:r w:rsidR="00723CC1" w:rsidRPr="00723CC1">
        <w:t>serial</w:t>
      </w:r>
      <w:proofErr w:type="spellEnd"/>
      <w:r w:rsidR="00723CC1" w:rsidRPr="00723CC1">
        <w:t xml:space="preserve"> </w:t>
      </w:r>
      <w:proofErr w:type="spellStart"/>
      <w:r w:rsidR="00723CC1" w:rsidRPr="00723CC1">
        <w:t>bus</w:t>
      </w:r>
      <w:proofErr w:type="spellEnd"/>
      <w:r w:rsidR="00723CC1">
        <w:t xml:space="preserve">) </w:t>
      </w:r>
      <w:r w:rsidR="00723CC1" w:rsidRPr="00723CC1">
        <w:t>унив</w:t>
      </w:r>
      <w:r w:rsidR="00723CC1">
        <w:t xml:space="preserve">ерсальный </w:t>
      </w:r>
      <w:r w:rsidR="00723CC1" w:rsidRPr="00723CC1">
        <w:t>последовательный интерфейс</w:t>
      </w:r>
      <w:r w:rsidR="00723CC1">
        <w:t>;</w:t>
      </w:r>
    </w:p>
    <w:p w:rsidR="001C1A5D" w:rsidRPr="00723CC1" w:rsidRDefault="001C1A5D" w:rsidP="00560493">
      <w:pPr>
        <w:ind w:firstLine="0"/>
      </w:pPr>
    </w:p>
    <w:p w:rsidR="001503AB" w:rsidRDefault="001503AB" w:rsidP="00560493">
      <w:r>
        <w:br w:type="page"/>
      </w:r>
    </w:p>
    <w:p w:rsidR="002D78A1" w:rsidRPr="00F643BD" w:rsidRDefault="00F774A9" w:rsidP="00560493">
      <w:pPr>
        <w:jc w:val="center"/>
        <w:rPr>
          <w:b/>
        </w:rPr>
      </w:pPr>
      <w:r w:rsidRPr="00F643BD">
        <w:rPr>
          <w:b/>
        </w:rPr>
        <w:lastRenderedPageBreak/>
        <w:t>ВВЕДЕНИЕ</w:t>
      </w:r>
    </w:p>
    <w:p w:rsidR="00F774A9" w:rsidRDefault="00F774A9" w:rsidP="00560493"/>
    <w:p w:rsidR="00F774A9" w:rsidRDefault="00DF5795" w:rsidP="00560493">
      <w:r>
        <w:t xml:space="preserve">Проблемы экологии, глобального потепления, истощения ископаемых природных ресурсов дают все большие импульсы развитию альтернативной энергетики. </w:t>
      </w:r>
      <w:r w:rsidR="001E35AE">
        <w:t>Климатические</w:t>
      </w:r>
      <w:r w:rsidR="007A5833">
        <w:t xml:space="preserve"> условия Республики Казахстан наиболее благоприятны для таких направлений альтернативной энергетики как ветроэнергетика и гелиоэнергетика.</w:t>
      </w:r>
      <w:r w:rsidR="00554985">
        <w:t xml:space="preserve"> </w:t>
      </w:r>
      <w:r w:rsidR="007A5833">
        <w:t>П</w:t>
      </w:r>
      <w:r w:rsidR="00F774A9">
        <w:t>оскольку полученную от альтернативных источников электроэнергию необходимо преобразова</w:t>
      </w:r>
      <w:r w:rsidR="007A5833">
        <w:t>ть для доступности потребителю, это ставит задачу силовой электронике, в частности разработке автономных инверторов напряжения.</w:t>
      </w:r>
    </w:p>
    <w:p w:rsidR="00CE12E7" w:rsidRDefault="00CE12E7" w:rsidP="00560493">
      <w:r>
        <w:t>Современное оборудование предъявляет высокие требования</w:t>
      </w:r>
      <w:r w:rsidR="00A264B6">
        <w:t xml:space="preserve"> к качеству</w:t>
      </w:r>
      <w:r>
        <w:t xml:space="preserve"> электроэнергии</w:t>
      </w:r>
      <w:r w:rsidR="00A264B6">
        <w:t>, которое заключается в соблюдении параметров напряжения питания в определенных рамках</w:t>
      </w:r>
      <w:r>
        <w:t>.</w:t>
      </w:r>
      <w:r w:rsidR="00A264B6">
        <w:t xml:space="preserve"> Источник напряжения питания должен отвечать требованиям по мощности, амплитуде</w:t>
      </w:r>
      <w:r w:rsidR="003C1CF6">
        <w:t xml:space="preserve"> и</w:t>
      </w:r>
      <w:r w:rsidR="00A264B6">
        <w:t xml:space="preserve"> действующему, т.е. полезному, значению напряжения</w:t>
      </w:r>
      <w:r w:rsidR="003C1CF6">
        <w:t>, а также частоте и синусоидальности напряжения</w:t>
      </w:r>
      <w:r w:rsidR="00A264B6">
        <w:t>.</w:t>
      </w:r>
      <w:r w:rsidR="003C1CF6">
        <w:t xml:space="preserve"> </w:t>
      </w:r>
    </w:p>
    <w:p w:rsidR="00CE12E7" w:rsidRDefault="00CE12E7" w:rsidP="00560493">
      <w:r>
        <w:t>Многоуровневый инвертор обладает формой выходного напр</w:t>
      </w:r>
      <w:r w:rsidR="004001EF">
        <w:t xml:space="preserve">яжения близкой </w:t>
      </w:r>
      <w:proofErr w:type="gramStart"/>
      <w:r w:rsidR="004001EF">
        <w:t>к</w:t>
      </w:r>
      <w:proofErr w:type="gramEnd"/>
      <w:r w:rsidR="004001EF">
        <w:t xml:space="preserve"> синусоидальной. Таким </w:t>
      </w:r>
      <w:r w:rsidR="00BF7941">
        <w:t>образом</w:t>
      </w:r>
      <w:r w:rsidR="00654215">
        <w:t>,</w:t>
      </w:r>
      <w:r w:rsidR="004001EF">
        <w:t xml:space="preserve"> выходное напряжение такого инвертора имеет гораздо меньший коэффициент гармонических составляющих,</w:t>
      </w:r>
      <w:r>
        <w:t xml:space="preserve"> что позволяет улучшить качество вырабатываемой электроэнергии</w:t>
      </w:r>
      <w:r w:rsidR="00DA35C0">
        <w:t xml:space="preserve"> </w:t>
      </w:r>
      <w:r w:rsidR="00DA35C0" w:rsidRPr="00DF7264">
        <w:t>[</w:t>
      </w:r>
      <w:r w:rsidR="00DA35C0">
        <w:t>1</w:t>
      </w:r>
      <w:r w:rsidR="00DA35C0">
        <w:rPr>
          <w:lang w:val="en-US"/>
        </w:rPr>
        <w:t>]</w:t>
      </w:r>
      <w:r>
        <w:t>.</w:t>
      </w:r>
    </w:p>
    <w:p w:rsidR="00AB5FE4" w:rsidRDefault="001B3E1B" w:rsidP="00560493">
      <w:r>
        <w:t xml:space="preserve">Помимо этого многоуровневый инвертор обладает другими преимуществами. </w:t>
      </w:r>
      <w:r w:rsidR="004001EF">
        <w:t xml:space="preserve">Так, например, многоуровневый инвертор имеет гораздо меньшее влияние на источники постоянного тока. Это связано с тем, что потребляемый ток в течение периода нарастает постепенно. Также многоуровневый инвертор практически не требует фильтрации выходного напряжения. </w:t>
      </w:r>
      <w:r w:rsidR="00AB5FE4">
        <w:t>Поскольку отпадает необходимость установки фильтров низких частот, э</w:t>
      </w:r>
      <w:r w:rsidR="004001EF">
        <w:t xml:space="preserve">то позволяет уменьшить </w:t>
      </w:r>
      <w:r w:rsidR="00AB5FE4">
        <w:t xml:space="preserve">габариты преобразовательной установки. </w:t>
      </w:r>
      <w:r w:rsidR="00B31E0D">
        <w:t>Более того,</w:t>
      </w:r>
      <w:r w:rsidR="00AB5FE4">
        <w:t xml:space="preserve"> не менее важным аспектом этого является устранение задержки по времени ввиду отсутствия фильтрующих емкостных элементов.</w:t>
      </w:r>
      <w:r w:rsidR="00554985">
        <w:t xml:space="preserve"> </w:t>
      </w:r>
      <w:r w:rsidR="00AB5FE4">
        <w:t>К преимуществам многоуровневого инвертора также можно отнести и способность работать с более низкой частотой коммутации силовых ключей. Это в свою очередь позволяет сократить потери энергии на переходные процессы</w:t>
      </w:r>
      <w:r w:rsidR="00654215">
        <w:t>, а значит, обеспечивает высокий КПД всей системы</w:t>
      </w:r>
      <w:r w:rsidR="00AB5FE4">
        <w:t xml:space="preserve">. </w:t>
      </w:r>
    </w:p>
    <w:p w:rsidR="007A5833" w:rsidRDefault="007A5833" w:rsidP="00560493">
      <w:r>
        <w:t>Многоуровневый инвертор</w:t>
      </w:r>
      <w:r w:rsidR="00B5616A">
        <w:t>,</w:t>
      </w:r>
      <w:r>
        <w:t xml:space="preserve"> как правило</w:t>
      </w:r>
      <w:r w:rsidR="00B5616A">
        <w:t>,</w:t>
      </w:r>
      <w:r>
        <w:t xml:space="preserve"> строится из большого числа силовых элементов, </w:t>
      </w:r>
      <w:r w:rsidR="00B5616A">
        <w:t>в частности ключей коммутации, которыми необходимо управлять по определенному закону</w:t>
      </w:r>
      <w:r>
        <w:t>.</w:t>
      </w:r>
      <w:r w:rsidR="00B5616A">
        <w:t xml:space="preserve"> Поскольку такие элементы коммутируют большие токи, то необходимо разработать систему управления, предусматривающую защиту от поражения человека электрическим током, выхода из строя. Помимо этого ввиду дороговизны силовых полупроводниковых элементов такая система управления должна следить за состоянием преобразователя, предотвращать аварийные ситуации и режимы работы. </w:t>
      </w:r>
    </w:p>
    <w:p w:rsidR="007A5833" w:rsidRDefault="00034B60" w:rsidP="00560493">
      <w:proofErr w:type="gramStart"/>
      <w:r>
        <w:t xml:space="preserve">Таким образом, </w:t>
      </w:r>
      <w:r w:rsidRPr="00560493">
        <w:rPr>
          <w:b/>
        </w:rPr>
        <w:t>актуальным</w:t>
      </w:r>
      <w:r>
        <w:t xml:space="preserve"> вопросом является исследование силового инвертора с микроконтроллерным управлением с формой выходного напряжения близкой к синусоидальной, который</w:t>
      </w:r>
      <w:r w:rsidR="0004720F">
        <w:t xml:space="preserve"> бы отличался от известных </w:t>
      </w:r>
      <w:r w:rsidR="0004720F">
        <w:lastRenderedPageBreak/>
        <w:t xml:space="preserve">преобразователей с одной стороны меньшим количеством силовых полупроводниковых элементов, что уменьшит его себестоимость, с другой стороны </w:t>
      </w:r>
      <w:r>
        <w:t>обеспечива</w:t>
      </w:r>
      <w:r w:rsidR="0004720F">
        <w:t>л стабильную работу, качество преобразуемой электроэнергии и наименьший коэффициент нелинейных искажений.</w:t>
      </w:r>
      <w:proofErr w:type="gramEnd"/>
    </w:p>
    <w:p w:rsidR="007A5833" w:rsidRDefault="00034B60" w:rsidP="00560493">
      <w:r>
        <w:t xml:space="preserve">Для этого необходимо разработать методику </w:t>
      </w:r>
      <w:proofErr w:type="gramStart"/>
      <w:r>
        <w:t>расчета времени коммутации уровней напряжения</w:t>
      </w:r>
      <w:proofErr w:type="gramEnd"/>
      <w:r>
        <w:t xml:space="preserve"> инвертора, позволяющую сократить коэффициент нелинейных искажений и добиться стабильности действующего значения напряжения.</w:t>
      </w:r>
      <w:r w:rsidR="0004720F">
        <w:t xml:space="preserve"> Также необходимо усовершенствовать топологию конструкции многоуровневого инвертора для сокращения количества используемых силовых полупроводниковых элементов.</w:t>
      </w:r>
    </w:p>
    <w:p w:rsidR="00034B60" w:rsidRDefault="00B90A06" w:rsidP="00560493">
      <w:r>
        <w:t>Р</w:t>
      </w:r>
      <w:r w:rsidR="00034B60">
        <w:t>азработк</w:t>
      </w:r>
      <w:r w:rsidR="00DE574A">
        <w:t>а и исследование</w:t>
      </w:r>
      <w:r>
        <w:t xml:space="preserve"> многоуровневых инверторов</w:t>
      </w:r>
      <w:r w:rsidR="00034B60">
        <w:t xml:space="preserve"> проводились отечественными учеными </w:t>
      </w:r>
      <w:proofErr w:type="spellStart"/>
      <w:r w:rsidR="00034B60">
        <w:t>Исембергеновым</w:t>
      </w:r>
      <w:proofErr w:type="spellEnd"/>
      <w:r w:rsidR="00034B60">
        <w:t xml:space="preserve"> Н.Т., </w:t>
      </w:r>
      <w:proofErr w:type="spellStart"/>
      <w:r w:rsidR="00034B60">
        <w:t>Тайсариевой</w:t>
      </w:r>
      <w:proofErr w:type="spellEnd"/>
      <w:r w:rsidR="00034B60">
        <w:t xml:space="preserve"> К.Н.,</w:t>
      </w:r>
      <w:r>
        <w:t xml:space="preserve"> </w:t>
      </w:r>
      <w:proofErr w:type="spellStart"/>
      <w:r>
        <w:t>Илипбаевой</w:t>
      </w:r>
      <w:proofErr w:type="spellEnd"/>
      <w:r>
        <w:t xml:space="preserve"> Л.Б., а также их зарубежными коллегами, в частности:</w:t>
      </w:r>
      <w:r w:rsidR="00DE574A">
        <w:t xml:space="preserve"> </w:t>
      </w:r>
      <w:proofErr w:type="spellStart"/>
      <w:r w:rsidR="00DE574A" w:rsidRPr="00DE574A">
        <w:t>José</w:t>
      </w:r>
      <w:proofErr w:type="spellEnd"/>
      <w:r w:rsidR="00DE574A" w:rsidRPr="00DE574A">
        <w:t xml:space="preserve"> </w:t>
      </w:r>
      <w:proofErr w:type="spellStart"/>
      <w:r w:rsidR="00DE574A" w:rsidRPr="00DE574A">
        <w:t>Rodríguez</w:t>
      </w:r>
      <w:proofErr w:type="spellEnd"/>
      <w:r w:rsidR="00DE574A" w:rsidRPr="00DE574A">
        <w:t xml:space="preserve">, </w:t>
      </w:r>
      <w:proofErr w:type="spellStart"/>
      <w:r w:rsidR="00DE574A" w:rsidRPr="00DE574A">
        <w:t>Arvind</w:t>
      </w:r>
      <w:proofErr w:type="spellEnd"/>
      <w:r w:rsidR="00DE574A" w:rsidRPr="00DE574A">
        <w:t xml:space="preserve"> </w:t>
      </w:r>
      <w:proofErr w:type="spellStart"/>
      <w:r w:rsidR="00DE574A" w:rsidRPr="00DE574A">
        <w:t>Yadav</w:t>
      </w:r>
      <w:proofErr w:type="spellEnd"/>
      <w:r w:rsidR="00DE574A" w:rsidRPr="00DE574A">
        <w:t xml:space="preserve">, </w:t>
      </w:r>
      <w:proofErr w:type="spellStart"/>
      <w:r w:rsidR="00DE574A" w:rsidRPr="00DE574A">
        <w:t>Zhiguo</w:t>
      </w:r>
      <w:proofErr w:type="spellEnd"/>
      <w:r w:rsidR="00DE574A" w:rsidRPr="00DE574A">
        <w:t xml:space="preserve"> </w:t>
      </w:r>
      <w:proofErr w:type="spellStart"/>
      <w:r w:rsidR="00DE574A" w:rsidRPr="00DE574A">
        <w:t>Pan</w:t>
      </w:r>
      <w:proofErr w:type="spellEnd"/>
      <w:r w:rsidR="00DE574A" w:rsidRPr="00DE574A">
        <w:t xml:space="preserve">, </w:t>
      </w:r>
      <w:proofErr w:type="spellStart"/>
      <w:r w:rsidR="00DE574A" w:rsidRPr="00DE574A">
        <w:t>Mamatha</w:t>
      </w:r>
      <w:proofErr w:type="spellEnd"/>
      <w:r w:rsidR="00DE574A" w:rsidRPr="00DE574A">
        <w:t xml:space="preserve"> </w:t>
      </w:r>
      <w:proofErr w:type="spellStart"/>
      <w:r w:rsidR="00DE574A" w:rsidRPr="00DE574A">
        <w:t>Sandhu</w:t>
      </w:r>
      <w:proofErr w:type="spellEnd"/>
      <w:r w:rsidR="00DE574A" w:rsidRPr="00DE574A">
        <w:t xml:space="preserve">, </w:t>
      </w:r>
      <w:proofErr w:type="spellStart"/>
      <w:r w:rsidR="00DE574A" w:rsidRPr="00DE574A">
        <w:t>Jagdish</w:t>
      </w:r>
      <w:proofErr w:type="spellEnd"/>
      <w:r w:rsidR="00DE574A" w:rsidRPr="00DE574A">
        <w:t xml:space="preserve"> </w:t>
      </w:r>
      <w:proofErr w:type="spellStart"/>
      <w:r w:rsidR="00DE574A" w:rsidRPr="00DE574A">
        <w:t>Kumar</w:t>
      </w:r>
      <w:proofErr w:type="spellEnd"/>
      <w:r w:rsidR="00DE574A" w:rsidRPr="00DE574A">
        <w:t xml:space="preserve">, </w:t>
      </w:r>
      <w:proofErr w:type="spellStart"/>
      <w:r w:rsidR="00DE574A" w:rsidRPr="00DE574A">
        <w:t>Grain</w:t>
      </w:r>
      <w:proofErr w:type="spellEnd"/>
      <w:r w:rsidR="00DE574A" w:rsidRPr="00DE574A">
        <w:t xml:space="preserve"> P. </w:t>
      </w:r>
      <w:proofErr w:type="spellStart"/>
      <w:r w:rsidR="00DE574A" w:rsidRPr="00DE574A">
        <w:t>Adam</w:t>
      </w:r>
      <w:proofErr w:type="spellEnd"/>
      <w:r w:rsidR="00DE574A" w:rsidRPr="00DE574A">
        <w:t xml:space="preserve">, </w:t>
      </w:r>
      <w:proofErr w:type="spellStart"/>
      <w:r w:rsidR="00DE574A" w:rsidRPr="00DE574A">
        <w:t>Ebrahim</w:t>
      </w:r>
      <w:proofErr w:type="spellEnd"/>
      <w:r w:rsidR="00DE574A" w:rsidRPr="00DE574A">
        <w:t xml:space="preserve"> </w:t>
      </w:r>
      <w:proofErr w:type="spellStart"/>
      <w:r w:rsidR="00DE574A" w:rsidRPr="00DE574A">
        <w:t>Babaei</w:t>
      </w:r>
      <w:proofErr w:type="spellEnd"/>
      <w:r w:rsidR="00DE574A" w:rsidRPr="00DE574A">
        <w:t xml:space="preserve">, </w:t>
      </w:r>
      <w:proofErr w:type="spellStart"/>
      <w:r w:rsidR="00DE574A" w:rsidRPr="00DE574A">
        <w:t>Baoming</w:t>
      </w:r>
      <w:proofErr w:type="spellEnd"/>
      <w:r w:rsidR="00DE574A" w:rsidRPr="00DE574A">
        <w:t xml:space="preserve"> </w:t>
      </w:r>
      <w:proofErr w:type="spellStart"/>
      <w:r w:rsidR="00DE574A" w:rsidRPr="00DE574A">
        <w:t>Ge</w:t>
      </w:r>
      <w:proofErr w:type="spellEnd"/>
      <w:r w:rsidR="00DE574A" w:rsidRPr="00DE574A">
        <w:t xml:space="preserve">, </w:t>
      </w:r>
      <w:proofErr w:type="spellStart"/>
      <w:r w:rsidR="00DE574A" w:rsidRPr="00DE574A">
        <w:t>Pablo</w:t>
      </w:r>
      <w:proofErr w:type="spellEnd"/>
      <w:r w:rsidR="00DE574A" w:rsidRPr="00DE574A">
        <w:t xml:space="preserve"> </w:t>
      </w:r>
      <w:proofErr w:type="spellStart"/>
      <w:r w:rsidR="00DE574A" w:rsidRPr="00DE574A">
        <w:t>Lezana</w:t>
      </w:r>
      <w:proofErr w:type="spellEnd"/>
      <w:r w:rsidR="00DE574A" w:rsidRPr="00DE574A">
        <w:t xml:space="preserve">, </w:t>
      </w:r>
      <w:proofErr w:type="spellStart"/>
      <w:r w:rsidR="00DE574A" w:rsidRPr="00DE574A">
        <w:t>Byeong-Mun</w:t>
      </w:r>
      <w:proofErr w:type="spellEnd"/>
      <w:r w:rsidR="00DE574A" w:rsidRPr="00DE574A">
        <w:t xml:space="preserve"> </w:t>
      </w:r>
      <w:proofErr w:type="spellStart"/>
      <w:r w:rsidR="00DE574A" w:rsidRPr="00DE574A">
        <w:t>Song</w:t>
      </w:r>
      <w:proofErr w:type="spellEnd"/>
      <w:r w:rsidR="00DE574A" w:rsidRPr="00DE574A">
        <w:t xml:space="preserve">, </w:t>
      </w:r>
      <w:proofErr w:type="spellStart"/>
      <w:r w:rsidR="00DE574A" w:rsidRPr="00DE574A">
        <w:t>Miguel</w:t>
      </w:r>
      <w:proofErr w:type="spellEnd"/>
      <w:r w:rsidR="00DE574A" w:rsidRPr="00DE574A">
        <w:t xml:space="preserve"> F. </w:t>
      </w:r>
      <w:proofErr w:type="spellStart"/>
      <w:r w:rsidR="00DE574A" w:rsidRPr="00DE574A">
        <w:t>Escalante</w:t>
      </w:r>
      <w:proofErr w:type="spellEnd"/>
      <w:r w:rsidR="00DE574A" w:rsidRPr="00DE574A">
        <w:t xml:space="preserve">, </w:t>
      </w:r>
      <w:proofErr w:type="spellStart"/>
      <w:r w:rsidR="00DE574A" w:rsidRPr="00DE574A">
        <w:t>Keith</w:t>
      </w:r>
      <w:proofErr w:type="spellEnd"/>
      <w:r w:rsidR="00DE574A" w:rsidRPr="00DE574A">
        <w:t xml:space="preserve"> A. </w:t>
      </w:r>
      <w:proofErr w:type="spellStart"/>
      <w:r w:rsidR="00DE574A" w:rsidRPr="00DE574A">
        <w:t>Corzine</w:t>
      </w:r>
      <w:proofErr w:type="spellEnd"/>
      <w:r w:rsidR="00DE574A" w:rsidRPr="00DE574A">
        <w:t xml:space="preserve">, </w:t>
      </w:r>
      <w:proofErr w:type="spellStart"/>
      <w:r w:rsidR="00DE574A" w:rsidRPr="00DE574A">
        <w:t>Giu</w:t>
      </w:r>
      <w:r w:rsidR="00DE574A">
        <w:t>seppe</w:t>
      </w:r>
      <w:proofErr w:type="spellEnd"/>
      <w:r w:rsidR="00DE574A">
        <w:t xml:space="preserve"> </w:t>
      </w:r>
      <w:proofErr w:type="spellStart"/>
      <w:r w:rsidR="00DE574A">
        <w:t>Carrara</w:t>
      </w:r>
      <w:proofErr w:type="spellEnd"/>
      <w:r w:rsidR="00DE574A">
        <w:t xml:space="preserve">, </w:t>
      </w:r>
      <w:proofErr w:type="spellStart"/>
      <w:r w:rsidR="00DE574A">
        <w:t>Amit</w:t>
      </w:r>
      <w:proofErr w:type="spellEnd"/>
      <w:r w:rsidR="00DE574A">
        <w:t xml:space="preserve"> </w:t>
      </w:r>
      <w:proofErr w:type="spellStart"/>
      <w:r w:rsidR="00DE574A">
        <w:t>Kumar</w:t>
      </w:r>
      <w:proofErr w:type="spellEnd"/>
      <w:r w:rsidR="00DE574A">
        <w:t xml:space="preserve"> </w:t>
      </w:r>
      <w:proofErr w:type="spellStart"/>
      <w:r w:rsidR="00DE574A">
        <w:t>Gupta</w:t>
      </w:r>
      <w:proofErr w:type="spellEnd"/>
      <w:r w:rsidR="00DE574A" w:rsidRPr="00DE574A">
        <w:t xml:space="preserve"> </w:t>
      </w:r>
      <w:r w:rsidR="00DE574A">
        <w:t>и другими.</w:t>
      </w:r>
    </w:p>
    <w:p w:rsidR="00B90A06" w:rsidRDefault="00B90A06" w:rsidP="00560493">
      <w:r w:rsidRPr="00560493">
        <w:rPr>
          <w:b/>
        </w:rPr>
        <w:t>Целью</w:t>
      </w:r>
      <w:r>
        <w:t xml:space="preserve"> </w:t>
      </w:r>
      <w:r w:rsidRPr="00560493">
        <w:rPr>
          <w:b/>
        </w:rPr>
        <w:t>диссертационной работы</w:t>
      </w:r>
      <w:r>
        <w:t xml:space="preserve"> является исследование силового инвертора с </w:t>
      </w:r>
      <w:r w:rsidR="009D4F0F">
        <w:t xml:space="preserve">выходным напряжением близким к </w:t>
      </w:r>
      <w:proofErr w:type="gramStart"/>
      <w:r w:rsidR="009D4F0F">
        <w:t>синусоидальному</w:t>
      </w:r>
      <w:proofErr w:type="gramEnd"/>
      <w:r w:rsidR="009D4F0F">
        <w:t>.</w:t>
      </w:r>
    </w:p>
    <w:p w:rsidR="00B90A06" w:rsidRDefault="009D4F0F" w:rsidP="00560493">
      <w:r>
        <w:t xml:space="preserve">Цель диссертационного исследования заключается в решении следующих </w:t>
      </w:r>
      <w:r w:rsidRPr="00560493">
        <w:rPr>
          <w:b/>
        </w:rPr>
        <w:t>задач</w:t>
      </w:r>
      <w:r>
        <w:t>:</w:t>
      </w:r>
    </w:p>
    <w:p w:rsidR="009D4F0F" w:rsidRPr="007F6662" w:rsidRDefault="009D4F0F" w:rsidP="00560493">
      <w:pPr>
        <w:pStyle w:val="aa"/>
        <w:numPr>
          <w:ilvl w:val="0"/>
          <w:numId w:val="12"/>
        </w:numPr>
        <w:ind w:left="709"/>
      </w:pPr>
      <w:r w:rsidRPr="007F6662">
        <w:t>разработать методику коммутации уровней напряжения инвертора с наименьшим коэффициентом нелинейных искажений выходного напряжения</w:t>
      </w:r>
      <w:r w:rsidR="007F6662">
        <w:t>;</w:t>
      </w:r>
    </w:p>
    <w:p w:rsidR="009D4F0F" w:rsidRPr="007F6662" w:rsidRDefault="009D4F0F" w:rsidP="00560493">
      <w:pPr>
        <w:pStyle w:val="aa"/>
        <w:numPr>
          <w:ilvl w:val="0"/>
          <w:numId w:val="12"/>
        </w:numPr>
        <w:ind w:left="709"/>
      </w:pPr>
      <w:r w:rsidRPr="007F6662">
        <w:t>разработать микроконтроллерную систему управления силовым инвертором</w:t>
      </w:r>
      <w:r w:rsidR="00DE574A">
        <w:t>, обеспечивающую</w:t>
      </w:r>
      <w:r w:rsidR="00DC102A">
        <w:t xml:space="preserve"> стабильность выходного напряжения,</w:t>
      </w:r>
      <w:r w:rsidR="00DE574A">
        <w:t xml:space="preserve"> точность коммутации</w:t>
      </w:r>
      <w:r w:rsidRPr="007F6662">
        <w:t>,</w:t>
      </w:r>
      <w:r w:rsidR="00DC102A">
        <w:t xml:space="preserve"> защиту от выхода из строя,</w:t>
      </w:r>
      <w:r w:rsidRPr="007F6662">
        <w:t xml:space="preserve"> </w:t>
      </w:r>
      <w:r w:rsidR="003E70C0" w:rsidRPr="007F6662">
        <w:t>а также систему управления зарядкой аккумуляторных батарей</w:t>
      </w:r>
      <w:r w:rsidR="007F6662">
        <w:t>;</w:t>
      </w:r>
    </w:p>
    <w:p w:rsidR="009D4F0F" w:rsidRPr="007F6662" w:rsidRDefault="009D4F0F" w:rsidP="00560493">
      <w:pPr>
        <w:pStyle w:val="aa"/>
        <w:numPr>
          <w:ilvl w:val="0"/>
          <w:numId w:val="12"/>
        </w:numPr>
        <w:ind w:left="709"/>
      </w:pPr>
      <w:r w:rsidRPr="007F6662">
        <w:t xml:space="preserve">разработать способ управления силовыми ключами инвертора, </w:t>
      </w:r>
      <w:r w:rsidR="003E70C0" w:rsidRPr="007F6662">
        <w:t>позволяющий управление от одного микроконтроллера и предусматривающий защиту от короткого замыкания и поражения человека электрическим током</w:t>
      </w:r>
      <w:r w:rsidR="007F6662">
        <w:t>;</w:t>
      </w:r>
    </w:p>
    <w:p w:rsidR="009D4F0F" w:rsidRPr="007F6662" w:rsidRDefault="009D4F0F" w:rsidP="00560493">
      <w:pPr>
        <w:pStyle w:val="aa"/>
        <w:numPr>
          <w:ilvl w:val="0"/>
          <w:numId w:val="12"/>
        </w:numPr>
        <w:ind w:left="709"/>
      </w:pPr>
      <w:r w:rsidRPr="007F6662">
        <w:t>разработать</w:t>
      </w:r>
      <w:r w:rsidR="003E70C0" w:rsidRPr="007F6662">
        <w:t xml:space="preserve"> и исследовать экспериментальную установку</w:t>
      </w:r>
      <w:r w:rsidRPr="007F6662">
        <w:t xml:space="preserve"> </w:t>
      </w:r>
      <w:r w:rsidR="003E70C0" w:rsidRPr="007F6662">
        <w:t xml:space="preserve">силового инвертора по разработанной топологии и методике коммутации уровней. </w:t>
      </w:r>
    </w:p>
    <w:p w:rsidR="003E70C0" w:rsidRDefault="003E70C0" w:rsidP="00560493">
      <w:r>
        <w:t>Решение поставленных задач производилось с использованием метода системного анализа, математического моделирования, компьютерного моделирования</w:t>
      </w:r>
      <w:r w:rsidR="007F6662">
        <w:t xml:space="preserve"> с использованием различных сред и программ, эксперимента</w:t>
      </w:r>
      <w:r>
        <w:t xml:space="preserve"> и других методов исследования</w:t>
      </w:r>
      <w:r w:rsidR="007F6662">
        <w:t>.</w:t>
      </w:r>
    </w:p>
    <w:p w:rsidR="007F6662" w:rsidRDefault="007F6662" w:rsidP="00560493">
      <w:r w:rsidRPr="00560493">
        <w:rPr>
          <w:b/>
        </w:rPr>
        <w:t>Объектом исследования</w:t>
      </w:r>
      <w:r>
        <w:t xml:space="preserve"> является работа автономного силового инвертора с выходным напряжением близким к </w:t>
      </w:r>
      <w:proofErr w:type="gramStart"/>
      <w:r>
        <w:t>синусоидальному</w:t>
      </w:r>
      <w:proofErr w:type="gramEnd"/>
      <w:r>
        <w:t>.</w:t>
      </w:r>
    </w:p>
    <w:p w:rsidR="007F6662" w:rsidRDefault="007F6662" w:rsidP="00560493">
      <w:r w:rsidRPr="00560493">
        <w:rPr>
          <w:b/>
        </w:rPr>
        <w:t>Новизна диссертационной работы</w:t>
      </w:r>
      <w:r>
        <w:t xml:space="preserve"> заключается в следующем:</w:t>
      </w:r>
    </w:p>
    <w:p w:rsidR="007F6662" w:rsidRPr="006A7921" w:rsidRDefault="007F6662" w:rsidP="00560493">
      <w:pPr>
        <w:pStyle w:val="aa"/>
        <w:numPr>
          <w:ilvl w:val="0"/>
          <w:numId w:val="13"/>
        </w:numPr>
        <w:ind w:left="709"/>
      </w:pPr>
      <w:r w:rsidRPr="006A7921">
        <w:t>разработана методика коммутации уровней напряжения инвертора с наименьшим коэффициентом нелинейных искажений выходного напряжения;</w:t>
      </w:r>
    </w:p>
    <w:p w:rsidR="00A6089B" w:rsidRPr="006A7921" w:rsidRDefault="00A6089B" w:rsidP="00560493">
      <w:pPr>
        <w:pStyle w:val="aa"/>
        <w:numPr>
          <w:ilvl w:val="0"/>
          <w:numId w:val="13"/>
        </w:numPr>
        <w:ind w:left="709"/>
      </w:pPr>
      <w:r w:rsidRPr="006A7921">
        <w:lastRenderedPageBreak/>
        <w:t>разработана микроконтроллерная система управления силовым многоуровневым инвертором и контроля зарядкой аккумуляторных батарей</w:t>
      </w:r>
      <w:r w:rsidR="0028298D">
        <w:t>, отличающаяся высокой точностью коммутации ступеней напряжения</w:t>
      </w:r>
      <w:r w:rsidRPr="006A7921">
        <w:t>;</w:t>
      </w:r>
    </w:p>
    <w:p w:rsidR="00A6089B" w:rsidRPr="006A7921" w:rsidRDefault="00A6089B" w:rsidP="00560493">
      <w:pPr>
        <w:pStyle w:val="aa"/>
        <w:numPr>
          <w:ilvl w:val="0"/>
          <w:numId w:val="13"/>
        </w:numPr>
        <w:ind w:left="709"/>
      </w:pPr>
      <w:r w:rsidRPr="006A7921">
        <w:t xml:space="preserve">разработана </w:t>
      </w:r>
      <w:r>
        <w:t>схема гальванической развязки для управления изолированным затвором</w:t>
      </w:r>
      <w:r w:rsidRPr="00A6089B">
        <w:t xml:space="preserve"> </w:t>
      </w:r>
      <w:r>
        <w:t xml:space="preserve">транзистора, отличающаяся тем, что позволяет производить управление </w:t>
      </w:r>
      <w:r w:rsidRPr="00A6089B">
        <w:t>несколькими биполярными транзисторами с изолированными затворами</w:t>
      </w:r>
      <w:r>
        <w:t xml:space="preserve"> </w:t>
      </w:r>
      <w:r w:rsidRPr="00A6089B">
        <w:t>от одной микросхемы</w:t>
      </w:r>
      <w:r>
        <w:t>;</w:t>
      </w:r>
    </w:p>
    <w:p w:rsidR="007F6662" w:rsidRPr="006A7921" w:rsidRDefault="007F6662" w:rsidP="00560493">
      <w:pPr>
        <w:pStyle w:val="aa"/>
        <w:numPr>
          <w:ilvl w:val="0"/>
          <w:numId w:val="13"/>
        </w:numPr>
        <w:ind w:left="709"/>
      </w:pPr>
      <w:r w:rsidRPr="006A7921">
        <w:t xml:space="preserve">разработан и испытан опытный образец однофазного многоуровневого инвертора мощностью до 3 кВт </w:t>
      </w:r>
      <w:proofErr w:type="gramStart"/>
      <w:r w:rsidRPr="006A7921">
        <w:t>с</w:t>
      </w:r>
      <w:proofErr w:type="gramEnd"/>
      <w:r w:rsidRPr="006A7921">
        <w:t xml:space="preserve"> стабилизированным выходным напряжением близким к синусоидальному.</w:t>
      </w:r>
    </w:p>
    <w:p w:rsidR="007F6662" w:rsidRPr="00DC102A" w:rsidRDefault="007F6662" w:rsidP="00560493">
      <w:r w:rsidRPr="00560493">
        <w:rPr>
          <w:b/>
        </w:rPr>
        <w:t>Практическая значимость</w:t>
      </w:r>
      <w:r>
        <w:t xml:space="preserve">: </w:t>
      </w:r>
      <w:r w:rsidRPr="00DC102A">
        <w:t xml:space="preserve">разработан опытный образец однофазного многоуровневого инвертора </w:t>
      </w:r>
      <w:proofErr w:type="gramStart"/>
      <w:r w:rsidRPr="00DC102A">
        <w:t>с</w:t>
      </w:r>
      <w:proofErr w:type="gramEnd"/>
      <w:r w:rsidRPr="00DC102A">
        <w:t xml:space="preserve"> стабилизированным выходным напряжением близким к синусоидальному</w:t>
      </w:r>
      <w:r w:rsidR="00DC102A" w:rsidRPr="00DC102A">
        <w:t>.</w:t>
      </w:r>
      <w:r w:rsidR="003D21CC">
        <w:t xml:space="preserve"> Мощность</w:t>
      </w:r>
      <w:r w:rsidR="00744BA9">
        <w:t xml:space="preserve"> силового</w:t>
      </w:r>
      <w:r w:rsidR="003D21CC">
        <w:t xml:space="preserve"> инвертора по </w:t>
      </w:r>
      <w:r w:rsidR="00744BA9">
        <w:t>предложенной топологии и</w:t>
      </w:r>
      <w:r w:rsidR="003D21CC" w:rsidRPr="003D21CC">
        <w:t xml:space="preserve"> </w:t>
      </w:r>
      <w:r w:rsidR="003D21CC">
        <w:t>разработанной методике</w:t>
      </w:r>
      <w:r w:rsidR="00744BA9">
        <w:t xml:space="preserve"> коммутации ограничивается лишь пропускной способностью ключей коммутации и на данный момент может достигать свыше 30 кВт.</w:t>
      </w:r>
    </w:p>
    <w:p w:rsidR="006A7921" w:rsidRPr="00560493" w:rsidRDefault="006A7921" w:rsidP="00560493">
      <w:pPr>
        <w:rPr>
          <w:b/>
        </w:rPr>
      </w:pPr>
      <w:r w:rsidRPr="00560493">
        <w:rPr>
          <w:b/>
        </w:rPr>
        <w:t>Апробация работы</w:t>
      </w:r>
      <w:r w:rsidR="00560493">
        <w:rPr>
          <w:b/>
        </w:rPr>
        <w:t>.</w:t>
      </w:r>
    </w:p>
    <w:p w:rsidR="006A7921" w:rsidRDefault="006A7921" w:rsidP="00560493">
      <w:r>
        <w:t xml:space="preserve">В результате теоретических и экспериментальных исследований получен </w:t>
      </w:r>
      <w:r w:rsidRPr="006A7921">
        <w:t>однофазн</w:t>
      </w:r>
      <w:r w:rsidR="00DC102A">
        <w:t>ый</w:t>
      </w:r>
      <w:r w:rsidRPr="006A7921">
        <w:t xml:space="preserve"> многоуровнев</w:t>
      </w:r>
      <w:r w:rsidR="00DC102A">
        <w:t>ый</w:t>
      </w:r>
      <w:r w:rsidRPr="006A7921">
        <w:t xml:space="preserve"> инвертора мощностью 3 кВт </w:t>
      </w:r>
      <w:proofErr w:type="gramStart"/>
      <w:r w:rsidRPr="006A7921">
        <w:t>с</w:t>
      </w:r>
      <w:proofErr w:type="gramEnd"/>
      <w:r w:rsidRPr="006A7921">
        <w:t xml:space="preserve"> стабилизированным выходным напряжением близким к синусоидальному</w:t>
      </w:r>
      <w:r>
        <w:t xml:space="preserve">. </w:t>
      </w:r>
    </w:p>
    <w:p w:rsidR="006A7921" w:rsidRDefault="006A7921" w:rsidP="00560493">
      <w:proofErr w:type="gramStart"/>
      <w:r>
        <w:t>Основные результаты исследования докладывались и обсуждались на Международной научно-практической конференции «</w:t>
      </w:r>
      <w:r>
        <w:rPr>
          <w:lang w:val="en-US"/>
        </w:rPr>
        <w:t>Achievement</w:t>
      </w:r>
      <w:r w:rsidRPr="006A7921">
        <w:t xml:space="preserve"> </w:t>
      </w:r>
      <w:r>
        <w:rPr>
          <w:lang w:val="en-US"/>
        </w:rPr>
        <w:t>of</w:t>
      </w:r>
      <w:r w:rsidRPr="006A7921">
        <w:t xml:space="preserve"> </w:t>
      </w:r>
      <w:r>
        <w:rPr>
          <w:lang w:val="en-US"/>
        </w:rPr>
        <w:t>high</w:t>
      </w:r>
      <w:r w:rsidRPr="006A7921">
        <w:t xml:space="preserve"> </w:t>
      </w:r>
      <w:r>
        <w:rPr>
          <w:lang w:val="en-US"/>
        </w:rPr>
        <w:t>school</w:t>
      </w:r>
      <w:r>
        <w:t xml:space="preserve"> - 2013» (г. София, Болгария, 2013), 10-й Международной научно-практической конференции </w:t>
      </w:r>
      <w:r w:rsidRPr="006A7921">
        <w:t>«</w:t>
      </w:r>
      <w:proofErr w:type="spellStart"/>
      <w:r w:rsidRPr="006A7921">
        <w:t>Strategiczne</w:t>
      </w:r>
      <w:proofErr w:type="spellEnd"/>
      <w:r w:rsidRPr="006A7921">
        <w:t xml:space="preserve"> </w:t>
      </w:r>
      <w:proofErr w:type="spellStart"/>
      <w:r w:rsidRPr="006A7921">
        <w:t>pytania</w:t>
      </w:r>
      <w:proofErr w:type="spellEnd"/>
      <w:r w:rsidRPr="006A7921">
        <w:t xml:space="preserve">  </w:t>
      </w:r>
      <w:r>
        <w:rPr>
          <w:lang w:val="en-US"/>
        </w:rPr>
        <w:t>s</w:t>
      </w:r>
      <w:proofErr w:type="spellStart"/>
      <w:r w:rsidRPr="006A7921">
        <w:t>wiatowej</w:t>
      </w:r>
      <w:proofErr w:type="spellEnd"/>
      <w:r w:rsidRPr="006A7921">
        <w:t xml:space="preserve"> </w:t>
      </w:r>
      <w:proofErr w:type="spellStart"/>
      <w:r w:rsidRPr="006A7921">
        <w:t>nauki</w:t>
      </w:r>
      <w:proofErr w:type="spellEnd"/>
      <w:r w:rsidRPr="006A7921">
        <w:t xml:space="preserve"> - 2014»</w:t>
      </w:r>
      <w:r>
        <w:t xml:space="preserve"> (г. </w:t>
      </w:r>
      <w:proofErr w:type="spellStart"/>
      <w:r>
        <w:t>Пшемысль</w:t>
      </w:r>
      <w:proofErr w:type="spellEnd"/>
      <w:r>
        <w:t xml:space="preserve">, Польша, 2014), </w:t>
      </w:r>
      <w:r w:rsidRPr="006A7921">
        <w:t>Международны</w:t>
      </w:r>
      <w:r w:rsidR="00F00C2B">
        <w:t>х</w:t>
      </w:r>
      <w:r w:rsidRPr="006A7921">
        <w:t xml:space="preserve"> </w:t>
      </w:r>
      <w:proofErr w:type="spellStart"/>
      <w:r w:rsidRPr="006A7921">
        <w:t>Сатпаевски</w:t>
      </w:r>
      <w:r w:rsidR="00F00C2B">
        <w:t>х</w:t>
      </w:r>
      <w:proofErr w:type="spellEnd"/>
      <w:r w:rsidRPr="006A7921">
        <w:t xml:space="preserve"> чтения</w:t>
      </w:r>
      <w:r w:rsidR="00F00C2B">
        <w:t>х</w:t>
      </w:r>
      <w:r w:rsidRPr="006A7921">
        <w:t xml:space="preserve"> «Роль и место молодых ученых в реализации стратегии «Казахстан-2050», посвященны</w:t>
      </w:r>
      <w:r w:rsidR="00F00C2B">
        <w:t>х</w:t>
      </w:r>
      <w:r w:rsidRPr="006A7921">
        <w:t xml:space="preserve"> 80-летию </w:t>
      </w:r>
      <w:proofErr w:type="spellStart"/>
      <w:r w:rsidRPr="006A7921">
        <w:t>КазНТУ</w:t>
      </w:r>
      <w:proofErr w:type="spellEnd"/>
      <w:r w:rsidRPr="006A7921">
        <w:t xml:space="preserve"> имени К.И. Сатпаева</w:t>
      </w:r>
      <w:r w:rsidR="00F00C2B">
        <w:t xml:space="preserve"> (г. Алматы, 2014), М</w:t>
      </w:r>
      <w:r w:rsidR="00F00C2B" w:rsidRPr="00F00C2B">
        <w:t>еждународной  научно-практической конференции «Актуальные вопросы энергосбережения</w:t>
      </w:r>
      <w:proofErr w:type="gramEnd"/>
      <w:r w:rsidR="00F00C2B" w:rsidRPr="00F00C2B">
        <w:t xml:space="preserve"> и новые технологии в науке и обр</w:t>
      </w:r>
      <w:r w:rsidR="00F00C2B">
        <w:t>азовании Республики Казахстан» (</w:t>
      </w:r>
      <w:proofErr w:type="gramStart"/>
      <w:r w:rsidR="00F00C2B">
        <w:t>г</w:t>
      </w:r>
      <w:proofErr w:type="gramEnd"/>
      <w:r w:rsidR="00F00C2B">
        <w:t xml:space="preserve">. </w:t>
      </w:r>
      <w:r w:rsidR="00F00C2B" w:rsidRPr="00F00C2B">
        <w:t>Петропавловск</w:t>
      </w:r>
      <w:r w:rsidR="00F00C2B">
        <w:t>, 2014)</w:t>
      </w:r>
      <w:r w:rsidR="003262C7">
        <w:t>, Международной научно-практической конференции «Интеграция науки, образования и производства – основа реализации Плана нации»</w:t>
      </w:r>
      <w:r w:rsidR="003262C7" w:rsidRPr="003262C7">
        <w:t xml:space="preserve"> </w:t>
      </w:r>
      <w:r w:rsidR="003262C7">
        <w:t>(г. Караганда, 2016)</w:t>
      </w:r>
      <w:r w:rsidRPr="006A7921">
        <w:t>.</w:t>
      </w:r>
    </w:p>
    <w:p w:rsidR="00F00C2B" w:rsidRPr="00560493" w:rsidRDefault="00F00C2B" w:rsidP="00560493">
      <w:pPr>
        <w:rPr>
          <w:b/>
        </w:rPr>
      </w:pPr>
      <w:r w:rsidRPr="00560493">
        <w:rPr>
          <w:b/>
        </w:rPr>
        <w:t>Публикации</w:t>
      </w:r>
      <w:r w:rsidR="00560493">
        <w:rPr>
          <w:b/>
        </w:rPr>
        <w:t>.</w:t>
      </w:r>
    </w:p>
    <w:p w:rsidR="008301B7" w:rsidRDefault="00F00C2B" w:rsidP="00560493">
      <w:r>
        <w:t xml:space="preserve">По результатам диссертационного исследования опубликовано </w:t>
      </w:r>
      <w:r w:rsidR="008301B7">
        <w:t>1</w:t>
      </w:r>
      <w:r w:rsidR="0028298D">
        <w:t>5</w:t>
      </w:r>
      <w:r>
        <w:t xml:space="preserve"> публикаций, в том числе </w:t>
      </w:r>
      <w:r w:rsidR="008301B7">
        <w:t>7</w:t>
      </w:r>
      <w:r>
        <w:t xml:space="preserve"> – в научных изданиях, рекомендованных Комитетом по контролю в сфере образования и науки МОН РК, 2 – в журнале, входящем в базу </w:t>
      </w:r>
      <w:proofErr w:type="spellStart"/>
      <w:r>
        <w:t>Scopus</w:t>
      </w:r>
      <w:proofErr w:type="spellEnd"/>
      <w:r>
        <w:t xml:space="preserve">, </w:t>
      </w:r>
      <w:r w:rsidR="00F12789">
        <w:t>5</w:t>
      </w:r>
      <w:r>
        <w:t xml:space="preserve"> – в материалах конференций, в том числе 2 – зарубежных, </w:t>
      </w:r>
      <w:r w:rsidR="00161AC9">
        <w:t>2</w:t>
      </w:r>
      <w:r w:rsidR="0028298D">
        <w:t xml:space="preserve"> – инновационны</w:t>
      </w:r>
      <w:r w:rsidR="00161AC9">
        <w:t>х</w:t>
      </w:r>
      <w:r w:rsidR="0028298D">
        <w:t xml:space="preserve"> патент</w:t>
      </w:r>
      <w:r w:rsidR="00161AC9">
        <w:t>а</w:t>
      </w:r>
      <w:r w:rsidR="0028298D">
        <w:t xml:space="preserve"> РК</w:t>
      </w:r>
      <w:r w:rsidR="0028298D" w:rsidRPr="0028298D">
        <w:t xml:space="preserve"> </w:t>
      </w:r>
      <w:r w:rsidR="00161AC9">
        <w:t>на изобретение</w:t>
      </w:r>
      <w:r w:rsidR="008301B7">
        <w:t>.</w:t>
      </w:r>
      <w:r w:rsidR="008301B7">
        <w:br w:type="page"/>
      </w:r>
    </w:p>
    <w:p w:rsidR="001503AB" w:rsidRPr="00CB7EB6" w:rsidRDefault="001503AB" w:rsidP="00560493">
      <w:pPr>
        <w:rPr>
          <w:b/>
          <w:color w:val="1A1A1A" w:themeColor="background1" w:themeShade="1A"/>
        </w:rPr>
      </w:pPr>
      <w:r w:rsidRPr="00CB7EB6">
        <w:rPr>
          <w:b/>
        </w:rPr>
        <w:lastRenderedPageBreak/>
        <w:t>1 АНАЛИЗ СОВРЕМЕННЫХ ТОПОЛОГИ</w:t>
      </w:r>
      <w:r w:rsidR="00F64ED9" w:rsidRPr="00CB7EB6">
        <w:rPr>
          <w:b/>
        </w:rPr>
        <w:t>Й</w:t>
      </w:r>
      <w:r w:rsidRPr="00CB7EB6">
        <w:rPr>
          <w:b/>
        </w:rPr>
        <w:t xml:space="preserve"> СИЛОВЫХ ИНВЕРТОРОВ</w:t>
      </w:r>
    </w:p>
    <w:p w:rsidR="001503AB" w:rsidRDefault="001503AB" w:rsidP="00560493"/>
    <w:p w:rsidR="001503AB" w:rsidRPr="00CB7EB6" w:rsidRDefault="000B7A28" w:rsidP="00560493">
      <w:pPr>
        <w:rPr>
          <w:b/>
        </w:rPr>
      </w:pPr>
      <w:r w:rsidRPr="00CB7EB6">
        <w:rPr>
          <w:b/>
        </w:rPr>
        <w:t xml:space="preserve">1.1 </w:t>
      </w:r>
      <w:r w:rsidR="001503AB" w:rsidRPr="00CB7EB6">
        <w:rPr>
          <w:b/>
        </w:rPr>
        <w:t>Однофазный многоуровневый инвертор</w:t>
      </w:r>
    </w:p>
    <w:p w:rsidR="003A16A4" w:rsidRPr="001503AB" w:rsidRDefault="00110DFA" w:rsidP="00560493">
      <w:pPr>
        <w:rPr>
          <w:rFonts w:ascii="Times New Roman" w:hAnsi="Times New Roman" w:cs="Times New Roman"/>
        </w:rPr>
      </w:pPr>
      <w:r>
        <w:t xml:space="preserve">Многоуровневый инвертор обладает формой выходного напряжения близкой </w:t>
      </w:r>
      <w:proofErr w:type="gramStart"/>
      <w:r>
        <w:t>к</w:t>
      </w:r>
      <w:proofErr w:type="gramEnd"/>
      <w:r>
        <w:t xml:space="preserve"> синусоидальной. Таким образом, выходное напряжение такого инвертора имеет гораздо меньший коэффициент гармонических составляющих, что позволяет улучшить качество вырабатываемой электроэнергии.</w:t>
      </w:r>
      <w:r>
        <w:rPr>
          <w:rFonts w:ascii="Times New Roman" w:hAnsi="Times New Roman" w:cs="Times New Roman"/>
        </w:rPr>
        <w:t xml:space="preserve"> Р</w:t>
      </w:r>
      <w:r w:rsidR="003A16A4" w:rsidRPr="001503AB">
        <w:rPr>
          <w:rFonts w:ascii="Times New Roman" w:hAnsi="Times New Roman" w:cs="Times New Roman"/>
        </w:rPr>
        <w:t xml:space="preserve">ассмотрим форму выходного напряжения многоуровневого инвертора, пример временной </w:t>
      </w:r>
      <w:proofErr w:type="gramStart"/>
      <w:r w:rsidR="001503AB" w:rsidRPr="001503AB">
        <w:rPr>
          <w:rFonts w:ascii="Times New Roman" w:hAnsi="Times New Roman" w:cs="Times New Roman"/>
        </w:rPr>
        <w:t>диаграммы</w:t>
      </w:r>
      <w:proofErr w:type="gramEnd"/>
      <w:r w:rsidR="001503AB">
        <w:rPr>
          <w:rFonts w:ascii="Times New Roman" w:hAnsi="Times New Roman" w:cs="Times New Roman"/>
        </w:rPr>
        <w:t xml:space="preserve"> </w:t>
      </w:r>
      <w:r w:rsidR="003A16A4" w:rsidRPr="001503AB">
        <w:rPr>
          <w:rFonts w:ascii="Times New Roman" w:hAnsi="Times New Roman" w:cs="Times New Roman"/>
        </w:rPr>
        <w:t>которой представлен на рисунке 1</w:t>
      </w:r>
      <w:r w:rsidR="000B7A28">
        <w:rPr>
          <w:rFonts w:ascii="Times New Roman" w:hAnsi="Times New Roman" w:cs="Times New Roman"/>
        </w:rPr>
        <w:t>.1</w:t>
      </w:r>
      <w:r w:rsidR="003A16A4" w:rsidRPr="001503AB">
        <w:rPr>
          <w:rFonts w:ascii="Times New Roman" w:hAnsi="Times New Roman" w:cs="Times New Roman"/>
        </w:rPr>
        <w:t>.</w:t>
      </w:r>
    </w:p>
    <w:p w:rsidR="00467043" w:rsidRDefault="003A16A4" w:rsidP="00560493">
      <w:r w:rsidRPr="001503AB">
        <w:rPr>
          <w:rFonts w:ascii="Times New Roman" w:hAnsi="Times New Roman" w:cs="Times New Roman"/>
        </w:rPr>
        <w:t>Как видно из рисунка</w:t>
      </w:r>
      <w:r>
        <w:t xml:space="preserve"> 1</w:t>
      </w:r>
      <w:r w:rsidR="000B7A28">
        <w:t>.1</w:t>
      </w:r>
      <w:r>
        <w:t xml:space="preserve">, форма выходного напряжения имеет ступенчатую структуру. Это связано с тем, что выходное напряжение складывается из напряжения отдельных источников питания, которые, соединяясь последовательно, образуют все большее напряжение. Естественно, коммутация этих источников выполняется в определенный момент, т.е. по определенному закону, так чтобы получить напряжение близкое </w:t>
      </w:r>
      <w:proofErr w:type="gramStart"/>
      <w:r>
        <w:t>к</w:t>
      </w:r>
      <w:proofErr w:type="gramEnd"/>
      <w:r>
        <w:t xml:space="preserve"> синусоидальному.</w:t>
      </w:r>
    </w:p>
    <w:p w:rsidR="00632EC9" w:rsidRDefault="00632EC9" w:rsidP="00560493">
      <w:r>
        <w:t xml:space="preserve">Понятно, что с ростом числа ступеней напряжение будет все больше приближаться к </w:t>
      </w:r>
      <w:proofErr w:type="gramStart"/>
      <w:r>
        <w:t>синусоидальному</w:t>
      </w:r>
      <w:proofErr w:type="gramEnd"/>
      <w:r>
        <w:t>, но это в свою очередь имеет и ряд отрицательных факторов</w:t>
      </w:r>
      <w:r w:rsidR="00FF25A6">
        <w:t xml:space="preserve"> </w:t>
      </w:r>
      <w:r w:rsidR="00FF25A6" w:rsidRPr="00DF7264">
        <w:t>[</w:t>
      </w:r>
      <w:r w:rsidR="008E504C">
        <w:t>2,3</w:t>
      </w:r>
      <w:r w:rsidR="00FF25A6" w:rsidRPr="00DF7264">
        <w:t>]</w:t>
      </w:r>
      <w:r>
        <w:t>, которые будут рассмотрены и исследованы далее.</w:t>
      </w:r>
    </w:p>
    <w:p w:rsidR="00632EC9" w:rsidRDefault="00632EC9" w:rsidP="00560493"/>
    <w:p w:rsidR="00467043" w:rsidRDefault="00467043" w:rsidP="00560493">
      <w:pPr>
        <w:ind w:firstLine="0"/>
        <w:jc w:val="center"/>
      </w:pPr>
      <w:r>
        <w:rPr>
          <w:noProof/>
          <w:lang w:val="en-US" w:eastAsia="en-US"/>
        </w:rPr>
        <w:drawing>
          <wp:inline distT="0" distB="0" distL="0" distR="0">
            <wp:extent cx="5733438" cy="2867025"/>
            <wp:effectExtent l="19050" t="0" r="612" b="0"/>
            <wp:docPr id="7" name="Рисунок 3" descr="C:\Users\Sayat\Desktop\4le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4level.jpg"/>
                    <pic:cNvPicPr>
                      <a:picLocks noChangeAspect="1" noChangeArrowheads="1"/>
                    </pic:cNvPicPr>
                  </pic:nvPicPr>
                  <pic:blipFill>
                    <a:blip r:embed="rId8" cstate="print"/>
                    <a:srcRect/>
                    <a:stretch>
                      <a:fillRect/>
                    </a:stretch>
                  </pic:blipFill>
                  <pic:spPr bwMode="auto">
                    <a:xfrm>
                      <a:off x="0" y="0"/>
                      <a:ext cx="5736553" cy="2868583"/>
                    </a:xfrm>
                    <a:prstGeom prst="rect">
                      <a:avLst/>
                    </a:prstGeom>
                    <a:noFill/>
                    <a:ln w="9525">
                      <a:noFill/>
                      <a:miter lim="800000"/>
                      <a:headEnd/>
                      <a:tailEnd/>
                    </a:ln>
                  </pic:spPr>
                </pic:pic>
              </a:graphicData>
            </a:graphic>
          </wp:inline>
        </w:drawing>
      </w:r>
    </w:p>
    <w:p w:rsidR="00E23E30" w:rsidRDefault="00E23E30" w:rsidP="00560493">
      <w:pPr>
        <w:ind w:firstLine="0"/>
        <w:jc w:val="center"/>
      </w:pPr>
    </w:p>
    <w:p w:rsidR="00467043" w:rsidRDefault="00467043" w:rsidP="00560493">
      <w:pPr>
        <w:ind w:firstLine="0"/>
        <w:jc w:val="center"/>
      </w:pPr>
      <w:r>
        <w:t>Рисунок 1</w:t>
      </w:r>
      <w:r w:rsidR="000B7A28">
        <w:t>.1</w:t>
      </w:r>
      <w:r>
        <w:t xml:space="preserve"> – Временная диаграмма выходного напряжения многоуровневого инвертора</w:t>
      </w:r>
    </w:p>
    <w:p w:rsidR="00E23E30" w:rsidRDefault="00E23E30" w:rsidP="00560493"/>
    <w:p w:rsidR="00110DFA" w:rsidRDefault="00110DFA" w:rsidP="00560493">
      <w:r>
        <w:t>Важно заметить, что существует некоторое разногласие в подсчете количества ступеней напряжения многоуровневого инвертора между отечественными и зарубежными учеными. Так, например, отечественные ученые считают только ступени положительной полуволны</w:t>
      </w:r>
      <w:r w:rsidR="00DF7264">
        <w:t xml:space="preserve"> </w:t>
      </w:r>
      <w:r w:rsidR="00DF7264" w:rsidRPr="00DF7264">
        <w:t>[</w:t>
      </w:r>
      <w:r w:rsidR="008E504C">
        <w:t>4</w:t>
      </w:r>
      <w:r w:rsidR="00DF7264" w:rsidRPr="00DF7264">
        <w:t>]</w:t>
      </w:r>
      <w:r>
        <w:t xml:space="preserve">. По этому принципу на рисунке 1.1 показано четырехступенчатое напряжение, а </w:t>
      </w:r>
      <w:r>
        <w:lastRenderedPageBreak/>
        <w:t>инвертор, генерирующий такое напряжение, назывался бы четырехуровневым. В свою очередь, зарубежные ученые считают общее количество ступеней напряжения положительной и отрицательной полуволн, а также нулевой уровень</w:t>
      </w:r>
      <w:r w:rsidR="00C63DEC">
        <w:t xml:space="preserve"> </w:t>
      </w:r>
      <w:r w:rsidR="00DF7264" w:rsidRPr="00DF7264">
        <w:t>[</w:t>
      </w:r>
      <w:r w:rsidR="00C943F5">
        <w:t>5</w:t>
      </w:r>
      <w:r w:rsidR="00DF7264" w:rsidRPr="00DF7264">
        <w:t>]</w:t>
      </w:r>
      <w:r>
        <w:t xml:space="preserve">. Таким образом, согласно зарубежной методике подсчета на рисунке 1.1 показано 9-уровневое напряжение. Для исключения путаницы в данном диссертационном исследовании используется метод подсчета уровней, применяемый отечественными учеными.  </w:t>
      </w:r>
    </w:p>
    <w:p w:rsidR="006C068F" w:rsidRDefault="006C068F" w:rsidP="00560493">
      <w:r>
        <w:t>С ростом популярности использования альтернативной энергетики еще одним немаловажным преимуществом многоуровневого инвертора на данный момент является возможность сопряжения многоуровневого инвертора с фотоэлектрическими модулями</w:t>
      </w:r>
      <w:r w:rsidR="00C63DEC">
        <w:t xml:space="preserve"> </w:t>
      </w:r>
      <w:r w:rsidR="00C63DEC" w:rsidRPr="00DF7264">
        <w:t>[</w:t>
      </w:r>
      <w:r w:rsidR="00C943F5">
        <w:t>6,7</w:t>
      </w:r>
      <w:r w:rsidR="00C63DEC" w:rsidRPr="00DF7264">
        <w:t>]</w:t>
      </w:r>
      <w:r>
        <w:t>. Ведь зачастую многоуровневый инвертор требует несколько раздельных источников питания, которые можно составить из подключенных определенным образом солнечных элементов</w:t>
      </w:r>
      <w:r w:rsidR="00C63DEC">
        <w:t xml:space="preserve"> </w:t>
      </w:r>
      <w:r w:rsidR="00C63DEC" w:rsidRPr="00DF7264">
        <w:t>[</w:t>
      </w:r>
      <w:r w:rsidR="008E7E09">
        <w:t>8</w:t>
      </w:r>
      <w:r w:rsidR="00C63DEC" w:rsidRPr="00DF7264">
        <w:t>]</w:t>
      </w:r>
      <w:r>
        <w:t>.</w:t>
      </w:r>
    </w:p>
    <w:p w:rsidR="004001EF" w:rsidRDefault="009B354F" w:rsidP="00560493">
      <w:r>
        <w:t>Но следует иметь в</w:t>
      </w:r>
      <w:r w:rsidR="001C73ED">
        <w:t xml:space="preserve"> </w:t>
      </w:r>
      <w:r>
        <w:t>виду, что многоуровневые инвертор</w:t>
      </w:r>
      <w:r w:rsidR="001C73ED">
        <w:t xml:space="preserve">ы также имеют и некоторые недостатки. Основным недостатком является необходимость использования большого количество силовых элементов и ключей. </w:t>
      </w:r>
      <w:proofErr w:type="gramStart"/>
      <w:r w:rsidR="001C73ED">
        <w:t>При чем</w:t>
      </w:r>
      <w:proofErr w:type="gramEnd"/>
      <w:r w:rsidR="001C73ED">
        <w:t xml:space="preserve"> с повышением количества ступеней выходного напряжения возрастает и количество ключей коммутации. При этом каждый из силовых ключей требует  специальную схему коммутации или драйвер</w:t>
      </w:r>
      <w:r w:rsidR="00C63DEC">
        <w:t xml:space="preserve"> </w:t>
      </w:r>
      <w:r w:rsidR="00C63DEC" w:rsidRPr="00DF7264">
        <w:t>[</w:t>
      </w:r>
      <w:r w:rsidR="008E7E09">
        <w:t>9</w:t>
      </w:r>
      <w:r w:rsidR="00C63DEC" w:rsidRPr="00DF7264">
        <w:t>]</w:t>
      </w:r>
      <w:r w:rsidR="001C73ED">
        <w:t>, что усложняет систему в целом. С учетом того, что на сегодняшний день силовые полупроводниковые компоненты достаточно дорогие, соответственно, стоимость многоуровневого инвертора относительно высокая.</w:t>
      </w:r>
    </w:p>
    <w:p w:rsidR="00A461A4" w:rsidRDefault="00A461A4" w:rsidP="00560493"/>
    <w:p w:rsidR="00A461A4" w:rsidRPr="00CB7EB6" w:rsidRDefault="00A461A4" w:rsidP="00560493">
      <w:pPr>
        <w:rPr>
          <w:b/>
        </w:rPr>
      </w:pPr>
      <w:r w:rsidRPr="00CB7EB6">
        <w:rPr>
          <w:b/>
        </w:rPr>
        <w:t>1.2 Топологии многоуровневого инвертора</w:t>
      </w:r>
    </w:p>
    <w:p w:rsidR="00CE12E7" w:rsidRDefault="00CE12E7" w:rsidP="00560493">
      <w:r>
        <w:t xml:space="preserve">В последнее время разработано множество </w:t>
      </w:r>
      <w:r w:rsidR="00A50D74">
        <w:t>схем многоуровневого инвертора</w:t>
      </w:r>
      <w:r w:rsidR="00DF7264">
        <w:t xml:space="preserve"> </w:t>
      </w:r>
      <w:r w:rsidR="00DF7264" w:rsidRPr="00DF7264">
        <w:t>[</w:t>
      </w:r>
      <w:r w:rsidR="008E7E09">
        <w:t>10</w:t>
      </w:r>
      <w:r w:rsidR="00473727">
        <w:t>,</w:t>
      </w:r>
      <w:r w:rsidR="008E7E09">
        <w:t>11</w:t>
      </w:r>
      <w:r w:rsidR="00DF7264" w:rsidRPr="00DF7264">
        <w:t>]</w:t>
      </w:r>
      <w:r w:rsidR="00A50D74">
        <w:t xml:space="preserve">, в особенности за последние два десятилетия. Это связано с рядом причин. </w:t>
      </w:r>
      <w:r w:rsidR="001C7836">
        <w:t>Во-первых,</w:t>
      </w:r>
      <w:r w:rsidR="00A50D74">
        <w:t xml:space="preserve"> большой толчок разработке инверторов дало бурное развитие альтернативной энергетики</w:t>
      </w:r>
      <w:r w:rsidR="00C63DEC">
        <w:t xml:space="preserve"> </w:t>
      </w:r>
      <w:r w:rsidR="00C63DEC" w:rsidRPr="00DF7264">
        <w:t>[</w:t>
      </w:r>
      <w:r w:rsidR="008E7E09">
        <w:t>12</w:t>
      </w:r>
      <w:r w:rsidR="00C63DEC" w:rsidRPr="00DF7264">
        <w:t>]</w:t>
      </w:r>
      <w:r w:rsidR="001C7836">
        <w:t>. Во-вторых, этому способствовало появление на рынке новых силовых модулей, способных коммутировать большие токи и напряжения.</w:t>
      </w:r>
    </w:p>
    <w:p w:rsidR="001C73ED" w:rsidRDefault="0046332B" w:rsidP="00560493">
      <w:r>
        <w:t>Ряд исследований также связан с методами модуляции напряжения многоуровневого инвертора, т.е. выбора времени коммутации определенной ступени напряжения для достижения необходимой формы выходного напряжения многоуровневого инвертора</w:t>
      </w:r>
      <w:r w:rsidR="00DF7264">
        <w:t xml:space="preserve"> </w:t>
      </w:r>
      <w:r w:rsidR="00DF7264" w:rsidRPr="00DF7264">
        <w:t>[</w:t>
      </w:r>
      <w:r w:rsidR="008E7E09">
        <w:t>13</w:t>
      </w:r>
      <w:r w:rsidR="00C63DEC">
        <w:t>,</w:t>
      </w:r>
      <w:r w:rsidR="008E7E09">
        <w:t>14</w:t>
      </w:r>
      <w:r w:rsidR="00DF7264" w:rsidRPr="00DF7264">
        <w:t>]</w:t>
      </w:r>
      <w:r>
        <w:t>.</w:t>
      </w:r>
    </w:p>
    <w:p w:rsidR="00CE12E7" w:rsidRDefault="00CE12E7" w:rsidP="00560493">
      <w:r>
        <w:t>Предлагается ввести понятие топологии многоуровневого инвертора, которое будет отражать принцип соединения силовых элементов, ключей, нагрузки и источников питания для получения многоуровневого напряжения.</w:t>
      </w:r>
    </w:p>
    <w:p w:rsidR="00CE12E7" w:rsidRDefault="00CE12E7" w:rsidP="00560493">
      <w:r>
        <w:t>Различают три основные топологии реализации многоуровневого инвертора</w:t>
      </w:r>
      <w:r w:rsidR="00BA7C3F">
        <w:t>:</w:t>
      </w:r>
    </w:p>
    <w:p w:rsidR="00BA7C3F" w:rsidRDefault="00BA7C3F" w:rsidP="00560493">
      <w:r>
        <w:t>- многоуровневый инвертор с ограничивающими диодами;</w:t>
      </w:r>
    </w:p>
    <w:p w:rsidR="00BA7C3F" w:rsidRDefault="00BA7C3F" w:rsidP="00560493">
      <w:r>
        <w:t>- многоуровневый инвертор с переключаемыми конденсаторами;</w:t>
      </w:r>
    </w:p>
    <w:p w:rsidR="001B3E1B" w:rsidRDefault="00BA7C3F" w:rsidP="00560493">
      <w:r>
        <w:t>- каскадный мостовой инвертор</w:t>
      </w:r>
      <w:r w:rsidR="001B3E1B">
        <w:t>.</w:t>
      </w:r>
    </w:p>
    <w:p w:rsidR="00110DFA" w:rsidRDefault="00795806" w:rsidP="00560493">
      <w:r>
        <w:t>Каждая из данных топологий имеет свои преимущества и недостатки. Рассмотрим их более подробно.</w:t>
      </w:r>
      <w:r w:rsidR="00110DFA">
        <w:br w:type="page"/>
      </w:r>
    </w:p>
    <w:p w:rsidR="00A46B16" w:rsidRDefault="00A461A4" w:rsidP="00560493">
      <w:r>
        <w:lastRenderedPageBreak/>
        <w:t xml:space="preserve">1.2.1 </w:t>
      </w:r>
      <w:r w:rsidR="00F8516D">
        <w:t>Многоуровневый инвертор с ограничивающими диодами</w:t>
      </w:r>
    </w:p>
    <w:p w:rsidR="00F8516D" w:rsidRDefault="00F8516D" w:rsidP="00560493">
      <w:r>
        <w:t>Самой распространенной схемой</w:t>
      </w:r>
      <w:r w:rsidR="00A46B16">
        <w:t xml:space="preserve"> реализации многоуровневого инвертора</w:t>
      </w:r>
      <w:r>
        <w:t xml:space="preserve"> </w:t>
      </w:r>
      <w:r w:rsidR="00A46B16">
        <w:t>является схема с использованием ограничительных диодов</w:t>
      </w:r>
      <w:r w:rsidR="00DF7264">
        <w:t xml:space="preserve"> </w:t>
      </w:r>
      <w:r w:rsidR="00DF7264" w:rsidRPr="00DF7264">
        <w:t>[</w:t>
      </w:r>
      <w:r w:rsidR="008E7E09">
        <w:t>15</w:t>
      </w:r>
      <w:r w:rsidR="00473727">
        <w:t>-</w:t>
      </w:r>
      <w:r w:rsidR="008E7E09">
        <w:t>17</w:t>
      </w:r>
      <w:r w:rsidR="00DF7264" w:rsidRPr="00DF7264">
        <w:t>]</w:t>
      </w:r>
      <w:r w:rsidR="00A46B16">
        <w:t>. Схема такого инвертора приведена на рисунке 1</w:t>
      </w:r>
      <w:r w:rsidR="000B7A28">
        <w:t>.2</w:t>
      </w:r>
      <w:r w:rsidR="00A46B16">
        <w:t>. Принцип работы инвертора заключается в использовании диодов для ограничения напряжения источника питания. При этом напряжение на каждом из конденсаторов устанавливается равным напряжению источника питания.</w:t>
      </w:r>
    </w:p>
    <w:p w:rsidR="001347EF" w:rsidRDefault="001347EF" w:rsidP="00560493"/>
    <w:p w:rsidR="001347EF" w:rsidRDefault="001347EF" w:rsidP="00560493">
      <w:pPr>
        <w:ind w:firstLine="0"/>
        <w:jc w:val="center"/>
      </w:pPr>
      <w:r>
        <w:rPr>
          <w:noProof/>
          <w:lang w:val="en-US" w:eastAsia="en-US"/>
        </w:rPr>
        <w:drawing>
          <wp:inline distT="0" distB="0" distL="0" distR="0">
            <wp:extent cx="4361564" cy="4340497"/>
            <wp:effectExtent l="19050" t="0" r="886" b="0"/>
            <wp:docPr id="1" name="Рисунок 1" descr="C:\Users\Sayat\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31.jpg"/>
                    <pic:cNvPicPr>
                      <a:picLocks noChangeAspect="1" noChangeArrowheads="1"/>
                    </pic:cNvPicPr>
                  </pic:nvPicPr>
                  <pic:blipFill>
                    <a:blip r:embed="rId9" cstate="print"/>
                    <a:srcRect l="5292" t="2911" r="2352" b="2495"/>
                    <a:stretch>
                      <a:fillRect/>
                    </a:stretch>
                  </pic:blipFill>
                  <pic:spPr bwMode="auto">
                    <a:xfrm>
                      <a:off x="0" y="0"/>
                      <a:ext cx="4363398" cy="4342322"/>
                    </a:xfrm>
                    <a:prstGeom prst="rect">
                      <a:avLst/>
                    </a:prstGeom>
                    <a:noFill/>
                    <a:ln w="9525">
                      <a:noFill/>
                      <a:miter lim="800000"/>
                      <a:headEnd/>
                      <a:tailEnd/>
                    </a:ln>
                  </pic:spPr>
                </pic:pic>
              </a:graphicData>
            </a:graphic>
          </wp:inline>
        </w:drawing>
      </w:r>
    </w:p>
    <w:p w:rsidR="001347EF" w:rsidRDefault="001347EF" w:rsidP="00560493">
      <w:pPr>
        <w:ind w:firstLine="0"/>
        <w:jc w:val="center"/>
      </w:pPr>
      <w:r>
        <w:t>а)                                                               б)</w:t>
      </w:r>
    </w:p>
    <w:p w:rsidR="001347EF" w:rsidRDefault="001347EF" w:rsidP="00560493">
      <w:pPr>
        <w:ind w:firstLine="0"/>
        <w:jc w:val="center"/>
      </w:pPr>
      <w:r>
        <w:t>Рисунок 1</w:t>
      </w:r>
      <w:r w:rsidR="000B7A28">
        <w:t>.2</w:t>
      </w:r>
      <w:r>
        <w:t xml:space="preserve"> – Многоуровневый инвертор с ограничивающими диодами</w:t>
      </w:r>
    </w:p>
    <w:p w:rsidR="00554985" w:rsidRDefault="00554985" w:rsidP="00560493"/>
    <w:p w:rsidR="00A46B16" w:rsidRDefault="00A46B16" w:rsidP="00560493">
      <w:r>
        <w:t xml:space="preserve">Для реализации инвертора с </w:t>
      </w:r>
      <w:proofErr w:type="spellStart"/>
      <w:r>
        <w:t>n</w:t>
      </w:r>
      <w:proofErr w:type="spellEnd"/>
      <w:r>
        <w:t xml:space="preserve"> уровнями напряжения необходимо (n-1) </w:t>
      </w:r>
      <w:r w:rsidR="00733117">
        <w:t>конденсаторов, 2(n-1) ключей коммутации, (n-1)(n-2) ограничивающих диод</w:t>
      </w:r>
      <w:r w:rsidR="00BF7941">
        <w:t>ов</w:t>
      </w:r>
      <w:r w:rsidR="00733117">
        <w:t xml:space="preserve">. С увеличением количества уровней инвертора форма выходного напряжения инвертора становится более близкой </w:t>
      </w:r>
      <w:proofErr w:type="gramStart"/>
      <w:r w:rsidR="00733117">
        <w:t>к</w:t>
      </w:r>
      <w:proofErr w:type="gramEnd"/>
      <w:r w:rsidR="00733117">
        <w:t xml:space="preserve"> синусоидальной.</w:t>
      </w:r>
    </w:p>
    <w:p w:rsidR="00733117" w:rsidRDefault="00733117" w:rsidP="00560493">
      <w:r>
        <w:t>На рисунке показана схема трехуровневого и пятиуровневого инвертора с ограничительными диодами. Следует обратить внимание, что конденсаторы, играющие роль источника тока, включены последовательно. При этом напряжение на одном таком конденсаторе</w:t>
      </w:r>
      <w:r w:rsidR="00924AA8">
        <w:t xml:space="preserve"> для данного случая</w:t>
      </w:r>
      <w:r>
        <w:t xml:space="preserve"> </w:t>
      </w:r>
      <w:r w:rsidR="00924AA8">
        <w:t>равно половине напряжения источника питания</w:t>
      </w:r>
      <w:r w:rsidR="00F53BE0">
        <w:t>, поскольку диоды подключены соответствующим образом</w:t>
      </w:r>
      <w:r w:rsidR="00924AA8">
        <w:t>.</w:t>
      </w:r>
      <w:r w:rsidR="00F53BE0">
        <w:t xml:space="preserve"> При соответствующей коммутации силовых ключей на выводах А-В будет формироваться трехуровневое напряжение.</w:t>
      </w:r>
    </w:p>
    <w:p w:rsidR="0018535A" w:rsidRDefault="00E13E77" w:rsidP="00560493">
      <w:r>
        <w:lastRenderedPageBreak/>
        <w:t>Основным недостатком данной схемы является большое количество используемых силовых диодов.</w:t>
      </w:r>
      <w:r w:rsidR="00554985">
        <w:t xml:space="preserve"> </w:t>
      </w:r>
      <w:r w:rsidR="0018535A">
        <w:t>На сегодняшний день существует</w:t>
      </w:r>
      <w:r w:rsidR="00EB7548">
        <w:t xml:space="preserve"> множеств</w:t>
      </w:r>
      <w:r w:rsidR="008E7E09">
        <w:t>о модификаций данной топологии.</w:t>
      </w:r>
    </w:p>
    <w:p w:rsidR="008E7E09" w:rsidRDefault="008E7E09" w:rsidP="00560493"/>
    <w:p w:rsidR="009325CE" w:rsidRDefault="00A461A4" w:rsidP="00560493">
      <w:r>
        <w:t xml:space="preserve">1.2.2 </w:t>
      </w:r>
      <w:r w:rsidR="009325CE">
        <w:t>Многоуровневый инвертор с переключаемыми конденсаторами</w:t>
      </w:r>
    </w:p>
    <w:p w:rsidR="00844A9E" w:rsidRDefault="009325CE" w:rsidP="00560493">
      <w:r>
        <w:t>Топология такого инвертора схожа с топологией инвертора с ограничивающими диодами, но с той разницей, что вместо диодов используются конденсаторы</w:t>
      </w:r>
      <w:r w:rsidR="00DF7264">
        <w:t xml:space="preserve"> </w:t>
      </w:r>
      <w:r w:rsidR="00DF7264" w:rsidRPr="00DF7264">
        <w:t>[</w:t>
      </w:r>
      <w:r w:rsidR="008E7E09">
        <w:t>18</w:t>
      </w:r>
      <w:r w:rsidR="00856756">
        <w:t>,19</w:t>
      </w:r>
      <w:r w:rsidR="00DF7264" w:rsidRPr="00DF7264">
        <w:t>]</w:t>
      </w:r>
      <w:r>
        <w:t xml:space="preserve">. </w:t>
      </w:r>
      <w:r w:rsidR="00844A9E">
        <w:t xml:space="preserve">Схема инвертора по данной </w:t>
      </w:r>
      <w:r w:rsidR="000E3D9F">
        <w:t>топологии</w:t>
      </w:r>
      <w:r w:rsidR="00844A9E">
        <w:t xml:space="preserve"> представлена на рисунке </w:t>
      </w:r>
      <w:r w:rsidR="000B7A28">
        <w:t>1.3</w:t>
      </w:r>
      <w:r w:rsidR="00844A9E">
        <w:t xml:space="preserve">. Как видно из рисунка конденсаторы подключены так, что с каждой новой ветвью увеличивается количество последовательно подключенных конденсаторов. Напряжение на конденсаторах формируется в зависимости от их количества в цепи в данный момент. </w:t>
      </w:r>
    </w:p>
    <w:p w:rsidR="000C5765" w:rsidRDefault="000C5765" w:rsidP="00560493"/>
    <w:p w:rsidR="00927F67" w:rsidRDefault="00927F67" w:rsidP="00560493">
      <w:pPr>
        <w:ind w:firstLine="0"/>
        <w:jc w:val="center"/>
      </w:pPr>
      <w:r w:rsidRPr="00927F67">
        <w:rPr>
          <w:noProof/>
          <w:lang w:val="en-US" w:eastAsia="en-US"/>
        </w:rPr>
        <w:drawing>
          <wp:inline distT="0" distB="0" distL="0" distR="0">
            <wp:extent cx="4372197" cy="4019820"/>
            <wp:effectExtent l="19050" t="0" r="9303" b="0"/>
            <wp:docPr id="3" name="Рисунок 1" descr="C:\Users\Sayat\Desktop\Flying capacit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Flying capacitor 3.jpg"/>
                    <pic:cNvPicPr>
                      <a:picLocks noChangeAspect="1" noChangeArrowheads="1"/>
                    </pic:cNvPicPr>
                  </pic:nvPicPr>
                  <pic:blipFill>
                    <a:blip r:embed="rId10" cstate="print"/>
                    <a:srcRect/>
                    <a:stretch>
                      <a:fillRect/>
                    </a:stretch>
                  </pic:blipFill>
                  <pic:spPr bwMode="auto">
                    <a:xfrm>
                      <a:off x="0" y="0"/>
                      <a:ext cx="4372639" cy="4020226"/>
                    </a:xfrm>
                    <a:prstGeom prst="rect">
                      <a:avLst/>
                    </a:prstGeom>
                    <a:noFill/>
                    <a:ln w="9525">
                      <a:noFill/>
                      <a:miter lim="800000"/>
                      <a:headEnd/>
                      <a:tailEnd/>
                    </a:ln>
                  </pic:spPr>
                </pic:pic>
              </a:graphicData>
            </a:graphic>
          </wp:inline>
        </w:drawing>
      </w:r>
    </w:p>
    <w:p w:rsidR="00927F67" w:rsidRDefault="00927F67" w:rsidP="00560493">
      <w:pPr>
        <w:ind w:firstLine="0"/>
        <w:jc w:val="center"/>
      </w:pPr>
      <w:r>
        <w:t>а)                                                               б)</w:t>
      </w:r>
    </w:p>
    <w:p w:rsidR="00927F67" w:rsidRDefault="00927F67" w:rsidP="00560493">
      <w:pPr>
        <w:ind w:firstLine="0"/>
        <w:jc w:val="center"/>
      </w:pPr>
      <w:r>
        <w:t xml:space="preserve">Рисунок </w:t>
      </w:r>
      <w:r w:rsidR="000B7A28">
        <w:t xml:space="preserve">1.3 </w:t>
      </w:r>
      <w:r>
        <w:t>– Многоуровневый инвертор с переключаемыми конденсаторами</w:t>
      </w:r>
    </w:p>
    <w:p w:rsidR="00927F67" w:rsidRDefault="00927F67" w:rsidP="00560493"/>
    <w:p w:rsidR="000E3D9F" w:rsidRDefault="000E3D9F" w:rsidP="00560493">
      <w:r>
        <w:t xml:space="preserve">Такой инвертор состоит из (n-1)(n-2)/2 конденсаторов, что делает его неудобным в использовании. </w:t>
      </w:r>
      <w:r w:rsidR="00BD711F">
        <w:t>Поскольку для реализации такого инвертора используются конденсаторы достаточно большой емкости, то, как правило, используются электролитические конденсаторы, выдерживающие большие напряжения. В силу этого с</w:t>
      </w:r>
      <w:r>
        <w:t xml:space="preserve"> увеличением количества ступеней такой инвертор становится более тяжелым и громоздким. Но с другой стороны использование больших емкостей позволяет сгладить пульсации и глубокие провалы в напряжении источника питания. </w:t>
      </w:r>
      <w:r w:rsidR="006632CF">
        <w:t xml:space="preserve">При этом </w:t>
      </w:r>
      <w:r w:rsidR="00BD711F">
        <w:t xml:space="preserve">точно установить то или иное </w:t>
      </w:r>
      <w:r w:rsidR="00BD711F">
        <w:lastRenderedPageBreak/>
        <w:t xml:space="preserve">значение напряжение для определенного уровня достаточно проблематично, так как с разрядом конденсаторов их напряжение уменьшается. </w:t>
      </w:r>
    </w:p>
    <w:p w:rsidR="00844A9E" w:rsidRDefault="00844A9E" w:rsidP="00560493"/>
    <w:p w:rsidR="00F53BE0" w:rsidRDefault="00A461A4" w:rsidP="00560493">
      <w:r>
        <w:t xml:space="preserve">1.2.3 </w:t>
      </w:r>
      <w:r w:rsidR="00F53BE0">
        <w:t>Каскадный мостовой инвертор</w:t>
      </w:r>
    </w:p>
    <w:p w:rsidR="00F53BE0" w:rsidRDefault="00F53BE0" w:rsidP="00560493">
      <w:r>
        <w:t xml:space="preserve">Принцип топологии </w:t>
      </w:r>
      <w:r w:rsidR="000B7A28">
        <w:t xml:space="preserve">каскадного мостового инвертора </w:t>
      </w:r>
      <w:r>
        <w:t>заключается в последовательном соединении</w:t>
      </w:r>
      <w:r w:rsidR="00B31E0D">
        <w:t xml:space="preserve"> однофазных</w:t>
      </w:r>
      <w:r>
        <w:t xml:space="preserve"> мостовых инверторов для получения ступенчатого напряжения</w:t>
      </w:r>
      <w:r w:rsidR="00DF7264">
        <w:t xml:space="preserve"> </w:t>
      </w:r>
      <w:r w:rsidR="00DF7264" w:rsidRPr="00DF7264">
        <w:t>[</w:t>
      </w:r>
      <w:r w:rsidR="00856756">
        <w:t>20</w:t>
      </w:r>
      <w:r w:rsidR="00473727">
        <w:t>-</w:t>
      </w:r>
      <w:r w:rsidR="00856756">
        <w:t>22</w:t>
      </w:r>
      <w:r w:rsidR="00DF7264" w:rsidRPr="00DF7264">
        <w:t>]</w:t>
      </w:r>
      <w:r>
        <w:t xml:space="preserve">. </w:t>
      </w:r>
      <w:r w:rsidR="000B7A28">
        <w:t xml:space="preserve">Схема инвертора по данной топологии представлена на рисунке 1.4. </w:t>
      </w:r>
      <w:r>
        <w:t xml:space="preserve">Таким образом, выходное напряжение такого инвертора представляет собой суммирование напряжений каждой ячейки в определенный момент времени. Если использовать </w:t>
      </w:r>
      <w:proofErr w:type="spellStart"/>
      <w:r>
        <w:t>n</w:t>
      </w:r>
      <w:proofErr w:type="spellEnd"/>
      <w:r>
        <w:t xml:space="preserve"> мостовых инверторов, то выходное напряжение будет иметь (2n+1) уровней.</w:t>
      </w:r>
    </w:p>
    <w:p w:rsidR="00554985" w:rsidRDefault="00554985" w:rsidP="00560493"/>
    <w:p w:rsidR="00554985" w:rsidRDefault="00554985" w:rsidP="00560493">
      <w:pPr>
        <w:ind w:firstLine="0"/>
        <w:jc w:val="center"/>
      </w:pPr>
      <w:r>
        <w:rPr>
          <w:noProof/>
          <w:lang w:val="en-US" w:eastAsia="en-US"/>
        </w:rPr>
        <w:drawing>
          <wp:inline distT="0" distB="0" distL="0" distR="0">
            <wp:extent cx="4584847" cy="3264254"/>
            <wp:effectExtent l="19050" t="0" r="6203" b="0"/>
            <wp:docPr id="6" name="Рисунок 2" descr="C:\Users\Sayat\Desktop\Cascaded Invert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Cascaded Inverter 3.jpg"/>
                    <pic:cNvPicPr>
                      <a:picLocks noChangeAspect="1" noChangeArrowheads="1"/>
                    </pic:cNvPicPr>
                  </pic:nvPicPr>
                  <pic:blipFill>
                    <a:blip r:embed="rId11" cstate="print"/>
                    <a:srcRect/>
                    <a:stretch>
                      <a:fillRect/>
                    </a:stretch>
                  </pic:blipFill>
                  <pic:spPr bwMode="auto">
                    <a:xfrm>
                      <a:off x="0" y="0"/>
                      <a:ext cx="4589765" cy="3264195"/>
                    </a:xfrm>
                    <a:prstGeom prst="rect">
                      <a:avLst/>
                    </a:prstGeom>
                    <a:noFill/>
                    <a:ln w="9525">
                      <a:noFill/>
                      <a:miter lim="800000"/>
                      <a:headEnd/>
                      <a:tailEnd/>
                    </a:ln>
                  </pic:spPr>
                </pic:pic>
              </a:graphicData>
            </a:graphic>
          </wp:inline>
        </w:drawing>
      </w:r>
    </w:p>
    <w:p w:rsidR="00554985" w:rsidRDefault="00554985" w:rsidP="00560493">
      <w:pPr>
        <w:ind w:firstLine="0"/>
        <w:jc w:val="center"/>
      </w:pPr>
      <w:r>
        <w:t>а)                                                               б)</w:t>
      </w:r>
    </w:p>
    <w:p w:rsidR="00554985" w:rsidRDefault="00554985" w:rsidP="00560493">
      <w:pPr>
        <w:ind w:firstLine="0"/>
        <w:jc w:val="center"/>
      </w:pPr>
      <w:r>
        <w:t xml:space="preserve">Рисунок </w:t>
      </w:r>
      <w:r w:rsidR="000B7A28">
        <w:t>1.4</w:t>
      </w:r>
      <w:r>
        <w:t xml:space="preserve"> – Каскадный мостовой инвертор</w:t>
      </w:r>
    </w:p>
    <w:p w:rsidR="00F53BE0" w:rsidRDefault="00F53BE0" w:rsidP="00560493"/>
    <w:p w:rsidR="00877B41" w:rsidRDefault="00F53BE0" w:rsidP="00560493">
      <w:r>
        <w:t>Время</w:t>
      </w:r>
      <w:r w:rsidRPr="00F53BE0">
        <w:t xml:space="preserve"> переключения </w:t>
      </w:r>
      <w:r>
        <w:t xml:space="preserve">ключей коммутации </w:t>
      </w:r>
      <w:r w:rsidRPr="00F53BE0">
        <w:t xml:space="preserve">могут быть выбраны таким образом, чтобы минимизировать </w:t>
      </w:r>
      <w:r>
        <w:t>коэффициент гармонических составляющих</w:t>
      </w:r>
      <w:r w:rsidRPr="00F53BE0">
        <w:t xml:space="preserve">. </w:t>
      </w:r>
      <w:r w:rsidR="009325CE">
        <w:t>Одним из преимуществ данного типа инвертора является меньшее число силовых компонентов по сравнению с топологиями с использованием ограничивающих диодов или переключаемыми конденсаторами. Это позволяет снизить цену, а также массогабаритные показатели такого инвертора.</w:t>
      </w:r>
      <w:r w:rsidR="00B31E0D">
        <w:t xml:space="preserve"> Тем не </w:t>
      </w:r>
      <w:r w:rsidR="000E3D9F">
        <w:t>менее,</w:t>
      </w:r>
      <w:r w:rsidR="00B31E0D">
        <w:t xml:space="preserve"> данная схема требует большое количество ключей коммутации.</w:t>
      </w:r>
      <w:r w:rsidR="000B7A28">
        <w:t xml:space="preserve"> </w:t>
      </w:r>
      <w:r w:rsidR="00877B41">
        <w:t>При использовании мощных транзисторных модулей с помощью такой конструкции можно добиться больших выходных мощностей.</w:t>
      </w:r>
    </w:p>
    <w:p w:rsidR="00110DFA" w:rsidRDefault="00110DFA" w:rsidP="00560493">
      <w:r>
        <w:br w:type="page"/>
      </w:r>
    </w:p>
    <w:p w:rsidR="00445F4D" w:rsidRPr="005C073D" w:rsidRDefault="00445F4D" w:rsidP="00560493">
      <w:pPr>
        <w:rPr>
          <w:b/>
        </w:rPr>
      </w:pPr>
      <w:r w:rsidRPr="005C073D">
        <w:rPr>
          <w:b/>
        </w:rPr>
        <w:lastRenderedPageBreak/>
        <w:t>1.3 Топология инвертора с использованием многообмоточного трансформатора</w:t>
      </w:r>
    </w:p>
    <w:p w:rsidR="009909A8" w:rsidRDefault="009909A8" w:rsidP="00560493">
      <w:r>
        <w:t>Рассмотренные выше топологии инверторов используют источники питания с общим напряжением до 312</w:t>
      </w:r>
      <w:proofErr w:type="gramStart"/>
      <w:r>
        <w:t xml:space="preserve"> В</w:t>
      </w:r>
      <w:proofErr w:type="gramEnd"/>
      <w:r w:rsidRPr="009909A8">
        <w:t xml:space="preserve"> для достижения необходимого </w:t>
      </w:r>
      <w:r>
        <w:t xml:space="preserve">среднеквадратичного </w:t>
      </w:r>
      <w:r w:rsidRPr="009909A8">
        <w:t>напряжения 220 В.</w:t>
      </w:r>
      <w:r>
        <w:t xml:space="preserve"> Для реализации таких инверторов </w:t>
      </w:r>
      <w:r w:rsidRPr="009909A8">
        <w:t>требуется от 18 аккумуляторных батарей</w:t>
      </w:r>
      <w:r>
        <w:t xml:space="preserve"> или иных источников питания напряжением 12 В, что усложняет всю  систему в целом. </w:t>
      </w:r>
    </w:p>
    <w:p w:rsidR="009909A8" w:rsidRDefault="009909A8" w:rsidP="00560493">
      <w:r>
        <w:t xml:space="preserve">Для решения проблемы источника питания зачастую используют повышающий трансформатор. </w:t>
      </w:r>
      <w:r w:rsidRPr="009909A8">
        <w:t xml:space="preserve">Но и с применением трансформаторов существует ряд неудобств. Так как выпрямленное напряжение на выходе </w:t>
      </w:r>
      <w:proofErr w:type="spellStart"/>
      <w:r w:rsidRPr="009909A8">
        <w:t>ветрогенераторов</w:t>
      </w:r>
      <w:proofErr w:type="spellEnd"/>
      <w:r w:rsidRPr="009909A8">
        <w:t xml:space="preserve"> зачастую не превышает 30</w:t>
      </w:r>
      <w:proofErr w:type="gramStart"/>
      <w:r w:rsidRPr="009909A8">
        <w:t xml:space="preserve"> В</w:t>
      </w:r>
      <w:proofErr w:type="gramEnd"/>
      <w:r w:rsidRPr="009909A8">
        <w:t>, для построения инвертора мощностью более 1 кВт  необходимо использование схем с двойным преобразованием [</w:t>
      </w:r>
      <w:r w:rsidR="00856756">
        <w:t>23</w:t>
      </w:r>
      <w:r w:rsidRPr="009909A8">
        <w:t>], а для коммутации токов превышающих 50 А – дорогостоящих сильноточных транзисторных модулей. Помимо этого, большинство инверторов не имеет синусоидальную форму выходного напряжения, что снижает качество электроэнергии.</w:t>
      </w:r>
    </w:p>
    <w:p w:rsidR="009909A8" w:rsidRDefault="009909A8" w:rsidP="00560493">
      <w:r>
        <w:t xml:space="preserve">В ходе диссертационного исследования с использованием трансформатора для повышения напряжения разработана топология инвертора с выходным напряжением, близким </w:t>
      </w:r>
      <w:proofErr w:type="gramStart"/>
      <w:r>
        <w:t>синусоидальному</w:t>
      </w:r>
      <w:proofErr w:type="gramEnd"/>
      <w:r>
        <w:t xml:space="preserve">. </w:t>
      </w:r>
    </w:p>
    <w:p w:rsidR="00445F4D" w:rsidRDefault="008F5700" w:rsidP="00560493">
      <w:r>
        <w:t>Данный</w:t>
      </w:r>
      <w:r w:rsidR="00445F4D" w:rsidRPr="00445F4D">
        <w:t xml:space="preserve"> инвертор для повышения напряжения использует трансформатор, первичная обмотка которого выполнена </w:t>
      </w:r>
      <w:proofErr w:type="gramStart"/>
      <w:r w:rsidR="00445F4D" w:rsidRPr="00445F4D">
        <w:t>многообмоточной</w:t>
      </w:r>
      <w:proofErr w:type="gramEnd"/>
      <w:r w:rsidR="00445F4D" w:rsidRPr="00445F4D">
        <w:t xml:space="preserve"> </w:t>
      </w:r>
      <w:r w:rsidR="00DF7264">
        <w:t>[</w:t>
      </w:r>
      <w:r w:rsidR="00856756">
        <w:t>24</w:t>
      </w:r>
      <w:r w:rsidR="00445F4D" w:rsidRPr="00445F4D">
        <w:t>]. Это позволяет при неизменном входящем напряжении разделить входной ток по обмоткам на несколько токов, тем самым увеличить пропускную способность инвертора, также использовать на входе источник питания, постоянное напряжение которого составляет незначительную величину</w:t>
      </w:r>
      <w:r w:rsidR="00856756">
        <w:t xml:space="preserve"> [2</w:t>
      </w:r>
      <w:r w:rsidR="00BC7C53">
        <w:t>5 стр. 19</w:t>
      </w:r>
      <w:r w:rsidR="00856756" w:rsidRPr="00445F4D">
        <w:t>]</w:t>
      </w:r>
      <w:r w:rsidR="00445F4D" w:rsidRPr="00445F4D">
        <w:t>. Схема предлагаемого однофазного автономного инвертора показана на рисунке 1</w:t>
      </w:r>
      <w:r w:rsidR="000B7A28">
        <w:t>.5</w:t>
      </w:r>
      <w:r w:rsidR="00445F4D" w:rsidRPr="00445F4D">
        <w:t>.</w:t>
      </w:r>
    </w:p>
    <w:p w:rsidR="00CD4F4A" w:rsidRPr="00445F4D" w:rsidRDefault="00CD4F4A" w:rsidP="00560493"/>
    <w:p w:rsidR="00445F4D" w:rsidRPr="00445F4D" w:rsidRDefault="009C45DE" w:rsidP="005C073D">
      <w:pPr>
        <w:ind w:firstLine="0"/>
        <w:jc w:val="center"/>
      </w:pPr>
      <w:r>
        <w:rPr>
          <w:noProof/>
          <w:lang w:val="en-US" w:eastAsia="en-US"/>
        </w:rPr>
        <w:drawing>
          <wp:inline distT="0" distB="0" distL="0" distR="0">
            <wp:extent cx="5591175" cy="2880846"/>
            <wp:effectExtent l="19050" t="0" r="9525" b="0"/>
            <wp:docPr id="12" name="Рисунок 2" descr="C:\Users\Sayat\Desktop\Трансформаторный инверто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Трансформаторный инвертор2.JPG"/>
                    <pic:cNvPicPr>
                      <a:picLocks noChangeAspect="1" noChangeArrowheads="1"/>
                    </pic:cNvPicPr>
                  </pic:nvPicPr>
                  <pic:blipFill>
                    <a:blip r:embed="rId12" cstate="print"/>
                    <a:srcRect t="4789" b="4789"/>
                    <a:stretch>
                      <a:fillRect/>
                    </a:stretch>
                  </pic:blipFill>
                  <pic:spPr bwMode="auto">
                    <a:xfrm>
                      <a:off x="0" y="0"/>
                      <a:ext cx="5591175" cy="2880846"/>
                    </a:xfrm>
                    <a:prstGeom prst="rect">
                      <a:avLst/>
                    </a:prstGeom>
                    <a:noFill/>
                    <a:ln w="9525">
                      <a:noFill/>
                      <a:miter lim="800000"/>
                      <a:headEnd/>
                      <a:tailEnd/>
                    </a:ln>
                  </pic:spPr>
                </pic:pic>
              </a:graphicData>
            </a:graphic>
          </wp:inline>
        </w:drawing>
      </w:r>
    </w:p>
    <w:p w:rsidR="009C45DE" w:rsidRDefault="009C45DE" w:rsidP="005C073D">
      <w:pPr>
        <w:ind w:firstLine="0"/>
        <w:jc w:val="center"/>
      </w:pPr>
    </w:p>
    <w:p w:rsidR="00445F4D" w:rsidRPr="00445F4D" w:rsidRDefault="00445F4D" w:rsidP="005C073D">
      <w:pPr>
        <w:ind w:firstLine="0"/>
        <w:jc w:val="center"/>
        <w:rPr>
          <w:rFonts w:ascii="Times New Roman" w:eastAsia="Times New Roman" w:hAnsi="Times New Roman" w:cs="Times New Roman"/>
        </w:rPr>
      </w:pPr>
      <w:r w:rsidRPr="00445F4D">
        <w:rPr>
          <w:rFonts w:ascii="Times New Roman" w:eastAsia="Times New Roman" w:hAnsi="Times New Roman" w:cs="Times New Roman"/>
        </w:rPr>
        <w:t>Рисунок 1</w:t>
      </w:r>
      <w:r w:rsidR="000B7A28">
        <w:rPr>
          <w:rFonts w:ascii="Times New Roman" w:eastAsia="Times New Roman" w:hAnsi="Times New Roman" w:cs="Times New Roman"/>
        </w:rPr>
        <w:t>.5</w:t>
      </w:r>
      <w:r w:rsidRPr="00445F4D">
        <w:rPr>
          <w:rFonts w:ascii="Times New Roman" w:eastAsia="Times New Roman" w:hAnsi="Times New Roman" w:cs="Times New Roman"/>
        </w:rPr>
        <w:t xml:space="preserve"> – Схема инвертора </w:t>
      </w:r>
      <w:r w:rsidR="009C45DE">
        <w:t>с использованием многообмоточного трансформатора</w:t>
      </w:r>
    </w:p>
    <w:p w:rsidR="00445F4D" w:rsidRDefault="00445F4D" w:rsidP="00560493">
      <w:r w:rsidRPr="00445F4D">
        <w:lastRenderedPageBreak/>
        <w:t>Как видно из рисунка 1</w:t>
      </w:r>
      <w:r w:rsidR="000B7A28">
        <w:t>.5</w:t>
      </w:r>
      <w:r w:rsidRPr="00445F4D">
        <w:t xml:space="preserve">, </w:t>
      </w:r>
      <w:r w:rsidR="009C45DE">
        <w:t xml:space="preserve">схема напоминает топологию каскадного мостового инвертора, но при этом имеет ряд отличий. Согласно данной схеме </w:t>
      </w:r>
      <w:r w:rsidRPr="00445F4D">
        <w:t xml:space="preserve">к источнику постоянного тока параллельно подключены мостовые инверторы. Каждая секция мостового инвертора состоит из четырех ключей Tx.1, Tx.2, Tx.3, Tx.4, </w:t>
      </w:r>
      <w:proofErr w:type="gramStart"/>
      <w:r w:rsidRPr="00445F4D">
        <w:t>представляющие</w:t>
      </w:r>
      <w:proofErr w:type="gramEnd"/>
      <w:r w:rsidRPr="00445F4D">
        <w:t xml:space="preserve"> собой </w:t>
      </w:r>
      <w:r w:rsidRPr="00445F4D">
        <w:rPr>
          <w:lang w:val="en-US"/>
        </w:rPr>
        <w:t>IGBT</w:t>
      </w:r>
      <w:r w:rsidRPr="00445F4D">
        <w:t xml:space="preserve"> с обратным диодом.  Выводы переменного тока каждой секции инвертора подключены к соответствующим первичным обмоткам a1-b1, a2-b2,..., </w:t>
      </w:r>
      <w:proofErr w:type="spellStart"/>
      <w:r w:rsidRPr="00445F4D">
        <w:t>an-bn</w:t>
      </w:r>
      <w:proofErr w:type="spellEnd"/>
      <w:r w:rsidRPr="00445F4D">
        <w:t xml:space="preserve"> многообмоточного трансформатора</w:t>
      </w:r>
      <w:proofErr w:type="gramStart"/>
      <w:r w:rsidRPr="00445F4D">
        <w:t xml:space="preserve"> Т</w:t>
      </w:r>
      <w:proofErr w:type="gramEnd"/>
      <w:r w:rsidRPr="00445F4D">
        <w:t>р. Вторичная обмотка  трансформатора через параллельно включенный конденсатор подключена к нагрузке. На практике для реализации инверторных мостов нет необходимости выбирать дорогостоящие сильноточные транзисторные модули, достаточно использование прибор</w:t>
      </w:r>
      <w:r w:rsidR="00DF7264">
        <w:t>о</w:t>
      </w:r>
      <w:r w:rsidR="00145134">
        <w:t>в в корпусах ТО-220 и ТО-247 [</w:t>
      </w:r>
      <w:r w:rsidR="00856756">
        <w:t>26</w:t>
      </w:r>
      <w:r w:rsidRPr="00445F4D">
        <w:t xml:space="preserve">]. </w:t>
      </w:r>
      <w:r w:rsidRPr="00445F4D">
        <w:rPr>
          <w:noProof/>
        </w:rPr>
        <w:t xml:space="preserve">Очередность включения ключей </w:t>
      </w:r>
      <w:proofErr w:type="spellStart"/>
      <w:r w:rsidRPr="00445F4D">
        <w:rPr>
          <w:lang w:val="en-US"/>
        </w:rPr>
        <w:t>Tx</w:t>
      </w:r>
      <w:proofErr w:type="spellEnd"/>
      <w:r w:rsidRPr="00445F4D">
        <w:t xml:space="preserve">.1, </w:t>
      </w:r>
      <w:proofErr w:type="spellStart"/>
      <w:r w:rsidRPr="00445F4D">
        <w:rPr>
          <w:lang w:val="en-US"/>
        </w:rPr>
        <w:t>Tx</w:t>
      </w:r>
      <w:proofErr w:type="spellEnd"/>
      <w:r w:rsidRPr="00445F4D">
        <w:t xml:space="preserve">.2, </w:t>
      </w:r>
      <w:proofErr w:type="spellStart"/>
      <w:r w:rsidRPr="00445F4D">
        <w:rPr>
          <w:lang w:val="en-US"/>
        </w:rPr>
        <w:t>Tx</w:t>
      </w:r>
      <w:proofErr w:type="spellEnd"/>
      <w:r w:rsidRPr="00445F4D">
        <w:t xml:space="preserve">.3, </w:t>
      </w:r>
      <w:proofErr w:type="spellStart"/>
      <w:r w:rsidRPr="00445F4D">
        <w:rPr>
          <w:lang w:val="en-US"/>
        </w:rPr>
        <w:t>Tx</w:t>
      </w:r>
      <w:proofErr w:type="spellEnd"/>
      <w:r w:rsidRPr="00445F4D">
        <w:t xml:space="preserve">.4 </w:t>
      </w:r>
      <w:r w:rsidRPr="00445F4D">
        <w:rPr>
          <w:noProof/>
        </w:rPr>
        <w:t xml:space="preserve">осуществляют системой управления, </w:t>
      </w:r>
      <w:r w:rsidRPr="00445F4D">
        <w:t>на затвор транзисторов поступает управляющий сигнал с микроконтроллерной системы управления.</w:t>
      </w:r>
    </w:p>
    <w:p w:rsidR="008F5700" w:rsidRPr="008F5700" w:rsidRDefault="008F5700" w:rsidP="00560493">
      <w:r w:rsidRPr="008F5700">
        <w:t xml:space="preserve">Следует заметить, что инверторные мосты имеют необычную последовательность инвертирования. В каждой секции блока мостовых инверторов две пары диагональных транзисторов управляются двумя одинаковыми последовательностями импульсов, но сдвинутыми друг относительно друга на 180°. Период следования и скважность импульсов управления для всех инверторов блока остается неизменным. При этом сдвиг импульсов по фазе относительно одного инвертора к другому будет зависеть от числа первичных обмоток трансформатора. Данный сдвиг по фазе </w:t>
      </w:r>
      <w:r w:rsidRPr="008F5700">
        <w:rPr>
          <w:i/>
        </w:rPr>
        <w:t>φ</w:t>
      </w:r>
      <w:r w:rsidRPr="008F5700">
        <w:t xml:space="preserve"> обратно пропорционален числу обмоток и рассчитывается по формуле 1.</w:t>
      </w:r>
    </w:p>
    <w:p w:rsidR="008F5700" w:rsidRPr="008F5700" w:rsidRDefault="008F5700" w:rsidP="00560493"/>
    <w:p w:rsidR="008F5700" w:rsidRPr="00CD4F4A" w:rsidRDefault="00CD4F4A" w:rsidP="00560493">
      <w:pPr>
        <w:rPr>
          <w:rFonts w:ascii="Times New Roman"/>
          <w:b/>
        </w:rPr>
      </w:pPr>
      <m:oMathPara>
        <m:oMathParaPr>
          <m:jc m:val="right"/>
        </m:oMathParaPr>
        <m:oMath>
          <m:r>
            <m:rPr>
              <m:sty m:val="p"/>
            </m:rPr>
            <w:rPr>
              <w:rFonts w:ascii="Cambria Math" w:hAnsi="Cambria Math"/>
              <w:noProof/>
            </w:rPr>
            <m:t>φ</m:t>
          </m:r>
          <m:r>
            <m:rPr>
              <m:sty m:val="p"/>
            </m:rPr>
            <w:rPr>
              <w:rFonts w:ascii="Cambria Math" w:hAnsi="Cambria Math"/>
              <w:lang w:val="en-US"/>
            </w:rPr>
            <m:t>=</m:t>
          </m:r>
          <m:f>
            <m:fPr>
              <m:ctrlPr>
                <w:rPr>
                  <w:rFonts w:ascii="Cambria Math" w:hAnsi="Cambria Math"/>
                  <w:b/>
                  <w:lang w:val="en-US"/>
                </w:rPr>
              </m:ctrlPr>
            </m:fPr>
            <m:num>
              <m:r>
                <m:rPr>
                  <m:sty m:val="p"/>
                </m:rPr>
                <w:rPr>
                  <w:rFonts w:ascii="Cambria Math" w:hAnsi="Cambria Math"/>
                  <w:noProof/>
                </w:rPr>
                <m:t>π(</m:t>
              </m:r>
              <m:r>
                <m:rPr>
                  <m:sty m:val="p"/>
                </m:rPr>
                <w:rPr>
                  <w:rFonts w:ascii="Cambria Math" w:hAnsi="Cambria Math"/>
                  <w:noProof/>
                  <w:lang w:val="en-US"/>
                </w:rPr>
                <m:t>Q</m:t>
              </m:r>
              <m:r>
                <m:rPr>
                  <m:sty m:val="p"/>
                </m:rPr>
                <w:rPr>
                  <w:rFonts w:ascii="Cambria Math" w:hAnsi="Cambria Math"/>
                  <w:noProof/>
                </w:rPr>
                <m:t>-2)</m:t>
              </m:r>
            </m:num>
            <m:den>
              <m:r>
                <m:rPr>
                  <m:sty m:val="p"/>
                </m:rPr>
                <w:rPr>
                  <w:rFonts w:ascii="Cambria Math" w:hAnsi="Cambria Math"/>
                  <w:noProof/>
                  <w:lang w:val="en-US"/>
                </w:rPr>
                <m:t>Qn</m:t>
              </m:r>
            </m:den>
          </m:f>
          <m:r>
            <m:rPr>
              <m:sty m:val="p"/>
            </m:rPr>
            <w:rPr>
              <w:rFonts w:ascii="Cambria Math" w:hAnsi="Cambria Math"/>
              <w:lang w:val="en-US"/>
            </w:rPr>
            <m:t>,                                                         (1.1)</m:t>
          </m:r>
        </m:oMath>
      </m:oMathPara>
    </w:p>
    <w:p w:rsidR="008F5700" w:rsidRPr="008F5700" w:rsidRDefault="008F5700" w:rsidP="00560493">
      <w:pPr>
        <w:rPr>
          <w:noProof/>
        </w:rPr>
      </w:pPr>
    </w:p>
    <w:p w:rsidR="008F5700" w:rsidRDefault="008F5700" w:rsidP="00CB7EB6">
      <w:pPr>
        <w:ind w:firstLine="0"/>
        <w:rPr>
          <w:noProof/>
        </w:rPr>
      </w:pPr>
      <w:r w:rsidRPr="008F5700">
        <w:rPr>
          <w:noProof/>
        </w:rPr>
        <w:t xml:space="preserve">где </w:t>
      </w:r>
      <w:r w:rsidRPr="008F5700">
        <w:rPr>
          <w:i/>
          <w:noProof/>
          <w:lang w:val="en-US"/>
        </w:rPr>
        <w:t>Q</w:t>
      </w:r>
      <w:r w:rsidRPr="008F5700">
        <w:rPr>
          <w:noProof/>
        </w:rPr>
        <w:t xml:space="preserve"> – скважность управляющих импульсов, </w:t>
      </w:r>
      <w:r w:rsidRPr="008F5700">
        <w:rPr>
          <w:i/>
          <w:noProof/>
          <w:lang w:val="en-US"/>
        </w:rPr>
        <w:t>n</w:t>
      </w:r>
      <w:r w:rsidRPr="008F5700">
        <w:rPr>
          <w:noProof/>
        </w:rPr>
        <w:t xml:space="preserve"> – количество мостовых инверторов.</w:t>
      </w:r>
    </w:p>
    <w:p w:rsidR="00110DFA" w:rsidRPr="008F5700" w:rsidRDefault="00110DFA" w:rsidP="00560493">
      <w:pPr>
        <w:rPr>
          <w:noProof/>
        </w:rPr>
      </w:pPr>
      <w:r w:rsidRPr="008F5700">
        <w:t>Принцип формирования выходно</w:t>
      </w:r>
      <w:r>
        <w:t>го напряжения поясняет рисунок 1.6</w:t>
      </w:r>
      <w:r w:rsidRPr="008F5700">
        <w:t xml:space="preserve">. На рисунке показаны </w:t>
      </w:r>
      <w:r>
        <w:t xml:space="preserve">временные диаграммы </w:t>
      </w:r>
      <w:proofErr w:type="spellStart"/>
      <w:r w:rsidRPr="008F5700">
        <w:t>дву</w:t>
      </w:r>
      <w:r>
        <w:t>х</w:t>
      </w:r>
      <w:r w:rsidRPr="008F5700">
        <w:t>полярны</w:t>
      </w:r>
      <w:r>
        <w:t>х</w:t>
      </w:r>
      <w:proofErr w:type="spellEnd"/>
      <w:r w:rsidRPr="008F5700">
        <w:t xml:space="preserve"> напряжени</w:t>
      </w:r>
      <w:r>
        <w:t xml:space="preserve">й </w:t>
      </w:r>
      <w:r w:rsidRPr="008F5700">
        <w:rPr>
          <w:lang w:val="en-US"/>
        </w:rPr>
        <w:t>U</w:t>
      </w:r>
      <w:r w:rsidRPr="008F5700">
        <w:rPr>
          <w:vertAlign w:val="subscript"/>
        </w:rPr>
        <w:t>1</w:t>
      </w:r>
      <w:r w:rsidRPr="008F5700">
        <w:t xml:space="preserve">, </w:t>
      </w:r>
      <w:r w:rsidRPr="008F5700">
        <w:rPr>
          <w:lang w:val="en-US"/>
        </w:rPr>
        <w:t>U</w:t>
      </w:r>
      <w:r w:rsidRPr="008F5700">
        <w:rPr>
          <w:vertAlign w:val="subscript"/>
        </w:rPr>
        <w:t>2</w:t>
      </w:r>
      <w:r w:rsidRPr="008F5700">
        <w:t xml:space="preserve">, </w:t>
      </w:r>
      <w:r w:rsidRPr="008F5700">
        <w:rPr>
          <w:lang w:val="en-US"/>
        </w:rPr>
        <w:t>U</w:t>
      </w:r>
      <w:r w:rsidRPr="008F5700">
        <w:rPr>
          <w:vertAlign w:val="subscript"/>
        </w:rPr>
        <w:t>3</w:t>
      </w:r>
      <w:r>
        <w:t xml:space="preserve"> формируемых</w:t>
      </w:r>
      <w:r w:rsidRPr="008F5700">
        <w:t xml:space="preserve"> инверторами в первичных обмотках трансформатора, сдвинуты</w:t>
      </w:r>
      <w:r>
        <w:t>х</w:t>
      </w:r>
      <w:r w:rsidRPr="008F5700">
        <w:t xml:space="preserve"> относительно друг друга на угол</w:t>
      </w:r>
      <w:r w:rsidRPr="008F5700">
        <w:rPr>
          <w:i/>
        </w:rPr>
        <w:t xml:space="preserve"> φ</w:t>
      </w:r>
      <w:r w:rsidRPr="008F5700">
        <w:t xml:space="preserve">. Данный сдвиг по фазе необходим, во-первых, для формирования на выходе трансформатора напряжения близкого к </w:t>
      </w:r>
      <w:proofErr w:type="gramStart"/>
      <w:r w:rsidRPr="008F5700">
        <w:t>синусоидальному</w:t>
      </w:r>
      <w:proofErr w:type="gramEnd"/>
      <w:r w:rsidRPr="008F5700">
        <w:t xml:space="preserve">, а во-вторых, это позволяет достигать скважности управляющих импульсов равной 3. Последнее необходимо для смягчения режима работы биполярных транзисторов с изолированным затвором. Так как данные транзисторы коммутируют большие токи, наблюдается высокое тепловыделение, которое пагубно влияет на характеристики транзисторов. Работа данных транзисторов в импульсном режиме с большой скважностью позволит снизить тепловыделение </w:t>
      </w:r>
      <w:r w:rsidR="00DF7264">
        <w:t>и</w:t>
      </w:r>
      <w:r w:rsidR="00145134">
        <w:t xml:space="preserve"> вероятность выхода из строя [</w:t>
      </w:r>
      <w:r w:rsidR="00856756">
        <w:t>27</w:t>
      </w:r>
      <w:r w:rsidRPr="008F5700">
        <w:t>]. Помимо этого, такая скважность позволяет разнести моменты коммутации силовых ключей для формирования достаточного по длительности мертвого времени и для пр</w:t>
      </w:r>
      <w:r w:rsidR="00DF7264">
        <w:t>о</w:t>
      </w:r>
      <w:r w:rsidR="00145134">
        <w:t>текания переходных процессов [</w:t>
      </w:r>
      <w:r w:rsidR="00856756">
        <w:t>28</w:t>
      </w:r>
      <w:r w:rsidRPr="008F5700">
        <w:t xml:space="preserve">]. Это  необходимо для предотвращения сквозных токов источника питания, которые способны </w:t>
      </w:r>
      <w:r w:rsidRPr="008F5700">
        <w:lastRenderedPageBreak/>
        <w:t>моментально вывести из строя оба транзистора. Также следует учитывать, что ввиду больших индуктивностей возрастает время переходных процессов при коммутации, которые могут привести к большим перенапряжениям, поскольку ток в цепи не может мгновенно изменить направление. Для предупреждения перенапряжения используются транзисторы с обратными диодами. После размыкания ключей ток в первичной обмотке спадает через обратные диоды транзисторов под действием обратного напряжения</w:t>
      </w:r>
      <w:r w:rsidR="00BC7C53">
        <w:t xml:space="preserve"> [25 стр. 20</w:t>
      </w:r>
      <w:r w:rsidR="00BC7C53" w:rsidRPr="00445F4D">
        <w:t>]</w:t>
      </w:r>
      <w:r w:rsidRPr="008F5700">
        <w:t>.</w:t>
      </w:r>
    </w:p>
    <w:p w:rsidR="008F5700" w:rsidRDefault="008F5700" w:rsidP="00560493">
      <w:pPr>
        <w:rPr>
          <w:noProof/>
        </w:rPr>
      </w:pPr>
    </w:p>
    <w:p w:rsidR="002732CB" w:rsidRPr="008F5700" w:rsidRDefault="002732CB" w:rsidP="005C073D">
      <w:pPr>
        <w:ind w:firstLine="0"/>
        <w:jc w:val="center"/>
        <w:rPr>
          <w:noProof/>
        </w:rPr>
      </w:pPr>
      <w:r>
        <w:rPr>
          <w:noProof/>
          <w:lang w:val="en-US" w:eastAsia="en-US"/>
        </w:rPr>
        <w:drawing>
          <wp:inline distT="0" distB="0" distL="0" distR="0">
            <wp:extent cx="6065526" cy="3076575"/>
            <wp:effectExtent l="19050" t="0" r="0" b="0"/>
            <wp:docPr id="11" name="Рисунок 1" descr="C:\Users\Sayat\Desktop\Трансформаторный инвер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Трансформаторный инвертор.JPG"/>
                    <pic:cNvPicPr>
                      <a:picLocks noChangeAspect="1" noChangeArrowheads="1"/>
                    </pic:cNvPicPr>
                  </pic:nvPicPr>
                  <pic:blipFill>
                    <a:blip r:embed="rId13" cstate="print"/>
                    <a:srcRect t="3067"/>
                    <a:stretch>
                      <a:fillRect/>
                    </a:stretch>
                  </pic:blipFill>
                  <pic:spPr bwMode="auto">
                    <a:xfrm>
                      <a:off x="0" y="0"/>
                      <a:ext cx="6065526" cy="3076575"/>
                    </a:xfrm>
                    <a:prstGeom prst="rect">
                      <a:avLst/>
                    </a:prstGeom>
                    <a:noFill/>
                    <a:ln w="9525">
                      <a:noFill/>
                      <a:miter lim="800000"/>
                      <a:headEnd/>
                      <a:tailEnd/>
                    </a:ln>
                  </pic:spPr>
                </pic:pic>
              </a:graphicData>
            </a:graphic>
          </wp:inline>
        </w:drawing>
      </w:r>
    </w:p>
    <w:p w:rsidR="008F5700" w:rsidRPr="008F5700" w:rsidRDefault="000B7A28" w:rsidP="005C073D">
      <w:pPr>
        <w:ind w:firstLine="0"/>
        <w:jc w:val="center"/>
      </w:pPr>
      <w:r>
        <w:t>Рисунок 1.6</w:t>
      </w:r>
      <w:r w:rsidR="008F5700" w:rsidRPr="008F5700">
        <w:t xml:space="preserve"> – Временная диаграмма формирования выходного напряжения</w:t>
      </w:r>
    </w:p>
    <w:p w:rsidR="008F5700" w:rsidRPr="008F5700" w:rsidRDefault="008F5700" w:rsidP="00560493"/>
    <w:p w:rsidR="008F5700" w:rsidRPr="008F5700" w:rsidRDefault="008F5700" w:rsidP="00560493">
      <w:pPr>
        <w:rPr>
          <w:noProof/>
        </w:rPr>
      </w:pPr>
      <w:r w:rsidRPr="008F5700">
        <w:rPr>
          <w:noProof/>
        </w:rPr>
        <w:t xml:space="preserve">Для каждого мостового инвертора система управления формирует два противофазных сигнала управления со скважностью близкой 3, которые подают на затвор двух диагонально включенных ключей </w:t>
      </w:r>
      <w:proofErr w:type="spellStart"/>
      <w:r w:rsidRPr="008F5700">
        <w:rPr>
          <w:lang w:val="en-US"/>
        </w:rPr>
        <w:t>Tx</w:t>
      </w:r>
      <w:proofErr w:type="spellEnd"/>
      <w:r w:rsidRPr="008F5700">
        <w:t xml:space="preserve">.1, </w:t>
      </w:r>
      <w:proofErr w:type="spellStart"/>
      <w:r w:rsidRPr="008F5700">
        <w:rPr>
          <w:lang w:val="en-US"/>
        </w:rPr>
        <w:t>Tx</w:t>
      </w:r>
      <w:proofErr w:type="spellEnd"/>
      <w:r w:rsidRPr="008F5700">
        <w:t xml:space="preserve">.4 и </w:t>
      </w:r>
      <w:proofErr w:type="spellStart"/>
      <w:r w:rsidRPr="008F5700">
        <w:rPr>
          <w:lang w:val="en-US"/>
        </w:rPr>
        <w:t>Tx</w:t>
      </w:r>
      <w:proofErr w:type="spellEnd"/>
      <w:r w:rsidRPr="008F5700">
        <w:t xml:space="preserve">.2, </w:t>
      </w:r>
      <w:proofErr w:type="spellStart"/>
      <w:r w:rsidRPr="008F5700">
        <w:rPr>
          <w:lang w:val="en-US"/>
        </w:rPr>
        <w:t>Tx</w:t>
      </w:r>
      <w:proofErr w:type="spellEnd"/>
      <w:r w:rsidRPr="008F5700">
        <w:t>.3</w:t>
      </w:r>
      <w:r w:rsidRPr="008F5700">
        <w:rPr>
          <w:noProof/>
        </w:rPr>
        <w:t xml:space="preserve">. При чем на первую секцию блока мостовых инверторов подаются управляющие сигналы без сдвига по фазе, на вторую со сдвигом по фазе </w:t>
      </w:r>
      <w:r w:rsidRPr="008F5700">
        <w:rPr>
          <w:i/>
        </w:rPr>
        <w:t>φ</w:t>
      </w:r>
      <w:r w:rsidRPr="008F5700">
        <w:rPr>
          <w:noProof/>
        </w:rPr>
        <w:t xml:space="preserve">, и так далее для каждой секции мостового инвертора сдвиг по фазе управляющих импульсов будет увеличиваться на </w:t>
      </w:r>
      <w:r w:rsidRPr="008F5700">
        <w:rPr>
          <w:i/>
        </w:rPr>
        <w:t>φ</w:t>
      </w:r>
      <w:r w:rsidRPr="008F5700">
        <w:rPr>
          <w:noProof/>
        </w:rPr>
        <w:t xml:space="preserve"> относительно предыдущего.</w:t>
      </w:r>
    </w:p>
    <w:p w:rsidR="008F5700" w:rsidRDefault="008F5700" w:rsidP="00560493">
      <w:pPr>
        <w:rPr>
          <w:color w:val="000000" w:themeColor="text1"/>
        </w:rPr>
      </w:pPr>
      <w:r w:rsidRPr="008F5700">
        <w:rPr>
          <w:noProof/>
        </w:rPr>
        <w:t>Таким образом, в магнитопроводе трансформатора Тр возникает магнитное поле возрастающее и спадающее в течение одного полупериода, индукция которого в свою очередь создает переменное напряжение на выводах вторичной обмотки А-В.</w:t>
      </w:r>
    </w:p>
    <w:p w:rsidR="00445F4D" w:rsidRDefault="008F5700" w:rsidP="00560493">
      <w:r>
        <w:t>По данному техническому решению было подано заявление на выдачу патента РК на изобретение и получено положительное решение от РГП на ПХВ «Национальный институт интеллектуальной собственности» МЮ РК</w:t>
      </w:r>
      <w:r w:rsidR="00145134">
        <w:t xml:space="preserve"> </w:t>
      </w:r>
      <w:r w:rsidR="00145134" w:rsidRPr="00145134">
        <w:t>[</w:t>
      </w:r>
      <w:r w:rsidR="00856756">
        <w:t>29</w:t>
      </w:r>
      <w:r w:rsidR="00145134" w:rsidRPr="00145134">
        <w:t>]</w:t>
      </w:r>
      <w:r>
        <w:t>.</w:t>
      </w:r>
      <w:r w:rsidR="00621459">
        <w:t xml:space="preserve"> Стабилизация выходного напряжения такого инвертора возможна за счет применения АЦП микроконтроллера в обратной связи </w:t>
      </w:r>
      <w:r w:rsidR="00621459" w:rsidRPr="00145134">
        <w:t>[</w:t>
      </w:r>
      <w:r w:rsidR="00856756">
        <w:t>30</w:t>
      </w:r>
      <w:r w:rsidR="00621459" w:rsidRPr="00145134">
        <w:t>]</w:t>
      </w:r>
      <w:r w:rsidR="00621459">
        <w:t>.</w:t>
      </w:r>
    </w:p>
    <w:p w:rsidR="00CD4F4A" w:rsidRDefault="00CD4F4A" w:rsidP="00560493">
      <w:r>
        <w:br w:type="page"/>
      </w:r>
    </w:p>
    <w:p w:rsidR="00A461A4" w:rsidRPr="005C073D" w:rsidRDefault="00A461A4" w:rsidP="00560493">
      <w:pPr>
        <w:rPr>
          <w:b/>
          <w:lang w:val="kk-KZ"/>
        </w:rPr>
      </w:pPr>
      <w:r w:rsidRPr="005C073D">
        <w:rPr>
          <w:b/>
        </w:rPr>
        <w:lastRenderedPageBreak/>
        <w:t>1.</w:t>
      </w:r>
      <w:r w:rsidR="00445F4D" w:rsidRPr="005C073D">
        <w:rPr>
          <w:b/>
        </w:rPr>
        <w:t>4</w:t>
      </w:r>
      <w:r w:rsidRPr="005C073D">
        <w:rPr>
          <w:b/>
        </w:rPr>
        <w:t xml:space="preserve"> </w:t>
      </w:r>
      <w:r w:rsidR="001503AB" w:rsidRPr="005C073D">
        <w:rPr>
          <w:b/>
          <w:lang w:val="kk-KZ"/>
        </w:rPr>
        <w:t>Топология многоуровневого инвертора на основе коммутатора уровней и мостового инвертора</w:t>
      </w:r>
    </w:p>
    <w:p w:rsidR="00CC6BD2" w:rsidRDefault="00427353" w:rsidP="00560493">
      <w:r>
        <w:t xml:space="preserve">Все рассмотренные выше топологии являются типовыми, но при этом имеют общий недостаток, заключающийся в большом количестве  требуемых силовых элементов. </w:t>
      </w:r>
      <w:proofErr w:type="spellStart"/>
      <w:r>
        <w:t>Исембергеновым</w:t>
      </w:r>
      <w:proofErr w:type="spellEnd"/>
      <w:r>
        <w:t xml:space="preserve"> Н.Т. предложена топология</w:t>
      </w:r>
      <w:r w:rsidR="00B72F28">
        <w:t xml:space="preserve"> [</w:t>
      </w:r>
      <w:r w:rsidR="00692FD3" w:rsidRPr="00692FD3">
        <w:t>31</w:t>
      </w:r>
      <w:r w:rsidR="00DF7264">
        <w:t>,</w:t>
      </w:r>
      <w:r w:rsidR="00692FD3">
        <w:t>32</w:t>
      </w:r>
      <w:r w:rsidR="00B72F28">
        <w:t>]</w:t>
      </w:r>
      <w:r>
        <w:t xml:space="preserve">, </w:t>
      </w:r>
      <w:r w:rsidR="00B72F28">
        <w:t>отличающаяся тем, что</w:t>
      </w:r>
      <w:r>
        <w:t xml:space="preserve"> задач</w:t>
      </w:r>
      <w:r w:rsidR="00B72F28">
        <w:t>а</w:t>
      </w:r>
      <w:r>
        <w:t xml:space="preserve"> по</w:t>
      </w:r>
      <w:r w:rsidR="00B72F28">
        <w:t xml:space="preserve"> формировани</w:t>
      </w:r>
      <w:r>
        <w:t>ю уровней напряжения и</w:t>
      </w:r>
      <w:r w:rsidR="00B72F28">
        <w:t xml:space="preserve"> задача по</w:t>
      </w:r>
      <w:r>
        <w:t xml:space="preserve"> его</w:t>
      </w:r>
      <w:r w:rsidR="00B72F28">
        <w:t xml:space="preserve"> инвертированию выполняются отдельными блоками</w:t>
      </w:r>
      <w:r>
        <w:t>.</w:t>
      </w:r>
      <w:r w:rsidR="00110DFA">
        <w:t xml:space="preserve"> </w:t>
      </w:r>
      <w:r w:rsidR="00B72F28">
        <w:t>Таким образом, п</w:t>
      </w:r>
      <w:r w:rsidR="00B72F28" w:rsidRPr="00427353">
        <w:t xml:space="preserve">редложенная топология состоит из </w:t>
      </w:r>
      <w:r w:rsidR="00B72F28">
        <w:t>мостового инвертора</w:t>
      </w:r>
      <w:r w:rsidR="00B72F28" w:rsidRPr="00427353">
        <w:t xml:space="preserve"> и коммутатора уровней.</w:t>
      </w:r>
      <w:r w:rsidR="00B72F28">
        <w:t xml:space="preserve"> </w:t>
      </w:r>
      <w:r>
        <w:t xml:space="preserve">Данная топология представлена </w:t>
      </w:r>
      <w:r w:rsidRPr="00427353">
        <w:t xml:space="preserve">на рисунке </w:t>
      </w:r>
      <w:r w:rsidR="000B7A28">
        <w:t>1.7</w:t>
      </w:r>
      <w:r w:rsidRPr="00427353">
        <w:t>.</w:t>
      </w:r>
    </w:p>
    <w:p w:rsidR="00427353" w:rsidRDefault="00427353" w:rsidP="00560493">
      <w:r w:rsidRPr="00427353">
        <w:t>Многоуровневое напряжение инвертора получается путем последовательного включения и отключения силовых ключей Т1-Т</w:t>
      </w:r>
      <w:r w:rsidR="00B72F28">
        <w:rPr>
          <w:lang w:val="en-US"/>
        </w:rPr>
        <w:t>n</w:t>
      </w:r>
      <w:r w:rsidRPr="00427353">
        <w:t xml:space="preserve"> по определенному закону, которые таким образом коммутируют напряжение от конверторов. </w:t>
      </w:r>
    </w:p>
    <w:p w:rsidR="00B445E1" w:rsidRDefault="00B445E1" w:rsidP="00560493"/>
    <w:p w:rsidR="00B445E1" w:rsidRDefault="00223AF2" w:rsidP="005C073D">
      <w:pPr>
        <w:ind w:firstLine="0"/>
        <w:jc w:val="center"/>
      </w:pPr>
      <w:r w:rsidRPr="00223AF2">
        <w:rPr>
          <w:noProof/>
          <w:lang w:val="en-US" w:eastAsia="en-US"/>
        </w:rPr>
        <w:drawing>
          <wp:inline distT="0" distB="0" distL="0" distR="0">
            <wp:extent cx="3933825" cy="4468842"/>
            <wp:effectExtent l="19050" t="0" r="9525" b="0"/>
            <wp:docPr id="9" name="Рисунок 1" descr="C:\Users\Sayat\Desktop\Топ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Топология.JPG"/>
                    <pic:cNvPicPr>
                      <a:picLocks noChangeAspect="1" noChangeArrowheads="1"/>
                    </pic:cNvPicPr>
                  </pic:nvPicPr>
                  <pic:blipFill>
                    <a:blip r:embed="rId14" cstate="print"/>
                    <a:srcRect/>
                    <a:stretch>
                      <a:fillRect/>
                    </a:stretch>
                  </pic:blipFill>
                  <pic:spPr bwMode="auto">
                    <a:xfrm>
                      <a:off x="0" y="0"/>
                      <a:ext cx="3934698" cy="4469833"/>
                    </a:xfrm>
                    <a:prstGeom prst="rect">
                      <a:avLst/>
                    </a:prstGeom>
                    <a:noFill/>
                    <a:ln w="9525">
                      <a:noFill/>
                      <a:miter lim="800000"/>
                      <a:headEnd/>
                      <a:tailEnd/>
                    </a:ln>
                  </pic:spPr>
                </pic:pic>
              </a:graphicData>
            </a:graphic>
          </wp:inline>
        </w:drawing>
      </w:r>
    </w:p>
    <w:p w:rsidR="00223AF2" w:rsidRDefault="00223AF2" w:rsidP="005C073D">
      <w:pPr>
        <w:ind w:firstLine="0"/>
        <w:jc w:val="center"/>
      </w:pPr>
      <w:r>
        <w:t>а) структурная схема; б) принципиальная схема</w:t>
      </w:r>
    </w:p>
    <w:p w:rsidR="00E23E30" w:rsidRDefault="00E23E30" w:rsidP="005C073D">
      <w:pPr>
        <w:ind w:firstLine="0"/>
        <w:jc w:val="center"/>
      </w:pPr>
    </w:p>
    <w:p w:rsidR="00B445E1" w:rsidRPr="00427353" w:rsidRDefault="00B445E1" w:rsidP="005C073D">
      <w:pPr>
        <w:ind w:firstLine="0"/>
        <w:jc w:val="center"/>
      </w:pPr>
      <w:r w:rsidRPr="00427353">
        <w:t xml:space="preserve">Рисунок </w:t>
      </w:r>
      <w:r w:rsidR="000B7A28">
        <w:t>1</w:t>
      </w:r>
      <w:r w:rsidRPr="00427353">
        <w:t>.</w:t>
      </w:r>
      <w:r w:rsidR="000B7A28">
        <w:t>7 –</w:t>
      </w:r>
      <w:r w:rsidRPr="00427353">
        <w:t xml:space="preserve"> </w:t>
      </w:r>
      <w:r>
        <w:t>Т</w:t>
      </w:r>
      <w:r w:rsidRPr="00427353">
        <w:t>опология многоуровневого инвертора</w:t>
      </w:r>
      <w:r w:rsidR="00223AF2">
        <w:t xml:space="preserve"> на основе мостового инвертора и коммутатора уровней</w:t>
      </w:r>
    </w:p>
    <w:p w:rsidR="00B445E1" w:rsidRDefault="00B445E1" w:rsidP="00560493"/>
    <w:p w:rsidR="00B445E1" w:rsidRPr="00B445E1" w:rsidRDefault="00B445E1" w:rsidP="00560493">
      <w:r w:rsidRPr="00B445E1">
        <w:t xml:space="preserve">Предлагается использовать данную схему для реализации опытного образца многоуровневого инвертора, но с некоторыми изменениями. Поскольку опытный образец многоуровневого инвертора планируется использовать, прежде всего, для проведения экспериментальных исследований, то </w:t>
      </w:r>
      <w:r w:rsidRPr="00B445E1">
        <w:lastRenderedPageBreak/>
        <w:t xml:space="preserve">необходимо обеспечить доступность внесения изменений в конструкцию, в частности изменения количества уровней инвертора. </w:t>
      </w:r>
    </w:p>
    <w:p w:rsidR="00CC5D39" w:rsidRDefault="00B445E1" w:rsidP="00560493">
      <w:r w:rsidRPr="00281732">
        <w:t>Предлагается усовершенствовать</w:t>
      </w:r>
      <w:r w:rsidR="00281732" w:rsidRPr="00281732">
        <w:t xml:space="preserve"> данную топологию. Так, например, при реализации инвертора в [</w:t>
      </w:r>
      <w:r w:rsidR="00C60A5E">
        <w:t>33</w:t>
      </w:r>
      <w:r w:rsidR="00281732" w:rsidRPr="00281732">
        <w:t xml:space="preserve">] использовались конверторы напряжения совместно с аккумуляторными батареями. При этом использовалась специальная схема подключения, позволяющая повысить общий КПД системы. </w:t>
      </w:r>
    </w:p>
    <w:p w:rsidR="00B445E1" w:rsidRPr="00B445E1" w:rsidRDefault="00281732" w:rsidP="00560493">
      <w:r w:rsidRPr="00281732">
        <w:t xml:space="preserve">В свою очередь, при разработке инвертора в ходе данного диссертационного исследования </w:t>
      </w:r>
      <w:r w:rsidR="00A23254" w:rsidRPr="00281732">
        <w:t>предлагается</w:t>
      </w:r>
      <w:r w:rsidRPr="00281732">
        <w:t xml:space="preserve"> иной способ с использованием конверторов напряжения. Данны</w:t>
      </w:r>
      <w:r w:rsidR="00CC5D39">
        <w:t xml:space="preserve">й принцип отражен на рисунке </w:t>
      </w:r>
      <w:r w:rsidR="000B7A28">
        <w:t>1.8</w:t>
      </w:r>
      <w:r w:rsidR="00CC5D39">
        <w:t xml:space="preserve">, на котором в качестве примера показана схема для реализации 8-уровневого инвертора напряжения. </w:t>
      </w:r>
    </w:p>
    <w:p w:rsidR="00427353" w:rsidRPr="00427353" w:rsidRDefault="00427353" w:rsidP="00560493"/>
    <w:p w:rsidR="00A23254" w:rsidRPr="00427353" w:rsidRDefault="00A23254" w:rsidP="005C073D">
      <w:pPr>
        <w:ind w:firstLine="0"/>
        <w:jc w:val="center"/>
      </w:pPr>
      <w:r>
        <w:rPr>
          <w:noProof/>
          <w:lang w:val="en-US" w:eastAsia="en-US"/>
        </w:rPr>
        <w:drawing>
          <wp:inline distT="0" distB="0" distL="0" distR="0">
            <wp:extent cx="5637471" cy="4518837"/>
            <wp:effectExtent l="19050" t="0" r="1329" b="0"/>
            <wp:docPr id="5" name="Рисунок 1" descr="C:\Users\Sayat\Desktop\Схема с конвертерами для стать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Схема с конвертерами для статьи.JPG"/>
                    <pic:cNvPicPr>
                      <a:picLocks noChangeAspect="1" noChangeArrowheads="1"/>
                    </pic:cNvPicPr>
                  </pic:nvPicPr>
                  <pic:blipFill>
                    <a:blip r:embed="rId15" cstate="print"/>
                    <a:srcRect l="2543" t="3146" r="2476" b="1348"/>
                    <a:stretch>
                      <a:fillRect/>
                    </a:stretch>
                  </pic:blipFill>
                  <pic:spPr bwMode="auto">
                    <a:xfrm>
                      <a:off x="0" y="0"/>
                      <a:ext cx="5637471" cy="4518837"/>
                    </a:xfrm>
                    <a:prstGeom prst="rect">
                      <a:avLst/>
                    </a:prstGeom>
                    <a:noFill/>
                    <a:ln w="9525">
                      <a:noFill/>
                      <a:miter lim="800000"/>
                      <a:headEnd/>
                      <a:tailEnd/>
                    </a:ln>
                  </pic:spPr>
                </pic:pic>
              </a:graphicData>
            </a:graphic>
          </wp:inline>
        </w:drawing>
      </w:r>
    </w:p>
    <w:p w:rsidR="00E23E30" w:rsidRDefault="00E23E30" w:rsidP="005C073D">
      <w:pPr>
        <w:ind w:firstLine="0"/>
        <w:jc w:val="center"/>
      </w:pPr>
    </w:p>
    <w:p w:rsidR="00427353" w:rsidRPr="00427353" w:rsidRDefault="00427353" w:rsidP="005C073D">
      <w:pPr>
        <w:ind w:firstLine="0"/>
        <w:jc w:val="center"/>
      </w:pPr>
      <w:r w:rsidRPr="00427353">
        <w:t xml:space="preserve">Рисунок </w:t>
      </w:r>
      <w:r w:rsidR="000B7A28">
        <w:t>1.8</w:t>
      </w:r>
      <w:r w:rsidRPr="00427353">
        <w:t xml:space="preserve">. </w:t>
      </w:r>
      <w:r w:rsidR="00B72F28">
        <w:t>Т</w:t>
      </w:r>
      <w:r w:rsidRPr="00427353">
        <w:t>опология многоуровневого инвертора</w:t>
      </w:r>
      <w:r w:rsidR="00445F4D">
        <w:t xml:space="preserve"> с конверторами напряжения</w:t>
      </w:r>
    </w:p>
    <w:p w:rsidR="00CC5D39" w:rsidRDefault="00CC5D39" w:rsidP="00560493"/>
    <w:p w:rsidR="00CC5D39" w:rsidRPr="00281732" w:rsidRDefault="00CC5D39" w:rsidP="00560493">
      <w:r>
        <w:t>Как видно из данного рисунка</w:t>
      </w:r>
      <w:r w:rsidR="000B7A28">
        <w:t>,</w:t>
      </w:r>
      <w:r>
        <w:t xml:space="preserve"> для реализации инвертора </w:t>
      </w:r>
      <w:proofErr w:type="gramStart"/>
      <w:r>
        <w:t xml:space="preserve">используется </w:t>
      </w:r>
      <w:r w:rsidRPr="00427353">
        <w:t>5 аккумуляторных батарей напряжением 12 В. Батареи могут</w:t>
      </w:r>
      <w:proofErr w:type="gramEnd"/>
      <w:r w:rsidRPr="00427353">
        <w:t xml:space="preserve"> быть заряжены от солнечной панели или </w:t>
      </w:r>
      <w:proofErr w:type="spellStart"/>
      <w:r w:rsidRPr="00427353">
        <w:t>ветрогенератора</w:t>
      </w:r>
      <w:proofErr w:type="spellEnd"/>
      <w:r w:rsidRPr="00427353">
        <w:t xml:space="preserve"> соответствующим образом. Если в качестве конверторов напряжения использовать конверторы SD-1000L-48 и SD-1000L-24 компании </w:t>
      </w:r>
      <w:proofErr w:type="spellStart"/>
      <w:r w:rsidRPr="00427353">
        <w:t>MeanWell</w:t>
      </w:r>
      <w:proofErr w:type="spellEnd"/>
      <w:r w:rsidRPr="00427353">
        <w:t>, то для питания можно использовать от 2 до 6 аккумуляторных батарей напряжением 12</w:t>
      </w:r>
      <w:proofErr w:type="gramStart"/>
      <w:r w:rsidRPr="00427353">
        <w:t xml:space="preserve"> В</w:t>
      </w:r>
      <w:proofErr w:type="gramEnd"/>
      <w:r w:rsidRPr="00427353">
        <w:t xml:space="preserve"> соединенных последовательно, </w:t>
      </w:r>
      <w:r w:rsidRPr="00427353">
        <w:lastRenderedPageBreak/>
        <w:t>поскольку на вход таких конверторов можно подавать напряжение от 19 до 72 В.</w:t>
      </w:r>
    </w:p>
    <w:p w:rsidR="00CC5D39" w:rsidRPr="00B445E1" w:rsidRDefault="00CC5D39" w:rsidP="00560493">
      <w:r w:rsidRPr="00B445E1">
        <w:t>При чем, поскольку конверторы напряжения имеют фиксированное значение выходного напряжения для формирования 8 уровней напряжения, предлагается использовать 5 конверторов с выходным напряжением 48</w:t>
      </w:r>
      <w:proofErr w:type="gramStart"/>
      <w:r w:rsidRPr="00B445E1">
        <w:t xml:space="preserve"> В</w:t>
      </w:r>
      <w:proofErr w:type="gramEnd"/>
      <w:r w:rsidRPr="00B445E1">
        <w:t xml:space="preserve"> и 3 конвертора с напряжением равным 24 В. </w:t>
      </w:r>
    </w:p>
    <w:p w:rsidR="00CC6BD2" w:rsidRDefault="00427353" w:rsidP="00560493">
      <w:r w:rsidRPr="00427353">
        <w:t>Следует обратить внимание на то</w:t>
      </w:r>
      <w:r w:rsidR="00DF7264">
        <w:t>,</w:t>
      </w:r>
      <w:r w:rsidRPr="00427353">
        <w:t xml:space="preserve"> как подключены аккумуляторные батареи. Так как конверторы </w:t>
      </w:r>
      <w:proofErr w:type="spellStart"/>
      <w:r w:rsidRPr="00427353">
        <w:t>MeanWell</w:t>
      </w:r>
      <w:proofErr w:type="spellEnd"/>
      <w:r w:rsidRPr="00427353">
        <w:t xml:space="preserve"> SD-1000L имею гальваническую развязку относительно входа и выхода, то возможно одновременное подключение всех конверторов к аккумуляторным батареям. Оптимальным вариантом является использование 5 аккумуляторных батарей, большее количество может привести к перегреву конверторов, а меньшее снизит выходную мощность всей системы.</w:t>
      </w:r>
      <w:r w:rsidR="00CC5D39">
        <w:t xml:space="preserve"> </w:t>
      </w:r>
    </w:p>
    <w:p w:rsidR="00CC5D39" w:rsidRDefault="00CC5D39" w:rsidP="00560493">
      <w:r>
        <w:t>Данная сх</w:t>
      </w:r>
      <w:r w:rsidR="00780389">
        <w:t xml:space="preserve">ема обладает рядом преимуществ. Во-первых, поскольку конверторы напряжения не критичны к значению входного напряжения, то в качестве источника питания можно использовать различное количество аккумуляторных батарей, солнечных панелей и других источников питания. Во-вторых, такие параметры как степень заряда аккумуляторных батарей, освещенность солнечных панелей, пульсации и колебания значения напряжения практически ни коем образом не влияют на выходное напряжение инвертора, так как конверторы напряжения имеют фиксированное выходное значение напряжения, не зависящее </w:t>
      </w:r>
      <w:proofErr w:type="gramStart"/>
      <w:r w:rsidR="00780389">
        <w:t>от</w:t>
      </w:r>
      <w:proofErr w:type="gramEnd"/>
      <w:r w:rsidR="00780389">
        <w:t xml:space="preserve"> входного. Также, в отличие от конструкции, представленной в </w:t>
      </w:r>
      <w:r w:rsidR="00512631">
        <w:t>[</w:t>
      </w:r>
      <w:r w:rsidR="00C60A5E">
        <w:t>34</w:t>
      </w:r>
      <w:r w:rsidR="00780389" w:rsidRPr="00281732">
        <w:t>]</w:t>
      </w:r>
      <w:r w:rsidR="00780389">
        <w:t xml:space="preserve">, такой инвертор достаточно прост в эксплуатации, поскольку будет иметь </w:t>
      </w:r>
      <w:proofErr w:type="spellStart"/>
      <w:r w:rsidR="00780389">
        <w:t>двухконтактный</w:t>
      </w:r>
      <w:proofErr w:type="spellEnd"/>
      <w:r w:rsidR="00780389">
        <w:t xml:space="preserve"> разъем для подключения источника питания.</w:t>
      </w:r>
      <w:r w:rsidR="00445F4D">
        <w:t xml:space="preserve"> Помимо этого наличие конверторов позволяет формировать любое количество ступеней напряжения инвертора.</w:t>
      </w:r>
    </w:p>
    <w:p w:rsidR="00780389" w:rsidRDefault="00780389" w:rsidP="00560493"/>
    <w:p w:rsidR="001C73ED" w:rsidRPr="00CB7EB6" w:rsidRDefault="001503AB" w:rsidP="00560493">
      <w:pPr>
        <w:rPr>
          <w:b/>
        </w:rPr>
      </w:pPr>
      <w:r w:rsidRPr="00CB7EB6">
        <w:rPr>
          <w:b/>
        </w:rPr>
        <w:t>1.5</w:t>
      </w:r>
      <w:r w:rsidR="00A461A4" w:rsidRPr="00CB7EB6">
        <w:rPr>
          <w:b/>
        </w:rPr>
        <w:t xml:space="preserve"> </w:t>
      </w:r>
      <w:r w:rsidR="00593C5F" w:rsidRPr="00CB7EB6">
        <w:rPr>
          <w:b/>
        </w:rPr>
        <w:t>Сравнение топологий многоуровневого инвертора</w:t>
      </w:r>
    </w:p>
    <w:p w:rsidR="00593C5F" w:rsidRDefault="00593C5F" w:rsidP="00560493">
      <w:r>
        <w:t xml:space="preserve">Каждая из представленных топологий обладает определенными достоинствами и недостатками. Произведем сравнение данных </w:t>
      </w:r>
      <w:r w:rsidR="00046C9E">
        <w:t>топологий</w:t>
      </w:r>
      <w:r>
        <w:t>. В качестве параметров для сравнения можно выбрать количество тех или иных силовых компонентов д</w:t>
      </w:r>
      <w:r w:rsidR="00046C9E">
        <w:t>ля реализации. С ростом количества компонентов возрастает</w:t>
      </w:r>
      <w:r w:rsidR="00A945AA">
        <w:t xml:space="preserve"> сложность реализации и управления.</w:t>
      </w:r>
    </w:p>
    <w:p w:rsidR="00A945AA" w:rsidRDefault="00A945AA" w:rsidP="00560493">
      <w:r>
        <w:t xml:space="preserve">Естественно, что для реализации многоуровневого инвертора требуется различное число силовых компонентов в зависимости от числа ступеней инвертора. Поэтому необходимо производить сравнение для неопределенного числа уровней инвертора, которое обозначим за </w:t>
      </w:r>
      <w:proofErr w:type="spellStart"/>
      <w:r>
        <w:t>n</w:t>
      </w:r>
      <w:proofErr w:type="spellEnd"/>
      <w:r>
        <w:t xml:space="preserve">, </w:t>
      </w:r>
      <w:proofErr w:type="gramStart"/>
      <w:r>
        <w:t>при чем</w:t>
      </w:r>
      <w:proofErr w:type="gramEnd"/>
      <w:r>
        <w:t xml:space="preserve"> </w:t>
      </w:r>
      <w:proofErr w:type="spellStart"/>
      <w:r>
        <w:t>n</w:t>
      </w:r>
      <w:proofErr w:type="spellEnd"/>
      <w:r>
        <w:t xml:space="preserve"> – натуральное число. </w:t>
      </w:r>
    </w:p>
    <w:p w:rsidR="006B6665" w:rsidRDefault="00A945AA" w:rsidP="00560493">
      <w:r>
        <w:t xml:space="preserve">Исходя из того, что </w:t>
      </w:r>
      <w:proofErr w:type="spellStart"/>
      <w:r>
        <w:t>n</w:t>
      </w:r>
      <w:proofErr w:type="spellEnd"/>
      <w:r>
        <w:t xml:space="preserve"> является числом уровней выходного напряжения инвертора, выразим через него количество тех или иных компонентов для реализации инвертора для каждой из топологий. Данные для удобства сравнения занесены в таблицу</w:t>
      </w:r>
      <w:r w:rsidR="006B6665">
        <w:t xml:space="preserve"> 1</w:t>
      </w:r>
      <w:r>
        <w:t>.</w:t>
      </w:r>
      <w:r w:rsidR="000B7A28">
        <w:t>1.</w:t>
      </w:r>
    </w:p>
    <w:p w:rsidR="005C073D" w:rsidRDefault="005C073D">
      <w:pPr>
        <w:ind w:firstLine="0"/>
        <w:jc w:val="left"/>
      </w:pPr>
      <w:r>
        <w:br w:type="page"/>
      </w:r>
    </w:p>
    <w:p w:rsidR="00593C5F" w:rsidRDefault="006B6665" w:rsidP="005C073D">
      <w:pPr>
        <w:ind w:firstLine="0"/>
        <w:jc w:val="left"/>
      </w:pPr>
      <w:r>
        <w:lastRenderedPageBreak/>
        <w:t>Таблица 1</w:t>
      </w:r>
      <w:r w:rsidR="000B7A28">
        <w:t>.1</w:t>
      </w:r>
      <w:r>
        <w:t xml:space="preserve"> – Сравнение топологий многоуровневого инвертора</w:t>
      </w:r>
    </w:p>
    <w:p w:rsidR="00006520" w:rsidRDefault="00006520" w:rsidP="00560493"/>
    <w:tbl>
      <w:tblPr>
        <w:tblStyle w:val="a5"/>
        <w:tblW w:w="9599" w:type="dxa"/>
        <w:jc w:val="center"/>
        <w:tblLook w:val="04A0"/>
      </w:tblPr>
      <w:tblGrid>
        <w:gridCol w:w="752"/>
        <w:gridCol w:w="3117"/>
        <w:gridCol w:w="1487"/>
        <w:gridCol w:w="1489"/>
        <w:gridCol w:w="1407"/>
        <w:gridCol w:w="1347"/>
      </w:tblGrid>
      <w:tr w:rsidR="00F67BD7" w:rsidTr="005C073D">
        <w:trPr>
          <w:jc w:val="center"/>
        </w:trPr>
        <w:tc>
          <w:tcPr>
            <w:tcW w:w="752" w:type="dxa"/>
          </w:tcPr>
          <w:p w:rsidR="00F67BD7" w:rsidRDefault="00F67BD7" w:rsidP="005C073D">
            <w:pPr>
              <w:ind w:firstLine="0"/>
              <w:jc w:val="center"/>
            </w:pPr>
            <w:r>
              <w:t>№</w:t>
            </w:r>
          </w:p>
        </w:tc>
        <w:tc>
          <w:tcPr>
            <w:tcW w:w="3117" w:type="dxa"/>
          </w:tcPr>
          <w:p w:rsidR="00F67BD7" w:rsidRDefault="00F67BD7" w:rsidP="005C073D">
            <w:pPr>
              <w:ind w:firstLine="0"/>
              <w:jc w:val="center"/>
            </w:pPr>
            <w:r>
              <w:t>Параметр</w:t>
            </w:r>
          </w:p>
        </w:tc>
        <w:tc>
          <w:tcPr>
            <w:tcW w:w="1487" w:type="dxa"/>
          </w:tcPr>
          <w:p w:rsidR="00F67BD7" w:rsidRDefault="00F67BD7" w:rsidP="005C073D">
            <w:pPr>
              <w:ind w:firstLine="0"/>
              <w:jc w:val="center"/>
            </w:pPr>
            <w:r>
              <w:t>МИ с ОД</w:t>
            </w:r>
          </w:p>
        </w:tc>
        <w:tc>
          <w:tcPr>
            <w:tcW w:w="1489" w:type="dxa"/>
          </w:tcPr>
          <w:p w:rsidR="00F67BD7" w:rsidRDefault="00F67BD7" w:rsidP="005C073D">
            <w:pPr>
              <w:ind w:firstLine="0"/>
              <w:jc w:val="center"/>
            </w:pPr>
            <w:r>
              <w:t>МИ с ПК</w:t>
            </w:r>
          </w:p>
        </w:tc>
        <w:tc>
          <w:tcPr>
            <w:tcW w:w="1407" w:type="dxa"/>
          </w:tcPr>
          <w:p w:rsidR="00F67BD7" w:rsidRDefault="00F67BD7" w:rsidP="005C073D">
            <w:pPr>
              <w:ind w:firstLine="0"/>
              <w:jc w:val="center"/>
            </w:pPr>
            <w:r>
              <w:t>КМИ</w:t>
            </w:r>
          </w:p>
        </w:tc>
        <w:tc>
          <w:tcPr>
            <w:tcW w:w="1347" w:type="dxa"/>
          </w:tcPr>
          <w:p w:rsidR="00F67BD7" w:rsidRDefault="00F67BD7" w:rsidP="005C073D">
            <w:pPr>
              <w:ind w:firstLine="0"/>
              <w:jc w:val="center"/>
            </w:pPr>
            <w:proofErr w:type="gramStart"/>
            <w:r>
              <w:t>ПТ</w:t>
            </w:r>
            <w:proofErr w:type="gramEnd"/>
          </w:p>
        </w:tc>
      </w:tr>
      <w:tr w:rsidR="00F67BD7" w:rsidTr="005C073D">
        <w:trPr>
          <w:jc w:val="center"/>
        </w:trPr>
        <w:tc>
          <w:tcPr>
            <w:tcW w:w="752" w:type="dxa"/>
          </w:tcPr>
          <w:p w:rsidR="00F67BD7" w:rsidRDefault="00F67BD7" w:rsidP="005C073D">
            <w:pPr>
              <w:ind w:firstLine="0"/>
              <w:jc w:val="center"/>
            </w:pPr>
            <w:r>
              <w:t>1</w:t>
            </w:r>
          </w:p>
        </w:tc>
        <w:tc>
          <w:tcPr>
            <w:tcW w:w="3117" w:type="dxa"/>
          </w:tcPr>
          <w:p w:rsidR="00F67BD7" w:rsidRDefault="00F67BD7" w:rsidP="005C073D">
            <w:pPr>
              <w:ind w:firstLine="0"/>
            </w:pPr>
            <w:r>
              <w:t>Ключи коммутации</w:t>
            </w:r>
          </w:p>
        </w:tc>
        <w:tc>
          <w:tcPr>
            <w:tcW w:w="1487" w:type="dxa"/>
          </w:tcPr>
          <w:p w:rsidR="00F67BD7" w:rsidRDefault="00A945AA" w:rsidP="005C073D">
            <w:pPr>
              <w:ind w:firstLine="0"/>
              <w:jc w:val="center"/>
            </w:pPr>
            <w:r>
              <w:t>4(</w:t>
            </w:r>
            <w:r>
              <w:rPr>
                <w:lang w:val="en-US"/>
              </w:rPr>
              <w:t>n</w:t>
            </w:r>
            <w:r w:rsidRPr="000B7A28">
              <w:t>-1</w:t>
            </w:r>
            <w:r>
              <w:t>)</w:t>
            </w:r>
          </w:p>
        </w:tc>
        <w:tc>
          <w:tcPr>
            <w:tcW w:w="1489" w:type="dxa"/>
          </w:tcPr>
          <w:p w:rsidR="00F67BD7" w:rsidRDefault="00A945AA" w:rsidP="005C073D">
            <w:pPr>
              <w:ind w:firstLine="0"/>
              <w:jc w:val="center"/>
            </w:pPr>
            <w:r>
              <w:t>4(</w:t>
            </w:r>
            <w:r>
              <w:rPr>
                <w:lang w:val="en-US"/>
              </w:rPr>
              <w:t>n</w:t>
            </w:r>
            <w:r w:rsidRPr="000B7A28">
              <w:t>-1</w:t>
            </w:r>
            <w:r>
              <w:t>)</w:t>
            </w:r>
          </w:p>
        </w:tc>
        <w:tc>
          <w:tcPr>
            <w:tcW w:w="1407" w:type="dxa"/>
          </w:tcPr>
          <w:p w:rsidR="00F67BD7" w:rsidRDefault="00A945AA" w:rsidP="005C073D">
            <w:pPr>
              <w:ind w:firstLine="0"/>
              <w:jc w:val="center"/>
            </w:pPr>
            <w:r>
              <w:t>4</w:t>
            </w:r>
            <w:r>
              <w:rPr>
                <w:lang w:val="en-US"/>
              </w:rPr>
              <w:t>n</w:t>
            </w:r>
          </w:p>
        </w:tc>
        <w:tc>
          <w:tcPr>
            <w:tcW w:w="1347" w:type="dxa"/>
          </w:tcPr>
          <w:p w:rsidR="00F67BD7" w:rsidRDefault="00A945AA" w:rsidP="005C073D">
            <w:pPr>
              <w:ind w:firstLine="0"/>
              <w:jc w:val="center"/>
            </w:pPr>
            <w:r>
              <w:rPr>
                <w:lang w:val="en-US"/>
              </w:rPr>
              <w:t>n</w:t>
            </w:r>
            <w:r>
              <w:t>+4</w:t>
            </w:r>
          </w:p>
        </w:tc>
      </w:tr>
      <w:tr w:rsidR="00F67BD7" w:rsidTr="005C073D">
        <w:trPr>
          <w:jc w:val="center"/>
        </w:trPr>
        <w:tc>
          <w:tcPr>
            <w:tcW w:w="752" w:type="dxa"/>
          </w:tcPr>
          <w:p w:rsidR="00F67BD7" w:rsidRDefault="00F67BD7" w:rsidP="005C073D">
            <w:pPr>
              <w:ind w:firstLine="0"/>
              <w:jc w:val="center"/>
            </w:pPr>
            <w:r>
              <w:t>2</w:t>
            </w:r>
          </w:p>
        </w:tc>
        <w:tc>
          <w:tcPr>
            <w:tcW w:w="3117" w:type="dxa"/>
          </w:tcPr>
          <w:p w:rsidR="00F67BD7" w:rsidRDefault="00F67BD7" w:rsidP="005C073D">
            <w:pPr>
              <w:ind w:firstLine="0"/>
            </w:pPr>
            <w:r>
              <w:t>Источники питания</w:t>
            </w:r>
          </w:p>
        </w:tc>
        <w:tc>
          <w:tcPr>
            <w:tcW w:w="1487" w:type="dxa"/>
          </w:tcPr>
          <w:p w:rsidR="00F67BD7" w:rsidRDefault="00046C9E" w:rsidP="005C073D">
            <w:pPr>
              <w:ind w:firstLine="0"/>
              <w:jc w:val="center"/>
            </w:pPr>
            <w:r w:rsidRPr="000B7A28">
              <w:t>2</w:t>
            </w:r>
            <w:r>
              <w:rPr>
                <w:lang w:val="en-US"/>
              </w:rPr>
              <w:t>n</w:t>
            </w:r>
          </w:p>
        </w:tc>
        <w:tc>
          <w:tcPr>
            <w:tcW w:w="1489" w:type="dxa"/>
          </w:tcPr>
          <w:p w:rsidR="00F67BD7" w:rsidRDefault="00046C9E" w:rsidP="005C073D">
            <w:pPr>
              <w:ind w:firstLine="0"/>
              <w:jc w:val="center"/>
            </w:pPr>
            <w:r w:rsidRPr="000B7A28">
              <w:t>2</w:t>
            </w:r>
            <w:r>
              <w:rPr>
                <w:lang w:val="en-US"/>
              </w:rPr>
              <w:t>n</w:t>
            </w:r>
          </w:p>
        </w:tc>
        <w:tc>
          <w:tcPr>
            <w:tcW w:w="1407" w:type="dxa"/>
          </w:tcPr>
          <w:p w:rsidR="00F67BD7" w:rsidRDefault="00213EC3" w:rsidP="005C073D">
            <w:pPr>
              <w:ind w:firstLine="0"/>
              <w:jc w:val="center"/>
            </w:pPr>
            <w:r>
              <w:rPr>
                <w:lang w:val="en-US"/>
              </w:rPr>
              <w:t>n</w:t>
            </w:r>
          </w:p>
        </w:tc>
        <w:tc>
          <w:tcPr>
            <w:tcW w:w="1347" w:type="dxa"/>
          </w:tcPr>
          <w:p w:rsidR="00F67BD7" w:rsidRDefault="00A945AA" w:rsidP="005C073D">
            <w:pPr>
              <w:ind w:firstLine="0"/>
              <w:jc w:val="center"/>
            </w:pPr>
            <w:r>
              <w:rPr>
                <w:lang w:val="en-US"/>
              </w:rPr>
              <w:t>n</w:t>
            </w:r>
          </w:p>
        </w:tc>
      </w:tr>
      <w:tr w:rsidR="00F67BD7" w:rsidTr="005C073D">
        <w:trPr>
          <w:jc w:val="center"/>
        </w:trPr>
        <w:tc>
          <w:tcPr>
            <w:tcW w:w="752" w:type="dxa"/>
          </w:tcPr>
          <w:p w:rsidR="00F67BD7" w:rsidRDefault="00F67BD7" w:rsidP="005C073D">
            <w:pPr>
              <w:ind w:firstLine="0"/>
              <w:jc w:val="center"/>
            </w:pPr>
            <w:r>
              <w:t>3</w:t>
            </w:r>
          </w:p>
        </w:tc>
        <w:tc>
          <w:tcPr>
            <w:tcW w:w="3117" w:type="dxa"/>
          </w:tcPr>
          <w:p w:rsidR="00F67BD7" w:rsidRDefault="00593C5F" w:rsidP="005C073D">
            <w:pPr>
              <w:ind w:firstLine="0"/>
            </w:pPr>
            <w:r>
              <w:t>Силовые диоды</w:t>
            </w:r>
          </w:p>
        </w:tc>
        <w:tc>
          <w:tcPr>
            <w:tcW w:w="1487" w:type="dxa"/>
          </w:tcPr>
          <w:p w:rsidR="00F67BD7" w:rsidRDefault="00213EC3" w:rsidP="005C073D">
            <w:pPr>
              <w:ind w:firstLine="0"/>
              <w:jc w:val="center"/>
            </w:pPr>
            <w:r>
              <w:t>2(</w:t>
            </w:r>
            <w:r>
              <w:rPr>
                <w:lang w:val="en-US"/>
              </w:rPr>
              <w:t>n</w:t>
            </w:r>
            <w:r w:rsidRPr="000B7A28">
              <w:t>-</w:t>
            </w:r>
            <w:r>
              <w:rPr>
                <w:lang w:val="en-US"/>
              </w:rPr>
              <w:t>1</w:t>
            </w:r>
            <w:r>
              <w:t>)(</w:t>
            </w:r>
            <w:r>
              <w:rPr>
                <w:lang w:val="en-US"/>
              </w:rPr>
              <w:t>n-</w:t>
            </w:r>
            <w:r>
              <w:t>2)</w:t>
            </w:r>
          </w:p>
        </w:tc>
        <w:tc>
          <w:tcPr>
            <w:tcW w:w="1489" w:type="dxa"/>
          </w:tcPr>
          <w:p w:rsidR="00F67BD7" w:rsidRDefault="00046C9E" w:rsidP="005C073D">
            <w:pPr>
              <w:ind w:firstLine="0"/>
              <w:jc w:val="center"/>
            </w:pPr>
            <w:r>
              <w:t>0</w:t>
            </w:r>
          </w:p>
        </w:tc>
        <w:tc>
          <w:tcPr>
            <w:tcW w:w="1407" w:type="dxa"/>
          </w:tcPr>
          <w:p w:rsidR="00F67BD7" w:rsidRDefault="00046C9E" w:rsidP="005C073D">
            <w:pPr>
              <w:ind w:firstLine="0"/>
              <w:jc w:val="center"/>
            </w:pPr>
            <w:r>
              <w:t>0</w:t>
            </w:r>
          </w:p>
        </w:tc>
        <w:tc>
          <w:tcPr>
            <w:tcW w:w="1347" w:type="dxa"/>
          </w:tcPr>
          <w:p w:rsidR="00F67BD7" w:rsidRDefault="00046C9E" w:rsidP="005C073D">
            <w:pPr>
              <w:ind w:firstLine="0"/>
              <w:jc w:val="center"/>
            </w:pPr>
            <w:r>
              <w:rPr>
                <w:lang w:val="en-US"/>
              </w:rPr>
              <w:t>n</w:t>
            </w:r>
          </w:p>
        </w:tc>
      </w:tr>
      <w:tr w:rsidR="00F67BD7" w:rsidTr="005C073D">
        <w:trPr>
          <w:jc w:val="center"/>
        </w:trPr>
        <w:tc>
          <w:tcPr>
            <w:tcW w:w="752" w:type="dxa"/>
          </w:tcPr>
          <w:p w:rsidR="00F67BD7" w:rsidRDefault="00F67BD7" w:rsidP="005C073D">
            <w:pPr>
              <w:ind w:firstLine="0"/>
              <w:jc w:val="center"/>
            </w:pPr>
            <w:r>
              <w:t>4</w:t>
            </w:r>
          </w:p>
        </w:tc>
        <w:tc>
          <w:tcPr>
            <w:tcW w:w="3117" w:type="dxa"/>
          </w:tcPr>
          <w:p w:rsidR="00F67BD7" w:rsidRDefault="00593C5F" w:rsidP="005C073D">
            <w:pPr>
              <w:ind w:firstLine="0"/>
            </w:pPr>
            <w:r>
              <w:t>Силовые конденсаторы</w:t>
            </w:r>
          </w:p>
        </w:tc>
        <w:tc>
          <w:tcPr>
            <w:tcW w:w="1487" w:type="dxa"/>
          </w:tcPr>
          <w:p w:rsidR="00F67BD7" w:rsidRDefault="00046C9E" w:rsidP="005C073D">
            <w:pPr>
              <w:ind w:firstLine="0"/>
              <w:jc w:val="center"/>
            </w:pPr>
            <w:r>
              <w:t>0</w:t>
            </w:r>
          </w:p>
        </w:tc>
        <w:tc>
          <w:tcPr>
            <w:tcW w:w="1489" w:type="dxa"/>
          </w:tcPr>
          <w:p w:rsidR="00F67BD7" w:rsidRDefault="00213EC3" w:rsidP="005C073D">
            <w:pPr>
              <w:ind w:firstLine="0"/>
              <w:jc w:val="center"/>
            </w:pPr>
            <w:r>
              <w:t>(</w:t>
            </w:r>
            <w:r>
              <w:rPr>
                <w:lang w:val="en-US"/>
              </w:rPr>
              <w:t>n-1</w:t>
            </w:r>
            <w:r>
              <w:t>)(</w:t>
            </w:r>
            <w:r>
              <w:rPr>
                <w:lang w:val="en-US"/>
              </w:rPr>
              <w:t>n-</w:t>
            </w:r>
            <w:r>
              <w:t>2)</w:t>
            </w:r>
          </w:p>
        </w:tc>
        <w:tc>
          <w:tcPr>
            <w:tcW w:w="1407" w:type="dxa"/>
          </w:tcPr>
          <w:p w:rsidR="00F67BD7" w:rsidRDefault="00046C9E" w:rsidP="005C073D">
            <w:pPr>
              <w:ind w:firstLine="0"/>
              <w:jc w:val="center"/>
            </w:pPr>
            <w:r>
              <w:t>0</w:t>
            </w:r>
          </w:p>
        </w:tc>
        <w:tc>
          <w:tcPr>
            <w:tcW w:w="1347" w:type="dxa"/>
          </w:tcPr>
          <w:p w:rsidR="00F67BD7" w:rsidRDefault="00046C9E" w:rsidP="005C073D">
            <w:pPr>
              <w:ind w:firstLine="0"/>
              <w:jc w:val="center"/>
            </w:pPr>
            <w:r>
              <w:t>0</w:t>
            </w:r>
          </w:p>
        </w:tc>
      </w:tr>
      <w:tr w:rsidR="00F67BD7" w:rsidTr="005C073D">
        <w:trPr>
          <w:jc w:val="center"/>
        </w:trPr>
        <w:tc>
          <w:tcPr>
            <w:tcW w:w="752" w:type="dxa"/>
          </w:tcPr>
          <w:p w:rsidR="00F67BD7" w:rsidRDefault="00F67BD7" w:rsidP="005C073D">
            <w:pPr>
              <w:ind w:firstLine="0"/>
              <w:jc w:val="center"/>
            </w:pPr>
          </w:p>
        </w:tc>
        <w:tc>
          <w:tcPr>
            <w:tcW w:w="3117" w:type="dxa"/>
          </w:tcPr>
          <w:p w:rsidR="00F67BD7" w:rsidRDefault="00046C9E" w:rsidP="005C073D">
            <w:pPr>
              <w:ind w:firstLine="0"/>
            </w:pPr>
            <w:r>
              <w:t>Итого компонентов</w:t>
            </w:r>
          </w:p>
        </w:tc>
        <w:tc>
          <w:tcPr>
            <w:tcW w:w="1487" w:type="dxa"/>
          </w:tcPr>
          <w:p w:rsidR="00F67BD7" w:rsidRPr="00FC0BB5" w:rsidRDefault="00FC0BB5" w:rsidP="005C073D">
            <w:pPr>
              <w:ind w:firstLine="0"/>
              <w:jc w:val="center"/>
              <w:rPr>
                <w:vertAlign w:val="superscript"/>
              </w:rPr>
            </w:pPr>
            <w:r>
              <w:t>2</w:t>
            </w:r>
            <w:r>
              <w:rPr>
                <w:lang w:val="en-US"/>
              </w:rPr>
              <w:t>n</w:t>
            </w:r>
            <w:r>
              <w:rPr>
                <w:vertAlign w:val="superscript"/>
              </w:rPr>
              <w:t>2</w:t>
            </w:r>
          </w:p>
        </w:tc>
        <w:tc>
          <w:tcPr>
            <w:tcW w:w="1489" w:type="dxa"/>
          </w:tcPr>
          <w:p w:rsidR="00F67BD7" w:rsidRDefault="00FC0BB5" w:rsidP="005C073D">
            <w:pPr>
              <w:ind w:firstLine="0"/>
              <w:jc w:val="center"/>
            </w:pPr>
            <w:r>
              <w:rPr>
                <w:lang w:val="en-US"/>
              </w:rPr>
              <w:t>n</w:t>
            </w:r>
            <w:r>
              <w:rPr>
                <w:vertAlign w:val="superscript"/>
              </w:rPr>
              <w:t>2</w:t>
            </w:r>
            <w:r>
              <w:t>+3</w:t>
            </w:r>
            <w:r>
              <w:rPr>
                <w:lang w:val="en-US"/>
              </w:rPr>
              <w:t>n-2</w:t>
            </w:r>
          </w:p>
        </w:tc>
        <w:tc>
          <w:tcPr>
            <w:tcW w:w="1407" w:type="dxa"/>
          </w:tcPr>
          <w:p w:rsidR="00F67BD7" w:rsidRDefault="00FC0BB5" w:rsidP="005C073D">
            <w:pPr>
              <w:ind w:firstLine="0"/>
              <w:jc w:val="center"/>
            </w:pPr>
            <w:r>
              <w:t>5</w:t>
            </w:r>
            <w:r>
              <w:rPr>
                <w:lang w:val="en-US"/>
              </w:rPr>
              <w:t>n</w:t>
            </w:r>
          </w:p>
        </w:tc>
        <w:tc>
          <w:tcPr>
            <w:tcW w:w="1347" w:type="dxa"/>
          </w:tcPr>
          <w:p w:rsidR="00F67BD7" w:rsidRDefault="00FC0BB5" w:rsidP="005C073D">
            <w:pPr>
              <w:ind w:firstLine="0"/>
              <w:jc w:val="center"/>
            </w:pPr>
            <w:r>
              <w:t>3</w:t>
            </w:r>
            <w:r>
              <w:rPr>
                <w:lang w:val="en-US"/>
              </w:rPr>
              <w:t>n</w:t>
            </w:r>
            <w:r>
              <w:t>+4</w:t>
            </w:r>
          </w:p>
        </w:tc>
      </w:tr>
    </w:tbl>
    <w:p w:rsidR="00BF4065" w:rsidRDefault="00BF4065" w:rsidP="00560493"/>
    <w:p w:rsidR="006B6665" w:rsidRDefault="006B6665" w:rsidP="00560493">
      <w:r>
        <w:t xml:space="preserve">Если принять во внимание, что стоимость компонентов силовой электроники, будь то аккумуляторная батарея, силовой диод, ключ коммутации или конденсатор, достаточно высока, то можно суммировать данные компоненты для каждой топологии отдельно. В итоге получим уравнение зависимости  количества силовых </w:t>
      </w:r>
      <w:proofErr w:type="spellStart"/>
      <w:r>
        <w:t>электрокомпонентов</w:t>
      </w:r>
      <w:proofErr w:type="spellEnd"/>
      <w:r>
        <w:t xml:space="preserve"> </w:t>
      </w:r>
      <w:r>
        <w:rPr>
          <w:lang w:val="en-US"/>
        </w:rPr>
        <w:t>N</w:t>
      </w:r>
      <w:r w:rsidRPr="006B6665">
        <w:t xml:space="preserve"> </w:t>
      </w:r>
      <w:r>
        <w:t xml:space="preserve">от числа уровней напряжения инвертора </w:t>
      </w:r>
      <w:proofErr w:type="spellStart"/>
      <w:r>
        <w:t>n</w:t>
      </w:r>
      <w:proofErr w:type="spellEnd"/>
      <w:r>
        <w:t xml:space="preserve"> для каждой топологии. Данные уравнения представлены графически на рисунке </w:t>
      </w:r>
      <w:r w:rsidR="00F64ED9">
        <w:t>1.9</w:t>
      </w:r>
      <w:r>
        <w:t>.</w:t>
      </w:r>
    </w:p>
    <w:p w:rsidR="006B6665" w:rsidRDefault="006B6665" w:rsidP="00560493"/>
    <w:p w:rsidR="00CD4F4A" w:rsidRDefault="006B6665" w:rsidP="005C073D">
      <w:pPr>
        <w:ind w:firstLine="0"/>
        <w:jc w:val="center"/>
      </w:pPr>
      <w:r>
        <w:rPr>
          <w:noProof/>
          <w:lang w:val="en-US" w:eastAsia="en-US"/>
        </w:rPr>
        <w:drawing>
          <wp:inline distT="0" distB="0" distL="0" distR="0">
            <wp:extent cx="5945815" cy="2966484"/>
            <wp:effectExtent l="19050" t="0" r="0" b="0"/>
            <wp:docPr id="2" name="Рисунок 1" descr="C:\Users\Sayat\Desktop\NumberOfCompon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NumberOfComponents.jpg"/>
                    <pic:cNvPicPr>
                      <a:picLocks noChangeAspect="1" noChangeArrowheads="1"/>
                    </pic:cNvPicPr>
                  </pic:nvPicPr>
                  <pic:blipFill>
                    <a:blip r:embed="rId16" cstate="print"/>
                    <a:srcRect/>
                    <a:stretch>
                      <a:fillRect/>
                    </a:stretch>
                  </pic:blipFill>
                  <pic:spPr bwMode="auto">
                    <a:xfrm>
                      <a:off x="0" y="0"/>
                      <a:ext cx="5945815" cy="2966484"/>
                    </a:xfrm>
                    <a:prstGeom prst="rect">
                      <a:avLst/>
                    </a:prstGeom>
                    <a:noFill/>
                    <a:ln w="9525">
                      <a:noFill/>
                      <a:miter lim="800000"/>
                      <a:headEnd/>
                      <a:tailEnd/>
                    </a:ln>
                  </pic:spPr>
                </pic:pic>
              </a:graphicData>
            </a:graphic>
          </wp:inline>
        </w:drawing>
      </w:r>
    </w:p>
    <w:p w:rsidR="00CD4F4A" w:rsidRDefault="00CD4F4A" w:rsidP="005C073D">
      <w:pPr>
        <w:ind w:firstLine="0"/>
        <w:jc w:val="center"/>
      </w:pPr>
    </w:p>
    <w:p w:rsidR="00FC0BB5" w:rsidRDefault="00F64ED9" w:rsidP="005C073D">
      <w:pPr>
        <w:ind w:firstLine="0"/>
        <w:jc w:val="center"/>
      </w:pPr>
      <w:r>
        <w:t>Рисунок 1.9</w:t>
      </w:r>
      <w:r w:rsidR="006B6665">
        <w:t xml:space="preserve"> – График зависимостей количества силовых компонентов от числа уровней напряжения инвертора для каждой топологии</w:t>
      </w:r>
      <w:r w:rsidR="006B6665">
        <w:br w:type="textWrapping" w:clear="all"/>
      </w:r>
    </w:p>
    <w:p w:rsidR="006B6665" w:rsidRDefault="002C5E47" w:rsidP="00560493">
      <w:r>
        <w:t>Гра</w:t>
      </w:r>
      <w:r w:rsidR="00F64ED9">
        <w:t>фик, представленный на рисунке 1.9</w:t>
      </w:r>
      <w:r>
        <w:t>, наглядно демонстрирует преимущество предлагаемой топологии многоуровневого инвертора. При этом следует заметить, что график отражает данные только для 10 ступеней инвертора, но с дальнейшим ростом числа ступеней предлагаемая топология оказывается еще в большем выигрыше относительно других. Но стоит признать, что если выходное напряжение инвертора составляет менее чем три уровня, то лучше использовать другие варианты исполнения.</w:t>
      </w:r>
    </w:p>
    <w:p w:rsidR="006B6665" w:rsidRDefault="006B6665" w:rsidP="00560493"/>
    <w:p w:rsidR="00110DFA" w:rsidRDefault="00110DFA" w:rsidP="00560493">
      <w:r>
        <w:br w:type="page"/>
      </w:r>
    </w:p>
    <w:p w:rsidR="001C73ED" w:rsidRDefault="001C73ED" w:rsidP="00560493">
      <w:r>
        <w:lastRenderedPageBreak/>
        <w:t>Выводы по разделу</w:t>
      </w:r>
    </w:p>
    <w:p w:rsidR="00F64ED9" w:rsidRDefault="00F64ED9" w:rsidP="00560493">
      <w:r w:rsidRPr="009B354F">
        <w:t xml:space="preserve">В </w:t>
      </w:r>
      <w:r>
        <w:t>данной</w:t>
      </w:r>
      <w:r w:rsidRPr="009B354F">
        <w:t xml:space="preserve"> гл</w:t>
      </w:r>
      <w:r>
        <w:t>аве рассмотрены существующие топологии</w:t>
      </w:r>
      <w:r w:rsidRPr="009B354F">
        <w:t xml:space="preserve"> </w:t>
      </w:r>
      <w:r>
        <w:t>многоуровневых</w:t>
      </w:r>
      <w:r w:rsidRPr="009B354F">
        <w:t xml:space="preserve"> </w:t>
      </w:r>
      <w:r>
        <w:t>силовых</w:t>
      </w:r>
      <w:r w:rsidRPr="009B354F">
        <w:t xml:space="preserve"> </w:t>
      </w:r>
      <w:r>
        <w:t xml:space="preserve">инверторов, указаны преимущества и недостатки каждой из них, а также приведена разработанная топология на основе многообмоточного трансформатора. Особое внимание уделено топологии </w:t>
      </w:r>
      <w:r w:rsidRPr="00B445E1">
        <w:t>многоуровневого силового инвертора</w:t>
      </w:r>
      <w:r>
        <w:t xml:space="preserve"> на основе коммутатора уровней и мостового инвертора. П</w:t>
      </w:r>
      <w:r w:rsidRPr="00B445E1">
        <w:t>редложен</w:t>
      </w:r>
      <w:r>
        <w:t xml:space="preserve"> альтернативный</w:t>
      </w:r>
      <w:r w:rsidRPr="00B445E1">
        <w:t xml:space="preserve"> способ реализации многоуровневого силового инвертора, в котором последовательно коммутируются напряжения от </w:t>
      </w:r>
      <w:proofErr w:type="gramStart"/>
      <w:r w:rsidRPr="00B445E1">
        <w:t>конверторов</w:t>
      </w:r>
      <w:proofErr w:type="gramEnd"/>
      <w:r w:rsidRPr="00B445E1">
        <w:t xml:space="preserve"> и инвертируется при помощи схемы Н-моста. Топология может быть использована для генерации напряжения любого количества ступеней. В качестве источника постоянного напряжения инвертора используются </w:t>
      </w:r>
      <w:r>
        <w:t>не более</w:t>
      </w:r>
      <w:r w:rsidRPr="00B445E1">
        <w:t xml:space="preserve"> 5 аккумуляторных батарей. Это позволило существенно сократить массогаба</w:t>
      </w:r>
      <w:r>
        <w:t>ритные показатели всей системы.</w:t>
      </w:r>
      <w:r w:rsidRPr="00EF42EA">
        <w:t xml:space="preserve"> </w:t>
      </w:r>
      <w:r>
        <w:t xml:space="preserve">Произведено сравнение топологий относительно количества используемых силовых компонентов. В результате выявлено, что, если выходное напряжение инвертора составляет три уровня и более, то топология </w:t>
      </w:r>
      <w:r w:rsidRPr="00B445E1">
        <w:t>многоуровневого силового инвертора</w:t>
      </w:r>
      <w:r>
        <w:t xml:space="preserve"> на основе коммутатора уровней и мостового инвертора наиболее предпочтительна.</w:t>
      </w:r>
    </w:p>
    <w:p w:rsidR="0049413E" w:rsidRDefault="0049413E" w:rsidP="00560493">
      <w:r>
        <w:br w:type="page"/>
      </w:r>
    </w:p>
    <w:p w:rsidR="0049413E" w:rsidRPr="005C073D" w:rsidRDefault="0049413E" w:rsidP="00560493">
      <w:pPr>
        <w:rPr>
          <w:b/>
        </w:rPr>
      </w:pPr>
      <w:r w:rsidRPr="005C073D">
        <w:rPr>
          <w:b/>
        </w:rPr>
        <w:lastRenderedPageBreak/>
        <w:t>2 ИССЛЕДОВАНИЕ МЕТОДИК РАСЧЕТА УГЛА КОММУТАЦИИ</w:t>
      </w:r>
    </w:p>
    <w:p w:rsidR="0049413E" w:rsidRPr="0049413E" w:rsidRDefault="0049413E" w:rsidP="00560493"/>
    <w:p w:rsidR="0049413E" w:rsidRPr="005C073D" w:rsidRDefault="00A92773" w:rsidP="00560493">
      <w:pPr>
        <w:rPr>
          <w:b/>
        </w:rPr>
      </w:pPr>
      <w:r>
        <w:rPr>
          <w:b/>
        </w:rPr>
        <w:t>2.1</w:t>
      </w:r>
      <w:r w:rsidR="0049413E" w:rsidRPr="005C073D">
        <w:rPr>
          <w:b/>
        </w:rPr>
        <w:t xml:space="preserve"> Разработка модели инвертора</w:t>
      </w:r>
    </w:p>
    <w:p w:rsidR="0049413E" w:rsidRPr="0049413E" w:rsidRDefault="00A92773" w:rsidP="00560493">
      <w:r>
        <w:t>2.1</w:t>
      </w:r>
      <w:r w:rsidR="0049413E" w:rsidRPr="0049413E">
        <w:t>.1 Выбор среды моделирования</w:t>
      </w:r>
    </w:p>
    <w:p w:rsidR="0049413E" w:rsidRPr="0049413E" w:rsidRDefault="0049413E" w:rsidP="00560493">
      <w:r w:rsidRPr="0049413E">
        <w:t>Основной целью моделирования является исследование параметров выходного напряжения силового инвертора в зависимости от различных факторов. В качестве последних может выступать схема инвертирования, методика коммутации, количество ступеней напряжения и многое другое. Данные полученные в результате моделирования необходимо проанализировать для последующей оптимизации и улучшения свойств инвертора.</w:t>
      </w:r>
    </w:p>
    <w:p w:rsidR="0049413E" w:rsidRPr="0049413E" w:rsidRDefault="0049413E" w:rsidP="00560493">
      <w:r w:rsidRPr="0049413E">
        <w:t>В последнее десятилетие благодаря бурному развитию компьютерной техники, программного обеспечения в особенности с графическим интерфейсом или графическими пакетами все большую популярность приобретает компьютерное моделирование</w:t>
      </w:r>
      <w:r w:rsidR="00BA6B2C">
        <w:t xml:space="preserve"> [</w:t>
      </w:r>
      <w:r w:rsidR="00C60A5E">
        <w:t>35</w:t>
      </w:r>
      <w:r w:rsidR="00BA6B2C">
        <w:t>,</w:t>
      </w:r>
      <w:r w:rsidR="00C60A5E">
        <w:t>36</w:t>
      </w:r>
      <w:r w:rsidR="00B93E0B" w:rsidRPr="00281732">
        <w:t>]</w:t>
      </w:r>
      <w:r w:rsidRPr="0049413E">
        <w:t xml:space="preserve">. Но применение компьютерного моделирования эффективно не только в силу использования графического представления информации. Так, например, компьютерную модель гораздо проще исследовать, поскольку вычисления выполняются непосредственно компьютером. Помимо этого одним из основных преимуществ компьютерного моделирования является управление временем, что дает возможность исследовать систему в динамике, а также производить множество симуляций и затем возвращать систему в исходное состояние. </w:t>
      </w:r>
    </w:p>
    <w:p w:rsidR="0049413E" w:rsidRPr="0049413E" w:rsidRDefault="0049413E" w:rsidP="00560493">
      <w:r w:rsidRPr="0049413E">
        <w:t>Компьютерная модель силового инвертора, во-первых, должна отражать схемное решение инвертора, учитывать используемую топологию, т.е. представлять инвертор как устройство силовой электроники со всеми характерными критериями и ограничениями. Во-вторых, компьютерная модель должна как можно реалистичнее воспроизводить процессы, происходящие при инвертировании напряжения, но при этом быть достаточно простой в выполнении исследования. Также модель должна быть универсальной, чтобы иметь возможность, не теряя основных свойств модели, быстро вносить изменения.</w:t>
      </w:r>
      <w:r w:rsidR="00594382">
        <w:t xml:space="preserve"> </w:t>
      </w:r>
      <w:r w:rsidRPr="0049413E">
        <w:t xml:space="preserve">Таким образом, необходимо выбрать программную среду для моделирования силового инвертора с микроконтроллерным управлением как </w:t>
      </w:r>
      <w:r w:rsidR="00594382" w:rsidRPr="0049413E">
        <w:t>электронного</w:t>
      </w:r>
      <w:r w:rsidRPr="0049413E">
        <w:t xml:space="preserve"> устройства. </w:t>
      </w:r>
    </w:p>
    <w:p w:rsidR="0049413E" w:rsidRPr="0049413E" w:rsidRDefault="0049413E" w:rsidP="00560493">
      <w:r w:rsidRPr="0049413E">
        <w:t>Прежде чем выбирать среду для моделирования необходимо определить вид получаемых результатов. Для модели инвертора важно получать выходное напряжение в графическом виде, а также иметь возможность измерять коэффициент нелинейных искажений выходного напряжения, либо преобразовывать его с помощью преобразования Фурье. При этом важно иметь возможность задавать некоторые параметры для модели инвертора. Таким параметрами могут быть: количество источников питания и их напряжение, количество ступеней, а главное – время коммутации ступеней инвертора.</w:t>
      </w:r>
    </w:p>
    <w:p w:rsidR="0049413E" w:rsidRPr="0049413E" w:rsidRDefault="0049413E" w:rsidP="00560493">
      <w:r w:rsidRPr="0049413E">
        <w:t>Существует огромное множество программ, предназначенных для моделирования аналоговых и цифровых электронных схем</w:t>
      </w:r>
      <w:r w:rsidR="00B93E0B">
        <w:t xml:space="preserve"> [</w:t>
      </w:r>
      <w:r w:rsidR="00C60A5E">
        <w:t>37</w:t>
      </w:r>
      <w:r w:rsidR="00B93E0B">
        <w:t>-</w:t>
      </w:r>
      <w:r w:rsidR="00C60A5E">
        <w:t>40</w:t>
      </w:r>
      <w:r w:rsidR="00B93E0B" w:rsidRPr="00281732">
        <w:t>]</w:t>
      </w:r>
      <w:r w:rsidRPr="0049413E">
        <w:t xml:space="preserve">. Наиболее популярными являются: </w:t>
      </w:r>
      <w:proofErr w:type="spellStart"/>
      <w:r w:rsidRPr="0049413E">
        <w:t>OrCAD</w:t>
      </w:r>
      <w:proofErr w:type="spellEnd"/>
      <w:r w:rsidRPr="0049413E">
        <w:t xml:space="preserve">, а именно модуль </w:t>
      </w:r>
      <w:proofErr w:type="spellStart"/>
      <w:r w:rsidRPr="0049413E">
        <w:t>PSpice</w:t>
      </w:r>
      <w:proofErr w:type="spellEnd"/>
      <w:r w:rsidRPr="0049413E">
        <w:t xml:space="preserve"> </w:t>
      </w:r>
      <w:proofErr w:type="spellStart"/>
      <w:r w:rsidRPr="0049413E">
        <w:t>Analog</w:t>
      </w:r>
      <w:proofErr w:type="spellEnd"/>
      <w:r w:rsidRPr="0049413E">
        <w:t xml:space="preserve"> </w:t>
      </w:r>
      <w:proofErr w:type="spellStart"/>
      <w:r w:rsidRPr="0049413E">
        <w:t>Digital</w:t>
      </w:r>
      <w:proofErr w:type="spellEnd"/>
      <w:r w:rsidRPr="0049413E">
        <w:t xml:space="preserve">, </w:t>
      </w:r>
      <w:proofErr w:type="spellStart"/>
      <w:r w:rsidRPr="0049413E">
        <w:t>LTspice</w:t>
      </w:r>
      <w:proofErr w:type="spellEnd"/>
      <w:r w:rsidRPr="0049413E">
        <w:t xml:space="preserve">, NI </w:t>
      </w:r>
      <w:proofErr w:type="spellStart"/>
      <w:r w:rsidRPr="0049413E">
        <w:t>Multisim</w:t>
      </w:r>
      <w:proofErr w:type="spellEnd"/>
      <w:r w:rsidRPr="0049413E">
        <w:t xml:space="preserve"> и </w:t>
      </w:r>
      <w:proofErr w:type="spellStart"/>
      <w:r w:rsidRPr="0049413E">
        <w:t>Proteus</w:t>
      </w:r>
      <w:proofErr w:type="spellEnd"/>
      <w:r w:rsidRPr="0049413E">
        <w:t>. Обычно такие программы содержат об</w:t>
      </w:r>
      <w:r w:rsidR="00B93E0B">
        <w:t>ш</w:t>
      </w:r>
      <w:r w:rsidRPr="0049413E">
        <w:t xml:space="preserve">ирную </w:t>
      </w:r>
      <w:r w:rsidRPr="0049413E">
        <w:lastRenderedPageBreak/>
        <w:t xml:space="preserve">библиотеку схемных элементов, полупроводниковых компонентов и других технических решений. С одной стороны очень удобно при моделировании силового инвертора использовать конкретные типы </w:t>
      </w:r>
      <w:proofErr w:type="spellStart"/>
      <w:r w:rsidRPr="0049413E">
        <w:t>электрокомпонентов</w:t>
      </w:r>
      <w:proofErr w:type="spellEnd"/>
      <w:r w:rsidRPr="0049413E">
        <w:t>, в особенности для оценки и анализа общей работоспособности си</w:t>
      </w:r>
      <w:r w:rsidR="00B93E0B">
        <w:t>с</w:t>
      </w:r>
      <w:r w:rsidRPr="0049413E">
        <w:t>темы. С другой стороны такие программы довольно ограничены, поскольку не предназначены для комплексного исследования системы и зачастую не имеют специализированных функци</w:t>
      </w:r>
      <w:r w:rsidR="00B93E0B">
        <w:t>й</w:t>
      </w:r>
      <w:r w:rsidRPr="0049413E">
        <w:t>.</w:t>
      </w:r>
    </w:p>
    <w:p w:rsidR="0049413E" w:rsidRPr="0049413E" w:rsidRDefault="0049413E" w:rsidP="00560493">
      <w:r w:rsidRPr="0049413E">
        <w:t>Представляет интерес инструментальная среда MATLAB, позволяющая использовать метод визуального и программного моделирования для решения сложных конструкторских и системных задач исследования и проектирования устройств и систем, в том числе устройств силовой электроники</w:t>
      </w:r>
      <w:r w:rsidR="00B93E0B">
        <w:t xml:space="preserve"> [</w:t>
      </w:r>
      <w:r w:rsidR="00CF52C5">
        <w:t>41</w:t>
      </w:r>
      <w:r w:rsidR="00B93E0B">
        <w:t>,</w:t>
      </w:r>
      <w:r w:rsidR="00CF52C5">
        <w:t>42</w:t>
      </w:r>
      <w:r w:rsidR="00B93E0B" w:rsidRPr="00281732">
        <w:t>]</w:t>
      </w:r>
      <w:r w:rsidRPr="0049413E">
        <w:t>. Среда MATLAB отличается от программ моделирования электронных схем, т.к. сосредоточена на моделировании систем, составленных из отдельных функций и блоков.</w:t>
      </w:r>
    </w:p>
    <w:p w:rsidR="0049413E" w:rsidRPr="0049413E" w:rsidRDefault="0049413E" w:rsidP="00560493">
      <w:r w:rsidRPr="0049413E">
        <w:t>Среда MATLAB позволяет построить два различных типа модели инвертора. Во-первых, возможно создать имитационную модель инвертора с помощью непосредственно программного комплекса MATLAB. Путем написания кода программы и алгоритма можно воспроизвести выходное напряжение инвертора, изменяющееся в зависимости от воздействия различных факторов. Для этого в MATLAB предусмотрен специальный язык программирования «</w:t>
      </w:r>
      <w:proofErr w:type="spellStart"/>
      <w:r w:rsidRPr="0049413E">
        <w:t>m-script</w:t>
      </w:r>
      <w:proofErr w:type="spellEnd"/>
      <w:r w:rsidRPr="0049413E">
        <w:t>», который реализовывать программы различной сложности и функциональности, начиная от простейших математических функций и заканчивая дифференциальными уравнениями и матрицами. При этом есть возможность сам результат выводить в виде графических данных.  Во-вторых, MATLAB позволяет построить структурно-функциональную модель инвертора при помощи расширения Simulink. В этом случае  модель строится графически, путем построения схемы инвертора из блоков в виде направленных графов, которые имитируют те или иные компоненты электроники. Для этого Модуль визуального моделирования Simulink наряду с моделями элементарных устройств обладает специализированными библиотеками достаточно сложных элементов и устрой</w:t>
      </w:r>
      <w:proofErr w:type="gramStart"/>
      <w:r w:rsidRPr="0049413E">
        <w:t>ств дл</w:t>
      </w:r>
      <w:proofErr w:type="gramEnd"/>
      <w:r w:rsidRPr="0049413E">
        <w:t xml:space="preserve">я исследования на уровне системы. Simulink является самостоятельной средой моделирования, но </w:t>
      </w:r>
      <w:proofErr w:type="gramStart"/>
      <w:r w:rsidRPr="0049413E">
        <w:t>связан</w:t>
      </w:r>
      <w:proofErr w:type="gramEnd"/>
      <w:r w:rsidRPr="0049413E">
        <w:t xml:space="preserve"> непосредственно с MATLAB. Это в свою очередь позволяет производить обработку и анализ данных с помощью мощных средств MATLAB.</w:t>
      </w:r>
    </w:p>
    <w:p w:rsidR="0049413E" w:rsidRPr="0049413E" w:rsidRDefault="0049413E" w:rsidP="00560493"/>
    <w:p w:rsidR="0049413E" w:rsidRPr="0049413E" w:rsidRDefault="00A92773" w:rsidP="00560493">
      <w:r>
        <w:t>2.1</w:t>
      </w:r>
      <w:r w:rsidR="0049413E" w:rsidRPr="0049413E">
        <w:t>.2 Разработка модели инвертора в среде MATLAB</w:t>
      </w:r>
    </w:p>
    <w:p w:rsidR="0049413E" w:rsidRPr="0049413E" w:rsidRDefault="0049413E" w:rsidP="00560493">
      <w:r w:rsidRPr="0049413E">
        <w:t xml:space="preserve">Для анализа электрических сигналов многие исследователи используют расширение Simulink, но непосредственно </w:t>
      </w:r>
      <w:proofErr w:type="gramStart"/>
      <w:r w:rsidRPr="0049413E">
        <w:t>MATLAB</w:t>
      </w:r>
      <w:proofErr w:type="gramEnd"/>
      <w:r w:rsidRPr="0049413E">
        <w:t xml:space="preserve"> прежде всего является мощной средой программного моделирования с набором различных пакетов и инструментов моделирования, которая позволяет реализовывать модели различной сложности от простейших математических функций до дифференциальных уравнений. Построим в среде MATLAB математическую модель выходного ступенчатого напряжения многоуровневого инвертора и произведем его спектральный анализ, разложив его на составляющие при помощи быстрого преобразования Фурье.</w:t>
      </w:r>
    </w:p>
    <w:p w:rsidR="0049413E" w:rsidRPr="0049413E" w:rsidRDefault="0049413E" w:rsidP="00560493">
      <w:r w:rsidRPr="0049413E">
        <w:lastRenderedPageBreak/>
        <w:t xml:space="preserve">Модель в среде MATLAB будет представлять собой код программы и алгоритм вычисления выходного напряжения инвертора по исходным данным. Как указывалось ранее, код модели пишется на специальном встроенном языке программирования </w:t>
      </w:r>
      <w:proofErr w:type="spellStart"/>
      <w:r w:rsidRPr="0049413E">
        <w:t>m-script</w:t>
      </w:r>
      <w:proofErr w:type="spellEnd"/>
      <w:r w:rsidRPr="0049413E">
        <w:t>. Данный язык предусматривает различные виды вывода информации, в том числе и в графическом виде. Это поможет нам графически представить сигнал по шкале времени, а главное – спектр сигнала по шкале частот.</w:t>
      </w:r>
    </w:p>
    <w:p w:rsidR="0049413E" w:rsidRPr="0049413E" w:rsidRDefault="0049413E" w:rsidP="00560493">
      <w:r w:rsidRPr="0049413E">
        <w:t>Прежде всего, необходимо задать исходные данные для непосредственно процесса моделирования, поскольку MATLAB выполняет расчеты по дискретному времени.</w:t>
      </w:r>
    </w:p>
    <w:p w:rsidR="0049413E" w:rsidRPr="0049413E" w:rsidRDefault="0049413E" w:rsidP="00560493"/>
    <w:p w:rsidR="0049413E" w:rsidRPr="0049413E" w:rsidRDefault="0049413E" w:rsidP="00560493">
      <w:r w:rsidRPr="0049413E">
        <w:t>%% Настройки</w:t>
      </w:r>
    </w:p>
    <w:p w:rsidR="0049413E" w:rsidRPr="0049413E" w:rsidRDefault="0049413E" w:rsidP="00560493">
      <w:r w:rsidRPr="0049413E">
        <w:rPr>
          <w:lang w:val="en-US"/>
        </w:rPr>
        <w:t>L</w:t>
      </w:r>
      <w:r w:rsidRPr="0049413E">
        <w:t xml:space="preserve">=1;  </w:t>
      </w:r>
      <w:r w:rsidRPr="0049413E">
        <w:tab/>
      </w:r>
      <w:r w:rsidRPr="0049413E">
        <w:tab/>
      </w:r>
      <w:r w:rsidRPr="0049413E">
        <w:tab/>
        <w:t>% Длина сигнала (1 сек)</w:t>
      </w:r>
    </w:p>
    <w:p w:rsidR="0049413E" w:rsidRPr="0049413E" w:rsidRDefault="0049413E" w:rsidP="00560493">
      <w:r w:rsidRPr="0049413E">
        <w:rPr>
          <w:lang w:val="en-US"/>
        </w:rPr>
        <w:t>Fs</w:t>
      </w:r>
      <w:r w:rsidRPr="0049413E">
        <w:t xml:space="preserve">= 1e5;  </w:t>
      </w:r>
      <w:r w:rsidRPr="0049413E">
        <w:tab/>
      </w:r>
      <w:r w:rsidRPr="0049413E">
        <w:tab/>
        <w:t>% Частота дискретизации (100 кГц)</w:t>
      </w:r>
      <w:r w:rsidRPr="0049413E">
        <w:tab/>
      </w:r>
    </w:p>
    <w:p w:rsidR="0049413E" w:rsidRPr="0049413E" w:rsidRDefault="0049413E" w:rsidP="00560493">
      <w:r w:rsidRPr="0049413E">
        <w:rPr>
          <w:lang w:val="en-US"/>
        </w:rPr>
        <w:t>t</w:t>
      </w:r>
      <w:r w:rsidRPr="0049413E">
        <w:t xml:space="preserve">=0:1/ </w:t>
      </w:r>
      <w:r w:rsidRPr="0049413E">
        <w:rPr>
          <w:lang w:val="en-US"/>
        </w:rPr>
        <w:t>Fs</w:t>
      </w:r>
      <w:proofErr w:type="gramStart"/>
      <w:r w:rsidRPr="0049413E">
        <w:t>:L</w:t>
      </w:r>
      <w:proofErr w:type="gramEnd"/>
      <w:r w:rsidRPr="0049413E">
        <w:t xml:space="preserve">;  </w:t>
      </w:r>
      <w:r w:rsidRPr="0049413E">
        <w:tab/>
        <w:t>% Вектор времени</w:t>
      </w:r>
    </w:p>
    <w:p w:rsidR="0049413E" w:rsidRPr="0049413E" w:rsidRDefault="0049413E" w:rsidP="00560493">
      <w:proofErr w:type="spellStart"/>
      <w:r w:rsidRPr="0049413E">
        <w:t>d</w:t>
      </w:r>
      <w:proofErr w:type="spellEnd"/>
      <w:r w:rsidRPr="0049413E">
        <w:t xml:space="preserve"> = 0:1/50:1; </w:t>
      </w:r>
      <w:r w:rsidRPr="0049413E">
        <w:tab/>
        <w:t>% Вектор задержек - частота импульсов (50 Гц)</w:t>
      </w:r>
    </w:p>
    <w:p w:rsidR="0049413E" w:rsidRPr="0049413E" w:rsidRDefault="0049413E" w:rsidP="00560493">
      <w:r w:rsidRPr="0049413E">
        <w:tab/>
      </w:r>
    </w:p>
    <w:p w:rsidR="0049413E" w:rsidRPr="0049413E" w:rsidRDefault="0049413E" w:rsidP="00560493">
      <w:r w:rsidRPr="0049413E">
        <w:t xml:space="preserve">Далее введем данные самого сигнала, в том числе и напряжение уровней. Частота сигнала принята за 50 Гц. Для моделирования возможно использование любого </w:t>
      </w:r>
      <w:proofErr w:type="gramStart"/>
      <w:r w:rsidRPr="0049413E">
        <w:t>количества ступеней напряжения инвертора различного значения</w:t>
      </w:r>
      <w:proofErr w:type="gramEnd"/>
      <w:r w:rsidRPr="0049413E">
        <w:t>. Построим модель, например, для 6-уровневого инвертора.</w:t>
      </w:r>
    </w:p>
    <w:p w:rsidR="0049413E" w:rsidRPr="0049413E" w:rsidRDefault="0049413E" w:rsidP="00560493"/>
    <w:p w:rsidR="0049413E" w:rsidRPr="0049413E" w:rsidRDefault="0049413E" w:rsidP="00560493">
      <w:r w:rsidRPr="0049413E">
        <w:rPr>
          <w:lang w:val="en-US"/>
        </w:rPr>
        <w:t>f</w:t>
      </w:r>
      <w:r w:rsidRPr="0049413E">
        <w:t xml:space="preserve">=50;    </w:t>
      </w:r>
      <w:r w:rsidRPr="0049413E">
        <w:tab/>
      </w:r>
      <w:r w:rsidRPr="0049413E">
        <w:tab/>
        <w:t>%Частота сигнала (Гц)</w:t>
      </w:r>
    </w:p>
    <w:p w:rsidR="0049413E" w:rsidRPr="0049413E" w:rsidRDefault="0049413E" w:rsidP="00560493">
      <w:r w:rsidRPr="0049413E">
        <w:rPr>
          <w:lang w:val="en-US"/>
        </w:rPr>
        <w:t>T</w:t>
      </w:r>
      <w:r w:rsidRPr="0049413E">
        <w:t>=1/</w:t>
      </w:r>
      <w:r w:rsidRPr="0049413E">
        <w:rPr>
          <w:lang w:val="en-US"/>
        </w:rPr>
        <w:t>f</w:t>
      </w:r>
      <w:r w:rsidRPr="0049413E">
        <w:t xml:space="preserve">;  </w:t>
      </w:r>
      <w:r w:rsidRPr="0049413E">
        <w:tab/>
      </w:r>
      <w:r w:rsidRPr="0049413E">
        <w:tab/>
        <w:t>% Период сигнала (сек)</w:t>
      </w:r>
    </w:p>
    <w:p w:rsidR="0049413E" w:rsidRPr="0049413E" w:rsidRDefault="0049413E" w:rsidP="00560493">
      <w:r w:rsidRPr="0049413E">
        <w:rPr>
          <w:lang w:val="en-US"/>
        </w:rPr>
        <w:t>A</w:t>
      </w:r>
      <w:r w:rsidRPr="0049413E">
        <w:t xml:space="preserve">=312;      </w:t>
      </w:r>
      <w:r w:rsidRPr="0049413E">
        <w:tab/>
      </w:r>
      <w:r w:rsidRPr="0049413E">
        <w:tab/>
        <w:t>%Амплитуда выходного напряжения (В)</w:t>
      </w:r>
    </w:p>
    <w:p w:rsidR="0049413E" w:rsidRPr="0049413E" w:rsidRDefault="0049413E" w:rsidP="00560493">
      <w:r w:rsidRPr="0049413E">
        <w:rPr>
          <w:lang w:val="en-US"/>
        </w:rPr>
        <w:t>U</w:t>
      </w:r>
      <w:r w:rsidRPr="0049413E">
        <w:t>0=0;</w:t>
      </w:r>
      <w:r w:rsidRPr="0049413E">
        <w:tab/>
      </w:r>
      <w:r w:rsidRPr="0049413E">
        <w:tab/>
        <w:t xml:space="preserve">%Амплитуда </w:t>
      </w:r>
      <w:proofErr w:type="gramStart"/>
      <w:r w:rsidRPr="0049413E">
        <w:t>нуля(</w:t>
      </w:r>
      <w:proofErr w:type="gramEnd"/>
      <w:r w:rsidRPr="0049413E">
        <w:t>В)</w:t>
      </w:r>
    </w:p>
    <w:p w:rsidR="0049413E" w:rsidRPr="0049413E" w:rsidRDefault="0049413E" w:rsidP="00560493">
      <w:r w:rsidRPr="0049413E">
        <w:rPr>
          <w:lang w:val="en-US"/>
        </w:rPr>
        <w:t>U</w:t>
      </w:r>
      <w:r w:rsidRPr="0049413E">
        <w:t xml:space="preserve">1=60;      </w:t>
      </w:r>
      <w:r w:rsidRPr="0049413E">
        <w:tab/>
      </w:r>
      <w:r w:rsidRPr="0049413E">
        <w:tab/>
        <w:t>%Амплитуда 1й ступени (В)</w:t>
      </w:r>
    </w:p>
    <w:p w:rsidR="0049413E" w:rsidRPr="0049413E" w:rsidRDefault="0049413E" w:rsidP="00560493">
      <w:r w:rsidRPr="0049413E">
        <w:rPr>
          <w:lang w:val="en-US"/>
        </w:rPr>
        <w:t>U</w:t>
      </w:r>
      <w:r w:rsidRPr="0049413E">
        <w:t xml:space="preserve">2=120;      </w:t>
      </w:r>
      <w:r w:rsidRPr="0049413E">
        <w:tab/>
        <w:t>%Амплитуда 2й ступени (В)</w:t>
      </w:r>
    </w:p>
    <w:p w:rsidR="0049413E" w:rsidRPr="0049413E" w:rsidRDefault="0049413E" w:rsidP="00560493">
      <w:r w:rsidRPr="0049413E">
        <w:rPr>
          <w:lang w:val="en-US"/>
        </w:rPr>
        <w:t>U</w:t>
      </w:r>
      <w:r w:rsidRPr="0049413E">
        <w:t xml:space="preserve">3=168;    </w:t>
      </w:r>
      <w:r w:rsidRPr="0049413E">
        <w:tab/>
      </w:r>
      <w:r w:rsidRPr="0049413E">
        <w:tab/>
        <w:t>%Амплитуда 3й ступени (В)</w:t>
      </w:r>
    </w:p>
    <w:p w:rsidR="0049413E" w:rsidRPr="0049413E" w:rsidRDefault="0049413E" w:rsidP="00560493">
      <w:r w:rsidRPr="0049413E">
        <w:rPr>
          <w:lang w:val="en-US"/>
        </w:rPr>
        <w:t>U</w:t>
      </w:r>
      <w:r w:rsidRPr="0049413E">
        <w:t xml:space="preserve">4=216;    </w:t>
      </w:r>
      <w:r w:rsidRPr="0049413E">
        <w:tab/>
      </w:r>
      <w:r w:rsidRPr="0049413E">
        <w:tab/>
        <w:t>%Амплитуда 4й ступени (В)</w:t>
      </w:r>
    </w:p>
    <w:p w:rsidR="0049413E" w:rsidRPr="0049413E" w:rsidRDefault="0049413E" w:rsidP="00560493">
      <w:r w:rsidRPr="0049413E">
        <w:rPr>
          <w:lang w:val="en-US"/>
        </w:rPr>
        <w:t>U</w:t>
      </w:r>
      <w:r w:rsidRPr="0049413E">
        <w:t xml:space="preserve">5=264;    </w:t>
      </w:r>
      <w:r w:rsidRPr="0049413E">
        <w:tab/>
      </w:r>
      <w:r w:rsidRPr="0049413E">
        <w:tab/>
        <w:t>%Амплитуда 5й ступени (В)</w:t>
      </w:r>
    </w:p>
    <w:p w:rsidR="0049413E" w:rsidRPr="0049413E" w:rsidRDefault="0049413E" w:rsidP="00560493">
      <w:r w:rsidRPr="0049413E">
        <w:rPr>
          <w:lang w:val="en-US"/>
        </w:rPr>
        <w:t>U</w:t>
      </w:r>
      <w:r w:rsidRPr="0049413E">
        <w:t xml:space="preserve">6=312;    </w:t>
      </w:r>
      <w:r w:rsidRPr="0049413E">
        <w:tab/>
      </w:r>
      <w:r w:rsidRPr="0049413E">
        <w:tab/>
        <w:t>%Амплитуда 6й ступени (В)</w:t>
      </w:r>
    </w:p>
    <w:p w:rsidR="0049413E" w:rsidRPr="0049413E" w:rsidRDefault="0049413E" w:rsidP="00560493"/>
    <w:p w:rsidR="0049413E" w:rsidRPr="0049413E" w:rsidRDefault="0049413E" w:rsidP="00560493">
      <w:r w:rsidRPr="0049413E">
        <w:t>Далее произведем расчет времени коммутации согласно формуле представленной в [</w:t>
      </w:r>
      <w:r w:rsidR="00084B15">
        <w:rPr>
          <w:lang w:val="en-US"/>
        </w:rPr>
        <w:t xml:space="preserve">31 </w:t>
      </w:r>
      <w:r w:rsidR="00084B15">
        <w:rPr>
          <w:lang w:val="kk-KZ"/>
        </w:rPr>
        <w:t>стр</w:t>
      </w:r>
      <w:r w:rsidR="00084B15">
        <w:t>. 6885</w:t>
      </w:r>
      <w:r w:rsidRPr="0049413E">
        <w:t>]. MATLAB произведет расчет и выдаст результаты на экран.</w:t>
      </w:r>
    </w:p>
    <w:p w:rsidR="0049413E" w:rsidRPr="0049413E" w:rsidRDefault="0049413E" w:rsidP="00560493"/>
    <w:p w:rsidR="0049413E" w:rsidRPr="00CB7EB6" w:rsidRDefault="0049413E" w:rsidP="00560493">
      <w:r w:rsidRPr="0049413E">
        <w:rPr>
          <w:lang w:val="en-US"/>
        </w:rPr>
        <w:t>t</w:t>
      </w:r>
      <w:r w:rsidRPr="00CB7EB6">
        <w:t>1</w:t>
      </w:r>
      <w:proofErr w:type="gramStart"/>
      <w:r w:rsidRPr="00CB7EB6">
        <w:t>=(</w:t>
      </w:r>
      <w:proofErr w:type="gramEnd"/>
      <w:r w:rsidRPr="0049413E">
        <w:rPr>
          <w:lang w:val="en-US"/>
        </w:rPr>
        <w:t>U</w:t>
      </w:r>
      <w:r w:rsidRPr="00CB7EB6">
        <w:t>1*</w:t>
      </w:r>
      <w:proofErr w:type="spellStart"/>
      <w:r w:rsidRPr="0049413E">
        <w:rPr>
          <w:lang w:val="en-US"/>
        </w:rPr>
        <w:t>asin</w:t>
      </w:r>
      <w:proofErr w:type="spellEnd"/>
      <w:r w:rsidRPr="00CB7EB6">
        <w:t>(</w:t>
      </w:r>
      <w:r w:rsidRPr="0049413E">
        <w:rPr>
          <w:lang w:val="en-US"/>
        </w:rPr>
        <w:t>U</w:t>
      </w:r>
      <w:r w:rsidRPr="00CB7EB6">
        <w:t>1/</w:t>
      </w:r>
      <w:r w:rsidRPr="0049413E">
        <w:rPr>
          <w:lang w:val="en-US"/>
        </w:rPr>
        <w:t>A</w:t>
      </w:r>
      <w:r w:rsidRPr="00CB7EB6">
        <w:t>)-</w:t>
      </w:r>
      <w:r w:rsidRPr="0049413E">
        <w:rPr>
          <w:lang w:val="en-US"/>
        </w:rPr>
        <w:t>U</w:t>
      </w:r>
      <w:r w:rsidRPr="00CB7EB6">
        <w:t>0*</w:t>
      </w:r>
      <w:proofErr w:type="spellStart"/>
      <w:r w:rsidRPr="0049413E">
        <w:rPr>
          <w:lang w:val="en-US"/>
        </w:rPr>
        <w:t>asin</w:t>
      </w:r>
      <w:proofErr w:type="spellEnd"/>
      <w:r w:rsidRPr="00CB7EB6">
        <w:t>(</w:t>
      </w:r>
      <w:r w:rsidRPr="0049413E">
        <w:rPr>
          <w:lang w:val="en-US"/>
        </w:rPr>
        <w:t>U</w:t>
      </w:r>
      <w:r w:rsidRPr="00CB7EB6">
        <w:t>0/</w:t>
      </w:r>
      <w:r w:rsidRPr="0049413E">
        <w:rPr>
          <w:lang w:val="en-US"/>
        </w:rPr>
        <w:t>A</w:t>
      </w:r>
      <w:r w:rsidRPr="00CB7EB6">
        <w:t>)+</w:t>
      </w:r>
      <w:r w:rsidRPr="0049413E">
        <w:rPr>
          <w:lang w:val="en-US"/>
        </w:rPr>
        <w:t>A</w:t>
      </w:r>
      <w:r w:rsidRPr="00CB7EB6">
        <w:t>*</w:t>
      </w:r>
      <w:proofErr w:type="spellStart"/>
      <w:r w:rsidRPr="0049413E">
        <w:rPr>
          <w:lang w:val="en-US"/>
        </w:rPr>
        <w:t>cos</w:t>
      </w:r>
      <w:proofErr w:type="spellEnd"/>
      <w:r w:rsidRPr="00CB7EB6">
        <w:t>(</w:t>
      </w:r>
      <w:proofErr w:type="spellStart"/>
      <w:r w:rsidRPr="0049413E">
        <w:rPr>
          <w:lang w:val="en-US"/>
        </w:rPr>
        <w:t>asin</w:t>
      </w:r>
      <w:proofErr w:type="spellEnd"/>
      <w:r w:rsidRPr="00CB7EB6">
        <w:t>(</w:t>
      </w:r>
      <w:r w:rsidRPr="0049413E">
        <w:rPr>
          <w:lang w:val="en-US"/>
        </w:rPr>
        <w:t>U</w:t>
      </w:r>
      <w:r w:rsidRPr="00CB7EB6">
        <w:t>1/</w:t>
      </w:r>
      <w:r w:rsidRPr="0049413E">
        <w:rPr>
          <w:lang w:val="en-US"/>
        </w:rPr>
        <w:t>A</w:t>
      </w:r>
      <w:r w:rsidRPr="00CB7EB6">
        <w:t>))-</w:t>
      </w:r>
      <w:r w:rsidRPr="0049413E">
        <w:rPr>
          <w:lang w:val="en-US"/>
        </w:rPr>
        <w:t>A</w:t>
      </w:r>
      <w:r w:rsidRPr="00CB7EB6">
        <w:t>*</w:t>
      </w:r>
      <w:proofErr w:type="spellStart"/>
      <w:r w:rsidRPr="0049413E">
        <w:rPr>
          <w:lang w:val="en-US"/>
        </w:rPr>
        <w:t>cos</w:t>
      </w:r>
      <w:proofErr w:type="spellEnd"/>
      <w:r w:rsidRPr="00CB7EB6">
        <w:t>(</w:t>
      </w:r>
      <w:proofErr w:type="spellStart"/>
      <w:r w:rsidRPr="0049413E">
        <w:rPr>
          <w:lang w:val="en-US"/>
        </w:rPr>
        <w:t>asin</w:t>
      </w:r>
      <w:proofErr w:type="spellEnd"/>
      <w:r w:rsidRPr="00CB7EB6">
        <w:t>(</w:t>
      </w:r>
      <w:r w:rsidRPr="0049413E">
        <w:rPr>
          <w:lang w:val="en-US"/>
        </w:rPr>
        <w:t>U</w:t>
      </w:r>
      <w:r w:rsidRPr="00CB7EB6">
        <w:t>0/</w:t>
      </w:r>
      <w:r w:rsidRPr="0049413E">
        <w:rPr>
          <w:lang w:val="en-US"/>
        </w:rPr>
        <w:t>A</w:t>
      </w:r>
      <w:r w:rsidRPr="00CB7EB6">
        <w:t>)))/(2*</w:t>
      </w:r>
      <w:r w:rsidRPr="0049413E">
        <w:rPr>
          <w:lang w:val="en-US"/>
        </w:rPr>
        <w:t>pi</w:t>
      </w:r>
      <w:r w:rsidRPr="00CB7EB6">
        <w:t>*</w:t>
      </w:r>
      <w:r w:rsidRPr="0049413E">
        <w:rPr>
          <w:lang w:val="en-US"/>
        </w:rPr>
        <w:t>f</w:t>
      </w:r>
      <w:r w:rsidRPr="00CB7EB6">
        <w:t>*(</w:t>
      </w:r>
      <w:r w:rsidRPr="0049413E">
        <w:rPr>
          <w:lang w:val="en-US"/>
        </w:rPr>
        <w:t>U</w:t>
      </w:r>
      <w:r w:rsidRPr="00CB7EB6">
        <w:t>1-</w:t>
      </w:r>
      <w:r w:rsidRPr="0049413E">
        <w:rPr>
          <w:lang w:val="en-US"/>
        </w:rPr>
        <w:t>U</w:t>
      </w:r>
      <w:r w:rsidRPr="00CB7EB6">
        <w:t>0));</w:t>
      </w:r>
    </w:p>
    <w:p w:rsidR="0049413E" w:rsidRPr="0049413E" w:rsidRDefault="0049413E" w:rsidP="00560493">
      <w:pPr>
        <w:rPr>
          <w:lang w:val="en-US"/>
        </w:rPr>
      </w:pPr>
      <w:r w:rsidRPr="0049413E">
        <w:rPr>
          <w:lang w:val="en-US"/>
        </w:rPr>
        <w:t>t2</w:t>
      </w:r>
      <w:proofErr w:type="gramStart"/>
      <w:r w:rsidRPr="0049413E">
        <w:rPr>
          <w:lang w:val="en-US"/>
        </w:rPr>
        <w:t>=(</w:t>
      </w:r>
      <w:proofErr w:type="gramEnd"/>
      <w:r w:rsidRPr="0049413E">
        <w:rPr>
          <w:lang w:val="en-US"/>
        </w:rPr>
        <w:t>U2*asin(U2/A)-U1*asin(U1/A)+A*cos(asin(U2/A))-A*cos(asin(U1/A)))/(2*pi*f*(U2-U1));</w:t>
      </w:r>
    </w:p>
    <w:p w:rsidR="0049413E" w:rsidRPr="0049413E" w:rsidRDefault="0049413E" w:rsidP="00560493">
      <w:pPr>
        <w:rPr>
          <w:lang w:val="en-US"/>
        </w:rPr>
      </w:pPr>
      <w:r w:rsidRPr="0049413E">
        <w:rPr>
          <w:lang w:val="en-US"/>
        </w:rPr>
        <w:t>t3</w:t>
      </w:r>
      <w:proofErr w:type="gramStart"/>
      <w:r w:rsidRPr="0049413E">
        <w:rPr>
          <w:lang w:val="en-US"/>
        </w:rPr>
        <w:t>=(</w:t>
      </w:r>
      <w:proofErr w:type="gramEnd"/>
      <w:r w:rsidRPr="0049413E">
        <w:rPr>
          <w:lang w:val="en-US"/>
        </w:rPr>
        <w:t>U3*asin(U3/A)-U2*asin(U2/A)+A*cos(asin(U3/A))-A*cos(asin(U2/A)))/(2*pi*f*(U3-U2));</w:t>
      </w:r>
    </w:p>
    <w:p w:rsidR="0049413E" w:rsidRPr="0049413E" w:rsidRDefault="0049413E" w:rsidP="00560493">
      <w:pPr>
        <w:rPr>
          <w:lang w:val="en-US"/>
        </w:rPr>
      </w:pPr>
      <w:r w:rsidRPr="0049413E">
        <w:rPr>
          <w:lang w:val="en-US"/>
        </w:rPr>
        <w:t>t4</w:t>
      </w:r>
      <w:proofErr w:type="gramStart"/>
      <w:r w:rsidRPr="0049413E">
        <w:rPr>
          <w:lang w:val="en-US"/>
        </w:rPr>
        <w:t>=(</w:t>
      </w:r>
      <w:proofErr w:type="gramEnd"/>
      <w:r w:rsidRPr="0049413E">
        <w:rPr>
          <w:lang w:val="en-US"/>
        </w:rPr>
        <w:t>U4*asin(U4/A)-U3*asin(U3/A)+A*cos(asin(U4/A))-A*cos(asin(U3/A)))/(2*pi*f*(U4-U3));</w:t>
      </w:r>
    </w:p>
    <w:p w:rsidR="0049413E" w:rsidRPr="0049413E" w:rsidRDefault="0049413E" w:rsidP="00560493">
      <w:pPr>
        <w:rPr>
          <w:lang w:val="en-US"/>
        </w:rPr>
      </w:pPr>
      <w:r w:rsidRPr="0049413E">
        <w:rPr>
          <w:lang w:val="en-US"/>
        </w:rPr>
        <w:lastRenderedPageBreak/>
        <w:t>t5</w:t>
      </w:r>
      <w:proofErr w:type="gramStart"/>
      <w:r w:rsidRPr="0049413E">
        <w:rPr>
          <w:lang w:val="en-US"/>
        </w:rPr>
        <w:t>=(</w:t>
      </w:r>
      <w:proofErr w:type="gramEnd"/>
      <w:r w:rsidRPr="0049413E">
        <w:rPr>
          <w:lang w:val="en-US"/>
        </w:rPr>
        <w:t>U5*asin(U5/A)-U4*asin(U4/A)+A*cos(asin(U5/A))-A*cos(asin(U4/A)))/(2*pi*f*(U5-U4));</w:t>
      </w:r>
    </w:p>
    <w:p w:rsidR="0049413E" w:rsidRPr="0049413E" w:rsidRDefault="0049413E" w:rsidP="00560493">
      <w:pPr>
        <w:rPr>
          <w:lang w:val="en-US"/>
        </w:rPr>
      </w:pPr>
      <w:r w:rsidRPr="0049413E">
        <w:rPr>
          <w:lang w:val="en-US"/>
        </w:rPr>
        <w:t>t6</w:t>
      </w:r>
      <w:proofErr w:type="gramStart"/>
      <w:r w:rsidRPr="0049413E">
        <w:rPr>
          <w:lang w:val="en-US"/>
        </w:rPr>
        <w:t>=(</w:t>
      </w:r>
      <w:proofErr w:type="gramEnd"/>
      <w:r w:rsidRPr="0049413E">
        <w:rPr>
          <w:lang w:val="en-US"/>
        </w:rPr>
        <w:t>U6*asin(U6/A)-U5*asin(U5/A)+A*cos(asin(U6/A))-A*cos(asin(U5/A)))/(2*pi*f*(U6-U5));</w:t>
      </w:r>
    </w:p>
    <w:p w:rsidR="0049413E" w:rsidRPr="0049413E" w:rsidRDefault="0049413E" w:rsidP="00560493">
      <w:pPr>
        <w:rPr>
          <w:lang w:val="en-US"/>
        </w:rPr>
      </w:pPr>
    </w:p>
    <w:p w:rsidR="0049413E" w:rsidRPr="0049413E" w:rsidRDefault="0049413E" w:rsidP="00560493">
      <w:r w:rsidRPr="0049413E">
        <w:t xml:space="preserve">Поскольку выходное напряжение инвертора формируется путем сложения напряжений источников питания в определенные моменты времени, для формирования напряжения в среде MATLAB можно использовать функцию генерации последовательности импульсов </w:t>
      </w:r>
      <w:proofErr w:type="spellStart"/>
      <w:r w:rsidRPr="0049413E">
        <w:t>pulstran</w:t>
      </w:r>
      <w:proofErr w:type="spellEnd"/>
      <w:r w:rsidRPr="0049413E">
        <w:t>(</w:t>
      </w:r>
      <w:proofErr w:type="spellStart"/>
      <w:r w:rsidRPr="0049413E">
        <w:t>t,d,'func',p</w:t>
      </w:r>
      <w:proofErr w:type="spellEnd"/>
      <w:r w:rsidRPr="0049413E">
        <w:t>)</w:t>
      </w:r>
      <w:r w:rsidR="00B93E0B" w:rsidRPr="00B93E0B">
        <w:t xml:space="preserve"> </w:t>
      </w:r>
      <w:r w:rsidR="00B93E0B">
        <w:t>[</w:t>
      </w:r>
      <w:r w:rsidR="00084B15">
        <w:t>43</w:t>
      </w:r>
      <w:r w:rsidR="00B93E0B" w:rsidRPr="00281732">
        <w:t>]</w:t>
      </w:r>
      <w:r w:rsidRPr="0049413E">
        <w:t>. Для генерации последовательности импульсов прямоугольной формы необходимо использовать команду '</w:t>
      </w:r>
      <w:proofErr w:type="spellStart"/>
      <w:r w:rsidRPr="0049413E">
        <w:t>rectpuls</w:t>
      </w:r>
      <w:proofErr w:type="spellEnd"/>
      <w:r w:rsidRPr="0049413E">
        <w:t xml:space="preserve">'. Параметры </w:t>
      </w:r>
      <w:proofErr w:type="spellStart"/>
      <w:r w:rsidRPr="0049413E">
        <w:t>t</w:t>
      </w:r>
      <w:proofErr w:type="spellEnd"/>
      <w:r w:rsidRPr="0049413E">
        <w:t xml:space="preserve"> и </w:t>
      </w:r>
      <w:proofErr w:type="spellStart"/>
      <w:r w:rsidRPr="0049413E">
        <w:t>d</w:t>
      </w:r>
      <w:proofErr w:type="spellEnd"/>
      <w:r w:rsidRPr="0049413E">
        <w:t xml:space="preserve"> представляют собой массивы времени и частоты импульсов соответственно и уже заданы в начале кода. Параметр </w:t>
      </w:r>
      <w:proofErr w:type="spellStart"/>
      <w:r w:rsidRPr="0049413E">
        <w:t>p</w:t>
      </w:r>
      <w:proofErr w:type="spellEnd"/>
      <w:r w:rsidRPr="0049413E">
        <w:t xml:space="preserve"> задает длительность импульсов, которую можно рассчитать, зная уже найденное время коммутации.</w:t>
      </w:r>
    </w:p>
    <w:p w:rsidR="0049413E" w:rsidRPr="0049413E" w:rsidRDefault="0049413E" w:rsidP="00560493"/>
    <w:p w:rsidR="0049413E" w:rsidRPr="0049413E" w:rsidRDefault="0049413E" w:rsidP="00560493">
      <w:r w:rsidRPr="0049413E">
        <w:rPr>
          <w:lang w:val="en-US"/>
        </w:rPr>
        <w:t>Signal</w:t>
      </w:r>
      <w:r w:rsidRPr="0049413E">
        <w:t xml:space="preserve"> = U1*pulstran(t-T/4,d,'rectpuls',T/2-2*t1)+(U2-U1)*pulstran(t-T/4,d,'rectpuls',T/2-2*t2)+(U3-U2)*pulstran(t-T/4,d,'rectpuls',T/2-2*t3)+(U4-U3)*pulstran(t-T/4,d,'rectpuls',T/2-2*t4)+(U5-U4)*pulstran(t-T/4,d,'rectpuls',T/2-2*t5)+(U6-U5)*pulstran(t-T/4,d,'rectpuls',T/2-2*t6)-(U1*pulstran(t-T*3/4,d,'rectpuls',T/2-2*t1)+(U2-U1)*pulstran(t-T*3/4,d,'rectpuls',T/2-2*t2)+(U3-U2)*pulstran(t-T*3/4,d,'rectpuls',T/2-2*t3)+(U4-U3)*pulstran(t-T*3/4,d,'rectpuls',T/2-2*t4)+(U5-U4)*pulstran(t-T*3/4,d,'rectpuls',T/2-2*t5)+(U6-U5)*pulstran(t-T*3/4,d,'rectpuls',T/2-2*t6));</w:t>
      </w:r>
    </w:p>
    <w:p w:rsidR="0049413E" w:rsidRPr="0049413E" w:rsidRDefault="0049413E" w:rsidP="00560493"/>
    <w:p w:rsidR="0049413E" w:rsidRPr="0049413E" w:rsidRDefault="0049413E" w:rsidP="00560493">
      <w:r w:rsidRPr="0049413E">
        <w:t xml:space="preserve">В итоге путем сложения нескольких составляющих получено массивное уравнение. Следует отметить, что отрицательная полуволна получена путем изменения знака на отрицательный и смещения импульсов на 180˚. Выведем полученную функцию на экран при помощи команды </w:t>
      </w:r>
      <w:r w:rsidRPr="0049413E">
        <w:rPr>
          <w:lang w:val="en-US"/>
        </w:rPr>
        <w:t>plot</w:t>
      </w:r>
      <w:r w:rsidRPr="0049413E">
        <w:t xml:space="preserve"> и для наглядности добавим синусоидальное колебание частотой 50 Гц и амплитудой 312 В.</w:t>
      </w:r>
    </w:p>
    <w:p w:rsidR="0049413E" w:rsidRPr="0049413E" w:rsidRDefault="0049413E" w:rsidP="00560493"/>
    <w:p w:rsidR="0049413E" w:rsidRPr="0049413E" w:rsidRDefault="0049413E" w:rsidP="00560493">
      <w:pPr>
        <w:rPr>
          <w:lang w:val="en-US"/>
        </w:rPr>
      </w:pPr>
      <w:proofErr w:type="spellStart"/>
      <w:r w:rsidRPr="0049413E">
        <w:rPr>
          <w:lang w:val="en-US"/>
        </w:rPr>
        <w:t>SineSignal</w:t>
      </w:r>
      <w:proofErr w:type="spellEnd"/>
      <w:r w:rsidRPr="0049413E">
        <w:rPr>
          <w:lang w:val="en-US"/>
        </w:rPr>
        <w:t xml:space="preserve"> =A*</w:t>
      </w:r>
      <w:proofErr w:type="gramStart"/>
      <w:r w:rsidRPr="0049413E">
        <w:rPr>
          <w:lang w:val="en-US"/>
        </w:rPr>
        <w:t>sin(</w:t>
      </w:r>
      <w:proofErr w:type="gramEnd"/>
      <w:r w:rsidRPr="0049413E">
        <w:rPr>
          <w:lang w:val="en-US"/>
        </w:rPr>
        <w:t>2*pi*f*t);</w:t>
      </w:r>
    </w:p>
    <w:p w:rsidR="0049413E" w:rsidRPr="0049413E" w:rsidRDefault="0049413E" w:rsidP="00560493">
      <w:pPr>
        <w:rPr>
          <w:lang w:val="en-US"/>
        </w:rPr>
      </w:pPr>
      <w:proofErr w:type="gramStart"/>
      <w:r w:rsidRPr="0049413E">
        <w:rPr>
          <w:lang w:val="en-US"/>
        </w:rPr>
        <w:t>set(</w:t>
      </w:r>
      <w:proofErr w:type="gramEnd"/>
      <w:r w:rsidRPr="0049413E">
        <w:rPr>
          <w:lang w:val="en-US"/>
        </w:rPr>
        <w:t>0,'DefaultAxesFontSize',20,'DefaultAxesFontName','Arial');</w:t>
      </w:r>
    </w:p>
    <w:p w:rsidR="0049413E" w:rsidRPr="0049413E" w:rsidRDefault="0049413E" w:rsidP="00560493">
      <w:pPr>
        <w:rPr>
          <w:lang w:val="en-US"/>
        </w:rPr>
      </w:pPr>
      <w:proofErr w:type="gramStart"/>
      <w:r w:rsidRPr="0049413E">
        <w:rPr>
          <w:lang w:val="en-US"/>
        </w:rPr>
        <w:t>hold</w:t>
      </w:r>
      <w:proofErr w:type="gramEnd"/>
      <w:r w:rsidRPr="0049413E">
        <w:rPr>
          <w:lang w:val="en-US"/>
        </w:rPr>
        <w:t xml:space="preserve"> on;</w:t>
      </w:r>
    </w:p>
    <w:p w:rsidR="0049413E" w:rsidRPr="0049413E" w:rsidRDefault="0049413E" w:rsidP="00560493">
      <w:pPr>
        <w:rPr>
          <w:lang w:val="en-US"/>
        </w:rPr>
      </w:pPr>
      <w:proofErr w:type="gramStart"/>
      <w:r w:rsidRPr="0049413E">
        <w:rPr>
          <w:lang w:val="en-US"/>
        </w:rPr>
        <w:t>plot(</w:t>
      </w:r>
      <w:proofErr w:type="gramEnd"/>
      <w:r w:rsidRPr="0049413E">
        <w:rPr>
          <w:lang w:val="en-US"/>
        </w:rPr>
        <w:t>t, Signal,'k','LineWidth',3);</w:t>
      </w:r>
    </w:p>
    <w:p w:rsidR="0049413E" w:rsidRPr="0049413E" w:rsidRDefault="0049413E" w:rsidP="00560493">
      <w:pPr>
        <w:rPr>
          <w:lang w:val="en-US"/>
        </w:rPr>
      </w:pPr>
      <w:proofErr w:type="gramStart"/>
      <w:r w:rsidRPr="0049413E">
        <w:rPr>
          <w:lang w:val="en-US"/>
        </w:rPr>
        <w:t>plot(</w:t>
      </w:r>
      <w:proofErr w:type="gramEnd"/>
      <w:r w:rsidRPr="0049413E">
        <w:rPr>
          <w:lang w:val="en-US"/>
        </w:rPr>
        <w:t>t, SineSignal,'r','LineWidth',2);</w:t>
      </w:r>
    </w:p>
    <w:p w:rsidR="0049413E" w:rsidRPr="0049413E" w:rsidRDefault="0049413E" w:rsidP="00560493">
      <w:proofErr w:type="gramStart"/>
      <w:r w:rsidRPr="0049413E">
        <w:rPr>
          <w:lang w:val="en-US"/>
        </w:rPr>
        <w:t>axis</w:t>
      </w:r>
      <w:r w:rsidRPr="0049413E">
        <w:t>(</w:t>
      </w:r>
      <w:proofErr w:type="gramEnd"/>
      <w:r w:rsidRPr="0049413E">
        <w:t xml:space="preserve"> [ 0, 0.04, -400, 400 ] );</w:t>
      </w:r>
    </w:p>
    <w:p w:rsidR="0049413E" w:rsidRPr="0049413E" w:rsidRDefault="0049413E" w:rsidP="00560493">
      <w:proofErr w:type="gramStart"/>
      <w:r w:rsidRPr="0049413E">
        <w:rPr>
          <w:lang w:val="en-US"/>
        </w:rPr>
        <w:t>grid</w:t>
      </w:r>
      <w:proofErr w:type="gramEnd"/>
      <w:r w:rsidRPr="0049413E">
        <w:t xml:space="preserve"> </w:t>
      </w:r>
      <w:r w:rsidRPr="0049413E">
        <w:rPr>
          <w:lang w:val="en-US"/>
        </w:rPr>
        <w:t>on</w:t>
      </w:r>
      <w:r w:rsidRPr="0049413E">
        <w:t>;</w:t>
      </w:r>
    </w:p>
    <w:p w:rsidR="005C073D" w:rsidRDefault="005C073D" w:rsidP="00560493"/>
    <w:p w:rsidR="0049413E" w:rsidRPr="0049413E" w:rsidRDefault="0049413E" w:rsidP="00560493">
      <w:r w:rsidRPr="0049413E">
        <w:t>Результатом данных манипуляций является осциллограмма ступенчатого сигнала по заданным параметрам, которая изображена на рисунке 2.1а.</w:t>
      </w:r>
    </w:p>
    <w:p w:rsidR="0049413E" w:rsidRPr="0049413E" w:rsidRDefault="0049413E" w:rsidP="00560493">
      <w:r w:rsidRPr="0049413E">
        <w:t xml:space="preserve"> </w:t>
      </w:r>
    </w:p>
    <w:p w:rsidR="0049413E" w:rsidRPr="0049413E" w:rsidRDefault="0049413E" w:rsidP="005C073D">
      <w:pPr>
        <w:ind w:firstLine="0"/>
        <w:jc w:val="center"/>
      </w:pPr>
      <w:r w:rsidRPr="0049413E">
        <w:rPr>
          <w:noProof/>
          <w:lang w:val="en-US" w:eastAsia="en-US"/>
        </w:rPr>
        <w:lastRenderedPageBreak/>
        <w:drawing>
          <wp:inline distT="0" distB="0" distL="0" distR="0">
            <wp:extent cx="2933700" cy="2208514"/>
            <wp:effectExtent l="19050" t="0" r="0" b="0"/>
            <wp:docPr id="126" name="Рисунок 1" descr="C:\Users\Sayat\Desktop\Без имен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Без имени-7.jpg"/>
                    <pic:cNvPicPr>
                      <a:picLocks noChangeAspect="1" noChangeArrowheads="1"/>
                    </pic:cNvPicPr>
                  </pic:nvPicPr>
                  <pic:blipFill>
                    <a:blip r:embed="rId17" cstate="print"/>
                    <a:srcRect/>
                    <a:stretch>
                      <a:fillRect/>
                    </a:stretch>
                  </pic:blipFill>
                  <pic:spPr bwMode="auto">
                    <a:xfrm>
                      <a:off x="0" y="0"/>
                      <a:ext cx="2933700" cy="2208514"/>
                    </a:xfrm>
                    <a:prstGeom prst="rect">
                      <a:avLst/>
                    </a:prstGeom>
                    <a:noFill/>
                    <a:ln w="9525">
                      <a:noFill/>
                      <a:miter lim="800000"/>
                      <a:headEnd/>
                      <a:tailEnd/>
                    </a:ln>
                  </pic:spPr>
                </pic:pic>
              </a:graphicData>
            </a:graphic>
          </wp:inline>
        </w:drawing>
      </w:r>
      <w:r w:rsidRPr="0049413E">
        <w:rPr>
          <w:noProof/>
          <w:lang w:val="en-US" w:eastAsia="en-US"/>
        </w:rPr>
        <w:drawing>
          <wp:inline distT="0" distB="0" distL="0" distR="0">
            <wp:extent cx="2672511" cy="2217798"/>
            <wp:effectExtent l="19050" t="0" r="0" b="0"/>
            <wp:docPr id="127" name="Рисунок 2" descr="C:\Users\Sayat\Desktop\Без имен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Без имени-8.jpg"/>
                    <pic:cNvPicPr>
                      <a:picLocks noChangeAspect="1" noChangeArrowheads="1"/>
                    </pic:cNvPicPr>
                  </pic:nvPicPr>
                  <pic:blipFill>
                    <a:blip r:embed="rId18" cstate="print"/>
                    <a:srcRect/>
                    <a:stretch>
                      <a:fillRect/>
                    </a:stretch>
                  </pic:blipFill>
                  <pic:spPr bwMode="auto">
                    <a:xfrm>
                      <a:off x="0" y="0"/>
                      <a:ext cx="2679340" cy="2223465"/>
                    </a:xfrm>
                    <a:prstGeom prst="rect">
                      <a:avLst/>
                    </a:prstGeom>
                    <a:noFill/>
                    <a:ln w="9525">
                      <a:noFill/>
                      <a:miter lim="800000"/>
                      <a:headEnd/>
                      <a:tailEnd/>
                    </a:ln>
                  </pic:spPr>
                </pic:pic>
              </a:graphicData>
            </a:graphic>
          </wp:inline>
        </w:drawing>
      </w:r>
    </w:p>
    <w:p w:rsidR="0049413E" w:rsidRPr="0049413E" w:rsidRDefault="0049413E" w:rsidP="005C073D">
      <w:pPr>
        <w:ind w:firstLine="0"/>
        <w:jc w:val="center"/>
      </w:pPr>
      <w:r w:rsidRPr="0049413E">
        <w:t>а)                                                     б)</w:t>
      </w:r>
    </w:p>
    <w:p w:rsidR="0049413E" w:rsidRPr="0049413E" w:rsidRDefault="0049413E" w:rsidP="005C073D">
      <w:pPr>
        <w:ind w:firstLine="0"/>
        <w:jc w:val="center"/>
      </w:pPr>
      <w:r w:rsidRPr="0049413E">
        <w:t>Рисунок 2.1 – Осциллограмма (а) и спектрограмма (б) ступенчатого сигнала</w:t>
      </w:r>
    </w:p>
    <w:p w:rsidR="0049413E" w:rsidRPr="0049413E" w:rsidRDefault="0049413E" w:rsidP="00560493"/>
    <w:p w:rsidR="0049413E" w:rsidRPr="0049413E" w:rsidRDefault="0049413E" w:rsidP="00560493">
      <w:r w:rsidRPr="0049413E">
        <w:t xml:space="preserve">Теперь перейдем непосредственно к нахождению спектра полученного сигнала. Для этого необходимо воспользоваться преобразованием Фурье, которое в MATLAB представлено функцией </w:t>
      </w:r>
      <w:proofErr w:type="spellStart"/>
      <w:r w:rsidRPr="0049413E">
        <w:t>fft</w:t>
      </w:r>
      <w:proofErr w:type="spellEnd"/>
      <w:r w:rsidRPr="0049413E">
        <w:t>(</w:t>
      </w:r>
      <w:proofErr w:type="spellStart"/>
      <w:r w:rsidRPr="0049413E">
        <w:t>х</w:t>
      </w:r>
      <w:proofErr w:type="spellEnd"/>
      <w:r w:rsidRPr="0049413E">
        <w:t xml:space="preserve">). Для данной функции аргументом помимо сигнала будет еще вектор отсчетов преобразования Фурье, который обозначим </w:t>
      </w:r>
      <w:proofErr w:type="spellStart"/>
      <w:r w:rsidRPr="0049413E">
        <w:t>FftL</w:t>
      </w:r>
      <w:proofErr w:type="spellEnd"/>
      <w:r w:rsidRPr="0049413E">
        <w:t>. После операции преобразования необходимо привести результаты в стандартный вид, доступный для понимания. Код для преобразования Фурье и его нормировки представлен ниже</w:t>
      </w:r>
      <w:r w:rsidR="00084B15">
        <w:rPr>
          <w:lang w:val="en-US"/>
        </w:rPr>
        <w:t xml:space="preserve"> </w:t>
      </w:r>
      <w:r w:rsidR="00084B15">
        <w:t>[</w:t>
      </w:r>
      <w:r w:rsidR="00084B15">
        <w:rPr>
          <w:lang w:val="en-US"/>
        </w:rPr>
        <w:t>44</w:t>
      </w:r>
      <w:r w:rsidR="00084B15" w:rsidRPr="00281732">
        <w:t>]</w:t>
      </w:r>
      <w:r w:rsidRPr="0049413E">
        <w:t>.</w:t>
      </w:r>
    </w:p>
    <w:p w:rsidR="0049413E" w:rsidRPr="0049413E" w:rsidRDefault="0049413E" w:rsidP="00560493"/>
    <w:p w:rsidR="0049413E" w:rsidRPr="0049413E" w:rsidRDefault="0049413E" w:rsidP="00560493">
      <w:r w:rsidRPr="0049413E">
        <w:t>%% Спектральное представление сигнала</w:t>
      </w:r>
    </w:p>
    <w:p w:rsidR="0049413E" w:rsidRPr="0049413E" w:rsidRDefault="0049413E" w:rsidP="00560493">
      <w:r w:rsidRPr="0049413E">
        <w:t xml:space="preserve">FftL=10000; </w:t>
      </w:r>
    </w:p>
    <w:p w:rsidR="0049413E" w:rsidRPr="0049413E" w:rsidRDefault="0049413E" w:rsidP="00560493">
      <w:proofErr w:type="spellStart"/>
      <w:r w:rsidRPr="0049413E">
        <w:t>FftS=abs</w:t>
      </w:r>
      <w:proofErr w:type="spellEnd"/>
      <w:r w:rsidRPr="0049413E">
        <w:t>(</w:t>
      </w:r>
      <w:proofErr w:type="spellStart"/>
      <w:r w:rsidRPr="0049413E">
        <w:t>fft</w:t>
      </w:r>
      <w:proofErr w:type="spellEnd"/>
      <w:r w:rsidRPr="0049413E">
        <w:t>(</w:t>
      </w:r>
      <w:proofErr w:type="spellStart"/>
      <w:r w:rsidRPr="0049413E">
        <w:t>Signal,FftL</w:t>
      </w:r>
      <w:proofErr w:type="spellEnd"/>
      <w:r w:rsidRPr="0049413E">
        <w:t>));</w:t>
      </w:r>
      <w:r w:rsidRPr="0049413E">
        <w:tab/>
        <w:t>% Быстрое преобразование Фурье</w:t>
      </w:r>
    </w:p>
    <w:p w:rsidR="0049413E" w:rsidRPr="0049413E" w:rsidRDefault="0049413E" w:rsidP="00560493">
      <w:r w:rsidRPr="0049413E">
        <w:t>FftS=2*</w:t>
      </w:r>
      <w:proofErr w:type="spellStart"/>
      <w:r w:rsidRPr="0049413E">
        <w:t>FftS</w:t>
      </w:r>
      <w:proofErr w:type="spellEnd"/>
      <w:r w:rsidRPr="0049413E">
        <w:t>./</w:t>
      </w:r>
      <w:proofErr w:type="spellStart"/>
      <w:r w:rsidRPr="0049413E">
        <w:t>FftL</w:t>
      </w:r>
      <w:proofErr w:type="spellEnd"/>
      <w:r w:rsidRPr="0049413E">
        <w:t>;</w:t>
      </w:r>
      <w:r w:rsidRPr="0049413E">
        <w:tab/>
        <w:t>% Нормировка спектра по амплитуде</w:t>
      </w:r>
    </w:p>
    <w:p w:rsidR="0049413E" w:rsidRPr="0049413E" w:rsidRDefault="0049413E" w:rsidP="00560493">
      <w:proofErr w:type="spellStart"/>
      <w:r w:rsidRPr="0049413E">
        <w:t>FftS</w:t>
      </w:r>
      <w:proofErr w:type="spellEnd"/>
      <w:r w:rsidRPr="0049413E">
        <w:t>(1)</w:t>
      </w:r>
      <w:proofErr w:type="spellStart"/>
      <w:r w:rsidRPr="0049413E">
        <w:t>=FftS</w:t>
      </w:r>
      <w:proofErr w:type="spellEnd"/>
      <w:r w:rsidRPr="0049413E">
        <w:t>(1)/2;</w:t>
      </w:r>
      <w:r w:rsidRPr="0049413E">
        <w:tab/>
      </w:r>
      <w:r w:rsidRPr="0049413E">
        <w:tab/>
        <w:t>% Нормировка постоянной составляющей</w:t>
      </w:r>
    </w:p>
    <w:p w:rsidR="0049413E" w:rsidRPr="0049413E" w:rsidRDefault="0049413E" w:rsidP="00560493"/>
    <w:p w:rsidR="0049413E" w:rsidRPr="0049413E" w:rsidRDefault="0049413E" w:rsidP="00560493">
      <w:r w:rsidRPr="0049413E">
        <w:t>Далее выводим полученный результат в виде графика.</w:t>
      </w:r>
    </w:p>
    <w:p w:rsidR="0049413E" w:rsidRPr="0049413E" w:rsidRDefault="0049413E" w:rsidP="00560493"/>
    <w:p w:rsidR="0049413E" w:rsidRPr="0049413E" w:rsidRDefault="0049413E" w:rsidP="00560493">
      <w:r w:rsidRPr="0049413E">
        <w:t>F=0:Fs/</w:t>
      </w:r>
      <w:proofErr w:type="spellStart"/>
      <w:r w:rsidRPr="0049413E">
        <w:t>FftL</w:t>
      </w:r>
      <w:proofErr w:type="spellEnd"/>
      <w:r w:rsidRPr="0049413E">
        <w:t>:(</w:t>
      </w:r>
      <w:proofErr w:type="spellStart"/>
      <w:r w:rsidRPr="0049413E">
        <w:t>Fs</w:t>
      </w:r>
      <w:proofErr w:type="spellEnd"/>
      <w:r w:rsidRPr="0049413E">
        <w:t>/2-1/</w:t>
      </w:r>
      <w:proofErr w:type="spellStart"/>
      <w:r w:rsidRPr="0049413E">
        <w:t>FftL</w:t>
      </w:r>
      <w:proofErr w:type="spellEnd"/>
      <w:r w:rsidRPr="0049413E">
        <w:t xml:space="preserve">)/100;% Массив частот вычисляемого спектра </w:t>
      </w:r>
    </w:p>
    <w:p w:rsidR="0049413E" w:rsidRPr="0049413E" w:rsidRDefault="0049413E" w:rsidP="00560493">
      <w:proofErr w:type="spellStart"/>
      <w:r w:rsidRPr="0049413E">
        <w:t>plot</w:t>
      </w:r>
      <w:proofErr w:type="spellEnd"/>
      <w:r w:rsidRPr="0049413E">
        <w:t>(</w:t>
      </w:r>
      <w:proofErr w:type="spellStart"/>
      <w:r w:rsidRPr="0049413E">
        <w:t>F,FftS</w:t>
      </w:r>
      <w:proofErr w:type="spellEnd"/>
      <w:r w:rsidRPr="0049413E">
        <w:t>(1:length(F)));</w:t>
      </w:r>
      <w:r w:rsidRPr="0049413E">
        <w:tab/>
        <w:t>% Построение спектра Фурье сигнала</w:t>
      </w:r>
    </w:p>
    <w:p w:rsidR="0049413E" w:rsidRPr="0049413E" w:rsidRDefault="0049413E" w:rsidP="00560493">
      <w:proofErr w:type="spellStart"/>
      <w:r w:rsidRPr="0049413E">
        <w:t>xlabel</w:t>
      </w:r>
      <w:proofErr w:type="spellEnd"/>
      <w:r w:rsidRPr="0049413E">
        <w:t>('Гармоники'');</w:t>
      </w:r>
      <w:r w:rsidRPr="0049413E">
        <w:tab/>
      </w:r>
      <w:r w:rsidRPr="0049413E">
        <w:tab/>
        <w:t xml:space="preserve">% Подпись оси </w:t>
      </w:r>
      <w:proofErr w:type="spellStart"/>
      <w:r w:rsidRPr="0049413E">
        <w:t>х</w:t>
      </w:r>
      <w:proofErr w:type="spellEnd"/>
      <w:r w:rsidRPr="0049413E">
        <w:t xml:space="preserve"> графика</w:t>
      </w:r>
    </w:p>
    <w:p w:rsidR="0049413E" w:rsidRPr="0049413E" w:rsidRDefault="0049413E" w:rsidP="00560493">
      <w:proofErr w:type="spellStart"/>
      <w:r w:rsidRPr="0049413E">
        <w:t>ylabel</w:t>
      </w:r>
      <w:proofErr w:type="spellEnd"/>
      <w:r w:rsidRPr="0049413E">
        <w:t>('Амплитуда (В)');</w:t>
      </w:r>
      <w:r w:rsidRPr="0049413E">
        <w:tab/>
        <w:t>% Подпись оси у графика</w:t>
      </w:r>
    </w:p>
    <w:p w:rsidR="0049413E" w:rsidRPr="0049413E" w:rsidRDefault="0049413E" w:rsidP="00560493">
      <w:proofErr w:type="spellStart"/>
      <w:r w:rsidRPr="0049413E">
        <w:t>plot</w:t>
      </w:r>
      <w:proofErr w:type="spellEnd"/>
      <w:r w:rsidRPr="0049413E">
        <w:t>(</w:t>
      </w:r>
      <w:proofErr w:type="spellStart"/>
      <w:r w:rsidRPr="0049413E">
        <w:t>F,FftS</w:t>
      </w:r>
      <w:proofErr w:type="spellEnd"/>
      <w:r w:rsidRPr="0049413E">
        <w:t>(1:length(F)),'LineWidth',3);</w:t>
      </w:r>
      <w:r w:rsidRPr="0049413E">
        <w:tab/>
        <w:t>% Построение спектра</w:t>
      </w:r>
    </w:p>
    <w:p w:rsidR="0049413E" w:rsidRPr="0049413E" w:rsidRDefault="0049413E" w:rsidP="00560493">
      <w:proofErr w:type="spellStart"/>
      <w:r w:rsidRPr="0049413E">
        <w:t>grid</w:t>
      </w:r>
      <w:proofErr w:type="spellEnd"/>
      <w:r w:rsidRPr="0049413E">
        <w:t xml:space="preserve"> </w:t>
      </w:r>
      <w:proofErr w:type="spellStart"/>
      <w:r w:rsidRPr="0049413E">
        <w:t>on</w:t>
      </w:r>
      <w:proofErr w:type="spellEnd"/>
      <w:r w:rsidRPr="0049413E">
        <w:t>;</w:t>
      </w:r>
    </w:p>
    <w:p w:rsidR="0049413E" w:rsidRPr="0049413E" w:rsidRDefault="0049413E" w:rsidP="00560493"/>
    <w:p w:rsidR="0049413E" w:rsidRPr="0049413E" w:rsidRDefault="0049413E" w:rsidP="00560493">
      <w:r w:rsidRPr="0049413E">
        <w:t xml:space="preserve">Таким образом, в программной среде MATLAB построена модель выходного напряжения многоуровневого инвертора, произведено преобразование Фурье, с целью получения спектрограммы выходного напряжения. Спектрограмма сигнала показана на рисунке 2.1б. Используя данную модель, есть возможность исследовать спектральную характеристику в зависимости от формы выходного напряжения, т.е. от количества ступеней и времени их коммутации. </w:t>
      </w:r>
    </w:p>
    <w:p w:rsidR="0049413E" w:rsidRPr="0049413E" w:rsidRDefault="0049413E" w:rsidP="00560493">
      <w:r w:rsidRPr="0049413E">
        <w:lastRenderedPageBreak/>
        <w:t xml:space="preserve">Помимо этого инструменты среды MATLAB предоставляют возможность строить фильтры низких частот и производить фильтрацию напряжения. Код программы для одного из таких фильтров представлен ниже. </w:t>
      </w:r>
    </w:p>
    <w:p w:rsidR="0049413E" w:rsidRPr="0049413E" w:rsidRDefault="0049413E" w:rsidP="00560493"/>
    <w:p w:rsidR="0049413E" w:rsidRPr="00CB7EB6" w:rsidRDefault="0049413E" w:rsidP="00560493">
      <w:r w:rsidRPr="0049413E">
        <w:rPr>
          <w:lang w:val="en-US"/>
        </w:rPr>
        <w:t>Filter</w:t>
      </w:r>
      <w:r w:rsidRPr="00CB7EB6">
        <w:t xml:space="preserve"> = 0.52*</w:t>
      </w:r>
      <w:proofErr w:type="gramStart"/>
      <w:r w:rsidRPr="0049413E">
        <w:rPr>
          <w:lang w:val="en-US"/>
        </w:rPr>
        <w:t>exp</w:t>
      </w:r>
      <w:r w:rsidRPr="00CB7EB6">
        <w:t>(</w:t>
      </w:r>
      <w:proofErr w:type="gramEnd"/>
      <w:r w:rsidRPr="00CB7EB6">
        <w:t>-</w:t>
      </w:r>
      <w:r w:rsidRPr="0049413E">
        <w:rPr>
          <w:lang w:val="en-US"/>
        </w:rPr>
        <w:t>t</w:t>
      </w:r>
      <w:r w:rsidRPr="00CB7EB6">
        <w:t>*6000);</w:t>
      </w:r>
    </w:p>
    <w:p w:rsidR="0049413E" w:rsidRPr="0049413E" w:rsidRDefault="0049413E" w:rsidP="00560493">
      <w:pPr>
        <w:rPr>
          <w:lang w:val="en-US"/>
        </w:rPr>
      </w:pPr>
      <w:proofErr w:type="spellStart"/>
      <w:r w:rsidRPr="0049413E">
        <w:rPr>
          <w:lang w:val="en-US"/>
        </w:rPr>
        <w:t>Resultat</w:t>
      </w:r>
      <w:proofErr w:type="spellEnd"/>
      <w:r w:rsidRPr="0049413E">
        <w:rPr>
          <w:lang w:val="en-US"/>
        </w:rPr>
        <w:t xml:space="preserve"> = </w:t>
      </w:r>
      <w:proofErr w:type="spellStart"/>
      <w:proofErr w:type="gramStart"/>
      <w:r w:rsidRPr="0049413E">
        <w:rPr>
          <w:lang w:val="en-US"/>
        </w:rPr>
        <w:t>conv</w:t>
      </w:r>
      <w:proofErr w:type="spellEnd"/>
      <w:r w:rsidRPr="0049413E">
        <w:rPr>
          <w:lang w:val="en-US"/>
        </w:rPr>
        <w:t>(</w:t>
      </w:r>
      <w:proofErr w:type="spellStart"/>
      <w:proofErr w:type="gramEnd"/>
      <w:r w:rsidRPr="0049413E">
        <w:rPr>
          <w:lang w:val="en-US"/>
        </w:rPr>
        <w:t>Signal,Filter</w:t>
      </w:r>
      <w:proofErr w:type="spellEnd"/>
      <w:r w:rsidRPr="0049413E">
        <w:rPr>
          <w:lang w:val="en-US"/>
        </w:rPr>
        <w:t>);</w:t>
      </w:r>
    </w:p>
    <w:p w:rsidR="0049413E" w:rsidRPr="0049413E" w:rsidRDefault="0049413E" w:rsidP="00560493">
      <w:pPr>
        <w:rPr>
          <w:lang w:val="en-US"/>
        </w:rPr>
      </w:pPr>
      <w:proofErr w:type="gramStart"/>
      <w:r w:rsidRPr="0049413E">
        <w:rPr>
          <w:lang w:val="en-US"/>
        </w:rPr>
        <w:t>plot(</w:t>
      </w:r>
      <w:proofErr w:type="spellStart"/>
      <w:proofErr w:type="gramEnd"/>
      <w:r w:rsidRPr="0049413E">
        <w:rPr>
          <w:lang w:val="en-US"/>
        </w:rPr>
        <w:t>t,Resultat</w:t>
      </w:r>
      <w:proofErr w:type="spellEnd"/>
      <w:r w:rsidRPr="0049413E">
        <w:rPr>
          <w:lang w:val="en-US"/>
        </w:rPr>
        <w:t>(1:length(Signal)),'r','LineWidth',3)</w:t>
      </w:r>
    </w:p>
    <w:p w:rsidR="0049413E" w:rsidRPr="0049413E" w:rsidRDefault="0049413E" w:rsidP="00560493">
      <w:proofErr w:type="spellStart"/>
      <w:r w:rsidRPr="0049413E">
        <w:t>grid</w:t>
      </w:r>
      <w:proofErr w:type="spellEnd"/>
      <w:r w:rsidRPr="0049413E">
        <w:t xml:space="preserve"> </w:t>
      </w:r>
      <w:proofErr w:type="spellStart"/>
      <w:r w:rsidRPr="0049413E">
        <w:t>on</w:t>
      </w:r>
      <w:proofErr w:type="spellEnd"/>
      <w:r w:rsidRPr="0049413E">
        <w:t>;</w:t>
      </w:r>
    </w:p>
    <w:p w:rsidR="0049413E" w:rsidRPr="0049413E" w:rsidRDefault="0049413E" w:rsidP="00560493"/>
    <w:p w:rsidR="0049413E" w:rsidRPr="0049413E" w:rsidRDefault="0049413E" w:rsidP="00560493">
      <w:r w:rsidRPr="0049413E">
        <w:t xml:space="preserve">На рисунке </w:t>
      </w:r>
      <w:proofErr w:type="gramStart"/>
      <w:r w:rsidRPr="0049413E">
        <w:t>2.2</w:t>
      </w:r>
      <w:proofErr w:type="gramEnd"/>
      <w:r w:rsidRPr="0049413E">
        <w:t xml:space="preserve">а представлена осциллограмма выходного напряжения инвертора после прохождения ФНЧ с частотой среза 6 кГц, а на рисунке 2.2б – после прохождения ФНЧ с частотой среза 1 кГц. Как видно из рисунка, с уменьшением частоты среза синусоидальность напряжения возрастает, как и возрастает задержка по времени. </w:t>
      </w:r>
    </w:p>
    <w:p w:rsidR="0049413E" w:rsidRPr="0049413E" w:rsidRDefault="0049413E" w:rsidP="00560493"/>
    <w:p w:rsidR="0049413E" w:rsidRPr="0049413E" w:rsidRDefault="0049413E" w:rsidP="005C073D">
      <w:pPr>
        <w:ind w:firstLine="0"/>
        <w:jc w:val="center"/>
      </w:pPr>
      <w:r w:rsidRPr="0049413E">
        <w:rPr>
          <w:noProof/>
          <w:lang w:val="en-US" w:eastAsia="en-US"/>
        </w:rPr>
        <w:drawing>
          <wp:inline distT="0" distB="0" distL="0" distR="0">
            <wp:extent cx="2872142" cy="2162175"/>
            <wp:effectExtent l="19050" t="0" r="4408" b="0"/>
            <wp:docPr id="128" name="Рисунок 3" descr="C:\Users\Sayat\Desktop\Без имен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Без имени-9.jpg"/>
                    <pic:cNvPicPr>
                      <a:picLocks noChangeAspect="1" noChangeArrowheads="1"/>
                    </pic:cNvPicPr>
                  </pic:nvPicPr>
                  <pic:blipFill>
                    <a:blip r:embed="rId19" cstate="print"/>
                    <a:srcRect/>
                    <a:stretch>
                      <a:fillRect/>
                    </a:stretch>
                  </pic:blipFill>
                  <pic:spPr bwMode="auto">
                    <a:xfrm>
                      <a:off x="0" y="0"/>
                      <a:ext cx="2877484" cy="2166196"/>
                    </a:xfrm>
                    <a:prstGeom prst="rect">
                      <a:avLst/>
                    </a:prstGeom>
                    <a:noFill/>
                    <a:ln w="9525">
                      <a:noFill/>
                      <a:miter lim="800000"/>
                      <a:headEnd/>
                      <a:tailEnd/>
                    </a:ln>
                  </pic:spPr>
                </pic:pic>
              </a:graphicData>
            </a:graphic>
          </wp:inline>
        </w:drawing>
      </w:r>
      <w:r w:rsidRPr="0049413E">
        <w:rPr>
          <w:noProof/>
          <w:lang w:val="en-US" w:eastAsia="en-US"/>
        </w:rPr>
        <w:drawing>
          <wp:inline distT="0" distB="0" distL="0" distR="0">
            <wp:extent cx="2872143" cy="2162175"/>
            <wp:effectExtent l="19050" t="0" r="4407" b="0"/>
            <wp:docPr id="129" name="Рисунок 4" descr="C:\Users\Sayat\Desktop\Без имен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Без имени-10.jpg"/>
                    <pic:cNvPicPr>
                      <a:picLocks noChangeAspect="1" noChangeArrowheads="1"/>
                    </pic:cNvPicPr>
                  </pic:nvPicPr>
                  <pic:blipFill>
                    <a:blip r:embed="rId20" cstate="print"/>
                    <a:srcRect/>
                    <a:stretch>
                      <a:fillRect/>
                    </a:stretch>
                  </pic:blipFill>
                  <pic:spPr bwMode="auto">
                    <a:xfrm>
                      <a:off x="0" y="0"/>
                      <a:ext cx="2872143" cy="2162175"/>
                    </a:xfrm>
                    <a:prstGeom prst="rect">
                      <a:avLst/>
                    </a:prstGeom>
                    <a:noFill/>
                    <a:ln w="9525">
                      <a:noFill/>
                      <a:miter lim="800000"/>
                      <a:headEnd/>
                      <a:tailEnd/>
                    </a:ln>
                  </pic:spPr>
                </pic:pic>
              </a:graphicData>
            </a:graphic>
          </wp:inline>
        </w:drawing>
      </w:r>
    </w:p>
    <w:p w:rsidR="0049413E" w:rsidRPr="0049413E" w:rsidRDefault="0049413E" w:rsidP="005C073D">
      <w:pPr>
        <w:ind w:firstLine="0"/>
        <w:jc w:val="center"/>
      </w:pPr>
      <w:r w:rsidRPr="0049413E">
        <w:t>а)                                                      б)</w:t>
      </w:r>
    </w:p>
    <w:p w:rsidR="0049413E" w:rsidRPr="0049413E" w:rsidRDefault="0049413E" w:rsidP="005C073D">
      <w:pPr>
        <w:ind w:firstLine="0"/>
        <w:jc w:val="center"/>
      </w:pPr>
      <w:r w:rsidRPr="0049413E">
        <w:t>а) с частотой среза 6 кГц; б) с частотой среза 1 кГц</w:t>
      </w:r>
    </w:p>
    <w:p w:rsidR="00594382" w:rsidRDefault="00594382" w:rsidP="005C073D">
      <w:pPr>
        <w:ind w:firstLine="0"/>
        <w:jc w:val="center"/>
      </w:pPr>
    </w:p>
    <w:p w:rsidR="0049413E" w:rsidRPr="0049413E" w:rsidRDefault="0049413E" w:rsidP="005C073D">
      <w:pPr>
        <w:ind w:firstLine="0"/>
        <w:jc w:val="center"/>
      </w:pPr>
      <w:r w:rsidRPr="0049413E">
        <w:t>Рисунок 2.2 – Форма сигнала после прохождения ФНЧ</w:t>
      </w:r>
    </w:p>
    <w:p w:rsidR="0049413E" w:rsidRPr="0049413E" w:rsidRDefault="0049413E" w:rsidP="00560493"/>
    <w:p w:rsidR="0049413E" w:rsidRPr="0049413E" w:rsidRDefault="0049413E" w:rsidP="00560493">
      <w:r w:rsidRPr="0049413E">
        <w:t>Таким образом, используя данный код, предоставляется возможность моделировать выходное напряжение идеального инвертора различного количества ступеней и значения напряжения, а затем производить его спектральный анализ.</w:t>
      </w:r>
    </w:p>
    <w:p w:rsidR="0049413E" w:rsidRPr="0049413E" w:rsidRDefault="0049413E" w:rsidP="00560493">
      <w:r w:rsidRPr="0049413E">
        <w:t>Основным недостатком разработанной модели является пренебрежение процессами</w:t>
      </w:r>
      <w:r w:rsidR="00B93E0B">
        <w:t>,</w:t>
      </w:r>
      <w:r w:rsidRPr="0049413E">
        <w:t xml:space="preserve"> происходящими при коммутации в силовых ключах, пренебрежение потерями в полупроводниковых элементах, а также не учитывается фактор топологии, схемного построения и другие параметры. Указанные недостатки можно предусмотреть, разработав модель в среде Simulink.</w:t>
      </w:r>
    </w:p>
    <w:p w:rsidR="0049413E" w:rsidRPr="0049413E" w:rsidRDefault="0049413E" w:rsidP="00560493"/>
    <w:p w:rsidR="0049413E" w:rsidRPr="0049413E" w:rsidRDefault="00A92773" w:rsidP="00560493">
      <w:r>
        <w:t>2.1</w:t>
      </w:r>
      <w:r w:rsidR="0049413E" w:rsidRPr="0049413E">
        <w:t>.3 Разработка модели инвертора в среде Simulink</w:t>
      </w:r>
    </w:p>
    <w:p w:rsidR="0049413E" w:rsidRPr="0049413E" w:rsidRDefault="0049413E" w:rsidP="00560493">
      <w:r w:rsidRPr="0049413E">
        <w:t xml:space="preserve">Помимо модели выходного напряжения инвертора, не позволяет в должной мере исследовать силовой инвертор, разработана модель инвертора в </w:t>
      </w:r>
      <w:r w:rsidRPr="0049413E">
        <w:lastRenderedPageBreak/>
        <w:t>среде Simulink. Основой для создания модели инвертора послужил пакет SimPowerSystems. Данный пакет специализируется на элементах силовой электроники, позволяющих реализовывать адекватные модели. С помощью библиотеки инструментов пакета SimPowerSystems можно создать модель силового инвертора, путем построения электрической схемы</w:t>
      </w:r>
      <w:r w:rsidR="00B93E0B">
        <w:t>.</w:t>
      </w:r>
      <w:r w:rsidRPr="0049413E">
        <w:t xml:space="preserve"> </w:t>
      </w:r>
    </w:p>
    <w:p w:rsidR="0049413E" w:rsidRPr="0049413E" w:rsidRDefault="0049413E" w:rsidP="00560493">
      <w:r w:rsidRPr="0049413E">
        <w:t>При этом силовая часть силового инвертора, в которую входят силовые полупроводниковые элементы, выполнена с использованием имитационных блоков SimPowerSystems</w:t>
      </w:r>
      <w:r w:rsidR="00A74885">
        <w:rPr>
          <w:lang w:val="en-US"/>
        </w:rPr>
        <w:t xml:space="preserve"> </w:t>
      </w:r>
      <w:r w:rsidR="00A74885">
        <w:t>[</w:t>
      </w:r>
      <w:r w:rsidR="00A74885">
        <w:rPr>
          <w:lang w:val="en-US"/>
        </w:rPr>
        <w:t>45</w:t>
      </w:r>
      <w:r w:rsidR="00A74885" w:rsidRPr="00281732">
        <w:t>]</w:t>
      </w:r>
      <w:r w:rsidRPr="0049413E">
        <w:t xml:space="preserve">. Система управления инвертором, т.е. силовыми ключами, уже выполнена с помощью обычных блоков Simulink.  Таким образом, система управления отражает не столько электрическую схему, а алгоритм работы, т.е. коммутации. Компоненты пакета SimPowerSystems соединяются между собой и обычными блоками Simulink идеальными проводниками. </w:t>
      </w:r>
    </w:p>
    <w:p w:rsidR="0049413E" w:rsidRPr="0049413E" w:rsidRDefault="0049413E" w:rsidP="00560493">
      <w:r w:rsidRPr="0049413E">
        <w:t xml:space="preserve">Разработанная модель многоуровневого инвертора на основе Н-моста и коммутатора уровней, построенная в среде Simulink, показана на рисунке 2.3. На данном рисунке изображена модель для 6-уровневого силового инвертора, но количество уровней можно изменять. </w:t>
      </w:r>
    </w:p>
    <w:p w:rsidR="0049413E" w:rsidRPr="0049413E" w:rsidRDefault="0049413E" w:rsidP="00560493"/>
    <w:p w:rsidR="0049413E" w:rsidRPr="0049413E" w:rsidRDefault="0049413E" w:rsidP="005C073D">
      <w:pPr>
        <w:ind w:firstLine="0"/>
        <w:jc w:val="center"/>
      </w:pPr>
      <w:r w:rsidRPr="0049413E">
        <w:rPr>
          <w:noProof/>
          <w:lang w:val="en-US" w:eastAsia="en-US"/>
        </w:rPr>
        <w:drawing>
          <wp:inline distT="0" distB="0" distL="0" distR="0">
            <wp:extent cx="5934075" cy="3676650"/>
            <wp:effectExtent l="19050" t="0" r="9525" b="0"/>
            <wp:docPr id="130" name="Рисунок 1" descr="C:\Users\Sayat\Desktop\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Без имени-2.jpg"/>
                    <pic:cNvPicPr>
                      <a:picLocks noChangeAspect="1" noChangeArrowheads="1"/>
                    </pic:cNvPicPr>
                  </pic:nvPicPr>
                  <pic:blipFill>
                    <a:blip r:embed="rId21" cstate="print"/>
                    <a:srcRect/>
                    <a:stretch>
                      <a:fillRect/>
                    </a:stretch>
                  </pic:blipFill>
                  <pic:spPr bwMode="auto">
                    <a:xfrm>
                      <a:off x="0" y="0"/>
                      <a:ext cx="5934075" cy="3676650"/>
                    </a:xfrm>
                    <a:prstGeom prst="rect">
                      <a:avLst/>
                    </a:prstGeom>
                    <a:noFill/>
                    <a:ln w="9525">
                      <a:noFill/>
                      <a:miter lim="800000"/>
                      <a:headEnd/>
                      <a:tailEnd/>
                    </a:ln>
                  </pic:spPr>
                </pic:pic>
              </a:graphicData>
            </a:graphic>
          </wp:inline>
        </w:drawing>
      </w:r>
    </w:p>
    <w:p w:rsidR="0049413E" w:rsidRPr="0049413E" w:rsidRDefault="0049413E" w:rsidP="005C073D">
      <w:pPr>
        <w:ind w:firstLine="0"/>
        <w:jc w:val="center"/>
      </w:pPr>
    </w:p>
    <w:p w:rsidR="0049413E" w:rsidRPr="0049413E" w:rsidRDefault="0049413E" w:rsidP="005C073D">
      <w:pPr>
        <w:ind w:firstLine="0"/>
        <w:jc w:val="center"/>
      </w:pPr>
      <w:r w:rsidRPr="0049413E">
        <w:t>Рисунок 2.3 – Модель инвертора в среде Simulink</w:t>
      </w:r>
    </w:p>
    <w:p w:rsidR="0049413E" w:rsidRPr="0049413E" w:rsidRDefault="0049413E" w:rsidP="00560493"/>
    <w:p w:rsidR="0049413E" w:rsidRPr="0049413E" w:rsidRDefault="0049413E" w:rsidP="00560493">
      <w:r w:rsidRPr="0049413E">
        <w:t>Как видно из рисунка</w:t>
      </w:r>
      <w:r w:rsidR="00594382">
        <w:t xml:space="preserve"> 2.3,</w:t>
      </w:r>
      <w:r w:rsidRPr="0049413E">
        <w:t xml:space="preserve"> коммутатор</w:t>
      </w:r>
      <w:r w:rsidR="00594382">
        <w:t xml:space="preserve"> уровней составляют шесть плеч</w:t>
      </w:r>
      <w:r w:rsidRPr="0049413E">
        <w:t xml:space="preserve">, каждое из которых включает диод и транзистор IGBT. Коммутатор уровней коммутирует напряжение с источников постоянного тока DC1-DC6. Результирующее напряжение поступает на мостовой инвертора, </w:t>
      </w:r>
      <w:proofErr w:type="gramStart"/>
      <w:r w:rsidRPr="0049413E">
        <w:t>представленный</w:t>
      </w:r>
      <w:proofErr w:type="gramEnd"/>
      <w:r w:rsidRPr="0049413E">
        <w:t xml:space="preserve"> транзисторами IGBT</w:t>
      </w:r>
      <w:proofErr w:type="spellStart"/>
      <w:r w:rsidRPr="0049413E">
        <w:rPr>
          <w:lang w:val="en-US"/>
        </w:rPr>
        <w:t>i</w:t>
      </w:r>
      <w:proofErr w:type="spellEnd"/>
      <w:r w:rsidRPr="0049413E">
        <w:t>1- IGBT</w:t>
      </w:r>
      <w:proofErr w:type="spellStart"/>
      <w:r w:rsidRPr="0049413E">
        <w:rPr>
          <w:lang w:val="en-US"/>
        </w:rPr>
        <w:t>i</w:t>
      </w:r>
      <w:proofErr w:type="spellEnd"/>
      <w:r w:rsidRPr="0049413E">
        <w:t xml:space="preserve">4. </w:t>
      </w:r>
    </w:p>
    <w:p w:rsidR="0049413E" w:rsidRPr="0049413E" w:rsidRDefault="0049413E" w:rsidP="00560493">
      <w:r w:rsidRPr="0049413E">
        <w:lastRenderedPageBreak/>
        <w:t>Роль силовых ключей инвертора выполняют блоки пакета SimPowerSystems IGBT/</w:t>
      </w:r>
      <w:proofErr w:type="spellStart"/>
      <w:r w:rsidRPr="0049413E">
        <w:t>Diode</w:t>
      </w:r>
      <w:proofErr w:type="spellEnd"/>
      <w:r w:rsidRPr="0049413E">
        <w:t>, которые моделируют биполярный транзистор с изолированным затвором и встречно-параллельным диодом. При этом есть возможность изменять параметры данного блока и, таким образом, приближать модель транзистора к реально существующим компонентам.</w:t>
      </w:r>
    </w:p>
    <w:p w:rsidR="0049413E" w:rsidRPr="0049413E" w:rsidRDefault="0049413E" w:rsidP="00560493">
      <w:r w:rsidRPr="0049413E">
        <w:t xml:space="preserve">Управление данными блоками производится импульсными генераторами </w:t>
      </w:r>
      <w:proofErr w:type="spellStart"/>
      <w:r w:rsidRPr="0049413E">
        <w:t>PulseGen</w:t>
      </w:r>
      <w:proofErr w:type="spellEnd"/>
      <w:r w:rsidRPr="0049413E">
        <w:t xml:space="preserve">, в которых задается период следования импульсов, длительность в процентном соотношении от периода и задержка по фазе. В качестве нагрузки LOAD используется резистор сопротивлением 45 Ом, но возможно использование индуктивной, либо емкостной нагрузки. В качестве источника питания используются источники постоянного тока DC </w:t>
      </w:r>
      <w:proofErr w:type="spellStart"/>
      <w:r w:rsidRPr="0049413E">
        <w:t>Voltage</w:t>
      </w:r>
      <w:proofErr w:type="spellEnd"/>
      <w:r w:rsidRPr="0049413E">
        <w:t>, а диоды D1-D6 исключают короткое замыкание во время коммутации.</w:t>
      </w:r>
    </w:p>
    <w:p w:rsidR="0049413E" w:rsidRPr="0049413E" w:rsidRDefault="00594382" w:rsidP="00560493">
      <w:r w:rsidRPr="0049413E">
        <w:t>Непосредственно</w:t>
      </w:r>
      <w:r w:rsidR="0049413E" w:rsidRPr="0049413E">
        <w:t xml:space="preserve"> </w:t>
      </w:r>
      <w:r w:rsidRPr="0049413E">
        <w:t>моделирование</w:t>
      </w:r>
      <w:r w:rsidR="0049413E" w:rsidRPr="0049413E">
        <w:t xml:space="preserve"> может </w:t>
      </w:r>
      <w:proofErr w:type="gramStart"/>
      <w:r w:rsidR="0049413E" w:rsidRPr="0049413E">
        <w:t>производится</w:t>
      </w:r>
      <w:proofErr w:type="gramEnd"/>
      <w:r w:rsidR="0049413E" w:rsidRPr="0049413E">
        <w:t xml:space="preserve"> в нескольких режимах. В данном случае используется режим дискретной симуляции, поскольку он наиболее эффективен при моделировании силовых электронных устройств. </w:t>
      </w:r>
    </w:p>
    <w:p w:rsidR="0049413E" w:rsidRPr="0049413E" w:rsidRDefault="0049413E" w:rsidP="00560493">
      <w:r w:rsidRPr="0049413E">
        <w:t xml:space="preserve">Для измерения выходного напряжения и тока силового инвертора используются сенсорные блоки </w:t>
      </w:r>
      <w:proofErr w:type="spellStart"/>
      <w:r w:rsidRPr="0049413E">
        <w:t>Volt</w:t>
      </w:r>
      <w:proofErr w:type="spellEnd"/>
      <w:r w:rsidRPr="0049413E">
        <w:t>/</w:t>
      </w:r>
      <w:proofErr w:type="spellStart"/>
      <w:r w:rsidRPr="0049413E">
        <w:t>Meas</w:t>
      </w:r>
      <w:proofErr w:type="spellEnd"/>
      <w:r w:rsidRPr="0049413E">
        <w:t xml:space="preserve"> и </w:t>
      </w:r>
      <w:proofErr w:type="spellStart"/>
      <w:r w:rsidRPr="0049413E">
        <w:t>Cur</w:t>
      </w:r>
      <w:proofErr w:type="spellEnd"/>
      <w:r w:rsidRPr="0049413E">
        <w:t>/</w:t>
      </w:r>
      <w:proofErr w:type="spellStart"/>
      <w:r w:rsidRPr="0049413E">
        <w:t>Meas</w:t>
      </w:r>
      <w:proofErr w:type="spellEnd"/>
      <w:r w:rsidRPr="0049413E">
        <w:t xml:space="preserve"> соответственно. Данные блоки преобразуют сигнал и передают его в стандартные блоки Simulink для отражения временных диаграмм </w:t>
      </w:r>
      <w:proofErr w:type="spellStart"/>
      <w:r w:rsidRPr="0049413E">
        <w:t>Scope</w:t>
      </w:r>
      <w:proofErr w:type="spellEnd"/>
      <w:r w:rsidRPr="0049413E">
        <w:t xml:space="preserve">. Помимо получения временных диаграмм выходного напряжения и тока Simulink позволяет выполнять гармонический анализ при помощи возможностей блока </w:t>
      </w:r>
      <w:proofErr w:type="spellStart"/>
      <w:r w:rsidRPr="0049413E">
        <w:t>powergui</w:t>
      </w:r>
      <w:proofErr w:type="spellEnd"/>
      <w:r w:rsidRPr="0049413E">
        <w:t>, а также измерять коэффициент нелинейных искажений.</w:t>
      </w:r>
    </w:p>
    <w:p w:rsidR="0049413E" w:rsidRPr="0049413E" w:rsidRDefault="0049413E" w:rsidP="00560493">
      <w:r w:rsidRPr="0049413E">
        <w:t>Таким образом, при помощи сре</w:t>
      </w:r>
      <w:proofErr w:type="gramStart"/>
      <w:r w:rsidRPr="0049413E">
        <w:t>дств пр</w:t>
      </w:r>
      <w:proofErr w:type="gramEnd"/>
      <w:r w:rsidRPr="0049413E">
        <w:t>ограммной среды MATLAB и среды визуального моделирования Simulink разработаны модели для исследования силового инвертора. Модели являются общими и легко изменяемыми и могут быть использованы для исследования методик коммутации силового инвертора.</w:t>
      </w:r>
    </w:p>
    <w:p w:rsidR="0049413E" w:rsidRPr="0049413E" w:rsidRDefault="0049413E" w:rsidP="00560493"/>
    <w:p w:rsidR="0049413E" w:rsidRPr="005C073D" w:rsidRDefault="00A92773" w:rsidP="00560493">
      <w:pPr>
        <w:rPr>
          <w:b/>
        </w:rPr>
      </w:pPr>
      <w:r>
        <w:rPr>
          <w:b/>
        </w:rPr>
        <w:t>2.2</w:t>
      </w:r>
      <w:r w:rsidR="0049413E" w:rsidRPr="005C073D">
        <w:rPr>
          <w:b/>
        </w:rPr>
        <w:t xml:space="preserve"> Исследование методик коммутации на основе ШИМ</w:t>
      </w:r>
    </w:p>
    <w:p w:rsidR="0049413E" w:rsidRPr="0049413E" w:rsidRDefault="0049413E" w:rsidP="00560493">
      <w:r w:rsidRPr="0049413E">
        <w:t>В преобразовательной технике наибольшее распространение получила широтно-импульсная модуляция, при которой частота импульсов неизменна, а меняется лишь их длительность</w:t>
      </w:r>
      <w:r w:rsidR="00B93E0B">
        <w:t xml:space="preserve"> [</w:t>
      </w:r>
      <w:r w:rsidR="00A74885">
        <w:rPr>
          <w:lang w:val="en-US"/>
        </w:rPr>
        <w:t>46</w:t>
      </w:r>
      <w:r w:rsidR="00B93E0B">
        <w:t>,</w:t>
      </w:r>
      <w:r w:rsidR="00A74885">
        <w:rPr>
          <w:lang w:val="en-US"/>
        </w:rPr>
        <w:t>47</w:t>
      </w:r>
      <w:r w:rsidR="00B93E0B" w:rsidRPr="00281732">
        <w:t>]</w:t>
      </w:r>
      <w:r w:rsidRPr="0049413E">
        <w:t xml:space="preserve">. </w:t>
      </w:r>
    </w:p>
    <w:p w:rsidR="0049413E" w:rsidRPr="0049413E" w:rsidRDefault="0049413E" w:rsidP="00560493">
      <w:r w:rsidRPr="0049413E">
        <w:t>Суть применения широтно-импульсной модуляции заключается в генерации импульсов, длительность которых изменяется по определенному закону. В случае силового инвертора длительность импульсов изменяется по закону синусоидального колебания частотой 50 Гц. Если генерировать такие импульсы амплитудой не менее 312</w:t>
      </w:r>
      <w:proofErr w:type="gramStart"/>
      <w:r w:rsidRPr="0049413E">
        <w:t xml:space="preserve"> В</w:t>
      </w:r>
      <w:proofErr w:type="gramEnd"/>
      <w:r w:rsidRPr="0049413E">
        <w:t>, то после фильтрации можно получить выходное напряжение промышленной частоты, форма которого близка к синусоидальной.</w:t>
      </w:r>
    </w:p>
    <w:p w:rsidR="0049413E" w:rsidRPr="0049413E" w:rsidRDefault="0049413E" w:rsidP="00560493">
      <w:r w:rsidRPr="0049413E">
        <w:t xml:space="preserve">При этом применение находит многократная </w:t>
      </w:r>
      <w:proofErr w:type="spellStart"/>
      <w:r w:rsidRPr="0049413E">
        <w:t>двухпо</w:t>
      </w:r>
      <w:r w:rsidRPr="0049413E">
        <w:softHyphen/>
        <w:t>лярная</w:t>
      </w:r>
      <w:proofErr w:type="spellEnd"/>
      <w:r w:rsidRPr="0049413E">
        <w:t xml:space="preserve"> ШИМ, представленная на рисунке </w:t>
      </w:r>
      <w:r w:rsidR="00594382">
        <w:t>2.4</w:t>
      </w:r>
      <w:r w:rsidRPr="0049413E">
        <w:t>а, когда в пределах отдельно взятого полупериода импульсы имеют чередую</w:t>
      </w:r>
      <w:r w:rsidRPr="0049413E">
        <w:softHyphen/>
        <w:t xml:space="preserve">щуюся полярность, и однополярная ШИМ, представленная на рисунке 1б, когда импульсы каждого полупериода </w:t>
      </w:r>
      <w:r w:rsidRPr="0049413E">
        <w:lastRenderedPageBreak/>
        <w:t>имеют одну полярность и между импульса</w:t>
      </w:r>
      <w:r w:rsidRPr="0049413E">
        <w:softHyphen/>
        <w:t>ми напряжение имеет нулевой уровень</w:t>
      </w:r>
      <w:r w:rsidR="00A74885">
        <w:rPr>
          <w:lang w:val="en-US"/>
        </w:rPr>
        <w:t xml:space="preserve"> </w:t>
      </w:r>
      <w:r w:rsidR="00A74885" w:rsidRPr="0049413E">
        <w:t>[</w:t>
      </w:r>
      <w:r w:rsidR="00A74885">
        <w:rPr>
          <w:lang w:val="en-US"/>
        </w:rPr>
        <w:t>23</w:t>
      </w:r>
      <w:r w:rsidR="00A74885">
        <w:t>, стр. 42</w:t>
      </w:r>
      <w:r w:rsidR="00A74885" w:rsidRPr="0049413E">
        <w:t>]</w:t>
      </w:r>
      <w:r w:rsidRPr="0049413E">
        <w:t>.</w:t>
      </w:r>
    </w:p>
    <w:p w:rsidR="0049413E" w:rsidRPr="0049413E" w:rsidRDefault="0049413E" w:rsidP="00560493"/>
    <w:p w:rsidR="0049413E" w:rsidRPr="0049413E" w:rsidRDefault="0049413E" w:rsidP="005C073D">
      <w:pPr>
        <w:ind w:firstLine="0"/>
        <w:jc w:val="center"/>
      </w:pPr>
      <w:r w:rsidRPr="0049413E">
        <w:rPr>
          <w:noProof/>
          <w:lang w:val="en-US" w:eastAsia="en-US"/>
        </w:rPr>
        <w:drawing>
          <wp:inline distT="0" distB="0" distL="0" distR="0">
            <wp:extent cx="5881370" cy="1171575"/>
            <wp:effectExtent l="19050" t="0" r="5080" b="0"/>
            <wp:docPr id="131" name="Рисунок 3" descr="C:\Users\Sayat\Desktop\Формирование Ш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Формирование ШИМ.JPG"/>
                    <pic:cNvPicPr>
                      <a:picLocks noChangeAspect="1" noChangeArrowheads="1"/>
                    </pic:cNvPicPr>
                  </pic:nvPicPr>
                  <pic:blipFill>
                    <a:blip r:embed="rId22" cstate="print"/>
                    <a:srcRect l="2222" r="2254" b="7519"/>
                    <a:stretch>
                      <a:fillRect/>
                    </a:stretch>
                  </pic:blipFill>
                  <pic:spPr bwMode="auto">
                    <a:xfrm>
                      <a:off x="0" y="0"/>
                      <a:ext cx="5881370" cy="1171575"/>
                    </a:xfrm>
                    <a:prstGeom prst="rect">
                      <a:avLst/>
                    </a:prstGeom>
                    <a:noFill/>
                    <a:ln w="9525">
                      <a:noFill/>
                      <a:miter lim="800000"/>
                      <a:headEnd/>
                      <a:tailEnd/>
                    </a:ln>
                  </pic:spPr>
                </pic:pic>
              </a:graphicData>
            </a:graphic>
          </wp:inline>
        </w:drawing>
      </w:r>
    </w:p>
    <w:p w:rsidR="0049413E" w:rsidRPr="0049413E" w:rsidRDefault="0049413E" w:rsidP="005C073D">
      <w:pPr>
        <w:ind w:firstLine="0"/>
        <w:jc w:val="center"/>
      </w:pPr>
      <w:r w:rsidRPr="0049413E">
        <w:t>а) биполярная ШИМ; б) униполярная ШИМ</w:t>
      </w:r>
    </w:p>
    <w:p w:rsidR="00594382" w:rsidRDefault="00594382" w:rsidP="005C073D">
      <w:pPr>
        <w:ind w:firstLine="0"/>
        <w:jc w:val="center"/>
      </w:pPr>
    </w:p>
    <w:p w:rsidR="0049413E" w:rsidRPr="0049413E" w:rsidRDefault="00594382" w:rsidP="005C073D">
      <w:pPr>
        <w:ind w:firstLine="0"/>
        <w:jc w:val="center"/>
      </w:pPr>
      <w:r>
        <w:t>Рисунок 2.4</w:t>
      </w:r>
      <w:r w:rsidR="0049413E" w:rsidRPr="0049413E">
        <w:t xml:space="preserve"> – Временная диаграмма ШИМ</w:t>
      </w:r>
    </w:p>
    <w:p w:rsidR="0049413E" w:rsidRPr="0049413E" w:rsidRDefault="0049413E" w:rsidP="00560493"/>
    <w:p w:rsidR="0049413E" w:rsidRPr="0049413E" w:rsidRDefault="0049413E" w:rsidP="00560493">
      <w:proofErr w:type="gramStart"/>
      <w:r w:rsidRPr="0049413E">
        <w:t>Принято решение использовать однопо</w:t>
      </w:r>
      <w:r w:rsidRPr="0049413E">
        <w:softHyphen/>
        <w:t>лярную ШИМ, хотя для нее, как правило, требуется использо</w:t>
      </w:r>
      <w:r w:rsidRPr="0049413E">
        <w:softHyphen/>
        <w:t>вание мостовой схемы или введение в силовой контур дополни</w:t>
      </w:r>
      <w:r w:rsidRPr="0049413E">
        <w:softHyphen/>
        <w:t>тельных ключей, но при этом она имеет лучший спектральный состав.</w:t>
      </w:r>
      <w:proofErr w:type="gramEnd"/>
    </w:p>
    <w:p w:rsidR="0049413E" w:rsidRPr="0049413E" w:rsidRDefault="0049413E" w:rsidP="00560493">
      <w:r w:rsidRPr="0049413E">
        <w:t>Принципов формирования ШИМ для автономного силового инвертора напряжения достаточно много. В основном они заключаются в сравнении пилообразного или треугольного сигнала с каким-либо опорным сигналом. До появления микроконтроллеров этот принцип успешно реализовывался при помощи аналоговых компараторов.</w:t>
      </w:r>
    </w:p>
    <w:p w:rsidR="0049413E" w:rsidRPr="0049413E" w:rsidRDefault="0049413E" w:rsidP="00560493">
      <w:r w:rsidRPr="0049413E">
        <w:t>Исследуем данный принцип применительно к формированию выходного напряжения автономного силового инвертора. В качестве несущего колебания используем треугольный сигнал симметричной формы, т.е. продолжительность роста такого сигнала, равна продолжительности его спада [</w:t>
      </w:r>
      <w:r w:rsidR="00A74885">
        <w:rPr>
          <w:lang w:val="en-US"/>
        </w:rPr>
        <w:t>48</w:t>
      </w:r>
      <w:r w:rsidRPr="0049413E">
        <w:t>]. Пример такого сигнала указан на рисунке 2</w:t>
      </w:r>
      <w:r w:rsidR="00594382">
        <w:t>.5</w:t>
      </w:r>
      <w:r w:rsidRPr="0049413E">
        <w:t xml:space="preserve">. </w:t>
      </w:r>
    </w:p>
    <w:p w:rsidR="0049413E" w:rsidRPr="0049413E" w:rsidRDefault="0049413E" w:rsidP="00560493"/>
    <w:p w:rsidR="0049413E" w:rsidRPr="0049413E" w:rsidRDefault="0049413E" w:rsidP="005C073D">
      <w:pPr>
        <w:jc w:val="center"/>
      </w:pPr>
      <w:r w:rsidRPr="0049413E">
        <w:rPr>
          <w:noProof/>
          <w:lang w:val="en-US" w:eastAsia="en-US"/>
        </w:rPr>
        <w:drawing>
          <wp:inline distT="0" distB="0" distL="0" distR="0">
            <wp:extent cx="3137618" cy="1588707"/>
            <wp:effectExtent l="19050" t="0" r="5632" b="0"/>
            <wp:docPr id="132" name="Рисунок 2" descr="C:\Users\Sayat\Desktop\Треугольный сиг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Треугольный сигнал.JPG"/>
                    <pic:cNvPicPr>
                      <a:picLocks noChangeAspect="1" noChangeArrowheads="1"/>
                    </pic:cNvPicPr>
                  </pic:nvPicPr>
                  <pic:blipFill>
                    <a:blip r:embed="rId23" cstate="print"/>
                    <a:srcRect l="5108" t="8816" r="4798" b="8816"/>
                    <a:stretch>
                      <a:fillRect/>
                    </a:stretch>
                  </pic:blipFill>
                  <pic:spPr bwMode="auto">
                    <a:xfrm>
                      <a:off x="0" y="0"/>
                      <a:ext cx="3145341" cy="1592617"/>
                    </a:xfrm>
                    <a:prstGeom prst="rect">
                      <a:avLst/>
                    </a:prstGeom>
                    <a:noFill/>
                    <a:ln w="9525">
                      <a:noFill/>
                      <a:miter lim="800000"/>
                      <a:headEnd/>
                      <a:tailEnd/>
                    </a:ln>
                  </pic:spPr>
                </pic:pic>
              </a:graphicData>
            </a:graphic>
          </wp:inline>
        </w:drawing>
      </w:r>
    </w:p>
    <w:p w:rsidR="0049413E" w:rsidRPr="0049413E" w:rsidRDefault="0049413E" w:rsidP="005C073D">
      <w:pPr>
        <w:jc w:val="center"/>
      </w:pPr>
    </w:p>
    <w:p w:rsidR="0049413E" w:rsidRPr="0049413E" w:rsidRDefault="0049413E" w:rsidP="005C073D">
      <w:pPr>
        <w:jc w:val="center"/>
      </w:pPr>
      <w:r w:rsidRPr="0049413E">
        <w:t>Рисунок 2.</w:t>
      </w:r>
      <w:r w:rsidR="00594382">
        <w:t>5</w:t>
      </w:r>
      <w:r w:rsidRPr="0049413E">
        <w:t xml:space="preserve"> </w:t>
      </w:r>
      <w:r w:rsidR="00594382">
        <w:t xml:space="preserve">– </w:t>
      </w:r>
      <w:r w:rsidRPr="0049413E">
        <w:t>Временная</w:t>
      </w:r>
      <w:r w:rsidR="00594382">
        <w:t xml:space="preserve"> </w:t>
      </w:r>
      <w:r w:rsidRPr="0049413E">
        <w:t>диаграмма треугольного сигнала</w:t>
      </w:r>
    </w:p>
    <w:p w:rsidR="0049413E" w:rsidRPr="0049413E" w:rsidRDefault="0049413E" w:rsidP="00560493"/>
    <w:p w:rsidR="0049413E" w:rsidRPr="0049413E" w:rsidRDefault="0049413E" w:rsidP="00560493">
      <w:r w:rsidRPr="0049413E">
        <w:t>Частота несущего треугольного сигнала будет неизменной, но должна быть в несколько раз больше частоты модулирующего синусоидального сигнала. Модулирующим колебанием является синусоидальный сигнал амплитудой 312</w:t>
      </w:r>
      <w:proofErr w:type="gramStart"/>
      <w:r w:rsidRPr="0049413E">
        <w:t xml:space="preserve"> В</w:t>
      </w:r>
      <w:proofErr w:type="gramEnd"/>
      <w:r w:rsidRPr="0049413E">
        <w:t xml:space="preserve"> и частотой 50 Гц. Амплитуду треугольного сигнала выберем также </w:t>
      </w:r>
      <w:proofErr w:type="gramStart"/>
      <w:r w:rsidRPr="0049413E">
        <w:t>равной</w:t>
      </w:r>
      <w:proofErr w:type="gramEnd"/>
      <w:r w:rsidRPr="0049413E">
        <w:t xml:space="preserve"> 312 В.</w:t>
      </w:r>
    </w:p>
    <w:p w:rsidR="0049413E" w:rsidRPr="0049413E" w:rsidRDefault="0049413E" w:rsidP="00560493">
      <w:r w:rsidRPr="0049413E">
        <w:lastRenderedPageBreak/>
        <w:t>Согласно данной методике формирования ШИМ, если значение несущего треугольного колебания для данного момента времени выше чем значение синусоидального сигнала, то формируется значение высокого уровня, в противном случае – формируется значение низкого уровня. Таким образом, генерация коммутирующего импульса производится всякий раз, когда треугольный импульс ступени больше синусоиды. Дан</w:t>
      </w:r>
      <w:r w:rsidR="00594382">
        <w:t>ный принцип отражен на рисунке 2.6</w:t>
      </w:r>
      <w:r w:rsidRPr="0049413E">
        <w:t>.</w:t>
      </w:r>
    </w:p>
    <w:p w:rsidR="0049413E" w:rsidRPr="0049413E" w:rsidRDefault="0049413E" w:rsidP="00560493"/>
    <w:p w:rsidR="0049413E" w:rsidRPr="0049413E" w:rsidRDefault="0049413E" w:rsidP="005C073D">
      <w:pPr>
        <w:ind w:firstLine="0"/>
        <w:jc w:val="center"/>
      </w:pPr>
      <w:r w:rsidRPr="0049413E">
        <w:rPr>
          <w:noProof/>
          <w:lang w:val="en-US" w:eastAsia="en-US"/>
        </w:rPr>
        <w:drawing>
          <wp:inline distT="0" distB="0" distL="0" distR="0">
            <wp:extent cx="5435545" cy="3395207"/>
            <wp:effectExtent l="19050" t="0" r="0" b="0"/>
            <wp:docPr id="133" name="Рисунок 1" descr="C:\Users\Sayat\Desktop\Формирование Ш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Формирование ШИМ.JPG"/>
                    <pic:cNvPicPr>
                      <a:picLocks noChangeAspect="1" noChangeArrowheads="1"/>
                    </pic:cNvPicPr>
                  </pic:nvPicPr>
                  <pic:blipFill>
                    <a:blip r:embed="rId24" cstate="print"/>
                    <a:srcRect l="4632" t="5979" r="3870" b="5979"/>
                    <a:stretch>
                      <a:fillRect/>
                    </a:stretch>
                  </pic:blipFill>
                  <pic:spPr bwMode="auto">
                    <a:xfrm>
                      <a:off x="0" y="0"/>
                      <a:ext cx="5435545" cy="3395207"/>
                    </a:xfrm>
                    <a:prstGeom prst="rect">
                      <a:avLst/>
                    </a:prstGeom>
                    <a:noFill/>
                    <a:ln w="9525">
                      <a:noFill/>
                      <a:miter lim="800000"/>
                      <a:headEnd/>
                      <a:tailEnd/>
                    </a:ln>
                  </pic:spPr>
                </pic:pic>
              </a:graphicData>
            </a:graphic>
          </wp:inline>
        </w:drawing>
      </w:r>
    </w:p>
    <w:p w:rsidR="0049413E" w:rsidRPr="0049413E" w:rsidRDefault="0049413E" w:rsidP="005C073D">
      <w:pPr>
        <w:ind w:firstLine="0"/>
        <w:jc w:val="center"/>
      </w:pPr>
      <w:r w:rsidRPr="0049413E">
        <w:t xml:space="preserve">Рисунок </w:t>
      </w:r>
      <w:r w:rsidR="00594382">
        <w:t>2.6</w:t>
      </w:r>
      <w:r w:rsidRPr="0049413E">
        <w:t xml:space="preserve"> – Принцип формирования ШИМ</w:t>
      </w:r>
    </w:p>
    <w:p w:rsidR="0049413E" w:rsidRPr="0049413E" w:rsidRDefault="0049413E" w:rsidP="00560493"/>
    <w:p w:rsidR="0049413E" w:rsidRPr="0049413E" w:rsidRDefault="0049413E" w:rsidP="00560493">
      <w:r w:rsidRPr="0049413E">
        <w:t xml:space="preserve">Возникает вопрос выбора частоты несущего колебания. Теоретически, чем выше частота импульсов, тем легче производить фильтрацию выходного напряжения. Таким образом, чем выше частота треугольного сигнала, тем ближе форма выходного напряжения инвертора к </w:t>
      </w:r>
      <w:proofErr w:type="gramStart"/>
      <w:r w:rsidRPr="0049413E">
        <w:t>синусоидальной</w:t>
      </w:r>
      <w:proofErr w:type="gramEnd"/>
      <w:r w:rsidRPr="0049413E">
        <w:t xml:space="preserve">. Но следует иметь ввиду, после фильтрации импульсов высокой частоты может возникнуть ситуация, когда значение напряжения за короткий промежуток не успевает возрастать </w:t>
      </w:r>
      <w:proofErr w:type="gramStart"/>
      <w:r w:rsidRPr="0049413E">
        <w:t>до</w:t>
      </w:r>
      <w:proofErr w:type="gramEnd"/>
      <w:r w:rsidRPr="0049413E">
        <w:t xml:space="preserve"> максимально возможного. В этом случае действующее значение выходного напряжения инвертора может быть меньше требуемого, что является негативным фактором, поскольку именно действующие значение напряжения инвертора определяет его эффективную работу. Поэтому соответствие таких параметров как амплитудное и действующее значения выходного напряжения инвертора значениям, требуемым потребителю, является таким же важным фактором, как и коэффициент нелинейных искажений. </w:t>
      </w:r>
    </w:p>
    <w:p w:rsidR="0049413E" w:rsidRPr="0049413E" w:rsidRDefault="0049413E" w:rsidP="00560493"/>
    <w:p w:rsidR="0049413E" w:rsidRPr="0049413E" w:rsidRDefault="00A92773" w:rsidP="00560493">
      <w:r>
        <w:t>2.2</w:t>
      </w:r>
      <w:r w:rsidR="0049413E" w:rsidRPr="0049413E">
        <w:t>.1 Исследование методики расчета угла коммутации на основе ШИМ для мостового инвертора</w:t>
      </w:r>
    </w:p>
    <w:p w:rsidR="0049413E" w:rsidRPr="0049413E" w:rsidRDefault="0049413E" w:rsidP="00560493">
      <w:r w:rsidRPr="0049413E">
        <w:t xml:space="preserve">Произведем исследование влияния частоты широтно-модулированного сигнала на форму выходного напряжения инвертора. Критериями оценки будут </w:t>
      </w:r>
      <w:r w:rsidRPr="0049413E">
        <w:lastRenderedPageBreak/>
        <w:t xml:space="preserve">выступать коэффициент гармонических составляющих выходного напряжения инвертора и действующее значение. Опыт произведем для случая отсутствия фильтрации напряжения, а также с использованием фильтра нижних частот. В ФНЧ выберем два типовых фильтра: фильтр </w:t>
      </w:r>
      <w:proofErr w:type="spellStart"/>
      <w:r w:rsidRPr="0049413E">
        <w:t>Баттерворта</w:t>
      </w:r>
      <w:proofErr w:type="spellEnd"/>
      <w:r w:rsidRPr="0049413E">
        <w:t xml:space="preserve"> второго порядка и частотой среза 500 Гц и фильтр Бесселя второго порядка и частотой среза 1000 Гц</w:t>
      </w:r>
      <w:r w:rsidR="00B93E0B">
        <w:t xml:space="preserve"> [</w:t>
      </w:r>
      <w:r w:rsidR="00A74885">
        <w:t>49</w:t>
      </w:r>
      <w:r w:rsidR="00B93E0B" w:rsidRPr="00281732">
        <w:t>]</w:t>
      </w:r>
      <w:r w:rsidRPr="0049413E">
        <w:t>.</w:t>
      </w:r>
    </w:p>
    <w:p w:rsidR="0049413E" w:rsidRPr="0049413E" w:rsidRDefault="0049413E" w:rsidP="00560493">
      <w:r w:rsidRPr="0049413E">
        <w:t>Моделирование произведем в среде визуального моделирования Simulink. Для этих целей построена мод</w:t>
      </w:r>
      <w:r w:rsidR="00594382">
        <w:t>ель, представленная на рисунке 2.7</w:t>
      </w:r>
      <w:r w:rsidRPr="0049413E">
        <w:t>.</w:t>
      </w:r>
    </w:p>
    <w:p w:rsidR="0049413E" w:rsidRPr="0049413E" w:rsidRDefault="0049413E" w:rsidP="00560493"/>
    <w:p w:rsidR="0049413E" w:rsidRPr="0049413E" w:rsidRDefault="0049413E" w:rsidP="005C073D">
      <w:pPr>
        <w:ind w:firstLine="0"/>
        <w:jc w:val="center"/>
      </w:pPr>
      <w:r w:rsidRPr="0049413E">
        <w:rPr>
          <w:noProof/>
          <w:lang w:val="en-US" w:eastAsia="en-US"/>
        </w:rPr>
        <w:drawing>
          <wp:inline distT="0" distB="0" distL="0" distR="0">
            <wp:extent cx="6029325" cy="3024056"/>
            <wp:effectExtent l="19050" t="0" r="9525" b="0"/>
            <wp:docPr id="134" name="Рисунок 3" descr="C:\Users\Sayat\Desktop\Modelp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Modelpwm.jpg"/>
                    <pic:cNvPicPr>
                      <a:picLocks noChangeAspect="1" noChangeArrowheads="1"/>
                    </pic:cNvPicPr>
                  </pic:nvPicPr>
                  <pic:blipFill>
                    <a:blip r:embed="rId25" cstate="print"/>
                    <a:srcRect r="1261"/>
                    <a:stretch>
                      <a:fillRect/>
                    </a:stretch>
                  </pic:blipFill>
                  <pic:spPr bwMode="auto">
                    <a:xfrm>
                      <a:off x="0" y="0"/>
                      <a:ext cx="6029285" cy="3024036"/>
                    </a:xfrm>
                    <a:prstGeom prst="rect">
                      <a:avLst/>
                    </a:prstGeom>
                    <a:noFill/>
                    <a:ln w="9525">
                      <a:noFill/>
                      <a:miter lim="800000"/>
                      <a:headEnd/>
                      <a:tailEnd/>
                    </a:ln>
                  </pic:spPr>
                </pic:pic>
              </a:graphicData>
            </a:graphic>
          </wp:inline>
        </w:drawing>
      </w:r>
    </w:p>
    <w:p w:rsidR="0049413E" w:rsidRPr="0049413E" w:rsidRDefault="00594382" w:rsidP="005C073D">
      <w:pPr>
        <w:ind w:firstLine="0"/>
        <w:jc w:val="center"/>
      </w:pPr>
      <w:r>
        <w:t>Рисунок 2.7</w:t>
      </w:r>
      <w:r w:rsidR="0049413E" w:rsidRPr="0049413E">
        <w:t xml:space="preserve"> – Модель для исследования ШИМ инвертора</w:t>
      </w:r>
    </w:p>
    <w:p w:rsidR="0049413E" w:rsidRPr="0049413E" w:rsidRDefault="0049413E" w:rsidP="00560493"/>
    <w:p w:rsidR="0049413E" w:rsidRPr="0049413E" w:rsidRDefault="00594382" w:rsidP="00560493">
      <w:r>
        <w:t>Как видно из рисунка 2.7</w:t>
      </w:r>
      <w:r w:rsidR="0049413E" w:rsidRPr="0049413E">
        <w:t>, модель инвертора построена по мостовой схеме с использованием блоков IGBT/</w:t>
      </w:r>
      <w:proofErr w:type="spellStart"/>
      <w:r w:rsidR="0049413E" w:rsidRPr="0049413E">
        <w:t>Diode</w:t>
      </w:r>
      <w:proofErr w:type="spellEnd"/>
      <w:r w:rsidR="0049413E" w:rsidRPr="0049413E">
        <w:t xml:space="preserve"> пакета SimPowerSystems. Управление </w:t>
      </w:r>
      <w:r w:rsidRPr="0049413E">
        <w:t>транзисторами</w:t>
      </w:r>
      <w:r w:rsidR="0049413E" w:rsidRPr="0049413E">
        <w:t xml:space="preserve"> осуществляется ШИМ сигналом. Данный сигнал получается в результате сравнения треугольного сигнала, задаваемого блоком </w:t>
      </w:r>
      <w:proofErr w:type="spellStart"/>
      <w:r w:rsidR="0049413E" w:rsidRPr="0049413E">
        <w:t>Repeating</w:t>
      </w:r>
      <w:proofErr w:type="spellEnd"/>
      <w:r w:rsidR="0049413E" w:rsidRPr="0049413E">
        <w:t xml:space="preserve"> </w:t>
      </w:r>
      <w:proofErr w:type="spellStart"/>
      <w:r w:rsidR="0049413E" w:rsidRPr="0049413E">
        <w:t>Sequence</w:t>
      </w:r>
      <w:proofErr w:type="spellEnd"/>
      <w:r w:rsidR="0049413E" w:rsidRPr="0049413E">
        <w:t xml:space="preserve">, с двумя противофазными синусоидальными сигналами. В результате получаются две последовательности импульсов для управления диагонально расположенными транзисторами мостового инвертора. Фильтры нижних частот построены с использованием блока </w:t>
      </w:r>
      <w:proofErr w:type="spellStart"/>
      <w:r w:rsidR="0049413E" w:rsidRPr="0049413E">
        <w:t>Analog</w:t>
      </w:r>
      <w:proofErr w:type="spellEnd"/>
      <w:r w:rsidR="0049413E" w:rsidRPr="0049413E">
        <w:t xml:space="preserve"> </w:t>
      </w:r>
      <w:proofErr w:type="spellStart"/>
      <w:r w:rsidR="0049413E" w:rsidRPr="0049413E">
        <w:t>Filter</w:t>
      </w:r>
      <w:proofErr w:type="spellEnd"/>
      <w:r w:rsidR="0049413E" w:rsidRPr="0049413E">
        <w:t xml:space="preserve"> </w:t>
      </w:r>
      <w:proofErr w:type="spellStart"/>
      <w:r w:rsidR="0049413E" w:rsidRPr="0049413E">
        <w:t>Design</w:t>
      </w:r>
      <w:proofErr w:type="spellEnd"/>
      <w:r w:rsidR="0049413E" w:rsidRPr="0049413E">
        <w:t xml:space="preserve">, который позволяет задавать тип фильтра, порядок и частоту среза. </w:t>
      </w:r>
    </w:p>
    <w:p w:rsidR="0049413E" w:rsidRPr="005C073D" w:rsidRDefault="0049413E" w:rsidP="005C073D">
      <w:r w:rsidRPr="005C073D">
        <w:t xml:space="preserve">Регистрация действующего значения требует построения специального алгоритма. Для периодического сигнала </w:t>
      </w:r>
      <m:oMath>
        <m:sSub>
          <m:sSubPr>
            <m:ctrlPr>
              <w:rPr>
                <w:rFonts w:ascii="Cambria Math" w:hAnsi="Cambria Math"/>
              </w:rPr>
            </m:ctrlPr>
          </m:sSubPr>
          <m:e>
            <m:r>
              <m:rPr>
                <m:sty m:val="p"/>
              </m:rPr>
              <w:rPr>
                <w:rFonts w:ascii="Cambria Math" w:hAnsi="Cambria Math"/>
                <w:lang w:val="en-US"/>
              </w:rPr>
              <m:t>U</m:t>
            </m:r>
          </m:e>
          <m:sub>
            <m:r>
              <m:rPr>
                <m:sty m:val="p"/>
              </m:rPr>
              <w:rPr>
                <w:rFonts w:ascii="Cambria Math" w:hAnsi="Cambria Math"/>
              </w:rPr>
              <m:t>вых</m:t>
            </m:r>
          </m:sub>
        </m:sSub>
      </m:oMath>
      <w:r w:rsidRPr="005C073D">
        <w:t xml:space="preserve"> с периодом T величина действующего значения </w:t>
      </w:r>
      <m:oMath>
        <m:sSub>
          <m:sSubPr>
            <m:ctrlPr>
              <w:rPr>
                <w:rFonts w:ascii="Cambria Math" w:hAnsi="Cambria Math"/>
              </w:rPr>
            </m:ctrlPr>
          </m:sSubPr>
          <m:e>
            <m:r>
              <m:rPr>
                <m:sty m:val="p"/>
              </m:rPr>
              <w:rPr>
                <w:rFonts w:ascii="Cambria Math" w:hAnsi="Cambria Math"/>
                <w:lang w:val="en-US"/>
              </w:rPr>
              <m:t>U</m:t>
            </m:r>
          </m:e>
          <m:sub>
            <m:r>
              <m:rPr>
                <m:sty m:val="p"/>
              </m:rPr>
              <w:rPr>
                <w:rFonts w:ascii="Cambria Math" w:hAnsi="Cambria Math"/>
              </w:rPr>
              <m:t>д</m:t>
            </m:r>
          </m:sub>
        </m:sSub>
      </m:oMath>
      <w:r w:rsidRPr="005C073D">
        <w:t xml:space="preserve"> находится по следующей формуле</w:t>
      </w:r>
      <w:r w:rsidR="00B93E0B" w:rsidRPr="005C073D">
        <w:t xml:space="preserve"> [</w:t>
      </w:r>
      <w:r w:rsidR="00136E31">
        <w:t>50</w:t>
      </w:r>
      <w:r w:rsidR="00B93E0B" w:rsidRPr="005C073D">
        <w:t>]</w:t>
      </w:r>
      <w:r w:rsidRPr="005C073D">
        <w:t>:</w:t>
      </w:r>
    </w:p>
    <w:p w:rsidR="0049413E" w:rsidRPr="00D276A2" w:rsidRDefault="0049413E" w:rsidP="005C073D"/>
    <w:p w:rsidR="0049413E" w:rsidRPr="005C073D" w:rsidRDefault="00A60090" w:rsidP="005C073D">
      <m:oMathPara>
        <m:oMathParaPr>
          <m:jc m:val="right"/>
        </m:oMathParaPr>
        <m:oMath>
          <m:sSub>
            <m:sSubPr>
              <m:ctrlPr>
                <w:rPr>
                  <w:rFonts w:ascii="Cambria Math" w:hAnsi="Cambria Math"/>
                </w:rPr>
              </m:ctrlPr>
            </m:sSubPr>
            <m:e>
              <m:r>
                <m:rPr>
                  <m:sty m:val="p"/>
                </m:rPr>
                <w:rPr>
                  <w:rFonts w:ascii="Cambria Math" w:hAnsi="Cambria Math"/>
                  <w:lang w:val="en-US"/>
                </w:rPr>
                <m:t>U</m:t>
              </m:r>
            </m:e>
            <m:sub>
              <m:r>
                <m:rPr>
                  <m:sty m:val="p"/>
                </m:rPr>
                <w:rPr>
                  <w:rFonts w:ascii="Cambria Math" w:hAnsi="Cambria Math"/>
                </w:rPr>
                <m:t>д</m:t>
              </m:r>
            </m:sub>
          </m:sSub>
          <m:r>
            <m:rPr>
              <m:sty m:val="p"/>
            </m:rPr>
            <w:rPr>
              <w:rFonts w:ascii="Cambria Math" w:hAnsi="Cambria Math"/>
            </w:rPr>
            <m:t>=</m:t>
          </m:r>
          <m:rad>
            <m:radPr>
              <m:degHide m:val="on"/>
              <m:ctrlPr>
                <w:rPr>
                  <w:rFonts w:ascii="Cambria Math" w:hAnsi="Cambria Math"/>
                </w:rPr>
              </m:ctrlPr>
            </m:radPr>
            <m:deg/>
            <m:e>
              <m:f>
                <m:fPr>
                  <m:ctrlPr>
                    <w:rPr>
                      <w:rFonts w:ascii="Cambria Math" w:hAnsi="Cambria Math"/>
                    </w:rPr>
                  </m:ctrlPr>
                </m:fPr>
                <m:num>
                  <m:r>
                    <m:rPr>
                      <m:sty m:val="p"/>
                    </m:rPr>
                    <w:rPr>
                      <w:rFonts w:ascii="Cambria Math" w:hAnsi="Cambria Math"/>
                    </w:rPr>
                    <m:t>1</m:t>
                  </m:r>
                </m:num>
                <m:den>
                  <m:r>
                    <m:rPr>
                      <m:sty m:val="p"/>
                    </m:rPr>
                    <w:rPr>
                      <w:rFonts w:ascii="Cambria Math" w:hAnsi="Cambria Math"/>
                    </w:rPr>
                    <m:t>T</m:t>
                  </m:r>
                </m:den>
              </m:f>
              <m:nary>
                <m:naryPr>
                  <m:limLoc m:val="undOvr"/>
                  <m:ctrlPr>
                    <w:rPr>
                      <w:rFonts w:ascii="Cambria Math" w:hAnsi="Cambria Math"/>
                    </w:rPr>
                  </m:ctrlPr>
                </m:naryPr>
                <m:sub>
                  <m:r>
                    <m:rPr>
                      <m:sty m:val="p"/>
                    </m:rPr>
                    <w:rPr>
                      <w:rFonts w:ascii="Cambria Math" w:hAnsi="Cambria Math"/>
                    </w:rPr>
                    <m:t>0</m:t>
                  </m:r>
                </m:sub>
                <m:sup>
                  <m:r>
                    <m:rPr>
                      <m:sty m:val="p"/>
                    </m:rPr>
                    <w:rPr>
                      <w:rFonts w:ascii="Cambria Math" w:hAnsi="Cambria Math"/>
                    </w:rPr>
                    <m:t>T</m:t>
                  </m:r>
                </m:sup>
                <m:e>
                  <m:sSup>
                    <m:sSupPr>
                      <m:ctrlPr>
                        <w:rPr>
                          <w:rFonts w:ascii="Cambria Math" w:hAnsi="Cambria Math"/>
                        </w:rPr>
                      </m:ctrlPr>
                    </m:sSupPr>
                    <m:e>
                      <m:sSub>
                        <m:sSubPr>
                          <m:ctrlPr>
                            <w:rPr>
                              <w:rFonts w:ascii="Cambria Math" w:hAnsi="Cambria Math"/>
                            </w:rPr>
                          </m:ctrlPr>
                        </m:sSubPr>
                        <m:e>
                          <m:r>
                            <m:rPr>
                              <m:sty m:val="p"/>
                            </m:rPr>
                            <w:rPr>
                              <w:rFonts w:ascii="Cambria Math" w:hAnsi="Cambria Math"/>
                              <w:lang w:val="en-US"/>
                            </w:rPr>
                            <m:t>U</m:t>
                          </m:r>
                        </m:e>
                        <m:sub>
                          <m:r>
                            <m:rPr>
                              <m:sty m:val="p"/>
                            </m:rPr>
                            <w:rPr>
                              <w:rFonts w:ascii="Cambria Math" w:hAnsi="Cambria Math"/>
                            </w:rPr>
                            <m:t>вых</m:t>
                          </m:r>
                        </m:sub>
                      </m:sSub>
                    </m:e>
                    <m:sup>
                      <m:r>
                        <m:rPr>
                          <m:sty m:val="p"/>
                        </m:rPr>
                        <w:rPr>
                          <w:rFonts w:ascii="Cambria Math" w:hAnsi="Cambria Math"/>
                        </w:rPr>
                        <m:t>2</m:t>
                      </m:r>
                    </m:sup>
                  </m:sSup>
                  <m:d>
                    <m:dPr>
                      <m:ctrlPr>
                        <w:rPr>
                          <w:rFonts w:ascii="Cambria Math" w:hAnsi="Cambria Math"/>
                        </w:rPr>
                      </m:ctrlPr>
                    </m:dPr>
                    <m:e>
                      <m:r>
                        <m:rPr>
                          <m:sty m:val="p"/>
                        </m:rPr>
                        <w:rPr>
                          <w:rFonts w:ascii="Cambria Math" w:hAnsi="Cambria Math"/>
                        </w:rPr>
                        <m:t>t</m:t>
                      </m:r>
                    </m:e>
                  </m:d>
                  <m:r>
                    <m:rPr>
                      <m:sty m:val="p"/>
                    </m:rPr>
                    <w:rPr>
                      <w:rFonts w:ascii="Cambria Math" w:hAnsi="Cambria Math"/>
                    </w:rPr>
                    <m:t>dt</m:t>
                  </m:r>
                </m:e>
              </m:nary>
            </m:e>
          </m:rad>
          <m:r>
            <m:rPr>
              <m:sty m:val="p"/>
            </m:rPr>
            <w:rPr>
              <w:rFonts w:ascii="Cambria Math" w:hAnsi="Cambria Math"/>
            </w:rPr>
            <m:t xml:space="preserve">                                                     (2.1)</m:t>
          </m:r>
        </m:oMath>
      </m:oMathPara>
    </w:p>
    <w:p w:rsidR="0049413E" w:rsidRPr="0049413E" w:rsidRDefault="0049413E" w:rsidP="00560493"/>
    <w:p w:rsidR="0049413E" w:rsidRPr="0049413E" w:rsidRDefault="0049413E" w:rsidP="00560493">
      <w:r w:rsidRPr="0049413E">
        <w:lastRenderedPageBreak/>
        <w:t>Согласно данной формуле в среде Simulink построен специальный алгоритм вычисления действующего значения напряжения. Данны</w:t>
      </w:r>
      <w:r w:rsidR="00594382">
        <w:t>й алгоритм приведен на рисунке 2.8</w:t>
      </w:r>
      <w:r w:rsidRPr="0049413E">
        <w:t>.</w:t>
      </w:r>
    </w:p>
    <w:p w:rsidR="0049413E" w:rsidRPr="0049413E" w:rsidRDefault="0049413E" w:rsidP="00560493"/>
    <w:p w:rsidR="0049413E" w:rsidRPr="0049413E" w:rsidRDefault="0049413E" w:rsidP="00560493">
      <w:r w:rsidRPr="0049413E">
        <w:rPr>
          <w:noProof/>
          <w:lang w:val="en-US" w:eastAsia="en-US"/>
        </w:rPr>
        <w:drawing>
          <wp:inline distT="0" distB="0" distL="0" distR="0">
            <wp:extent cx="5752451" cy="1578634"/>
            <wp:effectExtent l="19050" t="0" r="649" b="0"/>
            <wp:docPr id="135" name="Рисунок 3" descr="C:\Users\Sayat\Desktop\DejstvZn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DejstvZnach.jpg"/>
                    <pic:cNvPicPr>
                      <a:picLocks noChangeAspect="1" noChangeArrowheads="1"/>
                    </pic:cNvPicPr>
                  </pic:nvPicPr>
                  <pic:blipFill>
                    <a:blip r:embed="rId26" cstate="print"/>
                    <a:srcRect/>
                    <a:stretch>
                      <a:fillRect/>
                    </a:stretch>
                  </pic:blipFill>
                  <pic:spPr bwMode="auto">
                    <a:xfrm>
                      <a:off x="0" y="0"/>
                      <a:ext cx="5762238" cy="1581320"/>
                    </a:xfrm>
                    <a:prstGeom prst="rect">
                      <a:avLst/>
                    </a:prstGeom>
                    <a:noFill/>
                    <a:ln w="9525">
                      <a:noFill/>
                      <a:miter lim="800000"/>
                      <a:headEnd/>
                      <a:tailEnd/>
                    </a:ln>
                  </pic:spPr>
                </pic:pic>
              </a:graphicData>
            </a:graphic>
          </wp:inline>
        </w:drawing>
      </w:r>
    </w:p>
    <w:p w:rsidR="0049413E" w:rsidRPr="0049413E" w:rsidRDefault="0049413E" w:rsidP="00560493"/>
    <w:p w:rsidR="0049413E" w:rsidRPr="0049413E" w:rsidRDefault="00594382" w:rsidP="00560493">
      <w:r>
        <w:t>Рисунок 2.8</w:t>
      </w:r>
      <w:r w:rsidR="0049413E" w:rsidRPr="0049413E">
        <w:t xml:space="preserve"> – Алгоритм вычисления действующего значения напряжения</w:t>
      </w:r>
    </w:p>
    <w:p w:rsidR="0049413E" w:rsidRPr="0049413E" w:rsidRDefault="0049413E" w:rsidP="00560493"/>
    <w:p w:rsidR="0049413E" w:rsidRPr="0049413E" w:rsidRDefault="00594382" w:rsidP="00560493">
      <w:r>
        <w:t>Как видно из рисунка 2.8,</w:t>
      </w:r>
      <w:r w:rsidR="0049413E" w:rsidRPr="0049413E">
        <w:t xml:space="preserve"> сигнал, который изменяется во времени по определенному закону, поступает на блок </w:t>
      </w:r>
      <w:proofErr w:type="spellStart"/>
      <w:r w:rsidR="0049413E" w:rsidRPr="0049413E">
        <w:t>MathFunction</w:t>
      </w:r>
      <w:proofErr w:type="spellEnd"/>
      <w:r w:rsidR="0049413E" w:rsidRPr="0049413E">
        <w:t xml:space="preserve">, в котором возводится в степень 2, затем интегрируется блоком  </w:t>
      </w:r>
      <w:proofErr w:type="spellStart"/>
      <w:r w:rsidR="0049413E" w:rsidRPr="0049413E">
        <w:t>Integrator</w:t>
      </w:r>
      <w:proofErr w:type="spellEnd"/>
      <w:r w:rsidR="0049413E" w:rsidRPr="0049413E">
        <w:t xml:space="preserve">. Далее, поскольку период сигнала заведомо известен и равен 0,02 с, то проинтегрированное значение перемножается с постоянным значением, равным 50. Из значения произведения блоком </w:t>
      </w:r>
      <w:proofErr w:type="spellStart"/>
      <w:r w:rsidR="0049413E" w:rsidRPr="0049413E">
        <w:t>Sqrt</w:t>
      </w:r>
      <w:proofErr w:type="spellEnd"/>
      <w:r w:rsidR="0049413E" w:rsidRPr="0049413E">
        <w:t xml:space="preserve"> извлекается квадратный корень. Результирующее значение отображается на дисплее. Если время моделирования установлено равным значению периода сигнала, т.е. 0,02 с, то результирующее значение будет являться действующим значением данного сигнала.</w:t>
      </w:r>
    </w:p>
    <w:p w:rsidR="0049413E" w:rsidRPr="0049413E" w:rsidRDefault="0049413E" w:rsidP="00560493">
      <w:r w:rsidRPr="0049413E">
        <w:t>Таким образом, получена адекватная модель инвертора, позволяющая изменять частоту несущего колебания, измерять коэффициент нелинейных искажений и действующее значение напряжения.</w:t>
      </w:r>
    </w:p>
    <w:p w:rsidR="0049413E" w:rsidRPr="0049413E" w:rsidRDefault="00594382" w:rsidP="00560493">
      <w:r>
        <w:t>На рисунке 2.9</w:t>
      </w:r>
      <w:r w:rsidR="0049413E" w:rsidRPr="0049413E">
        <w:t xml:space="preserve"> показана осциллограмма выходного напряжения силового инвертора. Для данного рисунка черным цветом показана форма выходного напряжения инвертора без фильтрации, синим цветом – форма напряжения после фильтра </w:t>
      </w:r>
      <w:proofErr w:type="spellStart"/>
      <w:r w:rsidR="0049413E" w:rsidRPr="0049413E">
        <w:t>Баттерворта</w:t>
      </w:r>
      <w:proofErr w:type="spellEnd"/>
      <w:r w:rsidR="0049413E" w:rsidRPr="0049413E">
        <w:t xml:space="preserve"> второго порядка и частотой среза 500 Гц, красным цветом – после фильтра Бесселя второго порядка и частотой среза 1000 Гц. Как видно из рисунка выходное напряжение имеет форму импульсов, длительность которых изменяется по закону синусоидального колебания. </w:t>
      </w:r>
    </w:p>
    <w:p w:rsidR="0049413E" w:rsidRPr="0049413E" w:rsidRDefault="0049413E" w:rsidP="00560493"/>
    <w:p w:rsidR="0049413E" w:rsidRPr="0049413E" w:rsidRDefault="0049413E" w:rsidP="00837356">
      <w:pPr>
        <w:ind w:firstLine="0"/>
        <w:jc w:val="center"/>
      </w:pPr>
      <w:r w:rsidRPr="0049413E">
        <w:rPr>
          <w:noProof/>
          <w:lang w:val="en-US" w:eastAsia="en-US"/>
        </w:rPr>
        <w:lastRenderedPageBreak/>
        <w:drawing>
          <wp:inline distT="0" distB="0" distL="0" distR="0">
            <wp:extent cx="5944659" cy="2876550"/>
            <wp:effectExtent l="19050" t="0" r="0" b="0"/>
            <wp:docPr id="136" name="Рисунок 4" descr="C:\Users\Sayat\Desktop\PlotPW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PlotPWM1.jpg"/>
                    <pic:cNvPicPr>
                      <a:picLocks noChangeAspect="1" noChangeArrowheads="1"/>
                    </pic:cNvPicPr>
                  </pic:nvPicPr>
                  <pic:blipFill>
                    <a:blip r:embed="rId27" cstate="print"/>
                    <a:srcRect/>
                    <a:stretch>
                      <a:fillRect/>
                    </a:stretch>
                  </pic:blipFill>
                  <pic:spPr bwMode="auto">
                    <a:xfrm>
                      <a:off x="0" y="0"/>
                      <a:ext cx="5946573" cy="2877476"/>
                    </a:xfrm>
                    <a:prstGeom prst="rect">
                      <a:avLst/>
                    </a:prstGeom>
                    <a:noFill/>
                    <a:ln w="9525">
                      <a:noFill/>
                      <a:miter lim="800000"/>
                      <a:headEnd/>
                      <a:tailEnd/>
                    </a:ln>
                  </pic:spPr>
                </pic:pic>
              </a:graphicData>
            </a:graphic>
          </wp:inline>
        </w:drawing>
      </w:r>
    </w:p>
    <w:p w:rsidR="00594382" w:rsidRDefault="00594382" w:rsidP="00837356">
      <w:pPr>
        <w:ind w:firstLine="0"/>
        <w:jc w:val="center"/>
      </w:pPr>
    </w:p>
    <w:p w:rsidR="0049413E" w:rsidRPr="0049413E" w:rsidRDefault="0049413E" w:rsidP="00837356">
      <w:pPr>
        <w:ind w:firstLine="0"/>
        <w:jc w:val="center"/>
      </w:pPr>
      <w:r w:rsidRPr="0049413E">
        <w:t xml:space="preserve">Рисунок </w:t>
      </w:r>
      <w:r w:rsidR="00594382">
        <w:t>2.9</w:t>
      </w:r>
      <w:r w:rsidRPr="0049413E">
        <w:t xml:space="preserve"> – Осциллограмма результирующего напряжения</w:t>
      </w:r>
    </w:p>
    <w:p w:rsidR="0049413E" w:rsidRPr="0049413E" w:rsidRDefault="0049413E" w:rsidP="00560493"/>
    <w:p w:rsidR="0049413E" w:rsidRPr="0049413E" w:rsidRDefault="0049413E" w:rsidP="00560493">
      <w:r w:rsidRPr="0049413E">
        <w:t xml:space="preserve">В процессе моделирования частота несущего колебания изменялась в пределах 500 Гц – 10 кГц, и в зависимости от этого фиксировались значения коэффициента нелинейных искажений и действующего значения напряжения. Результаты моделирования занесены в таблицу </w:t>
      </w:r>
      <w:r w:rsidR="00430012">
        <w:t>2.</w:t>
      </w:r>
      <w:r w:rsidRPr="0049413E">
        <w:t>1.</w:t>
      </w:r>
    </w:p>
    <w:p w:rsidR="0049413E" w:rsidRPr="0049413E" w:rsidRDefault="0049413E" w:rsidP="00560493"/>
    <w:p w:rsidR="0049413E" w:rsidRDefault="00594382" w:rsidP="00837356">
      <w:pPr>
        <w:ind w:firstLine="0"/>
      </w:pPr>
      <w:r>
        <w:t>Таблица 2.1</w:t>
      </w:r>
      <w:r w:rsidR="0049413E" w:rsidRPr="0049413E">
        <w:t xml:space="preserve"> – Значения коэффициента нелинейных искажений и действующего значения напряжения в зависимости от частоты несущего колебания</w:t>
      </w:r>
    </w:p>
    <w:p w:rsidR="00837356" w:rsidRDefault="00837356" w:rsidP="00837356">
      <w:pPr>
        <w:ind w:firstLine="0"/>
      </w:pPr>
    </w:p>
    <w:tbl>
      <w:tblPr>
        <w:tblStyle w:val="a5"/>
        <w:tblW w:w="0" w:type="auto"/>
        <w:jc w:val="center"/>
        <w:tblLayout w:type="fixed"/>
        <w:tblLook w:val="04A0"/>
      </w:tblPr>
      <w:tblGrid>
        <w:gridCol w:w="1279"/>
        <w:gridCol w:w="1385"/>
        <w:gridCol w:w="1107"/>
        <w:gridCol w:w="1146"/>
        <w:gridCol w:w="1122"/>
        <w:gridCol w:w="1146"/>
        <w:gridCol w:w="1122"/>
        <w:gridCol w:w="1147"/>
      </w:tblGrid>
      <w:tr w:rsidR="0049413E" w:rsidRPr="0049413E" w:rsidTr="00837356">
        <w:trPr>
          <w:trHeight w:val="300"/>
          <w:jc w:val="center"/>
        </w:trPr>
        <w:tc>
          <w:tcPr>
            <w:tcW w:w="1279" w:type="dxa"/>
            <w:vMerge w:val="restart"/>
            <w:noWrap/>
            <w:vAlign w:val="center"/>
            <w:hideMark/>
          </w:tcPr>
          <w:p w:rsidR="0049413E" w:rsidRPr="0049413E" w:rsidRDefault="0049413E" w:rsidP="00837356">
            <w:pPr>
              <w:ind w:firstLine="0"/>
              <w:jc w:val="center"/>
            </w:pPr>
            <w:r w:rsidRPr="0049413E">
              <w:t>Период,</w:t>
            </w:r>
          </w:p>
          <w:p w:rsidR="0049413E" w:rsidRPr="0049413E" w:rsidRDefault="0049413E" w:rsidP="00837356">
            <w:pPr>
              <w:ind w:firstLine="0"/>
              <w:jc w:val="center"/>
            </w:pPr>
            <w:r w:rsidRPr="0049413E">
              <w:t>с</w:t>
            </w:r>
          </w:p>
        </w:tc>
        <w:tc>
          <w:tcPr>
            <w:tcW w:w="1385" w:type="dxa"/>
            <w:vMerge w:val="restart"/>
            <w:vAlign w:val="center"/>
          </w:tcPr>
          <w:p w:rsidR="0049413E" w:rsidRPr="0049413E" w:rsidRDefault="0049413E" w:rsidP="00837356">
            <w:pPr>
              <w:ind w:firstLine="0"/>
              <w:jc w:val="center"/>
            </w:pPr>
            <w:r w:rsidRPr="0049413E">
              <w:t>Частота,</w:t>
            </w:r>
          </w:p>
          <w:p w:rsidR="0049413E" w:rsidRPr="0049413E" w:rsidRDefault="0049413E" w:rsidP="00837356">
            <w:pPr>
              <w:ind w:firstLine="0"/>
              <w:jc w:val="center"/>
            </w:pPr>
            <w:r w:rsidRPr="0049413E">
              <w:t>Гц</w:t>
            </w:r>
          </w:p>
        </w:tc>
        <w:tc>
          <w:tcPr>
            <w:tcW w:w="2253" w:type="dxa"/>
            <w:gridSpan w:val="2"/>
            <w:noWrap/>
            <w:vAlign w:val="center"/>
            <w:hideMark/>
          </w:tcPr>
          <w:p w:rsidR="0049413E" w:rsidRPr="0049413E" w:rsidRDefault="0049413E" w:rsidP="00837356">
            <w:pPr>
              <w:ind w:firstLine="0"/>
              <w:jc w:val="center"/>
            </w:pPr>
            <w:r w:rsidRPr="0049413E">
              <w:t>ШИМ, без фильтра</w:t>
            </w:r>
          </w:p>
        </w:tc>
        <w:tc>
          <w:tcPr>
            <w:tcW w:w="2268" w:type="dxa"/>
            <w:gridSpan w:val="2"/>
            <w:noWrap/>
            <w:vAlign w:val="center"/>
            <w:hideMark/>
          </w:tcPr>
          <w:p w:rsidR="0049413E" w:rsidRPr="0049413E" w:rsidRDefault="0049413E" w:rsidP="00837356">
            <w:pPr>
              <w:ind w:firstLine="0"/>
              <w:jc w:val="center"/>
            </w:pPr>
            <w:r w:rsidRPr="0049413E">
              <w:t xml:space="preserve">Фильтр </w:t>
            </w:r>
            <w:proofErr w:type="spellStart"/>
            <w:r w:rsidRPr="0049413E">
              <w:t>Баттерворта</w:t>
            </w:r>
            <w:proofErr w:type="spellEnd"/>
          </w:p>
        </w:tc>
        <w:tc>
          <w:tcPr>
            <w:tcW w:w="2269" w:type="dxa"/>
            <w:gridSpan w:val="2"/>
            <w:noWrap/>
            <w:vAlign w:val="center"/>
            <w:hideMark/>
          </w:tcPr>
          <w:p w:rsidR="0049413E" w:rsidRPr="0049413E" w:rsidRDefault="0049413E" w:rsidP="00837356">
            <w:pPr>
              <w:ind w:firstLine="0"/>
              <w:jc w:val="center"/>
            </w:pPr>
            <w:r w:rsidRPr="0049413E">
              <w:t>Фильтр Бесселя</w:t>
            </w:r>
          </w:p>
        </w:tc>
      </w:tr>
      <w:tr w:rsidR="0049413E" w:rsidRPr="0049413E" w:rsidTr="00837356">
        <w:trPr>
          <w:trHeight w:val="300"/>
          <w:jc w:val="center"/>
        </w:trPr>
        <w:tc>
          <w:tcPr>
            <w:tcW w:w="1279" w:type="dxa"/>
            <w:vMerge/>
            <w:noWrap/>
            <w:hideMark/>
          </w:tcPr>
          <w:p w:rsidR="0049413E" w:rsidRPr="0049413E" w:rsidRDefault="0049413E" w:rsidP="00837356">
            <w:pPr>
              <w:ind w:firstLine="0"/>
            </w:pPr>
          </w:p>
        </w:tc>
        <w:tc>
          <w:tcPr>
            <w:tcW w:w="1385" w:type="dxa"/>
            <w:vMerge/>
          </w:tcPr>
          <w:p w:rsidR="0049413E" w:rsidRPr="0049413E" w:rsidRDefault="0049413E" w:rsidP="00837356">
            <w:pPr>
              <w:ind w:firstLine="0"/>
            </w:pPr>
          </w:p>
        </w:tc>
        <w:tc>
          <w:tcPr>
            <w:tcW w:w="1107" w:type="dxa"/>
            <w:noWrap/>
            <w:hideMark/>
          </w:tcPr>
          <w:p w:rsidR="0049413E" w:rsidRPr="0049413E" w:rsidRDefault="0049413E" w:rsidP="00837356">
            <w:pPr>
              <w:ind w:firstLine="0"/>
              <w:jc w:val="center"/>
            </w:pPr>
            <w:r w:rsidRPr="0049413E">
              <w:rPr>
                <w:lang w:val="en-US"/>
              </w:rPr>
              <w:t>THD</w:t>
            </w:r>
            <w:r w:rsidRPr="0049413E">
              <w:t>, %</w:t>
            </w:r>
          </w:p>
        </w:tc>
        <w:tc>
          <w:tcPr>
            <w:tcW w:w="1146" w:type="dxa"/>
            <w:noWrap/>
            <w:hideMark/>
          </w:tcPr>
          <w:p w:rsidR="0049413E" w:rsidRPr="0049413E" w:rsidRDefault="0049413E" w:rsidP="00837356">
            <w:pPr>
              <w:ind w:firstLine="0"/>
              <w:jc w:val="center"/>
            </w:pPr>
            <w:r w:rsidRPr="0049413E">
              <w:t>Д/</w:t>
            </w:r>
            <w:proofErr w:type="spellStart"/>
            <w:r w:rsidRPr="0049413E">
              <w:t>з</w:t>
            </w:r>
            <w:proofErr w:type="spellEnd"/>
            <w:r w:rsidRPr="0049413E">
              <w:t>, В</w:t>
            </w:r>
          </w:p>
        </w:tc>
        <w:tc>
          <w:tcPr>
            <w:tcW w:w="1122" w:type="dxa"/>
            <w:noWrap/>
            <w:hideMark/>
          </w:tcPr>
          <w:p w:rsidR="0049413E" w:rsidRPr="0049413E" w:rsidRDefault="0049413E" w:rsidP="00837356">
            <w:pPr>
              <w:ind w:firstLine="0"/>
              <w:jc w:val="center"/>
            </w:pPr>
            <w:r w:rsidRPr="0049413E">
              <w:rPr>
                <w:lang w:val="en-US"/>
              </w:rPr>
              <w:t>THD</w:t>
            </w:r>
            <w:r w:rsidRPr="0049413E">
              <w:t>, %</w:t>
            </w:r>
          </w:p>
        </w:tc>
        <w:tc>
          <w:tcPr>
            <w:tcW w:w="1146" w:type="dxa"/>
            <w:noWrap/>
            <w:hideMark/>
          </w:tcPr>
          <w:p w:rsidR="0049413E" w:rsidRPr="0049413E" w:rsidRDefault="0049413E" w:rsidP="00837356">
            <w:pPr>
              <w:ind w:firstLine="0"/>
              <w:jc w:val="center"/>
            </w:pPr>
            <w:r w:rsidRPr="0049413E">
              <w:t>Д/</w:t>
            </w:r>
            <w:proofErr w:type="spellStart"/>
            <w:r w:rsidRPr="0049413E">
              <w:t>з</w:t>
            </w:r>
            <w:proofErr w:type="spellEnd"/>
            <w:r w:rsidRPr="0049413E">
              <w:t>, В</w:t>
            </w:r>
          </w:p>
        </w:tc>
        <w:tc>
          <w:tcPr>
            <w:tcW w:w="1122" w:type="dxa"/>
            <w:noWrap/>
            <w:hideMark/>
          </w:tcPr>
          <w:p w:rsidR="0049413E" w:rsidRPr="0049413E" w:rsidRDefault="0049413E" w:rsidP="00837356">
            <w:pPr>
              <w:ind w:firstLine="0"/>
              <w:jc w:val="center"/>
            </w:pPr>
            <w:r w:rsidRPr="0049413E">
              <w:rPr>
                <w:lang w:val="en-US"/>
              </w:rPr>
              <w:t>THD</w:t>
            </w:r>
            <w:r w:rsidRPr="0049413E">
              <w:t>, %</w:t>
            </w:r>
          </w:p>
        </w:tc>
        <w:tc>
          <w:tcPr>
            <w:tcW w:w="1147" w:type="dxa"/>
            <w:noWrap/>
            <w:hideMark/>
          </w:tcPr>
          <w:p w:rsidR="0049413E" w:rsidRPr="0049413E" w:rsidRDefault="0049413E" w:rsidP="00837356">
            <w:pPr>
              <w:ind w:firstLine="0"/>
              <w:jc w:val="center"/>
            </w:pPr>
            <w:r w:rsidRPr="0049413E">
              <w:t>Д/</w:t>
            </w:r>
            <w:proofErr w:type="spellStart"/>
            <w:r w:rsidRPr="0049413E">
              <w:t>з</w:t>
            </w:r>
            <w:proofErr w:type="spellEnd"/>
            <w:r w:rsidRPr="0049413E">
              <w:t>, В</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0,002</w:t>
            </w:r>
          </w:p>
        </w:tc>
        <w:tc>
          <w:tcPr>
            <w:tcW w:w="1385" w:type="dxa"/>
          </w:tcPr>
          <w:p w:rsidR="0049413E" w:rsidRPr="0049413E" w:rsidRDefault="0049413E" w:rsidP="00837356">
            <w:pPr>
              <w:ind w:firstLine="0"/>
              <w:jc w:val="right"/>
            </w:pPr>
            <w:r w:rsidRPr="0049413E">
              <w:t>500,00</w:t>
            </w:r>
          </w:p>
        </w:tc>
        <w:tc>
          <w:tcPr>
            <w:tcW w:w="1107" w:type="dxa"/>
            <w:noWrap/>
            <w:hideMark/>
          </w:tcPr>
          <w:p w:rsidR="0049413E" w:rsidRPr="0049413E" w:rsidRDefault="0049413E" w:rsidP="00837356">
            <w:pPr>
              <w:ind w:firstLine="0"/>
              <w:jc w:val="right"/>
            </w:pPr>
            <w:r w:rsidRPr="0049413E">
              <w:t>46,28</w:t>
            </w:r>
          </w:p>
        </w:tc>
        <w:tc>
          <w:tcPr>
            <w:tcW w:w="1146" w:type="dxa"/>
            <w:noWrap/>
            <w:hideMark/>
          </w:tcPr>
          <w:p w:rsidR="0049413E" w:rsidRPr="0049413E" w:rsidRDefault="0049413E" w:rsidP="00837356">
            <w:pPr>
              <w:ind w:firstLine="0"/>
              <w:jc w:val="right"/>
            </w:pPr>
            <w:r w:rsidRPr="0049413E">
              <w:t>229,6</w:t>
            </w:r>
          </w:p>
        </w:tc>
        <w:tc>
          <w:tcPr>
            <w:tcW w:w="1122" w:type="dxa"/>
            <w:noWrap/>
            <w:hideMark/>
          </w:tcPr>
          <w:p w:rsidR="0049413E" w:rsidRPr="0049413E" w:rsidRDefault="0049413E" w:rsidP="00837356">
            <w:pPr>
              <w:ind w:firstLine="0"/>
              <w:jc w:val="right"/>
            </w:pPr>
            <w:r w:rsidRPr="0049413E">
              <w:t>28,26</w:t>
            </w:r>
          </w:p>
        </w:tc>
        <w:tc>
          <w:tcPr>
            <w:tcW w:w="1146" w:type="dxa"/>
            <w:noWrap/>
            <w:hideMark/>
          </w:tcPr>
          <w:p w:rsidR="0049413E" w:rsidRPr="0049413E" w:rsidRDefault="0049413E" w:rsidP="00837356">
            <w:pPr>
              <w:ind w:firstLine="0"/>
              <w:jc w:val="right"/>
            </w:pPr>
            <w:r w:rsidRPr="0049413E">
              <w:t>233,7</w:t>
            </w:r>
          </w:p>
        </w:tc>
        <w:tc>
          <w:tcPr>
            <w:tcW w:w="1122" w:type="dxa"/>
            <w:noWrap/>
            <w:hideMark/>
          </w:tcPr>
          <w:p w:rsidR="0049413E" w:rsidRPr="0049413E" w:rsidRDefault="0049413E" w:rsidP="00837356">
            <w:pPr>
              <w:ind w:firstLine="0"/>
              <w:jc w:val="right"/>
            </w:pPr>
            <w:r w:rsidRPr="0049413E">
              <w:t>34,85</w:t>
            </w:r>
          </w:p>
        </w:tc>
        <w:tc>
          <w:tcPr>
            <w:tcW w:w="1147" w:type="dxa"/>
            <w:noWrap/>
            <w:hideMark/>
          </w:tcPr>
          <w:p w:rsidR="0049413E" w:rsidRPr="0049413E" w:rsidRDefault="0049413E" w:rsidP="00837356">
            <w:pPr>
              <w:ind w:firstLine="0"/>
              <w:jc w:val="right"/>
            </w:pPr>
            <w:r w:rsidRPr="0049413E">
              <w:t>244,7</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0,0018</w:t>
            </w:r>
          </w:p>
        </w:tc>
        <w:tc>
          <w:tcPr>
            <w:tcW w:w="1385" w:type="dxa"/>
          </w:tcPr>
          <w:p w:rsidR="0049413E" w:rsidRPr="0049413E" w:rsidRDefault="0049413E" w:rsidP="00837356">
            <w:pPr>
              <w:ind w:firstLine="0"/>
              <w:jc w:val="right"/>
            </w:pPr>
            <w:r w:rsidRPr="0049413E">
              <w:t>555,56</w:t>
            </w:r>
          </w:p>
        </w:tc>
        <w:tc>
          <w:tcPr>
            <w:tcW w:w="1107" w:type="dxa"/>
            <w:noWrap/>
            <w:hideMark/>
          </w:tcPr>
          <w:p w:rsidR="0049413E" w:rsidRPr="0049413E" w:rsidRDefault="0049413E" w:rsidP="00837356">
            <w:pPr>
              <w:ind w:firstLine="0"/>
              <w:jc w:val="right"/>
            </w:pPr>
            <w:r w:rsidRPr="0049413E">
              <w:t>50,6</w:t>
            </w:r>
          </w:p>
        </w:tc>
        <w:tc>
          <w:tcPr>
            <w:tcW w:w="1146" w:type="dxa"/>
            <w:noWrap/>
            <w:hideMark/>
          </w:tcPr>
          <w:p w:rsidR="0049413E" w:rsidRPr="0049413E" w:rsidRDefault="0049413E" w:rsidP="00837356">
            <w:pPr>
              <w:ind w:firstLine="0"/>
              <w:jc w:val="right"/>
            </w:pPr>
            <w:r w:rsidRPr="0049413E">
              <w:t>247,6</w:t>
            </w:r>
          </w:p>
        </w:tc>
        <w:tc>
          <w:tcPr>
            <w:tcW w:w="1122" w:type="dxa"/>
            <w:noWrap/>
            <w:hideMark/>
          </w:tcPr>
          <w:p w:rsidR="0049413E" w:rsidRPr="0049413E" w:rsidRDefault="0049413E" w:rsidP="00837356">
            <w:pPr>
              <w:ind w:firstLine="0"/>
              <w:jc w:val="right"/>
            </w:pPr>
            <w:r w:rsidRPr="0049413E">
              <w:t>26,77</w:t>
            </w:r>
          </w:p>
        </w:tc>
        <w:tc>
          <w:tcPr>
            <w:tcW w:w="1146" w:type="dxa"/>
            <w:noWrap/>
            <w:hideMark/>
          </w:tcPr>
          <w:p w:rsidR="0049413E" w:rsidRPr="0049413E" w:rsidRDefault="0049413E" w:rsidP="00837356">
            <w:pPr>
              <w:ind w:firstLine="0"/>
              <w:jc w:val="right"/>
            </w:pPr>
            <w:r w:rsidRPr="0049413E">
              <w:t>226,5</w:t>
            </w:r>
          </w:p>
        </w:tc>
        <w:tc>
          <w:tcPr>
            <w:tcW w:w="1122" w:type="dxa"/>
            <w:noWrap/>
            <w:hideMark/>
          </w:tcPr>
          <w:p w:rsidR="0049413E" w:rsidRPr="0049413E" w:rsidRDefault="0049413E" w:rsidP="00837356">
            <w:pPr>
              <w:ind w:firstLine="0"/>
              <w:jc w:val="right"/>
            </w:pPr>
            <w:r w:rsidRPr="0049413E">
              <w:t>35,8</w:t>
            </w:r>
          </w:p>
        </w:tc>
        <w:tc>
          <w:tcPr>
            <w:tcW w:w="1147" w:type="dxa"/>
            <w:noWrap/>
            <w:hideMark/>
          </w:tcPr>
          <w:p w:rsidR="0049413E" w:rsidRPr="0049413E" w:rsidRDefault="0049413E" w:rsidP="00837356">
            <w:pPr>
              <w:ind w:firstLine="0"/>
              <w:jc w:val="right"/>
            </w:pPr>
            <w:r w:rsidRPr="0049413E">
              <w:t>232,2</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0,0016</w:t>
            </w:r>
          </w:p>
        </w:tc>
        <w:tc>
          <w:tcPr>
            <w:tcW w:w="1385" w:type="dxa"/>
          </w:tcPr>
          <w:p w:rsidR="0049413E" w:rsidRPr="0049413E" w:rsidRDefault="0049413E" w:rsidP="00837356">
            <w:pPr>
              <w:ind w:firstLine="0"/>
              <w:jc w:val="right"/>
            </w:pPr>
            <w:r w:rsidRPr="0049413E">
              <w:t>625,00</w:t>
            </w:r>
          </w:p>
        </w:tc>
        <w:tc>
          <w:tcPr>
            <w:tcW w:w="1107" w:type="dxa"/>
            <w:noWrap/>
            <w:hideMark/>
          </w:tcPr>
          <w:p w:rsidR="0049413E" w:rsidRPr="0049413E" w:rsidRDefault="0049413E" w:rsidP="00837356">
            <w:pPr>
              <w:ind w:firstLine="0"/>
              <w:jc w:val="right"/>
            </w:pPr>
            <w:r w:rsidRPr="0049413E">
              <w:t>50,04</w:t>
            </w:r>
          </w:p>
        </w:tc>
        <w:tc>
          <w:tcPr>
            <w:tcW w:w="1146" w:type="dxa"/>
            <w:noWrap/>
            <w:hideMark/>
          </w:tcPr>
          <w:p w:rsidR="0049413E" w:rsidRPr="0049413E" w:rsidRDefault="0049413E" w:rsidP="00837356">
            <w:pPr>
              <w:ind w:firstLine="0"/>
              <w:jc w:val="right"/>
            </w:pPr>
            <w:r w:rsidRPr="0049413E">
              <w:t>248,1</w:t>
            </w:r>
          </w:p>
        </w:tc>
        <w:tc>
          <w:tcPr>
            <w:tcW w:w="1122" w:type="dxa"/>
            <w:noWrap/>
            <w:hideMark/>
          </w:tcPr>
          <w:p w:rsidR="0049413E" w:rsidRPr="0049413E" w:rsidRDefault="0049413E" w:rsidP="00837356">
            <w:pPr>
              <w:ind w:firstLine="0"/>
              <w:jc w:val="right"/>
            </w:pPr>
            <w:r w:rsidRPr="0049413E">
              <w:t>23,48</w:t>
            </w:r>
          </w:p>
        </w:tc>
        <w:tc>
          <w:tcPr>
            <w:tcW w:w="1146" w:type="dxa"/>
            <w:noWrap/>
            <w:hideMark/>
          </w:tcPr>
          <w:p w:rsidR="0049413E" w:rsidRPr="0049413E" w:rsidRDefault="0049413E" w:rsidP="00837356">
            <w:pPr>
              <w:ind w:firstLine="0"/>
              <w:jc w:val="right"/>
            </w:pPr>
            <w:r w:rsidRPr="0049413E">
              <w:t>225,2</w:t>
            </w:r>
          </w:p>
        </w:tc>
        <w:tc>
          <w:tcPr>
            <w:tcW w:w="1122" w:type="dxa"/>
            <w:noWrap/>
            <w:hideMark/>
          </w:tcPr>
          <w:p w:rsidR="0049413E" w:rsidRPr="0049413E" w:rsidRDefault="0049413E" w:rsidP="00837356">
            <w:pPr>
              <w:ind w:firstLine="0"/>
              <w:jc w:val="right"/>
            </w:pPr>
            <w:r w:rsidRPr="0049413E">
              <w:t>34,09</w:t>
            </w:r>
          </w:p>
        </w:tc>
        <w:tc>
          <w:tcPr>
            <w:tcW w:w="1147" w:type="dxa"/>
            <w:noWrap/>
            <w:hideMark/>
          </w:tcPr>
          <w:p w:rsidR="0049413E" w:rsidRPr="0049413E" w:rsidRDefault="0049413E" w:rsidP="00837356">
            <w:pPr>
              <w:ind w:firstLine="0"/>
              <w:jc w:val="right"/>
            </w:pPr>
            <w:r w:rsidRPr="0049413E">
              <w:t>231,5</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0,0014</w:t>
            </w:r>
          </w:p>
        </w:tc>
        <w:tc>
          <w:tcPr>
            <w:tcW w:w="1385" w:type="dxa"/>
          </w:tcPr>
          <w:p w:rsidR="0049413E" w:rsidRPr="0049413E" w:rsidRDefault="0049413E" w:rsidP="00837356">
            <w:pPr>
              <w:ind w:firstLine="0"/>
              <w:jc w:val="right"/>
            </w:pPr>
            <w:r w:rsidRPr="0049413E">
              <w:t>714,29</w:t>
            </w:r>
          </w:p>
        </w:tc>
        <w:tc>
          <w:tcPr>
            <w:tcW w:w="1107" w:type="dxa"/>
            <w:noWrap/>
            <w:hideMark/>
          </w:tcPr>
          <w:p w:rsidR="0049413E" w:rsidRPr="0049413E" w:rsidRDefault="0049413E" w:rsidP="00837356">
            <w:pPr>
              <w:ind w:firstLine="0"/>
              <w:jc w:val="right"/>
            </w:pPr>
            <w:r w:rsidRPr="0049413E">
              <w:t>50,4</w:t>
            </w:r>
          </w:p>
        </w:tc>
        <w:tc>
          <w:tcPr>
            <w:tcW w:w="1146" w:type="dxa"/>
            <w:noWrap/>
            <w:hideMark/>
          </w:tcPr>
          <w:p w:rsidR="0049413E" w:rsidRPr="0049413E" w:rsidRDefault="0049413E" w:rsidP="00837356">
            <w:pPr>
              <w:ind w:firstLine="0"/>
              <w:jc w:val="right"/>
            </w:pPr>
            <w:r w:rsidRPr="0049413E">
              <w:t>247,6</w:t>
            </w:r>
          </w:p>
        </w:tc>
        <w:tc>
          <w:tcPr>
            <w:tcW w:w="1122" w:type="dxa"/>
            <w:noWrap/>
            <w:hideMark/>
          </w:tcPr>
          <w:p w:rsidR="0049413E" w:rsidRPr="0049413E" w:rsidRDefault="0049413E" w:rsidP="00837356">
            <w:pPr>
              <w:ind w:firstLine="0"/>
              <w:jc w:val="right"/>
            </w:pPr>
            <w:r w:rsidRPr="0049413E">
              <w:t>19,28</w:t>
            </w:r>
          </w:p>
        </w:tc>
        <w:tc>
          <w:tcPr>
            <w:tcW w:w="1146" w:type="dxa"/>
            <w:noWrap/>
            <w:hideMark/>
          </w:tcPr>
          <w:p w:rsidR="0049413E" w:rsidRPr="0049413E" w:rsidRDefault="0049413E" w:rsidP="00837356">
            <w:pPr>
              <w:ind w:firstLine="0"/>
              <w:jc w:val="right"/>
            </w:pPr>
            <w:r w:rsidRPr="0049413E">
              <w:t>222,6</w:t>
            </w:r>
          </w:p>
        </w:tc>
        <w:tc>
          <w:tcPr>
            <w:tcW w:w="1122" w:type="dxa"/>
            <w:noWrap/>
            <w:hideMark/>
          </w:tcPr>
          <w:p w:rsidR="0049413E" w:rsidRPr="0049413E" w:rsidRDefault="0049413E" w:rsidP="00837356">
            <w:pPr>
              <w:ind w:firstLine="0"/>
              <w:jc w:val="right"/>
            </w:pPr>
            <w:r w:rsidRPr="0049413E">
              <w:t>31,43</w:t>
            </w:r>
          </w:p>
        </w:tc>
        <w:tc>
          <w:tcPr>
            <w:tcW w:w="1147" w:type="dxa"/>
            <w:noWrap/>
            <w:hideMark/>
          </w:tcPr>
          <w:p w:rsidR="0049413E" w:rsidRPr="0049413E" w:rsidRDefault="0049413E" w:rsidP="00837356">
            <w:pPr>
              <w:ind w:firstLine="0"/>
              <w:jc w:val="right"/>
            </w:pPr>
            <w:r w:rsidRPr="0049413E">
              <w:t>229,1</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0,0012</w:t>
            </w:r>
          </w:p>
        </w:tc>
        <w:tc>
          <w:tcPr>
            <w:tcW w:w="1385" w:type="dxa"/>
          </w:tcPr>
          <w:p w:rsidR="0049413E" w:rsidRPr="0049413E" w:rsidRDefault="0049413E" w:rsidP="00837356">
            <w:pPr>
              <w:ind w:firstLine="0"/>
              <w:jc w:val="right"/>
            </w:pPr>
            <w:r w:rsidRPr="0049413E">
              <w:t>833,33</w:t>
            </w:r>
          </w:p>
        </w:tc>
        <w:tc>
          <w:tcPr>
            <w:tcW w:w="1107" w:type="dxa"/>
            <w:noWrap/>
            <w:hideMark/>
          </w:tcPr>
          <w:p w:rsidR="0049413E" w:rsidRPr="0049413E" w:rsidRDefault="0049413E" w:rsidP="00837356">
            <w:pPr>
              <w:ind w:firstLine="0"/>
              <w:jc w:val="right"/>
            </w:pPr>
            <w:r w:rsidRPr="0049413E">
              <w:t>47,46</w:t>
            </w:r>
          </w:p>
        </w:tc>
        <w:tc>
          <w:tcPr>
            <w:tcW w:w="1146" w:type="dxa"/>
            <w:noWrap/>
            <w:hideMark/>
          </w:tcPr>
          <w:p w:rsidR="0049413E" w:rsidRPr="0049413E" w:rsidRDefault="0049413E" w:rsidP="00837356">
            <w:pPr>
              <w:ind w:firstLine="0"/>
              <w:jc w:val="right"/>
            </w:pPr>
            <w:r w:rsidRPr="0049413E">
              <w:t>249,6</w:t>
            </w:r>
          </w:p>
        </w:tc>
        <w:tc>
          <w:tcPr>
            <w:tcW w:w="1122" w:type="dxa"/>
            <w:noWrap/>
            <w:hideMark/>
          </w:tcPr>
          <w:p w:rsidR="0049413E" w:rsidRPr="0049413E" w:rsidRDefault="0049413E" w:rsidP="00837356">
            <w:pPr>
              <w:ind w:firstLine="0"/>
              <w:jc w:val="right"/>
            </w:pPr>
            <w:r w:rsidRPr="0049413E">
              <w:t>14,34</w:t>
            </w:r>
          </w:p>
        </w:tc>
        <w:tc>
          <w:tcPr>
            <w:tcW w:w="1146" w:type="dxa"/>
            <w:noWrap/>
            <w:hideMark/>
          </w:tcPr>
          <w:p w:rsidR="0049413E" w:rsidRPr="0049413E" w:rsidRDefault="0049413E" w:rsidP="00837356">
            <w:pPr>
              <w:ind w:firstLine="0"/>
              <w:jc w:val="right"/>
            </w:pPr>
            <w:r w:rsidRPr="0049413E">
              <w:t>224,2</w:t>
            </w:r>
          </w:p>
        </w:tc>
        <w:tc>
          <w:tcPr>
            <w:tcW w:w="1122" w:type="dxa"/>
            <w:noWrap/>
            <w:hideMark/>
          </w:tcPr>
          <w:p w:rsidR="0049413E" w:rsidRPr="0049413E" w:rsidRDefault="0049413E" w:rsidP="00837356">
            <w:pPr>
              <w:ind w:firstLine="0"/>
              <w:jc w:val="right"/>
            </w:pPr>
            <w:r w:rsidRPr="0049413E">
              <w:t>27,17</w:t>
            </w:r>
          </w:p>
        </w:tc>
        <w:tc>
          <w:tcPr>
            <w:tcW w:w="1147" w:type="dxa"/>
            <w:noWrap/>
            <w:hideMark/>
          </w:tcPr>
          <w:p w:rsidR="0049413E" w:rsidRPr="0049413E" w:rsidRDefault="0049413E" w:rsidP="00837356">
            <w:pPr>
              <w:ind w:firstLine="0"/>
              <w:jc w:val="right"/>
            </w:pPr>
            <w:r w:rsidRPr="0049413E">
              <w:t>229,8</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0,001</w:t>
            </w:r>
          </w:p>
        </w:tc>
        <w:tc>
          <w:tcPr>
            <w:tcW w:w="1385" w:type="dxa"/>
          </w:tcPr>
          <w:p w:rsidR="0049413E" w:rsidRPr="0049413E" w:rsidRDefault="0049413E" w:rsidP="00837356">
            <w:pPr>
              <w:ind w:firstLine="0"/>
              <w:jc w:val="right"/>
            </w:pPr>
            <w:r w:rsidRPr="0049413E">
              <w:t>1000,00</w:t>
            </w:r>
          </w:p>
        </w:tc>
        <w:tc>
          <w:tcPr>
            <w:tcW w:w="1107" w:type="dxa"/>
            <w:noWrap/>
            <w:hideMark/>
          </w:tcPr>
          <w:p w:rsidR="0049413E" w:rsidRPr="0049413E" w:rsidRDefault="0049413E" w:rsidP="00837356">
            <w:pPr>
              <w:ind w:firstLine="0"/>
              <w:jc w:val="right"/>
            </w:pPr>
            <w:r w:rsidRPr="0049413E">
              <w:t>51</w:t>
            </w:r>
          </w:p>
        </w:tc>
        <w:tc>
          <w:tcPr>
            <w:tcW w:w="1146" w:type="dxa"/>
            <w:noWrap/>
            <w:hideMark/>
          </w:tcPr>
          <w:p w:rsidR="0049413E" w:rsidRPr="0049413E" w:rsidRDefault="0049413E" w:rsidP="00837356">
            <w:pPr>
              <w:ind w:firstLine="0"/>
              <w:jc w:val="right"/>
            </w:pPr>
            <w:r w:rsidRPr="0049413E">
              <w:t>244,7</w:t>
            </w:r>
          </w:p>
        </w:tc>
        <w:tc>
          <w:tcPr>
            <w:tcW w:w="1122" w:type="dxa"/>
            <w:noWrap/>
            <w:hideMark/>
          </w:tcPr>
          <w:p w:rsidR="0049413E" w:rsidRPr="0049413E" w:rsidRDefault="0049413E" w:rsidP="00837356">
            <w:pPr>
              <w:ind w:firstLine="0"/>
              <w:jc w:val="right"/>
            </w:pPr>
            <w:r w:rsidRPr="0049413E">
              <w:t>10,92</w:t>
            </w:r>
          </w:p>
        </w:tc>
        <w:tc>
          <w:tcPr>
            <w:tcW w:w="1146" w:type="dxa"/>
            <w:noWrap/>
            <w:hideMark/>
          </w:tcPr>
          <w:p w:rsidR="0049413E" w:rsidRPr="0049413E" w:rsidRDefault="0049413E" w:rsidP="00837356">
            <w:pPr>
              <w:ind w:firstLine="0"/>
              <w:jc w:val="right"/>
            </w:pPr>
            <w:r w:rsidRPr="0049413E">
              <w:t>215,5</w:t>
            </w:r>
          </w:p>
        </w:tc>
        <w:tc>
          <w:tcPr>
            <w:tcW w:w="1122" w:type="dxa"/>
            <w:noWrap/>
            <w:hideMark/>
          </w:tcPr>
          <w:p w:rsidR="0049413E" w:rsidRPr="0049413E" w:rsidRDefault="0049413E" w:rsidP="00837356">
            <w:pPr>
              <w:ind w:firstLine="0"/>
              <w:jc w:val="right"/>
            </w:pPr>
            <w:r w:rsidRPr="0049413E">
              <w:t>24,77</w:t>
            </w:r>
          </w:p>
        </w:tc>
        <w:tc>
          <w:tcPr>
            <w:tcW w:w="1147" w:type="dxa"/>
            <w:noWrap/>
            <w:hideMark/>
          </w:tcPr>
          <w:p w:rsidR="0049413E" w:rsidRPr="0049413E" w:rsidRDefault="0049413E" w:rsidP="00837356">
            <w:pPr>
              <w:ind w:firstLine="0"/>
              <w:jc w:val="right"/>
            </w:pPr>
            <w:r w:rsidRPr="0049413E">
              <w:t>220,6</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0,0009</w:t>
            </w:r>
          </w:p>
        </w:tc>
        <w:tc>
          <w:tcPr>
            <w:tcW w:w="1385" w:type="dxa"/>
          </w:tcPr>
          <w:p w:rsidR="0049413E" w:rsidRPr="0049413E" w:rsidRDefault="0049413E" w:rsidP="00837356">
            <w:pPr>
              <w:ind w:firstLine="0"/>
              <w:jc w:val="right"/>
            </w:pPr>
            <w:r w:rsidRPr="0049413E">
              <w:t>1111,11</w:t>
            </w:r>
          </w:p>
        </w:tc>
        <w:tc>
          <w:tcPr>
            <w:tcW w:w="1107" w:type="dxa"/>
            <w:noWrap/>
            <w:hideMark/>
          </w:tcPr>
          <w:p w:rsidR="0049413E" w:rsidRPr="0049413E" w:rsidRDefault="0049413E" w:rsidP="00837356">
            <w:pPr>
              <w:ind w:firstLine="0"/>
              <w:jc w:val="right"/>
            </w:pPr>
            <w:r w:rsidRPr="0049413E">
              <w:t>49,73</w:t>
            </w:r>
          </w:p>
        </w:tc>
        <w:tc>
          <w:tcPr>
            <w:tcW w:w="1146" w:type="dxa"/>
            <w:noWrap/>
            <w:hideMark/>
          </w:tcPr>
          <w:p w:rsidR="0049413E" w:rsidRPr="0049413E" w:rsidRDefault="0049413E" w:rsidP="00837356">
            <w:pPr>
              <w:ind w:firstLine="0"/>
              <w:jc w:val="right"/>
            </w:pPr>
            <w:r w:rsidRPr="0049413E">
              <w:t>246,6</w:t>
            </w:r>
          </w:p>
        </w:tc>
        <w:tc>
          <w:tcPr>
            <w:tcW w:w="1122" w:type="dxa"/>
            <w:noWrap/>
            <w:hideMark/>
          </w:tcPr>
          <w:p w:rsidR="0049413E" w:rsidRPr="0049413E" w:rsidRDefault="0049413E" w:rsidP="00837356">
            <w:pPr>
              <w:ind w:firstLine="0"/>
              <w:jc w:val="right"/>
            </w:pPr>
            <w:r w:rsidRPr="0049413E">
              <w:t>9,07</w:t>
            </w:r>
          </w:p>
        </w:tc>
        <w:tc>
          <w:tcPr>
            <w:tcW w:w="1146" w:type="dxa"/>
            <w:noWrap/>
            <w:hideMark/>
          </w:tcPr>
          <w:p w:rsidR="0049413E" w:rsidRPr="0049413E" w:rsidRDefault="0049413E" w:rsidP="00837356">
            <w:pPr>
              <w:ind w:firstLine="0"/>
              <w:jc w:val="right"/>
            </w:pPr>
            <w:r w:rsidRPr="0049413E">
              <w:t>217,3</w:t>
            </w:r>
          </w:p>
        </w:tc>
        <w:tc>
          <w:tcPr>
            <w:tcW w:w="1122" w:type="dxa"/>
            <w:noWrap/>
            <w:hideMark/>
          </w:tcPr>
          <w:p w:rsidR="0049413E" w:rsidRPr="0049413E" w:rsidRDefault="0049413E" w:rsidP="00837356">
            <w:pPr>
              <w:ind w:firstLine="0"/>
              <w:jc w:val="right"/>
            </w:pPr>
            <w:r w:rsidRPr="0049413E">
              <w:t>21,85</w:t>
            </w:r>
          </w:p>
        </w:tc>
        <w:tc>
          <w:tcPr>
            <w:tcW w:w="1147" w:type="dxa"/>
            <w:noWrap/>
            <w:hideMark/>
          </w:tcPr>
          <w:p w:rsidR="0049413E" w:rsidRPr="0049413E" w:rsidRDefault="0049413E" w:rsidP="00837356">
            <w:pPr>
              <w:ind w:firstLine="0"/>
              <w:jc w:val="right"/>
            </w:pPr>
            <w:r w:rsidRPr="0049413E">
              <w:t>221,3</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0,0008</w:t>
            </w:r>
          </w:p>
        </w:tc>
        <w:tc>
          <w:tcPr>
            <w:tcW w:w="1385" w:type="dxa"/>
          </w:tcPr>
          <w:p w:rsidR="0049413E" w:rsidRPr="0049413E" w:rsidRDefault="0049413E" w:rsidP="00837356">
            <w:pPr>
              <w:ind w:firstLine="0"/>
              <w:jc w:val="right"/>
            </w:pPr>
            <w:r w:rsidRPr="0049413E">
              <w:t>1250,00</w:t>
            </w:r>
          </w:p>
        </w:tc>
        <w:tc>
          <w:tcPr>
            <w:tcW w:w="1107" w:type="dxa"/>
            <w:noWrap/>
            <w:hideMark/>
          </w:tcPr>
          <w:p w:rsidR="0049413E" w:rsidRPr="0049413E" w:rsidRDefault="0049413E" w:rsidP="00837356">
            <w:pPr>
              <w:ind w:firstLine="0"/>
              <w:jc w:val="right"/>
            </w:pPr>
            <w:r w:rsidRPr="0049413E">
              <w:t>48,28</w:t>
            </w:r>
          </w:p>
        </w:tc>
        <w:tc>
          <w:tcPr>
            <w:tcW w:w="1146" w:type="dxa"/>
            <w:noWrap/>
            <w:hideMark/>
          </w:tcPr>
          <w:p w:rsidR="0049413E" w:rsidRPr="0049413E" w:rsidRDefault="0049413E" w:rsidP="00837356">
            <w:pPr>
              <w:ind w:firstLine="0"/>
              <w:jc w:val="right"/>
            </w:pPr>
            <w:r w:rsidRPr="0049413E">
              <w:t>248,6</w:t>
            </w:r>
          </w:p>
        </w:tc>
        <w:tc>
          <w:tcPr>
            <w:tcW w:w="1122" w:type="dxa"/>
            <w:noWrap/>
            <w:hideMark/>
          </w:tcPr>
          <w:p w:rsidR="0049413E" w:rsidRPr="0049413E" w:rsidRDefault="0049413E" w:rsidP="00837356">
            <w:pPr>
              <w:ind w:firstLine="0"/>
              <w:jc w:val="right"/>
            </w:pPr>
            <w:r w:rsidRPr="0049413E">
              <w:t>7,87</w:t>
            </w:r>
          </w:p>
        </w:tc>
        <w:tc>
          <w:tcPr>
            <w:tcW w:w="1146" w:type="dxa"/>
            <w:noWrap/>
            <w:hideMark/>
          </w:tcPr>
          <w:p w:rsidR="0049413E" w:rsidRPr="0049413E" w:rsidRDefault="0049413E" w:rsidP="00837356">
            <w:pPr>
              <w:ind w:firstLine="0"/>
              <w:jc w:val="right"/>
            </w:pPr>
            <w:r w:rsidRPr="0049413E">
              <w:t>219,8</w:t>
            </w:r>
          </w:p>
        </w:tc>
        <w:tc>
          <w:tcPr>
            <w:tcW w:w="1122" w:type="dxa"/>
            <w:noWrap/>
            <w:hideMark/>
          </w:tcPr>
          <w:p w:rsidR="0049413E" w:rsidRPr="0049413E" w:rsidRDefault="0049413E" w:rsidP="00837356">
            <w:pPr>
              <w:ind w:firstLine="0"/>
              <w:jc w:val="right"/>
            </w:pPr>
            <w:r w:rsidRPr="0049413E">
              <w:t>18,47</w:t>
            </w:r>
          </w:p>
        </w:tc>
        <w:tc>
          <w:tcPr>
            <w:tcW w:w="1147" w:type="dxa"/>
            <w:noWrap/>
            <w:hideMark/>
          </w:tcPr>
          <w:p w:rsidR="0049413E" w:rsidRPr="0049413E" w:rsidRDefault="0049413E" w:rsidP="00837356">
            <w:pPr>
              <w:ind w:firstLine="0"/>
              <w:jc w:val="right"/>
            </w:pPr>
            <w:r w:rsidRPr="0049413E">
              <w:t>222,7</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0,0007</w:t>
            </w:r>
          </w:p>
        </w:tc>
        <w:tc>
          <w:tcPr>
            <w:tcW w:w="1385" w:type="dxa"/>
          </w:tcPr>
          <w:p w:rsidR="0049413E" w:rsidRPr="0049413E" w:rsidRDefault="0049413E" w:rsidP="00837356">
            <w:pPr>
              <w:ind w:firstLine="0"/>
              <w:jc w:val="right"/>
            </w:pPr>
            <w:r w:rsidRPr="0049413E">
              <w:t>1428,57</w:t>
            </w:r>
          </w:p>
        </w:tc>
        <w:tc>
          <w:tcPr>
            <w:tcW w:w="1107" w:type="dxa"/>
            <w:noWrap/>
            <w:hideMark/>
          </w:tcPr>
          <w:p w:rsidR="0049413E" w:rsidRPr="0049413E" w:rsidRDefault="0049413E" w:rsidP="00837356">
            <w:pPr>
              <w:ind w:firstLine="0"/>
              <w:jc w:val="right"/>
            </w:pPr>
            <w:r w:rsidRPr="0049413E">
              <w:t>47,13</w:t>
            </w:r>
          </w:p>
        </w:tc>
        <w:tc>
          <w:tcPr>
            <w:tcW w:w="1146" w:type="dxa"/>
            <w:noWrap/>
            <w:hideMark/>
          </w:tcPr>
          <w:p w:rsidR="0049413E" w:rsidRPr="0049413E" w:rsidRDefault="0049413E" w:rsidP="00837356">
            <w:pPr>
              <w:ind w:firstLine="0"/>
              <w:jc w:val="right"/>
            </w:pPr>
            <w:r w:rsidRPr="0049413E">
              <w:t>247,1</w:t>
            </w:r>
          </w:p>
        </w:tc>
        <w:tc>
          <w:tcPr>
            <w:tcW w:w="1122" w:type="dxa"/>
            <w:noWrap/>
            <w:hideMark/>
          </w:tcPr>
          <w:p w:rsidR="0049413E" w:rsidRPr="0049413E" w:rsidRDefault="0049413E" w:rsidP="00837356">
            <w:pPr>
              <w:ind w:firstLine="0"/>
              <w:jc w:val="right"/>
            </w:pPr>
            <w:r w:rsidRPr="0049413E">
              <w:t>6,55</w:t>
            </w:r>
          </w:p>
        </w:tc>
        <w:tc>
          <w:tcPr>
            <w:tcW w:w="1146" w:type="dxa"/>
            <w:noWrap/>
            <w:hideMark/>
          </w:tcPr>
          <w:p w:rsidR="0049413E" w:rsidRPr="0049413E" w:rsidRDefault="0049413E" w:rsidP="00837356">
            <w:pPr>
              <w:ind w:firstLine="0"/>
              <w:jc w:val="right"/>
            </w:pPr>
            <w:r w:rsidRPr="0049413E">
              <w:t>217,5</w:t>
            </w:r>
          </w:p>
        </w:tc>
        <w:tc>
          <w:tcPr>
            <w:tcW w:w="1122" w:type="dxa"/>
            <w:noWrap/>
            <w:hideMark/>
          </w:tcPr>
          <w:p w:rsidR="0049413E" w:rsidRPr="0049413E" w:rsidRDefault="0049413E" w:rsidP="00837356">
            <w:pPr>
              <w:ind w:firstLine="0"/>
              <w:jc w:val="right"/>
            </w:pPr>
            <w:r w:rsidRPr="0049413E">
              <w:t>15,91</w:t>
            </w:r>
          </w:p>
        </w:tc>
        <w:tc>
          <w:tcPr>
            <w:tcW w:w="1147" w:type="dxa"/>
            <w:noWrap/>
            <w:hideMark/>
          </w:tcPr>
          <w:p w:rsidR="0049413E" w:rsidRPr="0049413E" w:rsidRDefault="0049413E" w:rsidP="00837356">
            <w:pPr>
              <w:ind w:firstLine="0"/>
              <w:jc w:val="right"/>
            </w:pPr>
            <w:r w:rsidRPr="0049413E">
              <w:t>219,6</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0,0006</w:t>
            </w:r>
          </w:p>
        </w:tc>
        <w:tc>
          <w:tcPr>
            <w:tcW w:w="1385" w:type="dxa"/>
          </w:tcPr>
          <w:p w:rsidR="0049413E" w:rsidRPr="0049413E" w:rsidRDefault="0049413E" w:rsidP="00837356">
            <w:pPr>
              <w:ind w:firstLine="0"/>
              <w:jc w:val="right"/>
            </w:pPr>
            <w:r w:rsidRPr="0049413E">
              <w:t>1666,67</w:t>
            </w:r>
          </w:p>
        </w:tc>
        <w:tc>
          <w:tcPr>
            <w:tcW w:w="1107" w:type="dxa"/>
            <w:noWrap/>
            <w:hideMark/>
          </w:tcPr>
          <w:p w:rsidR="0049413E" w:rsidRPr="0049413E" w:rsidRDefault="0049413E" w:rsidP="00837356">
            <w:pPr>
              <w:ind w:firstLine="0"/>
              <w:jc w:val="right"/>
            </w:pPr>
            <w:r w:rsidRPr="0049413E">
              <w:t>47,89</w:t>
            </w:r>
          </w:p>
        </w:tc>
        <w:tc>
          <w:tcPr>
            <w:tcW w:w="1146" w:type="dxa"/>
            <w:noWrap/>
            <w:hideMark/>
          </w:tcPr>
          <w:p w:rsidR="0049413E" w:rsidRPr="0049413E" w:rsidRDefault="0049413E" w:rsidP="00837356">
            <w:pPr>
              <w:ind w:firstLine="0"/>
              <w:jc w:val="right"/>
            </w:pPr>
            <w:r w:rsidRPr="0049413E">
              <w:t>247,1</w:t>
            </w:r>
          </w:p>
        </w:tc>
        <w:tc>
          <w:tcPr>
            <w:tcW w:w="1122" w:type="dxa"/>
            <w:noWrap/>
            <w:hideMark/>
          </w:tcPr>
          <w:p w:rsidR="0049413E" w:rsidRPr="0049413E" w:rsidRDefault="0049413E" w:rsidP="00837356">
            <w:pPr>
              <w:ind w:firstLine="0"/>
              <w:jc w:val="right"/>
            </w:pPr>
            <w:r w:rsidRPr="0049413E">
              <w:t>5,95</w:t>
            </w:r>
          </w:p>
        </w:tc>
        <w:tc>
          <w:tcPr>
            <w:tcW w:w="1146" w:type="dxa"/>
            <w:noWrap/>
            <w:hideMark/>
          </w:tcPr>
          <w:p w:rsidR="0049413E" w:rsidRPr="0049413E" w:rsidRDefault="0049413E" w:rsidP="00837356">
            <w:pPr>
              <w:ind w:firstLine="0"/>
              <w:jc w:val="right"/>
            </w:pPr>
            <w:r w:rsidRPr="0049413E">
              <w:t>215,8</w:t>
            </w:r>
          </w:p>
        </w:tc>
        <w:tc>
          <w:tcPr>
            <w:tcW w:w="1122" w:type="dxa"/>
            <w:noWrap/>
            <w:hideMark/>
          </w:tcPr>
          <w:p w:rsidR="0049413E" w:rsidRPr="0049413E" w:rsidRDefault="0049413E" w:rsidP="00837356">
            <w:pPr>
              <w:ind w:firstLine="0"/>
              <w:jc w:val="right"/>
            </w:pPr>
            <w:r w:rsidRPr="0049413E">
              <w:t>13,34</w:t>
            </w:r>
          </w:p>
        </w:tc>
        <w:tc>
          <w:tcPr>
            <w:tcW w:w="1147" w:type="dxa"/>
            <w:noWrap/>
            <w:hideMark/>
          </w:tcPr>
          <w:p w:rsidR="0049413E" w:rsidRPr="0049413E" w:rsidRDefault="0049413E" w:rsidP="00837356">
            <w:pPr>
              <w:ind w:firstLine="0"/>
              <w:jc w:val="right"/>
            </w:pPr>
            <w:r w:rsidRPr="0049413E">
              <w:t>217,2</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0,0005</w:t>
            </w:r>
          </w:p>
        </w:tc>
        <w:tc>
          <w:tcPr>
            <w:tcW w:w="1385" w:type="dxa"/>
          </w:tcPr>
          <w:p w:rsidR="0049413E" w:rsidRPr="0049413E" w:rsidRDefault="0049413E" w:rsidP="00837356">
            <w:pPr>
              <w:ind w:firstLine="0"/>
              <w:jc w:val="right"/>
            </w:pPr>
            <w:r w:rsidRPr="0049413E">
              <w:t>2000,00</w:t>
            </w:r>
          </w:p>
        </w:tc>
        <w:tc>
          <w:tcPr>
            <w:tcW w:w="1107" w:type="dxa"/>
            <w:noWrap/>
            <w:hideMark/>
          </w:tcPr>
          <w:p w:rsidR="0049413E" w:rsidRPr="0049413E" w:rsidRDefault="0049413E" w:rsidP="00837356">
            <w:pPr>
              <w:ind w:firstLine="0"/>
              <w:jc w:val="right"/>
            </w:pPr>
            <w:r w:rsidRPr="0049413E">
              <w:t>46,92</w:t>
            </w:r>
          </w:p>
        </w:tc>
        <w:tc>
          <w:tcPr>
            <w:tcW w:w="1146" w:type="dxa"/>
            <w:noWrap/>
            <w:hideMark/>
          </w:tcPr>
          <w:p w:rsidR="0049413E" w:rsidRPr="0049413E" w:rsidRDefault="0049413E" w:rsidP="00837356">
            <w:pPr>
              <w:ind w:firstLine="0"/>
              <w:jc w:val="right"/>
            </w:pPr>
            <w:r w:rsidRPr="0049413E">
              <w:t>244,7</w:t>
            </w:r>
          </w:p>
        </w:tc>
        <w:tc>
          <w:tcPr>
            <w:tcW w:w="1122" w:type="dxa"/>
            <w:noWrap/>
            <w:hideMark/>
          </w:tcPr>
          <w:p w:rsidR="0049413E" w:rsidRPr="0049413E" w:rsidRDefault="0049413E" w:rsidP="00837356">
            <w:pPr>
              <w:ind w:firstLine="0"/>
              <w:jc w:val="right"/>
            </w:pPr>
            <w:r w:rsidRPr="0049413E">
              <w:t>5,89</w:t>
            </w:r>
          </w:p>
        </w:tc>
        <w:tc>
          <w:tcPr>
            <w:tcW w:w="1146" w:type="dxa"/>
            <w:noWrap/>
            <w:hideMark/>
          </w:tcPr>
          <w:p w:rsidR="0049413E" w:rsidRPr="0049413E" w:rsidRDefault="0049413E" w:rsidP="00837356">
            <w:pPr>
              <w:ind w:firstLine="0"/>
              <w:jc w:val="right"/>
            </w:pPr>
            <w:r w:rsidRPr="0049413E">
              <w:t>213,5</w:t>
            </w:r>
          </w:p>
        </w:tc>
        <w:tc>
          <w:tcPr>
            <w:tcW w:w="1122" w:type="dxa"/>
            <w:noWrap/>
            <w:hideMark/>
          </w:tcPr>
          <w:p w:rsidR="0049413E" w:rsidRPr="0049413E" w:rsidRDefault="0049413E" w:rsidP="00837356">
            <w:pPr>
              <w:ind w:firstLine="0"/>
              <w:jc w:val="right"/>
            </w:pPr>
            <w:r w:rsidRPr="0049413E">
              <w:t>10,95</w:t>
            </w:r>
          </w:p>
        </w:tc>
        <w:tc>
          <w:tcPr>
            <w:tcW w:w="1147" w:type="dxa"/>
            <w:noWrap/>
            <w:hideMark/>
          </w:tcPr>
          <w:p w:rsidR="0049413E" w:rsidRPr="0049413E" w:rsidRDefault="0049413E" w:rsidP="00837356">
            <w:pPr>
              <w:ind w:firstLine="0"/>
              <w:jc w:val="right"/>
            </w:pPr>
            <w:r w:rsidRPr="0049413E">
              <w:t>214,2</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0,0004</w:t>
            </w:r>
          </w:p>
        </w:tc>
        <w:tc>
          <w:tcPr>
            <w:tcW w:w="1385" w:type="dxa"/>
          </w:tcPr>
          <w:p w:rsidR="0049413E" w:rsidRPr="0049413E" w:rsidRDefault="0049413E" w:rsidP="00837356">
            <w:pPr>
              <w:ind w:firstLine="0"/>
              <w:jc w:val="right"/>
            </w:pPr>
            <w:r w:rsidRPr="0049413E">
              <w:t>2500,00</w:t>
            </w:r>
          </w:p>
        </w:tc>
        <w:tc>
          <w:tcPr>
            <w:tcW w:w="1107" w:type="dxa"/>
            <w:noWrap/>
            <w:hideMark/>
          </w:tcPr>
          <w:p w:rsidR="0049413E" w:rsidRPr="0049413E" w:rsidRDefault="0049413E" w:rsidP="00837356">
            <w:pPr>
              <w:ind w:firstLine="0"/>
              <w:jc w:val="right"/>
            </w:pPr>
            <w:r w:rsidRPr="0049413E">
              <w:t>45,59</w:t>
            </w:r>
          </w:p>
        </w:tc>
        <w:tc>
          <w:tcPr>
            <w:tcW w:w="1146" w:type="dxa"/>
            <w:noWrap/>
            <w:hideMark/>
          </w:tcPr>
          <w:p w:rsidR="0049413E" w:rsidRPr="0049413E" w:rsidRDefault="0049413E" w:rsidP="00837356">
            <w:pPr>
              <w:ind w:firstLine="0"/>
              <w:jc w:val="right"/>
            </w:pPr>
            <w:r w:rsidRPr="0049413E">
              <w:t>244,7</w:t>
            </w:r>
          </w:p>
        </w:tc>
        <w:tc>
          <w:tcPr>
            <w:tcW w:w="1122" w:type="dxa"/>
            <w:noWrap/>
            <w:hideMark/>
          </w:tcPr>
          <w:p w:rsidR="0049413E" w:rsidRPr="0049413E" w:rsidRDefault="0049413E" w:rsidP="00837356">
            <w:pPr>
              <w:ind w:firstLine="0"/>
              <w:jc w:val="right"/>
            </w:pPr>
            <w:r w:rsidRPr="0049413E">
              <w:t>5,19</w:t>
            </w:r>
          </w:p>
        </w:tc>
        <w:tc>
          <w:tcPr>
            <w:tcW w:w="1146" w:type="dxa"/>
            <w:noWrap/>
            <w:hideMark/>
          </w:tcPr>
          <w:p w:rsidR="0049413E" w:rsidRPr="0049413E" w:rsidRDefault="0049413E" w:rsidP="00837356">
            <w:pPr>
              <w:ind w:firstLine="0"/>
              <w:jc w:val="right"/>
            </w:pPr>
            <w:r w:rsidRPr="0049413E">
              <w:t>212,8</w:t>
            </w:r>
          </w:p>
        </w:tc>
        <w:tc>
          <w:tcPr>
            <w:tcW w:w="1122" w:type="dxa"/>
            <w:noWrap/>
            <w:hideMark/>
          </w:tcPr>
          <w:p w:rsidR="0049413E" w:rsidRPr="0049413E" w:rsidRDefault="0049413E" w:rsidP="00837356">
            <w:pPr>
              <w:ind w:firstLine="0"/>
              <w:jc w:val="right"/>
            </w:pPr>
            <w:r w:rsidRPr="0049413E">
              <w:t>8,86</w:t>
            </w:r>
          </w:p>
        </w:tc>
        <w:tc>
          <w:tcPr>
            <w:tcW w:w="1147" w:type="dxa"/>
            <w:noWrap/>
            <w:hideMark/>
          </w:tcPr>
          <w:p w:rsidR="0049413E" w:rsidRPr="0049413E" w:rsidRDefault="0049413E" w:rsidP="00837356">
            <w:pPr>
              <w:ind w:firstLine="0"/>
              <w:jc w:val="right"/>
            </w:pPr>
            <w:r w:rsidRPr="0049413E">
              <w:t>212,2</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0,0003</w:t>
            </w:r>
          </w:p>
        </w:tc>
        <w:tc>
          <w:tcPr>
            <w:tcW w:w="1385" w:type="dxa"/>
          </w:tcPr>
          <w:p w:rsidR="0049413E" w:rsidRPr="0049413E" w:rsidRDefault="0049413E" w:rsidP="00837356">
            <w:pPr>
              <w:ind w:firstLine="0"/>
              <w:jc w:val="right"/>
            </w:pPr>
            <w:r w:rsidRPr="0049413E">
              <w:t>3333,33</w:t>
            </w:r>
          </w:p>
        </w:tc>
        <w:tc>
          <w:tcPr>
            <w:tcW w:w="1107" w:type="dxa"/>
            <w:noWrap/>
            <w:hideMark/>
          </w:tcPr>
          <w:p w:rsidR="0049413E" w:rsidRPr="0049413E" w:rsidRDefault="0049413E" w:rsidP="00837356">
            <w:pPr>
              <w:ind w:firstLine="0"/>
              <w:jc w:val="right"/>
            </w:pPr>
            <w:r w:rsidRPr="0049413E">
              <w:t>44,4</w:t>
            </w:r>
          </w:p>
        </w:tc>
        <w:tc>
          <w:tcPr>
            <w:tcW w:w="1146" w:type="dxa"/>
            <w:noWrap/>
            <w:hideMark/>
          </w:tcPr>
          <w:p w:rsidR="0049413E" w:rsidRPr="0049413E" w:rsidRDefault="0049413E" w:rsidP="00837356">
            <w:pPr>
              <w:ind w:firstLine="0"/>
              <w:jc w:val="right"/>
            </w:pPr>
            <w:r w:rsidRPr="0049413E">
              <w:t>242,7</w:t>
            </w:r>
          </w:p>
        </w:tc>
        <w:tc>
          <w:tcPr>
            <w:tcW w:w="1122" w:type="dxa"/>
            <w:noWrap/>
            <w:hideMark/>
          </w:tcPr>
          <w:p w:rsidR="0049413E" w:rsidRPr="0049413E" w:rsidRDefault="0049413E" w:rsidP="00837356">
            <w:pPr>
              <w:ind w:firstLine="0"/>
              <w:jc w:val="right"/>
            </w:pPr>
            <w:r w:rsidRPr="0049413E">
              <w:t>9,01</w:t>
            </w:r>
          </w:p>
        </w:tc>
        <w:tc>
          <w:tcPr>
            <w:tcW w:w="1146" w:type="dxa"/>
            <w:noWrap/>
            <w:hideMark/>
          </w:tcPr>
          <w:p w:rsidR="0049413E" w:rsidRPr="0049413E" w:rsidRDefault="0049413E" w:rsidP="00837356">
            <w:pPr>
              <w:ind w:firstLine="0"/>
              <w:jc w:val="right"/>
            </w:pPr>
            <w:r w:rsidRPr="0049413E">
              <w:t>205,2</w:t>
            </w:r>
          </w:p>
        </w:tc>
        <w:tc>
          <w:tcPr>
            <w:tcW w:w="1122" w:type="dxa"/>
            <w:noWrap/>
            <w:hideMark/>
          </w:tcPr>
          <w:p w:rsidR="0049413E" w:rsidRPr="0049413E" w:rsidRDefault="0049413E" w:rsidP="00837356">
            <w:pPr>
              <w:ind w:firstLine="0"/>
              <w:jc w:val="right"/>
            </w:pPr>
            <w:r w:rsidRPr="0049413E">
              <w:t>11,09</w:t>
            </w:r>
          </w:p>
        </w:tc>
        <w:tc>
          <w:tcPr>
            <w:tcW w:w="1147" w:type="dxa"/>
            <w:noWrap/>
            <w:hideMark/>
          </w:tcPr>
          <w:p w:rsidR="0049413E" w:rsidRPr="0049413E" w:rsidRDefault="0049413E" w:rsidP="00837356">
            <w:pPr>
              <w:ind w:firstLine="0"/>
              <w:jc w:val="right"/>
            </w:pPr>
            <w:r w:rsidRPr="0049413E">
              <w:t>205,4</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0,0002</w:t>
            </w:r>
          </w:p>
        </w:tc>
        <w:tc>
          <w:tcPr>
            <w:tcW w:w="1385" w:type="dxa"/>
          </w:tcPr>
          <w:p w:rsidR="0049413E" w:rsidRPr="0049413E" w:rsidRDefault="0049413E" w:rsidP="00837356">
            <w:pPr>
              <w:ind w:firstLine="0"/>
              <w:jc w:val="right"/>
            </w:pPr>
            <w:r w:rsidRPr="0049413E">
              <w:t>5000,00</w:t>
            </w:r>
          </w:p>
        </w:tc>
        <w:tc>
          <w:tcPr>
            <w:tcW w:w="1107" w:type="dxa"/>
            <w:noWrap/>
            <w:hideMark/>
          </w:tcPr>
          <w:p w:rsidR="0049413E" w:rsidRPr="0049413E" w:rsidRDefault="0049413E" w:rsidP="00837356">
            <w:pPr>
              <w:ind w:firstLine="0"/>
              <w:jc w:val="right"/>
            </w:pPr>
            <w:r w:rsidRPr="0049413E">
              <w:t>40,19</w:t>
            </w:r>
          </w:p>
        </w:tc>
        <w:tc>
          <w:tcPr>
            <w:tcW w:w="1146" w:type="dxa"/>
            <w:noWrap/>
            <w:hideMark/>
          </w:tcPr>
          <w:p w:rsidR="0049413E" w:rsidRPr="0049413E" w:rsidRDefault="0049413E" w:rsidP="00837356">
            <w:pPr>
              <w:ind w:firstLine="0"/>
              <w:jc w:val="right"/>
            </w:pPr>
            <w:r w:rsidRPr="0049413E">
              <w:t>236</w:t>
            </w:r>
          </w:p>
        </w:tc>
        <w:tc>
          <w:tcPr>
            <w:tcW w:w="1122" w:type="dxa"/>
            <w:noWrap/>
            <w:hideMark/>
          </w:tcPr>
          <w:p w:rsidR="0049413E" w:rsidRPr="0049413E" w:rsidRDefault="0049413E" w:rsidP="00837356">
            <w:pPr>
              <w:ind w:firstLine="0"/>
              <w:jc w:val="right"/>
            </w:pPr>
            <w:r w:rsidRPr="0049413E">
              <w:t>15,5</w:t>
            </w:r>
          </w:p>
        </w:tc>
        <w:tc>
          <w:tcPr>
            <w:tcW w:w="1146" w:type="dxa"/>
            <w:noWrap/>
            <w:hideMark/>
          </w:tcPr>
          <w:p w:rsidR="0049413E" w:rsidRPr="0049413E" w:rsidRDefault="0049413E" w:rsidP="00837356">
            <w:pPr>
              <w:ind w:firstLine="0"/>
              <w:jc w:val="right"/>
            </w:pPr>
            <w:r w:rsidRPr="0049413E">
              <w:t>193,7</w:t>
            </w:r>
          </w:p>
        </w:tc>
        <w:tc>
          <w:tcPr>
            <w:tcW w:w="1122" w:type="dxa"/>
            <w:noWrap/>
            <w:hideMark/>
          </w:tcPr>
          <w:p w:rsidR="0049413E" w:rsidRPr="0049413E" w:rsidRDefault="0049413E" w:rsidP="00837356">
            <w:pPr>
              <w:ind w:firstLine="0"/>
              <w:jc w:val="right"/>
            </w:pPr>
            <w:r w:rsidRPr="0049413E">
              <w:t>17,44</w:t>
            </w:r>
          </w:p>
        </w:tc>
        <w:tc>
          <w:tcPr>
            <w:tcW w:w="1147" w:type="dxa"/>
            <w:noWrap/>
            <w:hideMark/>
          </w:tcPr>
          <w:p w:rsidR="0049413E" w:rsidRPr="0049413E" w:rsidRDefault="0049413E" w:rsidP="00837356">
            <w:pPr>
              <w:ind w:firstLine="0"/>
              <w:jc w:val="right"/>
            </w:pPr>
            <w:r w:rsidRPr="0049413E">
              <w:t>193,3</w:t>
            </w:r>
          </w:p>
        </w:tc>
      </w:tr>
      <w:tr w:rsidR="0049413E" w:rsidRPr="0049413E" w:rsidTr="00837356">
        <w:trPr>
          <w:trHeight w:val="300"/>
          <w:jc w:val="center"/>
        </w:trPr>
        <w:tc>
          <w:tcPr>
            <w:tcW w:w="1279" w:type="dxa"/>
            <w:noWrap/>
            <w:hideMark/>
          </w:tcPr>
          <w:p w:rsidR="0049413E" w:rsidRPr="0049413E" w:rsidRDefault="0049413E" w:rsidP="00837356">
            <w:pPr>
              <w:ind w:firstLine="0"/>
              <w:jc w:val="right"/>
            </w:pPr>
            <w:r w:rsidRPr="0049413E">
              <w:t>0,0001</w:t>
            </w:r>
          </w:p>
        </w:tc>
        <w:tc>
          <w:tcPr>
            <w:tcW w:w="1385" w:type="dxa"/>
          </w:tcPr>
          <w:p w:rsidR="0049413E" w:rsidRPr="0049413E" w:rsidRDefault="0049413E" w:rsidP="00837356">
            <w:pPr>
              <w:ind w:firstLine="0"/>
              <w:jc w:val="right"/>
            </w:pPr>
            <w:r w:rsidRPr="0049413E">
              <w:t>10000,00</w:t>
            </w:r>
          </w:p>
        </w:tc>
        <w:tc>
          <w:tcPr>
            <w:tcW w:w="1107" w:type="dxa"/>
            <w:noWrap/>
            <w:hideMark/>
          </w:tcPr>
          <w:p w:rsidR="0049413E" w:rsidRPr="0049413E" w:rsidRDefault="0049413E" w:rsidP="00837356">
            <w:pPr>
              <w:ind w:firstLine="0"/>
              <w:jc w:val="right"/>
            </w:pPr>
            <w:r w:rsidRPr="0049413E">
              <w:t>56,07</w:t>
            </w:r>
          </w:p>
        </w:tc>
        <w:tc>
          <w:tcPr>
            <w:tcW w:w="1146" w:type="dxa"/>
            <w:noWrap/>
            <w:hideMark/>
          </w:tcPr>
          <w:p w:rsidR="0049413E" w:rsidRPr="0049413E" w:rsidRDefault="0049413E" w:rsidP="00837356">
            <w:pPr>
              <w:ind w:firstLine="0"/>
              <w:jc w:val="right"/>
            </w:pPr>
            <w:r w:rsidRPr="0049413E">
              <w:t>220,1</w:t>
            </w:r>
          </w:p>
        </w:tc>
        <w:tc>
          <w:tcPr>
            <w:tcW w:w="1122" w:type="dxa"/>
            <w:noWrap/>
            <w:hideMark/>
          </w:tcPr>
          <w:p w:rsidR="0049413E" w:rsidRPr="0049413E" w:rsidRDefault="0049413E" w:rsidP="00837356">
            <w:pPr>
              <w:ind w:firstLine="0"/>
              <w:jc w:val="right"/>
            </w:pPr>
            <w:r w:rsidRPr="0049413E">
              <w:t>42,09</w:t>
            </w:r>
          </w:p>
        </w:tc>
        <w:tc>
          <w:tcPr>
            <w:tcW w:w="1146" w:type="dxa"/>
            <w:noWrap/>
            <w:hideMark/>
          </w:tcPr>
          <w:p w:rsidR="0049413E" w:rsidRPr="0049413E" w:rsidRDefault="0049413E" w:rsidP="00837356">
            <w:pPr>
              <w:ind w:firstLine="0"/>
              <w:jc w:val="right"/>
            </w:pPr>
            <w:r w:rsidRPr="0049413E">
              <w:t>152,2</w:t>
            </w:r>
          </w:p>
        </w:tc>
        <w:tc>
          <w:tcPr>
            <w:tcW w:w="1122" w:type="dxa"/>
            <w:noWrap/>
            <w:hideMark/>
          </w:tcPr>
          <w:p w:rsidR="0049413E" w:rsidRPr="0049413E" w:rsidRDefault="0049413E" w:rsidP="00837356">
            <w:pPr>
              <w:ind w:firstLine="0"/>
              <w:jc w:val="right"/>
            </w:pPr>
            <w:r w:rsidRPr="0049413E">
              <w:t>44,06</w:t>
            </w:r>
          </w:p>
        </w:tc>
        <w:tc>
          <w:tcPr>
            <w:tcW w:w="1147" w:type="dxa"/>
            <w:noWrap/>
            <w:hideMark/>
          </w:tcPr>
          <w:p w:rsidR="0049413E" w:rsidRPr="0049413E" w:rsidRDefault="0049413E" w:rsidP="00837356">
            <w:pPr>
              <w:ind w:firstLine="0"/>
              <w:jc w:val="right"/>
            </w:pPr>
            <w:r w:rsidRPr="0049413E">
              <w:t>153,2</w:t>
            </w:r>
          </w:p>
        </w:tc>
      </w:tr>
    </w:tbl>
    <w:p w:rsidR="0049413E" w:rsidRPr="0049413E" w:rsidRDefault="0049413E" w:rsidP="00560493">
      <w:r w:rsidRPr="0049413E">
        <w:lastRenderedPageBreak/>
        <w:t xml:space="preserve">По результатам моделирования построим графики зависимости коэффициента нелинейных искажений и действующего значения напряжения от частоты несущего колебания. Для удобства анализа отразим данные графики один над другим. </w:t>
      </w:r>
    </w:p>
    <w:p w:rsidR="0049413E" w:rsidRPr="0049413E" w:rsidRDefault="0049413E" w:rsidP="00560493">
      <w:r w:rsidRPr="0049413E">
        <w:t xml:space="preserve">На рисунке </w:t>
      </w:r>
      <w:proofErr w:type="gramStart"/>
      <w:r w:rsidR="00430012">
        <w:t>2.10</w:t>
      </w:r>
      <w:proofErr w:type="gramEnd"/>
      <w:r w:rsidRPr="0049413E">
        <w:t xml:space="preserve">а отражена зависимость действующего значения напряжения от частоты, а на рисунке </w:t>
      </w:r>
      <w:r w:rsidR="00430012">
        <w:t>2.10</w:t>
      </w:r>
      <w:r w:rsidRPr="0049413E">
        <w:t xml:space="preserve">б – зависимость коэффициента нелинейных искажений от частоты несущего колебания. При этом красным цветом отражены характеристики для выходного напряжения без фильтрации, синим – после фильтра </w:t>
      </w:r>
      <w:proofErr w:type="spellStart"/>
      <w:r w:rsidRPr="0049413E">
        <w:t>Баттерворта</w:t>
      </w:r>
      <w:proofErr w:type="spellEnd"/>
      <w:r w:rsidRPr="0049413E">
        <w:t xml:space="preserve"> второго порядка и частотой среза 500 Гц, зеленым цветом – после фильтра Бесселя второго порядка и частотой среза 1000 Гц.</w:t>
      </w:r>
    </w:p>
    <w:p w:rsidR="0049413E" w:rsidRPr="0049413E" w:rsidRDefault="0049413E" w:rsidP="00560493"/>
    <w:p w:rsidR="0049413E" w:rsidRPr="0049413E" w:rsidRDefault="0049413E" w:rsidP="00837356">
      <w:pPr>
        <w:ind w:firstLine="0"/>
        <w:jc w:val="center"/>
      </w:pPr>
      <w:r w:rsidRPr="0049413E">
        <w:rPr>
          <w:noProof/>
          <w:lang w:val="en-US" w:eastAsia="en-US"/>
        </w:rPr>
        <w:drawing>
          <wp:inline distT="0" distB="0" distL="0" distR="0">
            <wp:extent cx="5931535" cy="5263515"/>
            <wp:effectExtent l="19050" t="0" r="0" b="0"/>
            <wp:docPr id="137" name="Рисунок 1" descr="C:\Users\Sayat\Desktop\PL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PLOTS.jpg"/>
                    <pic:cNvPicPr>
                      <a:picLocks noChangeAspect="1" noChangeArrowheads="1"/>
                    </pic:cNvPicPr>
                  </pic:nvPicPr>
                  <pic:blipFill>
                    <a:blip r:embed="rId28" cstate="print"/>
                    <a:srcRect/>
                    <a:stretch>
                      <a:fillRect/>
                    </a:stretch>
                  </pic:blipFill>
                  <pic:spPr bwMode="auto">
                    <a:xfrm>
                      <a:off x="0" y="0"/>
                      <a:ext cx="5931535" cy="5263515"/>
                    </a:xfrm>
                    <a:prstGeom prst="rect">
                      <a:avLst/>
                    </a:prstGeom>
                    <a:noFill/>
                    <a:ln w="9525">
                      <a:noFill/>
                      <a:miter lim="800000"/>
                      <a:headEnd/>
                      <a:tailEnd/>
                    </a:ln>
                  </pic:spPr>
                </pic:pic>
              </a:graphicData>
            </a:graphic>
          </wp:inline>
        </w:drawing>
      </w:r>
    </w:p>
    <w:p w:rsidR="00E23E30" w:rsidRDefault="00E23E30" w:rsidP="00837356">
      <w:pPr>
        <w:ind w:firstLine="0"/>
        <w:jc w:val="center"/>
      </w:pPr>
    </w:p>
    <w:p w:rsidR="0049413E" w:rsidRPr="0049413E" w:rsidRDefault="00430012" w:rsidP="00837356">
      <w:pPr>
        <w:ind w:firstLine="0"/>
        <w:jc w:val="center"/>
      </w:pPr>
      <w:r>
        <w:t>Рисунок 2.10</w:t>
      </w:r>
      <w:r w:rsidR="0049413E" w:rsidRPr="0049413E">
        <w:t xml:space="preserve"> – Кривые зависимости действующего значения напряжения и коэффициента нелинейных искажений от частоты несущего колебания</w:t>
      </w:r>
    </w:p>
    <w:p w:rsidR="0049413E" w:rsidRPr="0049413E" w:rsidRDefault="0049413E" w:rsidP="00560493"/>
    <w:p w:rsidR="0049413E" w:rsidRPr="0049413E" w:rsidRDefault="00430012" w:rsidP="00560493">
      <w:r>
        <w:t>Как видно из рисунка 2.10</w:t>
      </w:r>
      <w:r w:rsidR="0049413E" w:rsidRPr="0049413E">
        <w:t>, для все</w:t>
      </w:r>
      <w:r>
        <w:t>х</w:t>
      </w:r>
      <w:r w:rsidR="0049413E" w:rsidRPr="0049413E">
        <w:t xml:space="preserve"> случаев при низких значениях частоты наблюдается высокое значение коэффициента нелинейных искажений, а с увеличением частоты данный коэффициент спадает до определенного </w:t>
      </w:r>
      <w:r w:rsidR="0049413E" w:rsidRPr="0049413E">
        <w:lastRenderedPageBreak/>
        <w:t>минимума и затем вновь увеличивается. При этом действующее значение напряжения для всех случаев уменьшается с ростом частоты несущего колебания.</w:t>
      </w:r>
    </w:p>
    <w:p w:rsidR="0049413E" w:rsidRPr="0049413E" w:rsidRDefault="0049413E" w:rsidP="00560493">
      <w:r w:rsidRPr="0049413E">
        <w:t xml:space="preserve">Следует обратить внимание на то, что при использовании ФНЧ наиболее низкий коэффициент нелинейных искажений наблюдается при частоте в пределах 2-2,5 кГц, а действующее значение на этом диапазоне близко </w:t>
      </w:r>
      <w:proofErr w:type="gramStart"/>
      <w:r w:rsidRPr="0049413E">
        <w:t>к</w:t>
      </w:r>
      <w:proofErr w:type="gramEnd"/>
      <w:r w:rsidRPr="0049413E">
        <w:t xml:space="preserve"> номинальным 220 В.</w:t>
      </w:r>
    </w:p>
    <w:p w:rsidR="0049413E" w:rsidRDefault="0049413E" w:rsidP="00560493"/>
    <w:p w:rsidR="0049413E" w:rsidRPr="0049413E" w:rsidRDefault="00A92773" w:rsidP="00560493">
      <w:r>
        <w:t>2.2</w:t>
      </w:r>
      <w:r w:rsidR="0049413E" w:rsidRPr="0049413E">
        <w:t>.2 Исследование методики расчета угла коммутации на основе ШИМ для многоуровневого инвертора</w:t>
      </w:r>
    </w:p>
    <w:p w:rsidR="0049413E" w:rsidRPr="0049413E" w:rsidRDefault="0049413E" w:rsidP="00560493">
      <w:r w:rsidRPr="0049413E">
        <w:t>Использование ШИМ широко распространено для получения синусоидального напряжения на выходе одноуровневого инвертора, где ширина импульсов несущего колебания изменяется по синусоидальному закону.  Но ШИМ можно использовать и для коммутации в многоуровневом инверторе с той лишь разницей, что несущие колебания формируют каждую из ступеней инвертора отдельно</w:t>
      </w:r>
      <w:r w:rsidR="00B93E0B">
        <w:t xml:space="preserve"> [</w:t>
      </w:r>
      <w:r w:rsidR="006E1EFA">
        <w:t>51</w:t>
      </w:r>
      <w:r w:rsidR="00B93E0B">
        <w:t>,</w:t>
      </w:r>
      <w:r w:rsidR="006E1EFA">
        <w:t>52</w:t>
      </w:r>
      <w:r w:rsidR="00B93E0B" w:rsidRPr="00281732">
        <w:t>]</w:t>
      </w:r>
      <w:r w:rsidRPr="0049413E">
        <w:t>.</w:t>
      </w:r>
    </w:p>
    <w:p w:rsidR="0049413E" w:rsidRPr="0049413E" w:rsidRDefault="0049413E" w:rsidP="00560493">
      <w:r w:rsidRPr="0049413E">
        <w:t xml:space="preserve">На базе основной топологии построения многоуровневого инвертора исследуем, как различные стратегии позволяют уменьшить коэффициент гармонических составляющих, и выберем </w:t>
      </w:r>
      <w:proofErr w:type="gramStart"/>
      <w:r w:rsidRPr="0049413E">
        <w:t>оптимальную</w:t>
      </w:r>
      <w:proofErr w:type="gramEnd"/>
      <w:r w:rsidRPr="0049413E">
        <w:t>.</w:t>
      </w:r>
    </w:p>
    <w:p w:rsidR="0049413E" w:rsidRPr="0049413E" w:rsidRDefault="0049413E" w:rsidP="00560493">
      <w:r w:rsidRPr="0049413E">
        <w:t xml:space="preserve">Стратегии коммутации, основанные на ШИМ, которые будут </w:t>
      </w:r>
      <w:proofErr w:type="gramStart"/>
      <w:r w:rsidRPr="0049413E">
        <w:t>исследованы в данном разделе приведены</w:t>
      </w:r>
      <w:proofErr w:type="gramEnd"/>
      <w:r w:rsidRPr="0049413E">
        <w:t xml:space="preserve"> ниже:</w:t>
      </w:r>
    </w:p>
    <w:p w:rsidR="0049413E" w:rsidRPr="0049413E" w:rsidRDefault="0049413E" w:rsidP="00837356">
      <w:pPr>
        <w:pStyle w:val="aa"/>
        <w:numPr>
          <w:ilvl w:val="0"/>
          <w:numId w:val="14"/>
        </w:numPr>
        <w:ind w:left="709"/>
      </w:pPr>
      <w:r w:rsidRPr="0049413E">
        <w:t>синфазная ШИМ стратегия;</w:t>
      </w:r>
    </w:p>
    <w:p w:rsidR="0049413E" w:rsidRPr="0049413E" w:rsidRDefault="0049413E" w:rsidP="00837356">
      <w:pPr>
        <w:pStyle w:val="aa"/>
        <w:numPr>
          <w:ilvl w:val="0"/>
          <w:numId w:val="14"/>
        </w:numPr>
        <w:ind w:left="709"/>
      </w:pPr>
      <w:r w:rsidRPr="0049413E">
        <w:t>противофазная ШИМ стратегия;</w:t>
      </w:r>
    </w:p>
    <w:p w:rsidR="0049413E" w:rsidRPr="0049413E" w:rsidRDefault="0049413E" w:rsidP="00837356">
      <w:pPr>
        <w:pStyle w:val="aa"/>
        <w:numPr>
          <w:ilvl w:val="0"/>
          <w:numId w:val="14"/>
        </w:numPr>
        <w:ind w:left="709"/>
      </w:pPr>
      <w:r w:rsidRPr="0049413E">
        <w:t>чередующаяся противофазная ШИМ стратегия;</w:t>
      </w:r>
    </w:p>
    <w:p w:rsidR="0049413E" w:rsidRPr="0049413E" w:rsidRDefault="0049413E" w:rsidP="00837356">
      <w:pPr>
        <w:pStyle w:val="aa"/>
        <w:numPr>
          <w:ilvl w:val="0"/>
          <w:numId w:val="14"/>
        </w:numPr>
        <w:ind w:left="709"/>
      </w:pPr>
      <w:r w:rsidRPr="0049413E">
        <w:t>стратегия ШИМ с наложением несущих колебаний;</w:t>
      </w:r>
    </w:p>
    <w:p w:rsidR="0049413E" w:rsidRPr="0049413E" w:rsidRDefault="0049413E" w:rsidP="00837356">
      <w:pPr>
        <w:pStyle w:val="aa"/>
        <w:numPr>
          <w:ilvl w:val="0"/>
          <w:numId w:val="14"/>
        </w:numPr>
        <w:ind w:left="709"/>
      </w:pPr>
      <w:r w:rsidRPr="0049413E">
        <w:t>стратегия ШИМ с различной частотой.</w:t>
      </w:r>
    </w:p>
    <w:p w:rsidR="0049413E" w:rsidRPr="00837356" w:rsidRDefault="0049413E" w:rsidP="00560493">
      <w:r w:rsidRPr="00837356">
        <w:t xml:space="preserve">Рассмотрим синфазную ШИМ стратегию коммутации ступеней.  В качестве модулирующего сигнала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s</m:t>
            </m:r>
          </m:sub>
        </m:sSub>
      </m:oMath>
      <w:r w:rsidRPr="00837356">
        <w:t xml:space="preserve"> задана синусоида амплитудой 312</w:t>
      </w:r>
      <w:proofErr w:type="gramStart"/>
      <w:r w:rsidRPr="00837356">
        <w:t xml:space="preserve"> В</w:t>
      </w:r>
      <w:proofErr w:type="gramEnd"/>
      <w:r w:rsidRPr="00837356">
        <w:t xml:space="preserve"> и частотой 50 Гц по закону</w:t>
      </w:r>
    </w:p>
    <w:p w:rsidR="0049413E" w:rsidRPr="00837356" w:rsidRDefault="0049413E" w:rsidP="00560493">
      <w:r w:rsidRPr="00837356">
        <w:tab/>
      </w:r>
    </w:p>
    <w:p w:rsidR="0049413E" w:rsidRPr="00837356" w:rsidRDefault="00A60090" w:rsidP="00560493">
      <m:oMathPara>
        <m:oMathParaPr>
          <m:jc m:val="right"/>
        </m:oMathParaP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s</m:t>
              </m:r>
            </m:sub>
          </m:sSub>
          <m:r>
            <m:rPr>
              <m:sty m:val="p"/>
            </m:rPr>
            <w:rPr>
              <w:rFonts w:ascii="Cambria Math" w:hAnsi="Cambria Math"/>
            </w:rPr>
            <m:t>=312</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100πt.                                                  (2.2)</m:t>
              </m:r>
            </m:e>
          </m:func>
        </m:oMath>
      </m:oMathPara>
    </w:p>
    <w:p w:rsidR="0049413E" w:rsidRPr="0049413E" w:rsidRDefault="0049413E" w:rsidP="00560493">
      <w:pPr>
        <w:rPr>
          <w:lang w:val="en-US"/>
        </w:rPr>
      </w:pPr>
    </w:p>
    <w:p w:rsidR="0049413E" w:rsidRPr="0049413E" w:rsidRDefault="0049413E" w:rsidP="00560493">
      <w:r w:rsidRPr="0049413E">
        <w:t xml:space="preserve">В качестве же несущего колебания будет выступать треугольный сигнал симметричной формы, т.е. продолжительность роста такого сигнала, равна продолжительности его спада. Пример такого сигнала указан на рисунке 1. Частота несущего треугольного сигнала будет неизменной, но должна быть в несколько раз больше частоты модулирующего синусоидального сигнала. Амплитуда треугольного сигнала выбирается в зависимости от амплитуды ступени многоуровневого инвертора. </w:t>
      </w:r>
    </w:p>
    <w:p w:rsidR="0049413E" w:rsidRPr="00837356" w:rsidRDefault="0049413E" w:rsidP="00560493">
      <w:r w:rsidRPr="00837356">
        <w:t xml:space="preserve">Введем понятие частотного коэффициента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oMath>
      <w:r w:rsidRPr="00837356">
        <w:t xml:space="preserve">, который будет равен отношению частоты несущего колебания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c</m:t>
            </m:r>
          </m:sub>
        </m:sSub>
      </m:oMath>
      <w:r w:rsidRPr="00837356">
        <w:t xml:space="preserve"> к частоте модулирующего сигнала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s</m:t>
            </m:r>
          </m:sub>
        </m:sSub>
      </m:oMath>
      <w:r w:rsidRPr="00837356">
        <w:t>.</w:t>
      </w:r>
    </w:p>
    <w:p w:rsidR="00837356" w:rsidRDefault="00837356">
      <w:pPr>
        <w:ind w:firstLine="0"/>
        <w:jc w:val="left"/>
      </w:pPr>
      <w:r>
        <w:br w:type="page"/>
      </w:r>
    </w:p>
    <w:p w:rsidR="0049413E" w:rsidRPr="00837356" w:rsidRDefault="00A60090" w:rsidP="00560493">
      <m:oMathPara>
        <m:oMathParaPr>
          <m:jc m:val="right"/>
        </m:oMathParaP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f</m:t>
                  </m:r>
                </m:e>
                <m:sub>
                  <m:r>
                    <m:rPr>
                      <m:sty m:val="p"/>
                    </m:rPr>
                    <w:rPr>
                      <w:rFonts w:ascii="Cambria Math" w:hAnsi="Cambria Math"/>
                    </w:rPr>
                    <m:t>c</m:t>
                  </m:r>
                </m:sub>
              </m:sSub>
            </m:num>
            <m:den>
              <m:sSub>
                <m:sSubPr>
                  <m:ctrlPr>
                    <w:rPr>
                      <w:rFonts w:ascii="Cambria Math" w:hAnsi="Cambria Math"/>
                    </w:rPr>
                  </m:ctrlPr>
                </m:sSubPr>
                <m:e>
                  <m:r>
                    <m:rPr>
                      <m:sty m:val="p"/>
                    </m:rPr>
                    <w:rPr>
                      <w:rFonts w:ascii="Cambria Math" w:hAnsi="Cambria Math"/>
                    </w:rPr>
                    <m:t>f</m:t>
                  </m:r>
                </m:e>
                <m:sub>
                  <m:r>
                    <m:rPr>
                      <m:sty m:val="p"/>
                    </m:rPr>
                    <w:rPr>
                      <w:rFonts w:ascii="Cambria Math" w:hAnsi="Cambria Math"/>
                    </w:rPr>
                    <m:t>s</m:t>
                  </m:r>
                </m:sub>
              </m:sSub>
            </m:den>
          </m:f>
          <m:r>
            <m:rPr>
              <m:sty m:val="p"/>
            </m:rPr>
            <w:rPr>
              <w:rFonts w:ascii="Cambria Math" w:hAnsi="Cambria Math"/>
            </w:rPr>
            <m:t xml:space="preserve">                                                                  (2.3)</m:t>
          </m:r>
        </m:oMath>
      </m:oMathPara>
    </w:p>
    <w:p w:rsidR="00837356" w:rsidRDefault="00837356" w:rsidP="00560493"/>
    <w:p w:rsidR="0049413E" w:rsidRPr="00837356" w:rsidRDefault="0049413E" w:rsidP="00560493">
      <w:r w:rsidRPr="00837356">
        <w:t>Таким образом, мы можем исследовать влияние данного коэффициента на коэффициент нелинейных искажений.</w:t>
      </w:r>
      <w:r w:rsidR="00837356">
        <w:t xml:space="preserve"> </w:t>
      </w:r>
      <w:r w:rsidRPr="00837356">
        <w:t xml:space="preserve">Аналогично введем понятие амплитудного коэффициента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oMath>
      <w:r w:rsidRPr="00837356">
        <w:t>, который будет рассчитываться  по формуле</w:t>
      </w:r>
    </w:p>
    <w:p w:rsidR="0049413E" w:rsidRPr="00837356" w:rsidRDefault="0049413E" w:rsidP="00560493"/>
    <w:p w:rsidR="0049413E" w:rsidRPr="00837356" w:rsidRDefault="00A60090" w:rsidP="00560493">
      <m:oMathPara>
        <m:oMathParaPr>
          <m:jc m:val="right"/>
        </m:oMathParaP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lang w:val="en-US"/>
                    </w:rPr>
                    <m:t>n∙</m:t>
                  </m:r>
                  <m:r>
                    <m:rPr>
                      <m:sty m:val="p"/>
                    </m:rPr>
                    <w:rPr>
                      <w:rFonts w:ascii="Cambria Math" w:hAnsi="Cambria Math"/>
                    </w:rPr>
                    <m:t>A</m:t>
                  </m:r>
                </m:e>
                <m:sub>
                  <m:r>
                    <m:rPr>
                      <m:sty m:val="p"/>
                    </m:rPr>
                    <w:rPr>
                      <w:rFonts w:ascii="Cambria Math" w:hAnsi="Cambria Math"/>
                    </w:rPr>
                    <m:t>c</m:t>
                  </m:r>
                </m:sub>
              </m:sSub>
            </m:num>
            <m:den>
              <m:sSub>
                <m:sSubPr>
                  <m:ctrlPr>
                    <w:rPr>
                      <w:rFonts w:ascii="Cambria Math" w:hAnsi="Cambria Math"/>
                    </w:rPr>
                  </m:ctrlPr>
                </m:sSubPr>
                <m:e>
                  <m:r>
                    <m:rPr>
                      <m:sty m:val="p"/>
                    </m:rPr>
                    <w:rPr>
                      <w:rFonts w:ascii="Cambria Math" w:hAnsi="Cambria Math"/>
                    </w:rPr>
                    <m:t>f</m:t>
                  </m:r>
                </m:e>
                <m:sub>
                  <m:r>
                    <m:rPr>
                      <m:sty m:val="p"/>
                    </m:rPr>
                    <w:rPr>
                      <w:rFonts w:ascii="Cambria Math" w:hAnsi="Cambria Math"/>
                    </w:rPr>
                    <m:t>s</m:t>
                  </m:r>
                </m:sub>
              </m:sSub>
            </m:den>
          </m:f>
          <m:r>
            <m:rPr>
              <m:sty m:val="p"/>
            </m:rPr>
            <w:rPr>
              <w:rFonts w:ascii="Cambria Math" w:hAnsi="Cambria Math"/>
            </w:rPr>
            <m:t>,                                                       (2.4)</m:t>
          </m:r>
        </m:oMath>
      </m:oMathPara>
    </w:p>
    <w:p w:rsidR="0049413E" w:rsidRPr="00837356" w:rsidRDefault="0049413E" w:rsidP="00560493"/>
    <w:p w:rsidR="0049413E" w:rsidRPr="00837356" w:rsidRDefault="0049413E" w:rsidP="00CB7EB6">
      <w:pPr>
        <w:ind w:firstLine="0"/>
      </w:pPr>
      <w:r w:rsidRPr="00837356">
        <w:t xml:space="preserve">где </w:t>
      </w:r>
      <m:oMath>
        <m:r>
          <m:rPr>
            <m:sty m:val="p"/>
          </m:rPr>
          <w:rPr>
            <w:rFonts w:ascii="Cambria Math" w:hAnsi="Cambria Math"/>
            <w:lang w:val="en-US"/>
          </w:rPr>
          <m:t>n</m:t>
        </m:r>
      </m:oMath>
      <w:r w:rsidRPr="00837356">
        <w:t xml:space="preserve"> – количество ступеней инвертора,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c</m:t>
            </m:r>
          </m:sub>
        </m:sSub>
      </m:oMath>
      <w:r w:rsidRPr="00837356">
        <w:t xml:space="preserve">– амплитуда несущего колебания,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s</m:t>
            </m:r>
          </m:sub>
        </m:sSub>
      </m:oMath>
      <w:r w:rsidRPr="00837356">
        <w:t xml:space="preserve"> – амплитуда модулирующего сигнала.</w:t>
      </w:r>
    </w:p>
    <w:p w:rsidR="0049413E" w:rsidRPr="00837356" w:rsidRDefault="0049413E" w:rsidP="00560493">
      <w:r w:rsidRPr="00837356">
        <w:t>Рассмотрим стратегии на основе трехуровневого инвертора. Пусть уровень ступеней будет одинаковым и условно равен 1. В этом случае Амплитуда модулирующего колебания равна 3.</w:t>
      </w:r>
    </w:p>
    <w:p w:rsidR="0049413E" w:rsidRPr="00837356" w:rsidRDefault="0049413E" w:rsidP="00560493">
      <w:r w:rsidRPr="00837356">
        <w:t xml:space="preserve">На рисунке </w:t>
      </w:r>
      <w:r w:rsidR="00430012" w:rsidRPr="00837356">
        <w:t>2.1</w:t>
      </w:r>
      <w:r w:rsidRPr="00837356">
        <w:t xml:space="preserve">1 представлена диаграмма выбора времени коммутации по стратегии синфазной ШИМ. Для данного случая значение частотного коэффициента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oMath>
      <w:r w:rsidRPr="00837356">
        <w:t xml:space="preserve"> равно 20, т.е. частота несущих треугольных сигналов в 20 раз превышает частоту синусоидального колебания. Значение амплитудного коэффициента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oMath>
      <w:r w:rsidRPr="00837356">
        <w:t xml:space="preserve"> равно 1.</w:t>
      </w:r>
    </w:p>
    <w:p w:rsidR="0049413E" w:rsidRPr="0049413E" w:rsidRDefault="0049413E" w:rsidP="00560493">
      <w:r w:rsidRPr="00B93E0B">
        <w:t>Как видно из рисунка</w:t>
      </w:r>
      <w:r w:rsidR="00430012" w:rsidRPr="00B93E0B">
        <w:t xml:space="preserve"> 2.11</w:t>
      </w:r>
      <w:r w:rsidRPr="00B93E0B">
        <w:t>, несущие колебания для каждой ступени</w:t>
      </w:r>
      <w:r w:rsidRPr="0049413E">
        <w:t xml:space="preserve"> находятся в одной фазе. Число несущих, необходимых для получения времени коммутации на каждом уровне равно числу ступеней инвертора, умноженному на два. Необходимо заметить, что все несущие одинаковой амплитуды. Согласно данной стратегии, если значение несущего треугольного колебания для данного момента времени выше чем значение синусоидального сигнала, то формируется значение высокого уровня, в противном случае – формируется значение низкого уровня. Таким образом, генерация коммутирующего импульса производится всякий раз, когда треугольный импульс ступени больше синусоиды.</w:t>
      </w:r>
    </w:p>
    <w:p w:rsidR="0049413E" w:rsidRPr="0049413E" w:rsidRDefault="0049413E" w:rsidP="00560493"/>
    <w:p w:rsidR="0049413E" w:rsidRPr="00837356" w:rsidRDefault="0049413E" w:rsidP="00837356">
      <w:pPr>
        <w:ind w:firstLine="0"/>
        <w:jc w:val="center"/>
      </w:pPr>
      <w:r w:rsidRPr="00837356">
        <w:rPr>
          <w:noProof/>
          <w:lang w:val="en-US" w:eastAsia="en-US"/>
        </w:rPr>
        <w:drawing>
          <wp:inline distT="0" distB="0" distL="0" distR="0">
            <wp:extent cx="5943600" cy="2105025"/>
            <wp:effectExtent l="19050" t="0" r="0" b="0"/>
            <wp:docPr id="138" name="Рисунок 1" descr="C:\Users\Sayat\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2.jpg"/>
                    <pic:cNvPicPr>
                      <a:picLocks noChangeAspect="1" noChangeArrowheads="1"/>
                    </pic:cNvPicPr>
                  </pic:nvPicPr>
                  <pic:blipFill>
                    <a:blip r:embed="rId29" cstate="print"/>
                    <a:srcRect/>
                    <a:stretch>
                      <a:fillRect/>
                    </a:stretch>
                  </pic:blipFill>
                  <pic:spPr bwMode="auto">
                    <a:xfrm>
                      <a:off x="0" y="0"/>
                      <a:ext cx="5943600" cy="2105025"/>
                    </a:xfrm>
                    <a:prstGeom prst="rect">
                      <a:avLst/>
                    </a:prstGeom>
                    <a:noFill/>
                    <a:ln w="9525">
                      <a:noFill/>
                      <a:miter lim="800000"/>
                      <a:headEnd/>
                      <a:tailEnd/>
                    </a:ln>
                  </pic:spPr>
                </pic:pic>
              </a:graphicData>
            </a:graphic>
          </wp:inline>
        </w:drawing>
      </w:r>
    </w:p>
    <w:p w:rsidR="00430012" w:rsidRPr="00837356" w:rsidRDefault="00430012" w:rsidP="00837356">
      <w:pPr>
        <w:ind w:firstLine="0"/>
        <w:jc w:val="center"/>
      </w:pPr>
    </w:p>
    <w:p w:rsidR="0049413E" w:rsidRPr="00837356" w:rsidRDefault="0049413E" w:rsidP="00837356">
      <w:pPr>
        <w:ind w:firstLine="0"/>
        <w:jc w:val="center"/>
      </w:pPr>
      <w:r w:rsidRPr="00837356">
        <w:t xml:space="preserve">Рисунок </w:t>
      </w:r>
      <w:r w:rsidR="00430012" w:rsidRPr="00837356">
        <w:t>2.11 –</w:t>
      </w:r>
      <w:r w:rsidRPr="00837356">
        <w:t xml:space="preserve"> Диаграмма положения несущих колебаний для синфазной ШИМ стратегии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oMath>
      <w:r w:rsidRPr="00837356">
        <w:t xml:space="preserve"> = 20,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oMath>
      <w:r w:rsidRPr="00837356">
        <w:t xml:space="preserve"> = 1)</w:t>
      </w:r>
    </w:p>
    <w:p w:rsidR="0049413E" w:rsidRPr="0049413E" w:rsidRDefault="0049413E" w:rsidP="00560493">
      <w:r w:rsidRPr="0049413E">
        <w:lastRenderedPageBreak/>
        <w:t xml:space="preserve">Согласно принципу формирования управляющих импульсов по закону противофазной ШИМ стратегии все несущие колебания положительной полуволны находятся в одной фазе друг относительно </w:t>
      </w:r>
      <w:proofErr w:type="gramStart"/>
      <w:r w:rsidRPr="0049413E">
        <w:t>друга</w:t>
      </w:r>
      <w:proofErr w:type="gramEnd"/>
      <w:r w:rsidRPr="0049413E">
        <w:t xml:space="preserve"> и все несущие колебания отрицательной полуволны также находятся в одной фазе но при это в противофазе несущим колебаниям положительной полуволны (</w:t>
      </w:r>
      <w:r w:rsidR="00430012">
        <w:t>р</w:t>
      </w:r>
      <w:r w:rsidRPr="0049413E">
        <w:t>исунок 2</w:t>
      </w:r>
      <w:r w:rsidR="00430012">
        <w:t>.12</w:t>
      </w:r>
      <w:r w:rsidRPr="0049413E">
        <w:t xml:space="preserve">). </w:t>
      </w:r>
    </w:p>
    <w:p w:rsidR="0049413E" w:rsidRPr="0049413E" w:rsidRDefault="0049413E" w:rsidP="00560493"/>
    <w:p w:rsidR="0049413E" w:rsidRPr="00837356" w:rsidRDefault="0049413E" w:rsidP="00837356">
      <w:pPr>
        <w:ind w:firstLine="0"/>
        <w:jc w:val="center"/>
      </w:pPr>
      <w:r w:rsidRPr="00837356">
        <w:rPr>
          <w:noProof/>
          <w:lang w:val="en-US" w:eastAsia="en-US"/>
        </w:rPr>
        <w:drawing>
          <wp:inline distT="0" distB="0" distL="0" distR="0">
            <wp:extent cx="5943600" cy="2105025"/>
            <wp:effectExtent l="19050" t="0" r="0" b="0"/>
            <wp:docPr id="139" name="Рисунок 1" descr="C:\Users\Sayat\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3.jpg"/>
                    <pic:cNvPicPr>
                      <a:picLocks noChangeAspect="1" noChangeArrowheads="1"/>
                    </pic:cNvPicPr>
                  </pic:nvPicPr>
                  <pic:blipFill>
                    <a:blip r:embed="rId30" cstate="print"/>
                    <a:srcRect/>
                    <a:stretch>
                      <a:fillRect/>
                    </a:stretch>
                  </pic:blipFill>
                  <pic:spPr bwMode="auto">
                    <a:xfrm>
                      <a:off x="0" y="0"/>
                      <a:ext cx="5943600" cy="2105025"/>
                    </a:xfrm>
                    <a:prstGeom prst="rect">
                      <a:avLst/>
                    </a:prstGeom>
                    <a:noFill/>
                    <a:ln w="9525">
                      <a:noFill/>
                      <a:miter lim="800000"/>
                      <a:headEnd/>
                      <a:tailEnd/>
                    </a:ln>
                  </pic:spPr>
                </pic:pic>
              </a:graphicData>
            </a:graphic>
          </wp:inline>
        </w:drawing>
      </w:r>
    </w:p>
    <w:p w:rsidR="00430012" w:rsidRPr="00837356" w:rsidRDefault="00430012" w:rsidP="00837356">
      <w:pPr>
        <w:ind w:firstLine="0"/>
        <w:jc w:val="center"/>
      </w:pPr>
    </w:p>
    <w:p w:rsidR="0049413E" w:rsidRPr="00837356" w:rsidRDefault="0049413E" w:rsidP="00837356">
      <w:pPr>
        <w:ind w:firstLine="0"/>
        <w:jc w:val="center"/>
      </w:pPr>
      <w:r w:rsidRPr="00837356">
        <w:t>Рисунок 2.</w:t>
      </w:r>
      <w:r w:rsidR="00430012" w:rsidRPr="00837356">
        <w:t>12 –</w:t>
      </w:r>
      <w:r w:rsidRPr="00837356">
        <w:t xml:space="preserve"> Диаграмма положения несущих колебаний для противофазной ШИМ стратегии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oMath>
      <w:r w:rsidRPr="00837356">
        <w:t xml:space="preserve"> = 20,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oMath>
      <w:r w:rsidRPr="00837356">
        <w:t xml:space="preserve"> = 1)</w:t>
      </w:r>
    </w:p>
    <w:p w:rsidR="0049413E" w:rsidRPr="00837356" w:rsidRDefault="0049413E" w:rsidP="00837356">
      <w:pPr>
        <w:ind w:firstLine="0"/>
        <w:jc w:val="center"/>
      </w:pPr>
    </w:p>
    <w:p w:rsidR="0049413E" w:rsidRPr="0049413E" w:rsidRDefault="0049413E" w:rsidP="00560493">
      <w:r w:rsidRPr="0049413E">
        <w:t>Для чередующейся противофазной ШИМ</w:t>
      </w:r>
      <w:r w:rsidR="00430012">
        <w:t xml:space="preserve">, </w:t>
      </w:r>
      <w:proofErr w:type="gramStart"/>
      <w:r w:rsidR="00430012">
        <w:t>диаграмма</w:t>
      </w:r>
      <w:proofErr w:type="gramEnd"/>
      <w:r w:rsidR="00430012">
        <w:t xml:space="preserve"> которой показана на рисунке 2.13,</w:t>
      </w:r>
      <w:r w:rsidRPr="0049413E">
        <w:t xml:space="preserve"> стратегии несущие колебания одинаковой амплитуды находятся в противофазе относительно соседних. Фактически </w:t>
      </w:r>
      <w:proofErr w:type="gramStart"/>
      <w:r w:rsidRPr="0049413E">
        <w:t>данная</w:t>
      </w:r>
      <w:proofErr w:type="gramEnd"/>
      <w:r w:rsidRPr="0049413E">
        <w:t xml:space="preserve"> и предыдущая стратегии удобны с точки зрения применения, поскольку сдвиг по фазе на 180̊ смещает несущие так, что положительные и отрицательные полуволны находятся в одинаковом положении относительно несущих. Таким образом, импульсы формируются для </w:t>
      </w:r>
      <w:proofErr w:type="gramStart"/>
      <w:r w:rsidRPr="0049413E">
        <w:t>положительной</w:t>
      </w:r>
      <w:proofErr w:type="gramEnd"/>
      <w:r w:rsidRPr="0049413E">
        <w:t xml:space="preserve"> и отрицательно полуволн одинаково, что очень удобно. </w:t>
      </w:r>
    </w:p>
    <w:p w:rsidR="0049413E" w:rsidRPr="0049413E" w:rsidRDefault="0049413E" w:rsidP="00560493"/>
    <w:p w:rsidR="0049413E" w:rsidRPr="00837356" w:rsidRDefault="0049413E" w:rsidP="00837356">
      <w:pPr>
        <w:ind w:firstLine="0"/>
        <w:jc w:val="center"/>
      </w:pPr>
      <w:r w:rsidRPr="00837356">
        <w:rPr>
          <w:noProof/>
          <w:lang w:val="en-US" w:eastAsia="en-US"/>
        </w:rPr>
        <w:drawing>
          <wp:inline distT="0" distB="0" distL="0" distR="0">
            <wp:extent cx="5943600" cy="2105025"/>
            <wp:effectExtent l="19050" t="0" r="0" b="0"/>
            <wp:docPr id="140" name="Рисунок 2" descr="C:\Users\Sayat\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4.jpg"/>
                    <pic:cNvPicPr>
                      <a:picLocks noChangeAspect="1" noChangeArrowheads="1"/>
                    </pic:cNvPicPr>
                  </pic:nvPicPr>
                  <pic:blipFill>
                    <a:blip r:embed="rId31" cstate="print"/>
                    <a:srcRect/>
                    <a:stretch>
                      <a:fillRect/>
                    </a:stretch>
                  </pic:blipFill>
                  <pic:spPr bwMode="auto">
                    <a:xfrm>
                      <a:off x="0" y="0"/>
                      <a:ext cx="5943600" cy="2105025"/>
                    </a:xfrm>
                    <a:prstGeom prst="rect">
                      <a:avLst/>
                    </a:prstGeom>
                    <a:noFill/>
                    <a:ln w="9525">
                      <a:noFill/>
                      <a:miter lim="800000"/>
                      <a:headEnd/>
                      <a:tailEnd/>
                    </a:ln>
                  </pic:spPr>
                </pic:pic>
              </a:graphicData>
            </a:graphic>
          </wp:inline>
        </w:drawing>
      </w:r>
    </w:p>
    <w:p w:rsidR="00430012" w:rsidRPr="00837356" w:rsidRDefault="00430012" w:rsidP="00837356">
      <w:pPr>
        <w:ind w:firstLine="0"/>
        <w:jc w:val="center"/>
      </w:pPr>
    </w:p>
    <w:p w:rsidR="0049413E" w:rsidRPr="00837356" w:rsidRDefault="0049413E" w:rsidP="00837356">
      <w:pPr>
        <w:ind w:firstLine="0"/>
        <w:jc w:val="center"/>
      </w:pPr>
      <w:r w:rsidRPr="00837356">
        <w:t xml:space="preserve">Рисунок </w:t>
      </w:r>
      <w:r w:rsidR="00430012" w:rsidRPr="00837356">
        <w:t>2.13 –</w:t>
      </w:r>
      <w:r w:rsidRPr="00837356">
        <w:t xml:space="preserve"> Диаграмма положения несущих колебаний для чередующейся противофазной ШИМ стратегии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oMath>
      <w:r w:rsidRPr="00837356">
        <w:t xml:space="preserve"> = 20,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oMath>
      <w:r w:rsidRPr="00837356">
        <w:t xml:space="preserve"> = 1)</w:t>
      </w:r>
    </w:p>
    <w:p w:rsidR="0049413E" w:rsidRPr="00837356" w:rsidRDefault="0049413E" w:rsidP="00837356">
      <w:pPr>
        <w:ind w:firstLine="0"/>
        <w:jc w:val="center"/>
      </w:pPr>
    </w:p>
    <w:p w:rsidR="0049413E" w:rsidRPr="0049413E" w:rsidRDefault="0049413E" w:rsidP="00560493">
      <w:r w:rsidRPr="0049413E">
        <w:lastRenderedPageBreak/>
        <w:t>Поскольку синусоида имеет характерную крутизну, число переключений для нижних уровней инвертора меньше чем число переключений верхних уровней. Для того</w:t>
      </w:r>
      <w:proofErr w:type="gramStart"/>
      <w:r w:rsidRPr="0049413E">
        <w:t>,</w:t>
      </w:r>
      <w:proofErr w:type="gramEnd"/>
      <w:r w:rsidRPr="0049413E">
        <w:t xml:space="preserve"> чтобы уровнять количество переключений для всех уровней можно использовать разные частоты для несущих колебаний. Это реализуется в стратегии ШИМ с частотой. Диаграмма положения </w:t>
      </w:r>
      <w:proofErr w:type="gramStart"/>
      <w:r w:rsidRPr="0049413E">
        <w:t>несущих</w:t>
      </w:r>
      <w:proofErr w:type="gramEnd"/>
      <w:r w:rsidRPr="0049413E">
        <w:t xml:space="preserve"> для данной стратегии показана на рисунке </w:t>
      </w:r>
      <w:r w:rsidR="00430012">
        <w:t>2.1</w:t>
      </w:r>
      <w:r w:rsidRPr="0049413E">
        <w:t>4.</w:t>
      </w:r>
    </w:p>
    <w:p w:rsidR="0049413E" w:rsidRPr="0049413E" w:rsidRDefault="0049413E" w:rsidP="00560493"/>
    <w:p w:rsidR="0049413E" w:rsidRPr="00837356" w:rsidRDefault="0049413E" w:rsidP="00837356">
      <w:pPr>
        <w:ind w:firstLine="0"/>
        <w:jc w:val="center"/>
      </w:pPr>
      <w:r w:rsidRPr="00837356">
        <w:rPr>
          <w:noProof/>
          <w:lang w:val="en-US" w:eastAsia="en-US"/>
        </w:rPr>
        <w:drawing>
          <wp:inline distT="0" distB="0" distL="0" distR="0">
            <wp:extent cx="5943600" cy="2105025"/>
            <wp:effectExtent l="19050" t="0" r="0" b="0"/>
            <wp:docPr id="141" name="Рисунок 3" descr="C:\Users\Sayat\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7.jpg"/>
                    <pic:cNvPicPr>
                      <a:picLocks noChangeAspect="1" noChangeArrowheads="1"/>
                    </pic:cNvPicPr>
                  </pic:nvPicPr>
                  <pic:blipFill>
                    <a:blip r:embed="rId32" cstate="print"/>
                    <a:srcRect/>
                    <a:stretch>
                      <a:fillRect/>
                    </a:stretch>
                  </pic:blipFill>
                  <pic:spPr bwMode="auto">
                    <a:xfrm>
                      <a:off x="0" y="0"/>
                      <a:ext cx="5943600" cy="2105025"/>
                    </a:xfrm>
                    <a:prstGeom prst="rect">
                      <a:avLst/>
                    </a:prstGeom>
                    <a:noFill/>
                    <a:ln w="9525">
                      <a:noFill/>
                      <a:miter lim="800000"/>
                      <a:headEnd/>
                      <a:tailEnd/>
                    </a:ln>
                  </pic:spPr>
                </pic:pic>
              </a:graphicData>
            </a:graphic>
          </wp:inline>
        </w:drawing>
      </w:r>
    </w:p>
    <w:p w:rsidR="00837356" w:rsidRDefault="00837356" w:rsidP="00837356">
      <w:pPr>
        <w:ind w:firstLine="0"/>
        <w:jc w:val="center"/>
      </w:pPr>
    </w:p>
    <w:p w:rsidR="0049413E" w:rsidRPr="00837356" w:rsidRDefault="0049413E" w:rsidP="00837356">
      <w:pPr>
        <w:ind w:firstLine="0"/>
        <w:jc w:val="center"/>
      </w:pPr>
      <w:r w:rsidRPr="00837356">
        <w:t xml:space="preserve">Рисунок </w:t>
      </w:r>
      <w:r w:rsidR="00430012" w:rsidRPr="00837356">
        <w:t>2.1</w:t>
      </w:r>
      <w:r w:rsidRPr="00837356">
        <w:t>4</w:t>
      </w:r>
      <w:r w:rsidR="00430012" w:rsidRPr="00837356">
        <w:t xml:space="preserve"> –</w:t>
      </w:r>
      <w:r w:rsidRPr="00837356">
        <w:t xml:space="preserve"> Диаграмма положения несущих колебаний для стратегии ШИМ с различной частотой несущих(</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f1</m:t>
            </m:r>
          </m:sub>
        </m:sSub>
      </m:oMath>
      <w:r w:rsidRPr="00837356">
        <w:t xml:space="preserve"> = 40,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f2</m:t>
            </m:r>
          </m:sub>
        </m:sSub>
      </m:oMath>
      <w:r w:rsidRPr="00837356">
        <w:t xml:space="preserve"> = 20,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f3</m:t>
            </m:r>
          </m:sub>
        </m:sSub>
      </m:oMath>
      <w:r w:rsidRPr="00837356">
        <w:t xml:space="preserve"> = 12,5,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oMath>
      <w:r w:rsidRPr="00837356">
        <w:t xml:space="preserve"> = 1)</w:t>
      </w:r>
    </w:p>
    <w:p w:rsidR="0049413E" w:rsidRPr="0049413E" w:rsidRDefault="0049413E" w:rsidP="00560493"/>
    <w:p w:rsidR="0049413E" w:rsidRDefault="0049413E" w:rsidP="00560493">
      <w:r w:rsidRPr="0049413E">
        <w:t xml:space="preserve">С помощью ШИМ с наложением несущих колебаний можно увеличить или уменьшить длительность коммутирующих импульсов и исключить кратковременные всплески. Это достигается за счет увеличения амплитуды </w:t>
      </w:r>
      <w:proofErr w:type="gramStart"/>
      <w:r w:rsidRPr="0049413E">
        <w:t>несущих</w:t>
      </w:r>
      <w:proofErr w:type="gramEnd"/>
      <w:r w:rsidRPr="0049413E">
        <w:t xml:space="preserve"> колебании, поскольку треугольные сигналы обрезаются и становятся трапециевидными. Диаграмма положения несущих колебаний для стратегии ШИМ с наложением несущих к</w:t>
      </w:r>
      <w:r w:rsidR="00430012">
        <w:t>олебаний показана на рисунке 2.15.</w:t>
      </w:r>
    </w:p>
    <w:p w:rsidR="00430012" w:rsidRPr="0049413E" w:rsidRDefault="00430012" w:rsidP="00560493"/>
    <w:p w:rsidR="0049413E" w:rsidRPr="00837356" w:rsidRDefault="0049413E" w:rsidP="00837356">
      <w:pPr>
        <w:ind w:firstLine="0"/>
        <w:jc w:val="center"/>
      </w:pPr>
      <w:r w:rsidRPr="00837356">
        <w:rPr>
          <w:noProof/>
          <w:lang w:val="en-US" w:eastAsia="en-US"/>
        </w:rPr>
        <w:drawing>
          <wp:inline distT="0" distB="0" distL="0" distR="0">
            <wp:extent cx="5943600" cy="2486025"/>
            <wp:effectExtent l="19050" t="0" r="0" b="0"/>
            <wp:docPr id="142" name="Рисунок 4" descr="C:\Users\Sayat\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8.jpg"/>
                    <pic:cNvPicPr>
                      <a:picLocks noChangeAspect="1" noChangeArrowheads="1"/>
                    </pic:cNvPicPr>
                  </pic:nvPicPr>
                  <pic:blipFill>
                    <a:blip r:embed="rId33" cstate="print"/>
                    <a:srcRect/>
                    <a:stretch>
                      <a:fillRect/>
                    </a:stretch>
                  </pic:blipFill>
                  <pic:spPr bwMode="auto">
                    <a:xfrm>
                      <a:off x="0" y="0"/>
                      <a:ext cx="5943600" cy="2486025"/>
                    </a:xfrm>
                    <a:prstGeom prst="rect">
                      <a:avLst/>
                    </a:prstGeom>
                    <a:noFill/>
                    <a:ln w="9525">
                      <a:noFill/>
                      <a:miter lim="800000"/>
                      <a:headEnd/>
                      <a:tailEnd/>
                    </a:ln>
                  </pic:spPr>
                </pic:pic>
              </a:graphicData>
            </a:graphic>
          </wp:inline>
        </w:drawing>
      </w:r>
    </w:p>
    <w:p w:rsidR="00837356" w:rsidRDefault="00837356" w:rsidP="00837356">
      <w:pPr>
        <w:ind w:firstLine="0"/>
        <w:jc w:val="center"/>
      </w:pPr>
    </w:p>
    <w:p w:rsidR="0049413E" w:rsidRPr="00837356" w:rsidRDefault="0049413E" w:rsidP="00837356">
      <w:pPr>
        <w:ind w:firstLine="0"/>
        <w:jc w:val="center"/>
      </w:pPr>
      <w:r w:rsidRPr="00837356">
        <w:t xml:space="preserve">Рисунок </w:t>
      </w:r>
      <w:r w:rsidR="00430012" w:rsidRPr="00837356">
        <w:t>2.15 –</w:t>
      </w:r>
      <w:r w:rsidRPr="00837356">
        <w:t xml:space="preserve"> Диаграмма положения несущих колебаний для стратегии ШИМ с наложением несущих колебаний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oMath>
      <w:r w:rsidRPr="00837356">
        <w:t xml:space="preserve"> = 20,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oMath>
      <w:r w:rsidRPr="00837356">
        <w:t xml:space="preserve"> = 1,5)</w:t>
      </w:r>
    </w:p>
    <w:p w:rsidR="0049413E" w:rsidRPr="0049413E" w:rsidRDefault="0049413E" w:rsidP="00560493"/>
    <w:p w:rsidR="0049413E" w:rsidRPr="0049413E" w:rsidRDefault="0049413E" w:rsidP="00560493">
      <w:r w:rsidRPr="0049413E">
        <w:lastRenderedPageBreak/>
        <w:t xml:space="preserve">Для исследования влияния стратегий коммутации на коэффициент гармонических составляющих построим специальную модель в среде визуального моделирования Simulink. </w:t>
      </w:r>
    </w:p>
    <w:p w:rsidR="0049413E" w:rsidRPr="0049413E" w:rsidRDefault="0049413E" w:rsidP="00560493">
      <w:r w:rsidRPr="0049413E">
        <w:t xml:space="preserve">На рисунке </w:t>
      </w:r>
      <w:r w:rsidR="00430012">
        <w:t>2.1</w:t>
      </w:r>
      <w:r w:rsidRPr="0049413E">
        <w:t xml:space="preserve">6 представлена модель формирования сигнала коммутации. Блок </w:t>
      </w:r>
      <w:proofErr w:type="spellStart"/>
      <w:r w:rsidRPr="0049413E">
        <w:t>Sine</w:t>
      </w:r>
      <w:proofErr w:type="spellEnd"/>
      <w:r w:rsidRPr="0049413E">
        <w:t xml:space="preserve"> </w:t>
      </w:r>
      <w:proofErr w:type="spellStart"/>
      <w:r w:rsidRPr="0049413E">
        <w:t>Wave</w:t>
      </w:r>
      <w:proofErr w:type="spellEnd"/>
      <w:r w:rsidRPr="0049413E">
        <w:t xml:space="preserve"> генерирует синусоидальное колебание частотой 50 Гц и амплитудой 312 В. Блок </w:t>
      </w:r>
      <w:proofErr w:type="spellStart"/>
      <w:r w:rsidRPr="0049413E">
        <w:t>Repeating</w:t>
      </w:r>
      <w:proofErr w:type="spellEnd"/>
      <w:r w:rsidRPr="0049413E">
        <w:t xml:space="preserve"> </w:t>
      </w:r>
      <w:proofErr w:type="spellStart"/>
      <w:r w:rsidRPr="0049413E">
        <w:t>Sequence</w:t>
      </w:r>
      <w:proofErr w:type="spellEnd"/>
      <w:r w:rsidRPr="0049413E">
        <w:t xml:space="preserve"> генерирует треугольный сигнал несущего колебания. Данный сигнал складывается с постоянной составляющей от блока </w:t>
      </w:r>
      <w:proofErr w:type="spellStart"/>
      <w:r w:rsidRPr="0049413E">
        <w:t>Constant</w:t>
      </w:r>
      <w:proofErr w:type="spellEnd"/>
      <w:r w:rsidRPr="0049413E">
        <w:t xml:space="preserve">, значение которого регулируется в зависимости от ступени многоуровневого инвертора.  </w:t>
      </w:r>
      <w:proofErr w:type="spellStart"/>
      <w:r w:rsidRPr="0049413E">
        <w:t>Троеугольный</w:t>
      </w:r>
      <w:proofErr w:type="spellEnd"/>
      <w:r w:rsidRPr="0049413E">
        <w:t xml:space="preserve"> и синусоидальный сигналы сравниваются оператором сравнения </w:t>
      </w:r>
      <w:proofErr w:type="spellStart"/>
      <w:r w:rsidRPr="0049413E">
        <w:t>Relational</w:t>
      </w:r>
      <w:proofErr w:type="spellEnd"/>
      <w:r w:rsidRPr="0049413E">
        <w:t xml:space="preserve"> </w:t>
      </w:r>
      <w:proofErr w:type="spellStart"/>
      <w:r w:rsidRPr="0049413E">
        <w:t>Operator</w:t>
      </w:r>
      <w:proofErr w:type="spellEnd"/>
      <w:r w:rsidRPr="0049413E">
        <w:t xml:space="preserve">, сигнал с которого поступает на силовой ключ. Если Синусоидальный сигнал больше треугольного, то оператором генерируется логическая единица, в противном случае – логический ноль. Чтобы исследовать только воздействие той или иной стратегии исключим влияние IGBT, которые заменим обычными силовыми ключами, которые представлены блоками </w:t>
      </w:r>
      <w:proofErr w:type="spellStart"/>
      <w:r w:rsidRPr="0049413E">
        <w:t>Ideal</w:t>
      </w:r>
      <w:proofErr w:type="spellEnd"/>
      <w:r w:rsidRPr="0049413E">
        <w:t xml:space="preserve"> </w:t>
      </w:r>
      <w:proofErr w:type="spellStart"/>
      <w:r w:rsidRPr="0049413E">
        <w:t>Switch</w:t>
      </w:r>
      <w:proofErr w:type="spellEnd"/>
      <w:r w:rsidRPr="0049413E">
        <w:t xml:space="preserve">. </w:t>
      </w:r>
    </w:p>
    <w:p w:rsidR="0049413E" w:rsidRPr="0049413E" w:rsidRDefault="0049413E" w:rsidP="00560493"/>
    <w:p w:rsidR="0049413E" w:rsidRPr="0049413E" w:rsidRDefault="0049413E" w:rsidP="00837356">
      <w:pPr>
        <w:ind w:firstLine="0"/>
        <w:jc w:val="center"/>
      </w:pPr>
      <w:r w:rsidRPr="0049413E">
        <w:rPr>
          <w:noProof/>
          <w:lang w:val="en-US" w:eastAsia="en-US"/>
        </w:rPr>
        <w:drawing>
          <wp:inline distT="0" distB="0" distL="0" distR="0">
            <wp:extent cx="3686175" cy="1686292"/>
            <wp:effectExtent l="19050" t="0" r="9525" b="0"/>
            <wp:docPr id="143" name="Рисунок 2" descr="C:\Users\Sayat\Desktop\Схема с ШИ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Схема с ШИМ-1.jpg"/>
                    <pic:cNvPicPr>
                      <a:picLocks noChangeAspect="1" noChangeArrowheads="1"/>
                    </pic:cNvPicPr>
                  </pic:nvPicPr>
                  <pic:blipFill>
                    <a:blip r:embed="rId34" cstate="print"/>
                    <a:srcRect/>
                    <a:stretch>
                      <a:fillRect/>
                    </a:stretch>
                  </pic:blipFill>
                  <pic:spPr bwMode="auto">
                    <a:xfrm>
                      <a:off x="0" y="0"/>
                      <a:ext cx="3686175" cy="1686292"/>
                    </a:xfrm>
                    <a:prstGeom prst="rect">
                      <a:avLst/>
                    </a:prstGeom>
                    <a:noFill/>
                    <a:ln w="9525">
                      <a:noFill/>
                      <a:miter lim="800000"/>
                      <a:headEnd/>
                      <a:tailEnd/>
                    </a:ln>
                  </pic:spPr>
                </pic:pic>
              </a:graphicData>
            </a:graphic>
          </wp:inline>
        </w:drawing>
      </w:r>
    </w:p>
    <w:p w:rsidR="0049413E" w:rsidRPr="0049413E" w:rsidRDefault="0049413E" w:rsidP="00837356">
      <w:pPr>
        <w:ind w:firstLine="0"/>
        <w:jc w:val="center"/>
      </w:pPr>
    </w:p>
    <w:p w:rsidR="0049413E" w:rsidRPr="0049413E" w:rsidRDefault="0049413E" w:rsidP="00837356">
      <w:pPr>
        <w:ind w:firstLine="0"/>
        <w:jc w:val="center"/>
      </w:pPr>
      <w:r w:rsidRPr="0049413E">
        <w:t xml:space="preserve">Рисунок </w:t>
      </w:r>
      <w:r w:rsidR="00430012">
        <w:t>2.16 –</w:t>
      </w:r>
      <w:r w:rsidRPr="0049413E">
        <w:t xml:space="preserve"> Блок-схема формирования сигнала коммутации</w:t>
      </w:r>
    </w:p>
    <w:p w:rsidR="0049413E" w:rsidRPr="0049413E" w:rsidRDefault="0049413E" w:rsidP="00560493"/>
    <w:p w:rsidR="0049413E" w:rsidRPr="0049413E" w:rsidRDefault="0049413E" w:rsidP="00560493">
      <w:r w:rsidRPr="0049413E">
        <w:t xml:space="preserve">Полная схема модели 6-уровневого инвертора для исследования методик коммутации представлена на рисунке </w:t>
      </w:r>
      <w:r w:rsidR="00430012">
        <w:t>2.1</w:t>
      </w:r>
      <w:r w:rsidRPr="0049413E">
        <w:t xml:space="preserve">7. </w:t>
      </w:r>
    </w:p>
    <w:p w:rsidR="0049413E" w:rsidRPr="0049413E" w:rsidRDefault="0049413E" w:rsidP="00560493"/>
    <w:p w:rsidR="0049413E" w:rsidRPr="0049413E" w:rsidRDefault="0049413E" w:rsidP="00837356">
      <w:pPr>
        <w:ind w:firstLine="0"/>
        <w:jc w:val="center"/>
      </w:pPr>
      <w:r w:rsidRPr="0049413E">
        <w:rPr>
          <w:noProof/>
          <w:lang w:val="en-US" w:eastAsia="en-US"/>
        </w:rPr>
        <w:lastRenderedPageBreak/>
        <w:drawing>
          <wp:inline distT="0" distB="0" distL="0" distR="0">
            <wp:extent cx="5940425" cy="5531069"/>
            <wp:effectExtent l="19050" t="0" r="3175" b="0"/>
            <wp:docPr id="144" name="Рисунок 3" descr="C:\Users\Sayat\Desktop\Схема с ШИ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Схема с ШИМ-4.jpg"/>
                    <pic:cNvPicPr>
                      <a:picLocks noChangeAspect="1" noChangeArrowheads="1"/>
                    </pic:cNvPicPr>
                  </pic:nvPicPr>
                  <pic:blipFill>
                    <a:blip r:embed="rId35" cstate="print"/>
                    <a:srcRect/>
                    <a:stretch>
                      <a:fillRect/>
                    </a:stretch>
                  </pic:blipFill>
                  <pic:spPr bwMode="auto">
                    <a:xfrm>
                      <a:off x="0" y="0"/>
                      <a:ext cx="5940425" cy="5531069"/>
                    </a:xfrm>
                    <a:prstGeom prst="rect">
                      <a:avLst/>
                    </a:prstGeom>
                    <a:noFill/>
                    <a:ln w="9525">
                      <a:noFill/>
                      <a:miter lim="800000"/>
                      <a:headEnd/>
                      <a:tailEnd/>
                    </a:ln>
                  </pic:spPr>
                </pic:pic>
              </a:graphicData>
            </a:graphic>
          </wp:inline>
        </w:drawing>
      </w:r>
    </w:p>
    <w:p w:rsidR="0049413E" w:rsidRPr="0049413E" w:rsidRDefault="0049413E" w:rsidP="00837356">
      <w:pPr>
        <w:ind w:firstLine="0"/>
        <w:jc w:val="center"/>
      </w:pPr>
    </w:p>
    <w:p w:rsidR="0049413E" w:rsidRPr="0049413E" w:rsidRDefault="0049413E" w:rsidP="00837356">
      <w:pPr>
        <w:ind w:firstLine="0"/>
        <w:jc w:val="center"/>
      </w:pPr>
      <w:r w:rsidRPr="0049413E">
        <w:t>Рисунок</w:t>
      </w:r>
      <w:r w:rsidR="00430012">
        <w:t xml:space="preserve"> 2.17 –</w:t>
      </w:r>
      <w:r w:rsidRPr="0049413E">
        <w:t xml:space="preserve"> Модель 6-уровневого инвертора для исследования методик коммутации</w:t>
      </w:r>
    </w:p>
    <w:p w:rsidR="0049413E" w:rsidRPr="0049413E" w:rsidRDefault="0049413E" w:rsidP="00560493"/>
    <w:p w:rsidR="0049413E" w:rsidRPr="0049413E" w:rsidRDefault="0049413E" w:rsidP="00560493">
      <w:r w:rsidRPr="0049413E">
        <w:t>Выходное напряжение, полученное в результате моделирования, отличается от обычного ступенчатого напряжения наличием широтно-импульсной модуляции. Следует заметить что, чем ближе импульсы к границе перехода на высокий уровень, тем шире импульсы и наоборот.</w:t>
      </w:r>
    </w:p>
    <w:p w:rsidR="0049413E" w:rsidRPr="0049413E" w:rsidRDefault="0049413E" w:rsidP="00837356">
      <w:pPr>
        <w:ind w:firstLine="0"/>
        <w:jc w:val="center"/>
      </w:pPr>
      <w:r w:rsidRPr="0049413E">
        <w:rPr>
          <w:noProof/>
          <w:lang w:val="en-US" w:eastAsia="en-US"/>
        </w:rPr>
        <w:lastRenderedPageBreak/>
        <w:drawing>
          <wp:inline distT="0" distB="0" distL="0" distR="0">
            <wp:extent cx="5855539" cy="4041544"/>
            <wp:effectExtent l="19050" t="0" r="0" b="0"/>
            <wp:docPr id="145" name="Рисунок 5" descr="C:\Users\Sayat\Desktop\Без имен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yat\Desktop\Без имени-8.jpg"/>
                    <pic:cNvPicPr>
                      <a:picLocks noChangeAspect="1" noChangeArrowheads="1"/>
                    </pic:cNvPicPr>
                  </pic:nvPicPr>
                  <pic:blipFill>
                    <a:blip r:embed="rId36" cstate="print"/>
                    <a:srcRect/>
                    <a:stretch>
                      <a:fillRect/>
                    </a:stretch>
                  </pic:blipFill>
                  <pic:spPr bwMode="auto">
                    <a:xfrm>
                      <a:off x="0" y="0"/>
                      <a:ext cx="5857313" cy="4042768"/>
                    </a:xfrm>
                    <a:prstGeom prst="rect">
                      <a:avLst/>
                    </a:prstGeom>
                    <a:noFill/>
                    <a:ln w="9525">
                      <a:noFill/>
                      <a:miter lim="800000"/>
                      <a:headEnd/>
                      <a:tailEnd/>
                    </a:ln>
                  </pic:spPr>
                </pic:pic>
              </a:graphicData>
            </a:graphic>
          </wp:inline>
        </w:drawing>
      </w:r>
    </w:p>
    <w:p w:rsidR="00303BB3" w:rsidRDefault="00303BB3" w:rsidP="00837356">
      <w:pPr>
        <w:ind w:firstLine="0"/>
        <w:jc w:val="center"/>
      </w:pPr>
    </w:p>
    <w:p w:rsidR="0049413E" w:rsidRPr="0049413E" w:rsidRDefault="0049413E" w:rsidP="00837356">
      <w:pPr>
        <w:ind w:firstLine="0"/>
        <w:jc w:val="center"/>
      </w:pPr>
      <w:r w:rsidRPr="0049413E">
        <w:t xml:space="preserve">Рисунок </w:t>
      </w:r>
      <w:r w:rsidR="00303BB3">
        <w:t>2.18 –</w:t>
      </w:r>
      <w:r w:rsidRPr="0049413E">
        <w:t xml:space="preserve"> Осциллограмма модулирующего сигнала и </w:t>
      </w:r>
      <w:proofErr w:type="gramStart"/>
      <w:r w:rsidRPr="0049413E">
        <w:t>несущих</w:t>
      </w:r>
      <w:proofErr w:type="gramEnd"/>
      <w:r w:rsidRPr="0049413E">
        <w:t xml:space="preserve"> (сверху) и осциллограмма результирующего напряжения</w:t>
      </w:r>
      <w:r w:rsidR="00303BB3">
        <w:t xml:space="preserve"> (снизу)</w:t>
      </w:r>
    </w:p>
    <w:p w:rsidR="0049413E" w:rsidRPr="0049413E" w:rsidRDefault="0049413E" w:rsidP="00560493"/>
    <w:p w:rsidR="0049413E" w:rsidRPr="0049413E" w:rsidRDefault="0049413E" w:rsidP="00560493">
      <w:r w:rsidRPr="0049413E">
        <w:t xml:space="preserve">Для сравнения стратегий важно значение коэффициента нелинейных искажений, который с помощью блока </w:t>
      </w:r>
      <w:proofErr w:type="spellStart"/>
      <w:r w:rsidRPr="0049413E">
        <w:t>powergui</w:t>
      </w:r>
      <w:proofErr w:type="spellEnd"/>
      <w:r w:rsidRPr="0049413E">
        <w:t xml:space="preserve"> автоматически рассчитывается посредством быстрого преобразования Фурье. Данные для стратегий занесены в таблицу </w:t>
      </w:r>
      <w:r w:rsidR="00303BB3">
        <w:t>2.2</w:t>
      </w:r>
      <w:r w:rsidRPr="0049413E">
        <w:t>.</w:t>
      </w:r>
    </w:p>
    <w:p w:rsidR="00D8432B" w:rsidRDefault="00D8432B" w:rsidP="00560493"/>
    <w:p w:rsidR="0049413E" w:rsidRPr="0049413E" w:rsidRDefault="0049413E" w:rsidP="00CB7EB6">
      <w:pPr>
        <w:ind w:firstLine="0"/>
      </w:pPr>
      <w:r w:rsidRPr="0049413E">
        <w:t xml:space="preserve">Таблица </w:t>
      </w:r>
      <w:r w:rsidR="00303BB3">
        <w:t>2.2</w:t>
      </w:r>
      <w:r w:rsidRPr="0049413E">
        <w:t xml:space="preserve"> – Коэффициенты нелинейных искажений различных методик без фильтрации</w:t>
      </w:r>
    </w:p>
    <w:tbl>
      <w:tblPr>
        <w:tblStyle w:val="1"/>
        <w:tblW w:w="9144" w:type="dxa"/>
        <w:jc w:val="center"/>
        <w:tblLook w:val="04A0"/>
      </w:tblPr>
      <w:tblGrid>
        <w:gridCol w:w="1242"/>
        <w:gridCol w:w="1276"/>
        <w:gridCol w:w="1656"/>
        <w:gridCol w:w="1657"/>
        <w:gridCol w:w="1656"/>
        <w:gridCol w:w="1657"/>
      </w:tblGrid>
      <w:tr w:rsidR="0049413E" w:rsidRPr="0049413E" w:rsidTr="0049413E">
        <w:trPr>
          <w:jc w:val="center"/>
        </w:trPr>
        <w:tc>
          <w:tcPr>
            <w:tcW w:w="1242" w:type="dxa"/>
            <w:vAlign w:val="center"/>
          </w:tcPr>
          <w:p w:rsidR="0049413E" w:rsidRPr="0049413E" w:rsidRDefault="0049413E" w:rsidP="006E7578">
            <w:pPr>
              <w:ind w:firstLine="0"/>
              <w:jc w:val="center"/>
            </w:pPr>
            <w:r w:rsidRPr="0049413E">
              <w:t>Период</w:t>
            </w:r>
          </w:p>
        </w:tc>
        <w:tc>
          <w:tcPr>
            <w:tcW w:w="1276" w:type="dxa"/>
            <w:vAlign w:val="center"/>
          </w:tcPr>
          <w:p w:rsidR="0049413E" w:rsidRPr="0049413E" w:rsidRDefault="0049413E" w:rsidP="006E7578">
            <w:pPr>
              <w:ind w:firstLine="0"/>
              <w:jc w:val="center"/>
            </w:pPr>
            <w:r w:rsidRPr="0049413E">
              <w:t>Частота</w:t>
            </w:r>
          </w:p>
        </w:tc>
        <w:tc>
          <w:tcPr>
            <w:tcW w:w="1656" w:type="dxa"/>
            <w:vAlign w:val="center"/>
          </w:tcPr>
          <w:p w:rsidR="0049413E" w:rsidRPr="0049413E" w:rsidRDefault="0049413E" w:rsidP="006E7578">
            <w:pPr>
              <w:ind w:firstLine="0"/>
              <w:jc w:val="center"/>
            </w:pPr>
            <w:r w:rsidRPr="0049413E">
              <w:t>ПФ ШИМ</w:t>
            </w:r>
          </w:p>
        </w:tc>
        <w:tc>
          <w:tcPr>
            <w:tcW w:w="1657" w:type="dxa"/>
            <w:vAlign w:val="center"/>
          </w:tcPr>
          <w:p w:rsidR="0049413E" w:rsidRPr="0049413E" w:rsidRDefault="0049413E" w:rsidP="006E7578">
            <w:pPr>
              <w:ind w:firstLine="0"/>
              <w:jc w:val="center"/>
            </w:pPr>
            <w:r w:rsidRPr="0049413E">
              <w:t>ЧПФ ШИМ</w:t>
            </w:r>
          </w:p>
        </w:tc>
        <w:tc>
          <w:tcPr>
            <w:tcW w:w="1656" w:type="dxa"/>
            <w:vAlign w:val="center"/>
          </w:tcPr>
          <w:p w:rsidR="0049413E" w:rsidRPr="0049413E" w:rsidRDefault="0049413E" w:rsidP="006E7578">
            <w:pPr>
              <w:ind w:firstLine="0"/>
              <w:jc w:val="center"/>
            </w:pPr>
            <w:r w:rsidRPr="0049413E">
              <w:t>ШИМ с НН</w:t>
            </w:r>
          </w:p>
        </w:tc>
        <w:tc>
          <w:tcPr>
            <w:tcW w:w="1657" w:type="dxa"/>
            <w:vAlign w:val="center"/>
          </w:tcPr>
          <w:p w:rsidR="0049413E" w:rsidRPr="0049413E" w:rsidRDefault="0049413E" w:rsidP="006E7578">
            <w:pPr>
              <w:ind w:firstLine="0"/>
              <w:jc w:val="center"/>
            </w:pPr>
            <w:r w:rsidRPr="0049413E">
              <w:t>ШИМ с РЧ</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0,0013</w:t>
            </w:r>
          </w:p>
        </w:tc>
        <w:tc>
          <w:tcPr>
            <w:tcW w:w="1276" w:type="dxa"/>
            <w:vAlign w:val="bottom"/>
          </w:tcPr>
          <w:p w:rsidR="0049413E" w:rsidRPr="0049413E" w:rsidRDefault="0049413E" w:rsidP="006E7578">
            <w:pPr>
              <w:ind w:firstLine="0"/>
              <w:jc w:val="right"/>
            </w:pPr>
            <w:r w:rsidRPr="0049413E">
              <w:t>769,2</w:t>
            </w:r>
          </w:p>
        </w:tc>
        <w:tc>
          <w:tcPr>
            <w:tcW w:w="1656" w:type="dxa"/>
            <w:vAlign w:val="bottom"/>
          </w:tcPr>
          <w:p w:rsidR="0049413E" w:rsidRPr="0049413E" w:rsidRDefault="0049413E" w:rsidP="006E7578">
            <w:pPr>
              <w:ind w:firstLine="0"/>
              <w:jc w:val="right"/>
            </w:pPr>
            <w:r w:rsidRPr="0049413E">
              <w:t>9,3</w:t>
            </w:r>
          </w:p>
        </w:tc>
        <w:tc>
          <w:tcPr>
            <w:tcW w:w="1657" w:type="dxa"/>
            <w:vAlign w:val="bottom"/>
          </w:tcPr>
          <w:p w:rsidR="0049413E" w:rsidRPr="0049413E" w:rsidRDefault="0049413E" w:rsidP="006E7578">
            <w:pPr>
              <w:ind w:firstLine="0"/>
              <w:jc w:val="right"/>
            </w:pPr>
            <w:r w:rsidRPr="0049413E">
              <w:t>10,05</w:t>
            </w:r>
          </w:p>
        </w:tc>
        <w:tc>
          <w:tcPr>
            <w:tcW w:w="1656" w:type="dxa"/>
            <w:vAlign w:val="bottom"/>
          </w:tcPr>
          <w:p w:rsidR="0049413E" w:rsidRPr="0049413E" w:rsidRDefault="0049413E" w:rsidP="006E7578">
            <w:pPr>
              <w:ind w:firstLine="0"/>
              <w:jc w:val="right"/>
            </w:pPr>
            <w:r w:rsidRPr="0049413E">
              <w:t>14,24</w:t>
            </w:r>
          </w:p>
        </w:tc>
        <w:tc>
          <w:tcPr>
            <w:tcW w:w="1657" w:type="dxa"/>
            <w:vAlign w:val="bottom"/>
          </w:tcPr>
          <w:p w:rsidR="0049413E" w:rsidRPr="0049413E" w:rsidRDefault="0049413E" w:rsidP="006E7578">
            <w:pPr>
              <w:ind w:firstLine="0"/>
              <w:jc w:val="right"/>
            </w:pPr>
            <w:r w:rsidRPr="0049413E">
              <w:t>9,27</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0,0012</w:t>
            </w:r>
          </w:p>
        </w:tc>
        <w:tc>
          <w:tcPr>
            <w:tcW w:w="1276" w:type="dxa"/>
            <w:vAlign w:val="bottom"/>
          </w:tcPr>
          <w:p w:rsidR="0049413E" w:rsidRPr="0049413E" w:rsidRDefault="0049413E" w:rsidP="006E7578">
            <w:pPr>
              <w:ind w:firstLine="0"/>
              <w:jc w:val="right"/>
            </w:pPr>
            <w:r w:rsidRPr="0049413E">
              <w:t>833,3</w:t>
            </w:r>
          </w:p>
        </w:tc>
        <w:tc>
          <w:tcPr>
            <w:tcW w:w="1656" w:type="dxa"/>
            <w:vAlign w:val="bottom"/>
          </w:tcPr>
          <w:p w:rsidR="0049413E" w:rsidRPr="0049413E" w:rsidRDefault="0049413E" w:rsidP="006E7578">
            <w:pPr>
              <w:ind w:firstLine="0"/>
              <w:jc w:val="right"/>
            </w:pPr>
            <w:r w:rsidRPr="0049413E">
              <w:t>9,75</w:t>
            </w:r>
          </w:p>
        </w:tc>
        <w:tc>
          <w:tcPr>
            <w:tcW w:w="1657" w:type="dxa"/>
            <w:vAlign w:val="bottom"/>
          </w:tcPr>
          <w:p w:rsidR="0049413E" w:rsidRPr="0049413E" w:rsidRDefault="0049413E" w:rsidP="006E7578">
            <w:pPr>
              <w:ind w:firstLine="0"/>
              <w:jc w:val="right"/>
            </w:pPr>
            <w:r w:rsidRPr="0049413E">
              <w:t>9,6</w:t>
            </w:r>
          </w:p>
        </w:tc>
        <w:tc>
          <w:tcPr>
            <w:tcW w:w="1656" w:type="dxa"/>
            <w:vAlign w:val="bottom"/>
          </w:tcPr>
          <w:p w:rsidR="0049413E" w:rsidRPr="0049413E" w:rsidRDefault="0049413E" w:rsidP="006E7578">
            <w:pPr>
              <w:ind w:firstLine="0"/>
              <w:jc w:val="right"/>
            </w:pPr>
            <w:r w:rsidRPr="0049413E">
              <w:t>15,65</w:t>
            </w:r>
          </w:p>
        </w:tc>
        <w:tc>
          <w:tcPr>
            <w:tcW w:w="1657" w:type="dxa"/>
            <w:vAlign w:val="bottom"/>
          </w:tcPr>
          <w:p w:rsidR="0049413E" w:rsidRPr="0049413E" w:rsidRDefault="0049413E" w:rsidP="006E7578">
            <w:pPr>
              <w:ind w:firstLine="0"/>
              <w:jc w:val="right"/>
            </w:pPr>
            <w:r w:rsidRPr="0049413E">
              <w:t>9,54</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0,0011</w:t>
            </w:r>
          </w:p>
        </w:tc>
        <w:tc>
          <w:tcPr>
            <w:tcW w:w="1276" w:type="dxa"/>
            <w:vAlign w:val="bottom"/>
          </w:tcPr>
          <w:p w:rsidR="0049413E" w:rsidRPr="0049413E" w:rsidRDefault="0049413E" w:rsidP="006E7578">
            <w:pPr>
              <w:ind w:firstLine="0"/>
              <w:jc w:val="right"/>
            </w:pPr>
            <w:r w:rsidRPr="0049413E">
              <w:t>909,1</w:t>
            </w:r>
          </w:p>
        </w:tc>
        <w:tc>
          <w:tcPr>
            <w:tcW w:w="1656" w:type="dxa"/>
            <w:vAlign w:val="bottom"/>
          </w:tcPr>
          <w:p w:rsidR="0049413E" w:rsidRPr="0049413E" w:rsidRDefault="0049413E" w:rsidP="006E7578">
            <w:pPr>
              <w:ind w:firstLine="0"/>
              <w:jc w:val="right"/>
            </w:pPr>
            <w:r w:rsidRPr="0049413E">
              <w:t>8,78</w:t>
            </w:r>
          </w:p>
        </w:tc>
        <w:tc>
          <w:tcPr>
            <w:tcW w:w="1657" w:type="dxa"/>
            <w:vAlign w:val="bottom"/>
          </w:tcPr>
          <w:p w:rsidR="0049413E" w:rsidRPr="0049413E" w:rsidRDefault="0049413E" w:rsidP="006E7578">
            <w:pPr>
              <w:ind w:firstLine="0"/>
              <w:jc w:val="right"/>
            </w:pPr>
            <w:r w:rsidRPr="0049413E">
              <w:t>7,91</w:t>
            </w:r>
          </w:p>
        </w:tc>
        <w:tc>
          <w:tcPr>
            <w:tcW w:w="1656" w:type="dxa"/>
            <w:vAlign w:val="bottom"/>
          </w:tcPr>
          <w:p w:rsidR="0049413E" w:rsidRPr="0049413E" w:rsidRDefault="0049413E" w:rsidP="006E7578">
            <w:pPr>
              <w:ind w:firstLine="0"/>
              <w:jc w:val="right"/>
            </w:pPr>
            <w:r w:rsidRPr="0049413E">
              <w:t>13,8</w:t>
            </w:r>
          </w:p>
        </w:tc>
        <w:tc>
          <w:tcPr>
            <w:tcW w:w="1657" w:type="dxa"/>
            <w:vAlign w:val="bottom"/>
          </w:tcPr>
          <w:p w:rsidR="0049413E" w:rsidRPr="0049413E" w:rsidRDefault="0049413E" w:rsidP="006E7578">
            <w:pPr>
              <w:ind w:firstLine="0"/>
              <w:jc w:val="right"/>
            </w:pPr>
            <w:r w:rsidRPr="0049413E">
              <w:t>9,7</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0,001</w:t>
            </w:r>
          </w:p>
        </w:tc>
        <w:tc>
          <w:tcPr>
            <w:tcW w:w="1276" w:type="dxa"/>
            <w:vAlign w:val="bottom"/>
          </w:tcPr>
          <w:p w:rsidR="0049413E" w:rsidRPr="0049413E" w:rsidRDefault="0049413E" w:rsidP="006E7578">
            <w:pPr>
              <w:ind w:firstLine="0"/>
              <w:jc w:val="right"/>
            </w:pPr>
            <w:r w:rsidRPr="0049413E">
              <w:t>1000</w:t>
            </w:r>
          </w:p>
        </w:tc>
        <w:tc>
          <w:tcPr>
            <w:tcW w:w="1656" w:type="dxa"/>
            <w:vAlign w:val="bottom"/>
          </w:tcPr>
          <w:p w:rsidR="0049413E" w:rsidRPr="0049413E" w:rsidRDefault="0049413E" w:rsidP="006E7578">
            <w:pPr>
              <w:ind w:firstLine="0"/>
              <w:jc w:val="right"/>
            </w:pPr>
            <w:r w:rsidRPr="0049413E">
              <w:t>8,38</w:t>
            </w:r>
          </w:p>
        </w:tc>
        <w:tc>
          <w:tcPr>
            <w:tcW w:w="1657" w:type="dxa"/>
            <w:vAlign w:val="bottom"/>
          </w:tcPr>
          <w:p w:rsidR="0049413E" w:rsidRPr="0049413E" w:rsidRDefault="0049413E" w:rsidP="006E7578">
            <w:pPr>
              <w:ind w:firstLine="0"/>
              <w:jc w:val="right"/>
            </w:pPr>
            <w:r w:rsidRPr="0049413E">
              <w:t>10,08</w:t>
            </w:r>
          </w:p>
        </w:tc>
        <w:tc>
          <w:tcPr>
            <w:tcW w:w="1656" w:type="dxa"/>
            <w:vAlign w:val="bottom"/>
          </w:tcPr>
          <w:p w:rsidR="0049413E" w:rsidRPr="0049413E" w:rsidRDefault="0049413E" w:rsidP="006E7578">
            <w:pPr>
              <w:ind w:firstLine="0"/>
              <w:jc w:val="right"/>
            </w:pPr>
            <w:r w:rsidRPr="0049413E">
              <w:t>15,12</w:t>
            </w:r>
          </w:p>
        </w:tc>
        <w:tc>
          <w:tcPr>
            <w:tcW w:w="1657" w:type="dxa"/>
            <w:vAlign w:val="bottom"/>
          </w:tcPr>
          <w:p w:rsidR="0049413E" w:rsidRPr="0049413E" w:rsidRDefault="0049413E" w:rsidP="006E7578">
            <w:pPr>
              <w:ind w:firstLine="0"/>
              <w:jc w:val="right"/>
            </w:pPr>
            <w:r w:rsidRPr="0049413E">
              <w:t>9,46</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0,0009</w:t>
            </w:r>
          </w:p>
        </w:tc>
        <w:tc>
          <w:tcPr>
            <w:tcW w:w="1276" w:type="dxa"/>
            <w:vAlign w:val="bottom"/>
          </w:tcPr>
          <w:p w:rsidR="0049413E" w:rsidRPr="0049413E" w:rsidRDefault="0049413E" w:rsidP="006E7578">
            <w:pPr>
              <w:ind w:firstLine="0"/>
              <w:jc w:val="right"/>
            </w:pPr>
            <w:r w:rsidRPr="0049413E">
              <w:t>1111,1</w:t>
            </w:r>
          </w:p>
        </w:tc>
        <w:tc>
          <w:tcPr>
            <w:tcW w:w="1656" w:type="dxa"/>
            <w:vAlign w:val="bottom"/>
          </w:tcPr>
          <w:p w:rsidR="0049413E" w:rsidRPr="0049413E" w:rsidRDefault="0049413E" w:rsidP="006E7578">
            <w:pPr>
              <w:ind w:firstLine="0"/>
              <w:jc w:val="right"/>
            </w:pPr>
            <w:r w:rsidRPr="0049413E">
              <w:t>8,99</w:t>
            </w:r>
          </w:p>
        </w:tc>
        <w:tc>
          <w:tcPr>
            <w:tcW w:w="1657" w:type="dxa"/>
            <w:vAlign w:val="bottom"/>
          </w:tcPr>
          <w:p w:rsidR="0049413E" w:rsidRPr="0049413E" w:rsidRDefault="0049413E" w:rsidP="006E7578">
            <w:pPr>
              <w:ind w:firstLine="0"/>
              <w:jc w:val="right"/>
            </w:pPr>
            <w:r w:rsidRPr="0049413E">
              <w:t>9,15</w:t>
            </w:r>
          </w:p>
        </w:tc>
        <w:tc>
          <w:tcPr>
            <w:tcW w:w="1656" w:type="dxa"/>
            <w:vAlign w:val="bottom"/>
          </w:tcPr>
          <w:p w:rsidR="0049413E" w:rsidRPr="0049413E" w:rsidRDefault="0049413E" w:rsidP="006E7578">
            <w:pPr>
              <w:ind w:firstLine="0"/>
              <w:jc w:val="right"/>
            </w:pPr>
            <w:r w:rsidRPr="0049413E">
              <w:t>14,73</w:t>
            </w:r>
          </w:p>
        </w:tc>
        <w:tc>
          <w:tcPr>
            <w:tcW w:w="1657" w:type="dxa"/>
            <w:vAlign w:val="bottom"/>
          </w:tcPr>
          <w:p w:rsidR="0049413E" w:rsidRPr="0049413E" w:rsidRDefault="0049413E" w:rsidP="006E7578">
            <w:pPr>
              <w:ind w:firstLine="0"/>
              <w:jc w:val="right"/>
            </w:pPr>
            <w:r w:rsidRPr="0049413E">
              <w:t>7,86</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0,0008</w:t>
            </w:r>
          </w:p>
        </w:tc>
        <w:tc>
          <w:tcPr>
            <w:tcW w:w="1276" w:type="dxa"/>
            <w:vAlign w:val="bottom"/>
          </w:tcPr>
          <w:p w:rsidR="0049413E" w:rsidRPr="0049413E" w:rsidRDefault="0049413E" w:rsidP="006E7578">
            <w:pPr>
              <w:ind w:firstLine="0"/>
              <w:jc w:val="right"/>
            </w:pPr>
            <w:r w:rsidRPr="0049413E">
              <w:t>1250</w:t>
            </w:r>
          </w:p>
        </w:tc>
        <w:tc>
          <w:tcPr>
            <w:tcW w:w="1656" w:type="dxa"/>
            <w:vAlign w:val="bottom"/>
          </w:tcPr>
          <w:p w:rsidR="0049413E" w:rsidRPr="0049413E" w:rsidRDefault="0049413E" w:rsidP="006E7578">
            <w:pPr>
              <w:ind w:firstLine="0"/>
              <w:jc w:val="right"/>
            </w:pPr>
            <w:r w:rsidRPr="0049413E">
              <w:t>8,98</w:t>
            </w:r>
          </w:p>
        </w:tc>
        <w:tc>
          <w:tcPr>
            <w:tcW w:w="1657" w:type="dxa"/>
            <w:vAlign w:val="bottom"/>
          </w:tcPr>
          <w:p w:rsidR="0049413E" w:rsidRPr="0049413E" w:rsidRDefault="0049413E" w:rsidP="006E7578">
            <w:pPr>
              <w:ind w:firstLine="0"/>
              <w:jc w:val="right"/>
            </w:pPr>
            <w:r w:rsidRPr="0049413E">
              <w:t>9</w:t>
            </w:r>
          </w:p>
        </w:tc>
        <w:tc>
          <w:tcPr>
            <w:tcW w:w="1656" w:type="dxa"/>
            <w:vAlign w:val="bottom"/>
          </w:tcPr>
          <w:p w:rsidR="0049413E" w:rsidRPr="0049413E" w:rsidRDefault="0049413E" w:rsidP="006E7578">
            <w:pPr>
              <w:ind w:firstLine="0"/>
              <w:jc w:val="right"/>
            </w:pPr>
            <w:r w:rsidRPr="0049413E">
              <w:t>14,39</w:t>
            </w:r>
          </w:p>
        </w:tc>
        <w:tc>
          <w:tcPr>
            <w:tcW w:w="1657" w:type="dxa"/>
            <w:vAlign w:val="bottom"/>
          </w:tcPr>
          <w:p w:rsidR="0049413E" w:rsidRPr="0049413E" w:rsidRDefault="0049413E" w:rsidP="006E7578">
            <w:pPr>
              <w:ind w:firstLine="0"/>
              <w:jc w:val="right"/>
            </w:pPr>
            <w:r w:rsidRPr="0049413E">
              <w:t>8</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0,0007</w:t>
            </w:r>
          </w:p>
        </w:tc>
        <w:tc>
          <w:tcPr>
            <w:tcW w:w="1276" w:type="dxa"/>
            <w:vAlign w:val="bottom"/>
          </w:tcPr>
          <w:p w:rsidR="0049413E" w:rsidRPr="0049413E" w:rsidRDefault="0049413E" w:rsidP="006E7578">
            <w:pPr>
              <w:ind w:firstLine="0"/>
              <w:jc w:val="right"/>
            </w:pPr>
            <w:r w:rsidRPr="0049413E">
              <w:t>1428,6</w:t>
            </w:r>
          </w:p>
        </w:tc>
        <w:tc>
          <w:tcPr>
            <w:tcW w:w="1656" w:type="dxa"/>
            <w:vAlign w:val="bottom"/>
          </w:tcPr>
          <w:p w:rsidR="0049413E" w:rsidRPr="0049413E" w:rsidRDefault="0049413E" w:rsidP="006E7578">
            <w:pPr>
              <w:ind w:firstLine="0"/>
              <w:jc w:val="right"/>
            </w:pPr>
            <w:r w:rsidRPr="0049413E">
              <w:t>8,94</w:t>
            </w:r>
          </w:p>
        </w:tc>
        <w:tc>
          <w:tcPr>
            <w:tcW w:w="1657" w:type="dxa"/>
            <w:vAlign w:val="bottom"/>
          </w:tcPr>
          <w:p w:rsidR="0049413E" w:rsidRPr="0049413E" w:rsidRDefault="0049413E" w:rsidP="006E7578">
            <w:pPr>
              <w:ind w:firstLine="0"/>
              <w:jc w:val="right"/>
            </w:pPr>
            <w:r w:rsidRPr="0049413E">
              <w:t>9,22</w:t>
            </w:r>
          </w:p>
        </w:tc>
        <w:tc>
          <w:tcPr>
            <w:tcW w:w="1656" w:type="dxa"/>
            <w:vAlign w:val="bottom"/>
          </w:tcPr>
          <w:p w:rsidR="0049413E" w:rsidRPr="0049413E" w:rsidRDefault="0049413E" w:rsidP="006E7578">
            <w:pPr>
              <w:ind w:firstLine="0"/>
              <w:jc w:val="right"/>
            </w:pPr>
            <w:r w:rsidRPr="0049413E">
              <w:t>14,3</w:t>
            </w:r>
          </w:p>
        </w:tc>
        <w:tc>
          <w:tcPr>
            <w:tcW w:w="1657" w:type="dxa"/>
            <w:vAlign w:val="bottom"/>
          </w:tcPr>
          <w:p w:rsidR="0049413E" w:rsidRPr="0049413E" w:rsidRDefault="0049413E" w:rsidP="006E7578">
            <w:pPr>
              <w:ind w:firstLine="0"/>
              <w:jc w:val="right"/>
            </w:pPr>
            <w:r w:rsidRPr="0049413E">
              <w:t>8,92</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0,0006</w:t>
            </w:r>
          </w:p>
        </w:tc>
        <w:tc>
          <w:tcPr>
            <w:tcW w:w="1276" w:type="dxa"/>
            <w:vAlign w:val="bottom"/>
          </w:tcPr>
          <w:p w:rsidR="0049413E" w:rsidRPr="0049413E" w:rsidRDefault="0049413E" w:rsidP="006E7578">
            <w:pPr>
              <w:ind w:firstLine="0"/>
              <w:jc w:val="right"/>
            </w:pPr>
            <w:r w:rsidRPr="0049413E">
              <w:t>1666,7</w:t>
            </w:r>
          </w:p>
        </w:tc>
        <w:tc>
          <w:tcPr>
            <w:tcW w:w="1656" w:type="dxa"/>
            <w:vAlign w:val="bottom"/>
          </w:tcPr>
          <w:p w:rsidR="0049413E" w:rsidRPr="0049413E" w:rsidRDefault="0049413E" w:rsidP="006E7578">
            <w:pPr>
              <w:ind w:firstLine="0"/>
              <w:jc w:val="right"/>
            </w:pPr>
            <w:r w:rsidRPr="0049413E">
              <w:t>9,14</w:t>
            </w:r>
          </w:p>
        </w:tc>
        <w:tc>
          <w:tcPr>
            <w:tcW w:w="1657" w:type="dxa"/>
            <w:vAlign w:val="bottom"/>
          </w:tcPr>
          <w:p w:rsidR="0049413E" w:rsidRPr="0049413E" w:rsidRDefault="0049413E" w:rsidP="006E7578">
            <w:pPr>
              <w:ind w:firstLine="0"/>
              <w:jc w:val="right"/>
            </w:pPr>
            <w:r w:rsidRPr="0049413E">
              <w:t>9,08</w:t>
            </w:r>
          </w:p>
        </w:tc>
        <w:tc>
          <w:tcPr>
            <w:tcW w:w="1656" w:type="dxa"/>
            <w:vAlign w:val="bottom"/>
          </w:tcPr>
          <w:p w:rsidR="0049413E" w:rsidRPr="0049413E" w:rsidRDefault="0049413E" w:rsidP="006E7578">
            <w:pPr>
              <w:ind w:firstLine="0"/>
              <w:jc w:val="right"/>
            </w:pPr>
            <w:r w:rsidRPr="0049413E">
              <w:t>14,4</w:t>
            </w:r>
          </w:p>
        </w:tc>
        <w:tc>
          <w:tcPr>
            <w:tcW w:w="1657" w:type="dxa"/>
            <w:vAlign w:val="bottom"/>
          </w:tcPr>
          <w:p w:rsidR="0049413E" w:rsidRPr="0049413E" w:rsidRDefault="0049413E" w:rsidP="006E7578">
            <w:pPr>
              <w:ind w:firstLine="0"/>
              <w:jc w:val="right"/>
            </w:pPr>
            <w:r w:rsidRPr="0049413E">
              <w:t>9,12</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0,0005</w:t>
            </w:r>
          </w:p>
        </w:tc>
        <w:tc>
          <w:tcPr>
            <w:tcW w:w="1276" w:type="dxa"/>
            <w:vAlign w:val="bottom"/>
          </w:tcPr>
          <w:p w:rsidR="0049413E" w:rsidRPr="0049413E" w:rsidRDefault="0049413E" w:rsidP="006E7578">
            <w:pPr>
              <w:ind w:firstLine="0"/>
              <w:jc w:val="right"/>
            </w:pPr>
            <w:r w:rsidRPr="0049413E">
              <w:t>2000</w:t>
            </w:r>
          </w:p>
        </w:tc>
        <w:tc>
          <w:tcPr>
            <w:tcW w:w="1656" w:type="dxa"/>
            <w:vAlign w:val="bottom"/>
          </w:tcPr>
          <w:p w:rsidR="0049413E" w:rsidRPr="0049413E" w:rsidRDefault="0049413E" w:rsidP="006E7578">
            <w:pPr>
              <w:ind w:firstLine="0"/>
              <w:jc w:val="right"/>
            </w:pPr>
            <w:r w:rsidRPr="0049413E">
              <w:t>8,27</w:t>
            </w:r>
          </w:p>
        </w:tc>
        <w:tc>
          <w:tcPr>
            <w:tcW w:w="1657" w:type="dxa"/>
            <w:vAlign w:val="bottom"/>
          </w:tcPr>
          <w:p w:rsidR="0049413E" w:rsidRPr="0049413E" w:rsidRDefault="0049413E" w:rsidP="006E7578">
            <w:pPr>
              <w:ind w:firstLine="0"/>
              <w:jc w:val="right"/>
            </w:pPr>
            <w:r w:rsidRPr="0049413E">
              <w:t>8,98</w:t>
            </w:r>
          </w:p>
        </w:tc>
        <w:tc>
          <w:tcPr>
            <w:tcW w:w="1656" w:type="dxa"/>
            <w:vAlign w:val="bottom"/>
          </w:tcPr>
          <w:p w:rsidR="0049413E" w:rsidRPr="0049413E" w:rsidRDefault="0049413E" w:rsidP="006E7578">
            <w:pPr>
              <w:ind w:firstLine="0"/>
              <w:jc w:val="right"/>
            </w:pPr>
            <w:r w:rsidRPr="0049413E">
              <w:t>15,05</w:t>
            </w:r>
          </w:p>
        </w:tc>
        <w:tc>
          <w:tcPr>
            <w:tcW w:w="1657" w:type="dxa"/>
            <w:vAlign w:val="bottom"/>
          </w:tcPr>
          <w:p w:rsidR="0049413E" w:rsidRPr="0049413E" w:rsidRDefault="0049413E" w:rsidP="006E7578">
            <w:pPr>
              <w:ind w:firstLine="0"/>
              <w:jc w:val="right"/>
            </w:pPr>
            <w:r w:rsidRPr="0049413E">
              <w:t>8,19</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0,0004</w:t>
            </w:r>
          </w:p>
        </w:tc>
        <w:tc>
          <w:tcPr>
            <w:tcW w:w="1276" w:type="dxa"/>
            <w:vAlign w:val="bottom"/>
          </w:tcPr>
          <w:p w:rsidR="0049413E" w:rsidRPr="0049413E" w:rsidRDefault="0049413E" w:rsidP="006E7578">
            <w:pPr>
              <w:ind w:firstLine="0"/>
              <w:jc w:val="right"/>
            </w:pPr>
            <w:r w:rsidRPr="0049413E">
              <w:t>2500</w:t>
            </w:r>
          </w:p>
        </w:tc>
        <w:tc>
          <w:tcPr>
            <w:tcW w:w="1656" w:type="dxa"/>
            <w:vAlign w:val="bottom"/>
          </w:tcPr>
          <w:p w:rsidR="0049413E" w:rsidRPr="0049413E" w:rsidRDefault="0049413E" w:rsidP="006E7578">
            <w:pPr>
              <w:ind w:firstLine="0"/>
              <w:jc w:val="right"/>
            </w:pPr>
            <w:r w:rsidRPr="0049413E">
              <w:t>8,71</w:t>
            </w:r>
          </w:p>
        </w:tc>
        <w:tc>
          <w:tcPr>
            <w:tcW w:w="1657" w:type="dxa"/>
            <w:vAlign w:val="bottom"/>
          </w:tcPr>
          <w:p w:rsidR="0049413E" w:rsidRPr="0049413E" w:rsidRDefault="0049413E" w:rsidP="006E7578">
            <w:pPr>
              <w:ind w:firstLine="0"/>
              <w:jc w:val="right"/>
            </w:pPr>
            <w:r w:rsidRPr="0049413E">
              <w:t>9,01</w:t>
            </w:r>
          </w:p>
        </w:tc>
        <w:tc>
          <w:tcPr>
            <w:tcW w:w="1656" w:type="dxa"/>
            <w:vAlign w:val="bottom"/>
          </w:tcPr>
          <w:p w:rsidR="0049413E" w:rsidRPr="0049413E" w:rsidRDefault="0049413E" w:rsidP="006E7578">
            <w:pPr>
              <w:ind w:firstLine="0"/>
              <w:jc w:val="right"/>
            </w:pPr>
            <w:r w:rsidRPr="0049413E">
              <w:t>14,29</w:t>
            </w:r>
          </w:p>
        </w:tc>
        <w:tc>
          <w:tcPr>
            <w:tcW w:w="1657" w:type="dxa"/>
            <w:vAlign w:val="bottom"/>
          </w:tcPr>
          <w:p w:rsidR="0049413E" w:rsidRPr="0049413E" w:rsidRDefault="0049413E" w:rsidP="006E7578">
            <w:pPr>
              <w:ind w:firstLine="0"/>
              <w:jc w:val="right"/>
            </w:pPr>
            <w:r w:rsidRPr="0049413E">
              <w:t>8,65</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0,0003</w:t>
            </w:r>
          </w:p>
        </w:tc>
        <w:tc>
          <w:tcPr>
            <w:tcW w:w="1276" w:type="dxa"/>
            <w:vAlign w:val="bottom"/>
          </w:tcPr>
          <w:p w:rsidR="0049413E" w:rsidRPr="0049413E" w:rsidRDefault="0049413E" w:rsidP="006E7578">
            <w:pPr>
              <w:ind w:firstLine="0"/>
              <w:jc w:val="right"/>
            </w:pPr>
            <w:r w:rsidRPr="0049413E">
              <w:t>3333,3</w:t>
            </w:r>
          </w:p>
        </w:tc>
        <w:tc>
          <w:tcPr>
            <w:tcW w:w="1656" w:type="dxa"/>
            <w:vAlign w:val="bottom"/>
          </w:tcPr>
          <w:p w:rsidR="0049413E" w:rsidRPr="0049413E" w:rsidRDefault="0049413E" w:rsidP="006E7578">
            <w:pPr>
              <w:ind w:firstLine="0"/>
              <w:jc w:val="right"/>
            </w:pPr>
            <w:r w:rsidRPr="0049413E">
              <w:t>9,01</w:t>
            </w:r>
          </w:p>
        </w:tc>
        <w:tc>
          <w:tcPr>
            <w:tcW w:w="1657" w:type="dxa"/>
            <w:vAlign w:val="bottom"/>
          </w:tcPr>
          <w:p w:rsidR="0049413E" w:rsidRPr="0049413E" w:rsidRDefault="0049413E" w:rsidP="006E7578">
            <w:pPr>
              <w:ind w:firstLine="0"/>
              <w:jc w:val="right"/>
            </w:pPr>
            <w:r w:rsidRPr="0049413E">
              <w:t>9,17</w:t>
            </w:r>
          </w:p>
        </w:tc>
        <w:tc>
          <w:tcPr>
            <w:tcW w:w="1656" w:type="dxa"/>
            <w:vAlign w:val="bottom"/>
          </w:tcPr>
          <w:p w:rsidR="0049413E" w:rsidRPr="0049413E" w:rsidRDefault="0049413E" w:rsidP="006E7578">
            <w:pPr>
              <w:ind w:firstLine="0"/>
              <w:jc w:val="right"/>
            </w:pPr>
            <w:r w:rsidRPr="0049413E">
              <w:t>14,8</w:t>
            </w:r>
          </w:p>
        </w:tc>
        <w:tc>
          <w:tcPr>
            <w:tcW w:w="1657" w:type="dxa"/>
            <w:vAlign w:val="bottom"/>
          </w:tcPr>
          <w:p w:rsidR="0049413E" w:rsidRPr="0049413E" w:rsidRDefault="0049413E" w:rsidP="006E7578">
            <w:pPr>
              <w:ind w:firstLine="0"/>
              <w:jc w:val="right"/>
            </w:pPr>
            <w:r w:rsidRPr="0049413E">
              <w:t>8,96</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0,0002</w:t>
            </w:r>
          </w:p>
        </w:tc>
        <w:tc>
          <w:tcPr>
            <w:tcW w:w="1276" w:type="dxa"/>
            <w:vAlign w:val="bottom"/>
          </w:tcPr>
          <w:p w:rsidR="0049413E" w:rsidRPr="0049413E" w:rsidRDefault="0049413E" w:rsidP="006E7578">
            <w:pPr>
              <w:ind w:firstLine="0"/>
              <w:jc w:val="right"/>
            </w:pPr>
            <w:r w:rsidRPr="0049413E">
              <w:t>5000</w:t>
            </w:r>
          </w:p>
        </w:tc>
        <w:tc>
          <w:tcPr>
            <w:tcW w:w="1656" w:type="dxa"/>
            <w:vAlign w:val="bottom"/>
          </w:tcPr>
          <w:p w:rsidR="0049413E" w:rsidRPr="0049413E" w:rsidRDefault="0049413E" w:rsidP="006E7578">
            <w:pPr>
              <w:ind w:firstLine="0"/>
              <w:jc w:val="right"/>
            </w:pPr>
            <w:r w:rsidRPr="0049413E">
              <w:t>9,86</w:t>
            </w:r>
          </w:p>
        </w:tc>
        <w:tc>
          <w:tcPr>
            <w:tcW w:w="1657" w:type="dxa"/>
            <w:vAlign w:val="bottom"/>
          </w:tcPr>
          <w:p w:rsidR="0049413E" w:rsidRPr="0049413E" w:rsidRDefault="0049413E" w:rsidP="006E7578">
            <w:pPr>
              <w:ind w:firstLine="0"/>
              <w:jc w:val="right"/>
            </w:pPr>
            <w:r w:rsidRPr="0049413E">
              <w:t>9,64</w:t>
            </w:r>
          </w:p>
        </w:tc>
        <w:tc>
          <w:tcPr>
            <w:tcW w:w="1656" w:type="dxa"/>
            <w:vAlign w:val="bottom"/>
          </w:tcPr>
          <w:p w:rsidR="0049413E" w:rsidRPr="0049413E" w:rsidRDefault="0049413E" w:rsidP="006E7578">
            <w:pPr>
              <w:ind w:firstLine="0"/>
              <w:jc w:val="right"/>
            </w:pPr>
            <w:r w:rsidRPr="0049413E">
              <w:t>14,6</w:t>
            </w:r>
          </w:p>
        </w:tc>
        <w:tc>
          <w:tcPr>
            <w:tcW w:w="1657" w:type="dxa"/>
            <w:vAlign w:val="bottom"/>
          </w:tcPr>
          <w:p w:rsidR="0049413E" w:rsidRPr="0049413E" w:rsidRDefault="0049413E" w:rsidP="006E7578">
            <w:pPr>
              <w:ind w:firstLine="0"/>
              <w:jc w:val="right"/>
            </w:pPr>
            <w:r w:rsidRPr="0049413E">
              <w:t>9,22</w:t>
            </w:r>
          </w:p>
        </w:tc>
      </w:tr>
      <w:tr w:rsidR="0049413E" w:rsidRPr="0049413E" w:rsidTr="0049413E">
        <w:trPr>
          <w:jc w:val="center"/>
        </w:trPr>
        <w:tc>
          <w:tcPr>
            <w:tcW w:w="1242" w:type="dxa"/>
            <w:vAlign w:val="bottom"/>
          </w:tcPr>
          <w:p w:rsidR="0049413E" w:rsidRPr="0049413E" w:rsidRDefault="0049413E" w:rsidP="006E7578">
            <w:pPr>
              <w:ind w:firstLine="0"/>
              <w:jc w:val="right"/>
            </w:pPr>
            <w:r w:rsidRPr="0049413E">
              <w:t>0,0001</w:t>
            </w:r>
          </w:p>
        </w:tc>
        <w:tc>
          <w:tcPr>
            <w:tcW w:w="1276" w:type="dxa"/>
            <w:vAlign w:val="bottom"/>
          </w:tcPr>
          <w:p w:rsidR="0049413E" w:rsidRPr="0049413E" w:rsidRDefault="0049413E" w:rsidP="006E7578">
            <w:pPr>
              <w:ind w:firstLine="0"/>
              <w:jc w:val="right"/>
            </w:pPr>
            <w:r w:rsidRPr="0049413E">
              <w:t>10000</w:t>
            </w:r>
          </w:p>
        </w:tc>
        <w:tc>
          <w:tcPr>
            <w:tcW w:w="1656" w:type="dxa"/>
            <w:vAlign w:val="bottom"/>
          </w:tcPr>
          <w:p w:rsidR="0049413E" w:rsidRPr="0049413E" w:rsidRDefault="0049413E" w:rsidP="006E7578">
            <w:pPr>
              <w:ind w:firstLine="0"/>
              <w:jc w:val="right"/>
            </w:pPr>
            <w:r w:rsidRPr="0049413E">
              <w:t>13,1</w:t>
            </w:r>
          </w:p>
        </w:tc>
        <w:tc>
          <w:tcPr>
            <w:tcW w:w="1657" w:type="dxa"/>
            <w:vAlign w:val="bottom"/>
          </w:tcPr>
          <w:p w:rsidR="0049413E" w:rsidRPr="0049413E" w:rsidRDefault="0049413E" w:rsidP="006E7578">
            <w:pPr>
              <w:ind w:firstLine="0"/>
              <w:jc w:val="right"/>
            </w:pPr>
            <w:r w:rsidRPr="0049413E">
              <w:t>13,3</w:t>
            </w:r>
          </w:p>
        </w:tc>
        <w:tc>
          <w:tcPr>
            <w:tcW w:w="1656" w:type="dxa"/>
            <w:vAlign w:val="bottom"/>
          </w:tcPr>
          <w:p w:rsidR="0049413E" w:rsidRPr="0049413E" w:rsidRDefault="0049413E" w:rsidP="006E7578">
            <w:pPr>
              <w:ind w:firstLine="0"/>
              <w:jc w:val="right"/>
            </w:pPr>
            <w:r w:rsidRPr="0049413E">
              <w:t>21,11</w:t>
            </w:r>
          </w:p>
        </w:tc>
        <w:tc>
          <w:tcPr>
            <w:tcW w:w="1657" w:type="dxa"/>
            <w:vAlign w:val="bottom"/>
          </w:tcPr>
          <w:p w:rsidR="0049413E" w:rsidRPr="0049413E" w:rsidRDefault="0049413E" w:rsidP="006E7578">
            <w:pPr>
              <w:ind w:firstLine="0"/>
              <w:jc w:val="right"/>
            </w:pPr>
            <w:r w:rsidRPr="0049413E">
              <w:t>11,42</w:t>
            </w:r>
          </w:p>
        </w:tc>
      </w:tr>
    </w:tbl>
    <w:p w:rsidR="0049413E" w:rsidRPr="0049413E" w:rsidRDefault="0049413E" w:rsidP="00560493">
      <w:r w:rsidRPr="0049413E">
        <w:lastRenderedPageBreak/>
        <w:t>Как можно заметить коэффициенты нелинейных искажений довольно большие, связанных с наличием высоких частот в выходном напряжении инвертора. Поэтому данные стратегии применяются с фильтром низких частот</w:t>
      </w:r>
      <w:r w:rsidR="006C0037">
        <w:t xml:space="preserve"> </w:t>
      </w:r>
      <w:r w:rsidR="006C0037" w:rsidRPr="0049413E">
        <w:t>[</w:t>
      </w:r>
      <w:r w:rsidR="006C0037">
        <w:t>53,54</w:t>
      </w:r>
      <w:r w:rsidR="006C0037" w:rsidRPr="0049413E">
        <w:t>]</w:t>
      </w:r>
      <w:r w:rsidRPr="0049413E">
        <w:t>. Чтобы не искажать низкие частоты необходимо выбрать фильтр с гладкой АЧХ на частотах полосы пропускания [</w:t>
      </w:r>
      <w:r w:rsidR="006C0037">
        <w:t>55</w:t>
      </w:r>
      <w:r w:rsidRPr="0049413E">
        <w:t xml:space="preserve">]. Используем типовой фильтр </w:t>
      </w:r>
      <w:proofErr w:type="spellStart"/>
      <w:r w:rsidRPr="0049413E">
        <w:t>Баттерворта</w:t>
      </w:r>
      <w:proofErr w:type="spellEnd"/>
      <w:r w:rsidRPr="0049413E">
        <w:t xml:space="preserve"> третьего порядка с частотой среза 1000 Гц [</w:t>
      </w:r>
      <w:r w:rsidR="006C0037">
        <w:t>56</w:t>
      </w:r>
      <w:r w:rsidRPr="0049413E">
        <w:t xml:space="preserve">]. Для моделирования фильтр </w:t>
      </w:r>
      <w:proofErr w:type="spellStart"/>
      <w:r w:rsidRPr="0049413E">
        <w:t>Баттерворта</w:t>
      </w:r>
      <w:proofErr w:type="spellEnd"/>
      <w:r w:rsidRPr="0049413E">
        <w:t xml:space="preserve"> построен при помощи блока </w:t>
      </w:r>
      <w:proofErr w:type="spellStart"/>
      <w:r w:rsidRPr="0049413E">
        <w:t>Analog</w:t>
      </w:r>
      <w:proofErr w:type="spellEnd"/>
      <w:r w:rsidRPr="0049413E">
        <w:t xml:space="preserve"> </w:t>
      </w:r>
      <w:proofErr w:type="spellStart"/>
      <w:r w:rsidRPr="0049413E">
        <w:t>Filter</w:t>
      </w:r>
      <w:proofErr w:type="spellEnd"/>
      <w:r w:rsidRPr="0049413E">
        <w:t xml:space="preserve"> </w:t>
      </w:r>
      <w:proofErr w:type="spellStart"/>
      <w:r w:rsidRPr="0049413E">
        <w:t>Design</w:t>
      </w:r>
      <w:proofErr w:type="spellEnd"/>
      <w:r w:rsidRPr="0049413E">
        <w:t>, где задаются порядок фильтра и частота среза 6283,2 рад/с. Результаты моделирования занесены в таблицу 2</w:t>
      </w:r>
      <w:r w:rsidR="00303BB3">
        <w:t>.3</w:t>
      </w:r>
      <w:r w:rsidRPr="0049413E">
        <w:t>.</w:t>
      </w:r>
    </w:p>
    <w:p w:rsidR="0049413E" w:rsidRPr="0049413E" w:rsidRDefault="0049413E" w:rsidP="00560493"/>
    <w:p w:rsidR="0049413E" w:rsidRDefault="0049413E" w:rsidP="00CB7EB6">
      <w:pPr>
        <w:ind w:firstLine="0"/>
      </w:pPr>
      <w:r w:rsidRPr="0049413E">
        <w:t>Таблица 2</w:t>
      </w:r>
      <w:r w:rsidR="00303BB3">
        <w:t>.3</w:t>
      </w:r>
      <w:r w:rsidRPr="0049413E">
        <w:t xml:space="preserve"> – Коэффициенты нелинейных искажений различных методик после фильтрации</w:t>
      </w:r>
    </w:p>
    <w:p w:rsidR="00303BB3" w:rsidRPr="0049413E" w:rsidRDefault="00303BB3" w:rsidP="00560493"/>
    <w:tbl>
      <w:tblPr>
        <w:tblStyle w:val="1"/>
        <w:tblW w:w="9144" w:type="dxa"/>
        <w:jc w:val="center"/>
        <w:tblLook w:val="04A0"/>
      </w:tblPr>
      <w:tblGrid>
        <w:gridCol w:w="1242"/>
        <w:gridCol w:w="1276"/>
        <w:gridCol w:w="1656"/>
        <w:gridCol w:w="1657"/>
        <w:gridCol w:w="1656"/>
        <w:gridCol w:w="1657"/>
      </w:tblGrid>
      <w:tr w:rsidR="0049413E" w:rsidRPr="0049413E" w:rsidTr="0049413E">
        <w:trPr>
          <w:jc w:val="center"/>
        </w:trPr>
        <w:tc>
          <w:tcPr>
            <w:tcW w:w="1242" w:type="dxa"/>
            <w:vAlign w:val="center"/>
          </w:tcPr>
          <w:p w:rsidR="0049413E" w:rsidRPr="0049413E" w:rsidRDefault="0049413E" w:rsidP="00CB7EB6">
            <w:pPr>
              <w:ind w:firstLine="0"/>
              <w:jc w:val="center"/>
            </w:pPr>
            <w:r w:rsidRPr="0049413E">
              <w:t>Период</w:t>
            </w:r>
          </w:p>
        </w:tc>
        <w:tc>
          <w:tcPr>
            <w:tcW w:w="1276" w:type="dxa"/>
            <w:vAlign w:val="center"/>
          </w:tcPr>
          <w:p w:rsidR="0049413E" w:rsidRPr="0049413E" w:rsidRDefault="0049413E" w:rsidP="00CB7EB6">
            <w:pPr>
              <w:ind w:firstLine="0"/>
              <w:jc w:val="center"/>
            </w:pPr>
            <w:r w:rsidRPr="0049413E">
              <w:t>Частота</w:t>
            </w:r>
          </w:p>
        </w:tc>
        <w:tc>
          <w:tcPr>
            <w:tcW w:w="1656" w:type="dxa"/>
            <w:vAlign w:val="center"/>
          </w:tcPr>
          <w:p w:rsidR="0049413E" w:rsidRPr="0049413E" w:rsidRDefault="0049413E" w:rsidP="00CB7EB6">
            <w:pPr>
              <w:ind w:firstLine="0"/>
              <w:jc w:val="center"/>
            </w:pPr>
            <w:r w:rsidRPr="0049413E">
              <w:t>ПФ ШИМ</w:t>
            </w:r>
          </w:p>
        </w:tc>
        <w:tc>
          <w:tcPr>
            <w:tcW w:w="1657" w:type="dxa"/>
            <w:vAlign w:val="center"/>
          </w:tcPr>
          <w:p w:rsidR="0049413E" w:rsidRPr="0049413E" w:rsidRDefault="0049413E" w:rsidP="00CB7EB6">
            <w:pPr>
              <w:ind w:firstLine="0"/>
              <w:jc w:val="center"/>
            </w:pPr>
            <w:r w:rsidRPr="0049413E">
              <w:t>ЧПФ ШИМ</w:t>
            </w:r>
          </w:p>
        </w:tc>
        <w:tc>
          <w:tcPr>
            <w:tcW w:w="1656" w:type="dxa"/>
            <w:vAlign w:val="center"/>
          </w:tcPr>
          <w:p w:rsidR="0049413E" w:rsidRPr="0049413E" w:rsidRDefault="0049413E" w:rsidP="00CB7EB6">
            <w:pPr>
              <w:ind w:firstLine="0"/>
              <w:jc w:val="center"/>
            </w:pPr>
            <w:r w:rsidRPr="0049413E">
              <w:t>ШИМ с НН</w:t>
            </w:r>
          </w:p>
        </w:tc>
        <w:tc>
          <w:tcPr>
            <w:tcW w:w="1657" w:type="dxa"/>
            <w:vAlign w:val="center"/>
          </w:tcPr>
          <w:p w:rsidR="0049413E" w:rsidRPr="0049413E" w:rsidRDefault="0049413E" w:rsidP="00CB7EB6">
            <w:pPr>
              <w:ind w:firstLine="0"/>
              <w:jc w:val="center"/>
            </w:pPr>
            <w:r w:rsidRPr="0049413E">
              <w:t>ШИМ с РЧ</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0,0013</w:t>
            </w:r>
          </w:p>
        </w:tc>
        <w:tc>
          <w:tcPr>
            <w:tcW w:w="1276" w:type="dxa"/>
            <w:vAlign w:val="bottom"/>
          </w:tcPr>
          <w:p w:rsidR="0049413E" w:rsidRPr="0049413E" w:rsidRDefault="0049413E" w:rsidP="00CB7EB6">
            <w:pPr>
              <w:ind w:firstLine="0"/>
              <w:jc w:val="right"/>
            </w:pPr>
            <w:r w:rsidRPr="0049413E">
              <w:t>769,2</w:t>
            </w:r>
          </w:p>
        </w:tc>
        <w:tc>
          <w:tcPr>
            <w:tcW w:w="1656" w:type="dxa"/>
            <w:vAlign w:val="bottom"/>
          </w:tcPr>
          <w:p w:rsidR="0049413E" w:rsidRPr="0049413E" w:rsidRDefault="0049413E" w:rsidP="00CB7EB6">
            <w:pPr>
              <w:ind w:firstLine="0"/>
              <w:jc w:val="right"/>
            </w:pPr>
            <w:r w:rsidRPr="0049413E">
              <w:t>7,04</w:t>
            </w:r>
          </w:p>
        </w:tc>
        <w:tc>
          <w:tcPr>
            <w:tcW w:w="1657" w:type="dxa"/>
            <w:vAlign w:val="bottom"/>
          </w:tcPr>
          <w:p w:rsidR="0049413E" w:rsidRPr="0049413E" w:rsidRDefault="0049413E" w:rsidP="00CB7EB6">
            <w:pPr>
              <w:ind w:firstLine="0"/>
              <w:jc w:val="right"/>
            </w:pPr>
            <w:r w:rsidRPr="0049413E">
              <w:t>7,51</w:t>
            </w:r>
          </w:p>
        </w:tc>
        <w:tc>
          <w:tcPr>
            <w:tcW w:w="1656" w:type="dxa"/>
            <w:vAlign w:val="bottom"/>
          </w:tcPr>
          <w:p w:rsidR="0049413E" w:rsidRPr="0049413E" w:rsidRDefault="0049413E" w:rsidP="00CB7EB6">
            <w:pPr>
              <w:ind w:firstLine="0"/>
              <w:jc w:val="right"/>
            </w:pPr>
            <w:r w:rsidRPr="0049413E">
              <w:t>11,49</w:t>
            </w:r>
          </w:p>
        </w:tc>
        <w:tc>
          <w:tcPr>
            <w:tcW w:w="1657" w:type="dxa"/>
            <w:vAlign w:val="bottom"/>
          </w:tcPr>
          <w:p w:rsidR="0049413E" w:rsidRPr="0049413E" w:rsidRDefault="0049413E" w:rsidP="00CB7EB6">
            <w:pPr>
              <w:ind w:firstLine="0"/>
              <w:jc w:val="right"/>
            </w:pPr>
            <w:r w:rsidRPr="0049413E">
              <w:t>6,98</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0,0012</w:t>
            </w:r>
          </w:p>
        </w:tc>
        <w:tc>
          <w:tcPr>
            <w:tcW w:w="1276" w:type="dxa"/>
            <w:vAlign w:val="bottom"/>
          </w:tcPr>
          <w:p w:rsidR="0049413E" w:rsidRPr="0049413E" w:rsidRDefault="0049413E" w:rsidP="00CB7EB6">
            <w:pPr>
              <w:ind w:firstLine="0"/>
              <w:jc w:val="right"/>
            </w:pPr>
            <w:r w:rsidRPr="0049413E">
              <w:t>833,3</w:t>
            </w:r>
          </w:p>
        </w:tc>
        <w:tc>
          <w:tcPr>
            <w:tcW w:w="1656" w:type="dxa"/>
            <w:vAlign w:val="bottom"/>
          </w:tcPr>
          <w:p w:rsidR="0049413E" w:rsidRPr="0049413E" w:rsidRDefault="0049413E" w:rsidP="00CB7EB6">
            <w:pPr>
              <w:ind w:firstLine="0"/>
              <w:jc w:val="right"/>
            </w:pPr>
            <w:r w:rsidRPr="0049413E">
              <w:t>6,95</w:t>
            </w:r>
          </w:p>
        </w:tc>
        <w:tc>
          <w:tcPr>
            <w:tcW w:w="1657" w:type="dxa"/>
            <w:vAlign w:val="bottom"/>
          </w:tcPr>
          <w:p w:rsidR="0049413E" w:rsidRPr="0049413E" w:rsidRDefault="0049413E" w:rsidP="00CB7EB6">
            <w:pPr>
              <w:ind w:firstLine="0"/>
              <w:jc w:val="right"/>
            </w:pPr>
            <w:r w:rsidRPr="0049413E">
              <w:t>6,42</w:t>
            </w:r>
          </w:p>
        </w:tc>
        <w:tc>
          <w:tcPr>
            <w:tcW w:w="1656" w:type="dxa"/>
            <w:vAlign w:val="bottom"/>
          </w:tcPr>
          <w:p w:rsidR="0049413E" w:rsidRPr="0049413E" w:rsidRDefault="0049413E" w:rsidP="00CB7EB6">
            <w:pPr>
              <w:ind w:firstLine="0"/>
              <w:jc w:val="right"/>
            </w:pPr>
            <w:r w:rsidRPr="0049413E">
              <w:t>11,8</w:t>
            </w:r>
          </w:p>
        </w:tc>
        <w:tc>
          <w:tcPr>
            <w:tcW w:w="1657" w:type="dxa"/>
            <w:vAlign w:val="bottom"/>
          </w:tcPr>
          <w:p w:rsidR="0049413E" w:rsidRPr="0049413E" w:rsidRDefault="0049413E" w:rsidP="00CB7EB6">
            <w:pPr>
              <w:ind w:firstLine="0"/>
              <w:jc w:val="right"/>
            </w:pPr>
            <w:r w:rsidRPr="0049413E">
              <w:t>6,93</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0,0011</w:t>
            </w:r>
          </w:p>
        </w:tc>
        <w:tc>
          <w:tcPr>
            <w:tcW w:w="1276" w:type="dxa"/>
            <w:vAlign w:val="bottom"/>
          </w:tcPr>
          <w:p w:rsidR="0049413E" w:rsidRPr="0049413E" w:rsidRDefault="0049413E" w:rsidP="00CB7EB6">
            <w:pPr>
              <w:ind w:firstLine="0"/>
              <w:jc w:val="right"/>
            </w:pPr>
            <w:r w:rsidRPr="0049413E">
              <w:t>909,1</w:t>
            </w:r>
          </w:p>
        </w:tc>
        <w:tc>
          <w:tcPr>
            <w:tcW w:w="1656" w:type="dxa"/>
            <w:vAlign w:val="bottom"/>
          </w:tcPr>
          <w:p w:rsidR="0049413E" w:rsidRPr="0049413E" w:rsidRDefault="0049413E" w:rsidP="00CB7EB6">
            <w:pPr>
              <w:ind w:firstLine="0"/>
              <w:jc w:val="right"/>
            </w:pPr>
            <w:r w:rsidRPr="0049413E">
              <w:t>6,08</w:t>
            </w:r>
          </w:p>
        </w:tc>
        <w:tc>
          <w:tcPr>
            <w:tcW w:w="1657" w:type="dxa"/>
            <w:vAlign w:val="bottom"/>
          </w:tcPr>
          <w:p w:rsidR="0049413E" w:rsidRPr="0049413E" w:rsidRDefault="0049413E" w:rsidP="00CB7EB6">
            <w:pPr>
              <w:ind w:firstLine="0"/>
              <w:jc w:val="right"/>
            </w:pPr>
            <w:r w:rsidRPr="0049413E">
              <w:t>4,44</w:t>
            </w:r>
          </w:p>
        </w:tc>
        <w:tc>
          <w:tcPr>
            <w:tcW w:w="1656" w:type="dxa"/>
            <w:vAlign w:val="bottom"/>
          </w:tcPr>
          <w:p w:rsidR="0049413E" w:rsidRPr="0049413E" w:rsidRDefault="0049413E" w:rsidP="00CB7EB6">
            <w:pPr>
              <w:ind w:firstLine="0"/>
              <w:jc w:val="right"/>
            </w:pPr>
            <w:r w:rsidRPr="0049413E">
              <w:t>9,69</w:t>
            </w:r>
          </w:p>
        </w:tc>
        <w:tc>
          <w:tcPr>
            <w:tcW w:w="1657" w:type="dxa"/>
            <w:vAlign w:val="bottom"/>
          </w:tcPr>
          <w:p w:rsidR="0049413E" w:rsidRPr="0049413E" w:rsidRDefault="0049413E" w:rsidP="00CB7EB6">
            <w:pPr>
              <w:ind w:firstLine="0"/>
              <w:jc w:val="right"/>
            </w:pPr>
            <w:r w:rsidRPr="0049413E">
              <w:t>7,8</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0,001</w:t>
            </w:r>
          </w:p>
        </w:tc>
        <w:tc>
          <w:tcPr>
            <w:tcW w:w="1276" w:type="dxa"/>
            <w:vAlign w:val="bottom"/>
          </w:tcPr>
          <w:p w:rsidR="0049413E" w:rsidRPr="0049413E" w:rsidRDefault="0049413E" w:rsidP="00CB7EB6">
            <w:pPr>
              <w:ind w:firstLine="0"/>
              <w:jc w:val="right"/>
            </w:pPr>
            <w:r w:rsidRPr="0049413E">
              <w:t>1000</w:t>
            </w:r>
          </w:p>
        </w:tc>
        <w:tc>
          <w:tcPr>
            <w:tcW w:w="1656" w:type="dxa"/>
            <w:vAlign w:val="bottom"/>
          </w:tcPr>
          <w:p w:rsidR="0049413E" w:rsidRPr="0049413E" w:rsidRDefault="0049413E" w:rsidP="00CB7EB6">
            <w:pPr>
              <w:ind w:firstLine="0"/>
              <w:jc w:val="right"/>
            </w:pPr>
            <w:r w:rsidRPr="0049413E">
              <w:t>5,85</w:t>
            </w:r>
          </w:p>
        </w:tc>
        <w:tc>
          <w:tcPr>
            <w:tcW w:w="1657" w:type="dxa"/>
            <w:vAlign w:val="bottom"/>
          </w:tcPr>
          <w:p w:rsidR="0049413E" w:rsidRPr="0049413E" w:rsidRDefault="0049413E" w:rsidP="00CB7EB6">
            <w:pPr>
              <w:ind w:firstLine="0"/>
              <w:jc w:val="right"/>
            </w:pPr>
            <w:r w:rsidRPr="0049413E">
              <w:t>7,1</w:t>
            </w:r>
          </w:p>
        </w:tc>
        <w:tc>
          <w:tcPr>
            <w:tcW w:w="1656" w:type="dxa"/>
            <w:vAlign w:val="bottom"/>
          </w:tcPr>
          <w:p w:rsidR="0049413E" w:rsidRPr="0049413E" w:rsidRDefault="0049413E" w:rsidP="00CB7EB6">
            <w:pPr>
              <w:ind w:firstLine="0"/>
              <w:jc w:val="right"/>
            </w:pPr>
            <w:r w:rsidRPr="0049413E">
              <w:t>9,6</w:t>
            </w:r>
          </w:p>
        </w:tc>
        <w:tc>
          <w:tcPr>
            <w:tcW w:w="1657" w:type="dxa"/>
            <w:vAlign w:val="bottom"/>
          </w:tcPr>
          <w:p w:rsidR="0049413E" w:rsidRPr="0049413E" w:rsidRDefault="0049413E" w:rsidP="00CB7EB6">
            <w:pPr>
              <w:ind w:firstLine="0"/>
              <w:jc w:val="right"/>
            </w:pPr>
            <w:r w:rsidRPr="0049413E">
              <w:t>7,23</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0,0009</w:t>
            </w:r>
          </w:p>
        </w:tc>
        <w:tc>
          <w:tcPr>
            <w:tcW w:w="1276" w:type="dxa"/>
            <w:vAlign w:val="bottom"/>
          </w:tcPr>
          <w:p w:rsidR="0049413E" w:rsidRPr="0049413E" w:rsidRDefault="0049413E" w:rsidP="00CB7EB6">
            <w:pPr>
              <w:ind w:firstLine="0"/>
              <w:jc w:val="right"/>
            </w:pPr>
            <w:r w:rsidRPr="0049413E">
              <w:t>1111,1</w:t>
            </w:r>
          </w:p>
        </w:tc>
        <w:tc>
          <w:tcPr>
            <w:tcW w:w="1656" w:type="dxa"/>
            <w:vAlign w:val="bottom"/>
          </w:tcPr>
          <w:p w:rsidR="0049413E" w:rsidRPr="0049413E" w:rsidRDefault="0049413E" w:rsidP="00CB7EB6">
            <w:pPr>
              <w:ind w:firstLine="0"/>
              <w:jc w:val="right"/>
            </w:pPr>
            <w:r w:rsidRPr="0049413E">
              <w:t>4,88</w:t>
            </w:r>
          </w:p>
        </w:tc>
        <w:tc>
          <w:tcPr>
            <w:tcW w:w="1657" w:type="dxa"/>
            <w:vAlign w:val="bottom"/>
          </w:tcPr>
          <w:p w:rsidR="0049413E" w:rsidRPr="0049413E" w:rsidRDefault="0049413E" w:rsidP="00CB7EB6">
            <w:pPr>
              <w:ind w:firstLine="0"/>
              <w:jc w:val="right"/>
            </w:pPr>
            <w:r w:rsidRPr="0049413E">
              <w:t>5,17</w:t>
            </w:r>
          </w:p>
        </w:tc>
        <w:tc>
          <w:tcPr>
            <w:tcW w:w="1656" w:type="dxa"/>
            <w:vAlign w:val="bottom"/>
          </w:tcPr>
          <w:p w:rsidR="0049413E" w:rsidRPr="0049413E" w:rsidRDefault="0049413E" w:rsidP="00CB7EB6">
            <w:pPr>
              <w:ind w:firstLine="0"/>
              <w:jc w:val="right"/>
            </w:pPr>
            <w:r w:rsidRPr="0049413E">
              <w:t>7,98</w:t>
            </w:r>
          </w:p>
        </w:tc>
        <w:tc>
          <w:tcPr>
            <w:tcW w:w="1657" w:type="dxa"/>
            <w:vAlign w:val="bottom"/>
          </w:tcPr>
          <w:p w:rsidR="0049413E" w:rsidRPr="0049413E" w:rsidRDefault="0049413E" w:rsidP="00CB7EB6">
            <w:pPr>
              <w:ind w:firstLine="0"/>
              <w:jc w:val="right"/>
            </w:pPr>
            <w:r w:rsidRPr="0049413E">
              <w:t>4,44</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0,0008</w:t>
            </w:r>
          </w:p>
        </w:tc>
        <w:tc>
          <w:tcPr>
            <w:tcW w:w="1276" w:type="dxa"/>
            <w:vAlign w:val="bottom"/>
          </w:tcPr>
          <w:p w:rsidR="0049413E" w:rsidRPr="0049413E" w:rsidRDefault="0049413E" w:rsidP="00CB7EB6">
            <w:pPr>
              <w:ind w:firstLine="0"/>
              <w:jc w:val="right"/>
            </w:pPr>
            <w:r w:rsidRPr="0049413E">
              <w:t>1250</w:t>
            </w:r>
          </w:p>
        </w:tc>
        <w:tc>
          <w:tcPr>
            <w:tcW w:w="1656" w:type="dxa"/>
            <w:vAlign w:val="bottom"/>
          </w:tcPr>
          <w:p w:rsidR="0049413E" w:rsidRPr="0049413E" w:rsidRDefault="0049413E" w:rsidP="00CB7EB6">
            <w:pPr>
              <w:ind w:firstLine="0"/>
              <w:jc w:val="right"/>
            </w:pPr>
            <w:r w:rsidRPr="0049413E">
              <w:t>4,33</w:t>
            </w:r>
          </w:p>
        </w:tc>
        <w:tc>
          <w:tcPr>
            <w:tcW w:w="1657" w:type="dxa"/>
            <w:vAlign w:val="bottom"/>
          </w:tcPr>
          <w:p w:rsidR="0049413E" w:rsidRPr="0049413E" w:rsidRDefault="0049413E" w:rsidP="00CB7EB6">
            <w:pPr>
              <w:ind w:firstLine="0"/>
              <w:jc w:val="right"/>
            </w:pPr>
            <w:r w:rsidRPr="0049413E">
              <w:t>5,26</w:t>
            </w:r>
          </w:p>
        </w:tc>
        <w:tc>
          <w:tcPr>
            <w:tcW w:w="1656" w:type="dxa"/>
            <w:vAlign w:val="bottom"/>
          </w:tcPr>
          <w:p w:rsidR="0049413E" w:rsidRPr="0049413E" w:rsidRDefault="0049413E" w:rsidP="00CB7EB6">
            <w:pPr>
              <w:ind w:firstLine="0"/>
              <w:jc w:val="right"/>
            </w:pPr>
            <w:r w:rsidRPr="0049413E">
              <w:t>6,37</w:t>
            </w:r>
          </w:p>
        </w:tc>
        <w:tc>
          <w:tcPr>
            <w:tcW w:w="1657" w:type="dxa"/>
            <w:vAlign w:val="bottom"/>
          </w:tcPr>
          <w:p w:rsidR="0049413E" w:rsidRPr="0049413E" w:rsidRDefault="0049413E" w:rsidP="00CB7EB6">
            <w:pPr>
              <w:ind w:firstLine="0"/>
              <w:jc w:val="right"/>
            </w:pPr>
            <w:r w:rsidRPr="0049413E">
              <w:t>4,38</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0,0007</w:t>
            </w:r>
          </w:p>
        </w:tc>
        <w:tc>
          <w:tcPr>
            <w:tcW w:w="1276" w:type="dxa"/>
            <w:vAlign w:val="bottom"/>
          </w:tcPr>
          <w:p w:rsidR="0049413E" w:rsidRPr="0049413E" w:rsidRDefault="0049413E" w:rsidP="00CB7EB6">
            <w:pPr>
              <w:ind w:firstLine="0"/>
              <w:jc w:val="right"/>
            </w:pPr>
            <w:r w:rsidRPr="0049413E">
              <w:t>1428,6</w:t>
            </w:r>
          </w:p>
        </w:tc>
        <w:tc>
          <w:tcPr>
            <w:tcW w:w="1656" w:type="dxa"/>
            <w:vAlign w:val="bottom"/>
          </w:tcPr>
          <w:p w:rsidR="0049413E" w:rsidRPr="0049413E" w:rsidRDefault="0049413E" w:rsidP="00CB7EB6">
            <w:pPr>
              <w:ind w:firstLine="0"/>
              <w:jc w:val="right"/>
            </w:pPr>
            <w:r w:rsidRPr="0049413E">
              <w:t>3,21</w:t>
            </w:r>
          </w:p>
        </w:tc>
        <w:tc>
          <w:tcPr>
            <w:tcW w:w="1657" w:type="dxa"/>
            <w:vAlign w:val="bottom"/>
          </w:tcPr>
          <w:p w:rsidR="0049413E" w:rsidRPr="0049413E" w:rsidRDefault="0049413E" w:rsidP="00CB7EB6">
            <w:pPr>
              <w:ind w:firstLine="0"/>
              <w:jc w:val="right"/>
            </w:pPr>
            <w:r w:rsidRPr="0049413E">
              <w:t>4,59</w:t>
            </w:r>
          </w:p>
        </w:tc>
        <w:tc>
          <w:tcPr>
            <w:tcW w:w="1656" w:type="dxa"/>
            <w:vAlign w:val="bottom"/>
          </w:tcPr>
          <w:p w:rsidR="0049413E" w:rsidRPr="0049413E" w:rsidRDefault="0049413E" w:rsidP="00CB7EB6">
            <w:pPr>
              <w:ind w:firstLine="0"/>
              <w:jc w:val="right"/>
            </w:pPr>
            <w:r w:rsidRPr="0049413E">
              <w:t>4,84</w:t>
            </w:r>
          </w:p>
        </w:tc>
        <w:tc>
          <w:tcPr>
            <w:tcW w:w="1657" w:type="dxa"/>
            <w:vAlign w:val="bottom"/>
          </w:tcPr>
          <w:p w:rsidR="0049413E" w:rsidRPr="0049413E" w:rsidRDefault="0049413E" w:rsidP="00CB7EB6">
            <w:pPr>
              <w:ind w:firstLine="0"/>
              <w:jc w:val="right"/>
            </w:pPr>
            <w:r w:rsidRPr="0049413E">
              <w:t>3,75</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0,0006</w:t>
            </w:r>
          </w:p>
        </w:tc>
        <w:tc>
          <w:tcPr>
            <w:tcW w:w="1276" w:type="dxa"/>
            <w:vAlign w:val="bottom"/>
          </w:tcPr>
          <w:p w:rsidR="0049413E" w:rsidRPr="0049413E" w:rsidRDefault="0049413E" w:rsidP="00CB7EB6">
            <w:pPr>
              <w:ind w:firstLine="0"/>
              <w:jc w:val="right"/>
            </w:pPr>
            <w:r w:rsidRPr="0049413E">
              <w:t>1666,7</w:t>
            </w:r>
          </w:p>
        </w:tc>
        <w:tc>
          <w:tcPr>
            <w:tcW w:w="1656" w:type="dxa"/>
            <w:vAlign w:val="bottom"/>
          </w:tcPr>
          <w:p w:rsidR="0049413E" w:rsidRPr="0049413E" w:rsidRDefault="0049413E" w:rsidP="00CB7EB6">
            <w:pPr>
              <w:ind w:firstLine="0"/>
              <w:jc w:val="right"/>
            </w:pPr>
            <w:r w:rsidRPr="0049413E">
              <w:t>2,63</w:t>
            </w:r>
          </w:p>
        </w:tc>
        <w:tc>
          <w:tcPr>
            <w:tcW w:w="1657" w:type="dxa"/>
            <w:vAlign w:val="bottom"/>
          </w:tcPr>
          <w:p w:rsidR="0049413E" w:rsidRPr="0049413E" w:rsidRDefault="0049413E" w:rsidP="00CB7EB6">
            <w:pPr>
              <w:ind w:firstLine="0"/>
              <w:jc w:val="right"/>
            </w:pPr>
            <w:r w:rsidRPr="0049413E">
              <w:t>3,79</w:t>
            </w:r>
          </w:p>
        </w:tc>
        <w:tc>
          <w:tcPr>
            <w:tcW w:w="1656" w:type="dxa"/>
            <w:vAlign w:val="bottom"/>
          </w:tcPr>
          <w:p w:rsidR="0049413E" w:rsidRPr="0049413E" w:rsidRDefault="0049413E" w:rsidP="00CB7EB6">
            <w:pPr>
              <w:ind w:firstLine="0"/>
              <w:jc w:val="right"/>
            </w:pPr>
            <w:r w:rsidRPr="0049413E">
              <w:t>3,19</w:t>
            </w:r>
          </w:p>
        </w:tc>
        <w:tc>
          <w:tcPr>
            <w:tcW w:w="1657" w:type="dxa"/>
            <w:vAlign w:val="bottom"/>
          </w:tcPr>
          <w:p w:rsidR="0049413E" w:rsidRPr="0049413E" w:rsidRDefault="0049413E" w:rsidP="00CB7EB6">
            <w:pPr>
              <w:ind w:firstLine="0"/>
              <w:jc w:val="right"/>
            </w:pPr>
            <w:r w:rsidRPr="0049413E">
              <w:t>3,05</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0,0005</w:t>
            </w:r>
          </w:p>
        </w:tc>
        <w:tc>
          <w:tcPr>
            <w:tcW w:w="1276" w:type="dxa"/>
            <w:vAlign w:val="bottom"/>
          </w:tcPr>
          <w:p w:rsidR="0049413E" w:rsidRPr="0049413E" w:rsidRDefault="0049413E" w:rsidP="00CB7EB6">
            <w:pPr>
              <w:ind w:firstLine="0"/>
              <w:jc w:val="right"/>
            </w:pPr>
            <w:r w:rsidRPr="0049413E">
              <w:t>2000</w:t>
            </w:r>
          </w:p>
        </w:tc>
        <w:tc>
          <w:tcPr>
            <w:tcW w:w="1656" w:type="dxa"/>
            <w:vAlign w:val="bottom"/>
          </w:tcPr>
          <w:p w:rsidR="0049413E" w:rsidRPr="0049413E" w:rsidRDefault="0049413E" w:rsidP="00CB7EB6">
            <w:pPr>
              <w:ind w:firstLine="0"/>
              <w:jc w:val="right"/>
            </w:pPr>
            <w:r w:rsidRPr="0049413E">
              <w:t>2,28</w:t>
            </w:r>
          </w:p>
        </w:tc>
        <w:tc>
          <w:tcPr>
            <w:tcW w:w="1657" w:type="dxa"/>
            <w:vAlign w:val="bottom"/>
          </w:tcPr>
          <w:p w:rsidR="0049413E" w:rsidRPr="0049413E" w:rsidRDefault="0049413E" w:rsidP="00CB7EB6">
            <w:pPr>
              <w:ind w:firstLine="0"/>
              <w:jc w:val="right"/>
            </w:pPr>
            <w:r w:rsidRPr="0049413E">
              <w:t>2,31</w:t>
            </w:r>
          </w:p>
        </w:tc>
        <w:tc>
          <w:tcPr>
            <w:tcW w:w="1656" w:type="dxa"/>
            <w:vAlign w:val="bottom"/>
          </w:tcPr>
          <w:p w:rsidR="0049413E" w:rsidRPr="0049413E" w:rsidRDefault="0049413E" w:rsidP="00CB7EB6">
            <w:pPr>
              <w:ind w:firstLine="0"/>
              <w:jc w:val="right"/>
            </w:pPr>
            <w:r w:rsidRPr="0049413E">
              <w:t>2,11</w:t>
            </w:r>
          </w:p>
        </w:tc>
        <w:tc>
          <w:tcPr>
            <w:tcW w:w="1657" w:type="dxa"/>
            <w:vAlign w:val="bottom"/>
          </w:tcPr>
          <w:p w:rsidR="0049413E" w:rsidRPr="0049413E" w:rsidRDefault="0049413E" w:rsidP="00CB7EB6">
            <w:pPr>
              <w:ind w:firstLine="0"/>
              <w:jc w:val="right"/>
            </w:pPr>
            <w:r w:rsidRPr="0049413E">
              <w:t>2,54</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0,0004</w:t>
            </w:r>
          </w:p>
        </w:tc>
        <w:tc>
          <w:tcPr>
            <w:tcW w:w="1276" w:type="dxa"/>
            <w:vAlign w:val="bottom"/>
          </w:tcPr>
          <w:p w:rsidR="0049413E" w:rsidRPr="0049413E" w:rsidRDefault="0049413E" w:rsidP="00CB7EB6">
            <w:pPr>
              <w:ind w:firstLine="0"/>
              <w:jc w:val="right"/>
            </w:pPr>
            <w:r w:rsidRPr="0049413E">
              <w:t>2500</w:t>
            </w:r>
          </w:p>
        </w:tc>
        <w:tc>
          <w:tcPr>
            <w:tcW w:w="1656" w:type="dxa"/>
            <w:vAlign w:val="bottom"/>
          </w:tcPr>
          <w:p w:rsidR="0049413E" w:rsidRPr="0049413E" w:rsidRDefault="0049413E" w:rsidP="00CB7EB6">
            <w:pPr>
              <w:ind w:firstLine="0"/>
              <w:jc w:val="right"/>
            </w:pPr>
            <w:r w:rsidRPr="0049413E">
              <w:t>1,65</w:t>
            </w:r>
          </w:p>
        </w:tc>
        <w:tc>
          <w:tcPr>
            <w:tcW w:w="1657" w:type="dxa"/>
            <w:vAlign w:val="bottom"/>
          </w:tcPr>
          <w:p w:rsidR="0049413E" w:rsidRPr="0049413E" w:rsidRDefault="0049413E" w:rsidP="00CB7EB6">
            <w:pPr>
              <w:ind w:firstLine="0"/>
              <w:jc w:val="right"/>
            </w:pPr>
            <w:r w:rsidRPr="0049413E">
              <w:t>1,43</w:t>
            </w:r>
          </w:p>
        </w:tc>
        <w:tc>
          <w:tcPr>
            <w:tcW w:w="1656" w:type="dxa"/>
            <w:vAlign w:val="bottom"/>
          </w:tcPr>
          <w:p w:rsidR="0049413E" w:rsidRPr="0049413E" w:rsidRDefault="0049413E" w:rsidP="00CB7EB6">
            <w:pPr>
              <w:ind w:firstLine="0"/>
              <w:jc w:val="right"/>
            </w:pPr>
            <w:r w:rsidRPr="0049413E">
              <w:t>2,35</w:t>
            </w:r>
          </w:p>
        </w:tc>
        <w:tc>
          <w:tcPr>
            <w:tcW w:w="1657" w:type="dxa"/>
            <w:vAlign w:val="bottom"/>
          </w:tcPr>
          <w:p w:rsidR="0049413E" w:rsidRPr="0049413E" w:rsidRDefault="0049413E" w:rsidP="00CB7EB6">
            <w:pPr>
              <w:ind w:firstLine="0"/>
              <w:jc w:val="right"/>
            </w:pPr>
            <w:r w:rsidRPr="0049413E">
              <w:t>2</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0,0003</w:t>
            </w:r>
          </w:p>
        </w:tc>
        <w:tc>
          <w:tcPr>
            <w:tcW w:w="1276" w:type="dxa"/>
            <w:vAlign w:val="bottom"/>
          </w:tcPr>
          <w:p w:rsidR="0049413E" w:rsidRPr="0049413E" w:rsidRDefault="0049413E" w:rsidP="00CB7EB6">
            <w:pPr>
              <w:ind w:firstLine="0"/>
              <w:jc w:val="right"/>
            </w:pPr>
            <w:r w:rsidRPr="0049413E">
              <w:t>3333,3</w:t>
            </w:r>
          </w:p>
        </w:tc>
        <w:tc>
          <w:tcPr>
            <w:tcW w:w="1656" w:type="dxa"/>
            <w:vAlign w:val="bottom"/>
          </w:tcPr>
          <w:p w:rsidR="0049413E" w:rsidRPr="0049413E" w:rsidRDefault="0049413E" w:rsidP="00CB7EB6">
            <w:pPr>
              <w:ind w:firstLine="0"/>
              <w:jc w:val="right"/>
            </w:pPr>
            <w:r w:rsidRPr="0049413E">
              <w:t>1,4</w:t>
            </w:r>
          </w:p>
        </w:tc>
        <w:tc>
          <w:tcPr>
            <w:tcW w:w="1657" w:type="dxa"/>
            <w:vAlign w:val="bottom"/>
          </w:tcPr>
          <w:p w:rsidR="0049413E" w:rsidRPr="0049413E" w:rsidRDefault="0049413E" w:rsidP="00CB7EB6">
            <w:pPr>
              <w:ind w:firstLine="0"/>
              <w:jc w:val="right"/>
            </w:pPr>
            <w:r w:rsidRPr="0049413E">
              <w:t>1,67</w:t>
            </w:r>
          </w:p>
        </w:tc>
        <w:tc>
          <w:tcPr>
            <w:tcW w:w="1656" w:type="dxa"/>
            <w:vAlign w:val="bottom"/>
          </w:tcPr>
          <w:p w:rsidR="0049413E" w:rsidRPr="0049413E" w:rsidRDefault="0049413E" w:rsidP="00CB7EB6">
            <w:pPr>
              <w:ind w:firstLine="0"/>
              <w:jc w:val="right"/>
            </w:pPr>
            <w:r w:rsidRPr="0049413E">
              <w:t>2</w:t>
            </w:r>
          </w:p>
        </w:tc>
        <w:tc>
          <w:tcPr>
            <w:tcW w:w="1657" w:type="dxa"/>
            <w:vAlign w:val="bottom"/>
          </w:tcPr>
          <w:p w:rsidR="0049413E" w:rsidRPr="0049413E" w:rsidRDefault="0049413E" w:rsidP="00CB7EB6">
            <w:pPr>
              <w:ind w:firstLine="0"/>
              <w:jc w:val="right"/>
            </w:pPr>
            <w:r w:rsidRPr="0049413E">
              <w:t>1,38</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0,0002</w:t>
            </w:r>
          </w:p>
        </w:tc>
        <w:tc>
          <w:tcPr>
            <w:tcW w:w="1276" w:type="dxa"/>
            <w:vAlign w:val="bottom"/>
          </w:tcPr>
          <w:p w:rsidR="0049413E" w:rsidRPr="0049413E" w:rsidRDefault="0049413E" w:rsidP="00CB7EB6">
            <w:pPr>
              <w:ind w:firstLine="0"/>
              <w:jc w:val="right"/>
            </w:pPr>
            <w:r w:rsidRPr="0049413E">
              <w:t>5000</w:t>
            </w:r>
          </w:p>
        </w:tc>
        <w:tc>
          <w:tcPr>
            <w:tcW w:w="1656" w:type="dxa"/>
            <w:vAlign w:val="bottom"/>
          </w:tcPr>
          <w:p w:rsidR="0049413E" w:rsidRPr="0049413E" w:rsidRDefault="0049413E" w:rsidP="00CB7EB6">
            <w:pPr>
              <w:ind w:firstLine="0"/>
              <w:jc w:val="right"/>
            </w:pPr>
            <w:r w:rsidRPr="0049413E">
              <w:t>1,74</w:t>
            </w:r>
          </w:p>
        </w:tc>
        <w:tc>
          <w:tcPr>
            <w:tcW w:w="1657" w:type="dxa"/>
            <w:vAlign w:val="bottom"/>
          </w:tcPr>
          <w:p w:rsidR="0049413E" w:rsidRPr="0049413E" w:rsidRDefault="0049413E" w:rsidP="00CB7EB6">
            <w:pPr>
              <w:ind w:firstLine="0"/>
              <w:jc w:val="right"/>
            </w:pPr>
            <w:r w:rsidRPr="0049413E">
              <w:t>1,7</w:t>
            </w:r>
          </w:p>
        </w:tc>
        <w:tc>
          <w:tcPr>
            <w:tcW w:w="1656" w:type="dxa"/>
            <w:vAlign w:val="bottom"/>
          </w:tcPr>
          <w:p w:rsidR="0049413E" w:rsidRPr="0049413E" w:rsidRDefault="0049413E" w:rsidP="00CB7EB6">
            <w:pPr>
              <w:ind w:firstLine="0"/>
              <w:jc w:val="right"/>
            </w:pPr>
            <w:r w:rsidRPr="0049413E">
              <w:t>2,47</w:t>
            </w:r>
          </w:p>
        </w:tc>
        <w:tc>
          <w:tcPr>
            <w:tcW w:w="1657" w:type="dxa"/>
            <w:vAlign w:val="bottom"/>
          </w:tcPr>
          <w:p w:rsidR="0049413E" w:rsidRPr="0049413E" w:rsidRDefault="0049413E" w:rsidP="00CB7EB6">
            <w:pPr>
              <w:ind w:firstLine="0"/>
              <w:jc w:val="right"/>
            </w:pPr>
            <w:r w:rsidRPr="0049413E">
              <w:t>1,37</w:t>
            </w:r>
          </w:p>
        </w:tc>
      </w:tr>
      <w:tr w:rsidR="0049413E" w:rsidRPr="0049413E" w:rsidTr="0049413E">
        <w:trPr>
          <w:jc w:val="center"/>
        </w:trPr>
        <w:tc>
          <w:tcPr>
            <w:tcW w:w="1242" w:type="dxa"/>
            <w:vAlign w:val="bottom"/>
          </w:tcPr>
          <w:p w:rsidR="0049413E" w:rsidRPr="0049413E" w:rsidRDefault="0049413E" w:rsidP="00CB7EB6">
            <w:pPr>
              <w:ind w:firstLine="0"/>
              <w:jc w:val="right"/>
            </w:pPr>
            <w:r w:rsidRPr="0049413E">
              <w:t>0,0001</w:t>
            </w:r>
          </w:p>
        </w:tc>
        <w:tc>
          <w:tcPr>
            <w:tcW w:w="1276" w:type="dxa"/>
            <w:vAlign w:val="bottom"/>
          </w:tcPr>
          <w:p w:rsidR="0049413E" w:rsidRPr="0049413E" w:rsidRDefault="0049413E" w:rsidP="00CB7EB6">
            <w:pPr>
              <w:ind w:firstLine="0"/>
              <w:jc w:val="right"/>
            </w:pPr>
            <w:r w:rsidRPr="0049413E">
              <w:t>10000</w:t>
            </w:r>
          </w:p>
        </w:tc>
        <w:tc>
          <w:tcPr>
            <w:tcW w:w="1656" w:type="dxa"/>
            <w:vAlign w:val="bottom"/>
          </w:tcPr>
          <w:p w:rsidR="0049413E" w:rsidRPr="0049413E" w:rsidRDefault="0049413E" w:rsidP="00CB7EB6">
            <w:pPr>
              <w:ind w:firstLine="0"/>
              <w:jc w:val="right"/>
            </w:pPr>
            <w:r w:rsidRPr="0049413E">
              <w:t>4,18</w:t>
            </w:r>
          </w:p>
        </w:tc>
        <w:tc>
          <w:tcPr>
            <w:tcW w:w="1657" w:type="dxa"/>
            <w:vAlign w:val="bottom"/>
          </w:tcPr>
          <w:p w:rsidR="0049413E" w:rsidRPr="0049413E" w:rsidRDefault="0049413E" w:rsidP="00CB7EB6">
            <w:pPr>
              <w:ind w:firstLine="0"/>
              <w:jc w:val="right"/>
            </w:pPr>
            <w:r w:rsidRPr="0049413E">
              <w:t>4,09</w:t>
            </w:r>
          </w:p>
        </w:tc>
        <w:tc>
          <w:tcPr>
            <w:tcW w:w="1656" w:type="dxa"/>
            <w:vAlign w:val="bottom"/>
          </w:tcPr>
          <w:p w:rsidR="0049413E" w:rsidRPr="0049413E" w:rsidRDefault="0049413E" w:rsidP="00CB7EB6">
            <w:pPr>
              <w:ind w:firstLine="0"/>
              <w:jc w:val="right"/>
            </w:pPr>
            <w:r w:rsidRPr="0049413E">
              <w:t>3,63</w:t>
            </w:r>
          </w:p>
        </w:tc>
        <w:tc>
          <w:tcPr>
            <w:tcW w:w="1657" w:type="dxa"/>
            <w:vAlign w:val="bottom"/>
          </w:tcPr>
          <w:p w:rsidR="0049413E" w:rsidRPr="0049413E" w:rsidRDefault="0049413E" w:rsidP="00CB7EB6">
            <w:pPr>
              <w:ind w:firstLine="0"/>
              <w:jc w:val="right"/>
            </w:pPr>
            <w:r w:rsidRPr="0049413E">
              <w:t>1,85</w:t>
            </w:r>
          </w:p>
        </w:tc>
      </w:tr>
    </w:tbl>
    <w:p w:rsidR="0049413E" w:rsidRPr="0049413E" w:rsidRDefault="0049413E" w:rsidP="00560493"/>
    <w:p w:rsidR="0049413E" w:rsidRPr="0049413E" w:rsidRDefault="0049413E" w:rsidP="00560493">
      <w:r w:rsidRPr="0049413E">
        <w:t>На основе результатов моделирования построен график зависимости коэффициента нелинейных искажений от частоты несущего колебания</w:t>
      </w:r>
      <w:r w:rsidR="00303BB3">
        <w:t>, показанный на рисунке 2.19</w:t>
      </w:r>
      <w:r w:rsidRPr="0049413E">
        <w:t>. На данном графике пунктирными линиями показаны результаты моделирования стратегий без фильтрации, а сплошными – моделирование с ФНЧ.</w:t>
      </w:r>
    </w:p>
    <w:p w:rsidR="0049413E" w:rsidRPr="0049413E" w:rsidRDefault="0049413E" w:rsidP="00CB7EB6">
      <w:pPr>
        <w:ind w:firstLine="0"/>
        <w:jc w:val="center"/>
      </w:pPr>
      <w:r w:rsidRPr="0049413E">
        <w:rPr>
          <w:noProof/>
          <w:lang w:val="en-US" w:eastAsia="en-US"/>
        </w:rPr>
        <w:lastRenderedPageBreak/>
        <w:drawing>
          <wp:inline distT="0" distB="0" distL="0" distR="0">
            <wp:extent cx="6038850" cy="3076575"/>
            <wp:effectExtent l="19050" t="0" r="0" b="0"/>
            <wp:docPr id="146" name="Рисунок 2" descr="C:\Users\Sayat\Desktop\lkz cnfn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lkz cnfnmb-1.jpg"/>
                    <pic:cNvPicPr>
                      <a:picLocks noChangeAspect="1" noChangeArrowheads="1"/>
                    </pic:cNvPicPr>
                  </pic:nvPicPr>
                  <pic:blipFill>
                    <a:blip r:embed="rId37" cstate="print"/>
                    <a:srcRect l="3686" t="2141" r="1496" b="5810"/>
                    <a:stretch>
                      <a:fillRect/>
                    </a:stretch>
                  </pic:blipFill>
                  <pic:spPr bwMode="auto">
                    <a:xfrm>
                      <a:off x="0" y="0"/>
                      <a:ext cx="6038850" cy="3076575"/>
                    </a:xfrm>
                    <a:prstGeom prst="rect">
                      <a:avLst/>
                    </a:prstGeom>
                    <a:noFill/>
                    <a:ln w="9525">
                      <a:noFill/>
                      <a:miter lim="800000"/>
                      <a:headEnd/>
                      <a:tailEnd/>
                    </a:ln>
                  </pic:spPr>
                </pic:pic>
              </a:graphicData>
            </a:graphic>
          </wp:inline>
        </w:drawing>
      </w:r>
    </w:p>
    <w:p w:rsidR="00CB7EB6" w:rsidRDefault="00CB7EB6" w:rsidP="00CB7EB6">
      <w:pPr>
        <w:ind w:firstLine="0"/>
        <w:jc w:val="center"/>
      </w:pPr>
    </w:p>
    <w:p w:rsidR="0049413E" w:rsidRPr="0049413E" w:rsidRDefault="0049413E" w:rsidP="00CB7EB6">
      <w:pPr>
        <w:ind w:firstLine="0"/>
        <w:jc w:val="center"/>
      </w:pPr>
      <w:r w:rsidRPr="0049413E">
        <w:t xml:space="preserve">Рисунок </w:t>
      </w:r>
      <w:r w:rsidR="00303BB3">
        <w:t>2.19</w:t>
      </w:r>
      <w:r w:rsidRPr="0049413E">
        <w:t xml:space="preserve"> – График зависимости коэффициента нелинейных искажений от частоты несущего колебания</w:t>
      </w:r>
    </w:p>
    <w:p w:rsidR="0049413E" w:rsidRPr="0049413E" w:rsidRDefault="0049413E" w:rsidP="00560493"/>
    <w:p w:rsidR="0049413E" w:rsidRPr="00CB7EB6" w:rsidRDefault="00303BB3" w:rsidP="00560493">
      <w:r w:rsidRPr="00CB7EB6">
        <w:t>Как видно из рисунка 2.19</w:t>
      </w:r>
      <w:r w:rsidR="0049413E" w:rsidRPr="00CB7EB6">
        <w:t xml:space="preserve">, для всех стратегий при низких значениях частотного коэффициента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f</m:t>
            </m:r>
          </m:sub>
        </m:sSub>
      </m:oMath>
      <w:r w:rsidR="0049413E" w:rsidRPr="00CB7EB6">
        <w:t xml:space="preserve"> наблюдается высокое значение коэффициента нелинейных искажений, а с увеличением частоты несущих данный коэффициент спадает до определенного минимума и затем незначительно увеличивается. При этом наиболее низкий коэффициент нелинейных искажений наблюдается при использовании стратегии коммутации на базе ШИМ с РЧ. При реализации силового инвертора все же не следует выбирать большую частоту, поскольку с частотой возрастают потери энергии на  переходные процессы. Также следует также иметь в виду, что коммутация осуществляется силовыми ключами, например IGBT или MOSFET, переходные процессы в которых при высокой частоте переключений могут вывести их из строя [</w:t>
      </w:r>
      <w:r w:rsidR="006C0037">
        <w:t>57</w:t>
      </w:r>
      <w:r w:rsidR="000A5407">
        <w:t>-</w:t>
      </w:r>
      <w:r w:rsidR="006C0037">
        <w:t>59</w:t>
      </w:r>
      <w:r w:rsidR="0049413E" w:rsidRPr="00CB7EB6">
        <w:t>].</w:t>
      </w:r>
    </w:p>
    <w:p w:rsidR="0049413E" w:rsidRPr="0049413E" w:rsidRDefault="0049413E" w:rsidP="00560493"/>
    <w:p w:rsidR="0049413E" w:rsidRPr="00CB7EB6" w:rsidRDefault="00A92773" w:rsidP="00560493">
      <w:pPr>
        <w:rPr>
          <w:b/>
        </w:rPr>
      </w:pPr>
      <w:r>
        <w:rPr>
          <w:b/>
        </w:rPr>
        <w:t>2.3</w:t>
      </w:r>
      <w:r w:rsidR="0049413E" w:rsidRPr="00CB7EB6">
        <w:rPr>
          <w:b/>
        </w:rPr>
        <w:t xml:space="preserve"> </w:t>
      </w:r>
      <w:r w:rsidR="009B3B41" w:rsidRPr="00CB7EB6">
        <w:rPr>
          <w:b/>
        </w:rPr>
        <w:t xml:space="preserve">Разработка </w:t>
      </w:r>
      <w:proofErr w:type="gramStart"/>
      <w:r w:rsidR="009B3B41" w:rsidRPr="00CB7EB6">
        <w:rPr>
          <w:b/>
        </w:rPr>
        <w:t>методики определения времени коммутации ступеней инвертора</w:t>
      </w:r>
      <w:proofErr w:type="gramEnd"/>
      <w:r w:rsidR="009B3B41" w:rsidRPr="00CB7EB6">
        <w:rPr>
          <w:b/>
        </w:rPr>
        <w:t xml:space="preserve"> по принципу равенства площадей</w:t>
      </w:r>
    </w:p>
    <w:p w:rsidR="0049413E" w:rsidRPr="0049413E" w:rsidRDefault="0049413E" w:rsidP="00560493">
      <w:r w:rsidRPr="0049413E">
        <w:t xml:space="preserve">Задача методики заключается в необходимости приблизить ступенчатое выходное напряжение инвертора к </w:t>
      </w:r>
      <w:proofErr w:type="gramStart"/>
      <w:r w:rsidRPr="0049413E">
        <w:t>синусоидальному</w:t>
      </w:r>
      <w:proofErr w:type="gramEnd"/>
      <w:r w:rsidRPr="0049413E">
        <w:t xml:space="preserve"> и снизить его гармонические составляющие. Такие параметры выходного напряжения инвертора, как частота, амплитуда и действующее значение напряжения, должны соответствовать параметрам синусоидального напряжения. В этом случае оптимальным будет </w:t>
      </w:r>
      <w:r w:rsidR="00303BB3">
        <w:t>вариант, показанный на рисунке 2.20</w:t>
      </w:r>
      <w:r w:rsidRPr="0049413E">
        <w:t>, когда площади ограниченные кривыми напряжений для каждой ступени будут соответственно равны.</w:t>
      </w:r>
    </w:p>
    <w:p w:rsidR="0049413E" w:rsidRPr="0049413E" w:rsidRDefault="0049413E" w:rsidP="00CB7EB6">
      <w:pPr>
        <w:ind w:firstLine="0"/>
        <w:jc w:val="center"/>
      </w:pPr>
      <w:r w:rsidRPr="0049413E">
        <w:rPr>
          <w:noProof/>
          <w:lang w:val="en-US" w:eastAsia="en-US"/>
        </w:rPr>
        <w:lastRenderedPageBreak/>
        <w:drawing>
          <wp:inline distT="0" distB="0" distL="0" distR="0">
            <wp:extent cx="6000750" cy="3000375"/>
            <wp:effectExtent l="19050" t="0" r="0" b="0"/>
            <wp:docPr id="147" name="Рисунок 3" descr="C:\Users\Sairan\Desktop\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iran\Desktop\11.bmp"/>
                    <pic:cNvPicPr>
                      <a:picLocks noChangeAspect="1" noChangeArrowheads="1"/>
                    </pic:cNvPicPr>
                  </pic:nvPicPr>
                  <pic:blipFill>
                    <a:blip r:embed="rId38" cstate="print"/>
                    <a:srcRect/>
                    <a:stretch>
                      <a:fillRect/>
                    </a:stretch>
                  </pic:blipFill>
                  <pic:spPr bwMode="auto">
                    <a:xfrm>
                      <a:off x="0" y="0"/>
                      <a:ext cx="6008848" cy="3004424"/>
                    </a:xfrm>
                    <a:prstGeom prst="rect">
                      <a:avLst/>
                    </a:prstGeom>
                    <a:noFill/>
                    <a:ln w="9525">
                      <a:noFill/>
                      <a:miter lim="800000"/>
                      <a:headEnd/>
                      <a:tailEnd/>
                    </a:ln>
                  </pic:spPr>
                </pic:pic>
              </a:graphicData>
            </a:graphic>
          </wp:inline>
        </w:drawing>
      </w:r>
    </w:p>
    <w:p w:rsidR="0049413E" w:rsidRPr="0049413E" w:rsidRDefault="0049413E" w:rsidP="00CB7EB6">
      <w:pPr>
        <w:ind w:firstLine="0"/>
        <w:jc w:val="center"/>
      </w:pPr>
    </w:p>
    <w:p w:rsidR="0049413E" w:rsidRPr="0049413E" w:rsidRDefault="00303BB3" w:rsidP="00CB7EB6">
      <w:pPr>
        <w:ind w:firstLine="0"/>
        <w:jc w:val="center"/>
      </w:pPr>
      <w:r>
        <w:t>Рисунок 2.20</w:t>
      </w:r>
      <w:r w:rsidR="00E23E30">
        <w:t xml:space="preserve"> –</w:t>
      </w:r>
      <w:r w:rsidR="0049413E" w:rsidRPr="0049413E">
        <w:t xml:space="preserve"> Определение времени коммутации ступеней</w:t>
      </w:r>
    </w:p>
    <w:p w:rsidR="0049413E" w:rsidRPr="0049413E" w:rsidRDefault="0049413E" w:rsidP="00560493"/>
    <w:p w:rsidR="0049413E" w:rsidRPr="00CD4F4A" w:rsidRDefault="0049413E" w:rsidP="00560493">
      <w:r w:rsidRPr="00CD4F4A">
        <w:t>Чтобы найти площади таких фигур, воспользуемся следующим правилом</w:t>
      </w:r>
      <w:r w:rsidR="00D8432B" w:rsidRPr="00CD4F4A">
        <w:t xml:space="preserve"> [</w:t>
      </w:r>
      <w:r w:rsidR="006C0037">
        <w:t>60</w:t>
      </w:r>
      <w:r w:rsidR="00D8432B" w:rsidRPr="00CD4F4A">
        <w:t>]</w:t>
      </w:r>
      <w:r w:rsidRPr="00CD4F4A">
        <w:t xml:space="preserve">. Если на отрезке </w:t>
      </w:r>
      <m:oMath>
        <m:d>
          <m:dPr>
            <m:begChr m:val="["/>
            <m:endChr m:val="]"/>
            <m:ctrlPr>
              <w:rPr>
                <w:rFonts w:ascii="Cambria Math" w:hAnsi="Cambria Math"/>
              </w:rPr>
            </m:ctrlPr>
          </m:dPr>
          <m:e>
            <m:r>
              <m:rPr>
                <m:sty m:val="p"/>
              </m:rPr>
              <w:rPr>
                <w:rFonts w:ascii="Cambria Math" w:hAnsi="Cambria Math"/>
              </w:rPr>
              <m:t>a, b</m:t>
            </m:r>
          </m:e>
        </m:d>
      </m:oMath>
      <w:r w:rsidRPr="00CD4F4A">
        <w:t xml:space="preserve"> некоторая непрерывная функция </w:t>
      </w:r>
      <m:oMath>
        <m:r>
          <m:rPr>
            <m:sty m:val="p"/>
          </m:rPr>
          <w:rPr>
            <w:rFonts w:ascii="Cambria Math" w:hAnsi="Cambria Math"/>
          </w:rPr>
          <m:t>f</m:t>
        </m:r>
        <m:d>
          <m:dPr>
            <m:ctrlPr>
              <w:rPr>
                <w:rFonts w:ascii="Cambria Math" w:hAnsi="Cambria Math"/>
              </w:rPr>
            </m:ctrlPr>
          </m:dPr>
          <m:e>
            <m:r>
              <m:rPr>
                <m:sty m:val="p"/>
              </m:rPr>
              <w:rPr>
                <w:rFonts w:ascii="Cambria Math" w:hAnsi="Cambria Math"/>
              </w:rPr>
              <m:t>x</m:t>
            </m:r>
          </m:e>
        </m:d>
      </m:oMath>
      <w:r w:rsidRPr="00CD4F4A">
        <w:t xml:space="preserve"> больше либо равна некоторой непрерывной функции </w:t>
      </w:r>
      <m:oMath>
        <m:r>
          <m:rPr>
            <m:sty m:val="p"/>
          </m:rPr>
          <w:rPr>
            <w:rFonts w:ascii="Cambria Math" w:hAnsi="Cambria Math"/>
          </w:rPr>
          <m:t>g</m:t>
        </m:r>
        <m:d>
          <m:dPr>
            <m:ctrlPr>
              <w:rPr>
                <w:rFonts w:ascii="Cambria Math" w:hAnsi="Cambria Math"/>
              </w:rPr>
            </m:ctrlPr>
          </m:dPr>
          <m:e>
            <m:r>
              <m:rPr>
                <m:sty m:val="p"/>
              </m:rPr>
              <w:rPr>
                <w:rFonts w:ascii="Cambria Math" w:hAnsi="Cambria Math"/>
              </w:rPr>
              <m:t>x</m:t>
            </m:r>
          </m:e>
        </m:d>
      </m:oMath>
      <w:r w:rsidRPr="00CD4F4A">
        <w:t xml:space="preserve">, то площадь фигуры </w:t>
      </w:r>
      <m:oMath>
        <m:r>
          <m:rPr>
            <m:sty m:val="p"/>
          </m:rPr>
          <w:rPr>
            <w:rFonts w:ascii="Cambria Math" w:hAnsi="Cambria Math"/>
          </w:rPr>
          <m:t>S</m:t>
        </m:r>
      </m:oMath>
      <w:r w:rsidRPr="00CD4F4A">
        <w:t xml:space="preserve">, ограниченной графиками данных функций и прямыми </w:t>
      </w:r>
      <m:oMath>
        <m:r>
          <m:rPr>
            <m:sty m:val="p"/>
          </m:rPr>
          <w:rPr>
            <w:rFonts w:ascii="Cambria Math" w:hAnsi="Cambria Math"/>
          </w:rPr>
          <m:t>x=a</m:t>
        </m:r>
      </m:oMath>
      <w:r w:rsidRPr="00CD4F4A">
        <w:t xml:space="preserve">, </w:t>
      </w:r>
      <m:oMath>
        <m:r>
          <m:rPr>
            <m:sty m:val="p"/>
          </m:rPr>
          <w:rPr>
            <w:rFonts w:ascii="Cambria Math" w:hAnsi="Cambria Math"/>
          </w:rPr>
          <m:t>x=b</m:t>
        </m:r>
      </m:oMath>
      <w:r w:rsidRPr="00CD4F4A">
        <w:t>, можно найти по формуле</w:t>
      </w:r>
      <w:r w:rsidR="000A5407">
        <w:t xml:space="preserve"> </w:t>
      </w:r>
      <w:r w:rsidR="000A5407" w:rsidRPr="00CD4F4A">
        <w:t>[</w:t>
      </w:r>
      <w:r w:rsidR="006C0037">
        <w:t>61</w:t>
      </w:r>
      <w:r w:rsidR="000A5407" w:rsidRPr="00CD4F4A">
        <w:t>]</w:t>
      </w:r>
    </w:p>
    <w:p w:rsidR="0049413E" w:rsidRPr="00CD4F4A" w:rsidRDefault="0049413E" w:rsidP="00560493"/>
    <w:p w:rsidR="0049413E" w:rsidRPr="00CD4F4A" w:rsidRDefault="00CD4F4A" w:rsidP="00560493">
      <w:pPr>
        <w:rPr>
          <w:b/>
        </w:rPr>
      </w:pPr>
      <m:oMathPara>
        <m:oMathParaPr>
          <m:jc m:val="right"/>
        </m:oMathParaPr>
        <m:oMath>
          <m:r>
            <m:rPr>
              <m:sty m:val="p"/>
            </m:rPr>
            <w:rPr>
              <w:rFonts w:ascii="Cambria Math" w:hAnsi="Cambria Math"/>
            </w:rPr>
            <m:t>S=</m:t>
          </m:r>
          <m:nary>
            <m:naryPr>
              <m:limLoc m:val="subSup"/>
              <m:ctrlPr>
                <w:rPr>
                  <w:rFonts w:ascii="Cambria Math" w:hAnsi="Cambria Math"/>
                  <w:b/>
                </w:rPr>
              </m:ctrlPr>
            </m:naryPr>
            <m:sub>
              <m:r>
                <m:rPr>
                  <m:sty m:val="p"/>
                </m:rPr>
                <w:rPr>
                  <w:rFonts w:ascii="Cambria Math" w:hAnsi="Cambria Math"/>
                </w:rPr>
                <m:t>a</m:t>
              </m:r>
            </m:sub>
            <m:sup>
              <m:r>
                <m:rPr>
                  <m:sty m:val="p"/>
                </m:rPr>
                <w:rPr>
                  <w:rFonts w:ascii="Cambria Math" w:hAnsi="Cambria Math"/>
                </w:rPr>
                <m:t>b</m:t>
              </m:r>
            </m:sup>
            <m:e>
              <m:d>
                <m:dPr>
                  <m:ctrlPr>
                    <w:rPr>
                      <w:rFonts w:ascii="Cambria Math" w:hAnsi="Cambria Math"/>
                      <w:b/>
                    </w:rPr>
                  </m:ctrlPr>
                </m:dPr>
                <m:e>
                  <m:r>
                    <m:rPr>
                      <m:sty m:val="p"/>
                    </m:rPr>
                    <w:rPr>
                      <w:rFonts w:ascii="Cambria Math" w:hAnsi="Cambria Math"/>
                    </w:rPr>
                    <m:t>f</m:t>
                  </m:r>
                  <m:d>
                    <m:dPr>
                      <m:ctrlPr>
                        <w:rPr>
                          <w:rFonts w:ascii="Cambria Math" w:hAnsi="Cambria Math"/>
                          <w:b/>
                        </w:rPr>
                      </m:ctrlPr>
                    </m:dPr>
                    <m:e>
                      <m:r>
                        <m:rPr>
                          <m:sty m:val="p"/>
                        </m:rPr>
                        <w:rPr>
                          <w:rFonts w:ascii="Cambria Math" w:hAnsi="Cambria Math"/>
                        </w:rPr>
                        <m:t>x</m:t>
                      </m:r>
                    </m:e>
                  </m:d>
                  <m:r>
                    <m:rPr>
                      <m:sty m:val="p"/>
                    </m:rPr>
                    <w:rPr>
                      <w:rFonts w:ascii="Cambria Math" w:hAnsi="Cambria Math"/>
                    </w:rPr>
                    <m:t>-g</m:t>
                  </m:r>
                  <m:d>
                    <m:dPr>
                      <m:ctrlPr>
                        <w:rPr>
                          <w:rFonts w:ascii="Cambria Math" w:hAnsi="Cambria Math"/>
                          <w:b/>
                        </w:rPr>
                      </m:ctrlPr>
                    </m:dPr>
                    <m:e>
                      <m:r>
                        <m:rPr>
                          <m:sty m:val="p"/>
                        </m:rPr>
                        <w:rPr>
                          <w:rFonts w:ascii="Cambria Math" w:hAnsi="Cambria Math"/>
                        </w:rPr>
                        <m:t>x</m:t>
                      </m:r>
                    </m:e>
                  </m:d>
                </m:e>
              </m:d>
            </m:e>
          </m:nary>
          <m:r>
            <m:rPr>
              <m:sty m:val="p"/>
            </m:rPr>
            <w:rPr>
              <w:rFonts w:ascii="Cambria Math" w:hAnsi="Cambria Math"/>
            </w:rPr>
            <m:t>dx.                                               (2.5)</m:t>
          </m:r>
        </m:oMath>
      </m:oMathPara>
    </w:p>
    <w:p w:rsidR="0049413E" w:rsidRPr="00CD4F4A" w:rsidRDefault="0049413E" w:rsidP="00560493"/>
    <w:p w:rsidR="0049413E" w:rsidRPr="00CD4F4A" w:rsidRDefault="0049413E" w:rsidP="00560493">
      <w:r w:rsidRPr="00CD4F4A">
        <w:t>Пределы интегрирования будут известны, поскольку это время, когда синусоидальное напряжение равно определенному уровню.</w:t>
      </w:r>
    </w:p>
    <w:p w:rsidR="0049413E" w:rsidRPr="00CD4F4A" w:rsidRDefault="0049413E" w:rsidP="00560493"/>
    <w:p w:rsidR="00303BB3" w:rsidRPr="00CD4F4A" w:rsidRDefault="00CD4F4A" w:rsidP="00560493">
      <w:pPr>
        <w:rPr>
          <w:b/>
        </w:rPr>
      </w:pPr>
      <m:oMathPara>
        <m:oMathParaPr>
          <m:jc m:val="right"/>
        </m:oMathParaPr>
        <m:oMath>
          <m:r>
            <m:rPr>
              <m:sty m:val="p"/>
            </m:rPr>
            <w:rPr>
              <w:rFonts w:ascii="Cambria Math" w:hAnsi="Cambria Math"/>
            </w:rPr>
            <m:t>t=</m:t>
          </m:r>
          <m:f>
            <m:fPr>
              <m:ctrlPr>
                <w:rPr>
                  <w:rFonts w:ascii="Cambria Math" w:hAnsi="Cambria Math"/>
                  <w:b/>
                </w:rPr>
              </m:ctrlPr>
            </m:fPr>
            <m:num>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r>
                        <m:rPr>
                          <m:sty m:val="p"/>
                        </m:rPr>
                        <w:rPr>
                          <w:rFonts w:ascii="Cambria Math" w:hAnsi="Cambria Math"/>
                        </w:rPr>
                        <m:t>U</m:t>
                      </m:r>
                    </m:num>
                    <m:den>
                      <m:r>
                        <m:rPr>
                          <m:sty m:val="p"/>
                        </m:rPr>
                        <w:rPr>
                          <w:rFonts w:ascii="Cambria Math" w:hAnsi="Cambria Math"/>
                        </w:rPr>
                        <m:t>A</m:t>
                      </m:r>
                    </m:den>
                  </m:f>
                </m:e>
              </m:func>
            </m:num>
            <m:den>
              <m:r>
                <m:rPr>
                  <m:sty m:val="p"/>
                </m:rPr>
                <w:rPr>
                  <w:rFonts w:ascii="Cambria Math" w:hAnsi="Cambria Math"/>
                </w:rPr>
                <m:t>2πf</m:t>
              </m:r>
            </m:den>
          </m:f>
          <m:r>
            <m:rPr>
              <m:sty m:val="p"/>
            </m:rPr>
            <w:rPr>
              <w:rFonts w:ascii="Cambria Math" w:hAnsi="Cambria Math"/>
            </w:rPr>
            <m:t xml:space="preserve">        </m:t>
          </m:r>
          <m:r>
            <w:rPr>
              <w:rFonts w:ascii="Cambria Math" w:hAnsi="Cambria Math"/>
            </w:rPr>
            <m:t xml:space="preserve">            </m:t>
          </m:r>
          <m:r>
            <m:rPr>
              <m:sty m:val="p"/>
            </m:rPr>
            <w:rPr>
              <w:rFonts w:ascii="Cambria Math" w:hAnsi="Cambria Math"/>
            </w:rPr>
            <m:t xml:space="preserve">                                    (2.6)</m:t>
          </m:r>
        </m:oMath>
      </m:oMathPara>
    </w:p>
    <w:p w:rsidR="0049413E" w:rsidRPr="00CD4F4A" w:rsidRDefault="0049413E" w:rsidP="00560493">
      <w:pPr>
        <w:rPr>
          <w:lang w:val="en-US"/>
        </w:rPr>
      </w:pPr>
    </w:p>
    <w:p w:rsidR="0049413E" w:rsidRPr="00CD4F4A" w:rsidRDefault="0049413E" w:rsidP="00560493"/>
    <w:p w:rsidR="0049413E" w:rsidRPr="00CD4F4A" w:rsidRDefault="0049413E" w:rsidP="00560493">
      <w:r w:rsidRPr="00CD4F4A">
        <w:t>Таким образом, выразим площади фигур в общем случае.</w:t>
      </w:r>
    </w:p>
    <w:p w:rsidR="0049413E" w:rsidRPr="00CD4F4A" w:rsidRDefault="0049413E" w:rsidP="00560493"/>
    <w:p w:rsidR="00303BB3" w:rsidRPr="00CD4F4A" w:rsidRDefault="00CD4F4A" w:rsidP="00560493">
      <w:pPr>
        <w:rPr>
          <w:b/>
        </w:rPr>
      </w:pPr>
      <m:oMathPara>
        <m:oMathParaPr>
          <m:jc m:val="right"/>
        </m:oMathParaPr>
        <m:oMath>
          <m:r>
            <m:rPr>
              <m:sty m:val="p"/>
            </m:rPr>
            <w:rPr>
              <w:rFonts w:ascii="Cambria Math" w:hAnsi="Cambria Math"/>
            </w:rPr>
            <m:t>S=</m:t>
          </m:r>
          <m:nary>
            <m:naryPr>
              <m:limLoc m:val="subSup"/>
              <m:ctrlPr>
                <w:rPr>
                  <w:rFonts w:ascii="Cambria Math" w:hAnsi="Cambria Math"/>
                  <w:b/>
                </w:rPr>
              </m:ctrlPr>
            </m:naryPr>
            <m:sub>
              <m:f>
                <m:fPr>
                  <m:ctrlPr>
                    <w:rPr>
                      <w:rFonts w:ascii="Cambria Math" w:hAnsi="Cambria Math"/>
                      <w:b/>
                    </w:rPr>
                  </m:ctrlPr>
                </m:fPr>
                <m:num>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r>
                            <m:rPr>
                              <m:sty m:val="p"/>
                            </m:rPr>
                            <w:rPr>
                              <w:rFonts w:ascii="Cambria Math" w:hAnsi="Cambria Math"/>
                            </w:rPr>
                            <m:t>U</m:t>
                          </m:r>
                        </m:num>
                        <m:den>
                          <m:r>
                            <m:rPr>
                              <m:sty m:val="p"/>
                            </m:rPr>
                            <w:rPr>
                              <w:rFonts w:ascii="Cambria Math" w:hAnsi="Cambria Math"/>
                            </w:rPr>
                            <m:t>A</m:t>
                          </m:r>
                        </m:den>
                      </m:f>
                    </m:e>
                  </m:func>
                </m:num>
                <m:den>
                  <m:r>
                    <m:rPr>
                      <m:sty m:val="p"/>
                    </m:rPr>
                    <w:rPr>
                      <w:rFonts w:ascii="Cambria Math" w:hAnsi="Cambria Math"/>
                    </w:rPr>
                    <m:t>2πf</m:t>
                  </m:r>
                </m:den>
              </m:f>
            </m:sub>
            <m:sup>
              <m:sSub>
                <m:sSubPr>
                  <m:ctrlPr>
                    <w:rPr>
                      <w:rFonts w:ascii="Cambria Math" w:hAnsi="Cambria Math"/>
                      <w:b/>
                    </w:rPr>
                  </m:ctrlPr>
                </m:sSubPr>
                <m:e>
                  <m:r>
                    <m:rPr>
                      <m:sty m:val="p"/>
                    </m:rPr>
                    <w:rPr>
                      <w:rFonts w:ascii="Cambria Math" w:hAnsi="Cambria Math"/>
                    </w:rPr>
                    <m:t>t</m:t>
                  </m:r>
                </m:e>
                <m:sub>
                  <m:r>
                    <m:rPr>
                      <m:sty m:val="p"/>
                    </m:rPr>
                    <w:rPr>
                      <w:rFonts w:ascii="Cambria Math" w:hAnsi="Cambria Math"/>
                    </w:rPr>
                    <m:t>c</m:t>
                  </m:r>
                </m:sub>
              </m:sSub>
            </m:sup>
            <m:e>
              <m:r>
                <m:rPr>
                  <m:sty m:val="p"/>
                </m:rPr>
                <w:rPr>
                  <w:rFonts w:ascii="Cambria Math" w:hAnsi="Cambria Math"/>
                </w:rPr>
                <m:t>(A</m:t>
              </m:r>
              <m:func>
                <m:funcPr>
                  <m:ctrlPr>
                    <w:rPr>
                      <w:rFonts w:ascii="Cambria Math" w:hAnsi="Cambria Math"/>
                      <w:b/>
                    </w:rPr>
                  </m:ctrlPr>
                </m:funcPr>
                <m:fName>
                  <m:r>
                    <m:rPr>
                      <m:sty m:val="p"/>
                    </m:rPr>
                    <w:rPr>
                      <w:rFonts w:ascii="Cambria Math" w:hAnsi="Cambria Math"/>
                    </w:rPr>
                    <m:t>sin</m:t>
                  </m:r>
                </m:fName>
                <m:e>
                  <m:r>
                    <m:rPr>
                      <m:sty m:val="p"/>
                    </m:rPr>
                    <w:rPr>
                      <w:rFonts w:ascii="Cambria Math" w:hAnsi="Cambria Math"/>
                    </w:rPr>
                    <m:t>2πft-</m:t>
                  </m:r>
                </m:e>
              </m:func>
              <m:r>
                <m:rPr>
                  <m:sty m:val="p"/>
                </m:rPr>
                <w:rPr>
                  <w:rFonts w:ascii="Cambria Math" w:hAnsi="Cambria Math"/>
                </w:rPr>
                <m:t>U)dt</m:t>
              </m:r>
            </m:e>
          </m:nary>
          <m:r>
            <m:rPr>
              <m:sty m:val="p"/>
            </m:rPr>
            <w:rPr>
              <w:rFonts w:ascii="Cambria Math" w:hAnsi="Cambria Math"/>
            </w:rPr>
            <m:t xml:space="preserve">                                        (2.7)</m:t>
          </m:r>
        </m:oMath>
      </m:oMathPara>
    </w:p>
    <w:p w:rsidR="0049413E" w:rsidRPr="00CD4F4A" w:rsidRDefault="0049413E" w:rsidP="00560493">
      <w:pPr>
        <w:rPr>
          <w:lang w:val="en-US"/>
        </w:rPr>
      </w:pPr>
    </w:p>
    <w:p w:rsidR="00303BB3" w:rsidRPr="00CD4F4A" w:rsidRDefault="00A60090" w:rsidP="00560493">
      <w:pPr>
        <w:rPr>
          <w:b/>
        </w:rPr>
      </w:pPr>
      <m:oMathPara>
        <m:oMathParaPr>
          <m:jc m:val="right"/>
        </m:oMathParaPr>
        <m:oMath>
          <m:sSup>
            <m:sSupPr>
              <m:ctrlPr>
                <w:rPr>
                  <w:rFonts w:ascii="Cambria Math" w:hAnsi="Cambria Math"/>
                  <w:b/>
                </w:rPr>
              </m:ctrlPr>
            </m:sSupPr>
            <m:e>
              <m:r>
                <m:rPr>
                  <m:sty m:val="p"/>
                </m:rPr>
                <w:rPr>
                  <w:rFonts w:ascii="Cambria Math" w:hAnsi="Cambria Math"/>
                </w:rPr>
                <m:t>S</m:t>
              </m:r>
            </m:e>
            <m:sup>
              <m:r>
                <m:rPr>
                  <m:sty m:val="p"/>
                </m:rPr>
                <w:rPr>
                  <w:rFonts w:ascii="Cambria Math" w:hAnsi="Cambria Math"/>
                </w:rPr>
                <m:t>'</m:t>
              </m:r>
            </m:sup>
          </m:sSup>
          <m:r>
            <m:rPr>
              <m:sty m:val="p"/>
            </m:rPr>
            <w:rPr>
              <w:rFonts w:ascii="Cambria Math" w:hAnsi="Cambria Math"/>
            </w:rPr>
            <m:t>=</m:t>
          </m:r>
          <m:nary>
            <m:naryPr>
              <m:limLoc m:val="subSup"/>
              <m:ctrlPr>
                <w:rPr>
                  <w:rFonts w:ascii="Cambria Math" w:hAnsi="Cambria Math"/>
                  <w:b/>
                </w:rPr>
              </m:ctrlPr>
            </m:naryPr>
            <m:sub>
              <m:sSub>
                <m:sSubPr>
                  <m:ctrlPr>
                    <w:rPr>
                      <w:rFonts w:ascii="Cambria Math" w:hAnsi="Cambria Math"/>
                      <w:b/>
                    </w:rPr>
                  </m:ctrlPr>
                </m:sSubPr>
                <m:e>
                  <m:r>
                    <m:rPr>
                      <m:sty m:val="p"/>
                    </m:rPr>
                    <w:rPr>
                      <w:rFonts w:ascii="Cambria Math" w:hAnsi="Cambria Math"/>
                    </w:rPr>
                    <m:t>t</m:t>
                  </m:r>
                </m:e>
                <m:sub>
                  <m:r>
                    <m:rPr>
                      <m:sty m:val="p"/>
                    </m:rPr>
                    <w:rPr>
                      <w:rFonts w:ascii="Cambria Math" w:hAnsi="Cambria Math"/>
                    </w:rPr>
                    <m:t>c</m:t>
                  </m:r>
                </m:sub>
              </m:sSub>
            </m:sub>
            <m:sup>
              <m:f>
                <m:fPr>
                  <m:ctrlPr>
                    <w:rPr>
                      <w:rFonts w:ascii="Cambria Math" w:hAnsi="Cambria Math"/>
                      <w:b/>
                    </w:rPr>
                  </m:ctrlPr>
                </m:fPr>
                <m:num>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sSup>
                            <m:sSupPr>
                              <m:ctrlPr>
                                <w:rPr>
                                  <w:rFonts w:ascii="Cambria Math" w:hAnsi="Cambria Math"/>
                                  <w:b/>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num>
                <m:den>
                  <m:r>
                    <m:rPr>
                      <m:sty m:val="p"/>
                    </m:rPr>
                    <w:rPr>
                      <w:rFonts w:ascii="Cambria Math" w:hAnsi="Cambria Math"/>
                    </w:rPr>
                    <m:t>2πf</m:t>
                  </m:r>
                </m:den>
              </m:f>
            </m:sup>
            <m:e>
              <m:r>
                <m:rPr>
                  <m:sty m:val="p"/>
                </m:rPr>
                <w:rPr>
                  <w:rFonts w:ascii="Cambria Math" w:hAnsi="Cambria Math"/>
                </w:rPr>
                <m:t>(</m:t>
              </m:r>
              <m:sSup>
                <m:sSupPr>
                  <m:ctrlPr>
                    <w:rPr>
                      <w:rFonts w:ascii="Cambria Math" w:hAnsi="Cambria Math"/>
                      <w:b/>
                    </w:rPr>
                  </m:ctrlPr>
                </m:sSupPr>
                <m:e>
                  <m:r>
                    <m:rPr>
                      <m:sty m:val="p"/>
                    </m:rPr>
                    <w:rPr>
                      <w:rFonts w:ascii="Cambria Math" w:hAnsi="Cambria Math"/>
                    </w:rPr>
                    <m:t>U</m:t>
                  </m:r>
                </m:e>
                <m:sup>
                  <m:r>
                    <m:rPr>
                      <m:sty m:val="p"/>
                    </m:rPr>
                    <w:rPr>
                      <w:rFonts w:ascii="Cambria Math" w:hAnsi="Cambria Math"/>
                    </w:rPr>
                    <m:t>'</m:t>
                  </m:r>
                </m:sup>
              </m:sSup>
              <m:r>
                <m:rPr>
                  <m:sty m:val="p"/>
                </m:rPr>
                <w:rPr>
                  <w:rFonts w:ascii="Cambria Math" w:hAnsi="Cambria Math"/>
                </w:rPr>
                <m:t>-A</m:t>
              </m:r>
              <m:func>
                <m:funcPr>
                  <m:ctrlPr>
                    <w:rPr>
                      <w:rFonts w:ascii="Cambria Math" w:hAnsi="Cambria Math"/>
                      <w:b/>
                    </w:rPr>
                  </m:ctrlPr>
                </m:funcPr>
                <m:fName>
                  <m:r>
                    <m:rPr>
                      <m:sty m:val="p"/>
                    </m:rPr>
                    <w:rPr>
                      <w:rFonts w:ascii="Cambria Math" w:hAnsi="Cambria Math"/>
                    </w:rPr>
                    <m:t>sin</m:t>
                  </m:r>
                </m:fName>
                <m:e>
                  <m:r>
                    <m:rPr>
                      <m:sty m:val="p"/>
                    </m:rPr>
                    <w:rPr>
                      <w:rFonts w:ascii="Cambria Math" w:hAnsi="Cambria Math"/>
                    </w:rPr>
                    <m:t>2πft</m:t>
                  </m:r>
                </m:e>
              </m:func>
              <m:r>
                <m:rPr>
                  <m:sty m:val="p"/>
                </m:rPr>
                <w:rPr>
                  <w:rFonts w:ascii="Cambria Math" w:hAnsi="Cambria Math"/>
                </w:rPr>
                <m:t>)dt</m:t>
              </m:r>
            </m:e>
          </m:nary>
          <m:r>
            <m:rPr>
              <m:sty m:val="p"/>
            </m:rPr>
            <w:rPr>
              <w:rFonts w:ascii="Cambria Math" w:hAnsi="Cambria Math"/>
            </w:rPr>
            <m:t xml:space="preserve">                                      (2.8)</m:t>
          </m:r>
        </m:oMath>
      </m:oMathPara>
    </w:p>
    <w:p w:rsidR="0049413E" w:rsidRPr="00CD4F4A" w:rsidRDefault="0049413E" w:rsidP="00560493"/>
    <w:p w:rsidR="0049413E" w:rsidRPr="00CD4F4A" w:rsidRDefault="0049413E" w:rsidP="00560493"/>
    <w:p w:rsidR="0049413E" w:rsidRPr="00CD4F4A" w:rsidRDefault="0049413E" w:rsidP="00560493">
      <w:r w:rsidRPr="00CD4F4A">
        <w:t xml:space="preserve">Искомое время коммутации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oMath>
      <w:r w:rsidRPr="00CD4F4A">
        <w:t xml:space="preserve"> заключено в пределах интегрирования данных выражений. </w:t>
      </w:r>
    </w:p>
    <w:p w:rsidR="0049413E" w:rsidRPr="00CD4F4A" w:rsidRDefault="0049413E" w:rsidP="00560493"/>
    <w:p w:rsidR="0049413E" w:rsidRPr="00CD4F4A" w:rsidRDefault="00CD4F4A" w:rsidP="00560493">
      <w:pPr>
        <w:rPr>
          <w:lang w:val="en-US"/>
        </w:rPr>
      </w:pPr>
      <m:oMathPara>
        <m:oMath>
          <m:r>
            <m:rPr>
              <m:sty m:val="p"/>
            </m:rPr>
            <w:rPr>
              <w:rFonts w:ascii="Cambria Math" w:hAnsi="Cambria Math"/>
            </w:rPr>
            <m:t>S=</m:t>
          </m:r>
          <m:nary>
            <m:naryPr>
              <m:limLoc m:val="subSup"/>
              <m:ctrlPr>
                <w:rPr>
                  <w:rFonts w:ascii="Cambria Math" w:hAnsi="Cambria Math"/>
                </w:rPr>
              </m:ctrlPr>
            </m:naryPr>
            <m:sub>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r>
                            <m:rPr>
                              <m:sty m:val="p"/>
                            </m:rPr>
                            <w:rPr>
                              <w:rFonts w:ascii="Cambria Math" w:hAnsi="Cambria Math"/>
                            </w:rPr>
                            <m:t>U</m:t>
                          </m:r>
                        </m:num>
                        <m:den>
                          <m:r>
                            <m:rPr>
                              <m:sty m:val="p"/>
                            </m:rPr>
                            <w:rPr>
                              <w:rFonts w:ascii="Cambria Math" w:hAnsi="Cambria Math"/>
                            </w:rPr>
                            <m:t>A</m:t>
                          </m:r>
                        </m:den>
                      </m:f>
                    </m:e>
                  </m:func>
                </m:num>
                <m:den>
                  <m:r>
                    <m:rPr>
                      <m:sty m:val="p"/>
                    </m:rPr>
                    <w:rPr>
                      <w:rFonts w:ascii="Cambria Math" w:hAnsi="Cambria Math"/>
                    </w:rPr>
                    <m:t>2πf</m:t>
                  </m:r>
                </m:den>
              </m:f>
            </m:sub>
            <m:sup>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sup>
            <m:e>
              <m:d>
                <m:dPr>
                  <m:ctrlPr>
                    <w:rPr>
                      <w:rFonts w:ascii="Cambria Math" w:hAnsi="Cambria Math"/>
                    </w:rPr>
                  </m:ctrlPr>
                </m:dPr>
                <m:e>
                  <m:r>
                    <m:rPr>
                      <m:sty m:val="p"/>
                    </m:rPr>
                    <w:rPr>
                      <w:rFonts w:ascii="Cambria Math" w:hAnsi="Cambria Math"/>
                    </w:rPr>
                    <m:t>A</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2πft-</m:t>
                      </m:r>
                    </m:e>
                  </m:func>
                  <m:r>
                    <m:rPr>
                      <m:sty m:val="p"/>
                    </m:rPr>
                    <w:rPr>
                      <w:rFonts w:ascii="Cambria Math" w:hAnsi="Cambria Math"/>
                    </w:rPr>
                    <m:t>U</m:t>
                  </m:r>
                </m:e>
              </m:d>
              <m:r>
                <m:rPr>
                  <m:sty m:val="p"/>
                </m:rPr>
                <w:rPr>
                  <w:rFonts w:ascii="Cambria Math" w:hAnsi="Cambria Math"/>
                </w:rPr>
                <m:t>dt</m:t>
              </m:r>
            </m:e>
          </m:nary>
          <m:r>
            <m:rPr>
              <m:sty m:val="p"/>
            </m:rPr>
            <w:rPr>
              <w:rFonts w:ascii="Cambria Math" w:hAnsi="Cambria Math"/>
            </w:rPr>
            <m:t>=-</m:t>
          </m:r>
          <m:f>
            <m:fPr>
              <m:ctrlPr>
                <w:rPr>
                  <w:rFonts w:ascii="Cambria Math" w:hAnsi="Cambria Math"/>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lang w:val="en-US"/>
                </w:rPr>
              </m:ctrlPr>
            </m:funcPr>
            <m:fName>
              <m:r>
                <m:rPr>
                  <m:sty m:val="p"/>
                </m:rPr>
                <w:rPr>
                  <w:rFonts w:ascii="Cambria Math" w:hAnsi="Cambria Math"/>
                  <w:lang w:val="en-US"/>
                </w:rPr>
                <m:t>cos</m:t>
              </m:r>
            </m:fName>
            <m:e>
              <m:r>
                <m:rPr>
                  <m:sty m:val="p"/>
                </m:rPr>
                <w:rPr>
                  <w:rFonts w:ascii="Cambria Math" w:hAnsi="Cambria Math"/>
                </w:rPr>
                <m:t>2πft</m:t>
              </m:r>
            </m:e>
          </m:func>
          <m:d>
            <m:dPr>
              <m:begChr m:val="|"/>
              <m:endChr m:val=""/>
              <m:ctrlPr>
                <w:rPr>
                  <w:rFonts w:ascii="Cambria Math" w:hAnsi="Cambria Math"/>
                  <w:lang w:val="en-US"/>
                </w:rPr>
              </m:ctrlPr>
            </m:dPr>
            <m:e>
              <m:f>
                <m:fPr>
                  <m:type m:val="noBar"/>
                  <m:ctrlPr>
                    <w:rPr>
                      <w:rFonts w:ascii="Cambria Math" w:hAnsi="Cambria Math"/>
                      <w:lang w:val="en-US"/>
                    </w:rPr>
                  </m:ctrlPr>
                </m:fPr>
                <m:num>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num>
                <m:den>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r>
                                <m:rPr>
                                  <m:sty m:val="p"/>
                                </m:rPr>
                                <w:rPr>
                                  <w:rFonts w:ascii="Cambria Math" w:hAnsi="Cambria Math"/>
                                </w:rPr>
                                <m:t>U</m:t>
                              </m:r>
                            </m:num>
                            <m:den>
                              <m:r>
                                <m:rPr>
                                  <m:sty m:val="p"/>
                                </m:rPr>
                                <w:rPr>
                                  <w:rFonts w:ascii="Cambria Math" w:hAnsi="Cambria Math"/>
                                </w:rPr>
                                <m:t>A</m:t>
                              </m:r>
                            </m:den>
                          </m:f>
                        </m:e>
                      </m:func>
                    </m:num>
                    <m:den>
                      <m:r>
                        <m:rPr>
                          <m:sty m:val="p"/>
                        </m:rPr>
                        <w:rPr>
                          <w:rFonts w:ascii="Cambria Math" w:hAnsi="Cambria Math"/>
                        </w:rPr>
                        <m:t>2πf</m:t>
                      </m:r>
                    </m:den>
                  </m:f>
                </m:den>
              </m:f>
            </m:e>
          </m:d>
          <m:r>
            <m:rPr>
              <m:sty m:val="p"/>
            </m:rPr>
            <w:rPr>
              <w:rFonts w:ascii="Cambria Math" w:hAnsi="Cambria Math"/>
              <w:lang w:val="en-US"/>
            </w:rPr>
            <m:t>-Ut</m:t>
          </m:r>
          <m:d>
            <m:dPr>
              <m:begChr m:val="|"/>
              <m:endChr m:val=""/>
              <m:ctrlPr>
                <w:rPr>
                  <w:rFonts w:ascii="Cambria Math" w:hAnsi="Cambria Math"/>
                  <w:lang w:val="en-US"/>
                </w:rPr>
              </m:ctrlPr>
            </m:dPr>
            <m:e>
              <m:f>
                <m:fPr>
                  <m:type m:val="noBar"/>
                  <m:ctrlPr>
                    <w:rPr>
                      <w:rFonts w:ascii="Cambria Math" w:hAnsi="Cambria Math"/>
                      <w:lang w:val="en-US"/>
                    </w:rPr>
                  </m:ctrlPr>
                </m:fPr>
                <m:num>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num>
                <m:den>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r>
                                <m:rPr>
                                  <m:sty m:val="p"/>
                                </m:rPr>
                                <w:rPr>
                                  <w:rFonts w:ascii="Cambria Math" w:hAnsi="Cambria Math"/>
                                </w:rPr>
                                <m:t>U</m:t>
                              </m:r>
                            </m:num>
                            <m:den>
                              <m:r>
                                <m:rPr>
                                  <m:sty m:val="p"/>
                                </m:rPr>
                                <w:rPr>
                                  <w:rFonts w:ascii="Cambria Math" w:hAnsi="Cambria Math"/>
                                </w:rPr>
                                <m:t>A</m:t>
                              </m:r>
                            </m:den>
                          </m:f>
                        </m:e>
                      </m:func>
                    </m:num>
                    <m:den>
                      <m:r>
                        <m:rPr>
                          <m:sty m:val="p"/>
                        </m:rPr>
                        <w:rPr>
                          <w:rFonts w:ascii="Cambria Math" w:hAnsi="Cambria Math"/>
                        </w:rPr>
                        <m:t>2πf</m:t>
                      </m:r>
                    </m:den>
                  </m:f>
                </m:den>
              </m:f>
            </m:e>
          </m:d>
          <m:r>
            <m:rPr>
              <m:sty m:val="p"/>
            </m:rPr>
            <w:rPr>
              <w:rFonts w:ascii="Cambria Math" w:hAnsi="Cambria Math"/>
              <w:lang w:val="en-US"/>
            </w:rPr>
            <m:t>=</m:t>
          </m:r>
        </m:oMath>
      </m:oMathPara>
    </w:p>
    <w:p w:rsidR="0049413E" w:rsidRPr="00CD4F4A" w:rsidRDefault="00CD4F4A" w:rsidP="00560493">
      <w:pPr>
        <w:rPr>
          <w:b/>
          <w:lang w:val="en-US"/>
        </w:rPr>
      </w:pPr>
      <m:oMathPara>
        <m:oMath>
          <m:r>
            <m:rPr>
              <m:sty m:val="p"/>
            </m:rPr>
            <w:rPr>
              <w:rFonts w:ascii="Cambria Math" w:hAnsi="Cambria Math"/>
            </w:rPr>
            <m:t>=-</m:t>
          </m:r>
          <m:f>
            <m:fPr>
              <m:ctrlPr>
                <w:rPr>
                  <w:rFonts w:ascii="Cambria Math" w:hAnsi="Cambria Math"/>
                  <w:b/>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b/>
                  <w:lang w:val="en-US"/>
                </w:rPr>
              </m:ctrlPr>
            </m:funcPr>
            <m:fName>
              <m:r>
                <m:rPr>
                  <m:sty m:val="p"/>
                </m:rPr>
                <w:rPr>
                  <w:rFonts w:ascii="Cambria Math" w:hAnsi="Cambria Math"/>
                  <w:lang w:val="en-US"/>
                </w:rPr>
                <m:t>cos</m:t>
              </m:r>
            </m:fName>
            <m:e>
              <m:r>
                <m:rPr>
                  <m:sty m:val="p"/>
                </m:rPr>
                <w:rPr>
                  <w:rFonts w:ascii="Cambria Math" w:hAnsi="Cambria Math"/>
                </w:rPr>
                <m:t>2πf</m:t>
              </m:r>
              <m:sSub>
                <m:sSubPr>
                  <m:ctrlPr>
                    <w:rPr>
                      <w:rFonts w:ascii="Cambria Math" w:hAnsi="Cambria Math"/>
                      <w:b/>
                    </w:rPr>
                  </m:ctrlPr>
                </m:sSubPr>
                <m:e>
                  <m:r>
                    <m:rPr>
                      <m:sty m:val="p"/>
                    </m:rPr>
                    <w:rPr>
                      <w:rFonts w:ascii="Cambria Math" w:hAnsi="Cambria Math"/>
                    </w:rPr>
                    <m:t>t</m:t>
                  </m:r>
                </m:e>
                <m:sub>
                  <m:r>
                    <m:rPr>
                      <m:sty m:val="p"/>
                    </m:rPr>
                    <w:rPr>
                      <w:rFonts w:ascii="Cambria Math" w:hAnsi="Cambria Math"/>
                    </w:rPr>
                    <m:t>c</m:t>
                  </m:r>
                </m:sub>
              </m:sSub>
            </m:e>
          </m:func>
          <m:r>
            <m:rPr>
              <m:sty m:val="p"/>
            </m:rPr>
            <w:rPr>
              <w:rFonts w:ascii="Cambria Math" w:hAnsi="Cambria Math"/>
              <w:lang w:val="en-US"/>
            </w:rPr>
            <m:t>+</m:t>
          </m:r>
          <m:f>
            <m:fPr>
              <m:ctrlPr>
                <w:rPr>
                  <w:rFonts w:ascii="Cambria Math" w:hAnsi="Cambria Math"/>
                  <w:b/>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b/>
                  <w:lang w:val="en-US"/>
                </w:rPr>
              </m:ctrlPr>
            </m:funcPr>
            <m:fName>
              <m:r>
                <m:rPr>
                  <m:sty m:val="p"/>
                </m:rPr>
                <w:rPr>
                  <w:rFonts w:ascii="Cambria Math" w:hAnsi="Cambria Math"/>
                  <w:lang w:val="en-US"/>
                </w:rPr>
                <m:t>cos</m:t>
              </m:r>
            </m:fName>
            <m:e>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r>
                        <m:rPr>
                          <m:sty m:val="p"/>
                        </m:rPr>
                        <w:rPr>
                          <w:rFonts w:ascii="Cambria Math" w:hAnsi="Cambria Math"/>
                        </w:rPr>
                        <m:t>U</m:t>
                      </m:r>
                    </m:num>
                    <m:den>
                      <m:r>
                        <m:rPr>
                          <m:sty m:val="p"/>
                        </m:rPr>
                        <w:rPr>
                          <w:rFonts w:ascii="Cambria Math" w:hAnsi="Cambria Math"/>
                        </w:rPr>
                        <m:t>A</m:t>
                      </m:r>
                    </m:den>
                  </m:f>
                  <m:r>
                    <m:rPr>
                      <m:sty m:val="p"/>
                    </m:rPr>
                    <w:rPr>
                      <w:rFonts w:ascii="Cambria Math" w:hAnsi="Cambria Math"/>
                    </w:rPr>
                    <m:t>)-</m:t>
                  </m:r>
                  <m:r>
                    <m:rPr>
                      <m:sty m:val="p"/>
                    </m:rPr>
                    <w:rPr>
                      <w:rFonts w:ascii="Cambria Math" w:hAnsi="Cambria Math"/>
                      <w:lang w:val="en-US"/>
                    </w:rPr>
                    <m:t>U</m:t>
                  </m:r>
                  <m:sSub>
                    <m:sSubPr>
                      <m:ctrlPr>
                        <w:rPr>
                          <w:rFonts w:ascii="Cambria Math" w:hAnsi="Cambria Math"/>
                          <w:b/>
                        </w:rPr>
                      </m:ctrlPr>
                    </m:sSubPr>
                    <m:e>
                      <m:r>
                        <m:rPr>
                          <m:sty m:val="p"/>
                        </m:rPr>
                        <w:rPr>
                          <w:rFonts w:ascii="Cambria Math" w:hAnsi="Cambria Math"/>
                        </w:rPr>
                        <m:t>t</m:t>
                      </m:r>
                    </m:e>
                    <m:sub>
                      <m:r>
                        <m:rPr>
                          <m:sty m:val="p"/>
                        </m:rPr>
                        <w:rPr>
                          <w:rFonts w:ascii="Cambria Math" w:hAnsi="Cambria Math"/>
                        </w:rPr>
                        <m:t>c</m:t>
                      </m:r>
                    </m:sub>
                  </m:sSub>
                  <m:r>
                    <m:rPr>
                      <m:sty m:val="p"/>
                    </m:rPr>
                    <w:rPr>
                      <w:rFonts w:ascii="Cambria Math" w:hAnsi="Cambria Math"/>
                    </w:rPr>
                    <m:t>+U</m:t>
                  </m:r>
                </m:e>
              </m:func>
            </m:e>
          </m:func>
          <m:f>
            <m:fPr>
              <m:ctrlPr>
                <w:rPr>
                  <w:rFonts w:ascii="Cambria Math" w:hAnsi="Cambria Math"/>
                  <w:b/>
                </w:rPr>
              </m:ctrlPr>
            </m:fPr>
            <m:num>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r>
                        <m:rPr>
                          <m:sty m:val="p"/>
                        </m:rPr>
                        <w:rPr>
                          <w:rFonts w:ascii="Cambria Math" w:hAnsi="Cambria Math"/>
                        </w:rPr>
                        <m:t>U</m:t>
                      </m:r>
                    </m:num>
                    <m:den>
                      <m:r>
                        <m:rPr>
                          <m:sty m:val="p"/>
                        </m:rPr>
                        <w:rPr>
                          <w:rFonts w:ascii="Cambria Math" w:hAnsi="Cambria Math"/>
                        </w:rPr>
                        <m:t>A</m:t>
                      </m:r>
                    </m:den>
                  </m:f>
                </m:e>
              </m:func>
            </m:num>
            <m:den>
              <m:r>
                <m:rPr>
                  <m:sty m:val="p"/>
                </m:rPr>
                <w:rPr>
                  <w:rFonts w:ascii="Cambria Math" w:hAnsi="Cambria Math"/>
                </w:rPr>
                <m:t>2πf</m:t>
              </m:r>
            </m:den>
          </m:f>
        </m:oMath>
      </m:oMathPara>
    </w:p>
    <w:p w:rsidR="0049413E" w:rsidRPr="00CD4F4A" w:rsidRDefault="0049413E" w:rsidP="00560493">
      <w:pPr>
        <w:rPr>
          <w:lang w:val="en-US"/>
        </w:rPr>
      </w:pPr>
    </w:p>
    <w:p w:rsidR="0049413E" w:rsidRPr="00CD4F4A" w:rsidRDefault="00A60090" w:rsidP="00560493">
      <w:pPr>
        <w:rPr>
          <w:lang w:val="en-US"/>
        </w:rPr>
      </w:pPr>
      <m:oMathPara>
        <m:oMath>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r>
            <m:rPr>
              <m:sty m:val="p"/>
            </m:rPr>
            <w:rPr>
              <w:rFonts w:ascii="Cambria Math" w:hAnsi="Cambria Math"/>
            </w:rPr>
            <m:t>=</m:t>
          </m:r>
          <m:nary>
            <m:naryPr>
              <m:limLoc m:val="subSup"/>
              <m:ctrlPr>
                <w:rPr>
                  <w:rFonts w:ascii="Cambria Math" w:hAnsi="Cambria Math"/>
                </w:rPr>
              </m:ctrlPr>
            </m:naryPr>
            <m:sub>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sub>
            <m:sup>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num>
                <m:den>
                  <m:r>
                    <m:rPr>
                      <m:sty m:val="p"/>
                    </m:rPr>
                    <w:rPr>
                      <w:rFonts w:ascii="Cambria Math" w:hAnsi="Cambria Math"/>
                    </w:rPr>
                    <m:t>2πf</m:t>
                  </m:r>
                </m:den>
              </m:f>
            </m:sup>
            <m:e>
              <m:r>
                <m:rPr>
                  <m:sty m:val="p"/>
                </m:rPr>
                <w:rPr>
                  <w:rFonts w:ascii="Cambria Math" w:hAnsi="Cambria Math"/>
                </w:rPr>
                <m:t>(</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r>
                <m:rPr>
                  <m:sty m:val="p"/>
                </m:rPr>
                <w:rPr>
                  <w:rFonts w:ascii="Cambria Math" w:hAnsi="Cambria Math"/>
                </w:rPr>
                <m:t>-A</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2πft</m:t>
                  </m:r>
                </m:e>
              </m:func>
              <m:r>
                <m:rPr>
                  <m:sty m:val="p"/>
                </m:rPr>
                <w:rPr>
                  <w:rFonts w:ascii="Cambria Math" w:hAnsi="Cambria Math"/>
                </w:rPr>
                <m:t>)dt</m:t>
              </m:r>
            </m:e>
          </m:nary>
          <m:r>
            <m:rPr>
              <m:sty m:val="p"/>
            </m:rPr>
            <w:rPr>
              <w:rFonts w:ascii="Cambria Math" w:hAnsi="Cambria Math"/>
            </w:rPr>
            <m:t>=</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r>
            <m:rPr>
              <m:sty m:val="p"/>
            </m:rPr>
            <w:rPr>
              <w:rFonts w:ascii="Cambria Math" w:hAnsi="Cambria Math"/>
              <w:lang w:val="en-US"/>
            </w:rPr>
            <m:t>t</m:t>
          </m:r>
          <m:d>
            <m:dPr>
              <m:begChr m:val="|"/>
              <m:endChr m:val=""/>
              <m:ctrlPr>
                <w:rPr>
                  <w:rFonts w:ascii="Cambria Math" w:hAnsi="Cambria Math"/>
                  <w:lang w:val="en-US"/>
                </w:rPr>
              </m:ctrlPr>
            </m:dPr>
            <m:e>
              <m:f>
                <m:fPr>
                  <m:type m:val="noBar"/>
                  <m:ctrlPr>
                    <w:rPr>
                      <w:rFonts w:ascii="Cambria Math" w:hAnsi="Cambria Math"/>
                      <w:lang w:val="en-US"/>
                    </w:rPr>
                  </m:ctrlPr>
                </m:fPr>
                <m:num>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num>
                    <m:den>
                      <m:r>
                        <m:rPr>
                          <m:sty m:val="p"/>
                        </m:rPr>
                        <w:rPr>
                          <w:rFonts w:ascii="Cambria Math" w:hAnsi="Cambria Math"/>
                        </w:rPr>
                        <m:t>2πf</m:t>
                      </m:r>
                    </m:den>
                  </m:f>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den>
              </m:f>
            </m:e>
          </m:d>
          <m:r>
            <m:rPr>
              <m:sty m:val="p"/>
            </m:rPr>
            <w:rPr>
              <w:rFonts w:ascii="Cambria Math" w:hAnsi="Cambria Math"/>
            </w:rPr>
            <m:t>-</m:t>
          </m:r>
          <m:f>
            <m:fPr>
              <m:ctrlPr>
                <w:rPr>
                  <w:rFonts w:ascii="Cambria Math" w:hAnsi="Cambria Math"/>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lang w:val="en-US"/>
                </w:rPr>
              </m:ctrlPr>
            </m:funcPr>
            <m:fName>
              <m:r>
                <m:rPr>
                  <m:sty m:val="p"/>
                </m:rPr>
                <w:rPr>
                  <w:rFonts w:ascii="Cambria Math" w:hAnsi="Cambria Math"/>
                  <w:lang w:val="en-US"/>
                </w:rPr>
                <m:t>cos</m:t>
              </m:r>
            </m:fName>
            <m:e>
              <m:r>
                <m:rPr>
                  <m:sty m:val="p"/>
                </m:rPr>
                <w:rPr>
                  <w:rFonts w:ascii="Cambria Math" w:hAnsi="Cambria Math"/>
                </w:rPr>
                <m:t>2πft</m:t>
              </m:r>
            </m:e>
          </m:func>
          <m:d>
            <m:dPr>
              <m:begChr m:val="|"/>
              <m:endChr m:val=""/>
              <m:ctrlPr>
                <w:rPr>
                  <w:rFonts w:ascii="Cambria Math" w:hAnsi="Cambria Math"/>
                  <w:lang w:val="en-US"/>
                </w:rPr>
              </m:ctrlPr>
            </m:dPr>
            <m:e>
              <m:f>
                <m:fPr>
                  <m:type m:val="noBar"/>
                  <m:ctrlPr>
                    <w:rPr>
                      <w:rFonts w:ascii="Cambria Math" w:hAnsi="Cambria Math"/>
                      <w:lang w:val="en-US"/>
                    </w:rPr>
                  </m:ctrlPr>
                </m:fPr>
                <m:num>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num>
                    <m:den>
                      <m:r>
                        <m:rPr>
                          <m:sty m:val="p"/>
                        </m:rPr>
                        <w:rPr>
                          <w:rFonts w:ascii="Cambria Math" w:hAnsi="Cambria Math"/>
                        </w:rPr>
                        <m:t>2πf</m:t>
                      </m:r>
                    </m:den>
                  </m:f>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den>
              </m:f>
            </m:e>
          </m:d>
          <m:r>
            <m:rPr>
              <m:sty m:val="p"/>
            </m:rPr>
            <w:rPr>
              <w:rFonts w:ascii="Cambria Math" w:hAnsi="Cambria Math"/>
              <w:lang w:val="en-US"/>
            </w:rPr>
            <m:t>=</m:t>
          </m:r>
        </m:oMath>
      </m:oMathPara>
    </w:p>
    <w:p w:rsidR="0049413E" w:rsidRPr="00CD4F4A" w:rsidRDefault="00CD4F4A" w:rsidP="00560493">
      <w:pPr>
        <w:rPr>
          <w:lang w:val="en-US"/>
        </w:rPr>
      </w:pPr>
      <m:oMathPara>
        <m:oMath>
          <m:r>
            <m:rPr>
              <m:sty m:val="p"/>
            </m:rPr>
            <w:rPr>
              <w:rFonts w:ascii="Cambria Math" w:hAnsi="Cambria Math"/>
            </w:rPr>
            <m:t>=</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num>
            <m:den>
              <m:r>
                <m:rPr>
                  <m:sty m:val="p"/>
                </m:rPr>
                <w:rPr>
                  <w:rFonts w:ascii="Cambria Math" w:hAnsi="Cambria Math"/>
                </w:rPr>
                <m:t>2πf</m:t>
              </m:r>
            </m:den>
          </m:f>
          <m:r>
            <m:rPr>
              <m:sty m:val="p"/>
            </m:rPr>
            <w:rPr>
              <w:rFonts w:ascii="Cambria Math" w:hAnsi="Cambria Math"/>
              <w:lang w:val="en-US"/>
            </w:rPr>
            <m:t>-</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r>
            <m:rPr>
              <m:sty m:val="p"/>
            </m:rPr>
            <w:rPr>
              <w:rFonts w:ascii="Cambria Math" w:hAnsi="Cambria Math"/>
            </w:rPr>
            <m:t>+</m:t>
          </m:r>
          <m:f>
            <m:fPr>
              <m:ctrlPr>
                <w:rPr>
                  <w:rFonts w:ascii="Cambria Math" w:hAnsi="Cambria Math"/>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lang w:val="en-US"/>
                </w:rPr>
              </m:ctrlPr>
            </m:funcPr>
            <m:fName>
              <m:r>
                <m:rPr>
                  <m:sty m:val="p"/>
                </m:rPr>
                <w:rPr>
                  <w:rFonts w:ascii="Cambria Math" w:hAnsi="Cambria Math"/>
                  <w:lang w:val="en-US"/>
                </w:rPr>
                <m:t>cos</m:t>
              </m:r>
            </m:fName>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r>
                    <m:rPr>
                      <m:sty m:val="p"/>
                    </m:rPr>
                    <w:rPr>
                      <w:rFonts w:ascii="Cambria Math" w:hAnsi="Cambria Math"/>
                    </w:rPr>
                    <m:t>)</m:t>
                  </m:r>
                </m:e>
              </m:func>
            </m:e>
          </m:func>
          <m:r>
            <m:rPr>
              <m:sty m:val="p"/>
            </m:rPr>
            <w:rPr>
              <w:rFonts w:ascii="Cambria Math" w:hAnsi="Cambria Math"/>
            </w:rPr>
            <m:t>-</m:t>
          </m:r>
          <m:f>
            <m:fPr>
              <m:ctrlPr>
                <w:rPr>
                  <w:rFonts w:ascii="Cambria Math" w:hAnsi="Cambria Math"/>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lang w:val="en-US"/>
                </w:rPr>
              </m:ctrlPr>
            </m:funcPr>
            <m:fName>
              <m:r>
                <m:rPr>
                  <m:sty m:val="p"/>
                </m:rPr>
                <w:rPr>
                  <w:rFonts w:ascii="Cambria Math" w:hAnsi="Cambria Math"/>
                  <w:lang w:val="en-US"/>
                </w:rPr>
                <m:t>cos</m:t>
              </m:r>
            </m:fName>
            <m:e>
              <m:r>
                <m:rPr>
                  <m:sty m:val="p"/>
                </m:rPr>
                <w:rPr>
                  <w:rFonts w:ascii="Cambria Math" w:hAnsi="Cambria Math"/>
                </w:rPr>
                <m:t>2πf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e>
          </m:func>
        </m:oMath>
      </m:oMathPara>
    </w:p>
    <w:p w:rsidR="0049413E" w:rsidRPr="00CD4F4A" w:rsidRDefault="0049413E" w:rsidP="00560493">
      <w:pPr>
        <w:rPr>
          <w:lang w:val="en-US"/>
        </w:rPr>
      </w:pPr>
    </w:p>
    <w:p w:rsidR="0049413E" w:rsidRPr="00CD4F4A" w:rsidRDefault="0049413E" w:rsidP="00560493">
      <w:r w:rsidRPr="00CD4F4A">
        <w:t xml:space="preserve">Поскольку по условию </w:t>
      </w:r>
      <m:oMath>
        <m:r>
          <m:rPr>
            <m:sty m:val="p"/>
          </m:rPr>
          <w:rPr>
            <w:rFonts w:ascii="Cambria Math" w:hAnsi="Cambria Math"/>
          </w:rPr>
          <m:t>S=</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oMath>
      <w:r w:rsidRPr="00CD4F4A">
        <w:t xml:space="preserve"> получаем</w:t>
      </w:r>
    </w:p>
    <w:p w:rsidR="0049413E" w:rsidRPr="00CD4F4A" w:rsidRDefault="0049413E" w:rsidP="00560493"/>
    <w:p w:rsidR="0049413E" w:rsidRPr="00CD4F4A" w:rsidRDefault="00CD4F4A" w:rsidP="00560493">
      <w:pPr>
        <w:rPr>
          <w:lang w:val="en-US"/>
        </w:rPr>
      </w:pPr>
      <m:oMathPara>
        <m:oMath>
          <m:r>
            <m:rPr>
              <m:sty m:val="p"/>
            </m:rPr>
            <w:rPr>
              <w:rFonts w:ascii="Cambria Math" w:hAnsi="Cambria Math"/>
            </w:rPr>
            <m:t>U</m:t>
          </m:r>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r>
                        <m:rPr>
                          <m:sty m:val="p"/>
                        </m:rPr>
                        <w:rPr>
                          <w:rFonts w:ascii="Cambria Math" w:hAnsi="Cambria Math"/>
                        </w:rPr>
                        <m:t>U</m:t>
                      </m:r>
                    </m:num>
                    <m:den>
                      <m:r>
                        <m:rPr>
                          <m:sty m:val="p"/>
                        </m:rPr>
                        <w:rPr>
                          <w:rFonts w:ascii="Cambria Math" w:hAnsi="Cambria Math"/>
                        </w:rPr>
                        <m:t>A</m:t>
                      </m:r>
                    </m:den>
                  </m:f>
                </m:e>
              </m:func>
            </m:num>
            <m:den>
              <m:r>
                <m:rPr>
                  <m:sty m:val="p"/>
                </m:rPr>
                <w:rPr>
                  <w:rFonts w:ascii="Cambria Math" w:hAnsi="Cambria Math"/>
                </w:rPr>
                <m:t>2πf</m:t>
              </m:r>
            </m:den>
          </m:f>
          <m:r>
            <m:rPr>
              <m:sty m:val="p"/>
            </m:rPr>
            <w:rPr>
              <w:rFonts w:ascii="Cambria Math" w:hAnsi="Cambria Math"/>
            </w:rPr>
            <m:t>-</m:t>
          </m:r>
          <m:r>
            <m:rPr>
              <m:sty m:val="p"/>
            </m:rPr>
            <w:rPr>
              <w:rFonts w:ascii="Cambria Math" w:hAnsi="Cambria Math"/>
              <w:lang w:val="en-US"/>
            </w:rPr>
            <m:t>U</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r>
            <m:rPr>
              <m:sty m:val="p"/>
            </m:rPr>
            <w:rPr>
              <w:rFonts w:ascii="Cambria Math" w:hAnsi="Cambria Math"/>
            </w:rPr>
            <m:t>+</m:t>
          </m:r>
          <m:f>
            <m:fPr>
              <m:ctrlPr>
                <w:rPr>
                  <w:rFonts w:ascii="Cambria Math" w:hAnsi="Cambria Math"/>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lang w:val="en-US"/>
                </w:rPr>
              </m:ctrlPr>
            </m:funcPr>
            <m:fName>
              <m:r>
                <m:rPr>
                  <m:sty m:val="p"/>
                </m:rPr>
                <w:rPr>
                  <w:rFonts w:ascii="Cambria Math" w:hAnsi="Cambria Math"/>
                  <w:lang w:val="en-US"/>
                </w:rPr>
                <m:t>cos</m:t>
              </m:r>
            </m:fName>
            <m:e>
              <m:d>
                <m:dPr>
                  <m:ctrlPr>
                    <w:rPr>
                      <w:rFonts w:ascii="Cambria Math" w:hAnsi="Cambria Math"/>
                      <w:lang w:val="en-US"/>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r>
                            <m:rPr>
                              <m:sty m:val="p"/>
                            </m:rPr>
                            <w:rPr>
                              <w:rFonts w:ascii="Cambria Math" w:hAnsi="Cambria Math"/>
                            </w:rPr>
                            <m:t>U</m:t>
                          </m:r>
                        </m:num>
                        <m:den>
                          <m:r>
                            <m:rPr>
                              <m:sty m:val="p"/>
                            </m:rPr>
                            <w:rPr>
                              <w:rFonts w:ascii="Cambria Math" w:hAnsi="Cambria Math"/>
                            </w:rPr>
                            <m:t>A</m:t>
                          </m:r>
                        </m:den>
                      </m:f>
                    </m:e>
                  </m:func>
                </m:e>
              </m:d>
            </m:e>
          </m:func>
          <m:r>
            <m:rPr>
              <m:sty m:val="p"/>
            </m:rPr>
            <w:rPr>
              <w:rFonts w:ascii="Cambria Math" w:hAnsi="Cambria Math"/>
            </w:rPr>
            <m:t>=</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num>
            <m:den>
              <m:r>
                <m:rPr>
                  <m:sty m:val="p"/>
                </m:rPr>
                <w:rPr>
                  <w:rFonts w:ascii="Cambria Math" w:hAnsi="Cambria Math"/>
                </w:rPr>
                <m:t>2πf</m:t>
              </m:r>
            </m:den>
          </m:f>
          <m:r>
            <m:rPr>
              <m:sty m:val="p"/>
            </m:rPr>
            <w:rPr>
              <w:rFonts w:ascii="Cambria Math" w:hAnsi="Cambria Math"/>
              <w:lang w:val="en-US"/>
            </w:rPr>
            <m:t>-</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r>
            <m:rPr>
              <m:sty m:val="p"/>
            </m:rPr>
            <w:rPr>
              <w:rFonts w:ascii="Cambria Math" w:hAnsi="Cambria Math"/>
            </w:rPr>
            <m:t>+</m:t>
          </m:r>
          <m:f>
            <m:fPr>
              <m:ctrlPr>
                <w:rPr>
                  <w:rFonts w:ascii="Cambria Math" w:hAnsi="Cambria Math"/>
                  <w:lang w:val="en-US"/>
                </w:rPr>
              </m:ctrlPr>
            </m:fPr>
            <m:num>
              <m:r>
                <m:rPr>
                  <m:sty m:val="p"/>
                </m:rPr>
                <w:rPr>
                  <w:rFonts w:ascii="Cambria Math" w:hAnsi="Cambria Math"/>
                  <w:lang w:val="en-US"/>
                </w:rPr>
                <m:t>A</m:t>
              </m:r>
            </m:num>
            <m:den>
              <m:r>
                <m:rPr>
                  <m:sty m:val="p"/>
                </m:rPr>
                <w:rPr>
                  <w:rFonts w:ascii="Cambria Math" w:hAnsi="Cambria Math"/>
                </w:rPr>
                <m:t>2πf</m:t>
              </m:r>
            </m:den>
          </m:f>
          <m:func>
            <m:funcPr>
              <m:ctrlPr>
                <w:rPr>
                  <w:rFonts w:ascii="Cambria Math" w:hAnsi="Cambria Math"/>
                  <w:lang w:val="en-US"/>
                </w:rPr>
              </m:ctrlPr>
            </m:funcPr>
            <m:fName>
              <m:r>
                <m:rPr>
                  <m:sty m:val="p"/>
                </m:rPr>
                <w:rPr>
                  <w:rFonts w:ascii="Cambria Math" w:hAnsi="Cambria Math"/>
                  <w:lang w:val="en-US"/>
                </w:rPr>
                <m:t>cos</m:t>
              </m:r>
            </m:fName>
            <m:e>
              <m:d>
                <m:dPr>
                  <m:ctrlPr>
                    <w:rPr>
                      <w:rFonts w:ascii="Cambria Math" w:hAnsi="Cambria Math"/>
                      <w:lang w:val="en-US"/>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e>
              </m:d>
            </m:e>
          </m:func>
        </m:oMath>
      </m:oMathPara>
    </w:p>
    <w:p w:rsidR="0049413E" w:rsidRPr="00CD4F4A" w:rsidRDefault="0049413E" w:rsidP="00560493"/>
    <w:p w:rsidR="0049413E" w:rsidRPr="00CD4F4A" w:rsidRDefault="00A60090" w:rsidP="00560493">
      <w:pPr>
        <w:rPr>
          <w:lang w:val="en-US"/>
        </w:rPr>
      </w:pPr>
      <m:oMathPara>
        <m:oMath>
          <m:d>
            <m:dPr>
              <m:ctrlPr>
                <w:rPr>
                  <w:rFonts w:ascii="Cambria Math" w:hAnsi="Cambria Math"/>
                </w:rPr>
              </m:ctrlPr>
            </m:dPr>
            <m:e>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r>
                <m:rPr>
                  <m:sty m:val="p"/>
                </m:rPr>
                <w:rPr>
                  <w:rFonts w:ascii="Cambria Math" w:hAnsi="Cambria Math"/>
                </w:rPr>
                <m:t>-</m:t>
              </m:r>
              <m:r>
                <m:rPr>
                  <m:sty m:val="p"/>
                </m:rPr>
                <w:rPr>
                  <w:rFonts w:ascii="Cambria Math" w:hAnsi="Cambria Math"/>
                  <w:lang w:val="en-US"/>
                </w:rPr>
                <m:t>U</m:t>
              </m:r>
            </m:e>
          </m:d>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r>
            <m:rPr>
              <m:sty m:val="p"/>
            </m:rPr>
            <w:rPr>
              <w:rFonts w:ascii="Cambria Math" w:hAnsi="Cambria Math"/>
            </w:rPr>
            <m:t>=</m:t>
          </m:r>
          <m:f>
            <m:fPr>
              <m:ctrlPr>
                <w:rPr>
                  <w:rFonts w:ascii="Cambria Math" w:hAnsi="Cambria Math"/>
                </w:rPr>
              </m:ctrlPr>
            </m:fPr>
            <m:num>
              <m:func>
                <m:funcPr>
                  <m:ctrlPr>
                    <w:rPr>
                      <w:rFonts w:ascii="Cambria Math" w:hAnsi="Cambria Math"/>
                    </w:rPr>
                  </m:ctrlPr>
                </m:funcPr>
                <m:fName>
                  <m:sSup>
                    <m:sSupPr>
                      <m:ctrlPr>
                        <w:rPr>
                          <w:rFonts w:ascii="Cambria Math" w:hAnsi="Cambria Math"/>
                        </w:rPr>
                      </m:ctrlPr>
                    </m:sSupPr>
                    <m:e>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r>
                <m:rPr>
                  <m:sty m:val="p"/>
                </m:rPr>
                <w:rPr>
                  <w:rFonts w:ascii="Cambria Math" w:hAnsi="Cambria Math"/>
                </w:rPr>
                <m:t>-</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Usin</m:t>
                      </m:r>
                    </m:e>
                    <m:sup>
                      <m:r>
                        <m:rPr>
                          <m:sty m:val="p"/>
                        </m:rPr>
                        <w:rPr>
                          <w:rFonts w:ascii="Cambria Math" w:hAnsi="Cambria Math"/>
                        </w:rPr>
                        <m:t>-1</m:t>
                      </m:r>
                    </m:sup>
                  </m:sSup>
                </m:fName>
                <m:e>
                  <m:f>
                    <m:fPr>
                      <m:ctrlPr>
                        <w:rPr>
                          <w:rFonts w:ascii="Cambria Math" w:hAnsi="Cambria Math"/>
                        </w:rPr>
                      </m:ctrlPr>
                    </m:fPr>
                    <m:num>
                      <m:r>
                        <m:rPr>
                          <m:sty m:val="p"/>
                        </m:rPr>
                        <w:rPr>
                          <w:rFonts w:ascii="Cambria Math" w:hAnsi="Cambria Math"/>
                        </w:rPr>
                        <m:t>U</m:t>
                      </m:r>
                    </m:num>
                    <m:den>
                      <m:r>
                        <m:rPr>
                          <m:sty m:val="p"/>
                        </m:rPr>
                        <w:rPr>
                          <w:rFonts w:ascii="Cambria Math" w:hAnsi="Cambria Math"/>
                        </w:rPr>
                        <m:t>A</m:t>
                      </m:r>
                    </m:den>
                  </m:f>
                </m:e>
              </m:func>
              <m:r>
                <m:rPr>
                  <m:sty m:val="p"/>
                </m:rPr>
                <w:rPr>
                  <w:rFonts w:ascii="Cambria Math" w:hAnsi="Cambria Math"/>
                </w:rPr>
                <m:t>+</m:t>
              </m:r>
              <m:r>
                <m:rPr>
                  <m:sty m:val="p"/>
                </m:rPr>
                <w:rPr>
                  <w:rFonts w:ascii="Cambria Math" w:hAnsi="Cambria Math"/>
                  <w:lang w:val="en-US"/>
                </w:rPr>
                <m:t>A</m:t>
              </m:r>
              <m:func>
                <m:funcPr>
                  <m:ctrlPr>
                    <w:rPr>
                      <w:rFonts w:ascii="Cambria Math" w:hAnsi="Cambria Math"/>
                      <w:lang w:val="en-US"/>
                    </w:rPr>
                  </m:ctrlPr>
                </m:funcPr>
                <m:fName>
                  <m:r>
                    <m:rPr>
                      <m:sty m:val="p"/>
                    </m:rPr>
                    <w:rPr>
                      <w:rFonts w:ascii="Cambria Math" w:hAnsi="Cambria Math"/>
                      <w:lang w:val="en-US"/>
                    </w:rPr>
                    <m:t>cos</m:t>
                  </m:r>
                </m:fName>
                <m:e>
                  <m:d>
                    <m:dPr>
                      <m:ctrlPr>
                        <w:rPr>
                          <w:rFonts w:ascii="Cambria Math" w:hAnsi="Cambria Math"/>
                          <w:lang w:val="en-US"/>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e>
                  </m:d>
                </m:e>
              </m:func>
              <m:r>
                <m:rPr>
                  <m:sty m:val="p"/>
                </m:rP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Acos</m:t>
                  </m:r>
                </m:fName>
                <m:e>
                  <m:d>
                    <m:dPr>
                      <m:ctrlPr>
                        <w:rPr>
                          <w:rFonts w:ascii="Cambria Math" w:hAnsi="Cambria Math"/>
                          <w:lang w:val="en-US"/>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rPr>
                              </m:ctrlPr>
                            </m:fPr>
                            <m:num>
                              <m:r>
                                <m:rPr>
                                  <m:sty m:val="p"/>
                                </m:rPr>
                                <w:rPr>
                                  <w:rFonts w:ascii="Cambria Math" w:hAnsi="Cambria Math"/>
                                </w:rPr>
                                <m:t>U</m:t>
                              </m:r>
                            </m:num>
                            <m:den>
                              <m:r>
                                <m:rPr>
                                  <m:sty m:val="p"/>
                                </m:rPr>
                                <w:rPr>
                                  <w:rFonts w:ascii="Cambria Math" w:hAnsi="Cambria Math"/>
                                </w:rPr>
                                <m:t>A</m:t>
                              </m:r>
                            </m:den>
                          </m:f>
                        </m:e>
                      </m:func>
                    </m:e>
                  </m:d>
                </m:e>
              </m:func>
            </m:num>
            <m:den>
              <m:r>
                <m:rPr>
                  <m:sty m:val="p"/>
                </m:rPr>
                <w:rPr>
                  <w:rFonts w:ascii="Cambria Math" w:hAnsi="Cambria Math"/>
                </w:rPr>
                <m:t>2πf</m:t>
              </m:r>
            </m:den>
          </m:f>
        </m:oMath>
      </m:oMathPara>
    </w:p>
    <w:p w:rsidR="0049413E" w:rsidRPr="00CD4F4A" w:rsidRDefault="0049413E" w:rsidP="00560493"/>
    <w:p w:rsidR="0049413E" w:rsidRPr="00CD4F4A" w:rsidRDefault="0049413E" w:rsidP="00560493">
      <w:r w:rsidRPr="00CD4F4A">
        <w:t>В конечном итоге после преобразований получаем следующую формулу:</w:t>
      </w:r>
    </w:p>
    <w:p w:rsidR="0049413E" w:rsidRPr="00CD4F4A" w:rsidRDefault="0049413E" w:rsidP="00560493"/>
    <w:p w:rsidR="00303BB3" w:rsidRPr="00CD4F4A" w:rsidRDefault="00A60090" w:rsidP="00560493">
      <w:pPr>
        <w:rPr>
          <w:b/>
        </w:rPr>
      </w:pPr>
      <m:oMathPara>
        <m:oMathParaPr>
          <m:jc m:val="right"/>
        </m:oMathParaPr>
        <m:oMath>
          <m:sSub>
            <m:sSubPr>
              <m:ctrlPr>
                <w:rPr>
                  <w:rFonts w:ascii="Cambria Math" w:hAnsi="Cambria Math"/>
                  <w:b/>
                </w:rPr>
              </m:ctrlPr>
            </m:sSubPr>
            <m:e>
              <m:r>
                <m:rPr>
                  <m:sty m:val="p"/>
                </m:rPr>
                <w:rPr>
                  <w:rFonts w:ascii="Cambria Math" w:hAnsi="Cambria Math"/>
                </w:rPr>
                <m:t>t</m:t>
              </m:r>
            </m:e>
            <m:sub>
              <m:r>
                <m:rPr>
                  <m:sty m:val="p"/>
                </m:rPr>
                <w:rPr>
                  <w:rFonts w:ascii="Cambria Math" w:hAnsi="Cambria Math"/>
                </w:rPr>
                <m:t>c</m:t>
              </m:r>
            </m:sub>
          </m:sSub>
          <m:r>
            <m:rPr>
              <m:sty m:val="p"/>
            </m:rPr>
            <w:rPr>
              <w:rFonts w:ascii="Cambria Math" w:hAnsi="Cambria Math"/>
            </w:rPr>
            <m:t>=</m:t>
          </m:r>
          <m:f>
            <m:fPr>
              <m:ctrlPr>
                <w:rPr>
                  <w:rFonts w:ascii="Cambria Math" w:hAnsi="Cambria Math"/>
                  <w:b/>
                </w:rPr>
              </m:ctrlPr>
            </m:fPr>
            <m:num>
              <m:func>
                <m:funcPr>
                  <m:ctrlPr>
                    <w:rPr>
                      <w:rFonts w:ascii="Cambria Math" w:hAnsi="Cambria Math"/>
                      <w:b/>
                    </w:rPr>
                  </m:ctrlPr>
                </m:funcPr>
                <m:fName>
                  <m:sSup>
                    <m:sSupPr>
                      <m:ctrlPr>
                        <w:rPr>
                          <w:rFonts w:ascii="Cambria Math" w:hAnsi="Cambria Math"/>
                          <w:b/>
                        </w:rPr>
                      </m:ctrlPr>
                    </m:sSupPr>
                    <m:e>
                      <m:sSup>
                        <m:sSupPr>
                          <m:ctrlPr>
                            <w:rPr>
                              <w:rFonts w:ascii="Cambria Math" w:hAnsi="Cambria Math"/>
                              <w:b/>
                            </w:rPr>
                          </m:ctrlPr>
                        </m:sSupPr>
                        <m:e>
                          <m:r>
                            <m:rPr>
                              <m:sty m:val="p"/>
                            </m:rPr>
                            <w:rPr>
                              <w:rFonts w:ascii="Cambria Math" w:hAnsi="Cambria Math"/>
                            </w:rPr>
                            <m:t>U</m:t>
                          </m:r>
                        </m:e>
                        <m:sup>
                          <m:r>
                            <m:rPr>
                              <m:sty m:val="p"/>
                            </m:rPr>
                            <w:rPr>
                              <w:rFonts w:ascii="Cambria Math" w:hAnsi="Cambria Math"/>
                            </w:rPr>
                            <m:t>'</m:t>
                          </m:r>
                        </m:sup>
                      </m:sSup>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sSup>
                        <m:sSupPr>
                          <m:ctrlPr>
                            <w:rPr>
                              <w:rFonts w:ascii="Cambria Math" w:hAnsi="Cambria Math"/>
                              <w:b/>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r>
                <m:rPr>
                  <m:sty m:val="p"/>
                </m:rPr>
                <w:rPr>
                  <w:rFonts w:ascii="Cambria Math" w:hAnsi="Cambria Math"/>
                </w:rPr>
                <m:t>-</m:t>
              </m:r>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Usin</m:t>
                      </m:r>
                    </m:e>
                    <m:sup>
                      <m:r>
                        <m:rPr>
                          <m:sty m:val="p"/>
                        </m:rPr>
                        <w:rPr>
                          <w:rFonts w:ascii="Cambria Math" w:hAnsi="Cambria Math"/>
                        </w:rPr>
                        <m:t>-1</m:t>
                      </m:r>
                    </m:sup>
                  </m:sSup>
                </m:fName>
                <m:e>
                  <m:f>
                    <m:fPr>
                      <m:ctrlPr>
                        <w:rPr>
                          <w:rFonts w:ascii="Cambria Math" w:hAnsi="Cambria Math"/>
                          <w:b/>
                        </w:rPr>
                      </m:ctrlPr>
                    </m:fPr>
                    <m:num>
                      <m:r>
                        <m:rPr>
                          <m:sty m:val="p"/>
                        </m:rPr>
                        <w:rPr>
                          <w:rFonts w:ascii="Cambria Math" w:hAnsi="Cambria Math"/>
                        </w:rPr>
                        <m:t>U</m:t>
                      </m:r>
                    </m:num>
                    <m:den>
                      <m:r>
                        <m:rPr>
                          <m:sty m:val="p"/>
                        </m:rPr>
                        <w:rPr>
                          <w:rFonts w:ascii="Cambria Math" w:hAnsi="Cambria Math"/>
                        </w:rPr>
                        <m:t>A</m:t>
                      </m:r>
                    </m:den>
                  </m:f>
                </m:e>
              </m:func>
              <m:r>
                <m:rPr>
                  <m:sty m:val="p"/>
                </m:rPr>
                <w:rPr>
                  <w:rFonts w:ascii="Cambria Math" w:hAnsi="Cambria Math"/>
                </w:rPr>
                <m:t>+</m:t>
              </m:r>
              <m:r>
                <m:rPr>
                  <m:sty m:val="p"/>
                </m:rPr>
                <w:rPr>
                  <w:rFonts w:ascii="Cambria Math" w:hAnsi="Cambria Math"/>
                  <w:lang w:val="en-US"/>
                </w:rPr>
                <m:t>A</m:t>
              </m:r>
              <m:func>
                <m:funcPr>
                  <m:ctrlPr>
                    <w:rPr>
                      <w:rFonts w:ascii="Cambria Math" w:hAnsi="Cambria Math"/>
                      <w:b/>
                      <w:lang w:val="en-US"/>
                    </w:rPr>
                  </m:ctrlPr>
                </m:funcPr>
                <m:fName>
                  <m:r>
                    <m:rPr>
                      <m:sty m:val="p"/>
                    </m:rPr>
                    <w:rPr>
                      <w:rFonts w:ascii="Cambria Math" w:hAnsi="Cambria Math"/>
                      <w:lang w:val="en-US"/>
                    </w:rPr>
                    <m:t>cos</m:t>
                  </m:r>
                </m:fName>
                <m:e>
                  <m:d>
                    <m:dPr>
                      <m:ctrlPr>
                        <w:rPr>
                          <w:rFonts w:ascii="Cambria Math" w:hAnsi="Cambria Math"/>
                          <w:b/>
                          <w:lang w:val="en-US"/>
                        </w:rPr>
                      </m:ctrlPr>
                    </m:dPr>
                    <m:e>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sSup>
                                <m:sSupPr>
                                  <m:ctrlPr>
                                    <w:rPr>
                                      <w:rFonts w:ascii="Cambria Math" w:hAnsi="Cambria Math"/>
                                      <w:b/>
                                    </w:rPr>
                                  </m:ctrlPr>
                                </m:sSupPr>
                                <m:e>
                                  <m:r>
                                    <m:rPr>
                                      <m:sty m:val="p"/>
                                    </m:rPr>
                                    <w:rPr>
                                      <w:rFonts w:ascii="Cambria Math" w:hAnsi="Cambria Math"/>
                                    </w:rPr>
                                    <m:t>U</m:t>
                                  </m:r>
                                </m:e>
                                <m:sup>
                                  <m:r>
                                    <m:rPr>
                                      <m:sty m:val="p"/>
                                    </m:rPr>
                                    <w:rPr>
                                      <w:rFonts w:ascii="Cambria Math" w:hAnsi="Cambria Math"/>
                                    </w:rPr>
                                    <m:t>'</m:t>
                                  </m:r>
                                </m:sup>
                              </m:sSup>
                            </m:num>
                            <m:den>
                              <m:r>
                                <m:rPr>
                                  <m:sty m:val="p"/>
                                </m:rPr>
                                <w:rPr>
                                  <w:rFonts w:ascii="Cambria Math" w:hAnsi="Cambria Math"/>
                                </w:rPr>
                                <m:t>A</m:t>
                              </m:r>
                            </m:den>
                          </m:f>
                        </m:e>
                      </m:func>
                    </m:e>
                  </m:d>
                </m:e>
              </m:func>
              <m:r>
                <m:rPr>
                  <m:sty m:val="p"/>
                </m:rPr>
                <w:rPr>
                  <w:rFonts w:ascii="Cambria Math" w:hAnsi="Cambria Math"/>
                  <w:lang w:val="en-US"/>
                </w:rPr>
                <m:t>-</m:t>
              </m:r>
              <m:func>
                <m:funcPr>
                  <m:ctrlPr>
                    <w:rPr>
                      <w:rFonts w:ascii="Cambria Math" w:hAnsi="Cambria Math"/>
                      <w:b/>
                      <w:lang w:val="en-US"/>
                    </w:rPr>
                  </m:ctrlPr>
                </m:funcPr>
                <m:fName>
                  <m:r>
                    <m:rPr>
                      <m:sty m:val="p"/>
                    </m:rPr>
                    <w:rPr>
                      <w:rFonts w:ascii="Cambria Math" w:hAnsi="Cambria Math"/>
                      <w:lang w:val="en-US"/>
                    </w:rPr>
                    <m:t>Acos</m:t>
                  </m:r>
                </m:fName>
                <m:e>
                  <m:d>
                    <m:dPr>
                      <m:ctrlPr>
                        <w:rPr>
                          <w:rFonts w:ascii="Cambria Math" w:hAnsi="Cambria Math"/>
                          <w:b/>
                          <w:lang w:val="en-US"/>
                        </w:rPr>
                      </m:ctrlPr>
                    </m:dPr>
                    <m:e>
                      <m:func>
                        <m:funcPr>
                          <m:ctrlPr>
                            <w:rPr>
                              <w:rFonts w:ascii="Cambria Math" w:hAnsi="Cambria Math"/>
                              <w:b/>
                            </w:rPr>
                          </m:ctrlPr>
                        </m:funcPr>
                        <m:fName>
                          <m:sSup>
                            <m:sSupPr>
                              <m:ctrlPr>
                                <w:rPr>
                                  <w:rFonts w:ascii="Cambria Math" w:hAnsi="Cambria Math"/>
                                  <w:b/>
                                </w:rPr>
                              </m:ctrlPr>
                            </m:sSupPr>
                            <m:e>
                              <m:r>
                                <m:rPr>
                                  <m:sty m:val="p"/>
                                </m:rPr>
                                <w:rPr>
                                  <w:rFonts w:ascii="Cambria Math" w:hAnsi="Cambria Math"/>
                                </w:rPr>
                                <m:t>sin</m:t>
                              </m:r>
                            </m:e>
                            <m:sup>
                              <m:r>
                                <m:rPr>
                                  <m:sty m:val="p"/>
                                </m:rPr>
                                <w:rPr>
                                  <w:rFonts w:ascii="Cambria Math" w:hAnsi="Cambria Math"/>
                                </w:rPr>
                                <m:t>-1</m:t>
                              </m:r>
                            </m:sup>
                          </m:sSup>
                        </m:fName>
                        <m:e>
                          <m:f>
                            <m:fPr>
                              <m:ctrlPr>
                                <w:rPr>
                                  <w:rFonts w:ascii="Cambria Math" w:hAnsi="Cambria Math"/>
                                  <w:b/>
                                </w:rPr>
                              </m:ctrlPr>
                            </m:fPr>
                            <m:num>
                              <m:r>
                                <m:rPr>
                                  <m:sty m:val="p"/>
                                </m:rPr>
                                <w:rPr>
                                  <w:rFonts w:ascii="Cambria Math" w:hAnsi="Cambria Math"/>
                                </w:rPr>
                                <m:t>U</m:t>
                              </m:r>
                            </m:num>
                            <m:den>
                              <m:r>
                                <m:rPr>
                                  <m:sty m:val="p"/>
                                </m:rPr>
                                <w:rPr>
                                  <w:rFonts w:ascii="Cambria Math" w:hAnsi="Cambria Math"/>
                                </w:rPr>
                                <m:t>A</m:t>
                              </m:r>
                            </m:den>
                          </m:f>
                        </m:e>
                      </m:func>
                    </m:e>
                  </m:d>
                </m:e>
              </m:func>
            </m:num>
            <m:den>
              <m:r>
                <m:rPr>
                  <m:sty m:val="p"/>
                </m:rPr>
                <w:rPr>
                  <w:rFonts w:ascii="Cambria Math" w:hAnsi="Cambria Math"/>
                </w:rPr>
                <m:t>2πf</m:t>
              </m:r>
              <m:d>
                <m:dPr>
                  <m:ctrlPr>
                    <w:rPr>
                      <w:rFonts w:ascii="Cambria Math" w:hAnsi="Cambria Math"/>
                      <w:b/>
                    </w:rPr>
                  </m:ctrlPr>
                </m:dPr>
                <m:e>
                  <m:sSup>
                    <m:sSupPr>
                      <m:ctrlPr>
                        <w:rPr>
                          <w:rFonts w:ascii="Cambria Math" w:hAnsi="Cambria Math"/>
                          <w:b/>
                        </w:rPr>
                      </m:ctrlPr>
                    </m:sSupPr>
                    <m:e>
                      <m:r>
                        <m:rPr>
                          <m:sty m:val="p"/>
                        </m:rPr>
                        <w:rPr>
                          <w:rFonts w:ascii="Cambria Math" w:hAnsi="Cambria Math"/>
                        </w:rPr>
                        <m:t>U</m:t>
                      </m:r>
                    </m:e>
                    <m:sup>
                      <m:r>
                        <m:rPr>
                          <m:sty m:val="p"/>
                        </m:rPr>
                        <w:rPr>
                          <w:rFonts w:ascii="Cambria Math" w:hAnsi="Cambria Math"/>
                        </w:rPr>
                        <m:t>'</m:t>
                      </m:r>
                    </m:sup>
                  </m:sSup>
                  <m:r>
                    <m:rPr>
                      <m:sty m:val="p"/>
                    </m:rPr>
                    <w:rPr>
                      <w:rFonts w:ascii="Cambria Math" w:hAnsi="Cambria Math"/>
                    </w:rPr>
                    <m:t>-</m:t>
                  </m:r>
                  <m:r>
                    <m:rPr>
                      <m:sty m:val="p"/>
                    </m:rPr>
                    <w:rPr>
                      <w:rFonts w:ascii="Cambria Math" w:hAnsi="Cambria Math"/>
                      <w:lang w:val="en-US"/>
                    </w:rPr>
                    <m:t>U</m:t>
                  </m:r>
                </m:e>
              </m:d>
            </m:den>
          </m:f>
          <m:r>
            <m:rPr>
              <m:sty m:val="p"/>
            </m:rPr>
            <w:rPr>
              <w:rFonts w:ascii="Cambria Math" w:hAnsi="Cambria Math"/>
            </w:rPr>
            <m:t>.        (2.9)</m:t>
          </m:r>
        </m:oMath>
      </m:oMathPara>
    </w:p>
    <w:p w:rsidR="0049413E" w:rsidRPr="00CD4F4A" w:rsidRDefault="0049413E" w:rsidP="00560493"/>
    <w:p w:rsidR="0049413E" w:rsidRDefault="0049413E" w:rsidP="00560493">
      <w:r w:rsidRPr="0049413E">
        <w:t xml:space="preserve">Таким образом, получена формула для нахождения </w:t>
      </w:r>
      <w:proofErr w:type="gramStart"/>
      <w:r w:rsidRPr="0049413E">
        <w:t>времени коммутации определенной ступени напряжения инвертора</w:t>
      </w:r>
      <w:proofErr w:type="gramEnd"/>
      <w:r w:rsidRPr="0049413E">
        <w:t>.</w:t>
      </w:r>
      <w:r w:rsidR="00BE16F2">
        <w:t xml:space="preserve"> Необходимо произвести исследование инвертора, коммутация ступеней которого осуществляется согласно данной методики, сравнить методику с </w:t>
      </w:r>
      <w:proofErr w:type="gramStart"/>
      <w:r w:rsidR="00BE16F2">
        <w:t>известными</w:t>
      </w:r>
      <w:proofErr w:type="gramEnd"/>
      <w:r w:rsidR="00BE16F2">
        <w:t>. Ожидаемым результатом является не только меньший коэффициент нелинейных искажений выходного напряжения инвертора, но и способность инвертора сохранять действующее значение напряжения на заданном уровне.</w:t>
      </w:r>
    </w:p>
    <w:p w:rsidR="00CB7EB6" w:rsidRDefault="00CB7EB6">
      <w:pPr>
        <w:ind w:firstLine="0"/>
        <w:jc w:val="left"/>
      </w:pPr>
      <w:r>
        <w:br w:type="page"/>
      </w:r>
    </w:p>
    <w:p w:rsidR="009B3B41" w:rsidRPr="00CB7EB6" w:rsidRDefault="009B3B41" w:rsidP="00560493">
      <w:pPr>
        <w:rPr>
          <w:b/>
        </w:rPr>
      </w:pPr>
      <w:r w:rsidRPr="00CB7EB6">
        <w:rPr>
          <w:b/>
        </w:rPr>
        <w:lastRenderedPageBreak/>
        <w:t>2.</w:t>
      </w:r>
      <w:r w:rsidR="00A92773">
        <w:rPr>
          <w:b/>
        </w:rPr>
        <w:t>4</w:t>
      </w:r>
      <w:r w:rsidRPr="00CB7EB6">
        <w:rPr>
          <w:b/>
        </w:rPr>
        <w:t xml:space="preserve"> Исследование зависимости КНИ от числа ступеней выходного напряжения инвертора</w:t>
      </w:r>
    </w:p>
    <w:p w:rsidR="0049413E" w:rsidRPr="0049413E" w:rsidRDefault="0049413E" w:rsidP="00560493">
      <w:r w:rsidRPr="0049413E">
        <w:t xml:space="preserve">Проведем исследование многоуровневого инвертора, коммутация которого производится согласно разработанной методике на основе равенства площадей. Исследование проведем для различного количества ступеней. С увеличением количества уровней многоуровневого инвертора форма выходного напряжения будет все больше приближаться </w:t>
      </w:r>
      <w:proofErr w:type="gramStart"/>
      <w:r w:rsidRPr="0049413E">
        <w:t>к</w:t>
      </w:r>
      <w:proofErr w:type="gramEnd"/>
      <w:r w:rsidRPr="0049413E">
        <w:t xml:space="preserve"> синусоидальной</w:t>
      </w:r>
      <w:r w:rsidR="000A5407">
        <w:t xml:space="preserve"> [1 стр. 56</w:t>
      </w:r>
      <w:r w:rsidR="000A5407" w:rsidRPr="00281732">
        <w:t>]</w:t>
      </w:r>
      <w:r w:rsidRPr="0049413E">
        <w:t xml:space="preserve">, т.е. коэффициент нелинейных искажений будет уменьшаться. </w:t>
      </w:r>
    </w:p>
    <w:p w:rsidR="0049413E" w:rsidRPr="0049413E" w:rsidRDefault="0049413E" w:rsidP="00560493">
      <w:r w:rsidRPr="0049413E">
        <w:t xml:space="preserve">Произведем оценку зависимости коэффициента нелинейных искажений от числа ступеней выходного напряжения инвертора. Для этого используем модель инвертора в MATLAB. Постепенно увеличивая количество ступеней от 1 до 20, будем измерять коэффициент нелинейных искажений для двух случаев: без фильтрации выходного напряжения и с применением фильтра </w:t>
      </w:r>
      <w:proofErr w:type="spellStart"/>
      <w:r w:rsidRPr="0049413E">
        <w:t>Баттерворта</w:t>
      </w:r>
      <w:proofErr w:type="spellEnd"/>
      <w:r w:rsidRPr="0049413E">
        <w:t xml:space="preserve"> 2-го порядка с частотой среза 1000 Гц. </w:t>
      </w:r>
    </w:p>
    <w:p w:rsidR="0049413E" w:rsidRPr="0049413E" w:rsidRDefault="0049413E" w:rsidP="00560493">
      <w:r w:rsidRPr="0049413E">
        <w:t>Для исключения влияния размера ступеней инвертора, т.е. значения напряжения источников питания, будем выбирать их так, чтобы они были равны относительно друг друга,  при условии, что сумма их значений будет составлять 312 В.</w:t>
      </w:r>
    </w:p>
    <w:p w:rsidR="0049413E" w:rsidRPr="0049413E" w:rsidRDefault="0049413E" w:rsidP="00560493">
      <w:r w:rsidRPr="0049413E">
        <w:t>Моделирование произведено при использовании разработанной стратегии, согласно которой времена коммутации с</w:t>
      </w:r>
      <w:r w:rsidR="00303BB3">
        <w:t>тупеней находятся по формуле 2.9</w:t>
      </w:r>
      <w:r w:rsidRPr="0049413E">
        <w:t>. Результаты моде</w:t>
      </w:r>
      <w:r w:rsidR="00303BB3">
        <w:t>лирования занесены в таблицу 2.4</w:t>
      </w:r>
      <w:r w:rsidRPr="0049413E">
        <w:t>. По данным результатам построен график зависимости коэффициента нелинейных искажений от числа ступеней выходного напряжения инвертора.</w:t>
      </w:r>
    </w:p>
    <w:p w:rsidR="0049413E" w:rsidRPr="0049413E" w:rsidRDefault="0049413E" w:rsidP="00560493"/>
    <w:p w:rsidR="0049413E" w:rsidRDefault="0049413E" w:rsidP="00560493">
      <w:r w:rsidRPr="0049413E">
        <w:t>Таблица 2.</w:t>
      </w:r>
      <w:r w:rsidR="00303BB3">
        <w:t>4</w:t>
      </w:r>
      <w:r w:rsidRPr="0049413E">
        <w:t xml:space="preserve"> – Результаты моделирования</w:t>
      </w:r>
    </w:p>
    <w:p w:rsidR="009B3B41" w:rsidRPr="0049413E" w:rsidRDefault="009B3B41" w:rsidP="00560493"/>
    <w:tbl>
      <w:tblPr>
        <w:tblW w:w="7064" w:type="dxa"/>
        <w:jc w:val="center"/>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3"/>
        <w:gridCol w:w="1923"/>
        <w:gridCol w:w="1924"/>
        <w:gridCol w:w="1924"/>
      </w:tblGrid>
      <w:tr w:rsidR="0049413E" w:rsidRPr="0049413E" w:rsidTr="0049413E">
        <w:trPr>
          <w:trHeight w:val="300"/>
          <w:jc w:val="center"/>
        </w:trPr>
        <w:tc>
          <w:tcPr>
            <w:tcW w:w="1293" w:type="dxa"/>
            <w:shd w:val="clear" w:color="auto" w:fill="auto"/>
            <w:noWrap/>
            <w:vAlign w:val="center"/>
            <w:hideMark/>
          </w:tcPr>
          <w:p w:rsidR="0049413E" w:rsidRPr="0049413E" w:rsidRDefault="0049413E" w:rsidP="00CB7EB6">
            <w:pPr>
              <w:ind w:firstLine="0"/>
              <w:jc w:val="center"/>
            </w:pPr>
            <w:r w:rsidRPr="0049413E">
              <w:t>Кол-во уровней</w:t>
            </w:r>
          </w:p>
        </w:tc>
        <w:tc>
          <w:tcPr>
            <w:tcW w:w="1923" w:type="dxa"/>
            <w:shd w:val="clear" w:color="auto" w:fill="auto"/>
            <w:noWrap/>
            <w:vAlign w:val="center"/>
            <w:hideMark/>
          </w:tcPr>
          <w:p w:rsidR="0049413E" w:rsidRPr="0049413E" w:rsidRDefault="0049413E" w:rsidP="00CB7EB6">
            <w:pPr>
              <w:ind w:firstLine="0"/>
              <w:jc w:val="center"/>
            </w:pPr>
            <w:r w:rsidRPr="0049413E">
              <w:t xml:space="preserve">Напряжение уровня, </w:t>
            </w:r>
            <w:proofErr w:type="gramStart"/>
            <w:r w:rsidRPr="0049413E">
              <w:t>В</w:t>
            </w:r>
            <w:proofErr w:type="gramEnd"/>
          </w:p>
        </w:tc>
        <w:tc>
          <w:tcPr>
            <w:tcW w:w="1924" w:type="dxa"/>
            <w:shd w:val="clear" w:color="auto" w:fill="auto"/>
            <w:noWrap/>
            <w:vAlign w:val="center"/>
            <w:hideMark/>
          </w:tcPr>
          <w:p w:rsidR="0049413E" w:rsidRPr="0049413E" w:rsidRDefault="0049413E" w:rsidP="00CB7EB6">
            <w:pPr>
              <w:ind w:firstLine="0"/>
              <w:jc w:val="center"/>
            </w:pPr>
            <w:r w:rsidRPr="0049413E">
              <w:t>КНИ без фильтра, %</w:t>
            </w:r>
          </w:p>
        </w:tc>
        <w:tc>
          <w:tcPr>
            <w:tcW w:w="1924" w:type="dxa"/>
            <w:shd w:val="clear" w:color="auto" w:fill="auto"/>
            <w:noWrap/>
            <w:vAlign w:val="center"/>
            <w:hideMark/>
          </w:tcPr>
          <w:p w:rsidR="0049413E" w:rsidRPr="0049413E" w:rsidRDefault="0049413E" w:rsidP="00CB7EB6">
            <w:pPr>
              <w:ind w:firstLine="0"/>
              <w:jc w:val="center"/>
            </w:pPr>
            <w:r w:rsidRPr="0049413E">
              <w:t>КНИ после фильтра, %</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1</w:t>
            </w:r>
          </w:p>
        </w:tc>
        <w:tc>
          <w:tcPr>
            <w:tcW w:w="1923" w:type="dxa"/>
            <w:shd w:val="clear" w:color="auto" w:fill="auto"/>
            <w:noWrap/>
            <w:vAlign w:val="bottom"/>
            <w:hideMark/>
          </w:tcPr>
          <w:p w:rsidR="009B3B41" w:rsidRPr="0049413E" w:rsidRDefault="009B3B41" w:rsidP="00CB7EB6">
            <w:pPr>
              <w:ind w:firstLine="0"/>
              <w:jc w:val="center"/>
            </w:pPr>
            <w:r>
              <w:t>2</w:t>
            </w:r>
          </w:p>
        </w:tc>
        <w:tc>
          <w:tcPr>
            <w:tcW w:w="1924" w:type="dxa"/>
            <w:shd w:val="clear" w:color="auto" w:fill="auto"/>
            <w:noWrap/>
            <w:vAlign w:val="bottom"/>
            <w:hideMark/>
          </w:tcPr>
          <w:p w:rsidR="009B3B41" w:rsidRPr="0049413E" w:rsidRDefault="009B3B41" w:rsidP="00CB7EB6">
            <w:pPr>
              <w:ind w:firstLine="0"/>
              <w:jc w:val="center"/>
            </w:pPr>
            <w:r>
              <w:t>3</w:t>
            </w:r>
          </w:p>
        </w:tc>
        <w:tc>
          <w:tcPr>
            <w:tcW w:w="1924" w:type="dxa"/>
            <w:shd w:val="clear" w:color="auto" w:fill="auto"/>
            <w:noWrap/>
            <w:vAlign w:val="bottom"/>
            <w:hideMark/>
          </w:tcPr>
          <w:p w:rsidR="009B3B41" w:rsidRPr="0049413E" w:rsidRDefault="009B3B41" w:rsidP="00CB7EB6">
            <w:pPr>
              <w:ind w:firstLine="0"/>
              <w:jc w:val="center"/>
            </w:pPr>
            <w:r>
              <w:t>4</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1</w:t>
            </w:r>
          </w:p>
        </w:tc>
        <w:tc>
          <w:tcPr>
            <w:tcW w:w="1923" w:type="dxa"/>
            <w:shd w:val="clear" w:color="auto" w:fill="auto"/>
            <w:noWrap/>
            <w:vAlign w:val="bottom"/>
            <w:hideMark/>
          </w:tcPr>
          <w:p w:rsidR="0049413E" w:rsidRPr="0049413E" w:rsidRDefault="0049413E" w:rsidP="00CB7EB6">
            <w:pPr>
              <w:ind w:firstLine="0"/>
              <w:jc w:val="right"/>
            </w:pPr>
            <w:r w:rsidRPr="0049413E">
              <w:t>312,00</w:t>
            </w:r>
          </w:p>
        </w:tc>
        <w:tc>
          <w:tcPr>
            <w:tcW w:w="1924" w:type="dxa"/>
            <w:shd w:val="clear" w:color="auto" w:fill="auto"/>
            <w:noWrap/>
            <w:vAlign w:val="bottom"/>
            <w:hideMark/>
          </w:tcPr>
          <w:p w:rsidR="0049413E" w:rsidRPr="0049413E" w:rsidRDefault="0049413E" w:rsidP="00CB7EB6">
            <w:pPr>
              <w:ind w:firstLine="0"/>
              <w:jc w:val="right"/>
            </w:pPr>
            <w:r w:rsidRPr="0049413E">
              <w:t>32,54</w:t>
            </w:r>
          </w:p>
        </w:tc>
        <w:tc>
          <w:tcPr>
            <w:tcW w:w="1924" w:type="dxa"/>
            <w:shd w:val="clear" w:color="auto" w:fill="auto"/>
            <w:noWrap/>
            <w:vAlign w:val="bottom"/>
            <w:hideMark/>
          </w:tcPr>
          <w:p w:rsidR="0049413E" w:rsidRPr="0049413E" w:rsidRDefault="0049413E" w:rsidP="00CB7EB6">
            <w:pPr>
              <w:ind w:firstLine="0"/>
              <w:jc w:val="right"/>
            </w:pPr>
            <w:r w:rsidRPr="0049413E">
              <w:t>26,52</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2</w:t>
            </w:r>
          </w:p>
        </w:tc>
        <w:tc>
          <w:tcPr>
            <w:tcW w:w="1923" w:type="dxa"/>
            <w:shd w:val="clear" w:color="auto" w:fill="auto"/>
            <w:noWrap/>
            <w:vAlign w:val="bottom"/>
            <w:hideMark/>
          </w:tcPr>
          <w:p w:rsidR="0049413E" w:rsidRPr="0049413E" w:rsidRDefault="0049413E" w:rsidP="00CB7EB6">
            <w:pPr>
              <w:ind w:firstLine="0"/>
              <w:jc w:val="right"/>
            </w:pPr>
            <w:r w:rsidRPr="0049413E">
              <w:t>156,00</w:t>
            </w:r>
          </w:p>
        </w:tc>
        <w:tc>
          <w:tcPr>
            <w:tcW w:w="1924" w:type="dxa"/>
            <w:shd w:val="clear" w:color="auto" w:fill="auto"/>
            <w:noWrap/>
            <w:vAlign w:val="bottom"/>
            <w:hideMark/>
          </w:tcPr>
          <w:p w:rsidR="0049413E" w:rsidRPr="0049413E" w:rsidRDefault="0049413E" w:rsidP="00CB7EB6">
            <w:pPr>
              <w:ind w:firstLine="0"/>
              <w:jc w:val="right"/>
            </w:pPr>
            <w:r w:rsidRPr="0049413E">
              <w:t>17,93</w:t>
            </w:r>
          </w:p>
        </w:tc>
        <w:tc>
          <w:tcPr>
            <w:tcW w:w="1924" w:type="dxa"/>
            <w:shd w:val="clear" w:color="auto" w:fill="auto"/>
            <w:noWrap/>
            <w:vAlign w:val="bottom"/>
            <w:hideMark/>
          </w:tcPr>
          <w:p w:rsidR="0049413E" w:rsidRPr="0049413E" w:rsidRDefault="0049413E" w:rsidP="00CB7EB6">
            <w:pPr>
              <w:ind w:firstLine="0"/>
              <w:jc w:val="right"/>
            </w:pPr>
            <w:r w:rsidRPr="0049413E">
              <w:t>11,06</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3</w:t>
            </w:r>
          </w:p>
        </w:tc>
        <w:tc>
          <w:tcPr>
            <w:tcW w:w="1923" w:type="dxa"/>
            <w:shd w:val="clear" w:color="auto" w:fill="auto"/>
            <w:noWrap/>
            <w:vAlign w:val="bottom"/>
            <w:hideMark/>
          </w:tcPr>
          <w:p w:rsidR="0049413E" w:rsidRPr="0049413E" w:rsidRDefault="0049413E" w:rsidP="00CB7EB6">
            <w:pPr>
              <w:ind w:firstLine="0"/>
              <w:jc w:val="right"/>
            </w:pPr>
            <w:r w:rsidRPr="0049413E">
              <w:t>104,00</w:t>
            </w:r>
          </w:p>
        </w:tc>
        <w:tc>
          <w:tcPr>
            <w:tcW w:w="1924" w:type="dxa"/>
            <w:shd w:val="clear" w:color="auto" w:fill="auto"/>
            <w:noWrap/>
            <w:vAlign w:val="bottom"/>
            <w:hideMark/>
          </w:tcPr>
          <w:p w:rsidR="0049413E" w:rsidRPr="0049413E" w:rsidRDefault="0049413E" w:rsidP="00CB7EB6">
            <w:pPr>
              <w:ind w:firstLine="0"/>
              <w:jc w:val="right"/>
            </w:pPr>
            <w:r w:rsidRPr="0049413E">
              <w:t>12,02</w:t>
            </w:r>
          </w:p>
        </w:tc>
        <w:tc>
          <w:tcPr>
            <w:tcW w:w="1924" w:type="dxa"/>
            <w:shd w:val="clear" w:color="auto" w:fill="auto"/>
            <w:noWrap/>
            <w:vAlign w:val="bottom"/>
            <w:hideMark/>
          </w:tcPr>
          <w:p w:rsidR="0049413E" w:rsidRPr="0049413E" w:rsidRDefault="0049413E" w:rsidP="00CB7EB6">
            <w:pPr>
              <w:ind w:firstLine="0"/>
              <w:jc w:val="right"/>
            </w:pPr>
            <w:r w:rsidRPr="0049413E">
              <w:t>5,47</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4</w:t>
            </w:r>
          </w:p>
        </w:tc>
        <w:tc>
          <w:tcPr>
            <w:tcW w:w="1923" w:type="dxa"/>
            <w:shd w:val="clear" w:color="auto" w:fill="auto"/>
            <w:noWrap/>
            <w:vAlign w:val="bottom"/>
            <w:hideMark/>
          </w:tcPr>
          <w:p w:rsidR="0049413E" w:rsidRPr="0049413E" w:rsidRDefault="0049413E" w:rsidP="00CB7EB6">
            <w:pPr>
              <w:ind w:firstLine="0"/>
              <w:jc w:val="right"/>
            </w:pPr>
            <w:r w:rsidRPr="0049413E">
              <w:t>78,00</w:t>
            </w:r>
          </w:p>
        </w:tc>
        <w:tc>
          <w:tcPr>
            <w:tcW w:w="1924" w:type="dxa"/>
            <w:shd w:val="clear" w:color="auto" w:fill="auto"/>
            <w:noWrap/>
            <w:vAlign w:val="bottom"/>
            <w:hideMark/>
          </w:tcPr>
          <w:p w:rsidR="0049413E" w:rsidRPr="0049413E" w:rsidRDefault="0049413E" w:rsidP="00CB7EB6">
            <w:pPr>
              <w:ind w:firstLine="0"/>
              <w:jc w:val="right"/>
            </w:pPr>
            <w:r w:rsidRPr="0049413E">
              <w:t>9,07</w:t>
            </w:r>
          </w:p>
        </w:tc>
        <w:tc>
          <w:tcPr>
            <w:tcW w:w="1924" w:type="dxa"/>
            <w:shd w:val="clear" w:color="auto" w:fill="auto"/>
            <w:noWrap/>
            <w:vAlign w:val="bottom"/>
            <w:hideMark/>
          </w:tcPr>
          <w:p w:rsidR="0049413E" w:rsidRPr="0049413E" w:rsidRDefault="0049413E" w:rsidP="00CB7EB6">
            <w:pPr>
              <w:ind w:firstLine="0"/>
              <w:jc w:val="right"/>
            </w:pPr>
            <w:r w:rsidRPr="0049413E">
              <w:t>3,33</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5</w:t>
            </w:r>
          </w:p>
        </w:tc>
        <w:tc>
          <w:tcPr>
            <w:tcW w:w="1923" w:type="dxa"/>
            <w:shd w:val="clear" w:color="auto" w:fill="auto"/>
            <w:noWrap/>
            <w:vAlign w:val="bottom"/>
            <w:hideMark/>
          </w:tcPr>
          <w:p w:rsidR="0049413E" w:rsidRPr="0049413E" w:rsidRDefault="0049413E" w:rsidP="00CB7EB6">
            <w:pPr>
              <w:ind w:firstLine="0"/>
              <w:jc w:val="right"/>
            </w:pPr>
            <w:r w:rsidRPr="0049413E">
              <w:t>62,40</w:t>
            </w:r>
          </w:p>
        </w:tc>
        <w:tc>
          <w:tcPr>
            <w:tcW w:w="1924" w:type="dxa"/>
            <w:shd w:val="clear" w:color="auto" w:fill="auto"/>
            <w:noWrap/>
            <w:vAlign w:val="bottom"/>
            <w:hideMark/>
          </w:tcPr>
          <w:p w:rsidR="0049413E" w:rsidRPr="0049413E" w:rsidRDefault="0049413E" w:rsidP="00CB7EB6">
            <w:pPr>
              <w:ind w:firstLine="0"/>
              <w:jc w:val="right"/>
            </w:pPr>
            <w:r w:rsidRPr="0049413E">
              <w:t>7,28</w:t>
            </w:r>
          </w:p>
        </w:tc>
        <w:tc>
          <w:tcPr>
            <w:tcW w:w="1924" w:type="dxa"/>
            <w:shd w:val="clear" w:color="auto" w:fill="auto"/>
            <w:noWrap/>
            <w:vAlign w:val="bottom"/>
            <w:hideMark/>
          </w:tcPr>
          <w:p w:rsidR="0049413E" w:rsidRPr="0049413E" w:rsidRDefault="0049413E" w:rsidP="00CB7EB6">
            <w:pPr>
              <w:ind w:firstLine="0"/>
              <w:jc w:val="right"/>
            </w:pPr>
            <w:r w:rsidRPr="0049413E">
              <w:t>2,17</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6</w:t>
            </w:r>
          </w:p>
        </w:tc>
        <w:tc>
          <w:tcPr>
            <w:tcW w:w="1923" w:type="dxa"/>
            <w:shd w:val="clear" w:color="auto" w:fill="auto"/>
            <w:noWrap/>
            <w:vAlign w:val="bottom"/>
            <w:hideMark/>
          </w:tcPr>
          <w:p w:rsidR="0049413E" w:rsidRPr="0049413E" w:rsidRDefault="0049413E" w:rsidP="00CB7EB6">
            <w:pPr>
              <w:ind w:firstLine="0"/>
              <w:jc w:val="right"/>
            </w:pPr>
            <w:r w:rsidRPr="0049413E">
              <w:t>52,00</w:t>
            </w:r>
          </w:p>
        </w:tc>
        <w:tc>
          <w:tcPr>
            <w:tcW w:w="1924" w:type="dxa"/>
            <w:shd w:val="clear" w:color="auto" w:fill="auto"/>
            <w:noWrap/>
            <w:vAlign w:val="bottom"/>
            <w:hideMark/>
          </w:tcPr>
          <w:p w:rsidR="0049413E" w:rsidRPr="0049413E" w:rsidRDefault="0049413E" w:rsidP="00CB7EB6">
            <w:pPr>
              <w:ind w:firstLine="0"/>
              <w:jc w:val="right"/>
            </w:pPr>
            <w:r w:rsidRPr="0049413E">
              <w:t>6,07</w:t>
            </w:r>
          </w:p>
        </w:tc>
        <w:tc>
          <w:tcPr>
            <w:tcW w:w="1924" w:type="dxa"/>
            <w:shd w:val="clear" w:color="auto" w:fill="auto"/>
            <w:noWrap/>
            <w:vAlign w:val="bottom"/>
            <w:hideMark/>
          </w:tcPr>
          <w:p w:rsidR="0049413E" w:rsidRPr="0049413E" w:rsidRDefault="0049413E" w:rsidP="00CB7EB6">
            <w:pPr>
              <w:ind w:firstLine="0"/>
              <w:jc w:val="right"/>
            </w:pPr>
            <w:r w:rsidRPr="0049413E">
              <w:t>1,69</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7</w:t>
            </w:r>
          </w:p>
        </w:tc>
        <w:tc>
          <w:tcPr>
            <w:tcW w:w="1923" w:type="dxa"/>
            <w:shd w:val="clear" w:color="auto" w:fill="auto"/>
            <w:noWrap/>
            <w:vAlign w:val="bottom"/>
            <w:hideMark/>
          </w:tcPr>
          <w:p w:rsidR="0049413E" w:rsidRPr="0049413E" w:rsidRDefault="0049413E" w:rsidP="00CB7EB6">
            <w:pPr>
              <w:ind w:firstLine="0"/>
              <w:jc w:val="right"/>
            </w:pPr>
            <w:r w:rsidRPr="0049413E">
              <w:t>44,57</w:t>
            </w:r>
          </w:p>
        </w:tc>
        <w:tc>
          <w:tcPr>
            <w:tcW w:w="1924" w:type="dxa"/>
            <w:shd w:val="clear" w:color="auto" w:fill="auto"/>
            <w:noWrap/>
            <w:vAlign w:val="bottom"/>
            <w:hideMark/>
          </w:tcPr>
          <w:p w:rsidR="0049413E" w:rsidRPr="0049413E" w:rsidRDefault="0049413E" w:rsidP="00CB7EB6">
            <w:pPr>
              <w:ind w:firstLine="0"/>
              <w:jc w:val="right"/>
            </w:pPr>
            <w:r w:rsidRPr="0049413E">
              <w:t>5,17</w:t>
            </w:r>
          </w:p>
        </w:tc>
        <w:tc>
          <w:tcPr>
            <w:tcW w:w="1924" w:type="dxa"/>
            <w:shd w:val="clear" w:color="auto" w:fill="auto"/>
            <w:noWrap/>
            <w:vAlign w:val="bottom"/>
            <w:hideMark/>
          </w:tcPr>
          <w:p w:rsidR="0049413E" w:rsidRPr="0049413E" w:rsidRDefault="0049413E" w:rsidP="00CB7EB6">
            <w:pPr>
              <w:ind w:firstLine="0"/>
              <w:jc w:val="right"/>
            </w:pPr>
            <w:r w:rsidRPr="0049413E">
              <w:t>1,24</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8</w:t>
            </w:r>
          </w:p>
        </w:tc>
        <w:tc>
          <w:tcPr>
            <w:tcW w:w="1923" w:type="dxa"/>
            <w:shd w:val="clear" w:color="auto" w:fill="auto"/>
            <w:noWrap/>
            <w:vAlign w:val="bottom"/>
            <w:hideMark/>
          </w:tcPr>
          <w:p w:rsidR="0049413E" w:rsidRPr="0049413E" w:rsidRDefault="0049413E" w:rsidP="00CB7EB6">
            <w:pPr>
              <w:ind w:firstLine="0"/>
              <w:jc w:val="right"/>
            </w:pPr>
            <w:r w:rsidRPr="0049413E">
              <w:t>39,00</w:t>
            </w:r>
          </w:p>
        </w:tc>
        <w:tc>
          <w:tcPr>
            <w:tcW w:w="1924" w:type="dxa"/>
            <w:shd w:val="clear" w:color="auto" w:fill="auto"/>
            <w:noWrap/>
            <w:vAlign w:val="bottom"/>
            <w:hideMark/>
          </w:tcPr>
          <w:p w:rsidR="0049413E" w:rsidRPr="0049413E" w:rsidRDefault="0049413E" w:rsidP="00CB7EB6">
            <w:pPr>
              <w:ind w:firstLine="0"/>
              <w:jc w:val="right"/>
            </w:pPr>
            <w:r w:rsidRPr="0049413E">
              <w:t>4,57</w:t>
            </w:r>
          </w:p>
        </w:tc>
        <w:tc>
          <w:tcPr>
            <w:tcW w:w="1924" w:type="dxa"/>
            <w:shd w:val="clear" w:color="auto" w:fill="auto"/>
            <w:noWrap/>
            <w:vAlign w:val="bottom"/>
            <w:hideMark/>
          </w:tcPr>
          <w:p w:rsidR="0049413E" w:rsidRPr="0049413E" w:rsidRDefault="0049413E" w:rsidP="00CB7EB6">
            <w:pPr>
              <w:ind w:firstLine="0"/>
              <w:jc w:val="right"/>
            </w:pPr>
            <w:r w:rsidRPr="0049413E">
              <w:t>1,02</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9</w:t>
            </w:r>
          </w:p>
        </w:tc>
        <w:tc>
          <w:tcPr>
            <w:tcW w:w="1923" w:type="dxa"/>
            <w:shd w:val="clear" w:color="auto" w:fill="auto"/>
            <w:noWrap/>
            <w:vAlign w:val="bottom"/>
            <w:hideMark/>
          </w:tcPr>
          <w:p w:rsidR="0049413E" w:rsidRPr="0049413E" w:rsidRDefault="0049413E" w:rsidP="00CB7EB6">
            <w:pPr>
              <w:ind w:firstLine="0"/>
              <w:jc w:val="right"/>
            </w:pPr>
            <w:r w:rsidRPr="0049413E">
              <w:t>34,67</w:t>
            </w:r>
          </w:p>
        </w:tc>
        <w:tc>
          <w:tcPr>
            <w:tcW w:w="1924" w:type="dxa"/>
            <w:shd w:val="clear" w:color="auto" w:fill="auto"/>
            <w:noWrap/>
            <w:vAlign w:val="bottom"/>
            <w:hideMark/>
          </w:tcPr>
          <w:p w:rsidR="0049413E" w:rsidRPr="0049413E" w:rsidRDefault="0049413E" w:rsidP="00CB7EB6">
            <w:pPr>
              <w:ind w:firstLine="0"/>
              <w:jc w:val="right"/>
            </w:pPr>
            <w:r w:rsidRPr="0049413E">
              <w:t>4,04</w:t>
            </w:r>
          </w:p>
        </w:tc>
        <w:tc>
          <w:tcPr>
            <w:tcW w:w="1924" w:type="dxa"/>
            <w:shd w:val="clear" w:color="auto" w:fill="auto"/>
            <w:noWrap/>
            <w:vAlign w:val="bottom"/>
            <w:hideMark/>
          </w:tcPr>
          <w:p w:rsidR="0049413E" w:rsidRPr="0049413E" w:rsidRDefault="0049413E" w:rsidP="00CB7EB6">
            <w:pPr>
              <w:ind w:firstLine="0"/>
              <w:jc w:val="right"/>
            </w:pPr>
            <w:r w:rsidRPr="0049413E">
              <w:t>0,73</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10</w:t>
            </w:r>
          </w:p>
        </w:tc>
        <w:tc>
          <w:tcPr>
            <w:tcW w:w="1923" w:type="dxa"/>
            <w:shd w:val="clear" w:color="auto" w:fill="auto"/>
            <w:noWrap/>
            <w:vAlign w:val="bottom"/>
            <w:hideMark/>
          </w:tcPr>
          <w:p w:rsidR="0049413E" w:rsidRPr="0049413E" w:rsidRDefault="0049413E" w:rsidP="00CB7EB6">
            <w:pPr>
              <w:ind w:firstLine="0"/>
              <w:jc w:val="right"/>
            </w:pPr>
            <w:r w:rsidRPr="0049413E">
              <w:t>31,20</w:t>
            </w:r>
          </w:p>
        </w:tc>
        <w:tc>
          <w:tcPr>
            <w:tcW w:w="1924" w:type="dxa"/>
            <w:shd w:val="clear" w:color="auto" w:fill="auto"/>
            <w:noWrap/>
            <w:vAlign w:val="bottom"/>
            <w:hideMark/>
          </w:tcPr>
          <w:p w:rsidR="0049413E" w:rsidRPr="0049413E" w:rsidRDefault="0049413E" w:rsidP="00CB7EB6">
            <w:pPr>
              <w:ind w:firstLine="0"/>
              <w:jc w:val="right"/>
            </w:pPr>
            <w:r w:rsidRPr="0049413E">
              <w:t>3,63</w:t>
            </w:r>
          </w:p>
        </w:tc>
        <w:tc>
          <w:tcPr>
            <w:tcW w:w="1924" w:type="dxa"/>
            <w:shd w:val="clear" w:color="auto" w:fill="auto"/>
            <w:noWrap/>
            <w:vAlign w:val="bottom"/>
            <w:hideMark/>
          </w:tcPr>
          <w:p w:rsidR="0049413E" w:rsidRPr="0049413E" w:rsidRDefault="0049413E" w:rsidP="00CB7EB6">
            <w:pPr>
              <w:ind w:firstLine="0"/>
              <w:jc w:val="right"/>
            </w:pPr>
            <w:r w:rsidRPr="0049413E">
              <w:t>0,76</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11</w:t>
            </w:r>
          </w:p>
        </w:tc>
        <w:tc>
          <w:tcPr>
            <w:tcW w:w="1923" w:type="dxa"/>
            <w:shd w:val="clear" w:color="auto" w:fill="auto"/>
            <w:noWrap/>
            <w:vAlign w:val="bottom"/>
            <w:hideMark/>
          </w:tcPr>
          <w:p w:rsidR="0049413E" w:rsidRPr="0049413E" w:rsidRDefault="0049413E" w:rsidP="00CB7EB6">
            <w:pPr>
              <w:ind w:firstLine="0"/>
              <w:jc w:val="right"/>
            </w:pPr>
            <w:r w:rsidRPr="0049413E">
              <w:t>28,36</w:t>
            </w:r>
          </w:p>
        </w:tc>
        <w:tc>
          <w:tcPr>
            <w:tcW w:w="1924" w:type="dxa"/>
            <w:shd w:val="clear" w:color="auto" w:fill="auto"/>
            <w:noWrap/>
            <w:vAlign w:val="bottom"/>
            <w:hideMark/>
          </w:tcPr>
          <w:p w:rsidR="0049413E" w:rsidRPr="0049413E" w:rsidRDefault="0049413E" w:rsidP="00CB7EB6">
            <w:pPr>
              <w:ind w:firstLine="0"/>
              <w:jc w:val="right"/>
            </w:pPr>
            <w:r w:rsidRPr="0049413E">
              <w:t>3,27</w:t>
            </w:r>
          </w:p>
        </w:tc>
        <w:tc>
          <w:tcPr>
            <w:tcW w:w="1924" w:type="dxa"/>
            <w:shd w:val="clear" w:color="auto" w:fill="auto"/>
            <w:noWrap/>
            <w:vAlign w:val="bottom"/>
            <w:hideMark/>
          </w:tcPr>
          <w:p w:rsidR="0049413E" w:rsidRPr="0049413E" w:rsidRDefault="0049413E" w:rsidP="00CB7EB6">
            <w:pPr>
              <w:ind w:firstLine="0"/>
              <w:jc w:val="right"/>
            </w:pPr>
            <w:r w:rsidRPr="0049413E">
              <w:t>0,57</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12</w:t>
            </w:r>
          </w:p>
        </w:tc>
        <w:tc>
          <w:tcPr>
            <w:tcW w:w="1923" w:type="dxa"/>
            <w:shd w:val="clear" w:color="auto" w:fill="auto"/>
            <w:noWrap/>
            <w:vAlign w:val="bottom"/>
            <w:hideMark/>
          </w:tcPr>
          <w:p w:rsidR="0049413E" w:rsidRPr="0049413E" w:rsidRDefault="0049413E" w:rsidP="00CB7EB6">
            <w:pPr>
              <w:ind w:firstLine="0"/>
              <w:jc w:val="right"/>
            </w:pPr>
            <w:r w:rsidRPr="0049413E">
              <w:t>26,00</w:t>
            </w:r>
          </w:p>
        </w:tc>
        <w:tc>
          <w:tcPr>
            <w:tcW w:w="1924" w:type="dxa"/>
            <w:shd w:val="clear" w:color="auto" w:fill="auto"/>
            <w:noWrap/>
            <w:vAlign w:val="bottom"/>
            <w:hideMark/>
          </w:tcPr>
          <w:p w:rsidR="0049413E" w:rsidRPr="0049413E" w:rsidRDefault="0049413E" w:rsidP="00CB7EB6">
            <w:pPr>
              <w:ind w:firstLine="0"/>
              <w:jc w:val="right"/>
            </w:pPr>
            <w:r w:rsidRPr="0049413E">
              <w:t>2,96</w:t>
            </w:r>
          </w:p>
        </w:tc>
        <w:tc>
          <w:tcPr>
            <w:tcW w:w="1924" w:type="dxa"/>
            <w:shd w:val="clear" w:color="auto" w:fill="auto"/>
            <w:noWrap/>
            <w:vAlign w:val="bottom"/>
            <w:hideMark/>
          </w:tcPr>
          <w:p w:rsidR="0049413E" w:rsidRPr="0049413E" w:rsidRDefault="0049413E" w:rsidP="00CB7EB6">
            <w:pPr>
              <w:ind w:firstLine="0"/>
              <w:jc w:val="right"/>
            </w:pPr>
            <w:r w:rsidRPr="0049413E">
              <w:t>0,61</w:t>
            </w:r>
          </w:p>
        </w:tc>
      </w:tr>
      <w:tr w:rsidR="0049413E" w:rsidRPr="0049413E" w:rsidTr="0049413E">
        <w:trPr>
          <w:trHeight w:val="300"/>
          <w:jc w:val="center"/>
        </w:trPr>
        <w:tc>
          <w:tcPr>
            <w:tcW w:w="1293" w:type="dxa"/>
            <w:shd w:val="clear" w:color="auto" w:fill="auto"/>
            <w:noWrap/>
            <w:vAlign w:val="bottom"/>
            <w:hideMark/>
          </w:tcPr>
          <w:p w:rsidR="0049413E" w:rsidRPr="0049413E" w:rsidRDefault="0049413E" w:rsidP="00CB7EB6">
            <w:pPr>
              <w:ind w:firstLine="0"/>
              <w:jc w:val="center"/>
            </w:pPr>
            <w:r w:rsidRPr="0049413E">
              <w:t>13</w:t>
            </w:r>
          </w:p>
        </w:tc>
        <w:tc>
          <w:tcPr>
            <w:tcW w:w="1923" w:type="dxa"/>
            <w:shd w:val="clear" w:color="auto" w:fill="auto"/>
            <w:noWrap/>
            <w:vAlign w:val="bottom"/>
            <w:hideMark/>
          </w:tcPr>
          <w:p w:rsidR="0049413E" w:rsidRPr="0049413E" w:rsidRDefault="0049413E" w:rsidP="00CB7EB6">
            <w:pPr>
              <w:ind w:firstLine="0"/>
              <w:jc w:val="right"/>
            </w:pPr>
            <w:r w:rsidRPr="0049413E">
              <w:t>24,00</w:t>
            </w:r>
          </w:p>
        </w:tc>
        <w:tc>
          <w:tcPr>
            <w:tcW w:w="1924" w:type="dxa"/>
            <w:shd w:val="clear" w:color="auto" w:fill="auto"/>
            <w:noWrap/>
            <w:vAlign w:val="bottom"/>
            <w:hideMark/>
          </w:tcPr>
          <w:p w:rsidR="0049413E" w:rsidRPr="0049413E" w:rsidRDefault="0049413E" w:rsidP="00CB7EB6">
            <w:pPr>
              <w:ind w:firstLine="0"/>
              <w:jc w:val="right"/>
            </w:pPr>
            <w:r w:rsidRPr="0049413E">
              <w:t>2,69</w:t>
            </w:r>
          </w:p>
        </w:tc>
        <w:tc>
          <w:tcPr>
            <w:tcW w:w="1924" w:type="dxa"/>
            <w:shd w:val="clear" w:color="auto" w:fill="auto"/>
            <w:noWrap/>
            <w:vAlign w:val="bottom"/>
            <w:hideMark/>
          </w:tcPr>
          <w:p w:rsidR="0049413E" w:rsidRPr="0049413E" w:rsidRDefault="0049413E" w:rsidP="00CB7EB6">
            <w:pPr>
              <w:ind w:firstLine="0"/>
              <w:jc w:val="right"/>
            </w:pPr>
            <w:r w:rsidRPr="0049413E">
              <w:t>0,51</w:t>
            </w:r>
          </w:p>
        </w:tc>
      </w:tr>
    </w:tbl>
    <w:p w:rsidR="00E23E30" w:rsidRDefault="00E23E30" w:rsidP="00560493"/>
    <w:p w:rsidR="00CD4F4A" w:rsidRDefault="00CD4F4A" w:rsidP="00560493">
      <w:r>
        <w:br w:type="page"/>
      </w:r>
    </w:p>
    <w:p w:rsidR="0049413E" w:rsidRDefault="009B3B41" w:rsidP="00560493">
      <w:r>
        <w:lastRenderedPageBreak/>
        <w:t>Продолжение таблицы 2.4</w:t>
      </w:r>
    </w:p>
    <w:tbl>
      <w:tblPr>
        <w:tblW w:w="7064" w:type="dxa"/>
        <w:jc w:val="center"/>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3"/>
        <w:gridCol w:w="1923"/>
        <w:gridCol w:w="1924"/>
        <w:gridCol w:w="1924"/>
      </w:tblGrid>
      <w:tr w:rsidR="009B3B41" w:rsidRPr="0049413E" w:rsidTr="009B3B41">
        <w:trPr>
          <w:trHeight w:val="300"/>
          <w:jc w:val="center"/>
        </w:trPr>
        <w:tc>
          <w:tcPr>
            <w:tcW w:w="12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B41" w:rsidRPr="0049413E" w:rsidRDefault="009B3B41" w:rsidP="00CB7EB6">
            <w:pPr>
              <w:ind w:firstLine="0"/>
              <w:jc w:val="center"/>
            </w:pPr>
            <w:r w:rsidRPr="0049413E">
              <w:t>1</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B41" w:rsidRPr="0049413E" w:rsidRDefault="009B3B41" w:rsidP="00CB7EB6">
            <w:pPr>
              <w:ind w:firstLine="0"/>
              <w:jc w:val="center"/>
            </w:pPr>
            <w:r>
              <w:t>2</w:t>
            </w:r>
          </w:p>
        </w:tc>
        <w:tc>
          <w:tcPr>
            <w:tcW w:w="1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B41" w:rsidRPr="0049413E" w:rsidRDefault="009B3B41" w:rsidP="00CB7EB6">
            <w:pPr>
              <w:ind w:firstLine="0"/>
              <w:jc w:val="center"/>
            </w:pPr>
            <w:r>
              <w:t>3</w:t>
            </w:r>
          </w:p>
        </w:tc>
        <w:tc>
          <w:tcPr>
            <w:tcW w:w="1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B41" w:rsidRPr="0049413E" w:rsidRDefault="009B3B41" w:rsidP="00CB7EB6">
            <w:pPr>
              <w:ind w:firstLine="0"/>
              <w:jc w:val="center"/>
            </w:pPr>
            <w:r>
              <w:t>4</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14</w:t>
            </w:r>
          </w:p>
        </w:tc>
        <w:tc>
          <w:tcPr>
            <w:tcW w:w="1923" w:type="dxa"/>
            <w:shd w:val="clear" w:color="auto" w:fill="auto"/>
            <w:noWrap/>
            <w:vAlign w:val="bottom"/>
            <w:hideMark/>
          </w:tcPr>
          <w:p w:rsidR="009B3B41" w:rsidRPr="0049413E" w:rsidRDefault="009B3B41" w:rsidP="00CB7EB6">
            <w:pPr>
              <w:ind w:firstLine="0"/>
              <w:jc w:val="right"/>
            </w:pPr>
            <w:r w:rsidRPr="0049413E">
              <w:t>22,29</w:t>
            </w:r>
          </w:p>
        </w:tc>
        <w:tc>
          <w:tcPr>
            <w:tcW w:w="1924" w:type="dxa"/>
            <w:shd w:val="clear" w:color="auto" w:fill="auto"/>
            <w:noWrap/>
            <w:vAlign w:val="bottom"/>
            <w:hideMark/>
          </w:tcPr>
          <w:p w:rsidR="009B3B41" w:rsidRPr="0049413E" w:rsidRDefault="009B3B41" w:rsidP="00CB7EB6">
            <w:pPr>
              <w:ind w:firstLine="0"/>
              <w:jc w:val="right"/>
            </w:pPr>
            <w:r w:rsidRPr="0049413E">
              <w:t>2,51</w:t>
            </w:r>
          </w:p>
        </w:tc>
        <w:tc>
          <w:tcPr>
            <w:tcW w:w="1924" w:type="dxa"/>
            <w:shd w:val="clear" w:color="auto" w:fill="auto"/>
            <w:noWrap/>
            <w:vAlign w:val="bottom"/>
            <w:hideMark/>
          </w:tcPr>
          <w:p w:rsidR="009B3B41" w:rsidRPr="0049413E" w:rsidRDefault="009B3B41" w:rsidP="00CB7EB6">
            <w:pPr>
              <w:ind w:firstLine="0"/>
              <w:jc w:val="right"/>
            </w:pPr>
            <w:r w:rsidRPr="0049413E">
              <w:t>0,46</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15</w:t>
            </w:r>
          </w:p>
        </w:tc>
        <w:tc>
          <w:tcPr>
            <w:tcW w:w="1923" w:type="dxa"/>
            <w:shd w:val="clear" w:color="auto" w:fill="auto"/>
            <w:noWrap/>
            <w:vAlign w:val="bottom"/>
            <w:hideMark/>
          </w:tcPr>
          <w:p w:rsidR="009B3B41" w:rsidRPr="0049413E" w:rsidRDefault="009B3B41" w:rsidP="00CB7EB6">
            <w:pPr>
              <w:ind w:firstLine="0"/>
              <w:jc w:val="right"/>
            </w:pPr>
            <w:r w:rsidRPr="0049413E">
              <w:t>20,80</w:t>
            </w:r>
          </w:p>
        </w:tc>
        <w:tc>
          <w:tcPr>
            <w:tcW w:w="1924" w:type="dxa"/>
            <w:shd w:val="clear" w:color="auto" w:fill="auto"/>
            <w:noWrap/>
            <w:vAlign w:val="bottom"/>
            <w:hideMark/>
          </w:tcPr>
          <w:p w:rsidR="009B3B41" w:rsidRPr="0049413E" w:rsidRDefault="009B3B41" w:rsidP="00CB7EB6">
            <w:pPr>
              <w:ind w:firstLine="0"/>
              <w:jc w:val="right"/>
            </w:pPr>
            <w:r w:rsidRPr="0049413E">
              <w:t>2,31</w:t>
            </w:r>
          </w:p>
        </w:tc>
        <w:tc>
          <w:tcPr>
            <w:tcW w:w="1924" w:type="dxa"/>
            <w:shd w:val="clear" w:color="auto" w:fill="auto"/>
            <w:noWrap/>
            <w:vAlign w:val="bottom"/>
            <w:hideMark/>
          </w:tcPr>
          <w:p w:rsidR="009B3B41" w:rsidRPr="0049413E" w:rsidRDefault="009B3B41" w:rsidP="00CB7EB6">
            <w:pPr>
              <w:ind w:firstLine="0"/>
              <w:jc w:val="right"/>
            </w:pPr>
            <w:r w:rsidRPr="0049413E">
              <w:t>0,44</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16</w:t>
            </w:r>
          </w:p>
        </w:tc>
        <w:tc>
          <w:tcPr>
            <w:tcW w:w="1923" w:type="dxa"/>
            <w:shd w:val="clear" w:color="auto" w:fill="auto"/>
            <w:noWrap/>
            <w:vAlign w:val="bottom"/>
            <w:hideMark/>
          </w:tcPr>
          <w:p w:rsidR="009B3B41" w:rsidRPr="0049413E" w:rsidRDefault="009B3B41" w:rsidP="00CB7EB6">
            <w:pPr>
              <w:ind w:firstLine="0"/>
              <w:jc w:val="right"/>
            </w:pPr>
            <w:r w:rsidRPr="0049413E">
              <w:t>19,50</w:t>
            </w:r>
          </w:p>
        </w:tc>
        <w:tc>
          <w:tcPr>
            <w:tcW w:w="1924" w:type="dxa"/>
            <w:shd w:val="clear" w:color="auto" w:fill="auto"/>
            <w:noWrap/>
            <w:vAlign w:val="bottom"/>
            <w:hideMark/>
          </w:tcPr>
          <w:p w:rsidR="009B3B41" w:rsidRPr="0049413E" w:rsidRDefault="009B3B41" w:rsidP="00CB7EB6">
            <w:pPr>
              <w:ind w:firstLine="0"/>
              <w:jc w:val="right"/>
            </w:pPr>
            <w:r w:rsidRPr="0049413E">
              <w:t>2,19</w:t>
            </w:r>
          </w:p>
        </w:tc>
        <w:tc>
          <w:tcPr>
            <w:tcW w:w="1924" w:type="dxa"/>
            <w:shd w:val="clear" w:color="auto" w:fill="auto"/>
            <w:noWrap/>
            <w:vAlign w:val="bottom"/>
            <w:hideMark/>
          </w:tcPr>
          <w:p w:rsidR="009B3B41" w:rsidRPr="0049413E" w:rsidRDefault="009B3B41" w:rsidP="00CB7EB6">
            <w:pPr>
              <w:ind w:firstLine="0"/>
              <w:jc w:val="right"/>
            </w:pPr>
            <w:r w:rsidRPr="0049413E">
              <w:t>0,48</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17</w:t>
            </w:r>
          </w:p>
        </w:tc>
        <w:tc>
          <w:tcPr>
            <w:tcW w:w="1923" w:type="dxa"/>
            <w:shd w:val="clear" w:color="auto" w:fill="auto"/>
            <w:noWrap/>
            <w:vAlign w:val="bottom"/>
            <w:hideMark/>
          </w:tcPr>
          <w:p w:rsidR="009B3B41" w:rsidRPr="0049413E" w:rsidRDefault="009B3B41" w:rsidP="00CB7EB6">
            <w:pPr>
              <w:ind w:firstLine="0"/>
              <w:jc w:val="right"/>
            </w:pPr>
            <w:r w:rsidRPr="0049413E">
              <w:t>18,35</w:t>
            </w:r>
          </w:p>
        </w:tc>
        <w:tc>
          <w:tcPr>
            <w:tcW w:w="1924" w:type="dxa"/>
            <w:shd w:val="clear" w:color="auto" w:fill="auto"/>
            <w:noWrap/>
            <w:vAlign w:val="bottom"/>
            <w:hideMark/>
          </w:tcPr>
          <w:p w:rsidR="009B3B41" w:rsidRPr="0049413E" w:rsidRDefault="009B3B41" w:rsidP="00CB7EB6">
            <w:pPr>
              <w:ind w:firstLine="0"/>
              <w:jc w:val="right"/>
            </w:pPr>
            <w:r w:rsidRPr="0049413E">
              <w:t>2,01</w:t>
            </w:r>
          </w:p>
        </w:tc>
        <w:tc>
          <w:tcPr>
            <w:tcW w:w="1924" w:type="dxa"/>
            <w:shd w:val="clear" w:color="auto" w:fill="auto"/>
            <w:noWrap/>
            <w:vAlign w:val="bottom"/>
            <w:hideMark/>
          </w:tcPr>
          <w:p w:rsidR="009B3B41" w:rsidRPr="0049413E" w:rsidRDefault="009B3B41" w:rsidP="00CB7EB6">
            <w:pPr>
              <w:ind w:firstLine="0"/>
              <w:jc w:val="right"/>
            </w:pPr>
            <w:r w:rsidRPr="0049413E">
              <w:t>0,37</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18</w:t>
            </w:r>
          </w:p>
        </w:tc>
        <w:tc>
          <w:tcPr>
            <w:tcW w:w="1923" w:type="dxa"/>
            <w:shd w:val="clear" w:color="auto" w:fill="auto"/>
            <w:noWrap/>
            <w:vAlign w:val="bottom"/>
            <w:hideMark/>
          </w:tcPr>
          <w:p w:rsidR="009B3B41" w:rsidRPr="0049413E" w:rsidRDefault="009B3B41" w:rsidP="00CB7EB6">
            <w:pPr>
              <w:ind w:firstLine="0"/>
              <w:jc w:val="right"/>
            </w:pPr>
            <w:r w:rsidRPr="0049413E">
              <w:t>17,33</w:t>
            </w:r>
          </w:p>
        </w:tc>
        <w:tc>
          <w:tcPr>
            <w:tcW w:w="1924" w:type="dxa"/>
            <w:shd w:val="clear" w:color="auto" w:fill="auto"/>
            <w:noWrap/>
            <w:vAlign w:val="bottom"/>
            <w:hideMark/>
          </w:tcPr>
          <w:p w:rsidR="009B3B41" w:rsidRPr="0049413E" w:rsidRDefault="009B3B41" w:rsidP="00CB7EB6">
            <w:pPr>
              <w:ind w:firstLine="0"/>
              <w:jc w:val="right"/>
            </w:pPr>
            <w:r w:rsidRPr="0049413E">
              <w:t>1,91</w:t>
            </w:r>
          </w:p>
        </w:tc>
        <w:tc>
          <w:tcPr>
            <w:tcW w:w="1924" w:type="dxa"/>
            <w:shd w:val="clear" w:color="auto" w:fill="auto"/>
            <w:noWrap/>
            <w:vAlign w:val="bottom"/>
            <w:hideMark/>
          </w:tcPr>
          <w:p w:rsidR="009B3B41" w:rsidRPr="0049413E" w:rsidRDefault="009B3B41" w:rsidP="00CB7EB6">
            <w:pPr>
              <w:ind w:firstLine="0"/>
              <w:jc w:val="right"/>
            </w:pPr>
            <w:r w:rsidRPr="0049413E">
              <w:t>0,32</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19</w:t>
            </w:r>
          </w:p>
        </w:tc>
        <w:tc>
          <w:tcPr>
            <w:tcW w:w="1923" w:type="dxa"/>
            <w:shd w:val="clear" w:color="auto" w:fill="auto"/>
            <w:noWrap/>
            <w:vAlign w:val="bottom"/>
            <w:hideMark/>
          </w:tcPr>
          <w:p w:rsidR="009B3B41" w:rsidRPr="0049413E" w:rsidRDefault="009B3B41" w:rsidP="00CB7EB6">
            <w:pPr>
              <w:ind w:firstLine="0"/>
              <w:jc w:val="right"/>
            </w:pPr>
            <w:r w:rsidRPr="0049413E">
              <w:t>16,42</w:t>
            </w:r>
          </w:p>
        </w:tc>
        <w:tc>
          <w:tcPr>
            <w:tcW w:w="1924" w:type="dxa"/>
            <w:shd w:val="clear" w:color="auto" w:fill="auto"/>
            <w:noWrap/>
            <w:vAlign w:val="bottom"/>
            <w:hideMark/>
          </w:tcPr>
          <w:p w:rsidR="009B3B41" w:rsidRPr="0049413E" w:rsidRDefault="009B3B41" w:rsidP="00CB7EB6">
            <w:pPr>
              <w:ind w:firstLine="0"/>
              <w:jc w:val="right"/>
            </w:pPr>
            <w:r w:rsidRPr="0049413E">
              <w:t>1,78</w:t>
            </w:r>
          </w:p>
        </w:tc>
        <w:tc>
          <w:tcPr>
            <w:tcW w:w="1924" w:type="dxa"/>
            <w:shd w:val="clear" w:color="auto" w:fill="auto"/>
            <w:noWrap/>
            <w:vAlign w:val="bottom"/>
            <w:hideMark/>
          </w:tcPr>
          <w:p w:rsidR="009B3B41" w:rsidRPr="0049413E" w:rsidRDefault="009B3B41" w:rsidP="00CB7EB6">
            <w:pPr>
              <w:ind w:firstLine="0"/>
              <w:jc w:val="right"/>
            </w:pPr>
            <w:r w:rsidRPr="0049413E">
              <w:t>0,29</w:t>
            </w:r>
          </w:p>
        </w:tc>
      </w:tr>
      <w:tr w:rsidR="009B3B41" w:rsidRPr="0049413E" w:rsidTr="009B3B41">
        <w:trPr>
          <w:trHeight w:val="300"/>
          <w:jc w:val="center"/>
        </w:trPr>
        <w:tc>
          <w:tcPr>
            <w:tcW w:w="1293" w:type="dxa"/>
            <w:shd w:val="clear" w:color="auto" w:fill="auto"/>
            <w:noWrap/>
            <w:vAlign w:val="bottom"/>
            <w:hideMark/>
          </w:tcPr>
          <w:p w:rsidR="009B3B41" w:rsidRPr="0049413E" w:rsidRDefault="009B3B41" w:rsidP="00CB7EB6">
            <w:pPr>
              <w:ind w:firstLine="0"/>
              <w:jc w:val="center"/>
            </w:pPr>
            <w:r w:rsidRPr="0049413E">
              <w:t>20</w:t>
            </w:r>
          </w:p>
        </w:tc>
        <w:tc>
          <w:tcPr>
            <w:tcW w:w="1923" w:type="dxa"/>
            <w:shd w:val="clear" w:color="auto" w:fill="auto"/>
            <w:noWrap/>
            <w:vAlign w:val="bottom"/>
            <w:hideMark/>
          </w:tcPr>
          <w:p w:rsidR="009B3B41" w:rsidRPr="0049413E" w:rsidRDefault="009B3B41" w:rsidP="00CB7EB6">
            <w:pPr>
              <w:ind w:firstLine="0"/>
              <w:jc w:val="right"/>
            </w:pPr>
            <w:r w:rsidRPr="0049413E">
              <w:t>15,60</w:t>
            </w:r>
          </w:p>
        </w:tc>
        <w:tc>
          <w:tcPr>
            <w:tcW w:w="1924" w:type="dxa"/>
            <w:shd w:val="clear" w:color="auto" w:fill="auto"/>
            <w:noWrap/>
            <w:vAlign w:val="bottom"/>
            <w:hideMark/>
          </w:tcPr>
          <w:p w:rsidR="009B3B41" w:rsidRPr="0049413E" w:rsidRDefault="009B3B41" w:rsidP="00CB7EB6">
            <w:pPr>
              <w:ind w:firstLine="0"/>
              <w:jc w:val="right"/>
            </w:pPr>
            <w:r w:rsidRPr="0049413E">
              <w:t>1,69</w:t>
            </w:r>
          </w:p>
        </w:tc>
        <w:tc>
          <w:tcPr>
            <w:tcW w:w="1924" w:type="dxa"/>
            <w:shd w:val="clear" w:color="auto" w:fill="auto"/>
            <w:noWrap/>
            <w:vAlign w:val="bottom"/>
            <w:hideMark/>
          </w:tcPr>
          <w:p w:rsidR="009B3B41" w:rsidRPr="0049413E" w:rsidRDefault="009B3B41" w:rsidP="00CB7EB6">
            <w:pPr>
              <w:ind w:firstLine="0"/>
              <w:jc w:val="right"/>
            </w:pPr>
            <w:r w:rsidRPr="0049413E">
              <w:t>0,35</w:t>
            </w:r>
          </w:p>
        </w:tc>
      </w:tr>
    </w:tbl>
    <w:p w:rsidR="0049413E" w:rsidRPr="0049413E" w:rsidRDefault="0049413E" w:rsidP="00560493"/>
    <w:p w:rsidR="0049413E" w:rsidRPr="0049413E" w:rsidRDefault="0049413E" w:rsidP="00CB7EB6">
      <w:pPr>
        <w:ind w:firstLine="0"/>
        <w:jc w:val="center"/>
      </w:pPr>
      <w:r w:rsidRPr="0049413E">
        <w:rPr>
          <w:noProof/>
          <w:lang w:val="en-US" w:eastAsia="en-US"/>
        </w:rPr>
        <w:drawing>
          <wp:inline distT="0" distB="0" distL="0" distR="0">
            <wp:extent cx="5774424" cy="3476846"/>
            <wp:effectExtent l="19050" t="0" r="0" b="0"/>
            <wp:docPr id="148" name="Рисунок 1" descr="C:\Users\Sayat\Desktop\StagesTHDresearch\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StagesTHDresearch\Без имени-1.jpg"/>
                    <pic:cNvPicPr>
                      <a:picLocks noChangeAspect="1" noChangeArrowheads="1"/>
                    </pic:cNvPicPr>
                  </pic:nvPicPr>
                  <pic:blipFill>
                    <a:blip r:embed="rId39" cstate="print"/>
                    <a:srcRect l="1648" t="2096" r="1206"/>
                    <a:stretch>
                      <a:fillRect/>
                    </a:stretch>
                  </pic:blipFill>
                  <pic:spPr bwMode="auto">
                    <a:xfrm>
                      <a:off x="0" y="0"/>
                      <a:ext cx="5774424" cy="3476846"/>
                    </a:xfrm>
                    <a:prstGeom prst="rect">
                      <a:avLst/>
                    </a:prstGeom>
                    <a:noFill/>
                    <a:ln w="9525">
                      <a:noFill/>
                      <a:miter lim="800000"/>
                      <a:headEnd/>
                      <a:tailEnd/>
                    </a:ln>
                  </pic:spPr>
                </pic:pic>
              </a:graphicData>
            </a:graphic>
          </wp:inline>
        </w:drawing>
      </w:r>
    </w:p>
    <w:p w:rsidR="0049413E" w:rsidRPr="0049413E" w:rsidRDefault="0049413E" w:rsidP="00CB7EB6">
      <w:pPr>
        <w:ind w:firstLine="0"/>
        <w:jc w:val="center"/>
      </w:pPr>
      <w:r w:rsidRPr="0049413E">
        <w:t xml:space="preserve">Рисунок </w:t>
      </w:r>
      <w:r w:rsidR="00303BB3">
        <w:t>2.2</w:t>
      </w:r>
      <w:r w:rsidRPr="0049413E">
        <w:t>1 – Зависимость коэффициента нелинейных искажений от числа ступеней выходного напряжения инвертора</w:t>
      </w:r>
    </w:p>
    <w:p w:rsidR="0049413E" w:rsidRPr="0049413E" w:rsidRDefault="0049413E" w:rsidP="00560493"/>
    <w:p w:rsidR="0049413E" w:rsidRPr="0049413E" w:rsidRDefault="0049413E" w:rsidP="00560493">
      <w:r w:rsidRPr="0049413E">
        <w:t xml:space="preserve">На графике, представленном на рисунке </w:t>
      </w:r>
      <w:r w:rsidR="00303BB3">
        <w:t>2.2</w:t>
      </w:r>
      <w:r w:rsidRPr="0049413E">
        <w:t xml:space="preserve">1, красным цветом обозначена кривая зависимости КНИ выходного напряжения от количества ступеней инвертора без использования фильтра нижних частот, а синим – с применением фильтра </w:t>
      </w:r>
      <w:proofErr w:type="spellStart"/>
      <w:r w:rsidRPr="0049413E">
        <w:t>Баттерворта</w:t>
      </w:r>
      <w:proofErr w:type="spellEnd"/>
      <w:r w:rsidRPr="0049413E">
        <w:t xml:space="preserve"> 2-го порядка с частотой среза 1000 Гц.</w:t>
      </w:r>
    </w:p>
    <w:p w:rsidR="0049413E" w:rsidRPr="0049413E" w:rsidRDefault="0049413E" w:rsidP="00560493">
      <w:r w:rsidRPr="0049413E">
        <w:t>По результатам моделирования можно сделать следующий вывод. С увеличением количества уровней напряжения КНИ, естественно, уменьшается. Но следует обратить внимание на то, что разница между значениями КНИ с каждой новой ступенью становится все менее значительной. Поскольку увеличение ступеней инвертора влечет за собой увеличение компонентной базы, себестоимости, усложнение устройства и системы управления</w:t>
      </w:r>
      <w:r w:rsidR="000A5407">
        <w:t xml:space="preserve"> [1 стр. 58</w:t>
      </w:r>
      <w:r w:rsidR="000A5407" w:rsidRPr="00281732">
        <w:t>]</w:t>
      </w:r>
      <w:r w:rsidRPr="0049413E">
        <w:t>, то следует внимательно относиться к данному параметру при проектировании.</w:t>
      </w:r>
      <w:r w:rsidR="00CD7270">
        <w:t xml:space="preserve"> Следует отметить, что согласно результатам моделирования предложенная методика коммутации позволяет достичь меньшего </w:t>
      </w:r>
      <w:r w:rsidR="00CD7270" w:rsidRPr="0049413E">
        <w:t>КНИ</w:t>
      </w:r>
      <w:r w:rsidR="00CD7270">
        <w:t xml:space="preserve"> по сравнению с наиболее распространенными методиками [</w:t>
      </w:r>
      <w:r w:rsidR="006C0037">
        <w:t>62</w:t>
      </w:r>
      <w:r w:rsidR="00CD7270">
        <w:t>-</w:t>
      </w:r>
      <w:r w:rsidR="006C0037">
        <w:t>65</w:t>
      </w:r>
      <w:r w:rsidR="00CD7270" w:rsidRPr="00281732">
        <w:t>]</w:t>
      </w:r>
      <w:r w:rsidR="00CD7270">
        <w:t>.</w:t>
      </w:r>
    </w:p>
    <w:p w:rsidR="0049413E" w:rsidRPr="0049413E" w:rsidRDefault="0049413E" w:rsidP="00560493">
      <w:r w:rsidRPr="0049413E">
        <w:lastRenderedPageBreak/>
        <w:t>Естественно, использование фильтра нижних частот ослабляет гармонические составляющие выходного напряжения инвертора, но также имеет ряд негативных факторов. Во-первых, ФНЧ применяемый в силовой электронике имеет относительно большие массогабаритные показатели, а во-вторых, фильтр вносит задержку по фазе, что затрудняет его использование в системах, требующих синхронизацию напряжения с каким-либо параметром.</w:t>
      </w:r>
    </w:p>
    <w:p w:rsidR="0049413E" w:rsidRPr="0049413E" w:rsidRDefault="0049413E" w:rsidP="00560493">
      <w:r w:rsidRPr="0049413E">
        <w:t>Согласно требованиям к качеству электроэнергии, установленным действующим Межгосударственным стандартом ГОСТ 13109-97 «Нормы качества электрической энергии в системах электроснабжения общего назначения», номинально допустимое значение коэффициента искажения синусоидальности кривой напряжения до 380</w:t>
      </w:r>
      <w:proofErr w:type="gramStart"/>
      <w:r w:rsidRPr="0049413E">
        <w:t xml:space="preserve"> В</w:t>
      </w:r>
      <w:proofErr w:type="gramEnd"/>
      <w:r w:rsidRPr="0049413E">
        <w:t xml:space="preserve"> составляет 8%</w:t>
      </w:r>
      <w:r w:rsidR="00D8432B">
        <w:t xml:space="preserve"> [</w:t>
      </w:r>
      <w:r w:rsidR="006C0037">
        <w:t>66</w:t>
      </w:r>
      <w:r w:rsidR="00D8432B" w:rsidRPr="00281732">
        <w:t>]</w:t>
      </w:r>
      <w:r w:rsidRPr="0049413E">
        <w:t>. Таким образом, согласно результатам исследования оптимальным является использование многоуровневого инвертора с 6-10 ступенями напряжения.</w:t>
      </w:r>
    </w:p>
    <w:p w:rsidR="0049413E" w:rsidRPr="0049413E" w:rsidRDefault="0049413E" w:rsidP="00560493"/>
    <w:p w:rsidR="0049413E" w:rsidRPr="0049413E" w:rsidRDefault="0049413E" w:rsidP="00560493">
      <w:r w:rsidRPr="0049413E">
        <w:t>Выводы по разделу</w:t>
      </w:r>
    </w:p>
    <w:p w:rsidR="00BE16F2" w:rsidRPr="0049413E" w:rsidRDefault="00BE16F2" w:rsidP="00560493">
      <w:r w:rsidRPr="0049413E">
        <w:t xml:space="preserve">В </w:t>
      </w:r>
      <w:r w:rsidR="00A90D50">
        <w:t xml:space="preserve">данном </w:t>
      </w:r>
      <w:r w:rsidRPr="0049413E">
        <w:t xml:space="preserve">разделе </w:t>
      </w:r>
      <w:r w:rsidR="00A90D50">
        <w:t xml:space="preserve">представлены результаты </w:t>
      </w:r>
      <w:proofErr w:type="gramStart"/>
      <w:r w:rsidRPr="0049413E">
        <w:t>исследован</w:t>
      </w:r>
      <w:r w:rsidR="00A90D50">
        <w:t>ия</w:t>
      </w:r>
      <w:r w:rsidRPr="0049413E">
        <w:t xml:space="preserve"> </w:t>
      </w:r>
      <w:r w:rsidR="00A90D50">
        <w:t>различных стратегий</w:t>
      </w:r>
      <w:r w:rsidRPr="0049413E">
        <w:t xml:space="preserve"> коммутации ступеней</w:t>
      </w:r>
      <w:r w:rsidR="00A90D50">
        <w:t xml:space="preserve"> напряжения</w:t>
      </w:r>
      <w:r w:rsidRPr="0049413E">
        <w:t xml:space="preserve"> многоуровневого </w:t>
      </w:r>
      <w:r w:rsidRPr="00A90D50">
        <w:t>инвертора</w:t>
      </w:r>
      <w:proofErr w:type="gramEnd"/>
      <w:r w:rsidRPr="0049413E">
        <w:t xml:space="preserve">. Особое внимание уделено стратегиям на базе широтно-импульсной модуляции. </w:t>
      </w:r>
      <w:r>
        <w:t>Предложена</w:t>
      </w:r>
      <w:r w:rsidRPr="0049413E">
        <w:t xml:space="preserve"> методика на основе геометрического приближения выходного напряжения инвертора к синусоидальной форме. В отличие от других методик коммутации, разработанная методика позволяет не только снизить гармонические составляющие, но и сохранить в стабильности действующее значение напряжения. Для исследования методик разработана модель выходного напряжения инвертора в программной среде </w:t>
      </w:r>
      <w:r w:rsidRPr="0049413E">
        <w:rPr>
          <w:lang w:val="en-US"/>
        </w:rPr>
        <w:t>MATLAB</w:t>
      </w:r>
      <w:r w:rsidRPr="0049413E">
        <w:t>, а также имитационная модель инвертора в среде визуального моделирования Simulink. По результатам моделирования получены зависимости коэффициента нелинейных искажений от частоты для различных стратегий без фильтрации выходного напряжения инвертора, и с ФНЧ. Выяснено, что наиболее низкий коэффициент нелинейных искажений можно получить при использовании стратегии коммутации на базе ШИМ с различными частотами для ступеней.</w:t>
      </w:r>
      <w:r>
        <w:t xml:space="preserve"> Также исследована з</w:t>
      </w:r>
      <w:r w:rsidRPr="0049413E">
        <w:t>ависимость коэффициента нелинейных искажений от числа ступеней выходного напряжения инвертора</w:t>
      </w:r>
      <w:r>
        <w:t>.</w:t>
      </w:r>
    </w:p>
    <w:p w:rsidR="0049413E" w:rsidRPr="0049413E" w:rsidRDefault="0049413E" w:rsidP="00560493"/>
    <w:p w:rsidR="009B3B41" w:rsidRDefault="009B3B41" w:rsidP="00560493">
      <w:r>
        <w:br w:type="page"/>
      </w:r>
    </w:p>
    <w:p w:rsidR="0049413E" w:rsidRPr="00CB7EB6" w:rsidRDefault="009B3B41" w:rsidP="00560493">
      <w:pPr>
        <w:rPr>
          <w:b/>
        </w:rPr>
      </w:pPr>
      <w:r w:rsidRPr="00CB7EB6">
        <w:rPr>
          <w:b/>
        </w:rPr>
        <w:lastRenderedPageBreak/>
        <w:t>3 РАЗРАБОТКА СИЛОВОГО ИНВЕРТОРА И МИКРОКОНТРОЛЛЕРНОЙ СИСТЕМЫ УПРАВЛЕНИЯ</w:t>
      </w:r>
    </w:p>
    <w:p w:rsidR="009B3B41" w:rsidRDefault="009B3B41" w:rsidP="00560493"/>
    <w:p w:rsidR="009B3B41" w:rsidRPr="00CB7EB6" w:rsidRDefault="009B3B41" w:rsidP="00560493">
      <w:pPr>
        <w:rPr>
          <w:b/>
        </w:rPr>
      </w:pPr>
      <w:r w:rsidRPr="00CB7EB6">
        <w:rPr>
          <w:b/>
        </w:rPr>
        <w:t>3.1 Разработка схемы многоуровневого инвертора</w:t>
      </w:r>
    </w:p>
    <w:p w:rsidR="009B3B41" w:rsidRPr="009B3B41" w:rsidRDefault="009B3B41" w:rsidP="00560493">
      <w:r w:rsidRPr="009B3B41">
        <w:t xml:space="preserve">3.1.1 </w:t>
      </w:r>
      <w:r w:rsidR="00CD4F4A">
        <w:t>Р</w:t>
      </w:r>
      <w:r w:rsidRPr="009B3B41">
        <w:t xml:space="preserve">асчет </w:t>
      </w:r>
      <w:r w:rsidR="00CD4F4A">
        <w:t xml:space="preserve">и исследование </w:t>
      </w:r>
      <w:r w:rsidRPr="009B3B41">
        <w:t>потерь</w:t>
      </w:r>
      <w:r w:rsidR="00CD4F4A" w:rsidRPr="00CD4F4A">
        <w:t xml:space="preserve"> </w:t>
      </w:r>
      <w:r w:rsidR="00CD4F4A" w:rsidRPr="009B3B41">
        <w:t>силового транзисторного модуля</w:t>
      </w:r>
    </w:p>
    <w:p w:rsidR="009B3B41" w:rsidRPr="009B3B41" w:rsidRDefault="009B3B41" w:rsidP="00560493">
      <w:r w:rsidRPr="009B3B41">
        <w:t xml:space="preserve">Для реализации инвертора выбрана </w:t>
      </w:r>
      <w:r w:rsidRPr="009B3B41">
        <w:rPr>
          <w:lang w:eastAsia="en-US"/>
        </w:rPr>
        <w:t>топология на основе Н-моста и коммутатора уровней с использованием конвертеров напряжения</w:t>
      </w:r>
      <w:r w:rsidRPr="009B3B41">
        <w:t xml:space="preserve">, которая показана на рисунке </w:t>
      </w:r>
      <w:r w:rsidR="00D8432B">
        <w:t>1.</w:t>
      </w:r>
      <w:r w:rsidRPr="009B3B41">
        <w:t>6. Основные преимущества применения данной схемы описаны в главе 1.4. Общая структурная схема инвертора по данной топологии показана на рисунке 3.1</w:t>
      </w:r>
    </w:p>
    <w:p w:rsidR="009B3B41" w:rsidRPr="009B3B41" w:rsidRDefault="009B3B41" w:rsidP="00560493"/>
    <w:p w:rsidR="009B3B41" w:rsidRPr="009B3B41" w:rsidRDefault="009B3B41" w:rsidP="00CB7EB6">
      <w:pPr>
        <w:ind w:firstLine="0"/>
        <w:jc w:val="center"/>
      </w:pPr>
      <w:r w:rsidRPr="009B3B41">
        <w:rPr>
          <w:noProof/>
          <w:lang w:val="en-US" w:eastAsia="en-US"/>
        </w:rPr>
        <w:drawing>
          <wp:inline distT="0" distB="0" distL="0" distR="0">
            <wp:extent cx="5876925" cy="3077444"/>
            <wp:effectExtent l="19050" t="0" r="9525" b="0"/>
            <wp:docPr id="158" name="Рисунок 4" descr="C:\Users\Sayat\Desktop\Структурная схема инвер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Структурная схема инвертора.JPG"/>
                    <pic:cNvPicPr>
                      <a:picLocks noChangeAspect="1" noChangeArrowheads="1"/>
                    </pic:cNvPicPr>
                  </pic:nvPicPr>
                  <pic:blipFill>
                    <a:blip r:embed="rId40" cstate="print"/>
                    <a:srcRect l="2568" t="4615" r="2408"/>
                    <a:stretch>
                      <a:fillRect/>
                    </a:stretch>
                  </pic:blipFill>
                  <pic:spPr bwMode="auto">
                    <a:xfrm>
                      <a:off x="0" y="0"/>
                      <a:ext cx="5876925" cy="3077444"/>
                    </a:xfrm>
                    <a:prstGeom prst="rect">
                      <a:avLst/>
                    </a:prstGeom>
                    <a:noFill/>
                    <a:ln w="9525">
                      <a:noFill/>
                      <a:miter lim="800000"/>
                      <a:headEnd/>
                      <a:tailEnd/>
                    </a:ln>
                  </pic:spPr>
                </pic:pic>
              </a:graphicData>
            </a:graphic>
          </wp:inline>
        </w:drawing>
      </w:r>
    </w:p>
    <w:p w:rsidR="009B3B41" w:rsidRPr="009B3B41" w:rsidRDefault="009B3B41" w:rsidP="00CB7EB6">
      <w:pPr>
        <w:ind w:firstLine="0"/>
        <w:jc w:val="center"/>
      </w:pPr>
      <w:r w:rsidRPr="009B3B41">
        <w:t>Рисунок 3.1 – Общая структурная схема разрабатываемого инвертора</w:t>
      </w:r>
    </w:p>
    <w:p w:rsidR="009B3B41" w:rsidRPr="009B3B41" w:rsidRDefault="009B3B41" w:rsidP="00560493"/>
    <w:p w:rsidR="009B3B41" w:rsidRPr="009B3B41" w:rsidRDefault="009B3B41" w:rsidP="00560493">
      <w:r w:rsidRPr="009B3B41">
        <w:t>Необходимо произвести расчет схемы преобразования и выбор компонентов для реализации. Как правило, расчет схемы производится с выходных блоков. Таким образом, сначала произведем расчет мостового инвертора.</w:t>
      </w:r>
    </w:p>
    <w:p w:rsidR="009B3B41" w:rsidRPr="00CB7EB6" w:rsidRDefault="009B3B41" w:rsidP="00560493">
      <w:r w:rsidRPr="00CB7EB6">
        <w:t>Исходными данными для расчета инвертора мощностью до 3 кВт является напряжение со среднеквадратическим значением 220</w:t>
      </w:r>
      <w:proofErr w:type="gramStart"/>
      <w:r w:rsidRPr="00CB7EB6">
        <w:t xml:space="preserve"> В</w:t>
      </w:r>
      <w:proofErr w:type="gramEnd"/>
      <w:r w:rsidRPr="00CB7EB6">
        <w:t xml:space="preserve"> частотой 50 Гц. Рассчитаем амплитуду коммутируемых токов при условии синусоидальности напряжения на выходе и коэффициенте мощности </w:t>
      </w:r>
      <m:oMath>
        <m:func>
          <m:funcPr>
            <m:ctrlPr>
              <w:rPr>
                <w:rFonts w:ascii="Cambria Math" w:hAnsi="Cambria Math"/>
                <w:i/>
              </w:rPr>
            </m:ctrlPr>
          </m:funcPr>
          <m:fName>
            <m:r>
              <m:rPr>
                <m:sty m:val="p"/>
              </m:rPr>
              <w:rPr>
                <w:rFonts w:ascii="Cambria Math" w:hAnsi="Cambria Math"/>
              </w:rPr>
              <m:t>cos</m:t>
            </m:r>
          </m:fName>
          <m:e>
            <m:r>
              <w:rPr>
                <w:rFonts w:ascii="Cambria Math" w:hAnsi="Cambria Math"/>
              </w:rPr>
              <m:t>φ</m:t>
            </m:r>
          </m:e>
        </m:func>
      </m:oMath>
      <w:r w:rsidRPr="00CB7EB6">
        <w:t xml:space="preserve">, </w:t>
      </w:r>
      <w:proofErr w:type="gramStart"/>
      <w:r w:rsidRPr="00CB7EB6">
        <w:t>равным</w:t>
      </w:r>
      <w:proofErr w:type="gramEnd"/>
      <w:r w:rsidRPr="00CB7EB6">
        <w:t xml:space="preserve"> 0,9</w:t>
      </w:r>
      <w:r w:rsidR="00D8432B" w:rsidRPr="00CB7EB6">
        <w:t xml:space="preserve"> [</w:t>
      </w:r>
      <w:r w:rsidR="006C0037">
        <w:t>67</w:t>
      </w:r>
      <w:r w:rsidR="00D8432B" w:rsidRPr="00CB7EB6">
        <w:t>]</w:t>
      </w:r>
      <w:r w:rsidRPr="00CB7EB6">
        <w:t>:</w:t>
      </w:r>
    </w:p>
    <w:p w:rsidR="009B3B41" w:rsidRPr="00CB7EB6" w:rsidRDefault="009B3B41" w:rsidP="00560493"/>
    <w:p w:rsidR="009B3B41" w:rsidRPr="00CB7EB6" w:rsidRDefault="00A60090" w:rsidP="00560493">
      <w:pPr>
        <w:rPr>
          <w:rFonts w:ascii="Times New Roman" w:hAnsi="Times New Roman"/>
          <w:sz w:val="24"/>
          <w:szCs w:val="24"/>
        </w:rPr>
      </w:pPr>
      <m:oMathPara>
        <m:oMath>
          <m:sSub>
            <m:sSubPr>
              <m:ctrlPr>
                <w:rPr>
                  <w:rFonts w:ascii="Cambria Math" w:hAnsi="Cambria Math"/>
                </w:rPr>
              </m:ctrlPr>
            </m:sSubPr>
            <m:e>
              <m:r>
                <w:rPr>
                  <w:rFonts w:ascii="Cambria Math" w:hAnsi="Cambria Math"/>
                </w:rPr>
                <m:t>I</m:t>
              </m:r>
            </m:e>
            <m:sub>
              <m:r>
                <w:rPr>
                  <w:rFonts w:ascii="Cambria Math" w:hAnsi="Cambria Math"/>
                </w:rPr>
                <m:t>max</m:t>
              </m:r>
            </m:sub>
          </m:sSub>
          <m:r>
            <m:rPr>
              <m:sty m:val="p"/>
            </m:rPr>
            <w:rPr>
              <w:rFonts w:ascii="Cambria Math" w:hAnsi="Cambria Math"/>
            </w:rPr>
            <m:t>=</m:t>
          </m:r>
          <m:rad>
            <m:radPr>
              <m:degHide m:val="on"/>
              <m:ctrlPr>
                <w:rPr>
                  <w:rFonts w:ascii="Cambria Math" w:hAnsi="Cambria Math"/>
                </w:rPr>
              </m:ctrlPr>
            </m:radPr>
            <m:deg/>
            <m:e>
              <m:r>
                <m:rPr>
                  <m:sty m:val="p"/>
                </m:rPr>
                <w:rPr>
                  <w:rFonts w:ascii="Cambria Math" w:hAnsi="Cambria Math"/>
                </w:rPr>
                <m:t>2</m:t>
              </m:r>
            </m:e>
          </m:rad>
          <m:sSub>
            <m:sSubPr>
              <m:ctrlPr>
                <w:rPr>
                  <w:rFonts w:ascii="Cambria Math" w:hAnsi="Cambria Math"/>
                </w:rPr>
              </m:ctrlPr>
            </m:sSubPr>
            <m:e>
              <m:r>
                <w:rPr>
                  <w:rFonts w:ascii="Cambria Math" w:hAnsi="Cambria Math"/>
                </w:rPr>
                <m:t>I</m:t>
              </m:r>
            </m:e>
            <m:sub>
              <m:r>
                <m:rPr>
                  <m:sty m:val="p"/>
                </m:rPr>
                <w:rPr>
                  <w:rFonts w:ascii="Cambria Math" w:hAnsi="Cambria Math"/>
                </w:rPr>
                <m:t>и</m:t>
              </m:r>
            </m:sub>
          </m:sSub>
          <m:r>
            <m:rPr>
              <m:sty m:val="p"/>
            </m:rPr>
            <w:rPr>
              <w:rFonts w:ascii="Cambria Math" w:hAnsi="Cambria Math"/>
            </w:rPr>
            <m:t>=</m:t>
          </m:r>
          <m:rad>
            <m:radPr>
              <m:degHide m:val="on"/>
              <m:ctrlPr>
                <w:rPr>
                  <w:rFonts w:ascii="Cambria Math" w:hAnsi="Cambria Math"/>
                </w:rPr>
              </m:ctrlPr>
            </m:radPr>
            <m:deg/>
            <m:e>
              <m:r>
                <m:rPr>
                  <m:sty m:val="p"/>
                </m:rPr>
                <w:rPr>
                  <w:rFonts w:ascii="Cambria Math" w:hAnsi="Cambria Math"/>
                </w:rPr>
                <m:t>2</m:t>
              </m:r>
            </m:e>
          </m:rad>
          <m:f>
            <m:fPr>
              <m:ctrlPr>
                <w:rPr>
                  <w:rFonts w:ascii="Cambria Math" w:hAnsi="Cambria Math"/>
                </w:rPr>
              </m:ctrlPr>
            </m:fPr>
            <m:num>
              <m:r>
                <w:rPr>
                  <w:rFonts w:ascii="Cambria Math" w:hAnsi="Cambria Math"/>
                </w:rPr>
                <m:t>P</m:t>
              </m:r>
            </m:num>
            <m:den>
              <m:sSub>
                <m:sSubPr>
                  <m:ctrlPr>
                    <w:rPr>
                      <w:rFonts w:ascii="Cambria Math" w:hAnsi="Cambria Math"/>
                    </w:rPr>
                  </m:ctrlPr>
                </m:sSubPr>
                <m:e>
                  <m:r>
                    <w:rPr>
                      <w:rFonts w:ascii="Cambria Math" w:hAnsi="Cambria Math"/>
                    </w:rPr>
                    <m:t>U</m:t>
                  </m:r>
                </m:e>
                <m:sub>
                  <m:r>
                    <m:rPr>
                      <m:sty m:val="p"/>
                    </m:rPr>
                    <w:rPr>
                      <w:rFonts w:ascii="Cambria Math" w:hAnsi="Cambria Math"/>
                    </w:rPr>
                    <m:t>и</m:t>
                  </m:r>
                </m:sub>
              </m:sSub>
              <m:func>
                <m:funcPr>
                  <m:ctrlPr>
                    <w:rPr>
                      <w:rFonts w:ascii="Cambria Math" w:hAnsi="Cambria Math"/>
                    </w:rPr>
                  </m:ctrlPr>
                </m:funcPr>
                <m:fName>
                  <m:r>
                    <m:rPr>
                      <m:sty m:val="p"/>
                    </m:rPr>
                    <w:rPr>
                      <w:rFonts w:ascii="Cambria Math" w:hAnsi="Cambria Math"/>
                    </w:rPr>
                    <m:t>cos</m:t>
                  </m:r>
                </m:fName>
                <m:e>
                  <m:r>
                    <w:rPr>
                      <w:rFonts w:ascii="Cambria Math" w:hAnsi="Cambria Math"/>
                    </w:rPr>
                    <m:t>φ</m:t>
                  </m:r>
                </m:e>
              </m:func>
            </m:den>
          </m:f>
          <m:r>
            <m:rPr>
              <m:sty m:val="p"/>
            </m:rPr>
            <w:rPr>
              <w:rFonts w:ascii="Cambria Math" w:hAnsi="Cambria Math"/>
            </w:rPr>
            <m:t>=</m:t>
          </m:r>
          <m:rad>
            <m:radPr>
              <m:degHide m:val="on"/>
              <m:ctrlPr>
                <w:rPr>
                  <w:rFonts w:ascii="Cambria Math" w:hAnsi="Cambria Math"/>
                </w:rPr>
              </m:ctrlPr>
            </m:radPr>
            <m:deg/>
            <m:e>
              <m:r>
                <m:rPr>
                  <m:sty m:val="p"/>
                </m:rPr>
                <w:rPr>
                  <w:rFonts w:ascii="Cambria Math" w:hAnsi="Cambria Math"/>
                </w:rPr>
                <m:t>2</m:t>
              </m:r>
            </m:e>
          </m:rad>
          <m:f>
            <m:fPr>
              <m:ctrlPr>
                <w:rPr>
                  <w:rFonts w:ascii="Cambria Math" w:hAnsi="Cambria Math"/>
                </w:rPr>
              </m:ctrlPr>
            </m:fPr>
            <m:num>
              <m:r>
                <m:rPr>
                  <m:sty m:val="p"/>
                </m:rPr>
                <w:rPr>
                  <w:rFonts w:ascii="Cambria Math" w:hAnsi="Cambria Math"/>
                </w:rPr>
                <m:t>3000</m:t>
              </m:r>
            </m:num>
            <m:den>
              <m:r>
                <m:rPr>
                  <m:sty m:val="p"/>
                </m:rPr>
                <w:rPr>
                  <w:rFonts w:ascii="Cambria Math" w:hAnsi="Cambria Math"/>
                </w:rPr>
                <m:t>220∙0,9</m:t>
              </m:r>
            </m:den>
          </m:f>
          <m:r>
            <m:rPr>
              <m:sty m:val="p"/>
            </m:rPr>
            <w:rPr>
              <w:rFonts w:ascii="Cambria Math" w:hAnsi="Cambria Math"/>
            </w:rPr>
            <m:t>=21,43 А.</m:t>
          </m:r>
        </m:oMath>
      </m:oMathPara>
    </w:p>
    <w:p w:rsidR="009B3B41" w:rsidRPr="009B3B41" w:rsidRDefault="009B3B41" w:rsidP="00560493"/>
    <w:p w:rsidR="009B3B41" w:rsidRPr="009B3B41" w:rsidRDefault="009B3B41" w:rsidP="00560493">
      <w:proofErr w:type="gramStart"/>
      <w:r w:rsidRPr="009B3B41">
        <w:t>Выбор транзисторов для реализации мостового инвертора, естественно, необходимо производить с запасом по допустимым току и напряжению</w:t>
      </w:r>
      <w:r w:rsidR="00D8432B">
        <w:t xml:space="preserve"> [</w:t>
      </w:r>
      <w:r w:rsidR="00FD3BA9">
        <w:t>68</w:t>
      </w:r>
      <w:r w:rsidR="00D8432B" w:rsidRPr="00281732">
        <w:t>]</w:t>
      </w:r>
      <w:r w:rsidRPr="009B3B41">
        <w:t>.</w:t>
      </w:r>
      <w:proofErr w:type="gramEnd"/>
      <w:r w:rsidRPr="009B3B41">
        <w:t xml:space="preserve"> При этом для мостового инвертора не столь важна скорость переключения и максимальная частота коммутации, как это важно для транзисторов </w:t>
      </w:r>
      <w:r w:rsidRPr="009B3B41">
        <w:lastRenderedPageBreak/>
        <w:t>коммутатора уровней. Транзисторы мостового инвертора должны производить коммутацию с частотой 50 Гц, т.е. выдерживать силу тока 22</w:t>
      </w:r>
      <w:proofErr w:type="gramStart"/>
      <w:r w:rsidRPr="009B3B41">
        <w:t xml:space="preserve"> А</w:t>
      </w:r>
      <w:proofErr w:type="gramEnd"/>
      <w:r w:rsidRPr="009B3B41">
        <w:t xml:space="preserve"> в течении 0,01 с.</w:t>
      </w:r>
    </w:p>
    <w:p w:rsidR="009B3B41" w:rsidRPr="009B3B41" w:rsidRDefault="009B3B41" w:rsidP="00560493">
      <w:r w:rsidRPr="009B3B41">
        <w:rPr>
          <w:lang w:eastAsia="en-US"/>
        </w:rPr>
        <w:t xml:space="preserve">Исходя из расчетов, для реализации мостового инвертора были выбраны силовые модули </w:t>
      </w:r>
      <w:r w:rsidRPr="009B3B41">
        <w:t>2MBI200L-060 компании FUJI</w:t>
      </w:r>
      <w:r w:rsidRPr="009B3B41">
        <w:rPr>
          <w:lang w:eastAsia="en-US"/>
        </w:rPr>
        <w:t>, которые включают в себя два биполярных транзистора с изолированным затвором, соединенных в полумост.</w:t>
      </w:r>
      <w:r w:rsidRPr="009B3B41">
        <w:t xml:space="preserve"> Силовой транзисторный модуль 2MBI200L-060 выглядит как показано на рисунке 3.2а, а его </w:t>
      </w:r>
      <w:proofErr w:type="spellStart"/>
      <w:r w:rsidRPr="009B3B41">
        <w:rPr>
          <w:rFonts w:eastAsia="Times New Roman"/>
        </w:rPr>
        <w:t>цоколевка</w:t>
      </w:r>
      <w:proofErr w:type="spellEnd"/>
      <w:r w:rsidRPr="009B3B41">
        <w:rPr>
          <w:rFonts w:eastAsia="Times New Roman"/>
        </w:rPr>
        <w:t xml:space="preserve"> модуля показана на рисунке 3.2 б.</w:t>
      </w:r>
      <w:r w:rsidRPr="009B3B41">
        <w:t xml:space="preserve"> Данные модули рассчитаны на коммутацию тока до 200</w:t>
      </w:r>
      <w:proofErr w:type="gramStart"/>
      <w:r w:rsidRPr="009B3B41">
        <w:t xml:space="preserve"> А</w:t>
      </w:r>
      <w:proofErr w:type="gramEnd"/>
      <w:r w:rsidRPr="009B3B41">
        <w:t xml:space="preserve"> и напряжения до 600 В. Основный параметры данного модуля сведены в таблицу 3.1.</w:t>
      </w:r>
    </w:p>
    <w:p w:rsidR="009B3B41" w:rsidRPr="009B3B41" w:rsidRDefault="009B3B41" w:rsidP="00560493">
      <w:pPr>
        <w:rPr>
          <w:lang w:eastAsia="en-US"/>
        </w:rPr>
      </w:pPr>
    </w:p>
    <w:p w:rsidR="009B3B41" w:rsidRPr="009B3B41" w:rsidRDefault="009B3B41" w:rsidP="00CB7EB6">
      <w:pPr>
        <w:ind w:firstLine="0"/>
        <w:jc w:val="center"/>
        <w:rPr>
          <w:lang w:eastAsia="en-US"/>
        </w:rPr>
      </w:pPr>
      <w:r w:rsidRPr="009B3B41">
        <w:rPr>
          <w:noProof/>
          <w:lang w:val="en-US" w:eastAsia="en-US"/>
        </w:rPr>
        <w:drawing>
          <wp:inline distT="0" distB="0" distL="0" distR="0">
            <wp:extent cx="2719738" cy="1526651"/>
            <wp:effectExtent l="19050" t="0" r="4412" b="0"/>
            <wp:docPr id="159" name="Рисунок 1" descr="C:\Users\Sayat\Desktop\2MBI20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2MBI200L.jpg"/>
                    <pic:cNvPicPr>
                      <a:picLocks noChangeAspect="1" noChangeArrowheads="1"/>
                    </pic:cNvPicPr>
                  </pic:nvPicPr>
                  <pic:blipFill>
                    <a:blip r:embed="rId41" cstate="print"/>
                    <a:srcRect l="15290" t="13615" r="9367" b="10329"/>
                    <a:stretch>
                      <a:fillRect/>
                    </a:stretch>
                  </pic:blipFill>
                  <pic:spPr bwMode="auto">
                    <a:xfrm>
                      <a:off x="0" y="0"/>
                      <a:ext cx="2719738" cy="1526651"/>
                    </a:xfrm>
                    <a:prstGeom prst="rect">
                      <a:avLst/>
                    </a:prstGeom>
                    <a:noFill/>
                    <a:ln w="9525">
                      <a:noFill/>
                      <a:miter lim="800000"/>
                      <a:headEnd/>
                      <a:tailEnd/>
                    </a:ln>
                  </pic:spPr>
                </pic:pic>
              </a:graphicData>
            </a:graphic>
          </wp:inline>
        </w:drawing>
      </w:r>
      <w:r w:rsidRPr="009B3B41">
        <w:rPr>
          <w:noProof/>
          <w:lang w:val="en-US" w:eastAsia="en-US"/>
        </w:rPr>
        <w:drawing>
          <wp:inline distT="0" distB="0" distL="0" distR="0">
            <wp:extent cx="2995864" cy="1526651"/>
            <wp:effectExtent l="19050" t="0" r="0" b="0"/>
            <wp:docPr id="160" name="Рисунок 2" descr="D:\2015\Для Сейтжана\Расчет выпрямителя и инвертора\транзисторный модуль CM100DY-2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5\Для Сейтжана\Расчет выпрямителя и инвертора\транзисторный модуль CM100DY-24A.JPG"/>
                    <pic:cNvPicPr>
                      <a:picLocks noChangeAspect="1" noChangeArrowheads="1"/>
                    </pic:cNvPicPr>
                  </pic:nvPicPr>
                  <pic:blipFill>
                    <a:blip r:embed="rId42" cstate="print"/>
                    <a:srcRect r="4533"/>
                    <a:stretch>
                      <a:fillRect/>
                    </a:stretch>
                  </pic:blipFill>
                  <pic:spPr bwMode="auto">
                    <a:xfrm>
                      <a:off x="0" y="0"/>
                      <a:ext cx="2995864" cy="1526651"/>
                    </a:xfrm>
                    <a:prstGeom prst="rect">
                      <a:avLst/>
                    </a:prstGeom>
                    <a:noFill/>
                    <a:ln w="9525">
                      <a:noFill/>
                      <a:miter lim="800000"/>
                      <a:headEnd/>
                      <a:tailEnd/>
                    </a:ln>
                  </pic:spPr>
                </pic:pic>
              </a:graphicData>
            </a:graphic>
          </wp:inline>
        </w:drawing>
      </w:r>
    </w:p>
    <w:p w:rsidR="009B3B41" w:rsidRPr="009B3B41" w:rsidRDefault="009B3B41" w:rsidP="00CB7EB6">
      <w:pPr>
        <w:ind w:firstLine="0"/>
        <w:jc w:val="center"/>
        <w:rPr>
          <w:lang w:eastAsia="en-US"/>
        </w:rPr>
      </w:pPr>
      <w:r w:rsidRPr="009B3B41">
        <w:rPr>
          <w:lang w:eastAsia="en-US"/>
        </w:rPr>
        <w:t>а)                                                       б)</w:t>
      </w:r>
    </w:p>
    <w:p w:rsidR="00CB7EB6" w:rsidRPr="009B3B41" w:rsidRDefault="00CB7EB6" w:rsidP="00CB7EB6">
      <w:pPr>
        <w:ind w:firstLine="0"/>
        <w:jc w:val="center"/>
      </w:pPr>
      <w:r w:rsidRPr="009B3B41">
        <w:t>а) общий вид; б) эквивалентная электрическая схема</w:t>
      </w:r>
    </w:p>
    <w:p w:rsidR="00CB7EB6" w:rsidRDefault="00CB7EB6" w:rsidP="00CB7EB6">
      <w:pPr>
        <w:ind w:firstLine="0"/>
        <w:jc w:val="center"/>
        <w:rPr>
          <w:lang w:eastAsia="en-US"/>
        </w:rPr>
      </w:pPr>
    </w:p>
    <w:p w:rsidR="009B3B41" w:rsidRPr="009B3B41" w:rsidRDefault="009B3B41" w:rsidP="00CB7EB6">
      <w:pPr>
        <w:ind w:firstLine="0"/>
        <w:jc w:val="center"/>
      </w:pPr>
      <w:r w:rsidRPr="009B3B41">
        <w:rPr>
          <w:lang w:eastAsia="en-US"/>
        </w:rPr>
        <w:t>Рисунок 3.2 – Транзисторный модуль</w:t>
      </w:r>
      <w:r w:rsidRPr="009B3B41">
        <w:t xml:space="preserve"> FUJI 2MBI200L-060</w:t>
      </w:r>
    </w:p>
    <w:p w:rsidR="009B3B41" w:rsidRPr="009B3B41" w:rsidRDefault="009B3B41" w:rsidP="00560493"/>
    <w:p w:rsidR="009B3B41" w:rsidRDefault="009B3B41" w:rsidP="00CB7EB6">
      <w:pPr>
        <w:ind w:firstLine="0"/>
      </w:pPr>
      <w:r w:rsidRPr="009B3B41">
        <w:t>Таблица 3.1 – Максимально допустимые значения параметров транзисторного модуля 2MBI200L-060</w:t>
      </w:r>
    </w:p>
    <w:p w:rsidR="0003378E" w:rsidRPr="009B3B41" w:rsidRDefault="0003378E" w:rsidP="00560493"/>
    <w:tbl>
      <w:tblPr>
        <w:tblStyle w:val="3"/>
        <w:tblW w:w="9528" w:type="dxa"/>
        <w:tblInd w:w="108" w:type="dxa"/>
        <w:tblLook w:val="04A0"/>
      </w:tblPr>
      <w:tblGrid>
        <w:gridCol w:w="567"/>
        <w:gridCol w:w="4395"/>
        <w:gridCol w:w="1775"/>
        <w:gridCol w:w="1320"/>
        <w:gridCol w:w="1471"/>
      </w:tblGrid>
      <w:tr w:rsidR="009B3B41" w:rsidRPr="009B3B41" w:rsidTr="00CB7EB6">
        <w:tc>
          <w:tcPr>
            <w:tcW w:w="567" w:type="dxa"/>
            <w:vAlign w:val="center"/>
          </w:tcPr>
          <w:p w:rsidR="009B3B41" w:rsidRPr="00CB7EB6" w:rsidRDefault="009B3B41" w:rsidP="00CB7EB6">
            <w:pPr>
              <w:ind w:firstLine="0"/>
              <w:jc w:val="center"/>
            </w:pPr>
            <w:r w:rsidRPr="00CB7EB6">
              <w:t>№</w:t>
            </w:r>
          </w:p>
        </w:tc>
        <w:tc>
          <w:tcPr>
            <w:tcW w:w="4395" w:type="dxa"/>
            <w:vAlign w:val="center"/>
          </w:tcPr>
          <w:p w:rsidR="009B3B41" w:rsidRPr="00CB7EB6" w:rsidRDefault="009B3B41" w:rsidP="00CB7EB6">
            <w:pPr>
              <w:ind w:firstLine="0"/>
              <w:jc w:val="center"/>
            </w:pPr>
            <w:r w:rsidRPr="00CB7EB6">
              <w:t>Параметр</w:t>
            </w:r>
          </w:p>
        </w:tc>
        <w:tc>
          <w:tcPr>
            <w:tcW w:w="1775" w:type="dxa"/>
            <w:vAlign w:val="center"/>
          </w:tcPr>
          <w:p w:rsidR="009B3B41" w:rsidRPr="00CB7EB6" w:rsidRDefault="009B3B41" w:rsidP="00CB7EB6">
            <w:pPr>
              <w:ind w:firstLine="0"/>
              <w:jc w:val="center"/>
            </w:pPr>
            <w:r w:rsidRPr="00CB7EB6">
              <w:t>Обозначение</w:t>
            </w:r>
          </w:p>
        </w:tc>
        <w:tc>
          <w:tcPr>
            <w:tcW w:w="1320" w:type="dxa"/>
            <w:vAlign w:val="center"/>
          </w:tcPr>
          <w:p w:rsidR="009B3B41" w:rsidRPr="00CB7EB6" w:rsidRDefault="009B3B41" w:rsidP="00CB7EB6">
            <w:pPr>
              <w:ind w:firstLine="0"/>
              <w:jc w:val="center"/>
            </w:pPr>
            <w:r w:rsidRPr="00CB7EB6">
              <w:t>Значение</w:t>
            </w:r>
          </w:p>
        </w:tc>
        <w:tc>
          <w:tcPr>
            <w:tcW w:w="1471" w:type="dxa"/>
            <w:vAlign w:val="center"/>
          </w:tcPr>
          <w:p w:rsidR="009B3B41" w:rsidRPr="00CB7EB6" w:rsidRDefault="009B3B41" w:rsidP="00CB7EB6">
            <w:pPr>
              <w:ind w:firstLine="0"/>
              <w:jc w:val="center"/>
            </w:pPr>
            <w:r w:rsidRPr="00CB7EB6">
              <w:t>Единица измерения</w:t>
            </w:r>
          </w:p>
        </w:tc>
      </w:tr>
      <w:tr w:rsidR="009B3B41" w:rsidRPr="009B3B41" w:rsidTr="00CB7EB6">
        <w:tc>
          <w:tcPr>
            <w:tcW w:w="567" w:type="dxa"/>
            <w:vAlign w:val="center"/>
          </w:tcPr>
          <w:p w:rsidR="009B3B41" w:rsidRPr="00CB7EB6" w:rsidRDefault="009B3B41" w:rsidP="00CB7EB6">
            <w:pPr>
              <w:ind w:firstLine="0"/>
              <w:jc w:val="center"/>
            </w:pPr>
            <w:r w:rsidRPr="00CB7EB6">
              <w:t>1</w:t>
            </w:r>
          </w:p>
        </w:tc>
        <w:tc>
          <w:tcPr>
            <w:tcW w:w="4395" w:type="dxa"/>
          </w:tcPr>
          <w:p w:rsidR="009B3B41" w:rsidRPr="00CB7EB6" w:rsidRDefault="009B3B41" w:rsidP="00CB7EB6">
            <w:pPr>
              <w:ind w:firstLine="0"/>
              <w:jc w:val="left"/>
            </w:pPr>
            <w:r w:rsidRPr="00CB7EB6">
              <w:t>Напряжение между коллектором и эмиттером</w:t>
            </w:r>
          </w:p>
        </w:tc>
        <w:tc>
          <w:tcPr>
            <w:tcW w:w="1775" w:type="dxa"/>
            <w:vAlign w:val="center"/>
          </w:tcPr>
          <w:p w:rsidR="009B3B41" w:rsidRPr="00CB7EB6" w:rsidRDefault="00A60090" w:rsidP="00CB7EB6">
            <w:pPr>
              <w:ind w:firstLine="0"/>
              <w:jc w:val="center"/>
              <w:rPr>
                <w:rFonts w:asciiTheme="minorHAnsi" w:hAnsiTheme="minorHAnsi" w:cstheme="minorBidi"/>
                <w:sz w:val="22"/>
                <w:szCs w:val="22"/>
              </w:rPr>
            </w:pPr>
            <m:oMathPara>
              <m:oMath>
                <m:sSub>
                  <m:sSubPr>
                    <m:ctrlPr>
                      <w:rPr>
                        <w:rFonts w:ascii="Cambria Math" w:hAnsi="Cambria Math"/>
                      </w:rPr>
                    </m:ctrlPr>
                  </m:sSubPr>
                  <m:e>
                    <m:r>
                      <w:rPr>
                        <w:rFonts w:ascii="Cambria Math" w:hAnsi="Cambria Math"/>
                      </w:rPr>
                      <m:t>V</m:t>
                    </m:r>
                  </m:e>
                  <m:sub>
                    <m:r>
                      <w:rPr>
                        <w:rFonts w:ascii="Cambria Math" w:hAnsi="Cambria Math"/>
                      </w:rPr>
                      <m:t>CES</m:t>
                    </m:r>
                  </m:sub>
                </m:sSub>
              </m:oMath>
            </m:oMathPara>
          </w:p>
        </w:tc>
        <w:tc>
          <w:tcPr>
            <w:tcW w:w="1320" w:type="dxa"/>
            <w:vAlign w:val="center"/>
          </w:tcPr>
          <w:p w:rsidR="009B3B41" w:rsidRPr="00CB7EB6" w:rsidRDefault="009B3B41" w:rsidP="00CB7EB6">
            <w:pPr>
              <w:ind w:firstLine="0"/>
              <w:jc w:val="center"/>
            </w:pPr>
            <w:r w:rsidRPr="00CB7EB6">
              <w:t>600</w:t>
            </w:r>
          </w:p>
        </w:tc>
        <w:tc>
          <w:tcPr>
            <w:tcW w:w="1471" w:type="dxa"/>
            <w:vAlign w:val="center"/>
          </w:tcPr>
          <w:p w:rsidR="009B3B41" w:rsidRPr="00CB7EB6" w:rsidRDefault="009B3B41" w:rsidP="00CB7EB6">
            <w:pPr>
              <w:ind w:firstLine="0"/>
              <w:jc w:val="center"/>
            </w:pPr>
            <w:r w:rsidRPr="00CB7EB6">
              <w:t>В</w:t>
            </w:r>
          </w:p>
        </w:tc>
      </w:tr>
      <w:tr w:rsidR="009B3B41" w:rsidRPr="009B3B41" w:rsidTr="00CB7EB6">
        <w:tc>
          <w:tcPr>
            <w:tcW w:w="567" w:type="dxa"/>
            <w:vAlign w:val="center"/>
          </w:tcPr>
          <w:p w:rsidR="009B3B41" w:rsidRPr="00CB7EB6" w:rsidRDefault="009B3B41" w:rsidP="00CB7EB6">
            <w:pPr>
              <w:ind w:firstLine="0"/>
              <w:jc w:val="center"/>
            </w:pPr>
            <w:r w:rsidRPr="00CB7EB6">
              <w:t>2</w:t>
            </w:r>
          </w:p>
        </w:tc>
        <w:tc>
          <w:tcPr>
            <w:tcW w:w="4395" w:type="dxa"/>
          </w:tcPr>
          <w:p w:rsidR="009B3B41" w:rsidRPr="00CB7EB6" w:rsidRDefault="009B3B41" w:rsidP="00CB7EB6">
            <w:pPr>
              <w:ind w:firstLine="0"/>
              <w:jc w:val="left"/>
            </w:pPr>
            <w:r w:rsidRPr="00CB7EB6">
              <w:t>Напряжение между затвором и эмиттером</w:t>
            </w:r>
          </w:p>
        </w:tc>
        <w:tc>
          <w:tcPr>
            <w:tcW w:w="1775" w:type="dxa"/>
            <w:vAlign w:val="center"/>
          </w:tcPr>
          <w:p w:rsidR="009B3B41" w:rsidRPr="00CB7EB6" w:rsidRDefault="00A60090" w:rsidP="00CB7EB6">
            <w:pPr>
              <w:ind w:firstLine="0"/>
              <w:jc w:val="center"/>
              <w:rPr>
                <w:rFonts w:asciiTheme="minorHAnsi" w:hAnsiTheme="minorHAnsi" w:cstheme="minorBidi"/>
                <w:sz w:val="22"/>
                <w:szCs w:val="22"/>
              </w:rPr>
            </w:pPr>
            <m:oMathPara>
              <m:oMath>
                <m:sSub>
                  <m:sSubPr>
                    <m:ctrlPr>
                      <w:rPr>
                        <w:rFonts w:ascii="Cambria Math" w:hAnsi="Cambria Math"/>
                      </w:rPr>
                    </m:ctrlPr>
                  </m:sSubPr>
                  <m:e>
                    <m:r>
                      <w:rPr>
                        <w:rFonts w:ascii="Cambria Math" w:hAnsi="Cambria Math"/>
                      </w:rPr>
                      <m:t>V</m:t>
                    </m:r>
                  </m:e>
                  <m:sub>
                    <m:r>
                      <w:rPr>
                        <w:rFonts w:ascii="Cambria Math" w:hAnsi="Cambria Math"/>
                      </w:rPr>
                      <m:t>GES</m:t>
                    </m:r>
                  </m:sub>
                </m:sSub>
              </m:oMath>
            </m:oMathPara>
          </w:p>
        </w:tc>
        <w:tc>
          <w:tcPr>
            <w:tcW w:w="1320" w:type="dxa"/>
            <w:vAlign w:val="center"/>
          </w:tcPr>
          <w:p w:rsidR="009B3B41" w:rsidRPr="00CB7EB6" w:rsidRDefault="009B3B41" w:rsidP="00CB7EB6">
            <w:pPr>
              <w:ind w:firstLine="0"/>
              <w:jc w:val="center"/>
            </w:pPr>
            <w:r w:rsidRPr="00CB7EB6">
              <w:t>20</w:t>
            </w:r>
          </w:p>
        </w:tc>
        <w:tc>
          <w:tcPr>
            <w:tcW w:w="1471" w:type="dxa"/>
            <w:vAlign w:val="center"/>
          </w:tcPr>
          <w:p w:rsidR="009B3B41" w:rsidRPr="00CB7EB6" w:rsidRDefault="009B3B41" w:rsidP="00CB7EB6">
            <w:pPr>
              <w:ind w:firstLine="0"/>
              <w:jc w:val="center"/>
            </w:pPr>
            <w:r w:rsidRPr="00CB7EB6">
              <w:t>В</w:t>
            </w:r>
          </w:p>
        </w:tc>
      </w:tr>
      <w:tr w:rsidR="009B3B41" w:rsidRPr="009B3B41" w:rsidTr="00CB7EB6">
        <w:tc>
          <w:tcPr>
            <w:tcW w:w="567" w:type="dxa"/>
            <w:vAlign w:val="center"/>
          </w:tcPr>
          <w:p w:rsidR="009B3B41" w:rsidRPr="00CB7EB6" w:rsidRDefault="009B3B41" w:rsidP="00CB7EB6">
            <w:pPr>
              <w:ind w:firstLine="0"/>
              <w:jc w:val="center"/>
            </w:pPr>
            <w:r w:rsidRPr="00CB7EB6">
              <w:t>3</w:t>
            </w:r>
          </w:p>
        </w:tc>
        <w:tc>
          <w:tcPr>
            <w:tcW w:w="4395" w:type="dxa"/>
          </w:tcPr>
          <w:p w:rsidR="009B3B41" w:rsidRPr="00CB7EB6" w:rsidRDefault="009B3B41" w:rsidP="00CB7EB6">
            <w:pPr>
              <w:ind w:firstLine="0"/>
              <w:jc w:val="left"/>
            </w:pPr>
            <w:r w:rsidRPr="00CB7EB6">
              <w:t>Постоянный ток коллектора</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I</m:t>
                    </m:r>
                  </m:e>
                  <m:sub>
                    <m:r>
                      <w:rPr>
                        <w:rFonts w:ascii="Cambria Math" w:hAnsi="Cambria Math"/>
                      </w:rPr>
                      <m:t>C</m:t>
                    </m:r>
                  </m:sub>
                </m:sSub>
              </m:oMath>
            </m:oMathPara>
          </w:p>
        </w:tc>
        <w:tc>
          <w:tcPr>
            <w:tcW w:w="1320" w:type="dxa"/>
            <w:vAlign w:val="center"/>
          </w:tcPr>
          <w:p w:rsidR="009B3B41" w:rsidRPr="00CB7EB6" w:rsidRDefault="009B3B41" w:rsidP="00CB7EB6">
            <w:pPr>
              <w:ind w:firstLine="0"/>
              <w:jc w:val="center"/>
            </w:pPr>
            <w:r w:rsidRPr="00CB7EB6">
              <w:t>200</w:t>
            </w:r>
          </w:p>
        </w:tc>
        <w:tc>
          <w:tcPr>
            <w:tcW w:w="1471" w:type="dxa"/>
            <w:vAlign w:val="center"/>
          </w:tcPr>
          <w:p w:rsidR="009B3B41" w:rsidRPr="00CB7EB6" w:rsidRDefault="009B3B41" w:rsidP="00CB7EB6">
            <w:pPr>
              <w:ind w:firstLine="0"/>
              <w:jc w:val="center"/>
            </w:pPr>
            <w:r w:rsidRPr="00CB7EB6">
              <w:t>А</w:t>
            </w:r>
          </w:p>
        </w:tc>
      </w:tr>
      <w:tr w:rsidR="009B3B41" w:rsidRPr="009B3B41" w:rsidTr="00CB7EB6">
        <w:tc>
          <w:tcPr>
            <w:tcW w:w="567" w:type="dxa"/>
            <w:vAlign w:val="center"/>
          </w:tcPr>
          <w:p w:rsidR="009B3B41" w:rsidRPr="00CB7EB6" w:rsidRDefault="009B3B41" w:rsidP="00CB7EB6">
            <w:pPr>
              <w:ind w:firstLine="0"/>
              <w:jc w:val="center"/>
            </w:pPr>
            <w:r w:rsidRPr="00CB7EB6">
              <w:t>4</w:t>
            </w:r>
          </w:p>
        </w:tc>
        <w:tc>
          <w:tcPr>
            <w:tcW w:w="4395" w:type="dxa"/>
          </w:tcPr>
          <w:p w:rsidR="009B3B41" w:rsidRPr="00CB7EB6" w:rsidRDefault="009B3B41" w:rsidP="00CB7EB6">
            <w:pPr>
              <w:ind w:firstLine="0"/>
              <w:jc w:val="left"/>
            </w:pPr>
            <w:r w:rsidRPr="00CB7EB6">
              <w:t>Импульсный ток коллектора (1 мс)</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I</m:t>
                    </m:r>
                  </m:e>
                  <m:sub>
                    <m:r>
                      <w:rPr>
                        <w:rFonts w:ascii="Cambria Math" w:hAnsi="Cambria Math"/>
                      </w:rPr>
                      <m:t>C</m:t>
                    </m:r>
                    <m:r>
                      <m:rPr>
                        <m:sty m:val="p"/>
                      </m:rPr>
                      <w:rPr>
                        <w:rFonts w:ascii="Cambria Math" w:hAnsi="Cambria Math"/>
                      </w:rPr>
                      <m:t xml:space="preserve"> </m:t>
                    </m:r>
                    <m:r>
                      <w:rPr>
                        <w:rFonts w:ascii="Cambria Math" w:hAnsi="Cambria Math"/>
                      </w:rPr>
                      <m:t>pulse</m:t>
                    </m:r>
                  </m:sub>
                </m:sSub>
              </m:oMath>
            </m:oMathPara>
          </w:p>
        </w:tc>
        <w:tc>
          <w:tcPr>
            <w:tcW w:w="1320" w:type="dxa"/>
            <w:vAlign w:val="center"/>
          </w:tcPr>
          <w:p w:rsidR="009B3B41" w:rsidRPr="00CB7EB6" w:rsidRDefault="009B3B41" w:rsidP="00CB7EB6">
            <w:pPr>
              <w:ind w:firstLine="0"/>
              <w:jc w:val="center"/>
            </w:pPr>
            <w:r w:rsidRPr="00CB7EB6">
              <w:t>400</w:t>
            </w:r>
          </w:p>
        </w:tc>
        <w:tc>
          <w:tcPr>
            <w:tcW w:w="1471" w:type="dxa"/>
            <w:vAlign w:val="center"/>
          </w:tcPr>
          <w:p w:rsidR="009B3B41" w:rsidRPr="00CB7EB6" w:rsidRDefault="009B3B41" w:rsidP="00CB7EB6">
            <w:pPr>
              <w:ind w:firstLine="0"/>
              <w:jc w:val="center"/>
            </w:pPr>
            <w:r w:rsidRPr="00CB7EB6">
              <w:t>А</w:t>
            </w:r>
          </w:p>
        </w:tc>
      </w:tr>
      <w:tr w:rsidR="009B3B41" w:rsidRPr="009B3B41" w:rsidTr="00CB7EB6">
        <w:trPr>
          <w:trHeight w:val="395"/>
        </w:trPr>
        <w:tc>
          <w:tcPr>
            <w:tcW w:w="567" w:type="dxa"/>
            <w:vAlign w:val="center"/>
          </w:tcPr>
          <w:p w:rsidR="009B3B41" w:rsidRPr="00CB7EB6" w:rsidRDefault="009B3B41" w:rsidP="00CB7EB6">
            <w:pPr>
              <w:ind w:firstLine="0"/>
              <w:jc w:val="center"/>
            </w:pPr>
            <w:r w:rsidRPr="00CB7EB6">
              <w:t>5</w:t>
            </w:r>
          </w:p>
        </w:tc>
        <w:tc>
          <w:tcPr>
            <w:tcW w:w="4395" w:type="dxa"/>
            <w:vAlign w:val="center"/>
          </w:tcPr>
          <w:p w:rsidR="009B3B41" w:rsidRPr="00CB7EB6" w:rsidRDefault="009B3B41" w:rsidP="00CB7EB6">
            <w:pPr>
              <w:ind w:firstLine="0"/>
              <w:jc w:val="left"/>
            </w:pPr>
            <w:r w:rsidRPr="00CB7EB6">
              <w:t>Мощность рассеивания</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C</m:t>
                    </m:r>
                  </m:sub>
                </m:sSub>
              </m:oMath>
            </m:oMathPara>
          </w:p>
        </w:tc>
        <w:tc>
          <w:tcPr>
            <w:tcW w:w="1320" w:type="dxa"/>
            <w:vAlign w:val="center"/>
          </w:tcPr>
          <w:p w:rsidR="009B3B41" w:rsidRPr="00CB7EB6" w:rsidRDefault="009B3B41" w:rsidP="00CB7EB6">
            <w:pPr>
              <w:ind w:firstLine="0"/>
              <w:jc w:val="center"/>
            </w:pPr>
            <w:r w:rsidRPr="00CB7EB6">
              <w:t>800</w:t>
            </w:r>
          </w:p>
        </w:tc>
        <w:tc>
          <w:tcPr>
            <w:tcW w:w="1471" w:type="dxa"/>
            <w:vAlign w:val="center"/>
          </w:tcPr>
          <w:p w:rsidR="009B3B41" w:rsidRPr="00CB7EB6" w:rsidRDefault="009B3B41" w:rsidP="00CB7EB6">
            <w:pPr>
              <w:ind w:firstLine="0"/>
              <w:jc w:val="center"/>
            </w:pPr>
            <w:r w:rsidRPr="00CB7EB6">
              <w:t>Вт</w:t>
            </w:r>
          </w:p>
        </w:tc>
      </w:tr>
      <w:tr w:rsidR="009B3B41" w:rsidRPr="009B3B41" w:rsidTr="00CB7EB6">
        <w:trPr>
          <w:trHeight w:val="395"/>
        </w:trPr>
        <w:tc>
          <w:tcPr>
            <w:tcW w:w="567" w:type="dxa"/>
            <w:vAlign w:val="center"/>
          </w:tcPr>
          <w:p w:rsidR="009B3B41" w:rsidRPr="00CB7EB6" w:rsidRDefault="009B3B41" w:rsidP="00CB7EB6">
            <w:pPr>
              <w:ind w:firstLine="0"/>
              <w:jc w:val="center"/>
            </w:pPr>
            <w:r w:rsidRPr="00CB7EB6">
              <w:t>6</w:t>
            </w:r>
          </w:p>
        </w:tc>
        <w:tc>
          <w:tcPr>
            <w:tcW w:w="4395" w:type="dxa"/>
            <w:vAlign w:val="center"/>
          </w:tcPr>
          <w:p w:rsidR="009B3B41" w:rsidRPr="00CB7EB6" w:rsidRDefault="009B3B41" w:rsidP="00CB7EB6">
            <w:pPr>
              <w:ind w:firstLine="0"/>
              <w:jc w:val="left"/>
            </w:pPr>
            <w:r w:rsidRPr="00CB7EB6">
              <w:t>Температура эксплуатации</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T</m:t>
                    </m:r>
                  </m:e>
                  <m:sub>
                    <m:r>
                      <w:rPr>
                        <w:rFonts w:ascii="Cambria Math" w:hAnsi="Cambria Math"/>
                      </w:rPr>
                      <m:t>max</m:t>
                    </m:r>
                  </m:sub>
                </m:sSub>
              </m:oMath>
            </m:oMathPara>
          </w:p>
        </w:tc>
        <w:tc>
          <w:tcPr>
            <w:tcW w:w="1320" w:type="dxa"/>
            <w:vAlign w:val="center"/>
          </w:tcPr>
          <w:p w:rsidR="009B3B41" w:rsidRPr="00CB7EB6" w:rsidRDefault="009B3B41" w:rsidP="00CB7EB6">
            <w:pPr>
              <w:ind w:firstLine="0"/>
              <w:jc w:val="center"/>
            </w:pPr>
            <w:r w:rsidRPr="00CB7EB6">
              <w:t>150</w:t>
            </w:r>
          </w:p>
        </w:tc>
        <w:tc>
          <w:tcPr>
            <w:tcW w:w="1471" w:type="dxa"/>
            <w:vAlign w:val="center"/>
          </w:tcPr>
          <w:p w:rsidR="009B3B41" w:rsidRPr="00CB7EB6" w:rsidRDefault="00CB7EB6" w:rsidP="00CB7EB6">
            <w:pPr>
              <w:ind w:firstLine="0"/>
              <w:jc w:val="center"/>
              <w:rPr>
                <w:rFonts w:ascii="Times New Roman" w:hAnsi="Times New Roman"/>
              </w:rPr>
            </w:pPr>
            <m:oMathPara>
              <m:oMath>
                <m:r>
                  <m:rPr>
                    <m:sty m:val="p"/>
                  </m:rPr>
                  <w:rPr>
                    <w:rFonts w:ascii="Cambria Math" w:hAnsi="Cambria Math"/>
                  </w:rPr>
                  <m:t>℃</m:t>
                </m:r>
              </m:oMath>
            </m:oMathPara>
          </w:p>
        </w:tc>
      </w:tr>
    </w:tbl>
    <w:p w:rsidR="009B3B41" w:rsidRPr="009B3B41" w:rsidRDefault="009B3B41" w:rsidP="00560493"/>
    <w:p w:rsidR="009B3B41" w:rsidRPr="009B3B41" w:rsidRDefault="009B3B41" w:rsidP="00560493">
      <w:r w:rsidRPr="009B3B41">
        <w:t xml:space="preserve">Согласно техническому описанию модуля 2MBI200L-060 температура его эксплуатации не должна превышать 150 </w:t>
      </w:r>
      <m:oMath>
        <m:r>
          <w:rPr>
            <w:rFonts w:ascii="Cambria Math" w:eastAsiaTheme="minorHAnsi" w:hAnsi="Cambria Math"/>
          </w:rPr>
          <m:t>℃</m:t>
        </m:r>
      </m:oMath>
      <w:r w:rsidRPr="009B3B41">
        <w:t xml:space="preserve">. Для предупреждения </w:t>
      </w:r>
      <w:proofErr w:type="gramStart"/>
      <w:r w:rsidRPr="009B3B41">
        <w:t>аварийных</w:t>
      </w:r>
      <w:proofErr w:type="gramEnd"/>
      <w:r w:rsidRPr="009B3B41">
        <w:t xml:space="preserve"> ситуации и выхода модуля из строя, связанного с перегревом, необходимо правильно организовать отвод тепла. Модуль 2MBI200L-060 имеет металлическую подложку для отвода тепла и отверстия для крепления на радиатор. </w:t>
      </w:r>
    </w:p>
    <w:p w:rsidR="009B3B41" w:rsidRPr="009B3B41" w:rsidRDefault="009B3B41" w:rsidP="00560493">
      <w:r w:rsidRPr="009B3B41">
        <w:lastRenderedPageBreak/>
        <w:t xml:space="preserve">Для правильного выбора радиатора охлаждения необходимо произвести оценку мощности, рассеиваемой двумя транзисторными модулями в процессе инвертирования напряжения. Сначала произведем расчет, а затем сверим полученный результат с помощью специального программного обеспечения, разработанного </w:t>
      </w:r>
      <w:r w:rsidRPr="009B3B41">
        <w:rPr>
          <w:rFonts w:eastAsiaTheme="minorHAnsi"/>
        </w:rPr>
        <w:t>компанией Fuji</w:t>
      </w:r>
      <w:r w:rsidRPr="009B3B41">
        <w:t>.</w:t>
      </w:r>
    </w:p>
    <w:p w:rsidR="009B3B41" w:rsidRPr="009B3B41" w:rsidRDefault="009B3B41" w:rsidP="00560493">
      <w:r w:rsidRPr="009B3B41">
        <w:t>Итак, сначала произведем расчет рассеиваемой инвертором мощности по данным, указанным в описании модуля 2MBI200L-060, исходя из которого</w:t>
      </w:r>
      <w:r w:rsidR="0088466F">
        <w:t>,</w:t>
      </w:r>
      <w:r w:rsidRPr="009B3B41">
        <w:t xml:space="preserve"> выберем радиатор охлаждения. Данные для расчета сведены в таблицу 3.2.</w:t>
      </w:r>
    </w:p>
    <w:p w:rsidR="009B3B41" w:rsidRPr="009B3B41" w:rsidRDefault="009B3B41" w:rsidP="00560493"/>
    <w:p w:rsidR="009B3B41" w:rsidRDefault="009B3B41" w:rsidP="00CB7EB6">
      <w:pPr>
        <w:ind w:firstLine="0"/>
      </w:pPr>
      <w:r w:rsidRPr="009B3B41">
        <w:t>Таблица 3.2 – Параметры транзисторного модуля 2MBI200L-060 для расчета потерь</w:t>
      </w:r>
    </w:p>
    <w:p w:rsidR="0003378E" w:rsidRPr="009B3B41" w:rsidRDefault="0003378E" w:rsidP="00560493"/>
    <w:tbl>
      <w:tblPr>
        <w:tblStyle w:val="3"/>
        <w:tblW w:w="9669" w:type="dxa"/>
        <w:tblInd w:w="108" w:type="dxa"/>
        <w:tblLook w:val="04A0"/>
      </w:tblPr>
      <w:tblGrid>
        <w:gridCol w:w="709"/>
        <w:gridCol w:w="4394"/>
        <w:gridCol w:w="1775"/>
        <w:gridCol w:w="1320"/>
        <w:gridCol w:w="1471"/>
      </w:tblGrid>
      <w:tr w:rsidR="009B3B41" w:rsidRPr="009B3B41" w:rsidTr="00CB7EB6">
        <w:tc>
          <w:tcPr>
            <w:tcW w:w="709" w:type="dxa"/>
            <w:vAlign w:val="center"/>
          </w:tcPr>
          <w:p w:rsidR="009B3B41" w:rsidRPr="00CB7EB6" w:rsidRDefault="009B3B41" w:rsidP="00CB7EB6">
            <w:pPr>
              <w:ind w:firstLine="0"/>
              <w:jc w:val="center"/>
            </w:pPr>
            <w:r w:rsidRPr="00CB7EB6">
              <w:t>№</w:t>
            </w:r>
          </w:p>
        </w:tc>
        <w:tc>
          <w:tcPr>
            <w:tcW w:w="4394" w:type="dxa"/>
            <w:vAlign w:val="center"/>
          </w:tcPr>
          <w:p w:rsidR="009B3B41" w:rsidRPr="00CB7EB6" w:rsidRDefault="009B3B41" w:rsidP="00CB7EB6">
            <w:pPr>
              <w:ind w:firstLine="0"/>
              <w:jc w:val="center"/>
            </w:pPr>
            <w:r w:rsidRPr="00CB7EB6">
              <w:t>Параметр</w:t>
            </w:r>
          </w:p>
        </w:tc>
        <w:tc>
          <w:tcPr>
            <w:tcW w:w="1775" w:type="dxa"/>
            <w:vAlign w:val="center"/>
          </w:tcPr>
          <w:p w:rsidR="009B3B41" w:rsidRPr="00CB7EB6" w:rsidRDefault="009B3B41" w:rsidP="00CB7EB6">
            <w:pPr>
              <w:ind w:firstLine="0"/>
              <w:jc w:val="center"/>
            </w:pPr>
            <w:r w:rsidRPr="00CB7EB6">
              <w:t>Обозначение</w:t>
            </w:r>
          </w:p>
        </w:tc>
        <w:tc>
          <w:tcPr>
            <w:tcW w:w="1320" w:type="dxa"/>
            <w:vAlign w:val="center"/>
          </w:tcPr>
          <w:p w:rsidR="009B3B41" w:rsidRPr="00CB7EB6" w:rsidRDefault="009B3B41" w:rsidP="00CB7EB6">
            <w:pPr>
              <w:ind w:firstLine="0"/>
              <w:jc w:val="center"/>
            </w:pPr>
            <w:r w:rsidRPr="00CB7EB6">
              <w:t>Значение</w:t>
            </w:r>
          </w:p>
        </w:tc>
        <w:tc>
          <w:tcPr>
            <w:tcW w:w="1471" w:type="dxa"/>
            <w:vAlign w:val="center"/>
          </w:tcPr>
          <w:p w:rsidR="009B3B41" w:rsidRPr="00CB7EB6" w:rsidRDefault="009B3B41" w:rsidP="00CB7EB6">
            <w:pPr>
              <w:ind w:firstLine="0"/>
              <w:jc w:val="center"/>
            </w:pPr>
            <w:r w:rsidRPr="00CB7EB6">
              <w:t>Единица измерения</w:t>
            </w:r>
          </w:p>
        </w:tc>
      </w:tr>
      <w:tr w:rsidR="009B3B41" w:rsidRPr="009B3B41" w:rsidTr="00CB7EB6">
        <w:tc>
          <w:tcPr>
            <w:tcW w:w="709" w:type="dxa"/>
            <w:vAlign w:val="center"/>
          </w:tcPr>
          <w:p w:rsidR="009B3B41" w:rsidRPr="00CB7EB6" w:rsidRDefault="009B3B41" w:rsidP="00CB7EB6">
            <w:pPr>
              <w:ind w:firstLine="0"/>
              <w:jc w:val="center"/>
            </w:pPr>
            <w:r w:rsidRPr="00CB7EB6">
              <w:t>1</w:t>
            </w:r>
          </w:p>
        </w:tc>
        <w:tc>
          <w:tcPr>
            <w:tcW w:w="4394" w:type="dxa"/>
            <w:vAlign w:val="center"/>
          </w:tcPr>
          <w:p w:rsidR="009B3B41" w:rsidRPr="00CB7EB6" w:rsidRDefault="009B3B41" w:rsidP="00CB7EB6">
            <w:pPr>
              <w:ind w:firstLine="0"/>
              <w:jc w:val="left"/>
            </w:pPr>
            <w:r w:rsidRPr="00CB7EB6">
              <w:t>Напряжение насыщения между коллектором и эмиттером</w:t>
            </w:r>
          </w:p>
        </w:tc>
        <w:tc>
          <w:tcPr>
            <w:tcW w:w="1775" w:type="dxa"/>
            <w:vAlign w:val="center"/>
          </w:tcPr>
          <w:p w:rsidR="009B3B41" w:rsidRPr="00CB7EB6" w:rsidRDefault="00A60090" w:rsidP="00CB7EB6">
            <w:pPr>
              <w:ind w:firstLine="0"/>
              <w:jc w:val="center"/>
              <w:rPr>
                <w:rFonts w:asciiTheme="minorHAnsi" w:hAnsiTheme="minorHAnsi" w:cstheme="minorBidi"/>
                <w:sz w:val="22"/>
                <w:szCs w:val="22"/>
              </w:rPr>
            </w:pPr>
            <m:oMathPara>
              <m:oMath>
                <m:sSub>
                  <m:sSubPr>
                    <m:ctrlPr>
                      <w:rPr>
                        <w:rFonts w:ascii="Cambria Math" w:hAnsi="Cambria Math"/>
                      </w:rPr>
                    </m:ctrlPr>
                  </m:sSubPr>
                  <m:e>
                    <m:r>
                      <w:rPr>
                        <w:rFonts w:ascii="Cambria Math" w:hAnsi="Cambria Math"/>
                      </w:rPr>
                      <m:t>V</m:t>
                    </m:r>
                  </m:e>
                  <m:sub>
                    <m:r>
                      <w:rPr>
                        <w:rFonts w:ascii="Cambria Math" w:hAnsi="Cambria Math"/>
                      </w:rPr>
                      <m:t>CE</m:t>
                    </m:r>
                    <m:r>
                      <m:rPr>
                        <m:sty m:val="p"/>
                      </m:rPr>
                      <w:rPr>
                        <w:rFonts w:ascii="Cambria Math" w:hAnsi="Cambria Math"/>
                      </w:rPr>
                      <m:t>(</m:t>
                    </m:r>
                    <m:r>
                      <w:rPr>
                        <w:rFonts w:ascii="Cambria Math" w:hAnsi="Cambria Math"/>
                      </w:rPr>
                      <m:t>sat</m:t>
                    </m:r>
                    <m:r>
                      <m:rPr>
                        <m:sty m:val="p"/>
                      </m:rPr>
                      <w:rPr>
                        <w:rFonts w:ascii="Cambria Math" w:hAnsi="Cambria Math"/>
                      </w:rPr>
                      <m:t>)</m:t>
                    </m:r>
                  </m:sub>
                </m:sSub>
              </m:oMath>
            </m:oMathPara>
          </w:p>
        </w:tc>
        <w:tc>
          <w:tcPr>
            <w:tcW w:w="1320" w:type="dxa"/>
            <w:vAlign w:val="center"/>
          </w:tcPr>
          <w:p w:rsidR="009B3B41" w:rsidRPr="00CB7EB6" w:rsidRDefault="009B3B41" w:rsidP="00CB7EB6">
            <w:pPr>
              <w:ind w:firstLine="0"/>
              <w:jc w:val="center"/>
            </w:pPr>
            <w:r w:rsidRPr="00CB7EB6">
              <w:t>2,7</w:t>
            </w:r>
          </w:p>
        </w:tc>
        <w:tc>
          <w:tcPr>
            <w:tcW w:w="1471" w:type="dxa"/>
            <w:vAlign w:val="center"/>
          </w:tcPr>
          <w:p w:rsidR="009B3B41" w:rsidRPr="00CB7EB6" w:rsidRDefault="009B3B41" w:rsidP="00CB7EB6">
            <w:pPr>
              <w:ind w:firstLine="0"/>
              <w:jc w:val="center"/>
            </w:pPr>
            <w:r w:rsidRPr="00CB7EB6">
              <w:t>В</w:t>
            </w:r>
          </w:p>
        </w:tc>
      </w:tr>
      <w:tr w:rsidR="009B3B41" w:rsidRPr="009B3B41" w:rsidTr="00CB7EB6">
        <w:tc>
          <w:tcPr>
            <w:tcW w:w="709" w:type="dxa"/>
            <w:vAlign w:val="center"/>
          </w:tcPr>
          <w:p w:rsidR="009B3B41" w:rsidRPr="00CB7EB6" w:rsidRDefault="009B3B41" w:rsidP="00CB7EB6">
            <w:pPr>
              <w:ind w:firstLine="0"/>
              <w:jc w:val="center"/>
            </w:pPr>
            <w:r w:rsidRPr="00CB7EB6">
              <w:t>2</w:t>
            </w:r>
          </w:p>
        </w:tc>
        <w:tc>
          <w:tcPr>
            <w:tcW w:w="4394" w:type="dxa"/>
            <w:vAlign w:val="center"/>
          </w:tcPr>
          <w:p w:rsidR="009B3B41" w:rsidRPr="00CB7EB6" w:rsidRDefault="009B3B41" w:rsidP="00CB7EB6">
            <w:pPr>
              <w:ind w:firstLine="0"/>
              <w:jc w:val="left"/>
            </w:pPr>
            <w:r w:rsidRPr="00CB7EB6">
              <w:t>Энергия включения  IGBT</w:t>
            </w:r>
          </w:p>
        </w:tc>
        <w:tc>
          <w:tcPr>
            <w:tcW w:w="1775" w:type="dxa"/>
            <w:vAlign w:val="center"/>
          </w:tcPr>
          <w:p w:rsidR="009B3B41" w:rsidRPr="00CB7EB6" w:rsidRDefault="00A60090" w:rsidP="00CB7EB6">
            <w:pPr>
              <w:ind w:firstLine="0"/>
              <w:jc w:val="center"/>
              <w:rPr>
                <w:rFonts w:asciiTheme="minorHAnsi" w:hAnsiTheme="minorHAnsi" w:cstheme="minorBidi"/>
                <w:sz w:val="22"/>
                <w:szCs w:val="22"/>
              </w:rPr>
            </w:pPr>
            <m:oMathPara>
              <m:oMath>
                <m:sSub>
                  <m:sSubPr>
                    <m:ctrlPr>
                      <w:rPr>
                        <w:rFonts w:ascii="Cambria Math" w:hAnsi="Cambria Math"/>
                      </w:rPr>
                    </m:ctrlPr>
                  </m:sSubPr>
                  <m:e>
                    <m:r>
                      <w:rPr>
                        <w:rFonts w:ascii="Cambria Math" w:hAnsi="Cambria Math"/>
                      </w:rPr>
                      <m:t>E</m:t>
                    </m:r>
                  </m:e>
                  <m:sub>
                    <m:r>
                      <w:rPr>
                        <w:rFonts w:ascii="Cambria Math" w:hAnsi="Cambria Math"/>
                      </w:rPr>
                      <m:t>on</m:t>
                    </m:r>
                  </m:sub>
                </m:sSub>
              </m:oMath>
            </m:oMathPara>
          </w:p>
        </w:tc>
        <w:tc>
          <w:tcPr>
            <w:tcW w:w="1320" w:type="dxa"/>
            <w:vAlign w:val="center"/>
          </w:tcPr>
          <w:p w:rsidR="009B3B41" w:rsidRPr="00CB7EB6" w:rsidRDefault="009B3B41" w:rsidP="00CB7EB6">
            <w:pPr>
              <w:ind w:firstLine="0"/>
              <w:jc w:val="center"/>
            </w:pPr>
            <w:r w:rsidRPr="00CB7EB6">
              <w:t>2374</w:t>
            </w:r>
          </w:p>
        </w:tc>
        <w:tc>
          <w:tcPr>
            <w:tcW w:w="1471" w:type="dxa"/>
            <w:vAlign w:val="center"/>
          </w:tcPr>
          <w:p w:rsidR="009B3B41" w:rsidRPr="00CB7EB6" w:rsidRDefault="009B3B41" w:rsidP="00CB7EB6">
            <w:pPr>
              <w:ind w:firstLine="0"/>
              <w:jc w:val="center"/>
            </w:pPr>
            <w:proofErr w:type="spellStart"/>
            <w:r w:rsidRPr="00CB7EB6">
              <w:t>мкДж</w:t>
            </w:r>
            <w:proofErr w:type="spellEnd"/>
          </w:p>
        </w:tc>
      </w:tr>
      <w:tr w:rsidR="009B3B41" w:rsidRPr="009B3B41" w:rsidTr="00CB7EB6">
        <w:tc>
          <w:tcPr>
            <w:tcW w:w="709" w:type="dxa"/>
            <w:vAlign w:val="center"/>
          </w:tcPr>
          <w:p w:rsidR="009B3B41" w:rsidRPr="00CB7EB6" w:rsidRDefault="009B3B41" w:rsidP="00CB7EB6">
            <w:pPr>
              <w:ind w:firstLine="0"/>
              <w:jc w:val="center"/>
            </w:pPr>
            <w:r w:rsidRPr="00CB7EB6">
              <w:t>3</w:t>
            </w:r>
          </w:p>
        </w:tc>
        <w:tc>
          <w:tcPr>
            <w:tcW w:w="4394" w:type="dxa"/>
            <w:vAlign w:val="center"/>
          </w:tcPr>
          <w:p w:rsidR="009B3B41" w:rsidRPr="00CB7EB6" w:rsidRDefault="009B3B41" w:rsidP="00CB7EB6">
            <w:pPr>
              <w:ind w:firstLine="0"/>
              <w:jc w:val="left"/>
            </w:pPr>
            <w:r w:rsidRPr="00CB7EB6">
              <w:t>Энергия выключения IGBT</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E</m:t>
                    </m:r>
                  </m:e>
                  <m:sub>
                    <m:r>
                      <w:rPr>
                        <w:rFonts w:ascii="Cambria Math" w:hAnsi="Cambria Math"/>
                      </w:rPr>
                      <m:t>off</m:t>
                    </m:r>
                  </m:sub>
                </m:sSub>
              </m:oMath>
            </m:oMathPara>
          </w:p>
        </w:tc>
        <w:tc>
          <w:tcPr>
            <w:tcW w:w="1320" w:type="dxa"/>
            <w:vAlign w:val="center"/>
          </w:tcPr>
          <w:p w:rsidR="009B3B41" w:rsidRPr="00CB7EB6" w:rsidRDefault="009B3B41" w:rsidP="00CB7EB6">
            <w:pPr>
              <w:ind w:firstLine="0"/>
              <w:jc w:val="center"/>
            </w:pPr>
            <w:r w:rsidRPr="00CB7EB6">
              <w:t>1424</w:t>
            </w:r>
          </w:p>
        </w:tc>
        <w:tc>
          <w:tcPr>
            <w:tcW w:w="1471" w:type="dxa"/>
            <w:vAlign w:val="center"/>
          </w:tcPr>
          <w:p w:rsidR="009B3B41" w:rsidRPr="00CB7EB6" w:rsidRDefault="009B3B41" w:rsidP="00CB7EB6">
            <w:pPr>
              <w:ind w:firstLine="0"/>
              <w:jc w:val="center"/>
            </w:pPr>
            <w:proofErr w:type="spellStart"/>
            <w:r w:rsidRPr="00CB7EB6">
              <w:t>мкДж</w:t>
            </w:r>
            <w:proofErr w:type="spellEnd"/>
          </w:p>
        </w:tc>
      </w:tr>
      <w:tr w:rsidR="009B3B41" w:rsidRPr="009B3B41" w:rsidTr="00CB7EB6">
        <w:tc>
          <w:tcPr>
            <w:tcW w:w="709" w:type="dxa"/>
            <w:vAlign w:val="center"/>
          </w:tcPr>
          <w:p w:rsidR="009B3B41" w:rsidRPr="00CB7EB6" w:rsidRDefault="009B3B41" w:rsidP="00CB7EB6">
            <w:pPr>
              <w:ind w:firstLine="0"/>
              <w:jc w:val="center"/>
            </w:pPr>
            <w:r w:rsidRPr="00CB7EB6">
              <w:t>4</w:t>
            </w:r>
          </w:p>
        </w:tc>
        <w:tc>
          <w:tcPr>
            <w:tcW w:w="4394" w:type="dxa"/>
            <w:vAlign w:val="center"/>
          </w:tcPr>
          <w:p w:rsidR="009B3B41" w:rsidRPr="00CB7EB6" w:rsidRDefault="009B3B41" w:rsidP="00CB7EB6">
            <w:pPr>
              <w:ind w:firstLine="0"/>
              <w:jc w:val="left"/>
            </w:pPr>
            <w:r w:rsidRPr="00CB7EB6">
              <w:t>Падение напряжения на встречно-параллельном диоде</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V</m:t>
                    </m:r>
                  </m:e>
                  <m:sub>
                    <m:r>
                      <w:rPr>
                        <w:rFonts w:ascii="Cambria Math" w:hAnsi="Cambria Math"/>
                      </w:rPr>
                      <m:t>f</m:t>
                    </m:r>
                  </m:sub>
                </m:sSub>
              </m:oMath>
            </m:oMathPara>
          </w:p>
        </w:tc>
        <w:tc>
          <w:tcPr>
            <w:tcW w:w="1320" w:type="dxa"/>
            <w:vAlign w:val="center"/>
          </w:tcPr>
          <w:p w:rsidR="009B3B41" w:rsidRPr="00CB7EB6" w:rsidRDefault="009B3B41" w:rsidP="00CB7EB6">
            <w:pPr>
              <w:ind w:firstLine="0"/>
              <w:jc w:val="center"/>
            </w:pPr>
            <w:r w:rsidRPr="00CB7EB6">
              <w:t>2,5</w:t>
            </w:r>
          </w:p>
        </w:tc>
        <w:tc>
          <w:tcPr>
            <w:tcW w:w="1471" w:type="dxa"/>
            <w:vAlign w:val="center"/>
          </w:tcPr>
          <w:p w:rsidR="009B3B41" w:rsidRPr="00CB7EB6" w:rsidRDefault="009B3B41" w:rsidP="00CB7EB6">
            <w:pPr>
              <w:ind w:firstLine="0"/>
              <w:jc w:val="center"/>
            </w:pPr>
            <w:r w:rsidRPr="00CB7EB6">
              <w:t>В</w:t>
            </w:r>
          </w:p>
        </w:tc>
      </w:tr>
      <w:tr w:rsidR="009B3B41" w:rsidRPr="009B3B41" w:rsidTr="00CB7EB6">
        <w:tc>
          <w:tcPr>
            <w:tcW w:w="709" w:type="dxa"/>
            <w:vAlign w:val="center"/>
          </w:tcPr>
          <w:p w:rsidR="009B3B41" w:rsidRPr="00CB7EB6" w:rsidRDefault="009B3B41" w:rsidP="00CB7EB6">
            <w:pPr>
              <w:ind w:firstLine="0"/>
              <w:jc w:val="center"/>
            </w:pPr>
            <w:r w:rsidRPr="00CB7EB6">
              <w:t>5</w:t>
            </w:r>
          </w:p>
        </w:tc>
        <w:tc>
          <w:tcPr>
            <w:tcW w:w="4394" w:type="dxa"/>
            <w:vAlign w:val="center"/>
          </w:tcPr>
          <w:p w:rsidR="009B3B41" w:rsidRPr="00CB7EB6" w:rsidRDefault="009B3B41" w:rsidP="00CB7EB6">
            <w:pPr>
              <w:ind w:firstLine="0"/>
              <w:jc w:val="left"/>
            </w:pPr>
            <w:r w:rsidRPr="00CB7EB6">
              <w:t>Энергия обратного восстановления встречно-параллельного диода</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E</m:t>
                    </m:r>
                  </m:e>
                  <m:sub>
                    <m:r>
                      <w:rPr>
                        <w:rFonts w:ascii="Cambria Math" w:hAnsi="Cambria Math"/>
                      </w:rPr>
                      <m:t>rec</m:t>
                    </m:r>
                  </m:sub>
                </m:sSub>
              </m:oMath>
            </m:oMathPara>
          </w:p>
        </w:tc>
        <w:tc>
          <w:tcPr>
            <w:tcW w:w="1320" w:type="dxa"/>
            <w:vAlign w:val="center"/>
          </w:tcPr>
          <w:p w:rsidR="009B3B41" w:rsidRPr="00CB7EB6" w:rsidRDefault="009B3B41" w:rsidP="00CB7EB6">
            <w:pPr>
              <w:ind w:firstLine="0"/>
              <w:jc w:val="center"/>
            </w:pPr>
            <w:r w:rsidRPr="00CB7EB6">
              <w:t>1475</w:t>
            </w:r>
          </w:p>
        </w:tc>
        <w:tc>
          <w:tcPr>
            <w:tcW w:w="1471" w:type="dxa"/>
            <w:vAlign w:val="center"/>
          </w:tcPr>
          <w:p w:rsidR="009B3B41" w:rsidRPr="00CB7EB6" w:rsidRDefault="009B3B41" w:rsidP="00CB7EB6">
            <w:pPr>
              <w:ind w:firstLine="0"/>
              <w:jc w:val="center"/>
            </w:pPr>
            <w:proofErr w:type="spellStart"/>
            <w:r w:rsidRPr="00CB7EB6">
              <w:t>мкДж</w:t>
            </w:r>
            <w:proofErr w:type="spellEnd"/>
          </w:p>
        </w:tc>
      </w:tr>
      <w:tr w:rsidR="009B3B41" w:rsidRPr="009B3B41" w:rsidTr="00CB7EB6">
        <w:tc>
          <w:tcPr>
            <w:tcW w:w="709" w:type="dxa"/>
            <w:vAlign w:val="center"/>
          </w:tcPr>
          <w:p w:rsidR="009B3B41" w:rsidRPr="00CB7EB6" w:rsidRDefault="009B3B41" w:rsidP="00CB7EB6">
            <w:pPr>
              <w:ind w:firstLine="0"/>
              <w:jc w:val="center"/>
            </w:pPr>
            <w:r w:rsidRPr="00CB7EB6">
              <w:t>6</w:t>
            </w:r>
          </w:p>
        </w:tc>
        <w:tc>
          <w:tcPr>
            <w:tcW w:w="4394" w:type="dxa"/>
            <w:vAlign w:val="center"/>
          </w:tcPr>
          <w:p w:rsidR="009B3B41" w:rsidRPr="00CB7EB6" w:rsidRDefault="009B3B41" w:rsidP="00CB7EB6">
            <w:pPr>
              <w:ind w:firstLine="0"/>
              <w:jc w:val="left"/>
            </w:pPr>
            <w:r w:rsidRPr="00CB7EB6">
              <w:t>Тепловое сопротивление кристалл IGBT - корпус</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R</m:t>
                    </m:r>
                  </m:e>
                  <m:sub>
                    <m:r>
                      <w:rPr>
                        <w:rFonts w:ascii="Cambria Math" w:hAnsi="Cambria Math"/>
                      </w:rPr>
                      <m:t>IGBT</m:t>
                    </m:r>
                    <m:r>
                      <m:rPr>
                        <m:sty m:val="p"/>
                      </m:rPr>
                      <w:rPr>
                        <w:rFonts w:ascii="Cambria Math" w:hAnsi="Cambria Math"/>
                      </w:rPr>
                      <m:t>(</m:t>
                    </m:r>
                    <m:r>
                      <w:rPr>
                        <w:rFonts w:ascii="Cambria Math" w:hAnsi="Cambria Math"/>
                      </w:rPr>
                      <m:t>j</m:t>
                    </m:r>
                    <m:r>
                      <m:rPr>
                        <m:sty m:val="p"/>
                      </m:rPr>
                      <w:rPr>
                        <w:rFonts w:ascii="Cambria Math" w:hAnsi="Cambria Math"/>
                      </w:rPr>
                      <m:t>-</m:t>
                    </m:r>
                    <m:r>
                      <w:rPr>
                        <w:rFonts w:ascii="Cambria Math" w:hAnsi="Cambria Math"/>
                      </w:rPr>
                      <m:t>c</m:t>
                    </m:r>
                    <m:r>
                      <m:rPr>
                        <m:sty m:val="p"/>
                      </m:rPr>
                      <w:rPr>
                        <w:rFonts w:ascii="Cambria Math" w:hAnsi="Cambria Math"/>
                      </w:rPr>
                      <m:t>)</m:t>
                    </m:r>
                  </m:sub>
                </m:sSub>
              </m:oMath>
            </m:oMathPara>
          </w:p>
        </w:tc>
        <w:tc>
          <w:tcPr>
            <w:tcW w:w="1320" w:type="dxa"/>
            <w:vAlign w:val="center"/>
          </w:tcPr>
          <w:p w:rsidR="009B3B41" w:rsidRPr="00CB7EB6" w:rsidRDefault="009B3B41" w:rsidP="00CB7EB6">
            <w:pPr>
              <w:ind w:firstLine="0"/>
              <w:jc w:val="center"/>
            </w:pPr>
            <w:r w:rsidRPr="00CB7EB6">
              <w:t>0,156</w:t>
            </w:r>
          </w:p>
        </w:tc>
        <w:tc>
          <w:tcPr>
            <w:tcW w:w="1471" w:type="dxa"/>
            <w:vAlign w:val="center"/>
          </w:tcPr>
          <w:p w:rsidR="009B3B41" w:rsidRPr="00CB7EB6" w:rsidRDefault="00CB7EB6" w:rsidP="00CB7EB6">
            <w:pPr>
              <w:ind w:firstLine="0"/>
              <w:jc w:val="center"/>
              <w:rPr>
                <w:rFonts w:ascii="Times New Roman" w:hAnsi="Times New Roman"/>
              </w:rPr>
            </w:pPr>
            <m:oMathPara>
              <m:oMath>
                <m:r>
                  <m:rPr>
                    <m:sty m:val="p"/>
                  </m:rPr>
                  <w:rPr>
                    <w:rFonts w:ascii="Cambria Math" w:hAnsi="Cambria Math"/>
                  </w:rPr>
                  <m:t>℃/Вт</m:t>
                </m:r>
              </m:oMath>
            </m:oMathPara>
          </w:p>
        </w:tc>
      </w:tr>
      <w:tr w:rsidR="009B3B41" w:rsidRPr="009B3B41" w:rsidTr="00CB7EB6">
        <w:tc>
          <w:tcPr>
            <w:tcW w:w="709" w:type="dxa"/>
            <w:vAlign w:val="center"/>
          </w:tcPr>
          <w:p w:rsidR="009B3B41" w:rsidRPr="00CB7EB6" w:rsidRDefault="009B3B41" w:rsidP="00CB7EB6">
            <w:pPr>
              <w:ind w:firstLine="0"/>
              <w:jc w:val="center"/>
            </w:pPr>
            <w:r w:rsidRPr="00CB7EB6">
              <w:t>7</w:t>
            </w:r>
          </w:p>
        </w:tc>
        <w:tc>
          <w:tcPr>
            <w:tcW w:w="4394" w:type="dxa"/>
            <w:vAlign w:val="center"/>
          </w:tcPr>
          <w:p w:rsidR="009B3B41" w:rsidRPr="00CB7EB6" w:rsidRDefault="009B3B41" w:rsidP="00CB7EB6">
            <w:pPr>
              <w:ind w:firstLine="0"/>
              <w:jc w:val="left"/>
            </w:pPr>
            <w:r w:rsidRPr="00CB7EB6">
              <w:t>Тепловое сопротивление кристалл диода - корпус</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R</m:t>
                    </m:r>
                  </m:e>
                  <m:sub>
                    <m:r>
                      <w:rPr>
                        <w:rFonts w:ascii="Cambria Math" w:hAnsi="Cambria Math"/>
                      </w:rPr>
                      <m:t>VD</m:t>
                    </m:r>
                    <m:r>
                      <m:rPr>
                        <m:sty m:val="p"/>
                      </m:rPr>
                      <w:rPr>
                        <w:rFonts w:ascii="Cambria Math" w:hAnsi="Cambria Math"/>
                      </w:rPr>
                      <m:t>(</m:t>
                    </m:r>
                    <m:r>
                      <w:rPr>
                        <w:rFonts w:ascii="Cambria Math" w:hAnsi="Cambria Math"/>
                      </w:rPr>
                      <m:t>j</m:t>
                    </m:r>
                    <m:r>
                      <m:rPr>
                        <m:sty m:val="p"/>
                      </m:rPr>
                      <w:rPr>
                        <w:rFonts w:ascii="Cambria Math" w:hAnsi="Cambria Math"/>
                      </w:rPr>
                      <m:t>-</m:t>
                    </m:r>
                    <m:r>
                      <w:rPr>
                        <w:rFonts w:ascii="Cambria Math" w:hAnsi="Cambria Math"/>
                      </w:rPr>
                      <m:t>c</m:t>
                    </m:r>
                    <m:r>
                      <m:rPr>
                        <m:sty m:val="p"/>
                      </m:rPr>
                      <w:rPr>
                        <w:rFonts w:ascii="Cambria Math" w:hAnsi="Cambria Math"/>
                      </w:rPr>
                      <m:t>)</m:t>
                    </m:r>
                  </m:sub>
                </m:sSub>
              </m:oMath>
            </m:oMathPara>
          </w:p>
        </w:tc>
        <w:tc>
          <w:tcPr>
            <w:tcW w:w="1320" w:type="dxa"/>
            <w:vAlign w:val="center"/>
          </w:tcPr>
          <w:p w:rsidR="009B3B41" w:rsidRPr="00CB7EB6" w:rsidRDefault="009B3B41" w:rsidP="00CB7EB6">
            <w:pPr>
              <w:ind w:firstLine="0"/>
              <w:jc w:val="center"/>
            </w:pPr>
            <w:r w:rsidRPr="00CB7EB6">
              <w:t>0,30</w:t>
            </w:r>
          </w:p>
        </w:tc>
        <w:tc>
          <w:tcPr>
            <w:tcW w:w="1471" w:type="dxa"/>
            <w:vAlign w:val="center"/>
          </w:tcPr>
          <w:p w:rsidR="009B3B41" w:rsidRPr="00CB7EB6" w:rsidRDefault="00CB7EB6" w:rsidP="00CB7EB6">
            <w:pPr>
              <w:ind w:firstLine="0"/>
              <w:jc w:val="center"/>
              <w:rPr>
                <w:rFonts w:ascii="Times New Roman" w:hAnsi="Times New Roman"/>
              </w:rPr>
            </w:pPr>
            <m:oMathPara>
              <m:oMath>
                <m:r>
                  <m:rPr>
                    <m:sty m:val="p"/>
                  </m:rPr>
                  <w:rPr>
                    <w:rFonts w:ascii="Cambria Math" w:hAnsi="Cambria Math"/>
                  </w:rPr>
                  <m:t>℃/Вт</m:t>
                </m:r>
              </m:oMath>
            </m:oMathPara>
          </w:p>
        </w:tc>
      </w:tr>
      <w:tr w:rsidR="009B3B41" w:rsidRPr="009B3B41" w:rsidTr="00CB7EB6">
        <w:tc>
          <w:tcPr>
            <w:tcW w:w="709" w:type="dxa"/>
            <w:vAlign w:val="center"/>
          </w:tcPr>
          <w:p w:rsidR="009B3B41" w:rsidRPr="00CB7EB6" w:rsidRDefault="009B3B41" w:rsidP="00CB7EB6">
            <w:pPr>
              <w:ind w:firstLine="0"/>
              <w:jc w:val="center"/>
            </w:pPr>
            <w:r w:rsidRPr="00CB7EB6">
              <w:t>8</w:t>
            </w:r>
          </w:p>
        </w:tc>
        <w:tc>
          <w:tcPr>
            <w:tcW w:w="4394" w:type="dxa"/>
            <w:vAlign w:val="center"/>
          </w:tcPr>
          <w:p w:rsidR="009B3B41" w:rsidRPr="00CB7EB6" w:rsidRDefault="009B3B41" w:rsidP="00CB7EB6">
            <w:pPr>
              <w:ind w:firstLine="0"/>
              <w:jc w:val="left"/>
            </w:pPr>
            <w:r w:rsidRPr="00CB7EB6">
              <w:t>Тепловое сопротивление корпус модуля - радиатор</w:t>
            </w:r>
          </w:p>
        </w:tc>
        <w:tc>
          <w:tcPr>
            <w:tcW w:w="1775" w:type="dxa"/>
            <w:vAlign w:val="center"/>
          </w:tcPr>
          <w:p w:rsidR="009B3B41" w:rsidRPr="00CB7EB6" w:rsidRDefault="00A60090" w:rsidP="00CB7EB6">
            <w:pPr>
              <w:ind w:firstLine="0"/>
              <w:jc w:val="center"/>
              <w:rPr>
                <w:rFonts w:ascii="Times New Roman" w:hAnsi="Times New Roman"/>
              </w:rPr>
            </w:pPr>
            <m:oMathPara>
              <m:oMath>
                <m:sSub>
                  <m:sSubPr>
                    <m:ctrlPr>
                      <w:rPr>
                        <w:rFonts w:ascii="Cambria Math" w:hAnsi="Cambria Math"/>
                      </w:rPr>
                    </m:ctrlPr>
                  </m:sSubPr>
                  <m:e>
                    <m:r>
                      <w:rPr>
                        <w:rFonts w:ascii="Cambria Math" w:hAnsi="Cambria Math"/>
                      </w:rPr>
                      <m:t>R</m:t>
                    </m:r>
                  </m:e>
                  <m:sub>
                    <m:r>
                      <w:rPr>
                        <w:rFonts w:ascii="Cambria Math" w:hAnsi="Cambria Math"/>
                      </w:rPr>
                      <m:t>mod</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f</m:t>
                    </m:r>
                    <m:r>
                      <m:rPr>
                        <m:sty m:val="p"/>
                      </m:rPr>
                      <w:rPr>
                        <w:rFonts w:ascii="Cambria Math" w:hAnsi="Cambria Math"/>
                      </w:rPr>
                      <m:t>)</m:t>
                    </m:r>
                  </m:sub>
                </m:sSub>
              </m:oMath>
            </m:oMathPara>
          </w:p>
        </w:tc>
        <w:tc>
          <w:tcPr>
            <w:tcW w:w="1320" w:type="dxa"/>
            <w:vAlign w:val="center"/>
          </w:tcPr>
          <w:p w:rsidR="009B3B41" w:rsidRPr="00CB7EB6" w:rsidRDefault="009B3B41" w:rsidP="00CB7EB6">
            <w:pPr>
              <w:ind w:firstLine="0"/>
              <w:jc w:val="center"/>
            </w:pPr>
            <w:r w:rsidRPr="00CB7EB6">
              <w:t>0,025</w:t>
            </w:r>
          </w:p>
        </w:tc>
        <w:tc>
          <w:tcPr>
            <w:tcW w:w="1471" w:type="dxa"/>
            <w:vAlign w:val="center"/>
          </w:tcPr>
          <w:p w:rsidR="009B3B41" w:rsidRPr="00CB7EB6" w:rsidRDefault="00CB7EB6" w:rsidP="00CB7EB6">
            <w:pPr>
              <w:ind w:firstLine="0"/>
              <w:jc w:val="center"/>
              <w:rPr>
                <w:rFonts w:ascii="Times New Roman" w:hAnsi="Times New Roman"/>
              </w:rPr>
            </w:pPr>
            <m:oMathPara>
              <m:oMath>
                <m:r>
                  <m:rPr>
                    <m:sty m:val="p"/>
                  </m:rPr>
                  <w:rPr>
                    <w:rFonts w:ascii="Cambria Math" w:hAnsi="Cambria Math"/>
                  </w:rPr>
                  <m:t>℃/Вт</m:t>
                </m:r>
              </m:oMath>
            </m:oMathPara>
          </w:p>
        </w:tc>
      </w:tr>
    </w:tbl>
    <w:p w:rsidR="009B3B41" w:rsidRPr="00D8432B" w:rsidRDefault="009B3B41" w:rsidP="00560493"/>
    <w:p w:rsidR="009B3B41" w:rsidRPr="00CB7EB6" w:rsidRDefault="009B3B41" w:rsidP="00560493">
      <w:r w:rsidRPr="00CB7EB6">
        <w:t xml:space="preserve">Итак, потери проводимости IGBT </w:t>
      </w:r>
      <m:oMath>
        <m:sSub>
          <m:sSubPr>
            <m:ctrlPr>
              <w:rPr>
                <w:rFonts w:ascii="Cambria Math" w:hAnsi="Cambria Math"/>
                <w:i/>
              </w:rPr>
            </m:ctrlPr>
          </m:sSubPr>
          <m:e>
            <m:r>
              <w:rPr>
                <w:rFonts w:ascii="Cambria Math" w:hAnsi="Cambria Math"/>
              </w:rPr>
              <m:t>P</m:t>
            </m:r>
          </m:e>
          <m:sub>
            <m:r>
              <w:rPr>
                <w:rFonts w:ascii="Cambria Math" w:hAnsi="Cambria Math"/>
              </w:rPr>
              <m:t>IGBTст</m:t>
            </m:r>
          </m:sub>
        </m:sSub>
      </m:oMath>
      <w:r w:rsidRPr="00CB7EB6">
        <w:t xml:space="preserve"> при падении напряжения </w:t>
      </w:r>
      <m:oMath>
        <m:sSub>
          <m:sSubPr>
            <m:ctrlPr>
              <w:rPr>
                <w:rFonts w:ascii="Cambria Math" w:hAnsi="Cambria Math"/>
                <w:i/>
              </w:rPr>
            </m:ctrlPr>
          </m:sSubPr>
          <m:e>
            <m:r>
              <w:rPr>
                <w:rFonts w:ascii="Cambria Math" w:hAnsi="Cambria Math"/>
              </w:rPr>
              <m:t>V</m:t>
            </m:r>
          </m:e>
          <m:sub>
            <m:r>
              <w:rPr>
                <w:rFonts w:ascii="Cambria Math" w:hAnsi="Cambria Math"/>
              </w:rPr>
              <m:t>CEsat</m:t>
            </m:r>
          </m:sub>
        </m:sSub>
      </m:oMath>
      <w:r w:rsidRPr="00CB7EB6">
        <w:t xml:space="preserve"> на включенном транзисторе равным 2,7</w:t>
      </w:r>
      <w:proofErr w:type="gramStart"/>
      <w:r w:rsidRPr="00CB7EB6">
        <w:t xml:space="preserve"> В</w:t>
      </w:r>
      <w:proofErr w:type="gramEnd"/>
      <w:r w:rsidRPr="00CB7EB6">
        <w:t>:</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IGBT</m:t>
              </m:r>
              <m:r>
                <m:rPr>
                  <m:sty m:val="p"/>
                </m:rPr>
                <w:rPr>
                  <w:rFonts w:ascii="Cambria Math" w:hAnsi="Cambria Math"/>
                </w:rPr>
                <m:t>ст</m:t>
              </m:r>
            </m:sub>
          </m:sSub>
          <m:r>
            <m:rPr>
              <m:sty m:val="p"/>
            </m:rPr>
            <w:rPr>
              <w:rFonts w:ascii="Cambria Math" w:hAnsi="Cambria Math"/>
            </w:rPr>
            <m:t>=0,23∙</m:t>
          </m:r>
          <m:sSub>
            <m:sSubPr>
              <m:ctrlPr>
                <w:rPr>
                  <w:rFonts w:ascii="Cambria Math" w:hAnsi="Cambria Math"/>
                </w:rPr>
              </m:ctrlPr>
            </m:sSubPr>
            <m:e>
              <m:r>
                <w:rPr>
                  <w:rFonts w:ascii="Cambria Math" w:hAnsi="Cambria Math"/>
                </w:rPr>
                <m:t>V</m:t>
              </m:r>
            </m:e>
            <m:sub>
              <m:r>
                <w:rPr>
                  <w:rFonts w:ascii="Cambria Math" w:hAnsi="Cambria Math"/>
                </w:rPr>
                <m:t>CEsat</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max</m:t>
              </m:r>
            </m:sub>
          </m:sSub>
          <m:r>
            <m:rPr>
              <m:sty m:val="p"/>
            </m:rPr>
            <w:rPr>
              <w:rFonts w:ascii="Cambria Math" w:hAnsi="Cambria Math"/>
            </w:rPr>
            <m:t>=0,23∙2,7∙21,43=13,31 Вт.</m:t>
          </m:r>
        </m:oMath>
      </m:oMathPara>
    </w:p>
    <w:p w:rsidR="009B3B41" w:rsidRPr="00CB7EB6" w:rsidRDefault="009B3B41" w:rsidP="00560493"/>
    <w:p w:rsidR="009B3B41" w:rsidRPr="00CB7EB6" w:rsidRDefault="009B3B41" w:rsidP="00560493">
      <w:r w:rsidRPr="00CB7EB6">
        <w:t xml:space="preserve">Динамические потери транзистора, т.е. потери переключения IGBT </w:t>
      </w:r>
      <m:oMath>
        <m:sSub>
          <m:sSubPr>
            <m:ctrlPr>
              <w:rPr>
                <w:rFonts w:ascii="Cambria Math" w:hAnsi="Cambria Math"/>
                <w:i/>
              </w:rPr>
            </m:ctrlPr>
          </m:sSubPr>
          <m:e>
            <m:r>
              <w:rPr>
                <w:rFonts w:ascii="Cambria Math" w:hAnsi="Cambria Math"/>
              </w:rPr>
              <m:t>P</m:t>
            </m:r>
          </m:e>
          <m:sub>
            <m:r>
              <w:rPr>
                <w:rFonts w:ascii="Cambria Math" w:hAnsi="Cambria Math"/>
              </w:rPr>
              <m:t>IGBTдин</m:t>
            </m:r>
          </m:sub>
        </m:sSub>
      </m:oMath>
      <w:r w:rsidRPr="00CB7EB6">
        <w:t xml:space="preserve"> рассчитываются:</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IGBT</m:t>
              </m:r>
              <m:r>
                <m:rPr>
                  <m:sty m:val="p"/>
                </m:rPr>
                <w:rPr>
                  <w:rFonts w:ascii="Cambria Math" w:hAnsi="Cambria Math"/>
                </w:rPr>
                <m:t>дин</m:t>
              </m:r>
            </m:sub>
          </m:sSub>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on</m:t>
              </m:r>
            </m:sub>
          </m:sSub>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of</m:t>
              </m:r>
              <m:r>
                <w:rPr>
                  <w:rFonts w:ascii="Cambria Math" w:hAnsi="Cambria Math"/>
                </w:rPr>
                <m:t>f</m:t>
              </m:r>
            </m:sub>
          </m:sSub>
          <m:r>
            <m:rPr>
              <m:sty m:val="p"/>
            </m:rPr>
            <w:rPr>
              <w:rFonts w:ascii="Cambria Math" w:hAnsi="Cambria Math"/>
            </w:rPr>
            <m:t>)∙</m:t>
          </m:r>
          <m:r>
            <w:rPr>
              <w:rFonts w:ascii="Cambria Math" w:hAnsi="Cambria Math"/>
            </w:rPr>
            <m:t>f</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π</m:t>
              </m:r>
            </m:den>
          </m:f>
          <m:r>
            <m:rPr>
              <m:sty m:val="p"/>
            </m:rPr>
            <w:rPr>
              <w:rFonts w:ascii="Cambria Math" w:hAnsi="Cambria Math"/>
            </w:rPr>
            <m:t>=(2374+1424)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r>
            <m:rPr>
              <m:sty m:val="p"/>
            </m:rPr>
            <w:rPr>
              <w:rFonts w:ascii="Cambria Math" w:hAnsi="Cambria Math"/>
            </w:rPr>
            <m:t>∙50∙</m:t>
          </m:r>
          <m:f>
            <m:fPr>
              <m:ctrlPr>
                <w:rPr>
                  <w:rFonts w:ascii="Cambria Math" w:hAnsi="Cambria Math"/>
                </w:rPr>
              </m:ctrlPr>
            </m:fPr>
            <m:num>
              <m:r>
                <m:rPr>
                  <m:sty m:val="p"/>
                </m:rPr>
                <w:rPr>
                  <w:rFonts w:ascii="Cambria Math" w:hAnsi="Cambria Math"/>
                </w:rPr>
                <m:t>1</m:t>
              </m:r>
            </m:num>
            <m:den>
              <m:r>
                <m:rPr>
                  <m:sty m:val="p"/>
                </m:rPr>
                <w:rPr>
                  <w:rFonts w:ascii="Cambria Math" w:hAnsi="Cambria Math"/>
                </w:rPr>
                <m:t>3,14</m:t>
              </m:r>
            </m:den>
          </m:f>
          <m:r>
            <m:rPr>
              <m:sty m:val="p"/>
            </m:rPr>
            <w:rPr>
              <w:rFonts w:ascii="Cambria Math" w:hAnsi="Cambria Math"/>
            </w:rPr>
            <m:t>=0,06 Вт.</m:t>
          </m:r>
        </m:oMath>
      </m:oMathPara>
    </w:p>
    <w:p w:rsidR="009B3B41" w:rsidRPr="00CB7EB6" w:rsidRDefault="009B3B41" w:rsidP="00560493"/>
    <w:p w:rsidR="009B3B41" w:rsidRPr="00CB7EB6" w:rsidRDefault="009B3B41" w:rsidP="00560493">
      <w:r w:rsidRPr="00CB7EB6">
        <w:t>Общие потери на одном IGBT ключе составляют сумму статических и динамических потерь.</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IGBT</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IGBT</m:t>
              </m:r>
              <m:r>
                <m:rPr>
                  <m:sty m:val="p"/>
                </m:rPr>
                <w:rPr>
                  <w:rFonts w:ascii="Cambria Math" w:hAnsi="Cambria Math"/>
                </w:rPr>
                <m:t>ст</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IGBT</m:t>
              </m:r>
              <m:r>
                <m:rPr>
                  <m:sty m:val="p"/>
                </m:rPr>
                <w:rPr>
                  <w:rFonts w:ascii="Cambria Math" w:hAnsi="Cambria Math"/>
                </w:rPr>
                <m:t>ст</m:t>
              </m:r>
            </m:sub>
          </m:sSub>
          <m:r>
            <m:rPr>
              <m:sty m:val="p"/>
            </m:rPr>
            <w:rPr>
              <w:rFonts w:ascii="Cambria Math" w:hAnsi="Cambria Math"/>
            </w:rPr>
            <m:t>=13,31 +0,06=13,37 Вт.</m:t>
          </m:r>
        </m:oMath>
      </m:oMathPara>
    </w:p>
    <w:p w:rsidR="009B3B41" w:rsidRPr="00CB7EB6" w:rsidRDefault="009B3B41" w:rsidP="00560493"/>
    <w:p w:rsidR="009B3B41" w:rsidRPr="00CB7EB6" w:rsidRDefault="009B3B41" w:rsidP="00560493">
      <w:r w:rsidRPr="00CB7EB6">
        <w:t xml:space="preserve">Потери проводимости обратного диода </w:t>
      </w:r>
      <m:oMath>
        <m:sSub>
          <m:sSubPr>
            <m:ctrlPr>
              <w:rPr>
                <w:rFonts w:ascii="Cambria Math" w:hAnsi="Cambria Math"/>
                <w:i/>
              </w:rPr>
            </m:ctrlPr>
          </m:sSubPr>
          <m:e>
            <m:r>
              <w:rPr>
                <w:rFonts w:ascii="Cambria Math" w:hAnsi="Cambria Math"/>
              </w:rPr>
              <m:t>P</m:t>
            </m:r>
          </m:e>
          <m:sub>
            <m:r>
              <w:rPr>
                <w:rFonts w:ascii="Cambria Math" w:hAnsi="Cambria Math"/>
              </w:rPr>
              <m:t>VDст</m:t>
            </m:r>
          </m:sub>
        </m:sSub>
      </m:oMath>
      <w:r w:rsidRPr="00CB7EB6">
        <w:t xml:space="preserve"> при падении напряжения </w:t>
      </w:r>
      <m:oMath>
        <m:sSub>
          <m:sSubPr>
            <m:ctrlPr>
              <w:rPr>
                <w:rFonts w:ascii="Cambria Math" w:hAnsi="Cambria Math"/>
                <w:i/>
              </w:rPr>
            </m:ctrlPr>
          </m:sSubPr>
          <m:e>
            <m:r>
              <w:rPr>
                <w:rFonts w:ascii="Cambria Math" w:hAnsi="Cambria Math"/>
              </w:rPr>
              <m:t>V</m:t>
            </m:r>
          </m:e>
          <m:sub>
            <m:r>
              <w:rPr>
                <w:rFonts w:ascii="Cambria Math" w:hAnsi="Cambria Math"/>
              </w:rPr>
              <m:t>EC</m:t>
            </m:r>
          </m:sub>
        </m:sSub>
      </m:oMath>
      <w:r w:rsidRPr="00CB7EB6">
        <w:t xml:space="preserve"> на встречно-параллельном диоде транзистора равным 2,5</w:t>
      </w:r>
      <w:proofErr w:type="gramStart"/>
      <w:r w:rsidRPr="00CB7EB6">
        <w:t xml:space="preserve"> В</w:t>
      </w:r>
      <w:proofErr w:type="gramEnd"/>
      <w:r w:rsidRPr="00CB7EB6">
        <w:t>:</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VD</m:t>
              </m:r>
              <m:r>
                <m:rPr>
                  <m:sty m:val="p"/>
                </m:rPr>
                <w:rPr>
                  <w:rFonts w:ascii="Cambria Math" w:hAnsi="Cambria Math"/>
                </w:rPr>
                <m:t>ст</m:t>
              </m:r>
            </m:sub>
          </m:sSub>
          <m:r>
            <m:rPr>
              <m:sty m:val="p"/>
            </m:rPr>
            <w:rPr>
              <w:rFonts w:ascii="Cambria Math" w:hAnsi="Cambria Math"/>
            </w:rPr>
            <m:t>=0,1∙</m:t>
          </m:r>
          <m:sSub>
            <m:sSubPr>
              <m:ctrlPr>
                <w:rPr>
                  <w:rFonts w:ascii="Cambria Math" w:hAnsi="Cambria Math"/>
                </w:rPr>
              </m:ctrlPr>
            </m:sSubPr>
            <m:e>
              <m:r>
                <w:rPr>
                  <w:rFonts w:ascii="Cambria Math" w:hAnsi="Cambria Math"/>
                </w:rPr>
                <m:t>V</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max</m:t>
              </m:r>
            </m:sub>
          </m:sSub>
          <m:r>
            <m:rPr>
              <m:sty m:val="p"/>
            </m:rPr>
            <w:rPr>
              <w:rFonts w:ascii="Cambria Math" w:hAnsi="Cambria Math"/>
            </w:rPr>
            <m:t>=0,1∙2,5∙14,28=3,575 Вт.</m:t>
          </m:r>
        </m:oMath>
      </m:oMathPara>
    </w:p>
    <w:p w:rsidR="009B3B41" w:rsidRPr="00CB7EB6" w:rsidRDefault="009B3B41" w:rsidP="00560493"/>
    <w:p w:rsidR="009B3B41" w:rsidRPr="00CB7EB6" w:rsidRDefault="009B3B41" w:rsidP="00560493">
      <w:r w:rsidRPr="00CB7EB6">
        <w:t xml:space="preserve">Потери переключения диода </w:t>
      </w:r>
      <m:oMath>
        <m:sSub>
          <m:sSubPr>
            <m:ctrlPr>
              <w:rPr>
                <w:rFonts w:ascii="Cambria Math" w:hAnsi="Cambria Math"/>
                <w:i/>
              </w:rPr>
            </m:ctrlPr>
          </m:sSubPr>
          <m:e>
            <m:r>
              <w:rPr>
                <w:rFonts w:ascii="Cambria Math" w:hAnsi="Cambria Math"/>
              </w:rPr>
              <m:t>P</m:t>
            </m:r>
          </m:e>
          <m:sub>
            <m:r>
              <w:rPr>
                <w:rFonts w:ascii="Cambria Math" w:hAnsi="Cambria Math"/>
              </w:rPr>
              <m:t>VDдин</m:t>
            </m:r>
          </m:sub>
        </m:sSub>
      </m:oMath>
      <w:r w:rsidRPr="00CB7EB6">
        <w:t xml:space="preserve"> зависят от значения энергии обратного восстановления встречно-параллельного диода транзистора </w:t>
      </w:r>
      <m:oMath>
        <m:sSub>
          <m:sSubPr>
            <m:ctrlPr>
              <w:rPr>
                <w:rFonts w:ascii="Cambria Math" w:hAnsi="Cambria Math"/>
                <w:i/>
              </w:rPr>
            </m:ctrlPr>
          </m:sSubPr>
          <m:e>
            <m:r>
              <w:rPr>
                <w:rFonts w:ascii="Cambria Math" w:hAnsi="Cambria Math"/>
              </w:rPr>
              <m:t>E</m:t>
            </m:r>
          </m:e>
          <m:sub>
            <m:r>
              <w:rPr>
                <w:rFonts w:ascii="Cambria Math" w:hAnsi="Cambria Math"/>
              </w:rPr>
              <m:t>rec</m:t>
            </m:r>
          </m:sub>
        </m:sSub>
      </m:oMath>
      <w:r w:rsidRPr="00CB7EB6">
        <w:t>:</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VD</m:t>
              </m:r>
              <m:r>
                <m:rPr>
                  <m:sty m:val="p"/>
                </m:rPr>
                <w:rPr>
                  <w:rFonts w:ascii="Cambria Math" w:hAnsi="Cambria Math"/>
                </w:rPr>
                <m:t>дин</m:t>
              </m:r>
            </m:sub>
          </m:sSub>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rec</m:t>
              </m:r>
            </m:sub>
          </m:sSub>
          <m:r>
            <m:rPr>
              <m:sty m:val="p"/>
            </m:rPr>
            <w:rPr>
              <w:rFonts w:ascii="Cambria Math" w:hAnsi="Cambria Math"/>
            </w:rPr>
            <m:t>∙</m:t>
          </m:r>
          <m:r>
            <w:rPr>
              <w:rFonts w:ascii="Cambria Math" w:hAnsi="Cambria Math"/>
            </w:rPr>
            <m:t>f</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π</m:t>
              </m:r>
            </m:den>
          </m:f>
          <m:r>
            <m:rPr>
              <m:sty m:val="p"/>
            </m:rPr>
            <w:rPr>
              <w:rFonts w:ascii="Cambria Math" w:hAnsi="Cambria Math"/>
            </w:rPr>
            <m:t>=1475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r>
            <m:rPr>
              <m:sty m:val="p"/>
            </m:rPr>
            <w:rPr>
              <w:rFonts w:ascii="Cambria Math" w:hAnsi="Cambria Math"/>
            </w:rPr>
            <m:t>∙50∙</m:t>
          </m:r>
          <m:f>
            <m:fPr>
              <m:ctrlPr>
                <w:rPr>
                  <w:rFonts w:ascii="Cambria Math" w:hAnsi="Cambria Math"/>
                </w:rPr>
              </m:ctrlPr>
            </m:fPr>
            <m:num>
              <m:r>
                <m:rPr>
                  <m:sty m:val="p"/>
                </m:rPr>
                <w:rPr>
                  <w:rFonts w:ascii="Cambria Math" w:hAnsi="Cambria Math"/>
                </w:rPr>
                <m:t>1</m:t>
              </m:r>
            </m:num>
            <m:den>
              <m:r>
                <m:rPr>
                  <m:sty m:val="p"/>
                </m:rPr>
                <w:rPr>
                  <w:rFonts w:ascii="Cambria Math" w:hAnsi="Cambria Math"/>
                </w:rPr>
                <m:t>3,14</m:t>
              </m:r>
            </m:den>
          </m:f>
          <m:r>
            <m:rPr>
              <m:sty m:val="p"/>
            </m:rPr>
            <w:rPr>
              <w:rFonts w:ascii="Cambria Math" w:hAnsi="Cambria Math"/>
            </w:rPr>
            <m:t>=0,025  Вт.</m:t>
          </m:r>
        </m:oMath>
      </m:oMathPara>
    </w:p>
    <w:p w:rsidR="009B3B41" w:rsidRPr="00CB7EB6" w:rsidRDefault="009B3B41" w:rsidP="00560493"/>
    <w:p w:rsidR="009B3B41" w:rsidRPr="00CB7EB6" w:rsidRDefault="009B3B41" w:rsidP="00560493">
      <w:r w:rsidRPr="00CB7EB6">
        <w:t>Общие потери на встречно-параллельном диоде транзистора составляют:</w:t>
      </w:r>
    </w:p>
    <w:p w:rsidR="009B3B41" w:rsidRPr="00CB7EB6" w:rsidRDefault="00A60090" w:rsidP="00560493">
      <w:pP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VD</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VD</m:t>
              </m:r>
              <m:r>
                <m:rPr>
                  <m:sty m:val="p"/>
                </m:rPr>
                <w:rPr>
                  <w:rFonts w:ascii="Cambria Math" w:hAnsi="Cambria Math"/>
                </w:rPr>
                <m:t>ст</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VD</m:t>
              </m:r>
              <m:r>
                <m:rPr>
                  <m:sty m:val="p"/>
                </m:rPr>
                <w:rPr>
                  <w:rFonts w:ascii="Cambria Math" w:hAnsi="Cambria Math"/>
                </w:rPr>
                <m:t>дин</m:t>
              </m:r>
            </m:sub>
          </m:sSub>
          <m:r>
            <m:rPr>
              <m:sty m:val="p"/>
            </m:rPr>
            <w:rPr>
              <w:rFonts w:ascii="Cambria Math" w:hAnsi="Cambria Math"/>
            </w:rPr>
            <m:t>=3,575+0,025  =3,6 Вт.</m:t>
          </m:r>
        </m:oMath>
      </m:oMathPara>
    </w:p>
    <w:p w:rsidR="009B3B41" w:rsidRPr="00CB7EB6" w:rsidRDefault="009B3B41" w:rsidP="00560493"/>
    <w:p w:rsidR="009B3B41" w:rsidRPr="00CB7EB6" w:rsidRDefault="009B3B41" w:rsidP="00560493">
      <w:r w:rsidRPr="00CB7EB6">
        <w:t>Суммарные потери мощности инвертора из расчета, что мостовой инвертор представлен четырьмя транзисторами составляют:</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hAnsi="Cambria Math"/>
                </w:rPr>
              </m:ctrlPr>
            </m:sSubPr>
            <m:e>
              <m:r>
                <w:rPr>
                  <w:rFonts w:ascii="Cambria Math" w:hAnsi="Cambria Math"/>
                </w:rPr>
                <m:t>P</m:t>
              </m:r>
            </m:e>
            <m:sub>
              <m:r>
                <m:rPr>
                  <m:sty m:val="p"/>
                </m:rPr>
                <w:rPr>
                  <w:rFonts w:ascii="Cambria Math" w:hAnsi="Cambria Math"/>
                </w:rPr>
                <m:t>потерь</m:t>
              </m:r>
            </m:sub>
          </m:sSub>
          <m:r>
            <m:rPr>
              <m:sty m:val="p"/>
            </m:rPr>
            <w:rPr>
              <w:rFonts w:ascii="Cambria Math" w:hAnsi="Cambria Math"/>
            </w:rPr>
            <m:t>=4</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IGBT</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VD</m:t>
                  </m:r>
                </m:sub>
              </m:sSub>
            </m:e>
          </m:d>
          <m:r>
            <m:rPr>
              <m:sty m:val="p"/>
            </m:rPr>
            <w:rPr>
              <w:rFonts w:ascii="Cambria Math" w:hAnsi="Cambria Math"/>
            </w:rPr>
            <m:t>=4</m:t>
          </m:r>
          <m:d>
            <m:dPr>
              <m:ctrlPr>
                <w:rPr>
                  <w:rFonts w:ascii="Cambria Math" w:hAnsi="Cambria Math"/>
                </w:rPr>
              </m:ctrlPr>
            </m:dPr>
            <m:e>
              <m:r>
                <m:rPr>
                  <m:sty m:val="p"/>
                </m:rPr>
                <w:rPr>
                  <w:rFonts w:ascii="Cambria Math" w:hAnsi="Cambria Math"/>
                </w:rPr>
                <m:t>13,37+3,6</m:t>
              </m:r>
            </m:e>
          </m:d>
          <m:r>
            <m:rPr>
              <m:sty m:val="p"/>
            </m:rPr>
            <w:rPr>
              <w:rFonts w:ascii="Cambria Math" w:hAnsi="Cambria Math"/>
            </w:rPr>
            <m:t>=67,88 Вт.</m:t>
          </m:r>
        </m:oMath>
      </m:oMathPara>
    </w:p>
    <w:p w:rsidR="009B3B41" w:rsidRPr="00D8432B" w:rsidRDefault="009B3B41" w:rsidP="00560493"/>
    <w:p w:rsidR="009B3B41" w:rsidRPr="009B3B41" w:rsidRDefault="009B3B41" w:rsidP="00560493">
      <w:r w:rsidRPr="009B3B41">
        <w:t xml:space="preserve">Таким образом, по результатам расчета мощность, рассеиваемая двумя транзисторными модулями </w:t>
      </w:r>
      <w:r w:rsidRPr="009B3B41">
        <w:rPr>
          <w:rFonts w:eastAsiaTheme="minorHAnsi"/>
        </w:rPr>
        <w:t>2MBI200L-060</w:t>
      </w:r>
      <w:r w:rsidRPr="009B3B41">
        <w:t xml:space="preserve"> в процессе инвертирования, составляет 68 Вт. </w:t>
      </w:r>
    </w:p>
    <w:p w:rsidR="009B3B41" w:rsidRPr="009B3B41" w:rsidRDefault="009B3B41" w:rsidP="00560493">
      <w:r w:rsidRPr="009B3B41">
        <w:t xml:space="preserve">Оценку этой же мощности можно произвести путем моделирования процесса инвертирования. Для этого компания Fuji, которая является производителем силовых модулей 2MBI200L-060, разработала специальное программное обеспечение для моделирования процесса работы модулей, оценки потерь, расчета некоторых параметров. На данный момент доступно ПО Fuji IGBT </w:t>
      </w:r>
      <w:proofErr w:type="spellStart"/>
      <w:r w:rsidRPr="009B3B41">
        <w:t>Simulator</w:t>
      </w:r>
      <w:proofErr w:type="spellEnd"/>
      <w:r w:rsidRPr="009B3B41">
        <w:t xml:space="preserve"> 6.0.3, с помощью которого произведем оценку работы модуля 2MBI200L-060. Данная программа позволяет выбрать тип модуля Fuji, просмотреть техническую информацию, а главное – оценить потери и изменение температуры кристаллов IGBT и встречно-параллельного диода в зависимости от нагрузки, схемы и способа инвертирования напряжения. </w:t>
      </w:r>
    </w:p>
    <w:p w:rsidR="009B3B41" w:rsidRPr="009B3B41" w:rsidRDefault="009B3B41" w:rsidP="00560493">
      <w:r w:rsidRPr="009B3B41">
        <w:t xml:space="preserve">На рисунке 3.3 изображено окно программы Fuji IGBT </w:t>
      </w:r>
      <w:proofErr w:type="spellStart"/>
      <w:r w:rsidRPr="009B3B41">
        <w:t>Simulator</w:t>
      </w:r>
      <w:proofErr w:type="spellEnd"/>
      <w:r w:rsidRPr="009B3B41">
        <w:t xml:space="preserve"> 6.0.3 с результатами моделирования. Моделирование производилось для однофазного мостового инвертора с выходным напряжением синусоидальной формы амплитудой 312</w:t>
      </w:r>
      <w:proofErr w:type="gramStart"/>
      <w:r w:rsidRPr="009B3B41">
        <w:t xml:space="preserve"> В</w:t>
      </w:r>
      <w:proofErr w:type="gramEnd"/>
      <w:r w:rsidRPr="009B3B41">
        <w:t xml:space="preserve">, силы тока 20 А и частотой 50Гц. </w:t>
      </w:r>
    </w:p>
    <w:p w:rsidR="009B3B41" w:rsidRPr="009B3B41" w:rsidRDefault="009B3B41" w:rsidP="00560493"/>
    <w:p w:rsidR="009B3B41" w:rsidRPr="009B3B41" w:rsidRDefault="009B3B41" w:rsidP="00CB7EB6">
      <w:pPr>
        <w:ind w:firstLine="0"/>
        <w:jc w:val="center"/>
      </w:pPr>
      <w:r w:rsidRPr="009B3B41">
        <w:rPr>
          <w:noProof/>
          <w:lang w:val="en-US" w:eastAsia="en-US"/>
        </w:rPr>
        <w:lastRenderedPageBreak/>
        <w:drawing>
          <wp:inline distT="0" distB="0" distL="0" distR="0">
            <wp:extent cx="5934075" cy="3733800"/>
            <wp:effectExtent l="19050" t="0" r="9525" b="0"/>
            <wp:docPr id="161" name="Рисунок 6" descr="C:\Users\Sayat\Desktop\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yat\Desktop\333.jpg"/>
                    <pic:cNvPicPr>
                      <a:picLocks noChangeAspect="1" noChangeArrowheads="1"/>
                    </pic:cNvPicPr>
                  </pic:nvPicPr>
                  <pic:blipFill>
                    <a:blip r:embed="rId43" cstate="print"/>
                    <a:srcRect/>
                    <a:stretch>
                      <a:fillRect/>
                    </a:stretch>
                  </pic:blipFill>
                  <pic:spPr bwMode="auto">
                    <a:xfrm>
                      <a:off x="0" y="0"/>
                      <a:ext cx="5934075" cy="3733800"/>
                    </a:xfrm>
                    <a:prstGeom prst="rect">
                      <a:avLst/>
                    </a:prstGeom>
                    <a:noFill/>
                    <a:ln w="9525">
                      <a:noFill/>
                      <a:miter lim="800000"/>
                      <a:headEnd/>
                      <a:tailEnd/>
                    </a:ln>
                  </pic:spPr>
                </pic:pic>
              </a:graphicData>
            </a:graphic>
          </wp:inline>
        </w:drawing>
      </w:r>
    </w:p>
    <w:p w:rsidR="0003378E" w:rsidRDefault="0003378E" w:rsidP="00CB7EB6">
      <w:pPr>
        <w:ind w:firstLine="0"/>
        <w:jc w:val="center"/>
      </w:pPr>
    </w:p>
    <w:p w:rsidR="009B3B41" w:rsidRPr="009B3B41" w:rsidRDefault="009B3B41" w:rsidP="00CB7EB6">
      <w:pPr>
        <w:ind w:firstLine="0"/>
        <w:jc w:val="center"/>
      </w:pPr>
      <w:r w:rsidRPr="009B3B41">
        <w:t xml:space="preserve">Рисунок 3.3 – Окно программы Fuji IGBT </w:t>
      </w:r>
      <w:proofErr w:type="spellStart"/>
      <w:r w:rsidRPr="009B3B41">
        <w:t>Simulator</w:t>
      </w:r>
      <w:proofErr w:type="spellEnd"/>
      <w:r w:rsidRPr="009B3B41">
        <w:t xml:space="preserve"> 6.0.3</w:t>
      </w:r>
    </w:p>
    <w:p w:rsidR="009B3B41" w:rsidRPr="009B3B41" w:rsidRDefault="009B3B41" w:rsidP="00560493"/>
    <w:p w:rsidR="009B3B41" w:rsidRPr="009B3B41" w:rsidRDefault="009B3B41" w:rsidP="00560493">
      <w:r w:rsidRPr="009B3B41">
        <w:t>В результате моделирования мощность потерь для одного IGBT составила 4,7 Вт, а для одного</w:t>
      </w:r>
      <w:r w:rsidRPr="009B3B41">
        <w:rPr>
          <w:rFonts w:eastAsia="Times New Roman"/>
        </w:rPr>
        <w:t xml:space="preserve"> встречно-параллельного</w:t>
      </w:r>
      <w:r w:rsidRPr="009B3B41">
        <w:t xml:space="preserve"> диода – 3,8 Вт. На рисунке </w:t>
      </w:r>
      <w:proofErr w:type="gramStart"/>
      <w:r w:rsidRPr="009B3B41">
        <w:t>3.4</w:t>
      </w:r>
      <w:proofErr w:type="gramEnd"/>
      <w:r w:rsidRPr="009B3B41">
        <w:t xml:space="preserve">а представлен график изменения потерь в течение одного периода. При этом красным цветом показано изменение потерь для IGBT, а синим – для встречно-параллельного диода. График, представленный </w:t>
      </w:r>
      <w:proofErr w:type="gramStart"/>
      <w:r w:rsidRPr="009B3B41">
        <w:t>рисунке</w:t>
      </w:r>
      <w:proofErr w:type="gramEnd"/>
      <w:r w:rsidRPr="009B3B41">
        <w:t xml:space="preserve"> 3.5б, показывает изменения температур кристаллов IGBT и диода в течение периода при условии, что температура радиатора охлаждения равна 50</w:t>
      </w:r>
      <m:oMath>
        <m:r>
          <w:rPr>
            <w:rFonts w:ascii="Cambria Math" w:hAnsi="Cambria Math"/>
          </w:rPr>
          <m:t>℃</m:t>
        </m:r>
      </m:oMath>
      <w:r w:rsidRPr="009B3B41">
        <w:t>.</w:t>
      </w:r>
    </w:p>
    <w:p w:rsidR="009B3B41" w:rsidRPr="009B3B41" w:rsidRDefault="009B3B41" w:rsidP="00560493"/>
    <w:p w:rsidR="009B3B41" w:rsidRPr="009B3B41" w:rsidRDefault="009B3B41" w:rsidP="00CB7EB6">
      <w:pPr>
        <w:ind w:firstLine="0"/>
        <w:jc w:val="center"/>
      </w:pPr>
      <w:r w:rsidRPr="009B3B41">
        <w:rPr>
          <w:noProof/>
          <w:lang w:val="en-US" w:eastAsia="en-US"/>
        </w:rPr>
        <w:drawing>
          <wp:inline distT="0" distB="0" distL="0" distR="0">
            <wp:extent cx="2802754" cy="1933575"/>
            <wp:effectExtent l="19050" t="0" r="0" b="0"/>
            <wp:docPr id="162" name="Рисунок 1" descr="C:\Users\Sayat\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111.jpg"/>
                    <pic:cNvPicPr>
                      <a:picLocks noChangeAspect="1" noChangeArrowheads="1"/>
                    </pic:cNvPicPr>
                  </pic:nvPicPr>
                  <pic:blipFill>
                    <a:blip r:embed="rId44" cstate="print"/>
                    <a:srcRect/>
                    <a:stretch>
                      <a:fillRect/>
                    </a:stretch>
                  </pic:blipFill>
                  <pic:spPr bwMode="auto">
                    <a:xfrm>
                      <a:off x="0" y="0"/>
                      <a:ext cx="2802754" cy="1933575"/>
                    </a:xfrm>
                    <a:prstGeom prst="rect">
                      <a:avLst/>
                    </a:prstGeom>
                    <a:noFill/>
                    <a:ln w="9525">
                      <a:noFill/>
                      <a:miter lim="800000"/>
                      <a:headEnd/>
                      <a:tailEnd/>
                    </a:ln>
                  </pic:spPr>
                </pic:pic>
              </a:graphicData>
            </a:graphic>
          </wp:inline>
        </w:drawing>
      </w:r>
      <w:r w:rsidR="00445738">
        <w:rPr>
          <w:noProof/>
        </w:rPr>
        <w:t xml:space="preserve">    </w:t>
      </w:r>
      <w:r w:rsidRPr="009B3B41">
        <w:rPr>
          <w:noProof/>
          <w:lang w:val="en-US" w:eastAsia="en-US"/>
        </w:rPr>
        <w:drawing>
          <wp:inline distT="0" distB="0" distL="0" distR="0">
            <wp:extent cx="2800350" cy="1931916"/>
            <wp:effectExtent l="19050" t="0" r="0" b="0"/>
            <wp:docPr id="163" name="Рисунок 2" descr="C:\Users\Sayat\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222.jpg"/>
                    <pic:cNvPicPr>
                      <a:picLocks noChangeAspect="1" noChangeArrowheads="1"/>
                    </pic:cNvPicPr>
                  </pic:nvPicPr>
                  <pic:blipFill>
                    <a:blip r:embed="rId45" cstate="print"/>
                    <a:srcRect/>
                    <a:stretch>
                      <a:fillRect/>
                    </a:stretch>
                  </pic:blipFill>
                  <pic:spPr bwMode="auto">
                    <a:xfrm>
                      <a:off x="0" y="0"/>
                      <a:ext cx="2800350" cy="1931916"/>
                    </a:xfrm>
                    <a:prstGeom prst="rect">
                      <a:avLst/>
                    </a:prstGeom>
                    <a:noFill/>
                    <a:ln w="9525">
                      <a:noFill/>
                      <a:miter lim="800000"/>
                      <a:headEnd/>
                      <a:tailEnd/>
                    </a:ln>
                  </pic:spPr>
                </pic:pic>
              </a:graphicData>
            </a:graphic>
          </wp:inline>
        </w:drawing>
      </w:r>
    </w:p>
    <w:p w:rsidR="009B3B41" w:rsidRPr="009B3B41" w:rsidRDefault="009B3B41" w:rsidP="00CB7EB6">
      <w:pPr>
        <w:ind w:firstLine="0"/>
        <w:jc w:val="center"/>
      </w:pPr>
      <w:r w:rsidRPr="009B3B41">
        <w:t>а)                                                           б)</w:t>
      </w:r>
    </w:p>
    <w:p w:rsidR="0003378E" w:rsidRPr="009B3B41" w:rsidRDefault="0003378E" w:rsidP="00CB7EB6">
      <w:pPr>
        <w:ind w:firstLine="0"/>
        <w:jc w:val="center"/>
      </w:pPr>
      <w:r w:rsidRPr="009B3B41">
        <w:t>а) потери в течение периода; б) изменение температуры кристаллов в течение периода</w:t>
      </w:r>
    </w:p>
    <w:p w:rsidR="0003378E" w:rsidRDefault="0003378E" w:rsidP="00CB7EB6">
      <w:pPr>
        <w:ind w:firstLine="0"/>
        <w:jc w:val="center"/>
      </w:pPr>
    </w:p>
    <w:p w:rsidR="009B3B41" w:rsidRPr="009B3B41" w:rsidRDefault="009B3B41" w:rsidP="00CB7EB6">
      <w:pPr>
        <w:ind w:firstLine="0"/>
        <w:jc w:val="center"/>
      </w:pPr>
      <w:r w:rsidRPr="009B3B41">
        <w:t>Рисунок 3.4 – Результаты моделирования</w:t>
      </w:r>
    </w:p>
    <w:p w:rsidR="00CB7EB6" w:rsidRDefault="00CB7EB6" w:rsidP="00560493">
      <w:pPr>
        <w:rPr>
          <w:rFonts w:eastAsiaTheme="minorHAnsi"/>
        </w:rPr>
      </w:pPr>
    </w:p>
    <w:p w:rsidR="009B3B41" w:rsidRPr="009B3B41" w:rsidRDefault="009B3B41" w:rsidP="00560493">
      <w:r w:rsidRPr="009B3B41">
        <w:rPr>
          <w:rFonts w:eastAsiaTheme="minorHAnsi"/>
        </w:rPr>
        <w:lastRenderedPageBreak/>
        <w:t xml:space="preserve">В итоге согласно моделированию на всю систему рассеиваемая мощность составила 34 Вт. </w:t>
      </w:r>
      <w:r w:rsidRPr="009B3B41">
        <w:t xml:space="preserve">Необходимо предусмотреть радиатор охлаждения, способный обеспечить отвод данного тепла. </w:t>
      </w:r>
    </w:p>
    <w:p w:rsidR="009B3B41" w:rsidRPr="009B3B41" w:rsidRDefault="009B3B41" w:rsidP="00560493"/>
    <w:p w:rsidR="009B3B41" w:rsidRPr="009B3B41" w:rsidRDefault="009B3B41" w:rsidP="00560493">
      <w:r w:rsidRPr="009B3B41">
        <w:t xml:space="preserve">3.1.2 </w:t>
      </w:r>
      <w:r w:rsidR="00644D2B" w:rsidRPr="009B3B41">
        <w:t xml:space="preserve">Расчет </w:t>
      </w:r>
      <w:r w:rsidR="00644D2B">
        <w:t>системы</w:t>
      </w:r>
      <w:r w:rsidR="00644D2B" w:rsidRPr="009B3B41">
        <w:t xml:space="preserve"> охлаждения</w:t>
      </w:r>
    </w:p>
    <w:p w:rsidR="009B3B41" w:rsidRPr="009B3B41" w:rsidRDefault="009B3B41" w:rsidP="00560493">
      <w:r w:rsidRPr="009B3B41">
        <w:t>Поскольку срок службы транзисторных модулей зависит от температуры их эксплуатации, поэтому для надежной и долгой работы всей инверторной установки необходимо предусмотреть эффективное охлаждение. Для этого транзисторные модули необходимо установить на радиатор охлаждения. Лучше использовать ребристый алюминиевый цельный радиатор с естественной вентиляцией, но с возможностью обдува вентилятором в критических случаях</w:t>
      </w:r>
      <w:r w:rsidR="00D8432B">
        <w:t xml:space="preserve"> [</w:t>
      </w:r>
      <w:r w:rsidR="00FD3BA9" w:rsidRPr="00FD3BA9">
        <w:t>69</w:t>
      </w:r>
      <w:r w:rsidR="00D8432B" w:rsidRPr="00281732">
        <w:t>]</w:t>
      </w:r>
      <w:r w:rsidRPr="009B3B41">
        <w:t xml:space="preserve">. </w:t>
      </w:r>
      <w:r w:rsidRPr="009B3B41">
        <w:rPr>
          <w:rFonts w:eastAsiaTheme="minorHAnsi"/>
        </w:rPr>
        <w:t>Так как полученное в результате моделирования значение мощности потерь меньше расчетной, то расчет радиатора произведем исходя из наибольшего значения.</w:t>
      </w:r>
    </w:p>
    <w:p w:rsidR="009B3B41" w:rsidRPr="00CB7EB6" w:rsidRDefault="009B3B41" w:rsidP="00560493">
      <w:r w:rsidRPr="00CB7EB6">
        <w:t xml:space="preserve">Произведем расчет температурной защиты, т.е. температуры срабатывания вентилятора для обдува радиатора. Для двух транзисторов, составляющих модуль </w:t>
      </w:r>
      <w:r w:rsidRPr="00CB7EB6">
        <w:rPr>
          <w:rFonts w:eastAsiaTheme="minorHAnsi"/>
        </w:rPr>
        <w:t>2MBI200L-060</w:t>
      </w:r>
      <w:r w:rsidRPr="00CB7EB6">
        <w:t xml:space="preserve">, максимальная температура корпуса М219 </w:t>
      </w:r>
      <m:oMath>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max(IGBT)</m:t>
            </m:r>
          </m:sub>
        </m:sSub>
      </m:oMath>
      <w:r w:rsidRPr="00CB7EB6">
        <w:t xml:space="preserve"> при максимальной температуре эксплуатации  </w:t>
      </w:r>
      <m:oMath>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max</m:t>
            </m:r>
          </m:sub>
        </m:sSub>
      </m:oMath>
      <w:r w:rsidRPr="00CB7EB6">
        <w:t xml:space="preserve"> равно 150</w:t>
      </w:r>
      <m:oMath>
        <m:r>
          <w:rPr>
            <w:rFonts w:ascii="Cambria Math" w:eastAsiaTheme="minorHAnsi" w:hAnsi="Cambria Math"/>
          </w:rPr>
          <m:t>℃</m:t>
        </m:r>
      </m:oMath>
      <w:r w:rsidRPr="00CB7EB6">
        <w:t xml:space="preserve"> расчитывается следующим образом:</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eastAsiaTheme="minorHAnsi" w:hAnsi="Cambria Math"/>
                </w:rPr>
              </m:ctrlPr>
            </m:sSubPr>
            <m:e>
              <m:r>
                <w:rPr>
                  <w:rFonts w:ascii="Cambria Math" w:eastAsiaTheme="minorHAnsi" w:hAnsi="Cambria Math"/>
                </w:rPr>
                <m:t>T</m:t>
              </m:r>
            </m:e>
            <m:sub>
              <m:r>
                <w:rPr>
                  <w:rFonts w:ascii="Cambria Math" w:eastAsiaTheme="minorHAnsi" w:hAnsi="Cambria Math"/>
                </w:rPr>
                <m:t>max</m:t>
              </m:r>
              <m:r>
                <m:rPr>
                  <m:sty m:val="p"/>
                </m:rPr>
                <w:rPr>
                  <w:rFonts w:ascii="Cambria Math" w:eastAsiaTheme="minorHAnsi" w:hAnsi="Cambria Math"/>
                </w:rPr>
                <m:t>(</m:t>
              </m:r>
              <m:r>
                <w:rPr>
                  <w:rFonts w:ascii="Cambria Math" w:eastAsiaTheme="minorHAnsi" w:hAnsi="Cambria Math"/>
                </w:rPr>
                <m:t>IGBT</m:t>
              </m:r>
              <m:r>
                <m:rPr>
                  <m:sty m:val="p"/>
                </m:rPr>
                <w:rPr>
                  <w:rFonts w:ascii="Cambria Math" w:eastAsiaTheme="minorHAnsi" w:hAnsi="Cambria Math"/>
                </w:rPr>
                <m:t>)</m:t>
              </m:r>
            </m:sub>
          </m:sSub>
          <m:r>
            <m:rPr>
              <m:sty m:val="p"/>
            </m:rPr>
            <w:rPr>
              <w:rFonts w:ascii="Cambria Math" w:hAnsi="Cambria Math"/>
            </w:rPr>
            <m:t>=</m:t>
          </m:r>
          <m:sSub>
            <m:sSubPr>
              <m:ctrlPr>
                <w:rPr>
                  <w:rFonts w:ascii="Cambria Math" w:eastAsiaTheme="minorHAnsi" w:hAnsi="Cambria Math"/>
                </w:rPr>
              </m:ctrlPr>
            </m:sSubPr>
            <m:e>
              <m:r>
                <w:rPr>
                  <w:rFonts w:ascii="Cambria Math" w:eastAsiaTheme="minorHAnsi" w:hAnsi="Cambria Math"/>
                </w:rPr>
                <m:t>T</m:t>
              </m:r>
            </m:e>
            <m:sub>
              <m:r>
                <w:rPr>
                  <w:rFonts w:ascii="Cambria Math" w:eastAsiaTheme="minorHAnsi" w:hAnsi="Cambria Math"/>
                </w:rPr>
                <m:t>max</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IGBT</m:t>
              </m:r>
              <m:r>
                <m:rPr>
                  <m:sty m:val="p"/>
                </m:rPr>
                <w:rPr>
                  <w:rFonts w:ascii="Cambria Math" w:hAnsi="Cambria Math"/>
                </w:rPr>
                <m:t>(</m:t>
              </m:r>
              <m:r>
                <w:rPr>
                  <w:rFonts w:ascii="Cambria Math" w:hAnsi="Cambria Math"/>
                </w:rPr>
                <m:t>j</m:t>
              </m:r>
              <m:r>
                <m:rPr>
                  <m:sty m:val="p"/>
                </m:rPr>
                <w:rPr>
                  <w:rFonts w:ascii="Cambria Math" w:hAnsi="Cambria Math"/>
                </w:rPr>
                <m:t>-</m:t>
              </m:r>
              <m:r>
                <w:rPr>
                  <w:rFonts w:ascii="Cambria Math" w:hAnsi="Cambria Math"/>
                </w:rPr>
                <m:t>c</m:t>
              </m:r>
              <m:r>
                <m:rPr>
                  <m:sty m:val="p"/>
                </m:rPr>
                <w:rPr>
                  <w:rFonts w:ascii="Cambria Math" w:hAnsi="Cambria Math"/>
                </w:rPr>
                <m:t>)</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IGBT</m:t>
              </m:r>
            </m:sub>
          </m:sSub>
          <m:r>
            <m:rPr>
              <m:sty m:val="p"/>
            </m:rPr>
            <w:rPr>
              <w:rFonts w:ascii="Cambria Math" w:hAnsi="Cambria Math"/>
            </w:rPr>
            <m:t>=150-2∙0,156∙13,37 =145,8</m:t>
          </m:r>
          <m:r>
            <m:rPr>
              <m:sty m:val="p"/>
            </m:rPr>
            <w:rPr>
              <w:rFonts w:ascii="Cambria Math" w:eastAsiaTheme="minorHAnsi" w:hAnsi="Cambria Math"/>
            </w:rPr>
            <m:t xml:space="preserve"> ℃</m:t>
          </m:r>
          <m:r>
            <m:rPr>
              <m:sty m:val="p"/>
            </m:rPr>
            <w:rPr>
              <w:rFonts w:ascii="Cambria Math" w:hAnsi="Cambria Math"/>
            </w:rPr>
            <m:t>.</m:t>
          </m:r>
        </m:oMath>
      </m:oMathPara>
    </w:p>
    <w:p w:rsidR="009B3B41" w:rsidRPr="00CB7EB6" w:rsidRDefault="009B3B41" w:rsidP="00560493"/>
    <w:p w:rsidR="009B3B41" w:rsidRPr="00CB7EB6" w:rsidRDefault="009B3B41" w:rsidP="00560493">
      <w:r w:rsidRPr="00CB7EB6">
        <w:t>Аналогичный параметр для диодов модуля рассчитывается:</w:t>
      </w:r>
    </w:p>
    <w:p w:rsidR="009B3B41" w:rsidRPr="00CB7EB6" w:rsidRDefault="009B3B41" w:rsidP="00560493"/>
    <w:p w:rsidR="009B3B41" w:rsidRPr="00CB7EB6" w:rsidRDefault="00A60090" w:rsidP="00560493">
      <w:pPr>
        <w:rPr>
          <w:rFonts w:ascii="Times New Roman" w:hAnsi="Times New Roman"/>
        </w:rPr>
      </w:pPr>
      <m:oMathPara>
        <m:oMath>
          <m:sSub>
            <m:sSubPr>
              <m:ctrlPr>
                <w:rPr>
                  <w:rFonts w:ascii="Cambria Math" w:eastAsiaTheme="minorHAnsi" w:hAnsi="Cambria Math"/>
                </w:rPr>
              </m:ctrlPr>
            </m:sSubPr>
            <m:e>
              <m:r>
                <w:rPr>
                  <w:rFonts w:ascii="Cambria Math" w:eastAsiaTheme="minorHAnsi" w:hAnsi="Cambria Math"/>
                </w:rPr>
                <m:t>T</m:t>
              </m:r>
            </m:e>
            <m:sub>
              <m:r>
                <w:rPr>
                  <w:rFonts w:ascii="Cambria Math" w:eastAsiaTheme="minorHAnsi" w:hAnsi="Cambria Math"/>
                </w:rPr>
                <m:t>max</m:t>
              </m:r>
              <m:r>
                <m:rPr>
                  <m:sty m:val="p"/>
                </m:rPr>
                <w:rPr>
                  <w:rFonts w:ascii="Cambria Math" w:eastAsiaTheme="minorHAnsi" w:hAnsi="Cambria Math"/>
                </w:rPr>
                <m:t>(</m:t>
              </m:r>
              <m:r>
                <w:rPr>
                  <w:rFonts w:ascii="Cambria Math" w:eastAsiaTheme="minorHAnsi" w:hAnsi="Cambria Math"/>
                </w:rPr>
                <m:t>VD</m:t>
              </m:r>
              <m:r>
                <m:rPr>
                  <m:sty m:val="p"/>
                </m:rPr>
                <w:rPr>
                  <w:rFonts w:ascii="Cambria Math" w:eastAsiaTheme="minorHAnsi" w:hAnsi="Cambria Math"/>
                </w:rPr>
                <m:t>)</m:t>
              </m:r>
            </m:sub>
          </m:sSub>
          <m:r>
            <m:rPr>
              <m:sty m:val="p"/>
            </m:rPr>
            <w:rPr>
              <w:rFonts w:ascii="Cambria Math" w:hAnsi="Cambria Math"/>
            </w:rPr>
            <m:t>=</m:t>
          </m:r>
          <m:sSub>
            <m:sSubPr>
              <m:ctrlPr>
                <w:rPr>
                  <w:rFonts w:ascii="Cambria Math" w:eastAsiaTheme="minorHAnsi" w:hAnsi="Cambria Math"/>
                </w:rPr>
              </m:ctrlPr>
            </m:sSubPr>
            <m:e>
              <m:r>
                <w:rPr>
                  <w:rFonts w:ascii="Cambria Math" w:eastAsiaTheme="minorHAnsi" w:hAnsi="Cambria Math"/>
                </w:rPr>
                <m:t>T</m:t>
              </m:r>
            </m:e>
            <m:sub>
              <m:r>
                <w:rPr>
                  <w:rFonts w:ascii="Cambria Math" w:eastAsiaTheme="minorHAnsi" w:hAnsi="Cambria Math"/>
                </w:rPr>
                <m:t>max</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VD</m:t>
              </m:r>
              <m:r>
                <m:rPr>
                  <m:sty m:val="p"/>
                </m:rPr>
                <w:rPr>
                  <w:rFonts w:ascii="Cambria Math" w:hAnsi="Cambria Math"/>
                </w:rPr>
                <m:t>(</m:t>
              </m:r>
              <m:r>
                <w:rPr>
                  <w:rFonts w:ascii="Cambria Math" w:hAnsi="Cambria Math"/>
                </w:rPr>
                <m:t>j</m:t>
              </m:r>
              <m:r>
                <m:rPr>
                  <m:sty m:val="p"/>
                </m:rPr>
                <w:rPr>
                  <w:rFonts w:ascii="Cambria Math" w:hAnsi="Cambria Math"/>
                </w:rPr>
                <m:t>-</m:t>
              </m:r>
              <m:r>
                <w:rPr>
                  <w:rFonts w:ascii="Cambria Math" w:hAnsi="Cambria Math"/>
                </w:rPr>
                <m:t>c</m:t>
              </m:r>
              <m:r>
                <m:rPr>
                  <m:sty m:val="p"/>
                </m:rPr>
                <w:rPr>
                  <w:rFonts w:ascii="Cambria Math" w:hAnsi="Cambria Math"/>
                </w:rPr>
                <m:t>)</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VD</m:t>
              </m:r>
            </m:sub>
          </m:sSub>
          <m:r>
            <m:rPr>
              <m:sty m:val="p"/>
            </m:rPr>
            <w:rPr>
              <w:rFonts w:ascii="Cambria Math" w:hAnsi="Cambria Math"/>
            </w:rPr>
            <m:t>=150-2∙0,3∙3,6 =147,8</m:t>
          </m:r>
          <m:r>
            <m:rPr>
              <m:sty m:val="p"/>
            </m:rPr>
            <w:rPr>
              <w:rFonts w:ascii="Cambria Math" w:eastAsiaTheme="minorHAnsi" w:hAnsi="Cambria Math"/>
            </w:rPr>
            <m:t xml:space="preserve"> ℃</m:t>
          </m:r>
          <m:r>
            <m:rPr>
              <m:sty m:val="p"/>
            </m:rPr>
            <w:rPr>
              <w:rFonts w:ascii="Cambria Math" w:hAnsi="Cambria Math"/>
            </w:rPr>
            <m:t>.</m:t>
          </m:r>
        </m:oMath>
      </m:oMathPara>
    </w:p>
    <w:p w:rsidR="009B3B41" w:rsidRPr="00CB7EB6" w:rsidRDefault="009B3B41" w:rsidP="00560493"/>
    <w:p w:rsidR="009B3B41" w:rsidRPr="00CB7EB6" w:rsidRDefault="009B3B41" w:rsidP="00560493">
      <w:pPr>
        <w:rPr>
          <w:rFonts w:eastAsiaTheme="minorHAnsi"/>
        </w:rPr>
      </w:pPr>
      <w:r w:rsidRPr="00CB7EB6">
        <w:rPr>
          <w:rFonts w:eastAsiaTheme="minorHAnsi"/>
        </w:rPr>
        <w:t xml:space="preserve">Поскольку критическая температура кристаллов </w:t>
      </w:r>
      <w:r w:rsidRPr="00CB7EB6">
        <w:t>транзисторов оказалась меньшей, дальнейший расчет производится, опираясь на нее. Максимально допустимая температура радиатора</w:t>
      </w:r>
      <w:r w:rsidRPr="00CB7EB6">
        <w:rPr>
          <w:rFonts w:eastAsiaTheme="minorHAnsi"/>
        </w:rPr>
        <w:t xml:space="preserve"> </w:t>
      </w:r>
      <m:oMath>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рад</m:t>
            </m:r>
          </m:sub>
        </m:sSub>
      </m:oMath>
      <w:r w:rsidRPr="00CB7EB6">
        <w:rPr>
          <w:rFonts w:eastAsiaTheme="minorHAnsi"/>
        </w:rPr>
        <w:t xml:space="preserve"> расчитывается следующим образом:</w:t>
      </w:r>
    </w:p>
    <w:p w:rsidR="009B3B41" w:rsidRPr="00CB7EB6" w:rsidRDefault="009B3B41" w:rsidP="00560493">
      <w:pPr>
        <w:rPr>
          <w:lang w:eastAsia="en-US"/>
        </w:rPr>
      </w:pPr>
    </w:p>
    <w:p w:rsidR="009B3B41" w:rsidRPr="00CB7EB6" w:rsidRDefault="00A60090" w:rsidP="00560493">
      <w:pPr>
        <w:rPr>
          <w:rFonts w:ascii="Times New Roman" w:eastAsiaTheme="minorHAnsi" w:hAnsi="Times New Roman"/>
        </w:rPr>
      </w:pPr>
      <m:oMathPara>
        <m:oMath>
          <m:sSub>
            <m:sSubPr>
              <m:ctrlPr>
                <w:rPr>
                  <w:rFonts w:ascii="Cambria Math" w:eastAsiaTheme="minorHAnsi" w:hAnsi="Cambria Math"/>
                </w:rPr>
              </m:ctrlPr>
            </m:sSubPr>
            <m:e>
              <m:r>
                <w:rPr>
                  <w:rFonts w:ascii="Cambria Math" w:eastAsiaTheme="minorHAnsi" w:hAnsi="Cambria Math"/>
                </w:rPr>
                <m:t>T</m:t>
              </m:r>
            </m:e>
            <m:sub>
              <m:r>
                <m:rPr>
                  <m:sty m:val="p"/>
                </m:rPr>
                <w:rPr>
                  <w:rFonts w:ascii="Cambria Math" w:eastAsiaTheme="minorHAnsi" w:hAnsi="Cambria Math"/>
                </w:rPr>
                <m:t>рад</m:t>
              </m:r>
            </m:sub>
          </m:sSub>
          <m:r>
            <m:rPr>
              <m:sty m:val="p"/>
            </m:rPr>
            <w:rPr>
              <w:rFonts w:ascii="Cambria Math" w:eastAsiaTheme="minorHAnsi" w:hAnsi="Cambria Math"/>
            </w:rPr>
            <m:t>=</m:t>
          </m:r>
          <m:sSub>
            <m:sSubPr>
              <m:ctrlPr>
                <w:rPr>
                  <w:rFonts w:ascii="Cambria Math" w:eastAsiaTheme="minorHAnsi" w:hAnsi="Cambria Math"/>
                </w:rPr>
              </m:ctrlPr>
            </m:sSubPr>
            <m:e>
              <m:r>
                <w:rPr>
                  <w:rFonts w:ascii="Cambria Math" w:eastAsiaTheme="minorHAnsi" w:hAnsi="Cambria Math"/>
                </w:rPr>
                <m:t>T</m:t>
              </m:r>
            </m:e>
            <m:sub>
              <m:r>
                <w:rPr>
                  <w:rFonts w:ascii="Cambria Math" w:eastAsiaTheme="minorHAnsi" w:hAnsi="Cambria Math"/>
                </w:rPr>
                <m:t>max</m:t>
              </m:r>
              <m:r>
                <m:rPr>
                  <m:sty m:val="p"/>
                </m:rPr>
                <w:rPr>
                  <w:rFonts w:ascii="Cambria Math" w:eastAsiaTheme="minorHAnsi" w:hAnsi="Cambria Math"/>
                </w:rPr>
                <m:t>(</m:t>
              </m:r>
              <m:r>
                <w:rPr>
                  <w:rFonts w:ascii="Cambria Math" w:eastAsiaTheme="minorHAnsi" w:hAnsi="Cambria Math"/>
                </w:rPr>
                <m:t>IGB</m:t>
              </m:r>
              <m:r>
                <w:rPr>
                  <w:rFonts w:ascii="Cambria Math" w:eastAsiaTheme="minorHAnsi" w:hAnsi="Cambria Math"/>
                </w:rPr>
                <m:t>T</m:t>
              </m:r>
              <m:r>
                <m:rPr>
                  <m:sty m:val="p"/>
                </m:rPr>
                <w:rPr>
                  <w:rFonts w:ascii="Cambria Math" w:eastAsiaTheme="minorHAnsi" w:hAnsi="Cambria Math"/>
                </w:rPr>
                <m:t>)</m:t>
              </m:r>
            </m:sub>
          </m:sSub>
          <m:r>
            <m:rPr>
              <m:sty m:val="p"/>
            </m:rPr>
            <w:rPr>
              <w:rFonts w:ascii="Cambria Math" w:eastAsiaTheme="minorHAnsi" w:hAnsi="Cambria Math"/>
            </w:rPr>
            <m:t>-</m:t>
          </m:r>
          <m:sSub>
            <m:sSubPr>
              <m:ctrlPr>
                <w:rPr>
                  <w:rFonts w:ascii="Cambria Math" w:hAnsi="Cambria Math"/>
                </w:rPr>
              </m:ctrlPr>
            </m:sSubPr>
            <m:e>
              <m:sSub>
                <m:sSubPr>
                  <m:ctrlPr>
                    <w:rPr>
                      <w:rFonts w:ascii="Cambria Math" w:hAnsi="Cambria Math"/>
                    </w:rPr>
                  </m:ctrlPr>
                </m:sSubPr>
                <m:e>
                  <m:r>
                    <w:rPr>
                      <w:rFonts w:ascii="Cambria Math" w:hAnsi="Cambria Math"/>
                    </w:rPr>
                    <m:t>R</m:t>
                  </m:r>
                </m:e>
                <m:sub>
                  <m:r>
                    <w:rPr>
                      <w:rFonts w:ascii="Cambria Math" w:hAnsi="Cambria Math"/>
                    </w:rPr>
                    <m:t>mod</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f</m:t>
                  </m:r>
                  <m:r>
                    <m:rPr>
                      <m:sty m:val="p"/>
                    </m:rPr>
                    <w:rPr>
                      <w:rFonts w:ascii="Cambria Math" w:hAnsi="Cambria Math"/>
                    </w:rPr>
                    <m:t>)</m:t>
                  </m:r>
                </m:sub>
              </m:sSub>
              <m:r>
                <m:rPr>
                  <m:sty m:val="p"/>
                </m:rPr>
                <w:rPr>
                  <w:rFonts w:ascii="Cambria Math" w:hAnsi="Cambria Math"/>
                </w:rPr>
                <m:t>∙</m:t>
              </m:r>
              <m:r>
                <w:rPr>
                  <w:rFonts w:ascii="Cambria Math" w:hAnsi="Cambria Math"/>
                </w:rPr>
                <m:t>P</m:t>
              </m:r>
            </m:e>
            <m:sub>
              <m:r>
                <m:rPr>
                  <m:sty m:val="p"/>
                </m:rPr>
                <w:rPr>
                  <w:rFonts w:ascii="Cambria Math" w:hAnsi="Cambria Math"/>
                </w:rPr>
                <m:t>потерь</m:t>
              </m:r>
            </m:sub>
          </m:sSub>
          <m:r>
            <m:rPr>
              <m:sty m:val="p"/>
            </m:rPr>
            <w:rPr>
              <w:rFonts w:ascii="Cambria Math" w:eastAsiaTheme="minorHAnsi" w:hAnsi="Cambria Math"/>
              <w:lang w:eastAsia="en-US"/>
            </w:rPr>
            <m:t>=</m:t>
          </m:r>
          <m:r>
            <m:rPr>
              <m:sty m:val="p"/>
            </m:rPr>
            <w:rPr>
              <w:rFonts w:ascii="Cambria Math" w:hAnsi="Cambria Math"/>
            </w:rPr>
            <m:t>145,8</m:t>
          </m:r>
          <m:r>
            <m:rPr>
              <m:sty m:val="p"/>
            </m:rPr>
            <w:rPr>
              <w:rFonts w:ascii="Cambria Math" w:eastAsiaTheme="minorHAnsi" w:hAnsi="Cambria Math"/>
              <w:lang w:eastAsia="en-US"/>
            </w:rPr>
            <m:t>-0,025∙</m:t>
          </m:r>
          <m:r>
            <m:rPr>
              <m:sty m:val="p"/>
            </m:rPr>
            <w:rPr>
              <w:rFonts w:ascii="Cambria Math" w:hAnsi="Cambria Math"/>
            </w:rPr>
            <m:t xml:space="preserve">67,88=144,1 </m:t>
          </m:r>
          <m:r>
            <m:rPr>
              <m:sty m:val="p"/>
            </m:rPr>
            <w:rPr>
              <w:rFonts w:ascii="Cambria Math" w:eastAsiaTheme="minorHAnsi" w:hAnsi="Cambria Math"/>
            </w:rPr>
            <m:t>℃.</m:t>
          </m:r>
          <m:r>
            <m:rPr>
              <m:sty m:val="p"/>
            </m:rPr>
            <w:rPr>
              <w:rFonts w:ascii="Cambria Math" w:hAnsi="Cambria Math"/>
            </w:rPr>
            <m:t xml:space="preserve"> </m:t>
          </m:r>
        </m:oMath>
      </m:oMathPara>
    </w:p>
    <w:p w:rsidR="009B3B41" w:rsidRPr="00BF5703" w:rsidRDefault="009B3B41" w:rsidP="00560493"/>
    <w:p w:rsidR="009B3B41" w:rsidRPr="009B3B41" w:rsidRDefault="009B3B41" w:rsidP="00560493">
      <w:r w:rsidRPr="009B3B41">
        <w:t>Таким образом, ни в коем случае нельзя допускать перегрев радиатора охлаждения выше 144</w:t>
      </w:r>
      <m:oMath>
        <m:r>
          <w:rPr>
            <w:rFonts w:ascii="Cambria Math" w:hAnsi="Cambria Math"/>
          </w:rPr>
          <m:t>℃</m:t>
        </m:r>
      </m:oMath>
      <w:r w:rsidRPr="009B3B41">
        <w:rPr>
          <w:rFonts w:eastAsiaTheme="minorEastAsia"/>
        </w:rPr>
        <w:t xml:space="preserve">. </w:t>
      </w:r>
      <w:r w:rsidR="00D8432B" w:rsidRPr="009B3B41">
        <w:rPr>
          <w:rFonts w:eastAsiaTheme="minorEastAsia"/>
        </w:rPr>
        <w:t>Настройку</w:t>
      </w:r>
      <w:r w:rsidRPr="009B3B41">
        <w:rPr>
          <w:rFonts w:eastAsiaTheme="minorEastAsia"/>
        </w:rPr>
        <w:t xml:space="preserve"> температурной защиты лучше производить с запасом по температуре</w:t>
      </w:r>
      <w:r w:rsidRPr="009B3B41">
        <w:t xml:space="preserve"> в 20-30</w:t>
      </w:r>
      <m:oMath>
        <m:r>
          <w:rPr>
            <w:rFonts w:ascii="Cambria Math" w:hAnsi="Cambria Math"/>
          </w:rPr>
          <m:t>℃</m:t>
        </m:r>
      </m:oMath>
      <w:r w:rsidRPr="009B3B41">
        <w:t>. Исходя из этого, принято решение включать обдув радиатора вентилятором при достижении температуры 115</w:t>
      </w:r>
      <m:oMath>
        <m:r>
          <w:rPr>
            <w:rFonts w:ascii="Cambria Math" w:hAnsi="Cambria Math"/>
          </w:rPr>
          <m:t>℃</m:t>
        </m:r>
      </m:oMath>
      <w:r w:rsidRPr="009B3B41">
        <w:t>.</w:t>
      </w:r>
    </w:p>
    <w:p w:rsidR="009B3B41" w:rsidRPr="00CB7EB6" w:rsidRDefault="009B3B41" w:rsidP="00560493">
      <w:r w:rsidRPr="00CB7EB6">
        <w:t xml:space="preserve">Теперь произведем приблизительный расчет площади радиатора воздушного охлаждения. Расчет будем производить из условия, что инвертор в процессе эксплуатации находится в жилом или ином помещении комнатной температуры. </w:t>
      </w:r>
      <w:proofErr w:type="gramStart"/>
      <w:r w:rsidRPr="00CB7EB6">
        <w:t xml:space="preserve">Допустим, температура окружающей среды </w:t>
      </w:r>
      <m:oMath>
        <m:sSub>
          <m:sSubPr>
            <m:ctrlPr>
              <w:rPr>
                <w:rFonts w:ascii="Cambria Math" w:hAnsi="Cambria Math"/>
                <w:i/>
              </w:rPr>
            </m:ctrlPr>
          </m:sSubPr>
          <m:e>
            <m:r>
              <w:rPr>
                <w:rFonts w:ascii="Cambria Math" w:hAnsi="Cambria Math"/>
              </w:rPr>
              <m:t>T</m:t>
            </m:r>
          </m:e>
          <m:sub>
            <m:r>
              <w:rPr>
                <w:rFonts w:ascii="Cambria Math" w:hAnsi="Cambria Math"/>
              </w:rPr>
              <m:t>о.с.</m:t>
            </m:r>
          </m:sub>
        </m:sSub>
      </m:oMath>
      <w:r w:rsidRPr="00CB7EB6">
        <w:t xml:space="preserve"> составляет 25</w:t>
      </w:r>
      <m:oMath>
        <m:r>
          <w:rPr>
            <w:rFonts w:ascii="Cambria Math" w:hAnsi="Cambria Math"/>
          </w:rPr>
          <m:t>℃</m:t>
        </m:r>
      </m:oMath>
      <w:r w:rsidRPr="00CB7EB6">
        <w:rPr>
          <w:rFonts w:eastAsiaTheme="minorEastAsia"/>
        </w:rPr>
        <w:t>.</w:t>
      </w:r>
      <w:r w:rsidRPr="00CB7EB6">
        <w:t xml:space="preserve"> В этом случае, перегрев радиатора </w:t>
      </w:r>
      <m:oMath>
        <m:r>
          <w:rPr>
            <w:rFonts w:ascii="Cambria Math" w:hAnsi="Cambria Math"/>
          </w:rPr>
          <m:t>∆T</m:t>
        </m:r>
      </m:oMath>
      <w:r w:rsidRPr="00CB7EB6">
        <w:t xml:space="preserve"> составит:</w:t>
      </w:r>
      <w:proofErr w:type="gramEnd"/>
    </w:p>
    <w:p w:rsidR="009B3B41" w:rsidRPr="00CB7EB6" w:rsidRDefault="009B3B41" w:rsidP="00560493"/>
    <w:p w:rsidR="009B3B41" w:rsidRPr="00CB7EB6" w:rsidRDefault="00CB7EB6" w:rsidP="00560493">
      <w:pPr>
        <w:rPr>
          <w:rFonts w:ascii="Times New Roman" w:hAnsi="Times New Roman"/>
        </w:rPr>
      </w:pPr>
      <m:oMathPara>
        <m:oMath>
          <m:r>
            <m:rPr>
              <m:sty m:val="p"/>
            </m:rPr>
            <w:rPr>
              <w:rFonts w:ascii="Cambria Math" w:hAnsi="Cambria Math"/>
            </w:rPr>
            <m:t>∆</m:t>
          </m:r>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рад</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о.с.</m:t>
              </m:r>
            </m:sub>
          </m:sSub>
          <m:r>
            <m:rPr>
              <m:sty m:val="p"/>
            </m:rPr>
            <w:rPr>
              <w:rFonts w:ascii="Cambria Math" w:hAnsi="Cambria Math"/>
            </w:rPr>
            <m:t>=144-25=119 ℃.</m:t>
          </m:r>
        </m:oMath>
      </m:oMathPara>
    </w:p>
    <w:p w:rsidR="009B3B41" w:rsidRPr="00CB7EB6" w:rsidRDefault="009B3B41" w:rsidP="00560493">
      <w:r w:rsidRPr="00CB7EB6">
        <w:rPr>
          <w:rFonts w:eastAsiaTheme="minorHAnsi"/>
        </w:rPr>
        <w:lastRenderedPageBreak/>
        <w:t xml:space="preserve">Теперь рассчитаем необходимое тепловое сопротивление радиатора </w:t>
      </w:r>
      <m:oMath>
        <m:r>
          <w:rPr>
            <w:rFonts w:ascii="Cambria Math" w:eastAsiaTheme="minorHAnsi" w:hAnsi="Cambria Math"/>
          </w:rPr>
          <m:t>Q</m:t>
        </m:r>
      </m:oMath>
      <w:r w:rsidRPr="00CB7EB6">
        <w:t xml:space="preserve"> при условии, что необходимо рассеять мощность </w:t>
      </w:r>
      <m:oMath>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потерь</m:t>
            </m:r>
          </m:sub>
        </m:sSub>
      </m:oMath>
      <w:r w:rsidRPr="00CB7EB6">
        <w:t>, равную 67,88 Вт:</w:t>
      </w:r>
    </w:p>
    <w:p w:rsidR="009B3B41" w:rsidRPr="00CB7EB6" w:rsidRDefault="009B3B41" w:rsidP="00560493"/>
    <w:p w:rsidR="009B3B41" w:rsidRPr="00CB7EB6" w:rsidRDefault="00CB7EB6" w:rsidP="00560493">
      <w:pPr>
        <w:rPr>
          <w:rFonts w:ascii="Times New Roman" w:hAnsi="Times New Roman"/>
        </w:rPr>
      </w:pPr>
      <m:oMathPara>
        <m:oMath>
          <m:r>
            <w:rPr>
              <w:rFonts w:ascii="Cambria Math" w:hAnsi="Cambria Math"/>
            </w:rPr>
            <m:t>Q</m:t>
          </m:r>
          <m:r>
            <m:rPr>
              <m:sty m:val="p"/>
            </m:rP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T</m:t>
              </m:r>
            </m:num>
            <m:den>
              <m:sSub>
                <m:sSubPr>
                  <m:ctrlPr>
                    <w:rPr>
                      <w:rFonts w:ascii="Cambria Math" w:eastAsia="Times New Roman" w:hAnsi="Cambria Math"/>
                    </w:rPr>
                  </m:ctrlPr>
                </m:sSubPr>
                <m:e>
                  <m:r>
                    <w:rPr>
                      <w:rFonts w:ascii="Cambria Math" w:eastAsia="Times New Roman" w:hAnsi="Cambria Math"/>
                    </w:rPr>
                    <m:t>P</m:t>
                  </m:r>
                </m:e>
                <m:sub>
                  <m:r>
                    <m:rPr>
                      <m:sty m:val="p"/>
                    </m:rPr>
                    <w:rPr>
                      <w:rFonts w:ascii="Cambria Math" w:eastAsia="Times New Roman" w:hAnsi="Cambria Math"/>
                    </w:rPr>
                    <m:t>потерь</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119 ℃</m:t>
              </m:r>
            </m:num>
            <m:den>
              <m:r>
                <m:rPr>
                  <m:sty m:val="p"/>
                </m:rPr>
                <w:rPr>
                  <w:rFonts w:ascii="Cambria Math" w:hAnsi="Cambria Math"/>
                </w:rPr>
                <m:t>67,88 Вт</m:t>
              </m:r>
            </m:den>
          </m:f>
          <m:r>
            <m:rPr>
              <m:sty m:val="p"/>
            </m:rPr>
            <w:rPr>
              <w:rFonts w:ascii="Cambria Math" w:hAnsi="Cambria Math"/>
            </w:rPr>
            <m:t xml:space="preserve">=1,75 </m:t>
          </m:r>
          <m:f>
            <m:fPr>
              <m:type m:val="skw"/>
              <m:ctrlPr>
                <w:rPr>
                  <w:rFonts w:ascii="Cambria Math" w:hAnsi="Cambria Math"/>
                </w:rPr>
              </m:ctrlPr>
            </m:fPr>
            <m:num>
              <m:r>
                <m:rPr>
                  <m:sty m:val="p"/>
                </m:rPr>
                <w:rPr>
                  <w:rFonts w:ascii="Cambria Math" w:hAnsi="Cambria Math"/>
                </w:rPr>
                <m:t>℃</m:t>
              </m:r>
            </m:num>
            <m:den>
              <m:r>
                <m:rPr>
                  <m:sty m:val="p"/>
                </m:rPr>
                <w:rPr>
                  <w:rFonts w:ascii="Cambria Math" w:hAnsi="Cambria Math"/>
                </w:rPr>
                <m:t>Вт.</m:t>
              </m:r>
            </m:den>
          </m:f>
        </m:oMath>
      </m:oMathPara>
    </w:p>
    <w:p w:rsidR="009B3B41" w:rsidRPr="00CB7EB6" w:rsidRDefault="009B3B41" w:rsidP="00560493"/>
    <w:p w:rsidR="009B3B41" w:rsidRPr="00CB7EB6" w:rsidRDefault="009B3B41" w:rsidP="00560493">
      <w:r w:rsidRPr="00CB7EB6">
        <w:t xml:space="preserve">Зная необходимое тепловое сопротивление, по следующей формуле произведем расчет площади поверхности </w:t>
      </w:r>
      <w:proofErr w:type="spellStart"/>
      <w:r w:rsidRPr="00CB7EB6">
        <w:t>теплоотвода</w:t>
      </w:r>
      <w:proofErr w:type="spellEnd"/>
      <w:r w:rsidRPr="00CB7EB6">
        <w:t>:</w:t>
      </w:r>
    </w:p>
    <w:p w:rsidR="009B3B41" w:rsidRPr="00CB7EB6" w:rsidRDefault="009B3B41" w:rsidP="00560493"/>
    <w:p w:rsidR="009B3B41" w:rsidRPr="00CB7EB6" w:rsidRDefault="00CB7EB6" w:rsidP="00560493">
      <w:pPr>
        <w:rPr>
          <w:rFonts w:ascii="Times New Roman" w:hAnsi="Times New Roman"/>
        </w:rPr>
      </w:pPr>
      <m:oMathPara>
        <m:oMath>
          <m:r>
            <w:rPr>
              <w:rFonts w:ascii="Cambria Math" w:hAnsi="Cambria Math"/>
            </w:rPr>
            <m:t>S</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50</m:t>
                      </m:r>
                    </m:num>
                    <m:den>
                      <m:r>
                        <w:rPr>
                          <w:rFonts w:ascii="Cambria Math" w:hAnsi="Cambria Math"/>
                        </w:rPr>
                        <m:t>Q</m:t>
                      </m:r>
                    </m:den>
                  </m:f>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50</m:t>
                      </m:r>
                    </m:num>
                    <m:den>
                      <m:r>
                        <m:rPr>
                          <m:sty m:val="p"/>
                        </m:rPr>
                        <w:rPr>
                          <w:rFonts w:ascii="Cambria Math" w:hAnsi="Cambria Math"/>
                        </w:rPr>
                        <m:t>1,75</m:t>
                      </m:r>
                    </m:den>
                  </m:f>
                </m:e>
              </m:d>
            </m:e>
            <m:sup>
              <m:r>
                <m:rPr>
                  <m:sty m:val="p"/>
                </m:rPr>
                <w:rPr>
                  <w:rFonts w:ascii="Cambria Math" w:hAnsi="Cambria Math"/>
                </w:rPr>
                <m:t>2</m:t>
              </m:r>
            </m:sup>
          </m:sSup>
          <m:r>
            <m:rPr>
              <m:sty m:val="p"/>
            </m:rPr>
            <w:rPr>
              <w:rFonts w:ascii="Cambria Math" w:hAnsi="Cambria Math"/>
            </w:rPr>
            <m:t xml:space="preserve">=816 </m:t>
          </m:r>
          <m:sSup>
            <m:sSupPr>
              <m:ctrlPr>
                <w:rPr>
                  <w:rFonts w:ascii="Cambria Math" w:hAnsi="Cambria Math"/>
                </w:rPr>
              </m:ctrlPr>
            </m:sSupPr>
            <m:e>
              <m:r>
                <m:rPr>
                  <m:sty m:val="p"/>
                </m:rPr>
                <w:rPr>
                  <w:rFonts w:ascii="Cambria Math" w:hAnsi="Cambria Math"/>
                </w:rPr>
                <m:t>см</m:t>
              </m:r>
            </m:e>
            <m:sup>
              <m:r>
                <m:rPr>
                  <m:sty m:val="p"/>
                </m:rPr>
                <w:rPr>
                  <w:rFonts w:ascii="Cambria Math" w:hAnsi="Cambria Math"/>
                </w:rPr>
                <m:t>2</m:t>
              </m:r>
            </m:sup>
          </m:sSup>
          <m:r>
            <m:rPr>
              <m:sty m:val="p"/>
            </m:rPr>
            <w:rPr>
              <w:rFonts w:ascii="Cambria Math" w:hAnsi="Cambria Math"/>
            </w:rPr>
            <m:t>.</m:t>
          </m:r>
        </m:oMath>
      </m:oMathPara>
    </w:p>
    <w:p w:rsidR="009B3B41" w:rsidRPr="00CB7EB6" w:rsidRDefault="009B3B41" w:rsidP="00560493"/>
    <w:p w:rsidR="009B3B41" w:rsidRPr="009B3B41" w:rsidRDefault="009B3B41" w:rsidP="00560493">
      <w:r w:rsidRPr="009B3B41">
        <w:t xml:space="preserve">Таким образом, силовые транзисторные модули необходимо установить на алюминиевый радиатор, площадь поверхности которого составит не менее 816 квадратных сантиметров. </w:t>
      </w:r>
    </w:p>
    <w:p w:rsidR="009B3B41" w:rsidRPr="009B3B41" w:rsidRDefault="009B3B41" w:rsidP="00560493">
      <w:r w:rsidRPr="009B3B41">
        <w:t>Для инверторной установки приобретен 12 реберный алюминиевый радиатор. Параметры радиатора для расчета площади его поверхности указаны в таблице 3.3.</w:t>
      </w:r>
    </w:p>
    <w:p w:rsidR="009B3B41" w:rsidRPr="009B3B41" w:rsidRDefault="009B3B41" w:rsidP="00560493"/>
    <w:p w:rsidR="009B3B41" w:rsidRDefault="009B3B41" w:rsidP="00445738">
      <w:pPr>
        <w:ind w:firstLine="0"/>
      </w:pPr>
      <w:r w:rsidRPr="009B3B41">
        <w:t>Таблица 3.3 – Метрические параметры радиатора</w:t>
      </w:r>
    </w:p>
    <w:p w:rsidR="0003378E" w:rsidRPr="009B3B41" w:rsidRDefault="0003378E" w:rsidP="00560493"/>
    <w:tbl>
      <w:tblPr>
        <w:tblStyle w:val="3"/>
        <w:tblW w:w="9513" w:type="dxa"/>
        <w:jc w:val="center"/>
        <w:tblLook w:val="04A0"/>
      </w:tblPr>
      <w:tblGrid>
        <w:gridCol w:w="629"/>
        <w:gridCol w:w="4051"/>
        <w:gridCol w:w="1884"/>
        <w:gridCol w:w="1343"/>
        <w:gridCol w:w="1606"/>
      </w:tblGrid>
      <w:tr w:rsidR="009B3B41" w:rsidRPr="009B3B41" w:rsidTr="00445738">
        <w:trPr>
          <w:jc w:val="center"/>
        </w:trPr>
        <w:tc>
          <w:tcPr>
            <w:tcW w:w="629" w:type="dxa"/>
            <w:vAlign w:val="center"/>
          </w:tcPr>
          <w:p w:rsidR="009B3B41" w:rsidRPr="00445738" w:rsidRDefault="009B3B41" w:rsidP="00445738">
            <w:pPr>
              <w:ind w:firstLine="0"/>
              <w:jc w:val="center"/>
            </w:pPr>
            <w:r w:rsidRPr="00445738">
              <w:t>№</w:t>
            </w:r>
          </w:p>
        </w:tc>
        <w:tc>
          <w:tcPr>
            <w:tcW w:w="4051" w:type="dxa"/>
            <w:vAlign w:val="center"/>
          </w:tcPr>
          <w:p w:rsidR="009B3B41" w:rsidRPr="00445738" w:rsidRDefault="009B3B41" w:rsidP="00445738">
            <w:pPr>
              <w:ind w:firstLine="0"/>
              <w:jc w:val="center"/>
            </w:pPr>
            <w:r w:rsidRPr="00445738">
              <w:t>Параметр</w:t>
            </w:r>
          </w:p>
        </w:tc>
        <w:tc>
          <w:tcPr>
            <w:tcW w:w="1884" w:type="dxa"/>
            <w:vAlign w:val="center"/>
          </w:tcPr>
          <w:p w:rsidR="009B3B41" w:rsidRPr="00445738" w:rsidRDefault="009B3B41" w:rsidP="00445738">
            <w:pPr>
              <w:ind w:firstLine="0"/>
              <w:jc w:val="center"/>
            </w:pPr>
            <w:r w:rsidRPr="00445738">
              <w:t>Обозначение</w:t>
            </w:r>
          </w:p>
        </w:tc>
        <w:tc>
          <w:tcPr>
            <w:tcW w:w="1343" w:type="dxa"/>
            <w:vAlign w:val="center"/>
          </w:tcPr>
          <w:p w:rsidR="009B3B41" w:rsidRPr="00445738" w:rsidRDefault="009B3B41" w:rsidP="00445738">
            <w:pPr>
              <w:ind w:firstLine="0"/>
              <w:jc w:val="center"/>
            </w:pPr>
            <w:r w:rsidRPr="00445738">
              <w:t>Значение</w:t>
            </w:r>
          </w:p>
        </w:tc>
        <w:tc>
          <w:tcPr>
            <w:tcW w:w="1606" w:type="dxa"/>
            <w:vAlign w:val="center"/>
          </w:tcPr>
          <w:p w:rsidR="009B3B41" w:rsidRPr="00445738" w:rsidRDefault="009B3B41" w:rsidP="00445738">
            <w:pPr>
              <w:ind w:firstLine="0"/>
              <w:jc w:val="center"/>
            </w:pPr>
            <w:r w:rsidRPr="00445738">
              <w:t>Единица измерения</w:t>
            </w:r>
          </w:p>
        </w:tc>
      </w:tr>
      <w:tr w:rsidR="009B3B41" w:rsidRPr="009B3B41" w:rsidTr="00445738">
        <w:trPr>
          <w:jc w:val="center"/>
        </w:trPr>
        <w:tc>
          <w:tcPr>
            <w:tcW w:w="629" w:type="dxa"/>
            <w:vAlign w:val="center"/>
          </w:tcPr>
          <w:p w:rsidR="009B3B41" w:rsidRPr="00445738" w:rsidRDefault="009B3B41" w:rsidP="00445738">
            <w:pPr>
              <w:ind w:firstLine="0"/>
              <w:jc w:val="center"/>
            </w:pPr>
            <w:r w:rsidRPr="00445738">
              <w:t>1</w:t>
            </w:r>
          </w:p>
        </w:tc>
        <w:tc>
          <w:tcPr>
            <w:tcW w:w="4051" w:type="dxa"/>
          </w:tcPr>
          <w:p w:rsidR="009B3B41" w:rsidRPr="00445738" w:rsidRDefault="009B3B41" w:rsidP="00445738">
            <w:pPr>
              <w:ind w:firstLine="0"/>
              <w:jc w:val="left"/>
            </w:pPr>
            <w:r w:rsidRPr="00445738">
              <w:t>Количество ребер</w:t>
            </w:r>
          </w:p>
        </w:tc>
        <w:tc>
          <w:tcPr>
            <w:tcW w:w="1884" w:type="dxa"/>
          </w:tcPr>
          <w:p w:rsidR="009B3B41" w:rsidRPr="00445738" w:rsidRDefault="00445738" w:rsidP="00445738">
            <w:pPr>
              <w:ind w:firstLine="0"/>
              <w:jc w:val="center"/>
              <w:rPr>
                <w:rFonts w:ascii="Times New Roman" w:hAnsi="Times New Roman"/>
              </w:rPr>
            </w:pPr>
            <m:oMathPara>
              <m:oMath>
                <m:r>
                  <w:rPr>
                    <w:rFonts w:ascii="Cambria Math" w:hAnsi="Cambria Math"/>
                  </w:rPr>
                  <m:t>n</m:t>
                </m:r>
              </m:oMath>
            </m:oMathPara>
          </w:p>
        </w:tc>
        <w:tc>
          <w:tcPr>
            <w:tcW w:w="1343" w:type="dxa"/>
          </w:tcPr>
          <w:p w:rsidR="009B3B41" w:rsidRPr="00445738" w:rsidRDefault="009B3B41" w:rsidP="00445738">
            <w:pPr>
              <w:ind w:firstLine="0"/>
              <w:jc w:val="center"/>
            </w:pPr>
            <w:r w:rsidRPr="00445738">
              <w:t>12</w:t>
            </w:r>
          </w:p>
        </w:tc>
        <w:tc>
          <w:tcPr>
            <w:tcW w:w="1606" w:type="dxa"/>
          </w:tcPr>
          <w:p w:rsidR="009B3B41" w:rsidRPr="00445738" w:rsidRDefault="009B3B41" w:rsidP="00445738">
            <w:pPr>
              <w:ind w:firstLine="0"/>
              <w:jc w:val="center"/>
            </w:pPr>
            <w:r w:rsidRPr="00445738">
              <w:t>шт.</w:t>
            </w:r>
          </w:p>
        </w:tc>
      </w:tr>
      <w:tr w:rsidR="009B3B41" w:rsidRPr="009B3B41" w:rsidTr="00445738">
        <w:trPr>
          <w:jc w:val="center"/>
        </w:trPr>
        <w:tc>
          <w:tcPr>
            <w:tcW w:w="629" w:type="dxa"/>
            <w:vAlign w:val="center"/>
          </w:tcPr>
          <w:p w:rsidR="009B3B41" w:rsidRPr="00445738" w:rsidRDefault="009B3B41" w:rsidP="00445738">
            <w:pPr>
              <w:ind w:firstLine="0"/>
              <w:jc w:val="center"/>
            </w:pPr>
            <w:r w:rsidRPr="00445738">
              <w:t>2</w:t>
            </w:r>
          </w:p>
        </w:tc>
        <w:tc>
          <w:tcPr>
            <w:tcW w:w="4051" w:type="dxa"/>
          </w:tcPr>
          <w:p w:rsidR="009B3B41" w:rsidRPr="00445738" w:rsidRDefault="009B3B41" w:rsidP="00445738">
            <w:pPr>
              <w:ind w:firstLine="0"/>
              <w:jc w:val="left"/>
            </w:pPr>
            <w:r w:rsidRPr="00445738">
              <w:t>Длина несущего основания</w:t>
            </w:r>
          </w:p>
        </w:tc>
        <w:tc>
          <w:tcPr>
            <w:tcW w:w="1884" w:type="dxa"/>
          </w:tcPr>
          <w:p w:rsidR="009B3B41" w:rsidRPr="00445738" w:rsidRDefault="00445738" w:rsidP="00445738">
            <w:pPr>
              <w:ind w:firstLine="0"/>
              <w:jc w:val="center"/>
              <w:rPr>
                <w:rFonts w:ascii="Times New Roman" w:hAnsi="Times New Roman"/>
              </w:rPr>
            </w:pPr>
            <m:oMathPara>
              <m:oMath>
                <m:r>
                  <w:rPr>
                    <w:rFonts w:ascii="Cambria Math" w:hAnsi="Cambria Math"/>
                  </w:rPr>
                  <m:t>l</m:t>
                </m:r>
              </m:oMath>
            </m:oMathPara>
          </w:p>
        </w:tc>
        <w:tc>
          <w:tcPr>
            <w:tcW w:w="1343" w:type="dxa"/>
          </w:tcPr>
          <w:p w:rsidR="009B3B41" w:rsidRPr="00445738" w:rsidRDefault="009B3B41" w:rsidP="00445738">
            <w:pPr>
              <w:ind w:firstLine="0"/>
              <w:jc w:val="center"/>
            </w:pPr>
            <w:r w:rsidRPr="00445738">
              <w:t>14</w:t>
            </w:r>
          </w:p>
        </w:tc>
        <w:tc>
          <w:tcPr>
            <w:tcW w:w="1606" w:type="dxa"/>
          </w:tcPr>
          <w:p w:rsidR="009B3B41" w:rsidRPr="00445738" w:rsidRDefault="009B3B41" w:rsidP="00445738">
            <w:pPr>
              <w:ind w:firstLine="0"/>
              <w:jc w:val="center"/>
            </w:pPr>
            <w:r w:rsidRPr="00445738">
              <w:t>см</w:t>
            </w:r>
          </w:p>
        </w:tc>
      </w:tr>
      <w:tr w:rsidR="009B3B41" w:rsidRPr="009B3B41" w:rsidTr="00445738">
        <w:trPr>
          <w:jc w:val="center"/>
        </w:trPr>
        <w:tc>
          <w:tcPr>
            <w:tcW w:w="629" w:type="dxa"/>
            <w:vAlign w:val="center"/>
          </w:tcPr>
          <w:p w:rsidR="009B3B41" w:rsidRPr="00445738" w:rsidRDefault="009B3B41" w:rsidP="00445738">
            <w:pPr>
              <w:ind w:firstLine="0"/>
              <w:jc w:val="center"/>
            </w:pPr>
            <w:r w:rsidRPr="00445738">
              <w:t>3</w:t>
            </w:r>
          </w:p>
        </w:tc>
        <w:tc>
          <w:tcPr>
            <w:tcW w:w="4051" w:type="dxa"/>
          </w:tcPr>
          <w:p w:rsidR="009B3B41" w:rsidRPr="00445738" w:rsidRDefault="009B3B41" w:rsidP="00445738">
            <w:pPr>
              <w:ind w:firstLine="0"/>
              <w:jc w:val="left"/>
            </w:pPr>
            <w:r w:rsidRPr="00445738">
              <w:t>Ширина несущего основания</w:t>
            </w:r>
          </w:p>
        </w:tc>
        <w:tc>
          <w:tcPr>
            <w:tcW w:w="1884" w:type="dxa"/>
          </w:tcPr>
          <w:p w:rsidR="009B3B41" w:rsidRPr="00445738" w:rsidRDefault="00445738" w:rsidP="00445738">
            <w:pPr>
              <w:ind w:firstLine="0"/>
              <w:jc w:val="center"/>
              <w:rPr>
                <w:rFonts w:ascii="Times New Roman" w:hAnsi="Times New Roman"/>
              </w:rPr>
            </w:pPr>
            <m:oMathPara>
              <m:oMath>
                <m:r>
                  <w:rPr>
                    <w:rFonts w:ascii="Cambria Math" w:hAnsi="Cambria Math"/>
                  </w:rPr>
                  <m:t>w</m:t>
                </m:r>
              </m:oMath>
            </m:oMathPara>
          </w:p>
        </w:tc>
        <w:tc>
          <w:tcPr>
            <w:tcW w:w="1343" w:type="dxa"/>
          </w:tcPr>
          <w:p w:rsidR="009B3B41" w:rsidRPr="00445738" w:rsidRDefault="009B3B41" w:rsidP="00445738">
            <w:pPr>
              <w:ind w:firstLine="0"/>
              <w:jc w:val="center"/>
            </w:pPr>
            <w:r w:rsidRPr="00445738">
              <w:t>10</w:t>
            </w:r>
          </w:p>
        </w:tc>
        <w:tc>
          <w:tcPr>
            <w:tcW w:w="1606" w:type="dxa"/>
          </w:tcPr>
          <w:p w:rsidR="009B3B41" w:rsidRPr="00445738" w:rsidRDefault="009B3B41" w:rsidP="00445738">
            <w:pPr>
              <w:ind w:firstLine="0"/>
              <w:jc w:val="center"/>
              <w:rPr>
                <w:rFonts w:asciiTheme="minorHAnsi" w:hAnsiTheme="minorHAnsi" w:cstheme="minorBidi"/>
                <w:sz w:val="22"/>
                <w:szCs w:val="22"/>
              </w:rPr>
            </w:pPr>
            <w:r w:rsidRPr="00445738">
              <w:t>см</w:t>
            </w:r>
          </w:p>
        </w:tc>
      </w:tr>
      <w:tr w:rsidR="009B3B41" w:rsidRPr="009B3B41" w:rsidTr="00445738">
        <w:trPr>
          <w:jc w:val="center"/>
        </w:trPr>
        <w:tc>
          <w:tcPr>
            <w:tcW w:w="629" w:type="dxa"/>
            <w:vAlign w:val="center"/>
          </w:tcPr>
          <w:p w:rsidR="009B3B41" w:rsidRPr="00445738" w:rsidRDefault="009B3B41" w:rsidP="00445738">
            <w:pPr>
              <w:ind w:firstLine="0"/>
              <w:jc w:val="center"/>
            </w:pPr>
            <w:r w:rsidRPr="00445738">
              <w:t>4</w:t>
            </w:r>
          </w:p>
        </w:tc>
        <w:tc>
          <w:tcPr>
            <w:tcW w:w="4051" w:type="dxa"/>
          </w:tcPr>
          <w:p w:rsidR="009B3B41" w:rsidRPr="00445738" w:rsidRDefault="009B3B41" w:rsidP="00445738">
            <w:pPr>
              <w:ind w:firstLine="0"/>
              <w:jc w:val="left"/>
            </w:pPr>
            <w:r w:rsidRPr="00445738">
              <w:t>Толщина несущего основания</w:t>
            </w:r>
          </w:p>
        </w:tc>
        <w:tc>
          <w:tcPr>
            <w:tcW w:w="1884" w:type="dxa"/>
          </w:tcPr>
          <w:p w:rsidR="009B3B41" w:rsidRPr="00445738" w:rsidRDefault="00445738" w:rsidP="00445738">
            <w:pPr>
              <w:ind w:firstLine="0"/>
              <w:jc w:val="center"/>
              <w:rPr>
                <w:rFonts w:ascii="Times New Roman" w:hAnsi="Times New Roman"/>
              </w:rPr>
            </w:pPr>
            <m:oMathPara>
              <m:oMath>
                <m:r>
                  <w:rPr>
                    <w:rFonts w:ascii="Cambria Math" w:hAnsi="Cambria Math"/>
                  </w:rPr>
                  <m:t>a</m:t>
                </m:r>
              </m:oMath>
            </m:oMathPara>
          </w:p>
        </w:tc>
        <w:tc>
          <w:tcPr>
            <w:tcW w:w="1343" w:type="dxa"/>
          </w:tcPr>
          <w:p w:rsidR="009B3B41" w:rsidRPr="00445738" w:rsidRDefault="009B3B41" w:rsidP="00445738">
            <w:pPr>
              <w:ind w:firstLine="0"/>
              <w:jc w:val="center"/>
            </w:pPr>
            <w:r w:rsidRPr="00445738">
              <w:t>1,2</w:t>
            </w:r>
          </w:p>
        </w:tc>
        <w:tc>
          <w:tcPr>
            <w:tcW w:w="1606" w:type="dxa"/>
          </w:tcPr>
          <w:p w:rsidR="009B3B41" w:rsidRPr="00445738" w:rsidRDefault="009B3B41" w:rsidP="00445738">
            <w:pPr>
              <w:ind w:firstLine="0"/>
              <w:jc w:val="center"/>
              <w:rPr>
                <w:rFonts w:asciiTheme="minorHAnsi" w:hAnsiTheme="minorHAnsi" w:cstheme="minorBidi"/>
                <w:sz w:val="22"/>
                <w:szCs w:val="22"/>
              </w:rPr>
            </w:pPr>
            <w:r w:rsidRPr="00445738">
              <w:t>см</w:t>
            </w:r>
          </w:p>
        </w:tc>
      </w:tr>
      <w:tr w:rsidR="009B3B41" w:rsidRPr="009B3B41" w:rsidTr="00445738">
        <w:trPr>
          <w:jc w:val="center"/>
        </w:trPr>
        <w:tc>
          <w:tcPr>
            <w:tcW w:w="629" w:type="dxa"/>
            <w:vAlign w:val="center"/>
          </w:tcPr>
          <w:p w:rsidR="009B3B41" w:rsidRPr="00445738" w:rsidRDefault="009B3B41" w:rsidP="00445738">
            <w:pPr>
              <w:ind w:firstLine="0"/>
              <w:jc w:val="center"/>
            </w:pPr>
            <w:r w:rsidRPr="00445738">
              <w:t>5</w:t>
            </w:r>
          </w:p>
        </w:tc>
        <w:tc>
          <w:tcPr>
            <w:tcW w:w="4051" w:type="dxa"/>
          </w:tcPr>
          <w:p w:rsidR="009B3B41" w:rsidRPr="00445738" w:rsidRDefault="009B3B41" w:rsidP="00445738">
            <w:pPr>
              <w:ind w:firstLine="0"/>
              <w:jc w:val="left"/>
            </w:pPr>
            <w:r w:rsidRPr="00445738">
              <w:t>Высота ребра</w:t>
            </w:r>
          </w:p>
        </w:tc>
        <w:tc>
          <w:tcPr>
            <w:tcW w:w="1884" w:type="dxa"/>
          </w:tcPr>
          <w:p w:rsidR="009B3B41" w:rsidRPr="00445738" w:rsidRDefault="00445738" w:rsidP="00445738">
            <w:pPr>
              <w:ind w:firstLine="0"/>
              <w:jc w:val="center"/>
              <w:rPr>
                <w:rFonts w:ascii="Times New Roman" w:hAnsi="Times New Roman"/>
              </w:rPr>
            </w:pPr>
            <m:oMathPara>
              <m:oMath>
                <m:r>
                  <w:rPr>
                    <w:rFonts w:ascii="Cambria Math" w:hAnsi="Cambria Math"/>
                  </w:rPr>
                  <m:t>b</m:t>
                </m:r>
              </m:oMath>
            </m:oMathPara>
          </w:p>
        </w:tc>
        <w:tc>
          <w:tcPr>
            <w:tcW w:w="1343" w:type="dxa"/>
          </w:tcPr>
          <w:p w:rsidR="009B3B41" w:rsidRPr="00445738" w:rsidRDefault="009B3B41" w:rsidP="00445738">
            <w:pPr>
              <w:ind w:firstLine="0"/>
              <w:jc w:val="center"/>
            </w:pPr>
            <w:r w:rsidRPr="00445738">
              <w:t>4,8</w:t>
            </w:r>
          </w:p>
        </w:tc>
        <w:tc>
          <w:tcPr>
            <w:tcW w:w="1606" w:type="dxa"/>
          </w:tcPr>
          <w:p w:rsidR="009B3B41" w:rsidRPr="00445738" w:rsidRDefault="009B3B41" w:rsidP="00445738">
            <w:pPr>
              <w:ind w:firstLine="0"/>
              <w:jc w:val="center"/>
              <w:rPr>
                <w:rFonts w:asciiTheme="minorHAnsi" w:hAnsiTheme="minorHAnsi" w:cstheme="minorBidi"/>
                <w:sz w:val="22"/>
                <w:szCs w:val="22"/>
              </w:rPr>
            </w:pPr>
            <w:r w:rsidRPr="00445738">
              <w:t>см</w:t>
            </w:r>
          </w:p>
        </w:tc>
      </w:tr>
      <w:tr w:rsidR="009B3B41" w:rsidRPr="009B3B41" w:rsidTr="00445738">
        <w:trPr>
          <w:jc w:val="center"/>
        </w:trPr>
        <w:tc>
          <w:tcPr>
            <w:tcW w:w="629" w:type="dxa"/>
            <w:vAlign w:val="center"/>
          </w:tcPr>
          <w:p w:rsidR="009B3B41" w:rsidRPr="00445738" w:rsidRDefault="009B3B41" w:rsidP="00445738">
            <w:pPr>
              <w:ind w:firstLine="0"/>
              <w:jc w:val="center"/>
            </w:pPr>
            <w:r w:rsidRPr="00445738">
              <w:t>6</w:t>
            </w:r>
          </w:p>
        </w:tc>
        <w:tc>
          <w:tcPr>
            <w:tcW w:w="4051" w:type="dxa"/>
          </w:tcPr>
          <w:p w:rsidR="009B3B41" w:rsidRPr="00445738" w:rsidRDefault="009B3B41" w:rsidP="00445738">
            <w:pPr>
              <w:ind w:firstLine="0"/>
              <w:jc w:val="left"/>
            </w:pPr>
            <w:r w:rsidRPr="00445738">
              <w:t>Ширина ребра</w:t>
            </w:r>
          </w:p>
        </w:tc>
        <w:tc>
          <w:tcPr>
            <w:tcW w:w="1884" w:type="dxa"/>
          </w:tcPr>
          <w:p w:rsidR="009B3B41" w:rsidRPr="00445738" w:rsidRDefault="00445738" w:rsidP="00445738">
            <w:pPr>
              <w:ind w:firstLine="0"/>
              <w:jc w:val="center"/>
              <w:rPr>
                <w:rFonts w:ascii="Times New Roman" w:hAnsi="Times New Roman"/>
              </w:rPr>
            </w:pPr>
            <m:oMathPara>
              <m:oMath>
                <m:r>
                  <w:rPr>
                    <w:rFonts w:ascii="Cambria Math" w:hAnsi="Cambria Math"/>
                  </w:rPr>
                  <m:t>c</m:t>
                </m:r>
              </m:oMath>
            </m:oMathPara>
          </w:p>
        </w:tc>
        <w:tc>
          <w:tcPr>
            <w:tcW w:w="1343" w:type="dxa"/>
          </w:tcPr>
          <w:p w:rsidR="009B3B41" w:rsidRPr="00445738" w:rsidRDefault="009B3B41" w:rsidP="00445738">
            <w:pPr>
              <w:ind w:firstLine="0"/>
              <w:jc w:val="center"/>
            </w:pPr>
            <w:r w:rsidRPr="00445738">
              <w:t>0,3</w:t>
            </w:r>
          </w:p>
        </w:tc>
        <w:tc>
          <w:tcPr>
            <w:tcW w:w="1606" w:type="dxa"/>
          </w:tcPr>
          <w:p w:rsidR="009B3B41" w:rsidRPr="00445738" w:rsidRDefault="009B3B41" w:rsidP="00445738">
            <w:pPr>
              <w:ind w:firstLine="0"/>
              <w:jc w:val="center"/>
              <w:rPr>
                <w:rFonts w:asciiTheme="minorHAnsi" w:hAnsiTheme="minorHAnsi" w:cstheme="minorBidi"/>
                <w:sz w:val="22"/>
                <w:szCs w:val="22"/>
              </w:rPr>
            </w:pPr>
            <w:r w:rsidRPr="00445738">
              <w:t>см</w:t>
            </w:r>
          </w:p>
        </w:tc>
      </w:tr>
      <w:tr w:rsidR="009B3B41" w:rsidRPr="009B3B41" w:rsidTr="00445738">
        <w:trPr>
          <w:jc w:val="center"/>
        </w:trPr>
        <w:tc>
          <w:tcPr>
            <w:tcW w:w="629" w:type="dxa"/>
            <w:vAlign w:val="center"/>
          </w:tcPr>
          <w:p w:rsidR="009B3B41" w:rsidRPr="00445738" w:rsidRDefault="009B3B41" w:rsidP="00445738">
            <w:pPr>
              <w:ind w:firstLine="0"/>
              <w:jc w:val="center"/>
            </w:pPr>
            <w:r w:rsidRPr="00445738">
              <w:t>7</w:t>
            </w:r>
          </w:p>
        </w:tc>
        <w:tc>
          <w:tcPr>
            <w:tcW w:w="4051" w:type="dxa"/>
          </w:tcPr>
          <w:p w:rsidR="009B3B41" w:rsidRPr="00445738" w:rsidRDefault="009B3B41" w:rsidP="00445738">
            <w:pPr>
              <w:ind w:firstLine="0"/>
              <w:jc w:val="left"/>
            </w:pPr>
            <w:r w:rsidRPr="00445738">
              <w:t>Расстояние между ребрами</w:t>
            </w:r>
          </w:p>
        </w:tc>
        <w:tc>
          <w:tcPr>
            <w:tcW w:w="1884" w:type="dxa"/>
          </w:tcPr>
          <w:p w:rsidR="009B3B41" w:rsidRPr="00445738" w:rsidRDefault="00445738" w:rsidP="00445738">
            <w:pPr>
              <w:ind w:firstLine="0"/>
              <w:jc w:val="center"/>
              <w:rPr>
                <w:rFonts w:ascii="Times New Roman" w:hAnsi="Times New Roman"/>
              </w:rPr>
            </w:pPr>
            <m:oMathPara>
              <m:oMath>
                <m:r>
                  <w:rPr>
                    <w:rFonts w:ascii="Cambria Math" w:hAnsi="Cambria Math"/>
                  </w:rPr>
                  <m:t>d</m:t>
                </m:r>
              </m:oMath>
            </m:oMathPara>
          </w:p>
        </w:tc>
        <w:tc>
          <w:tcPr>
            <w:tcW w:w="1343" w:type="dxa"/>
          </w:tcPr>
          <w:p w:rsidR="009B3B41" w:rsidRPr="00445738" w:rsidRDefault="009B3B41" w:rsidP="00445738">
            <w:pPr>
              <w:ind w:firstLine="0"/>
              <w:jc w:val="center"/>
            </w:pPr>
            <w:r w:rsidRPr="00445738">
              <w:t>0,95</w:t>
            </w:r>
          </w:p>
        </w:tc>
        <w:tc>
          <w:tcPr>
            <w:tcW w:w="1606" w:type="dxa"/>
          </w:tcPr>
          <w:p w:rsidR="009B3B41" w:rsidRPr="00445738" w:rsidRDefault="009B3B41" w:rsidP="00445738">
            <w:pPr>
              <w:ind w:firstLine="0"/>
              <w:jc w:val="center"/>
              <w:rPr>
                <w:rFonts w:asciiTheme="minorHAnsi" w:hAnsiTheme="minorHAnsi" w:cstheme="minorBidi"/>
                <w:sz w:val="22"/>
                <w:szCs w:val="22"/>
              </w:rPr>
            </w:pPr>
            <w:r w:rsidRPr="00445738">
              <w:t>см</w:t>
            </w:r>
          </w:p>
        </w:tc>
      </w:tr>
    </w:tbl>
    <w:p w:rsidR="009B3B41" w:rsidRPr="009B3B41" w:rsidRDefault="009B3B41" w:rsidP="00560493">
      <w:pPr>
        <w:rPr>
          <w:noProof/>
        </w:rPr>
      </w:pPr>
    </w:p>
    <w:p w:rsidR="009B3B41" w:rsidRDefault="009B3B41" w:rsidP="00445738">
      <w:pPr>
        <w:ind w:firstLine="0"/>
        <w:jc w:val="center"/>
        <w:rPr>
          <w:noProof/>
        </w:rPr>
      </w:pPr>
      <w:r w:rsidRPr="009B3B41">
        <w:rPr>
          <w:noProof/>
          <w:lang w:val="en-US" w:eastAsia="en-US"/>
        </w:rPr>
        <w:drawing>
          <wp:inline distT="0" distB="0" distL="0" distR="0">
            <wp:extent cx="2705100" cy="2154061"/>
            <wp:effectExtent l="19050" t="0" r="0" b="0"/>
            <wp:docPr id="164" name="Рисунок 3" descr="C:\Users\Sayat\Desktop\Radia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Radiator2.JPG"/>
                    <pic:cNvPicPr>
                      <a:picLocks noChangeAspect="1" noChangeArrowheads="1"/>
                    </pic:cNvPicPr>
                  </pic:nvPicPr>
                  <pic:blipFill>
                    <a:blip r:embed="rId46" cstate="print"/>
                    <a:srcRect l="4255" t="4681" b="3830"/>
                    <a:stretch>
                      <a:fillRect/>
                    </a:stretch>
                  </pic:blipFill>
                  <pic:spPr bwMode="auto">
                    <a:xfrm>
                      <a:off x="0" y="0"/>
                      <a:ext cx="2705711" cy="2154547"/>
                    </a:xfrm>
                    <a:prstGeom prst="rect">
                      <a:avLst/>
                    </a:prstGeom>
                    <a:noFill/>
                    <a:ln w="9525">
                      <a:noFill/>
                      <a:miter lim="800000"/>
                      <a:headEnd/>
                      <a:tailEnd/>
                    </a:ln>
                  </pic:spPr>
                </pic:pic>
              </a:graphicData>
            </a:graphic>
          </wp:inline>
        </w:drawing>
      </w:r>
    </w:p>
    <w:p w:rsidR="0003378E" w:rsidRPr="009B3B41" w:rsidRDefault="0003378E" w:rsidP="00445738">
      <w:pPr>
        <w:ind w:firstLine="0"/>
        <w:jc w:val="center"/>
        <w:rPr>
          <w:noProof/>
        </w:rPr>
      </w:pPr>
    </w:p>
    <w:p w:rsidR="009B3B41" w:rsidRPr="009B3B41" w:rsidRDefault="009B3B41" w:rsidP="00445738">
      <w:pPr>
        <w:ind w:firstLine="0"/>
        <w:jc w:val="center"/>
      </w:pPr>
      <w:r w:rsidRPr="009B3B41">
        <w:t>Рисунок 3.5 – Чертеж для расчета площади поверхности радиатора</w:t>
      </w:r>
    </w:p>
    <w:p w:rsidR="009B3B41" w:rsidRDefault="009B3B41" w:rsidP="00560493">
      <w:r w:rsidRPr="00445738">
        <w:lastRenderedPageBreak/>
        <w:t>Согласно данным таблицы 3.3 и чертежу, представленному на рисунке 3.5, расчет площади поверхности радиатора производится по следующей формуле</w:t>
      </w:r>
      <w:r w:rsidR="00D8432B" w:rsidRPr="00445738">
        <w:t xml:space="preserve"> [</w:t>
      </w:r>
      <w:r w:rsidR="00FD3BA9">
        <w:t>70</w:t>
      </w:r>
      <w:r w:rsidR="00D8432B" w:rsidRPr="00445738">
        <w:t>]</w:t>
      </w:r>
      <w:r w:rsidRPr="00445738">
        <w:t>:</w:t>
      </w:r>
    </w:p>
    <w:p w:rsidR="00445738" w:rsidRPr="00445738" w:rsidRDefault="00445738" w:rsidP="00560493"/>
    <w:p w:rsidR="009B3B41" w:rsidRPr="00445738" w:rsidRDefault="00445738" w:rsidP="00560493">
      <w:pPr>
        <w:rPr>
          <w:rFonts w:ascii="Times New Roman" w:hAnsi="Times New Roman"/>
          <w:noProof/>
        </w:rPr>
      </w:pPr>
      <m:oMathPara>
        <m:oMathParaPr>
          <m:jc m:val="right"/>
        </m:oMathParaPr>
        <m:oMath>
          <m:r>
            <w:rPr>
              <w:rFonts w:ascii="Cambria Math" w:hAnsi="Cambria Math"/>
              <w:noProof/>
            </w:rPr>
            <m:t>S</m:t>
          </m:r>
          <m:r>
            <m:rPr>
              <m:sty m:val="p"/>
            </m:rPr>
            <w:rPr>
              <w:rFonts w:ascii="Cambria Math" w:hAnsi="Cambria Math"/>
              <w:noProof/>
            </w:rPr>
            <m:t>=(2∙</m:t>
          </m:r>
          <m:r>
            <w:rPr>
              <w:rFonts w:ascii="Cambria Math" w:hAnsi="Cambria Math"/>
              <w:noProof/>
            </w:rPr>
            <m:t>a</m:t>
          </m:r>
          <m:r>
            <m:rPr>
              <m:sty m:val="p"/>
            </m:rPr>
            <w:rPr>
              <w:rFonts w:ascii="Cambria Math" w:hAnsi="Cambria Math"/>
              <w:noProof/>
            </w:rPr>
            <m:t>+</m:t>
          </m:r>
          <m:r>
            <w:rPr>
              <w:rFonts w:ascii="Cambria Math" w:hAnsi="Cambria Math"/>
              <w:noProof/>
            </w:rPr>
            <m:t>n</m:t>
          </m:r>
          <m:r>
            <m:rPr>
              <m:sty m:val="p"/>
            </m:rPr>
            <w:rPr>
              <w:rFonts w:ascii="Cambria Math" w:hAnsi="Cambria Math"/>
              <w:noProof/>
            </w:rPr>
            <m:t>∙(</m:t>
          </m:r>
          <m:r>
            <m:rPr>
              <m:sty m:val="p"/>
            </m:rPr>
            <w:rPr>
              <w:rFonts w:ascii="Cambria Math" w:hAnsi="Cambria Math"/>
              <w:noProof/>
              <w:lang w:val="en-US"/>
            </w:rPr>
            <m:t>2∙</m:t>
          </m:r>
          <m:r>
            <w:rPr>
              <w:rFonts w:ascii="Cambria Math" w:hAnsi="Cambria Math"/>
              <w:noProof/>
              <w:lang w:val="en-US"/>
            </w:rPr>
            <m:t>b</m:t>
          </m:r>
          <m:r>
            <m:rPr>
              <m:sty m:val="p"/>
            </m:rPr>
            <w:rPr>
              <w:rFonts w:ascii="Cambria Math" w:hAnsi="Cambria Math"/>
              <w:noProof/>
              <w:lang w:val="en-US"/>
            </w:rPr>
            <m:t>+</m:t>
          </m:r>
          <m:r>
            <w:rPr>
              <w:rFonts w:ascii="Cambria Math" w:hAnsi="Cambria Math"/>
              <w:noProof/>
              <w:lang w:val="en-US"/>
            </w:rPr>
            <m:t>c</m:t>
          </m:r>
          <m:r>
            <m:rPr>
              <m:sty m:val="p"/>
            </m:rPr>
            <w:rPr>
              <w:rFonts w:ascii="Cambria Math" w:hAnsi="Cambria Math"/>
              <w:noProof/>
              <w:lang w:val="en-US"/>
            </w:rPr>
            <m:t>+</m:t>
          </m:r>
          <m:r>
            <w:rPr>
              <w:rFonts w:ascii="Cambria Math" w:hAnsi="Cambria Math"/>
              <w:noProof/>
              <w:lang w:val="en-US"/>
            </w:rPr>
            <m:t>d</m:t>
          </m:r>
          <m:r>
            <m:rPr>
              <m:sty m:val="p"/>
            </m:rPr>
            <w:rPr>
              <w:rFonts w:ascii="Cambria Math" w:hAnsi="Cambria Math"/>
              <w:noProof/>
            </w:rPr>
            <m:t>)+</m:t>
          </m:r>
          <m:r>
            <w:rPr>
              <w:rFonts w:ascii="Cambria Math" w:hAnsi="Cambria Math"/>
              <w:noProof/>
            </w:rPr>
            <m:t>l</m:t>
          </m:r>
          <m:r>
            <m:rPr>
              <m:sty m:val="p"/>
            </m:rPr>
            <w:rPr>
              <w:rFonts w:ascii="Cambria Math" w:hAnsi="Cambria Math"/>
              <w:noProof/>
            </w:rPr>
            <m:t>-</m:t>
          </m:r>
          <m:r>
            <w:rPr>
              <w:rFonts w:ascii="Cambria Math" w:hAnsi="Cambria Math"/>
              <w:noProof/>
            </w:rPr>
            <m:t>d</m:t>
          </m:r>
          <m:r>
            <m:rPr>
              <m:sty m:val="p"/>
            </m:rPr>
            <w:rPr>
              <w:rFonts w:ascii="Cambria Math" w:hAnsi="Cambria Math"/>
              <w:noProof/>
            </w:rPr>
            <m:t>)∙</m:t>
          </m:r>
          <m:r>
            <w:rPr>
              <w:rFonts w:ascii="Cambria Math" w:hAnsi="Cambria Math"/>
              <w:noProof/>
            </w:rPr>
            <m:t>w</m:t>
          </m:r>
          <m:r>
            <m:rPr>
              <m:sty m:val="p"/>
            </m:rPr>
            <w:rPr>
              <w:rFonts w:ascii="Cambria Math" w:hAnsi="Cambria Math"/>
              <w:noProof/>
            </w:rPr>
            <m:t>.                          (3.1)</m:t>
          </m:r>
        </m:oMath>
      </m:oMathPara>
    </w:p>
    <w:p w:rsidR="009B3B41" w:rsidRPr="00445738" w:rsidRDefault="009B3B41" w:rsidP="00560493">
      <w:pPr>
        <w:rPr>
          <w:noProof/>
        </w:rPr>
      </w:pPr>
    </w:p>
    <w:p w:rsidR="009B3B41" w:rsidRPr="00445738" w:rsidRDefault="00445738" w:rsidP="00560493">
      <w:pPr>
        <w:rPr>
          <w:rFonts w:ascii="Times New Roman" w:hAnsi="Times New Roman"/>
          <w:noProof/>
        </w:rPr>
      </w:pPr>
      <m:oMathPara>
        <m:oMath>
          <m:r>
            <w:rPr>
              <w:rFonts w:ascii="Cambria Math" w:hAnsi="Cambria Math"/>
              <w:noProof/>
            </w:rPr>
            <m:t>S</m:t>
          </m:r>
          <m:r>
            <m:rPr>
              <m:sty m:val="p"/>
            </m:rPr>
            <w:rPr>
              <w:rFonts w:ascii="Cambria Math" w:hAnsi="Cambria Math"/>
              <w:noProof/>
            </w:rPr>
            <m:t>=(2∙1,2+12∙(</m:t>
          </m:r>
          <m:r>
            <m:rPr>
              <m:sty m:val="p"/>
            </m:rPr>
            <w:rPr>
              <w:rFonts w:ascii="Cambria Math" w:hAnsi="Cambria Math"/>
              <w:noProof/>
              <w:lang w:val="en-US"/>
            </w:rPr>
            <m:t>2∙4,8+0,3+0,95</m:t>
          </m:r>
          <m:r>
            <m:rPr>
              <m:sty m:val="p"/>
            </m:rPr>
            <w:rPr>
              <w:rFonts w:ascii="Cambria Math" w:hAnsi="Cambria Math"/>
              <w:noProof/>
            </w:rPr>
            <m:t xml:space="preserve">)+14-0,95)∙10=1456,5 </m:t>
          </m:r>
          <m:sSup>
            <m:sSupPr>
              <m:ctrlPr>
                <w:rPr>
                  <w:rFonts w:ascii="Cambria Math" w:hAnsi="Cambria Math"/>
                  <w:noProof/>
                </w:rPr>
              </m:ctrlPr>
            </m:sSupPr>
            <m:e>
              <m:r>
                <m:rPr>
                  <m:sty m:val="p"/>
                </m:rPr>
                <w:rPr>
                  <w:rFonts w:ascii="Cambria Math" w:hAnsi="Cambria Math"/>
                  <w:noProof/>
                </w:rPr>
                <m:t>см</m:t>
              </m:r>
            </m:e>
            <m:sup>
              <m:r>
                <m:rPr>
                  <m:sty m:val="p"/>
                </m:rPr>
                <w:rPr>
                  <w:rFonts w:ascii="Cambria Math" w:hAnsi="Cambria Math"/>
                  <w:noProof/>
                </w:rPr>
                <m:t>2</m:t>
              </m:r>
            </m:sup>
          </m:sSup>
          <m:r>
            <m:rPr>
              <m:sty m:val="p"/>
            </m:rPr>
            <w:rPr>
              <w:rFonts w:ascii="Cambria Math" w:hAnsi="Cambria Math"/>
              <w:noProof/>
            </w:rPr>
            <m:t>.</m:t>
          </m:r>
        </m:oMath>
      </m:oMathPara>
    </w:p>
    <w:p w:rsidR="009B3B41" w:rsidRPr="00445738" w:rsidRDefault="009B3B41" w:rsidP="00560493">
      <w:pPr>
        <w:rPr>
          <w:noProof/>
        </w:rPr>
      </w:pPr>
    </w:p>
    <w:p w:rsidR="009B3B41" w:rsidRPr="009B3B41" w:rsidRDefault="009B3B41" w:rsidP="00560493">
      <w:r w:rsidRPr="00D8432B">
        <w:t>Таким образом, площадь поверхности радиатора составляет 1456,5</w:t>
      </w:r>
      <w:r w:rsidRPr="009B3B41">
        <w:t xml:space="preserve"> квадратных сантиметров, что полностью удовлетворяет требованиям, рассчитанным ранее. Данный </w:t>
      </w:r>
      <w:r w:rsidR="0003378E">
        <w:t>радиатор показан на рисунке 3.6</w:t>
      </w:r>
      <w:r w:rsidRPr="009B3B41">
        <w:t>.</w:t>
      </w:r>
    </w:p>
    <w:p w:rsidR="009B3B41" w:rsidRPr="009B3B41" w:rsidRDefault="009B3B41" w:rsidP="00560493">
      <w:pPr>
        <w:rPr>
          <w:noProof/>
        </w:rPr>
      </w:pPr>
    </w:p>
    <w:p w:rsidR="009B3B41" w:rsidRPr="009B3B41" w:rsidRDefault="009B3B41" w:rsidP="00445738">
      <w:pPr>
        <w:ind w:firstLine="0"/>
        <w:jc w:val="center"/>
        <w:rPr>
          <w:noProof/>
        </w:rPr>
      </w:pPr>
      <w:r w:rsidRPr="009B3B41">
        <w:rPr>
          <w:noProof/>
          <w:lang w:val="en-US" w:eastAsia="en-US"/>
        </w:rPr>
        <w:drawing>
          <wp:inline distT="0" distB="0" distL="0" distR="0">
            <wp:extent cx="2809875" cy="2107406"/>
            <wp:effectExtent l="19050" t="0" r="9525" b="0"/>
            <wp:docPr id="165" name="Рисунок 1" descr="C:\Users\Sayat\Desktop\S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Sink.jpg"/>
                    <pic:cNvPicPr>
                      <a:picLocks noChangeAspect="1" noChangeArrowheads="1"/>
                    </pic:cNvPicPr>
                  </pic:nvPicPr>
                  <pic:blipFill>
                    <a:blip r:embed="rId47" cstate="print"/>
                    <a:srcRect/>
                    <a:stretch>
                      <a:fillRect/>
                    </a:stretch>
                  </pic:blipFill>
                  <pic:spPr bwMode="auto">
                    <a:xfrm>
                      <a:off x="0" y="0"/>
                      <a:ext cx="2809875" cy="2107406"/>
                    </a:xfrm>
                    <a:prstGeom prst="rect">
                      <a:avLst/>
                    </a:prstGeom>
                    <a:noFill/>
                    <a:ln w="9525">
                      <a:noFill/>
                      <a:miter lim="800000"/>
                      <a:headEnd/>
                      <a:tailEnd/>
                    </a:ln>
                  </pic:spPr>
                </pic:pic>
              </a:graphicData>
            </a:graphic>
          </wp:inline>
        </w:drawing>
      </w:r>
      <w:r w:rsidR="00445738">
        <w:rPr>
          <w:noProof/>
        </w:rPr>
        <w:t xml:space="preserve">   </w:t>
      </w:r>
      <w:r w:rsidRPr="009B3B41">
        <w:rPr>
          <w:noProof/>
          <w:lang w:val="en-US" w:eastAsia="en-US"/>
        </w:rPr>
        <w:drawing>
          <wp:inline distT="0" distB="0" distL="0" distR="0">
            <wp:extent cx="2806734" cy="2103923"/>
            <wp:effectExtent l="19050" t="0" r="0" b="0"/>
            <wp:docPr id="166" name="Рисунок 4" descr="C:\Users\Sayat\Desktop\ModulesOnS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ModulesOnSink.jpg"/>
                    <pic:cNvPicPr>
                      <a:picLocks noChangeAspect="1" noChangeArrowheads="1"/>
                    </pic:cNvPicPr>
                  </pic:nvPicPr>
                  <pic:blipFill>
                    <a:blip r:embed="rId48" cstate="print"/>
                    <a:srcRect/>
                    <a:stretch>
                      <a:fillRect/>
                    </a:stretch>
                  </pic:blipFill>
                  <pic:spPr bwMode="auto">
                    <a:xfrm>
                      <a:off x="0" y="0"/>
                      <a:ext cx="2811364" cy="2107393"/>
                    </a:xfrm>
                    <a:prstGeom prst="rect">
                      <a:avLst/>
                    </a:prstGeom>
                    <a:noFill/>
                    <a:ln w="9525">
                      <a:noFill/>
                      <a:miter lim="800000"/>
                      <a:headEnd/>
                      <a:tailEnd/>
                    </a:ln>
                  </pic:spPr>
                </pic:pic>
              </a:graphicData>
            </a:graphic>
          </wp:inline>
        </w:drawing>
      </w:r>
    </w:p>
    <w:p w:rsidR="009B3B41" w:rsidRPr="009B3B41" w:rsidRDefault="009B3B41" w:rsidP="00445738">
      <w:pPr>
        <w:ind w:firstLine="0"/>
        <w:jc w:val="center"/>
        <w:rPr>
          <w:noProof/>
        </w:rPr>
      </w:pPr>
      <w:r w:rsidRPr="009B3B41">
        <w:rPr>
          <w:noProof/>
        </w:rPr>
        <w:t>а)                                                           б)</w:t>
      </w:r>
    </w:p>
    <w:p w:rsidR="0003378E" w:rsidRDefault="009B3B41" w:rsidP="00445738">
      <w:pPr>
        <w:ind w:firstLine="0"/>
        <w:jc w:val="center"/>
      </w:pPr>
      <w:r w:rsidRPr="009B3B41">
        <w:t>а) радиатор с отверстиями для монтажа; б) крепление транзисторных модулей к радиатору</w:t>
      </w:r>
    </w:p>
    <w:p w:rsidR="0003378E" w:rsidRDefault="0003378E" w:rsidP="00445738">
      <w:pPr>
        <w:ind w:firstLine="0"/>
        <w:jc w:val="center"/>
      </w:pPr>
    </w:p>
    <w:p w:rsidR="0003378E" w:rsidRPr="009B3B41" w:rsidRDefault="0003378E" w:rsidP="00445738">
      <w:pPr>
        <w:ind w:firstLine="0"/>
        <w:jc w:val="center"/>
      </w:pPr>
      <w:r w:rsidRPr="009B3B41">
        <w:t>Рисунок 3.6 –</w:t>
      </w:r>
      <w:r>
        <w:t xml:space="preserve"> </w:t>
      </w:r>
      <w:r w:rsidRPr="009B3B41">
        <w:t>Радиатор охлаждения</w:t>
      </w:r>
    </w:p>
    <w:p w:rsidR="009B3B41" w:rsidRPr="009B3B41" w:rsidRDefault="009B3B41" w:rsidP="00560493"/>
    <w:p w:rsidR="009B3B41" w:rsidRPr="009B3B41" w:rsidRDefault="009B3B41" w:rsidP="00560493">
      <w:r w:rsidRPr="009B3B41">
        <w:t xml:space="preserve">Транзисторные модули 2MBI200L-060 имеют 4 отверстия для крепления к основанию радиатора винтами. Для этого необходимо метчиком нарезать резьбу в радиаторе. При этом, поскольку модули имеют подложку электрически не связанную с каким либо из выводов, то возможна установка данных модулей на один радиатор. Также следует при установке предусмотреть пасту, улучшающую теплопередачу. В данном случае при монтаже использовалась теплопроводная кремнийорганическая паста КПТ-8, коэффициент теплопроводности которой составляет не менее 0,65 </w:t>
      </w:r>
      <m:oMath>
        <m:f>
          <m:fPr>
            <m:type m:val="lin"/>
            <m:ctrlPr>
              <w:rPr>
                <w:rFonts w:ascii="Cambria Math" w:hAnsi="Cambria Math"/>
                <w:i/>
              </w:rPr>
            </m:ctrlPr>
          </m:fPr>
          <m:num>
            <m:r>
              <w:rPr>
                <w:rFonts w:ascii="Cambria Math" w:hAnsi="Cambria Math"/>
              </w:rPr>
              <m:t>Вт</m:t>
            </m:r>
          </m:num>
          <m:den>
            <m:r>
              <w:rPr>
                <w:rFonts w:ascii="Cambria Math" w:hAnsi="Cambria Math"/>
              </w:rPr>
              <m:t>м∙К</m:t>
            </m:r>
          </m:den>
        </m:f>
      </m:oMath>
      <w:r w:rsidRPr="009B3B41">
        <w:rPr>
          <w:rFonts w:eastAsiaTheme="minorEastAsia"/>
        </w:rPr>
        <w:t xml:space="preserve"> при температуре 100 </w:t>
      </w:r>
      <m:oMath>
        <m:r>
          <w:rPr>
            <w:rFonts w:ascii="Cambria Math" w:hAnsi="Cambria Math"/>
          </w:rPr>
          <m:t>℃</m:t>
        </m:r>
      </m:oMath>
      <w:r w:rsidRPr="009B3B41">
        <w:rPr>
          <w:rFonts w:eastAsiaTheme="minorEastAsia"/>
        </w:rPr>
        <w:t xml:space="preserve">. </w:t>
      </w:r>
      <w:r w:rsidRPr="009B3B41">
        <w:t>На рисунке 3.6б показаны транзисторные модули, соединенные между собой по мостовой схеме и размещенные на радиаторе охлаждения.</w:t>
      </w:r>
    </w:p>
    <w:p w:rsidR="00445738" w:rsidRDefault="00445738" w:rsidP="00560493">
      <w:pPr>
        <w:rPr>
          <w:b/>
        </w:rPr>
      </w:pPr>
    </w:p>
    <w:p w:rsidR="00445738" w:rsidRDefault="00445738">
      <w:pPr>
        <w:ind w:firstLine="0"/>
        <w:jc w:val="left"/>
        <w:rPr>
          <w:b/>
        </w:rPr>
      </w:pPr>
      <w:r>
        <w:rPr>
          <w:b/>
        </w:rPr>
        <w:br w:type="page"/>
      </w:r>
    </w:p>
    <w:p w:rsidR="0003378E" w:rsidRPr="00445738" w:rsidRDefault="0003378E" w:rsidP="00560493">
      <w:pPr>
        <w:rPr>
          <w:b/>
        </w:rPr>
      </w:pPr>
      <w:r w:rsidRPr="00445738">
        <w:rPr>
          <w:b/>
        </w:rPr>
        <w:lastRenderedPageBreak/>
        <w:t>3.2 Разработка микроконтроллерной системы управления инвертором</w:t>
      </w:r>
    </w:p>
    <w:p w:rsidR="0003378E" w:rsidRPr="0003378E" w:rsidRDefault="0003378E" w:rsidP="00560493">
      <w:r w:rsidRPr="0003378E">
        <w:t>3.2.1 Выбор микроконтроллера</w:t>
      </w:r>
    </w:p>
    <w:p w:rsidR="0003378E" w:rsidRPr="0003378E" w:rsidRDefault="0003378E" w:rsidP="00560493">
      <w:r w:rsidRPr="0003378E">
        <w:t>Основным устройством системы управления является решающее устройство, т.е. микропроцессор или микроконтроллер, и вся система управления строится вокруг него. Как правило, для управления процессами лучше использовать микроконтроллер, поскольку он изначально содержит в себе все опорные устройства, т.е. память, АЦП, таймеры, порты ввода/вывода и прочие</w:t>
      </w:r>
      <w:r w:rsidR="00D8432B">
        <w:t xml:space="preserve"> [</w:t>
      </w:r>
      <w:r w:rsidR="004551ED">
        <w:t>71</w:t>
      </w:r>
      <w:r w:rsidR="00D8432B" w:rsidRPr="00281732">
        <w:t>]</w:t>
      </w:r>
      <w:r w:rsidRPr="0003378E">
        <w:t xml:space="preserve">.  </w:t>
      </w:r>
    </w:p>
    <w:p w:rsidR="0003378E" w:rsidRPr="0003378E" w:rsidRDefault="0003378E" w:rsidP="00560493">
      <w:r w:rsidRPr="0003378E">
        <w:t xml:space="preserve"> Современный рынок предлагает огромное количество микроконтроллеров общего назначения, но наибольшую популярность имеют микроконтроллеры AVR, PIC и ARM</w:t>
      </w:r>
      <w:r w:rsidR="004C5F7F">
        <w:t xml:space="preserve"> [</w:t>
      </w:r>
      <w:r w:rsidR="004551ED">
        <w:t>72</w:t>
      </w:r>
      <w:r w:rsidR="004C5F7F">
        <w:t>-</w:t>
      </w:r>
      <w:r w:rsidR="004551ED">
        <w:t>74</w:t>
      </w:r>
      <w:r w:rsidR="004C5F7F" w:rsidRPr="00281732">
        <w:t>]</w:t>
      </w:r>
      <w:r w:rsidRPr="0003378E">
        <w:t>. Микроконтроллер должен быть одновременно простым в эксплуатации и в то же время иметь достаточный набор функций для выполнения задачи по управлению инвертором.</w:t>
      </w:r>
    </w:p>
    <w:p w:rsidR="0003378E" w:rsidRPr="0003378E" w:rsidRDefault="0003378E" w:rsidP="00560493">
      <w:r w:rsidRPr="0003378E">
        <w:t>Для выбора микроконтроллера необходимо определить задачи, которые он должен выполнять. Итак, микроконтроллер для системы управления инвертором должен выполнять следующие функции:</w:t>
      </w:r>
    </w:p>
    <w:p w:rsidR="0003378E" w:rsidRPr="0003378E" w:rsidRDefault="0003378E" w:rsidP="000116CD">
      <w:pPr>
        <w:pStyle w:val="aa"/>
        <w:numPr>
          <w:ilvl w:val="0"/>
          <w:numId w:val="15"/>
        </w:numPr>
        <w:ind w:left="709"/>
      </w:pPr>
      <w:r w:rsidRPr="0003378E">
        <w:t>управление жидкокристаллическим индикатором;</w:t>
      </w:r>
    </w:p>
    <w:p w:rsidR="0003378E" w:rsidRPr="0003378E" w:rsidRDefault="0003378E" w:rsidP="000116CD">
      <w:pPr>
        <w:pStyle w:val="aa"/>
        <w:numPr>
          <w:ilvl w:val="0"/>
          <w:numId w:val="15"/>
        </w:numPr>
        <w:ind w:left="709"/>
      </w:pPr>
      <w:r w:rsidRPr="0003378E">
        <w:t>прием и обработка сигналов с панели управления;</w:t>
      </w:r>
    </w:p>
    <w:p w:rsidR="0003378E" w:rsidRPr="0003378E" w:rsidRDefault="0003378E" w:rsidP="000116CD">
      <w:pPr>
        <w:pStyle w:val="aa"/>
        <w:numPr>
          <w:ilvl w:val="0"/>
          <w:numId w:val="15"/>
        </w:numPr>
        <w:ind w:left="709"/>
      </w:pPr>
      <w:r w:rsidRPr="0003378E">
        <w:t>прием, преобразование и обработка сигналов с датчиков напряжения и тока;</w:t>
      </w:r>
    </w:p>
    <w:p w:rsidR="0003378E" w:rsidRPr="0003378E" w:rsidRDefault="0003378E" w:rsidP="000116CD">
      <w:pPr>
        <w:pStyle w:val="aa"/>
        <w:numPr>
          <w:ilvl w:val="0"/>
          <w:numId w:val="15"/>
        </w:numPr>
        <w:ind w:left="709"/>
      </w:pPr>
      <w:r w:rsidRPr="0003378E">
        <w:t>прием и обработка сигнала с датчика температуры;</w:t>
      </w:r>
    </w:p>
    <w:p w:rsidR="0003378E" w:rsidRPr="0003378E" w:rsidRDefault="0003378E" w:rsidP="000116CD">
      <w:pPr>
        <w:pStyle w:val="aa"/>
        <w:numPr>
          <w:ilvl w:val="0"/>
          <w:numId w:val="15"/>
        </w:numPr>
        <w:ind w:left="709"/>
      </w:pPr>
      <w:r w:rsidRPr="0003378E">
        <w:t>генерация импульсов управления инвертором и коммутатором уровней;</w:t>
      </w:r>
    </w:p>
    <w:p w:rsidR="0003378E" w:rsidRPr="0003378E" w:rsidRDefault="0003378E" w:rsidP="000116CD">
      <w:pPr>
        <w:pStyle w:val="aa"/>
        <w:numPr>
          <w:ilvl w:val="0"/>
          <w:numId w:val="15"/>
        </w:numPr>
        <w:ind w:left="709"/>
      </w:pPr>
      <w:r w:rsidRPr="0003378E">
        <w:t>управление вспомогательными устройствами, такими как вентилятор, лампа оповещения об аварии.</w:t>
      </w:r>
    </w:p>
    <w:p w:rsidR="0003378E" w:rsidRPr="0003378E" w:rsidRDefault="0003378E" w:rsidP="00560493">
      <w:r w:rsidRPr="0003378E">
        <w:t>Опираясь на поставленные задачи, можно сделать вывод, что необходим микроконтроллер, который имеет не менее трех 8-битных портов ввода/вывода данных. Помимо этого микроконтроллер также должен обладать встроенным аналого-цифровым преобразователем для считывания сигналов с датчиков.</w:t>
      </w:r>
    </w:p>
    <w:p w:rsidR="0003378E" w:rsidRPr="0003378E" w:rsidRDefault="0003378E" w:rsidP="00560493">
      <w:r w:rsidRPr="0003378E">
        <w:t>Микроконтроллер должен генерировать импульсы для коммутатора уровней с частотой 100 Гц, но для каждого уровня с определенной задержкой и определенной длительности. При этом</w:t>
      </w:r>
      <w:proofErr w:type="gramStart"/>
      <w:r w:rsidRPr="0003378E">
        <w:t>,</w:t>
      </w:r>
      <w:proofErr w:type="gramEnd"/>
      <w:r w:rsidRPr="0003378E">
        <w:t xml:space="preserve"> важно иметь ввиду что, чем выше дискретность микроконтроллера, тем ниже вероятность кратности импульсов, а значит меньше коэффициент гармонических составляющих выходного напряжения. Таким образом, делаем вывод, что необходим быстродействующий микроконтроллер с возможностью тактирования микропроцессора до 8-16 МГц.</w:t>
      </w:r>
    </w:p>
    <w:p w:rsidR="0003378E" w:rsidRPr="0003378E" w:rsidRDefault="0003378E" w:rsidP="00560493">
      <w:r w:rsidRPr="0003378E">
        <w:t xml:space="preserve">Также поскольку необходимо управлять большим количеством устройств, генерировать множество импульсов, обрабатывать поступающие сигналы и принимать соответствующие решения, следует, что микроконтроллер должен обладать соответствующей памятью программ и данных. </w:t>
      </w:r>
    </w:p>
    <w:p w:rsidR="0003378E" w:rsidRPr="0003378E" w:rsidRDefault="0003378E" w:rsidP="00560493">
      <w:r w:rsidRPr="0003378E">
        <w:t>В итоге, исходя из предъявленных требований к микроконтроллеру, был выбран 8-битный AVR</w:t>
      </w:r>
      <w:r w:rsidRPr="0003378E">
        <w:rPr>
          <w:lang w:eastAsia="en-US"/>
        </w:rPr>
        <w:t xml:space="preserve">-микроконтроллер </w:t>
      </w:r>
      <w:proofErr w:type="spellStart"/>
      <w:r w:rsidRPr="0003378E">
        <w:rPr>
          <w:lang w:val="en-US" w:eastAsia="en-US"/>
        </w:rPr>
        <w:t>ATmega</w:t>
      </w:r>
      <w:proofErr w:type="spellEnd"/>
      <w:r w:rsidRPr="0003378E">
        <w:rPr>
          <w:lang w:eastAsia="en-US"/>
        </w:rPr>
        <w:t>32А</w:t>
      </w:r>
      <w:r w:rsidRPr="0003378E">
        <w:t xml:space="preserve"> </w:t>
      </w:r>
      <w:r>
        <w:t xml:space="preserve">компании </w:t>
      </w:r>
      <w:proofErr w:type="spellStart"/>
      <w:r>
        <w:t>Atmel</w:t>
      </w:r>
      <w:proofErr w:type="spellEnd"/>
      <w:r>
        <w:t xml:space="preserve">. На </w:t>
      </w:r>
      <w:r>
        <w:lastRenderedPageBreak/>
        <w:t xml:space="preserve">рисунке </w:t>
      </w:r>
      <w:proofErr w:type="gramStart"/>
      <w:r>
        <w:t>3.7</w:t>
      </w:r>
      <w:proofErr w:type="gramEnd"/>
      <w:r w:rsidRPr="0003378E">
        <w:t>а изображен общий вид данного микроконтроллера</w:t>
      </w:r>
      <w:r w:rsidRPr="0003378E">
        <w:rPr>
          <w:lang w:eastAsia="en-US"/>
        </w:rPr>
        <w:t xml:space="preserve"> в исполнении PDI</w:t>
      </w:r>
      <w:r w:rsidRPr="0003378E">
        <w:rPr>
          <w:lang w:val="en-US" w:eastAsia="en-US"/>
        </w:rPr>
        <w:t>P</w:t>
      </w:r>
      <w:r>
        <w:t>, а на рисунке 3.7</w:t>
      </w:r>
      <w:r w:rsidRPr="0003378E">
        <w:t xml:space="preserve">б – его </w:t>
      </w:r>
      <w:proofErr w:type="spellStart"/>
      <w:r w:rsidRPr="0003378E">
        <w:t>цоколевка</w:t>
      </w:r>
      <w:proofErr w:type="spellEnd"/>
      <w:r w:rsidRPr="0003378E">
        <w:t xml:space="preserve"> и назначение выводов.</w:t>
      </w:r>
    </w:p>
    <w:p w:rsidR="0003378E" w:rsidRPr="0003378E" w:rsidRDefault="0003378E" w:rsidP="00560493">
      <w:pPr>
        <w:rPr>
          <w:lang w:eastAsia="en-US"/>
        </w:rPr>
      </w:pPr>
    </w:p>
    <w:p w:rsidR="0003378E" w:rsidRPr="0003378E" w:rsidRDefault="0003378E" w:rsidP="000116CD">
      <w:pPr>
        <w:ind w:firstLine="0"/>
        <w:jc w:val="center"/>
        <w:rPr>
          <w:lang w:eastAsia="en-US"/>
        </w:rPr>
      </w:pPr>
      <w:r w:rsidRPr="0003378E">
        <w:rPr>
          <w:noProof/>
          <w:lang w:val="en-US" w:eastAsia="en-US"/>
        </w:rPr>
        <w:drawing>
          <wp:inline distT="0" distB="0" distL="0" distR="0">
            <wp:extent cx="2380100" cy="2380100"/>
            <wp:effectExtent l="19050" t="0" r="1150" b="0"/>
            <wp:docPr id="192" name="Рисунок 2" descr="C:\Users\Sayat\Desktop\atmeg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atmega32.jpg"/>
                    <pic:cNvPicPr>
                      <a:picLocks noChangeAspect="1" noChangeArrowheads="1"/>
                    </pic:cNvPicPr>
                  </pic:nvPicPr>
                  <pic:blipFill>
                    <a:blip r:embed="rId49" cstate="print"/>
                    <a:srcRect/>
                    <a:stretch>
                      <a:fillRect/>
                    </a:stretch>
                  </pic:blipFill>
                  <pic:spPr bwMode="auto">
                    <a:xfrm>
                      <a:off x="0" y="0"/>
                      <a:ext cx="2380252" cy="2380252"/>
                    </a:xfrm>
                    <a:prstGeom prst="rect">
                      <a:avLst/>
                    </a:prstGeom>
                    <a:noFill/>
                    <a:ln w="9525">
                      <a:noFill/>
                      <a:miter lim="800000"/>
                      <a:headEnd/>
                      <a:tailEnd/>
                    </a:ln>
                  </pic:spPr>
                </pic:pic>
              </a:graphicData>
            </a:graphic>
          </wp:inline>
        </w:drawing>
      </w:r>
      <w:r w:rsidR="000116CD">
        <w:rPr>
          <w:noProof/>
        </w:rPr>
        <w:t xml:space="preserve">          </w:t>
      </w:r>
      <w:r w:rsidRPr="0003378E">
        <w:rPr>
          <w:noProof/>
          <w:lang w:val="en-US" w:eastAsia="en-US"/>
        </w:rPr>
        <w:drawing>
          <wp:inline distT="0" distB="0" distL="0" distR="0">
            <wp:extent cx="2381250" cy="2381250"/>
            <wp:effectExtent l="19050" t="0" r="0" b="0"/>
            <wp:docPr id="193" name="Рисунок 1" descr="C:\Users\Sayat\Desktop\atm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atm32.jpg"/>
                    <pic:cNvPicPr>
                      <a:picLocks noChangeAspect="1" noChangeArrowheads="1"/>
                    </pic:cNvPicPr>
                  </pic:nvPicPr>
                  <pic:blipFill>
                    <a:blip r:embed="rId50"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03378E" w:rsidRPr="0003378E" w:rsidRDefault="0003378E" w:rsidP="000116CD">
      <w:pPr>
        <w:ind w:firstLine="0"/>
        <w:jc w:val="center"/>
        <w:rPr>
          <w:lang w:eastAsia="en-US"/>
        </w:rPr>
      </w:pPr>
      <w:r w:rsidRPr="0003378E">
        <w:rPr>
          <w:lang w:eastAsia="en-US"/>
        </w:rPr>
        <w:t>а)                                                              б)</w:t>
      </w:r>
    </w:p>
    <w:p w:rsidR="0003378E" w:rsidRPr="0003378E" w:rsidRDefault="0003378E" w:rsidP="000116CD">
      <w:pPr>
        <w:ind w:firstLine="0"/>
        <w:jc w:val="center"/>
        <w:rPr>
          <w:lang w:eastAsia="en-US"/>
        </w:rPr>
      </w:pPr>
      <w:r w:rsidRPr="0003378E">
        <w:rPr>
          <w:lang w:eastAsia="en-US"/>
        </w:rPr>
        <w:t>а) общий вид; б) расположение и назначение выводов</w:t>
      </w:r>
    </w:p>
    <w:p w:rsidR="0003378E" w:rsidRDefault="0003378E" w:rsidP="000116CD">
      <w:pPr>
        <w:ind w:firstLine="0"/>
        <w:jc w:val="center"/>
        <w:rPr>
          <w:lang w:eastAsia="en-US"/>
        </w:rPr>
      </w:pPr>
    </w:p>
    <w:p w:rsidR="0003378E" w:rsidRPr="0003378E" w:rsidRDefault="0003378E" w:rsidP="000116CD">
      <w:pPr>
        <w:ind w:firstLine="0"/>
        <w:jc w:val="center"/>
        <w:rPr>
          <w:lang w:eastAsia="en-US"/>
        </w:rPr>
      </w:pPr>
      <w:r w:rsidRPr="0003378E">
        <w:rPr>
          <w:lang w:eastAsia="en-US"/>
        </w:rPr>
        <w:t>Рисунок 3.</w:t>
      </w:r>
      <w:r>
        <w:rPr>
          <w:lang w:eastAsia="en-US"/>
        </w:rPr>
        <w:t>7</w:t>
      </w:r>
      <w:r w:rsidRPr="0003378E">
        <w:rPr>
          <w:lang w:eastAsia="en-US"/>
        </w:rPr>
        <w:t xml:space="preserve"> – Микроконтроллер </w:t>
      </w:r>
      <w:proofErr w:type="spellStart"/>
      <w:r w:rsidRPr="0003378E">
        <w:rPr>
          <w:lang w:val="en-US" w:eastAsia="en-US"/>
        </w:rPr>
        <w:t>ATmega</w:t>
      </w:r>
      <w:proofErr w:type="spellEnd"/>
      <w:r w:rsidRPr="0003378E">
        <w:rPr>
          <w:lang w:eastAsia="en-US"/>
        </w:rPr>
        <w:t>32А в корпусе PDIP40</w:t>
      </w:r>
    </w:p>
    <w:p w:rsidR="0003378E" w:rsidRPr="0003378E" w:rsidRDefault="0003378E" w:rsidP="00560493"/>
    <w:p w:rsidR="0003378E" w:rsidRPr="0003378E" w:rsidRDefault="0003378E" w:rsidP="00560493">
      <w:pPr>
        <w:rPr>
          <w:rFonts w:eastAsiaTheme="minorEastAsia"/>
        </w:rPr>
      </w:pPr>
      <w:r w:rsidRPr="0003378E">
        <w:rPr>
          <w:lang w:eastAsia="en-US"/>
        </w:rPr>
        <w:t xml:space="preserve">Микроконтроллер </w:t>
      </w:r>
      <w:proofErr w:type="spellStart"/>
      <w:r w:rsidRPr="0003378E">
        <w:rPr>
          <w:lang w:val="en-US" w:eastAsia="en-US"/>
        </w:rPr>
        <w:t>ATmega</w:t>
      </w:r>
      <w:proofErr w:type="spellEnd"/>
      <w:r w:rsidRPr="0003378E">
        <w:rPr>
          <w:lang w:eastAsia="en-US"/>
        </w:rPr>
        <w:t xml:space="preserve">32А в корпусе PDIP имеет 40 выводов, из которых четыре </w:t>
      </w:r>
      <w:r w:rsidRPr="0003378E">
        <w:rPr>
          <w:rFonts w:eastAsiaTheme="minorEastAsia"/>
        </w:rPr>
        <w:t xml:space="preserve">8-битных </w:t>
      </w:r>
      <w:r>
        <w:rPr>
          <w:lang w:eastAsia="en-US"/>
        </w:rPr>
        <w:t xml:space="preserve">порта ввода/вывода данных. </w:t>
      </w:r>
      <w:r w:rsidRPr="0003378E">
        <w:rPr>
          <w:lang w:eastAsia="en-US"/>
        </w:rPr>
        <w:t xml:space="preserve">Микроконтроллер </w:t>
      </w:r>
      <w:proofErr w:type="spellStart"/>
      <w:r w:rsidRPr="0003378E">
        <w:rPr>
          <w:lang w:val="en-US" w:eastAsia="en-US"/>
        </w:rPr>
        <w:t>ATmega</w:t>
      </w:r>
      <w:proofErr w:type="spellEnd"/>
      <w:r w:rsidRPr="0003378E">
        <w:rPr>
          <w:lang w:eastAsia="en-US"/>
        </w:rPr>
        <w:t>32А</w:t>
      </w:r>
      <w:r w:rsidRPr="0003378E">
        <w:rPr>
          <w:rFonts w:eastAsiaTheme="minorEastAsia"/>
        </w:rPr>
        <w:t xml:space="preserve">, согласно Гарвардской архитектуре, имеет память программ объемом 32 Кбайт и память данных 2 Кбайт. Кроме этого для энергонезависимого хранения данных микроконтроллер </w:t>
      </w:r>
      <w:proofErr w:type="spellStart"/>
      <w:r w:rsidRPr="0003378E">
        <w:rPr>
          <w:lang w:val="en-US" w:eastAsia="en-US"/>
        </w:rPr>
        <w:t>ATmega</w:t>
      </w:r>
      <w:proofErr w:type="spellEnd"/>
      <w:r w:rsidRPr="0003378E">
        <w:rPr>
          <w:lang w:eastAsia="en-US"/>
        </w:rPr>
        <w:t>32А имеет память ЭСППЗУ</w:t>
      </w:r>
      <w:r w:rsidRPr="0003378E">
        <w:rPr>
          <w:rFonts w:eastAsiaTheme="minorEastAsia"/>
        </w:rPr>
        <w:t xml:space="preserve">, т.е. память </w:t>
      </w:r>
      <w:r w:rsidRPr="0003378E">
        <w:rPr>
          <w:rFonts w:eastAsiaTheme="minorEastAsia"/>
          <w:lang w:val="en-US"/>
        </w:rPr>
        <w:t>EEPROM</w:t>
      </w:r>
      <w:r w:rsidRPr="0003378E">
        <w:rPr>
          <w:rFonts w:eastAsiaTheme="minorEastAsia"/>
        </w:rPr>
        <w:t xml:space="preserve"> объемом 1024 байта</w:t>
      </w:r>
      <w:r w:rsidR="004C5F7F">
        <w:rPr>
          <w:rFonts w:eastAsiaTheme="minorEastAsia"/>
        </w:rPr>
        <w:t xml:space="preserve"> </w:t>
      </w:r>
      <w:r w:rsidR="004C5F7F">
        <w:t>[</w:t>
      </w:r>
      <w:r w:rsidR="004551ED">
        <w:t>75</w:t>
      </w:r>
      <w:r w:rsidR="004C5F7F" w:rsidRPr="00281732">
        <w:t>]</w:t>
      </w:r>
      <w:r w:rsidRPr="0003378E">
        <w:rPr>
          <w:rFonts w:eastAsiaTheme="minorEastAsia"/>
        </w:rPr>
        <w:t>.</w:t>
      </w:r>
    </w:p>
    <w:p w:rsidR="0003378E" w:rsidRPr="0003378E" w:rsidRDefault="0003378E" w:rsidP="00560493">
      <w:pPr>
        <w:rPr>
          <w:lang w:eastAsia="en-US"/>
        </w:rPr>
      </w:pPr>
      <w:r w:rsidRPr="0003378E">
        <w:t xml:space="preserve">Важным параметром является наличие встроенного 8-канального аналого-цифрового преобразователя, который способен преобразовывать входящий сигнал в 8-битном, либо 10-битном режиме. </w:t>
      </w:r>
      <w:r w:rsidRPr="0003378E">
        <w:rPr>
          <w:lang w:eastAsia="en-US"/>
        </w:rPr>
        <w:t>В качестве АЦП может использоваться только порт</w:t>
      </w:r>
      <w:proofErr w:type="gramStart"/>
      <w:r w:rsidRPr="0003378E">
        <w:rPr>
          <w:lang w:eastAsia="en-US"/>
        </w:rPr>
        <w:t xml:space="preserve"> А</w:t>
      </w:r>
      <w:proofErr w:type="gramEnd"/>
      <w:r w:rsidRPr="0003378E">
        <w:rPr>
          <w:lang w:eastAsia="en-US"/>
        </w:rPr>
        <w:t xml:space="preserve"> микроконтроллера, т.е. выводы РА0 – РА7.</w:t>
      </w:r>
    </w:p>
    <w:p w:rsidR="00024321" w:rsidRDefault="0003378E" w:rsidP="00024321">
      <w:r w:rsidRPr="0003378E">
        <w:t>Очень удобным является расположение выводов интерфейса SPI, поскольку выводы MISO, MOSI и SCK расположены в непосредственной близости к выводам питания и сброса программы. Таким образом, интерфейс SPI будет использован для программирования микроконтроллера.</w:t>
      </w:r>
    </w:p>
    <w:p w:rsidR="0003378E" w:rsidRPr="0003378E" w:rsidRDefault="00024321" w:rsidP="00024321">
      <w:r>
        <w:t xml:space="preserve">На базе выбранного микроконтроллера была разработана микроконтроллерная </w:t>
      </w:r>
      <w:r w:rsidRPr="00024321">
        <w:t>систем</w:t>
      </w:r>
      <w:r>
        <w:t>а</w:t>
      </w:r>
      <w:r w:rsidRPr="00024321">
        <w:t xml:space="preserve"> управления силовым инвертором для индукционного нагрева</w:t>
      </w:r>
      <w:r w:rsidR="005C5B54">
        <w:t xml:space="preserve"> [</w:t>
      </w:r>
      <w:r w:rsidR="004551ED">
        <w:t>76,77</w:t>
      </w:r>
      <w:r w:rsidR="005C5B54" w:rsidRPr="00281732">
        <w:t>]</w:t>
      </w:r>
      <w:r>
        <w:t>.</w:t>
      </w:r>
      <w:r w:rsidR="005C5B54">
        <w:t xml:space="preserve"> Экспериментальные результаты опытного образца индуктора показали высокую точность коммутации разработанной системы управления.</w:t>
      </w:r>
    </w:p>
    <w:p w:rsidR="00B85DEF" w:rsidRDefault="00B85DEF" w:rsidP="00560493"/>
    <w:p w:rsidR="0003378E" w:rsidRPr="0003378E" w:rsidRDefault="0003378E" w:rsidP="00560493">
      <w:r w:rsidRPr="0003378E">
        <w:t>3.2.2 Разработка электрической структурной схемы микроконтроллерной системы управления инвертором</w:t>
      </w:r>
    </w:p>
    <w:p w:rsidR="0003378E" w:rsidRPr="0003378E" w:rsidRDefault="0003378E" w:rsidP="00560493">
      <w:r w:rsidRPr="0003378E">
        <w:t>Разработаем структурную схему микроконтроллерной системы управления инвертором. Главным решающим устройством является микроконтроллер</w:t>
      </w:r>
      <w:r w:rsidRPr="0003378E">
        <w:rPr>
          <w:lang w:eastAsia="en-US"/>
        </w:rPr>
        <w:t xml:space="preserve"> </w:t>
      </w:r>
      <w:proofErr w:type="spellStart"/>
      <w:r w:rsidRPr="0003378E">
        <w:rPr>
          <w:lang w:val="en-US" w:eastAsia="en-US"/>
        </w:rPr>
        <w:t>ATmega</w:t>
      </w:r>
      <w:proofErr w:type="spellEnd"/>
      <w:r w:rsidRPr="0003378E">
        <w:rPr>
          <w:lang w:eastAsia="en-US"/>
        </w:rPr>
        <w:t xml:space="preserve">32А. Необходимо подобрать вспомогательные </w:t>
      </w:r>
      <w:r w:rsidRPr="0003378E">
        <w:rPr>
          <w:lang w:eastAsia="en-US"/>
        </w:rPr>
        <w:lastRenderedPageBreak/>
        <w:t>устройства и компоненты</w:t>
      </w:r>
      <w:r w:rsidRPr="0003378E">
        <w:t xml:space="preserve"> для реализации всей системы так, чтобы выбранный микроконтроллер мог беспрепятственно с ними работать.</w:t>
      </w:r>
    </w:p>
    <w:p w:rsidR="0003378E" w:rsidRPr="0003378E" w:rsidRDefault="0003378E" w:rsidP="00560493">
      <w:r w:rsidRPr="0003378E">
        <w:t xml:space="preserve">Итак, </w:t>
      </w:r>
      <w:proofErr w:type="gramStart"/>
      <w:r w:rsidRPr="0003378E">
        <w:t>во-первых</w:t>
      </w:r>
      <w:proofErr w:type="gramEnd"/>
      <w:r w:rsidRPr="0003378E">
        <w:t xml:space="preserve"> необходим какой-либо дисплей для отслеживания входных данных, установки и изменения параметров инвертирования. В качестве дисплея может быть использован любой </w:t>
      </w:r>
      <w:proofErr w:type="spellStart"/>
      <w:r w:rsidRPr="0003378E">
        <w:t>знакосинтезирующий</w:t>
      </w:r>
      <w:proofErr w:type="spellEnd"/>
      <w:r w:rsidRPr="0003378E">
        <w:t xml:space="preserve"> дисплей с контроллером </w:t>
      </w:r>
      <w:r w:rsidRPr="0003378E">
        <w:rPr>
          <w:lang w:val="en-US"/>
        </w:rPr>
        <w:t>HD</w:t>
      </w:r>
      <w:r w:rsidRPr="0003378E">
        <w:t xml:space="preserve">44780, а также </w:t>
      </w:r>
      <w:proofErr w:type="gramStart"/>
      <w:r w:rsidRPr="0003378E">
        <w:t>совместимые</w:t>
      </w:r>
      <w:proofErr w:type="gramEnd"/>
      <w:r w:rsidRPr="0003378E">
        <w:t xml:space="preserve"> с ним. В данном случае используется </w:t>
      </w:r>
      <w:proofErr w:type="spellStart"/>
      <w:r w:rsidRPr="0003378E">
        <w:t>двухстрочный</w:t>
      </w:r>
      <w:proofErr w:type="spellEnd"/>
      <w:r w:rsidRPr="0003378E">
        <w:t xml:space="preserve"> 16-сигментный жидкокристаллический индикатор WH1602C компании </w:t>
      </w:r>
      <w:proofErr w:type="spellStart"/>
      <w:r w:rsidRPr="0003378E">
        <w:t>Winstar</w:t>
      </w:r>
      <w:proofErr w:type="spellEnd"/>
      <w:r w:rsidRPr="0003378E">
        <w:t>. Для передачи данных на дисплей используется 8-битный интерфейс</w:t>
      </w:r>
      <w:r w:rsidR="004C5F7F">
        <w:t xml:space="preserve"> [</w:t>
      </w:r>
      <w:r w:rsidR="004551ED">
        <w:t>78</w:t>
      </w:r>
      <w:r w:rsidR="004C5F7F" w:rsidRPr="00281732">
        <w:t>]</w:t>
      </w:r>
      <w:r w:rsidRPr="0003378E">
        <w:t xml:space="preserve">. </w:t>
      </w:r>
    </w:p>
    <w:p w:rsidR="0003378E" w:rsidRPr="0003378E" w:rsidRDefault="0003378E" w:rsidP="00560493">
      <w:r w:rsidRPr="0003378E">
        <w:t>Для задания данных используются обыкновенные тактовые кнопки, монтируемые в отверстия на плате. Всего используется 8 тактовых кнопок для управления и задания режимов работы. При этом, поскольку микроконтроллерная система управляет непосредственно силовым инвертором, то в целях безопасности и предупреждения аварийных ситуаций, функцию запуска и отключения инвертирования выполняет не одна кнопка, а две раздельные кнопки «Пуск» и «Стоп» соответственно. Помимо этого одна кнопка выделена для сброса программы микроконтроллера. Четыре кнопки выделены для навигации по меню микроконтроллерной системы управления, т.е. «Вверх», «Вниз», «Назад» и «Вперед», а также еще одна кнопка – для принятия решения.</w:t>
      </w:r>
    </w:p>
    <w:p w:rsidR="0003378E" w:rsidRPr="0003378E" w:rsidRDefault="0003378E" w:rsidP="00560493">
      <w:r w:rsidRPr="0003378E">
        <w:t xml:space="preserve">Каждая из тактовых кнопок требует отдельного вывода микроконтроллера. Таким образом, для кнопок выделено 7 выводов микроконтроллера, поскольку кнопка сброса программы должна соединяться непосредственно с выводом </w:t>
      </w:r>
      <w:proofErr w:type="spellStart"/>
      <w:r w:rsidRPr="0003378E">
        <w:t>Reset</w:t>
      </w:r>
      <w:proofErr w:type="spellEnd"/>
      <w:r w:rsidRPr="0003378E">
        <w:t xml:space="preserve"> микроконтроллера.</w:t>
      </w:r>
    </w:p>
    <w:p w:rsidR="0003378E" w:rsidRPr="0003378E" w:rsidRDefault="0003378E" w:rsidP="00560493">
      <w:r w:rsidRPr="0003378E">
        <w:t xml:space="preserve">Поскольку силовой транзисторный модуль 2MBI200L-060 составлен из двух IGBT, для подключения управляющих сигналов он имеет 4 вывода, соединенных с затвором и эмиттером каждого из транзисторов соответственно. </w:t>
      </w:r>
      <w:proofErr w:type="gramStart"/>
      <w:r w:rsidRPr="0003378E">
        <w:t>Таким образом, для управления силовыми транзисторными модулями необходимы 4 гальванически развязанных управляющих сигнала.</w:t>
      </w:r>
      <w:proofErr w:type="gramEnd"/>
      <w:r w:rsidRPr="0003378E">
        <w:t xml:space="preserve"> Но поскольку диагонально расположенные транзисторы мостового инвертора включаются одновременно, то может использоваться и один и </w:t>
      </w:r>
      <w:proofErr w:type="gramStart"/>
      <w:r w:rsidRPr="0003378E">
        <w:t>тот</w:t>
      </w:r>
      <w:proofErr w:type="gramEnd"/>
      <w:r w:rsidRPr="0003378E">
        <w:t xml:space="preserve"> же управляющий сигнал. Так для управления силовыми модулями можно использовать лишь 2 вывода микроконтроллера при условии, что выводы  каждого из IGBT силовых модуле</w:t>
      </w:r>
      <w:r w:rsidR="004C5F7F">
        <w:t>й будут гальванически развязаны</w:t>
      </w:r>
      <w:r w:rsidRPr="0003378E">
        <w:t xml:space="preserve">. </w:t>
      </w:r>
    </w:p>
    <w:p w:rsidR="0003378E" w:rsidRPr="0003378E" w:rsidRDefault="0003378E" w:rsidP="00560493">
      <w:r w:rsidRPr="0003378E">
        <w:t>8 выводов микроконтроллера используются для управления коммутатором уровней, который формирует ступенчатое напряжение от источников питания.</w:t>
      </w:r>
    </w:p>
    <w:p w:rsidR="0003378E" w:rsidRPr="0003378E" w:rsidRDefault="0003378E" w:rsidP="00560493">
      <w:r w:rsidRPr="0003378E">
        <w:t>Хотя силовые IGBT модули 2MBI200L-060 являются довольно неприхотливыми устройствами, все же не следует превышать допустимые границы температуры использования. Так модуль 2MBI200L-060 не рекомендуется использовать при перегреве свыше 125 ˚С. Для предотвращения аварийного режима работы предлагается отключать инвертирование при достижении температуры 100 ˚С,  а также включать вентилятор для обдува радиатора воздушного охлаждения при достижении температуры 75 ˚С. С этой целью необходимо использовать датчик температуры.</w:t>
      </w:r>
    </w:p>
    <w:p w:rsidR="0003378E" w:rsidRPr="0003378E" w:rsidRDefault="0003378E" w:rsidP="00560493">
      <w:pPr>
        <w:rPr>
          <w:rFonts w:cs="Times New Roman"/>
        </w:rPr>
      </w:pPr>
      <w:r w:rsidRPr="0003378E">
        <w:lastRenderedPageBreak/>
        <w:t xml:space="preserve">Необходимо подобрать такой датчик температуры, с которого способен считать данные микроконтроллер. В последнее время большим спросом пользуются цифровые датчики температуры, в особенности цифровой термометр </w:t>
      </w:r>
      <w:r w:rsidRPr="0003378E">
        <w:rPr>
          <w:lang w:val="en-US"/>
        </w:rPr>
        <w:t>DS</w:t>
      </w:r>
      <w:r w:rsidRPr="0003378E">
        <w:t>18</w:t>
      </w:r>
      <w:r w:rsidRPr="0003378E">
        <w:rPr>
          <w:lang w:val="en-US"/>
        </w:rPr>
        <w:t>B</w:t>
      </w:r>
      <w:r w:rsidRPr="0003378E">
        <w:t>20 компании «</w:t>
      </w:r>
      <w:r w:rsidRPr="0003378E">
        <w:rPr>
          <w:lang w:val="en-US"/>
        </w:rPr>
        <w:t>DALLAS</w:t>
      </w:r>
      <w:r w:rsidRPr="0003378E">
        <w:t>». Данный вид датчика дает возможность измерять температуру в пределах от -55</w:t>
      </w:r>
      <w:proofErr w:type="gramStart"/>
      <w:r w:rsidRPr="0003378E">
        <w:t>ºС</w:t>
      </w:r>
      <w:proofErr w:type="gramEnd"/>
      <w:r w:rsidRPr="0003378E">
        <w:t xml:space="preserve"> до +125ºС с точностью ±0,5ºС. Датчик имеет в себе 2 регистра с данными о температуре, которые он передает по шине 1</w:t>
      </w:r>
      <w:r w:rsidRPr="0003378E">
        <w:rPr>
          <w:lang w:val="en-US"/>
        </w:rPr>
        <w:t>Wire</w:t>
      </w:r>
      <w:r w:rsidRPr="0003378E">
        <w:t xml:space="preserve">, протокол передачи данных которой </w:t>
      </w:r>
      <w:r w:rsidRPr="0003378E">
        <w:rPr>
          <w:rFonts w:cs="Times New Roman"/>
        </w:rPr>
        <w:t xml:space="preserve">возможно написать для </w:t>
      </w:r>
      <w:r w:rsidRPr="0003378E">
        <w:t>ATmega32</w:t>
      </w:r>
      <w:r w:rsidR="004C5F7F">
        <w:t xml:space="preserve"> [</w:t>
      </w:r>
      <w:r w:rsidR="004551ED">
        <w:t>79</w:t>
      </w:r>
      <w:r w:rsidR="004C5F7F" w:rsidRPr="00281732">
        <w:t>]</w:t>
      </w:r>
      <w:r w:rsidRPr="0003378E">
        <w:t>.</w:t>
      </w:r>
    </w:p>
    <w:p w:rsidR="0003378E" w:rsidRPr="0003378E" w:rsidRDefault="0003378E" w:rsidP="00560493">
      <w:r w:rsidRPr="0003378E">
        <w:t>Микроконтроллерная система управления предусматривает возможность мониторинга параметров выходного напряжения и при необходимости корректировки, для чего предусмотрена обратная связь.</w:t>
      </w:r>
    </w:p>
    <w:p w:rsidR="0003378E" w:rsidRPr="0003378E" w:rsidRDefault="0003378E" w:rsidP="00560493">
      <w:r w:rsidRPr="0003378E">
        <w:t>Так мониторинг выходного напряжения инвертора будет производиться посредством аналого-цифрового преобразователя, встроенного в микроконтроллер. Для этого необходимо предусмотреть делитель напряжения, который в цепи с полупроводниковым диодом понизит напряжения и будет пропускать лишь положительную полуволну напряжения. Таким образом, фиксируя время между ближайшими максимальными значениями, можно отслеживать и частоту выходного напряжения инвертора.</w:t>
      </w:r>
    </w:p>
    <w:p w:rsidR="0003378E" w:rsidRPr="0003378E" w:rsidRDefault="0003378E" w:rsidP="00560493">
      <w:r w:rsidRPr="0003378E">
        <w:t>Помимо этого устройство также позволит снимать значение силы тока, протекающего через нагрузку. Для этого необходимо использовать датчик тока, способный выдерживать ток силой до 50</w:t>
      </w:r>
      <w:proofErr w:type="gramStart"/>
      <w:r w:rsidRPr="0003378E">
        <w:t xml:space="preserve"> А</w:t>
      </w:r>
      <w:proofErr w:type="gramEnd"/>
      <w:r w:rsidRPr="0003378E">
        <w:t>, а также преобразовывать значение тока в сигнал напряжения амплитудой до 5 В для удобства использования микроконтроллером.</w:t>
      </w:r>
    </w:p>
    <w:p w:rsidR="00B85DEF" w:rsidRPr="0003378E" w:rsidRDefault="0003378E" w:rsidP="00560493">
      <w:r w:rsidRPr="0003378E">
        <w:rPr>
          <w:rFonts w:eastAsiaTheme="minorEastAsia"/>
        </w:rPr>
        <w:t>Структурная схема разработанной микроконтроллерной системы управления инверт</w:t>
      </w:r>
      <w:r w:rsidR="00B85DEF">
        <w:rPr>
          <w:rFonts w:eastAsiaTheme="minorEastAsia"/>
        </w:rPr>
        <w:t>ором представлена на рисунке 3.8</w:t>
      </w:r>
      <w:r w:rsidRPr="0003378E">
        <w:rPr>
          <w:rFonts w:eastAsiaTheme="minorEastAsia"/>
        </w:rPr>
        <w:t>.</w:t>
      </w:r>
      <w:r w:rsidR="00B85DEF">
        <w:rPr>
          <w:rFonts w:eastAsiaTheme="minorEastAsia"/>
        </w:rPr>
        <w:t xml:space="preserve"> </w:t>
      </w:r>
    </w:p>
    <w:p w:rsidR="0003378E" w:rsidRPr="0003378E" w:rsidRDefault="0003378E" w:rsidP="00560493"/>
    <w:p w:rsidR="0003378E" w:rsidRPr="0003378E" w:rsidRDefault="0003378E" w:rsidP="000116CD">
      <w:pPr>
        <w:ind w:firstLine="0"/>
        <w:jc w:val="center"/>
      </w:pPr>
      <w:r w:rsidRPr="0003378E">
        <w:rPr>
          <w:noProof/>
          <w:lang w:val="en-US" w:eastAsia="en-US"/>
        </w:rPr>
        <w:lastRenderedPageBreak/>
        <w:drawing>
          <wp:inline distT="0" distB="0" distL="0" distR="0">
            <wp:extent cx="5943600" cy="4073924"/>
            <wp:effectExtent l="19050" t="0" r="0" b="0"/>
            <wp:docPr id="194" name="Рисунок 3" descr="C:\Users\Sayat\Desktop\Структурная схема М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Структурная схема МСУ.JPG"/>
                    <pic:cNvPicPr>
                      <a:picLocks noChangeAspect="1" noChangeArrowheads="1"/>
                    </pic:cNvPicPr>
                  </pic:nvPicPr>
                  <pic:blipFill>
                    <a:blip r:embed="rId51" cstate="print"/>
                    <a:srcRect l="1605" t="2128" r="1445"/>
                    <a:stretch>
                      <a:fillRect/>
                    </a:stretch>
                  </pic:blipFill>
                  <pic:spPr bwMode="auto">
                    <a:xfrm>
                      <a:off x="0" y="0"/>
                      <a:ext cx="5950823" cy="4078875"/>
                    </a:xfrm>
                    <a:prstGeom prst="rect">
                      <a:avLst/>
                    </a:prstGeom>
                    <a:noFill/>
                    <a:ln w="9525">
                      <a:noFill/>
                      <a:miter lim="800000"/>
                      <a:headEnd/>
                      <a:tailEnd/>
                    </a:ln>
                  </pic:spPr>
                </pic:pic>
              </a:graphicData>
            </a:graphic>
          </wp:inline>
        </w:drawing>
      </w:r>
    </w:p>
    <w:p w:rsidR="000116CD" w:rsidRDefault="000116CD" w:rsidP="000116CD">
      <w:pPr>
        <w:ind w:firstLine="0"/>
        <w:jc w:val="center"/>
      </w:pPr>
    </w:p>
    <w:p w:rsidR="000116CD" w:rsidRDefault="00B85DEF" w:rsidP="000116CD">
      <w:pPr>
        <w:ind w:firstLine="0"/>
        <w:jc w:val="center"/>
      </w:pPr>
      <w:r>
        <w:t>Рисунок 3.8</w:t>
      </w:r>
      <w:r w:rsidR="0003378E" w:rsidRPr="0003378E">
        <w:t xml:space="preserve"> – Структурная схема микроконтроллерной системы управления инвертором</w:t>
      </w:r>
    </w:p>
    <w:p w:rsidR="000116CD" w:rsidRDefault="000116CD" w:rsidP="00560493"/>
    <w:p w:rsidR="0003378E" w:rsidRPr="0003378E" w:rsidRDefault="000116CD" w:rsidP="00560493">
      <w:r w:rsidRPr="0003378E">
        <w:t xml:space="preserve">Силовой многоуровневый инвертор построен на базе коммутатора уровней и мостового инвертора. Мостовой инвертор строится на базе двух </w:t>
      </w:r>
      <w:proofErr w:type="spellStart"/>
      <w:r w:rsidRPr="0003378E">
        <w:t>полумостовых</w:t>
      </w:r>
      <w:proofErr w:type="spellEnd"/>
      <w:r w:rsidRPr="0003378E">
        <w:t xml:space="preserve"> транзисторных модулей. В свою очередь коммутатор уровней также состоит из определенного количества ключей коммутации. В качестве силовых ключей полагается использовать биполярные транзисторы с изолированным затвором, т.е. IGBT.</w:t>
      </w:r>
    </w:p>
    <w:p w:rsidR="000116CD" w:rsidRDefault="000116CD" w:rsidP="00560493"/>
    <w:p w:rsidR="0003378E" w:rsidRPr="000116CD" w:rsidRDefault="00B85DEF" w:rsidP="00560493">
      <w:pPr>
        <w:rPr>
          <w:b/>
        </w:rPr>
      </w:pPr>
      <w:r w:rsidRPr="000116CD">
        <w:rPr>
          <w:b/>
        </w:rPr>
        <w:t>3.3</w:t>
      </w:r>
      <w:r w:rsidR="0003378E" w:rsidRPr="000116CD">
        <w:rPr>
          <w:b/>
        </w:rPr>
        <w:t xml:space="preserve"> Разработка гальванической развязки для управления </w:t>
      </w:r>
      <w:r w:rsidR="00644D2B" w:rsidRPr="000116CD">
        <w:rPr>
          <w:b/>
        </w:rPr>
        <w:t xml:space="preserve">несколькими </w:t>
      </w:r>
      <w:r w:rsidR="0003378E" w:rsidRPr="000116CD">
        <w:rPr>
          <w:b/>
        </w:rPr>
        <w:t>IGBT от одного микроконтроллера</w:t>
      </w:r>
    </w:p>
    <w:p w:rsidR="0003378E" w:rsidRDefault="0003378E" w:rsidP="00560493">
      <w:r w:rsidRPr="0003378E">
        <w:t>Управление IGBT, предназначенных для коммутации больших токов, несколько отличается от управления обыкновенным слаботочным полевым транзистором. Существуют различные варианты управления IGBT, но все сводятся к процессу заряда-разряда емкости затвора транзистора. Данным процессом можно управлять сопротивлением, током или напряжением [</w:t>
      </w:r>
      <w:r w:rsidR="004551ED">
        <w:t>80</w:t>
      </w:r>
      <w:r w:rsidR="00202410">
        <w:t>-82</w:t>
      </w:r>
      <w:r w:rsidRPr="0003378E">
        <w:t>].</w:t>
      </w:r>
      <w:r w:rsidR="00BF5703">
        <w:t xml:space="preserve"> </w:t>
      </w:r>
      <w:r w:rsidRPr="0003378E">
        <w:t xml:space="preserve">Вне зависимости от выбранного способа управления IGBT необходимо гальванически разделить силовую цепь и цепь управления. </w:t>
      </w:r>
    </w:p>
    <w:p w:rsidR="00BF5703" w:rsidRPr="0003378E" w:rsidRDefault="00BF5703" w:rsidP="00560493">
      <w:r>
        <w:t xml:space="preserve">Возникает проблема, поскольку существующие способы управления </w:t>
      </w:r>
      <w:r w:rsidRPr="0003378E">
        <w:t>IGBT</w:t>
      </w:r>
      <w:r>
        <w:t xml:space="preserve"> не подходят для реализации силового инвертора и коммутатора уровней по разработанной топологии. Это связано с тем, что известные способы не позволяют производить управление нескольких </w:t>
      </w:r>
      <w:r w:rsidRPr="0003378E">
        <w:t>IGBT</w:t>
      </w:r>
      <w:r>
        <w:t xml:space="preserve"> от одной микросхемы. </w:t>
      </w:r>
      <w:proofErr w:type="gramStart"/>
      <w:r>
        <w:t xml:space="preserve">Таким образом, необходимо решить задачу по </w:t>
      </w:r>
      <w:r w:rsidRPr="00BF5703">
        <w:t>создани</w:t>
      </w:r>
      <w:r>
        <w:t>ю</w:t>
      </w:r>
      <w:r w:rsidRPr="00BF5703">
        <w:t xml:space="preserve"> электрической схемы и </w:t>
      </w:r>
      <w:r w:rsidRPr="00BF5703">
        <w:lastRenderedPageBreak/>
        <w:t>устройства для управления при помощи одного микроконтроллера, либо другого устройства управления, несколькими биполярными транзисторами с изолированными затворами, обеспечивающего при этом стабильный и надежный процесс управления, высокую электрическую прочность гальванической развязки силовой цепи и устройства управления, позволяющей предотвратить образование контуров заземления, токов утечки и снизить риск поражения человека электрическим током</w:t>
      </w:r>
      <w:r>
        <w:t>.</w:t>
      </w:r>
      <w:proofErr w:type="gramEnd"/>
    </w:p>
    <w:p w:rsidR="0003378E" w:rsidRPr="0003378E" w:rsidRDefault="0003378E" w:rsidP="00560493">
      <w:r w:rsidRPr="0003378E">
        <w:t>В качестве основного элемента для гальванической развязки обычно используют трансформатор, реле или оптрон</w:t>
      </w:r>
      <w:r w:rsidR="004C5F7F">
        <w:t xml:space="preserve"> [</w:t>
      </w:r>
      <w:r w:rsidR="00202410">
        <w:t>83</w:t>
      </w:r>
      <w:r w:rsidR="004C5F7F" w:rsidRPr="00281732">
        <w:t>]</w:t>
      </w:r>
      <w:r w:rsidRPr="0003378E">
        <w:t xml:space="preserve">. Использование многообмоточного трансформатора упрощает схему, так как один трансформатор можно использовать для нескольких каналов, но </w:t>
      </w:r>
      <w:proofErr w:type="gramStart"/>
      <w:r w:rsidRPr="0003378E">
        <w:t>в</w:t>
      </w:r>
      <w:proofErr w:type="gramEnd"/>
      <w:r w:rsidRPr="0003378E">
        <w:t xml:space="preserve"> то же время трансформатор имеет относительно большую задержку по времени и большие массогабаритные показатели, к тому же способен вносить помехи. Электромеханическое реле позволяет коммутировать большие токи и напряжения, но имеет недопустимую задержку по времени и не позволяет достигать высоких частот переключений, а наличие подвижных частей увеличивает вероятность выхода из строя. Помимо этого появляется явление дребезга контактов, которое пагубно скажется при коммутации больших токов. </w:t>
      </w:r>
    </w:p>
    <w:p w:rsidR="0003378E" w:rsidRPr="0003378E" w:rsidRDefault="0003378E" w:rsidP="00560493">
      <w:r w:rsidRPr="0003378E">
        <w:t xml:space="preserve">Использование оптрона, либо твердотельного реле позволяет </w:t>
      </w:r>
      <w:proofErr w:type="gramStart"/>
      <w:r w:rsidRPr="0003378E">
        <w:t>избежать</w:t>
      </w:r>
      <w:proofErr w:type="gramEnd"/>
      <w:r w:rsidRPr="0003378E">
        <w:t xml:space="preserve"> указанные выше недостатки. В данных приборах гальваническая развязка осуществляется при помощи светодиода и фоточувствительного элемента, который управляет транзистором</w:t>
      </w:r>
      <w:r w:rsidR="004C5F7F">
        <w:t xml:space="preserve"> [</w:t>
      </w:r>
      <w:r w:rsidR="00202410">
        <w:t>84</w:t>
      </w:r>
      <w:r w:rsidR="004C5F7F" w:rsidRPr="00281732">
        <w:t>]</w:t>
      </w:r>
      <w:r w:rsidRPr="0003378E">
        <w:t xml:space="preserve">. </w:t>
      </w:r>
    </w:p>
    <w:p w:rsidR="0003378E" w:rsidRPr="0003378E" w:rsidRDefault="0003378E" w:rsidP="00560493">
      <w:r w:rsidRPr="0003378E">
        <w:t xml:space="preserve">Принято решение в качестве элемента для гальванической развязки управляющих сигналов использовать оптрон HCPL-4503 </w:t>
      </w:r>
      <w:r w:rsidR="00B85DEF">
        <w:t xml:space="preserve">производителя </w:t>
      </w:r>
      <w:proofErr w:type="spellStart"/>
      <w:r w:rsidR="00B85DEF">
        <w:t>Avago</w:t>
      </w:r>
      <w:proofErr w:type="spellEnd"/>
      <w:r w:rsidR="00B85DEF">
        <w:t xml:space="preserve"> (Рисунок 3.9</w:t>
      </w:r>
      <w:r w:rsidRPr="0003378E">
        <w:t>). Данный элемент является средним между оптроном и твердотельным реле, поскольку элемент способен выдерживать нагрузку до 15 кВ/мкс, при этом является достаточно быстродействующим.</w:t>
      </w:r>
    </w:p>
    <w:p w:rsidR="0003378E" w:rsidRPr="0003378E" w:rsidRDefault="0003378E" w:rsidP="00560493"/>
    <w:p w:rsidR="0003378E" w:rsidRPr="0003378E" w:rsidRDefault="0003378E" w:rsidP="000116CD">
      <w:pPr>
        <w:ind w:firstLine="0"/>
        <w:jc w:val="center"/>
        <w:rPr>
          <w:lang w:val="kk-KZ" w:eastAsia="en-US"/>
        </w:rPr>
      </w:pPr>
      <w:r w:rsidRPr="0003378E">
        <w:rPr>
          <w:rFonts w:asciiTheme="minorHAnsi" w:hAnsiTheme="minorHAnsi" w:cstheme="minorBidi"/>
          <w:noProof/>
          <w:sz w:val="22"/>
          <w:szCs w:val="22"/>
          <w:lang w:val="en-US" w:eastAsia="en-US"/>
        </w:rPr>
        <w:drawing>
          <wp:inline distT="0" distB="0" distL="0" distR="0">
            <wp:extent cx="1574641" cy="1367625"/>
            <wp:effectExtent l="19050" t="0" r="6509" b="0"/>
            <wp:docPr id="195" name="Рисунок 5" descr="http://i01.i.aliimg.com/wsphoto/v0/2025093409_1/HCPL-4503-HP4503-A4503-HCPL4503-10-Piece-lot-free-shipping-New-original-IC-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01.i.aliimg.com/wsphoto/v0/2025093409_1/HCPL-4503-HP4503-A4503-HCPL4503-10-Piece-lot-free-shipping-New-original-IC-Stock.jpg"/>
                    <pic:cNvPicPr>
                      <a:picLocks noChangeAspect="1" noChangeArrowheads="1"/>
                    </pic:cNvPicPr>
                  </pic:nvPicPr>
                  <pic:blipFill>
                    <a:blip r:embed="rId52" cstate="print">
                      <a:lum bright="10000"/>
                    </a:blip>
                    <a:srcRect l="4386" t="9623" r="7310" b="2809"/>
                    <a:stretch>
                      <a:fillRect/>
                    </a:stretch>
                  </pic:blipFill>
                  <pic:spPr bwMode="auto">
                    <a:xfrm>
                      <a:off x="0" y="0"/>
                      <a:ext cx="1576796" cy="1369496"/>
                    </a:xfrm>
                    <a:prstGeom prst="rect">
                      <a:avLst/>
                    </a:prstGeom>
                    <a:noFill/>
                    <a:ln w="9525">
                      <a:noFill/>
                      <a:miter lim="800000"/>
                      <a:headEnd/>
                      <a:tailEnd/>
                    </a:ln>
                  </pic:spPr>
                </pic:pic>
              </a:graphicData>
            </a:graphic>
          </wp:inline>
        </w:drawing>
      </w:r>
      <w:r w:rsidR="000116CD">
        <w:rPr>
          <w:noProof/>
        </w:rPr>
        <w:t xml:space="preserve">         </w:t>
      </w:r>
      <w:r w:rsidRPr="0003378E">
        <w:rPr>
          <w:noProof/>
          <w:lang w:val="en-US" w:eastAsia="en-US"/>
        </w:rPr>
        <w:drawing>
          <wp:inline distT="0" distB="0" distL="0" distR="0">
            <wp:extent cx="1889263" cy="1370796"/>
            <wp:effectExtent l="19050" t="0" r="0" b="0"/>
            <wp:docPr id="196" name="Рисунок 23" descr="C:\Users\Sayat\Desktop\HCPL-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yat\Desktop\HCPL-4503.jpg"/>
                    <pic:cNvPicPr>
                      <a:picLocks noChangeAspect="1" noChangeArrowheads="1"/>
                    </pic:cNvPicPr>
                  </pic:nvPicPr>
                  <pic:blipFill>
                    <a:blip r:embed="rId53" cstate="print"/>
                    <a:srcRect/>
                    <a:stretch>
                      <a:fillRect/>
                    </a:stretch>
                  </pic:blipFill>
                  <pic:spPr bwMode="auto">
                    <a:xfrm>
                      <a:off x="0" y="0"/>
                      <a:ext cx="1889323" cy="1370840"/>
                    </a:xfrm>
                    <a:prstGeom prst="rect">
                      <a:avLst/>
                    </a:prstGeom>
                    <a:noFill/>
                    <a:ln w="9525">
                      <a:noFill/>
                      <a:miter lim="800000"/>
                      <a:headEnd/>
                      <a:tailEnd/>
                    </a:ln>
                  </pic:spPr>
                </pic:pic>
              </a:graphicData>
            </a:graphic>
          </wp:inline>
        </w:drawing>
      </w:r>
    </w:p>
    <w:p w:rsidR="0003378E" w:rsidRPr="0003378E" w:rsidRDefault="0003378E" w:rsidP="000116CD">
      <w:pPr>
        <w:ind w:firstLine="0"/>
        <w:jc w:val="center"/>
        <w:rPr>
          <w:lang w:val="kk-KZ" w:eastAsia="en-US"/>
        </w:rPr>
      </w:pPr>
      <w:r w:rsidRPr="0003378E">
        <w:rPr>
          <w:lang w:val="kk-KZ" w:eastAsia="en-US"/>
        </w:rPr>
        <w:t>а)                                        б)</w:t>
      </w:r>
    </w:p>
    <w:p w:rsidR="000116CD" w:rsidRDefault="000116CD" w:rsidP="000116CD">
      <w:pPr>
        <w:ind w:firstLine="0"/>
        <w:jc w:val="center"/>
        <w:rPr>
          <w:lang w:eastAsia="en-US"/>
        </w:rPr>
      </w:pPr>
    </w:p>
    <w:p w:rsidR="0003378E" w:rsidRPr="0003378E" w:rsidRDefault="0003378E" w:rsidP="000116CD">
      <w:pPr>
        <w:ind w:firstLine="0"/>
        <w:jc w:val="center"/>
        <w:rPr>
          <w:noProof/>
        </w:rPr>
      </w:pPr>
      <w:r w:rsidRPr="0003378E">
        <w:rPr>
          <w:lang w:eastAsia="en-US"/>
        </w:rPr>
        <w:t>Рисунок 3.</w:t>
      </w:r>
      <w:r w:rsidR="00B85DEF">
        <w:rPr>
          <w:lang w:eastAsia="en-US"/>
        </w:rPr>
        <w:t>9</w:t>
      </w:r>
      <w:r w:rsidRPr="0003378E">
        <w:rPr>
          <w:lang w:eastAsia="en-US"/>
        </w:rPr>
        <w:t xml:space="preserve"> – </w:t>
      </w:r>
      <w:r w:rsidRPr="0003378E">
        <w:rPr>
          <w:lang w:val="kk-KZ" w:eastAsia="en-US"/>
        </w:rPr>
        <w:t xml:space="preserve">Оптрон </w:t>
      </w:r>
      <w:r w:rsidRPr="0003378E">
        <w:rPr>
          <w:lang w:eastAsia="en-US"/>
        </w:rPr>
        <w:t>HCPL-4503</w:t>
      </w:r>
      <w:r w:rsidRPr="0003378E">
        <w:rPr>
          <w:noProof/>
        </w:rPr>
        <w:t xml:space="preserve"> и его цоколевка</w:t>
      </w:r>
    </w:p>
    <w:p w:rsidR="0003378E" w:rsidRPr="0003378E" w:rsidRDefault="0003378E" w:rsidP="00560493"/>
    <w:p w:rsidR="0003378E" w:rsidRPr="0003378E" w:rsidRDefault="0003378E" w:rsidP="00560493">
      <w:r w:rsidRPr="0003378E">
        <w:t xml:space="preserve">Управляющие импульсы коммутируются микроконтроллером ATmega32A, выходной ток которого согласно инструкции не должен превышать 40 </w:t>
      </w:r>
      <w:proofErr w:type="spellStart"/>
      <w:r w:rsidRPr="0003378E">
        <w:t>м</w:t>
      </w:r>
      <w:proofErr w:type="gramStart"/>
      <w:r w:rsidRPr="0003378E">
        <w:t>A</w:t>
      </w:r>
      <w:proofErr w:type="spellEnd"/>
      <w:proofErr w:type="gramEnd"/>
      <w:r w:rsidRPr="0003378E">
        <w:t xml:space="preserve"> на один порт, т.е. 5 мА на вывод. В принципе, этого значения достаточно для светодиодов оптрона, но чтобы не перегружать микроконтроллер предлагается использовать усилитель тока на биполярном </w:t>
      </w:r>
      <w:r w:rsidRPr="0003378E">
        <w:lastRenderedPageBreak/>
        <w:t xml:space="preserve">транзисторе. Для этих целей предлагается использовать схему эмиттерного повторителя. </w:t>
      </w:r>
    </w:p>
    <w:p w:rsidR="0003378E" w:rsidRPr="0003378E" w:rsidRDefault="0003378E" w:rsidP="00560493">
      <w:r w:rsidRPr="0003378E">
        <w:t>Следует помнить, что схема управления имеет источник постоянного напряжения 5</w:t>
      </w:r>
      <w:proofErr w:type="gramStart"/>
      <w:r w:rsidRPr="0003378E">
        <w:t xml:space="preserve"> В</w:t>
      </w:r>
      <w:proofErr w:type="gramEnd"/>
      <w:r w:rsidRPr="0003378E">
        <w:t>, а чтобы максимально использовать режим ключа IGBT, необходимо создать напряжение между затвором и эмиттером IGBT напряжение более 10 В. При этом использование отдельного источника питания напряжением, например 12 В, нецелесообразно, поскольку такой источник можно использовать для питания цепи только одного IGBT. Из этого следует необходимость использования маломощного конвертора постоянного напряжения способного преобразовать напряжение 5</w:t>
      </w:r>
      <w:proofErr w:type="gramStart"/>
      <w:r w:rsidRPr="0003378E">
        <w:t xml:space="preserve"> В</w:t>
      </w:r>
      <w:proofErr w:type="gramEnd"/>
      <w:r w:rsidRPr="0003378E">
        <w:t xml:space="preserve"> </w:t>
      </w:r>
      <w:proofErr w:type="spellStart"/>
      <w:r w:rsidRPr="0003378E">
        <w:t>в</w:t>
      </w:r>
      <w:proofErr w:type="spellEnd"/>
      <w:r w:rsidRPr="0003378E">
        <w:t xml:space="preserve"> некоторое большее значение. При этом такой конвертор также должен обладать гальванической развязкой между входом и выходом, иначе теряется смысл использования оптрона. В этой связи представляют интерес конверторы SPR01L-12 и SPU02L-12 компании </w:t>
      </w:r>
      <w:proofErr w:type="spellStart"/>
      <w:r w:rsidRPr="0003378E">
        <w:t>MeanWell</w:t>
      </w:r>
      <w:proofErr w:type="spellEnd"/>
      <w:r w:rsidRPr="0003378E">
        <w:t xml:space="preserve"> мощностью 1 и 2 Ватта соответственно. Выходное напряжение таких конверторов равно 12 В.</w:t>
      </w:r>
    </w:p>
    <w:p w:rsidR="0003378E" w:rsidRPr="0003378E" w:rsidRDefault="0003378E" w:rsidP="00560493">
      <w:r w:rsidRPr="0003378E">
        <w:t xml:space="preserve">Таким образом, выводы питания с конвертора подключаются непосредственно к выводам вторичной цепи оптореле. Далее управляющий сигнал с оптореле можно подавать на IGBT, но следует </w:t>
      </w:r>
      <w:r w:rsidR="004551ED">
        <w:t>принять во внимание</w:t>
      </w:r>
      <w:r w:rsidRPr="0003378E">
        <w:t xml:space="preserve"> факт, что оптореле инвертирует сигнал, поэтому необходимо либо изначально генерировать инверсный, т.е. негативный сигнал управления, либо использовать транзисторный инвертор сигнала. Второй вариант хоть и усложняет схему, но выглядит предпочтительнее, т.к. в этом случае мы снимаем нагрузку с оптореле. </w:t>
      </w:r>
    </w:p>
    <w:p w:rsidR="0003378E" w:rsidRPr="0003378E" w:rsidRDefault="0003378E" w:rsidP="00560493">
      <w:r w:rsidRPr="0003378E">
        <w:t xml:space="preserve">Таким образом, общая структурная схема гальванической развязки между схемой управления и IGBT </w:t>
      </w:r>
      <w:proofErr w:type="gramStart"/>
      <w:r w:rsidRPr="0003378E">
        <w:t>выглядит</w:t>
      </w:r>
      <w:proofErr w:type="gramEnd"/>
      <w:r w:rsidRPr="0003378E">
        <w:t xml:space="preserve"> как показано на рисунке </w:t>
      </w:r>
      <w:r w:rsidR="00B85DEF">
        <w:t>3.</w:t>
      </w:r>
      <w:r w:rsidRPr="0003378E">
        <w:t>1</w:t>
      </w:r>
      <w:r w:rsidR="00B85DEF">
        <w:t>0</w:t>
      </w:r>
      <w:r w:rsidRPr="0003378E">
        <w:t>.</w:t>
      </w:r>
    </w:p>
    <w:p w:rsidR="0003378E" w:rsidRPr="0003378E" w:rsidRDefault="0003378E" w:rsidP="00560493"/>
    <w:p w:rsidR="0003378E" w:rsidRPr="0003378E" w:rsidRDefault="0003378E" w:rsidP="000116CD">
      <w:pPr>
        <w:ind w:firstLine="0"/>
        <w:jc w:val="center"/>
      </w:pPr>
      <w:r w:rsidRPr="0003378E">
        <w:rPr>
          <w:noProof/>
          <w:lang w:val="en-US" w:eastAsia="en-US"/>
        </w:rPr>
        <w:drawing>
          <wp:inline distT="0" distB="0" distL="0" distR="0">
            <wp:extent cx="5909310" cy="1628209"/>
            <wp:effectExtent l="19050" t="0" r="0" b="0"/>
            <wp:docPr id="197" name="Рисунок 3" descr="C:\Users\Sayat\Desktop\Гальваническая развязка Структурная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Гальваническая развязка Структурная схема.JPG"/>
                    <pic:cNvPicPr>
                      <a:picLocks noChangeAspect="1" noChangeArrowheads="1"/>
                    </pic:cNvPicPr>
                  </pic:nvPicPr>
                  <pic:blipFill>
                    <a:blip r:embed="rId54" cstate="print"/>
                    <a:srcRect l="3526" t="10833" r="3686" b="11667"/>
                    <a:stretch>
                      <a:fillRect/>
                    </a:stretch>
                  </pic:blipFill>
                  <pic:spPr bwMode="auto">
                    <a:xfrm>
                      <a:off x="0" y="0"/>
                      <a:ext cx="5925237" cy="1632597"/>
                    </a:xfrm>
                    <a:prstGeom prst="rect">
                      <a:avLst/>
                    </a:prstGeom>
                    <a:noFill/>
                    <a:ln w="9525">
                      <a:noFill/>
                      <a:miter lim="800000"/>
                      <a:headEnd/>
                      <a:tailEnd/>
                    </a:ln>
                  </pic:spPr>
                </pic:pic>
              </a:graphicData>
            </a:graphic>
          </wp:inline>
        </w:drawing>
      </w:r>
    </w:p>
    <w:p w:rsidR="0003378E" w:rsidRPr="0003378E" w:rsidRDefault="0003378E" w:rsidP="000116CD">
      <w:pPr>
        <w:ind w:firstLine="0"/>
        <w:jc w:val="center"/>
      </w:pPr>
    </w:p>
    <w:p w:rsidR="0003378E" w:rsidRPr="0003378E" w:rsidRDefault="0003378E" w:rsidP="000116CD">
      <w:pPr>
        <w:ind w:firstLine="0"/>
        <w:jc w:val="center"/>
      </w:pPr>
      <w:r w:rsidRPr="0003378E">
        <w:t xml:space="preserve">Рисунок </w:t>
      </w:r>
      <w:r w:rsidR="00B85DEF">
        <w:t>3.</w:t>
      </w:r>
      <w:r w:rsidRPr="0003378E">
        <w:t>1</w:t>
      </w:r>
      <w:r w:rsidR="00B85DEF">
        <w:t>0</w:t>
      </w:r>
      <w:r w:rsidRPr="0003378E">
        <w:t xml:space="preserve"> – Структурная схема гальванической развязки</w:t>
      </w:r>
    </w:p>
    <w:p w:rsidR="0003378E" w:rsidRPr="0003378E" w:rsidRDefault="0003378E" w:rsidP="00560493"/>
    <w:p w:rsidR="0003378E" w:rsidRPr="0003378E" w:rsidRDefault="0003378E" w:rsidP="00560493">
      <w:r w:rsidRPr="0003378E">
        <w:t>На основании структурной схемы разработана электрическая принципиальная схема такой гальванической развязки для управления IGBT типа IRG4PC50S или G7PH42UD</w:t>
      </w:r>
      <w:r w:rsidR="00B85DEF">
        <w:t xml:space="preserve"> и даже транзисторного модуля</w:t>
      </w:r>
      <w:r w:rsidRPr="0003378E">
        <w:t>. Данная</w:t>
      </w:r>
      <w:r w:rsidR="00B85DEF">
        <w:t xml:space="preserve"> схема показана на рисунке 3.11</w:t>
      </w:r>
      <w:r w:rsidRPr="0003378E">
        <w:t>.</w:t>
      </w:r>
    </w:p>
    <w:p w:rsidR="0003378E" w:rsidRPr="0003378E" w:rsidRDefault="0003378E" w:rsidP="00560493">
      <w:r w:rsidRPr="0003378E">
        <w:t>Произведем расчет электрической схемы. Поскольку в схеме имеет место гальваническая развязка и различные источники опорного напряжения, то отсутствует зависимость между входным и выходным каскадами. Поэтому начнем расчет схемы с эмиттерного повторителя.</w:t>
      </w:r>
    </w:p>
    <w:p w:rsidR="0003378E" w:rsidRPr="0003378E" w:rsidRDefault="0003378E" w:rsidP="00560493"/>
    <w:p w:rsidR="0003378E" w:rsidRPr="0003378E" w:rsidRDefault="0003378E" w:rsidP="000116CD">
      <w:pPr>
        <w:ind w:firstLine="0"/>
        <w:jc w:val="center"/>
      </w:pPr>
      <w:r w:rsidRPr="0003378E">
        <w:rPr>
          <w:noProof/>
          <w:lang w:val="en-US" w:eastAsia="en-US"/>
        </w:rPr>
        <w:drawing>
          <wp:inline distT="0" distB="0" distL="0" distR="0">
            <wp:extent cx="5956775" cy="2762250"/>
            <wp:effectExtent l="19050" t="0" r="5875" b="0"/>
            <wp:docPr id="198" name="Рисунок 2" descr="C:\Users\Sayat\Desktop\Гальваническая развязка Принц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Гальваническая развязка Принц схема.JPG"/>
                    <pic:cNvPicPr>
                      <a:picLocks noChangeAspect="1" noChangeArrowheads="1"/>
                    </pic:cNvPicPr>
                  </pic:nvPicPr>
                  <pic:blipFill>
                    <a:blip r:embed="rId55" cstate="print"/>
                    <a:srcRect l="3319" t="6727" r="2796" b="5828"/>
                    <a:stretch>
                      <a:fillRect/>
                    </a:stretch>
                  </pic:blipFill>
                  <pic:spPr bwMode="auto">
                    <a:xfrm>
                      <a:off x="0" y="0"/>
                      <a:ext cx="5966704" cy="2766854"/>
                    </a:xfrm>
                    <a:prstGeom prst="rect">
                      <a:avLst/>
                    </a:prstGeom>
                    <a:noFill/>
                    <a:ln w="9525">
                      <a:noFill/>
                      <a:miter lim="800000"/>
                      <a:headEnd/>
                      <a:tailEnd/>
                    </a:ln>
                  </pic:spPr>
                </pic:pic>
              </a:graphicData>
            </a:graphic>
          </wp:inline>
        </w:drawing>
      </w:r>
    </w:p>
    <w:p w:rsidR="0003378E" w:rsidRPr="0003378E" w:rsidRDefault="0003378E" w:rsidP="000116CD">
      <w:pPr>
        <w:ind w:firstLine="0"/>
        <w:jc w:val="center"/>
      </w:pPr>
    </w:p>
    <w:p w:rsidR="0003378E" w:rsidRPr="0003378E" w:rsidRDefault="0003378E" w:rsidP="000116CD">
      <w:pPr>
        <w:ind w:firstLine="0"/>
        <w:jc w:val="center"/>
      </w:pPr>
      <w:r w:rsidRPr="0003378E">
        <w:t xml:space="preserve">Рисунок </w:t>
      </w:r>
      <w:r w:rsidR="00B85DEF">
        <w:t>3.11</w:t>
      </w:r>
      <w:r w:rsidRPr="0003378E">
        <w:t xml:space="preserve"> – Электрическая схема гальванической развязки</w:t>
      </w:r>
    </w:p>
    <w:p w:rsidR="0003378E" w:rsidRPr="0003378E" w:rsidRDefault="0003378E" w:rsidP="00560493"/>
    <w:p w:rsidR="0003378E" w:rsidRPr="0003378E" w:rsidRDefault="0003378E" w:rsidP="00560493">
      <w:r w:rsidRPr="0003378E">
        <w:t>Как было указано выше, сигнал управления генерируется микроконтроллером ATmega32</w:t>
      </w:r>
      <w:r w:rsidRPr="0003378E">
        <w:rPr>
          <w:lang w:val="en-US"/>
        </w:rPr>
        <w:t>A</w:t>
      </w:r>
      <w:r w:rsidRPr="0003378E">
        <w:t>. Это означает, что сигнал имеет форму прямоугольного импульса амплитудой 5</w:t>
      </w:r>
      <w:proofErr w:type="gramStart"/>
      <w:r w:rsidRPr="0003378E">
        <w:t xml:space="preserve"> В</w:t>
      </w:r>
      <w:proofErr w:type="gramEnd"/>
      <w:r w:rsidRPr="0003378E">
        <w:t>, при этом сила тока ограничивается значением не превышающим 5 мА.</w:t>
      </w:r>
    </w:p>
    <w:p w:rsidR="0003378E" w:rsidRPr="0003378E" w:rsidRDefault="0003378E" w:rsidP="00560493">
      <w:r w:rsidRPr="0003378E">
        <w:t xml:space="preserve">Поскольку транзистор используется в качестве электронного ключа, то отпадает необходимость точного расчета коэффициента усиления, т.к. в конечном счете, при большом коэффициенте усиления ток будет ограничиваться сопротивлением нагрузки, роль которой играет светодиод оптореле в совокупности с резисторами </w:t>
      </w:r>
      <w:r w:rsidRPr="0003378E">
        <w:rPr>
          <w:lang w:val="en-US"/>
        </w:rPr>
        <w:t>R</w:t>
      </w:r>
      <w:r w:rsidRPr="0003378E">
        <w:t xml:space="preserve">2 и </w:t>
      </w:r>
      <w:r w:rsidRPr="0003378E">
        <w:rPr>
          <w:lang w:val="en-US"/>
        </w:rPr>
        <w:t>R</w:t>
      </w:r>
      <w:r w:rsidRPr="0003378E">
        <w:t>3.</w:t>
      </w:r>
    </w:p>
    <w:p w:rsidR="0003378E" w:rsidRPr="000116CD" w:rsidRDefault="0003378E" w:rsidP="00560493">
      <w:r w:rsidRPr="000116CD">
        <w:t xml:space="preserve">Согласно технической спецификации оптореле HCPL-4503 типовой ток на входе микросхемы должен составлять </w:t>
      </w:r>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f</m:t>
            </m:r>
          </m:sub>
        </m:sSub>
      </m:oMath>
      <w:r w:rsidRPr="000116CD">
        <w:t xml:space="preserve">=16…25 мА, при этом сопротивлением светодиода можно пренебречь. </w:t>
      </w:r>
    </w:p>
    <w:p w:rsidR="0003378E" w:rsidRPr="000116CD" w:rsidRDefault="0003378E" w:rsidP="00560493">
      <w:pPr>
        <w:rPr>
          <w:lang w:val="kk-KZ"/>
        </w:rPr>
      </w:pPr>
      <w:r w:rsidRPr="000116CD">
        <w:t xml:space="preserve">Для данного случая ток коллектора </w:t>
      </w:r>
      <m:oMath>
        <m:sSub>
          <m:sSubPr>
            <m:ctrlPr>
              <w:rPr>
                <w:rFonts w:ascii="Cambria Math" w:hAnsi="Cambria Math"/>
                <w:lang w:val="en-US"/>
              </w:rPr>
            </m:ctrlPr>
          </m:sSubPr>
          <m:e>
            <m:r>
              <m:rPr>
                <m:sty m:val="p"/>
              </m:rPr>
              <w:rPr>
                <w:rFonts w:ascii="Cambria Math" w:hAnsi="Cambria Math"/>
                <w:lang w:val="en-US"/>
              </w:rPr>
              <m:t>I</m:t>
            </m:r>
          </m:e>
          <m:sub>
            <w:proofErr w:type="gramStart"/>
            <m:r>
              <m:rPr>
                <m:sty m:val="p"/>
              </m:rPr>
              <w:rPr>
                <w:rFonts w:ascii="Cambria Math" w:hAnsi="Cambria Math"/>
              </w:rPr>
              <m:t>к</m:t>
            </m:r>
            <w:proofErr w:type="gramEnd"/>
          </m:sub>
        </m:sSub>
      </m:oMath>
      <w:r w:rsidRPr="000116CD">
        <w:t xml:space="preserve"> практически </w:t>
      </w:r>
      <w:proofErr w:type="gramStart"/>
      <w:r w:rsidRPr="000116CD">
        <w:t>будет</w:t>
      </w:r>
      <w:proofErr w:type="gramEnd"/>
      <w:r w:rsidRPr="000116CD">
        <w:t xml:space="preserve"> равен току через светодиод оптореле </w:t>
      </w:r>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f</m:t>
            </m:r>
          </m:sub>
        </m:sSub>
      </m:oMath>
      <w:r w:rsidRPr="000116CD">
        <w:t xml:space="preserve">. Примем </w:t>
      </w:r>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f</m:t>
            </m:r>
          </m:sub>
        </m:sSub>
      </m:oMath>
      <w:r w:rsidRPr="000116CD">
        <w:t xml:space="preserve">=20 мА и </w:t>
      </w:r>
      <w:proofErr w:type="spellStart"/>
      <w:r w:rsidRPr="000116CD">
        <w:t>р</w:t>
      </w:r>
      <w:proofErr w:type="spellEnd"/>
      <w:r w:rsidRPr="000116CD">
        <w:rPr>
          <w:lang w:val="kk-KZ"/>
        </w:rPr>
        <w:t xml:space="preserve">асчитаем минимальный коэффициент усиления транзстора </w:t>
      </w:r>
    </w:p>
    <w:p w:rsidR="0003378E" w:rsidRPr="000116CD" w:rsidRDefault="0003378E" w:rsidP="00560493">
      <w:pPr>
        <w:rPr>
          <w:lang w:val="kk-KZ"/>
        </w:rPr>
      </w:pPr>
    </w:p>
    <w:p w:rsidR="0003378E" w:rsidRPr="000116CD" w:rsidRDefault="00A60090" w:rsidP="00560493">
      <w:pPr>
        <w:rPr>
          <w:rFonts w:ascii="Times New Roman" w:hAnsi="Times New Roman"/>
          <w:lang w:val="kk-KZ"/>
        </w:rPr>
      </w:pPr>
      <m:oMathPara>
        <m:oMath>
          <m:sSub>
            <m:sSubPr>
              <m:ctrlPr>
                <w:rPr>
                  <w:rFonts w:ascii="Cambria Math" w:hAnsi="Cambria Math"/>
                  <w:lang w:val="kk-KZ"/>
                </w:rPr>
              </m:ctrlPr>
            </m:sSubPr>
            <m:e>
              <m:r>
                <m:rPr>
                  <m:sty m:val="p"/>
                </m:rPr>
                <w:rPr>
                  <w:rFonts w:ascii="Cambria Math" w:hAnsi="Cambria Math"/>
                  <w:lang w:val="en-US"/>
                </w:rPr>
                <m:t>h</m:t>
              </m:r>
            </m:e>
            <m:sub>
              <m:r>
                <m:rPr>
                  <m:sty m:val="p"/>
                </m:rPr>
                <w:rPr>
                  <w:rFonts w:ascii="Cambria Math" w:hAnsi="Cambria Math"/>
                  <w:lang w:val="kk-KZ"/>
                </w:rPr>
                <m:t>21э</m:t>
              </m:r>
            </m:sub>
          </m:sSub>
          <m:r>
            <m:rPr>
              <m:sty m:val="p"/>
            </m:rPr>
            <w:rPr>
              <w:rFonts w:ascii="Cambria Math" w:hAnsi="Cambria Math"/>
              <w:lang w:val="kk-KZ"/>
            </w:rPr>
            <m:t>=</m:t>
          </m:r>
          <m:f>
            <m:fPr>
              <m:ctrlPr>
                <w:rPr>
                  <w:rFonts w:ascii="Cambria Math" w:hAnsi="Cambria Math"/>
                  <w:lang w:val="kk-KZ"/>
                </w:rPr>
              </m:ctrlPr>
            </m:fPr>
            <m:num>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rPr>
                    <m:t>к</m:t>
                  </m:r>
                </m:sub>
              </m:sSub>
            </m:num>
            <m:den>
              <m:sSub>
                <m:sSubPr>
                  <m:ctrlPr>
                    <w:rPr>
                      <w:rFonts w:ascii="Cambria Math" w:hAnsi="Cambria Math"/>
                      <w:lang w:val="kk-KZ"/>
                    </w:rPr>
                  </m:ctrlPr>
                </m:sSubPr>
                <m:e>
                  <m:r>
                    <m:rPr>
                      <m:sty m:val="p"/>
                    </m:rPr>
                    <w:rPr>
                      <w:rFonts w:ascii="Cambria Math" w:hAnsi="Cambria Math"/>
                      <w:lang w:val="kk-KZ"/>
                    </w:rPr>
                    <m:t>I</m:t>
                  </m:r>
                </m:e>
                <m:sub>
                  <m:r>
                    <m:rPr>
                      <m:sty m:val="p"/>
                    </m:rPr>
                    <w:rPr>
                      <w:rFonts w:ascii="Cambria Math" w:hAnsi="Cambria Math"/>
                      <w:lang w:val="kk-KZ"/>
                    </w:rPr>
                    <m:t>б</m:t>
                  </m:r>
                </m:sub>
              </m:sSub>
            </m:den>
          </m:f>
          <m:r>
            <m:rPr>
              <m:sty m:val="p"/>
            </m:rPr>
            <w:rPr>
              <w:rFonts w:ascii="Cambria Math" w:hAnsi="Cambria Math"/>
              <w:lang w:val="kk-KZ"/>
            </w:rPr>
            <m:t>=</m:t>
          </m:r>
          <m:f>
            <m:fPr>
              <m:ctrlPr>
                <w:rPr>
                  <w:rFonts w:ascii="Cambria Math" w:hAnsi="Cambria Math"/>
                  <w:lang w:val="kk-KZ"/>
                </w:rPr>
              </m:ctrlPr>
            </m:fPr>
            <m:num>
              <m:r>
                <m:rPr>
                  <m:sty m:val="p"/>
                </m:rPr>
                <w:rPr>
                  <w:rFonts w:ascii="Cambria Math" w:hAnsi="Cambria Math"/>
                  <w:lang w:val="kk-KZ"/>
                </w:rPr>
                <m:t>20</m:t>
              </m:r>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num>
            <m:den>
              <m:r>
                <m:rPr>
                  <m:sty m:val="p"/>
                </m:rPr>
                <w:rPr>
                  <w:rFonts w:ascii="Cambria Math" w:hAnsi="Cambria Math"/>
                  <w:lang w:val="kk-KZ"/>
                </w:rPr>
                <m:t>5</m:t>
              </m:r>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den>
          </m:f>
          <m:r>
            <m:rPr>
              <m:sty m:val="p"/>
            </m:rPr>
            <w:rPr>
              <w:rFonts w:ascii="Cambria Math" w:hAnsi="Cambria Math"/>
              <w:lang w:val="kk-KZ"/>
            </w:rPr>
            <m:t>=4.</m:t>
          </m:r>
        </m:oMath>
      </m:oMathPara>
    </w:p>
    <w:p w:rsidR="0003378E" w:rsidRPr="000116CD" w:rsidRDefault="0003378E" w:rsidP="00560493"/>
    <w:p w:rsidR="0003378E" w:rsidRPr="000116CD" w:rsidRDefault="0003378E" w:rsidP="00560493">
      <w:r w:rsidRPr="000116CD">
        <w:t xml:space="preserve">Такое маленькое значение коэффициента усиления по току предоставляет нам возможность выбора практически любого маломощного </w:t>
      </w:r>
      <w:proofErr w:type="spellStart"/>
      <w:r w:rsidRPr="000116CD">
        <w:t>n-p-n</w:t>
      </w:r>
      <w:proofErr w:type="spellEnd"/>
      <w:r w:rsidRPr="000116CD">
        <w:t xml:space="preserve"> транзистора. Для проектирования устройства выберем транзистор BC847c в корпусе SOT23. Возможности данного транзистора позволяют коммутировать токи до 200 мА.</w:t>
      </w:r>
    </w:p>
    <w:p w:rsidR="0003378E" w:rsidRPr="000116CD" w:rsidRDefault="0003378E" w:rsidP="00560493">
      <w:r w:rsidRPr="000116CD">
        <w:t xml:space="preserve">Для обеспечения необходимой силы тока на входе микросхемы HCPL-4503 выберем номинал резистора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oMath>
      <w:r w:rsidRPr="000116CD">
        <w:t xml:space="preserve"> </w:t>
      </w:r>
      <w:proofErr w:type="gramStart"/>
      <w:r w:rsidRPr="000116CD">
        <w:t>равным</w:t>
      </w:r>
      <w:proofErr w:type="gramEnd"/>
      <w:r w:rsidRPr="000116CD">
        <w:t xml:space="preserve"> 10 кОм и в зависимости от этого рассчитаем значение резистора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oMath>
      <w:r w:rsidRPr="000116CD">
        <w:t>.</w:t>
      </w:r>
    </w:p>
    <w:p w:rsidR="0003378E" w:rsidRPr="000116CD" w:rsidRDefault="0003378E" w:rsidP="00560493"/>
    <w:p w:rsidR="0003378E" w:rsidRPr="000116CD" w:rsidRDefault="00A60090" w:rsidP="00560493">
      <w:pPr>
        <w:rPr>
          <w:rFonts w:ascii="Times New Roman" w:hAnsi="Times New Roman"/>
        </w:rPr>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m:t>
                  </m:r>
                </m:e>
                <m:sub>
                  <m:r>
                    <m:rPr>
                      <m:sty m:val="p"/>
                    </m:rPr>
                    <w:rPr>
                      <w:rFonts w:ascii="Cambria Math" w:hAnsi="Cambria Math"/>
                    </w:rPr>
                    <m:t>ип1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I</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ип1</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5∙10∙</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num>
            <m:den>
              <m:r>
                <m:rPr>
                  <m:sty m:val="p"/>
                </m:rPr>
                <w:rPr>
                  <w:rFonts w:ascii="Cambria Math" w:hAnsi="Cambria Math"/>
                </w:rPr>
                <m:t>19∙</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∙10∙</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-5</m:t>
              </m:r>
            </m:den>
          </m:f>
          <m:r>
            <m:rPr>
              <m:sty m:val="p"/>
            </m:rPr>
            <w:rPr>
              <w:rFonts w:ascii="Cambria Math" w:hAnsi="Cambria Math"/>
            </w:rPr>
            <m:t>=270,3 Ом.</m:t>
          </m:r>
        </m:oMath>
      </m:oMathPara>
    </w:p>
    <w:p w:rsidR="0003378E" w:rsidRPr="000116CD" w:rsidRDefault="0003378E" w:rsidP="00560493"/>
    <w:p w:rsidR="0003378E" w:rsidRPr="000116CD" w:rsidRDefault="0003378E" w:rsidP="00560493">
      <w:r w:rsidRPr="000116CD">
        <w:t xml:space="preserve">Выберем номинал резистора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oMath>
      <w:r w:rsidRPr="000116CD">
        <w:t xml:space="preserve"> </w:t>
      </w:r>
      <w:proofErr w:type="gramStart"/>
      <w:r w:rsidRPr="000116CD">
        <w:t>равным</w:t>
      </w:r>
      <w:proofErr w:type="gramEnd"/>
      <w:r w:rsidRPr="000116CD">
        <w:t xml:space="preserve"> типовому номинальному значению 270 Ом.</w:t>
      </w:r>
    </w:p>
    <w:p w:rsidR="0003378E" w:rsidRPr="000116CD" w:rsidRDefault="0003378E" w:rsidP="00560493">
      <w:r w:rsidRPr="000116CD">
        <w:t xml:space="preserve">Теперь обеспечим ток базы </w:t>
      </w:r>
      <m:oMath>
        <m:sSub>
          <m:sSubPr>
            <m:ctrlPr>
              <w:rPr>
                <w:rFonts w:ascii="Cambria Math" w:hAnsi="Cambria Math"/>
                <w:lang w:val="kk-KZ"/>
              </w:rPr>
            </m:ctrlPr>
          </m:sSubPr>
          <m:e>
            <m:r>
              <m:rPr>
                <m:sty m:val="p"/>
              </m:rPr>
              <w:rPr>
                <w:rFonts w:ascii="Cambria Math" w:hAnsi="Cambria Math"/>
                <w:lang w:val="kk-KZ"/>
              </w:rPr>
              <m:t>I</m:t>
            </m:r>
          </m:e>
          <m:sub>
            <m:r>
              <m:rPr>
                <m:sty m:val="p"/>
              </m:rPr>
              <w:rPr>
                <w:rFonts w:ascii="Cambria Math" w:hAnsi="Cambria Math"/>
                <w:lang w:val="kk-KZ"/>
              </w:rPr>
              <m:t>б</m:t>
            </m:r>
          </m:sub>
        </m:sSub>
      </m:oMath>
      <w:r w:rsidRPr="000116CD">
        <w:rPr>
          <w:lang w:val="kk-KZ"/>
        </w:rPr>
        <w:t xml:space="preserve">, который задается значением резистора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oMath>
      <w:r w:rsidRPr="000116CD">
        <w:t>. Для расчета сопротивления данного резистора необходимо определить падение напряжения на нем. Согласно технической спецификации микроконтроллера ATmega32</w:t>
      </w:r>
      <w:r w:rsidRPr="000116CD">
        <w:rPr>
          <w:lang w:val="en-US"/>
        </w:rPr>
        <w:t>A</w:t>
      </w:r>
      <w:r w:rsidRPr="000116CD">
        <w:t xml:space="preserve"> минимальное напряжение логической единицы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1</m:t>
            </m:r>
          </m:sub>
        </m:sSub>
      </m:oMath>
      <w:r w:rsidRPr="000116CD">
        <w:t xml:space="preserve"> на выходе порта составляет не менее 4,5</w:t>
      </w:r>
      <w:proofErr w:type="gramStart"/>
      <w:r w:rsidRPr="000116CD">
        <w:t xml:space="preserve"> В</w:t>
      </w:r>
      <w:proofErr w:type="gramEnd"/>
      <w:r w:rsidRPr="000116CD">
        <w:t>, а падение напряжения между базой и эмиттером кремниевого транзистора не более 0,7 В. В этом случае сопротивление резистора равно</w:t>
      </w:r>
    </w:p>
    <w:p w:rsidR="0003378E" w:rsidRPr="000116CD" w:rsidRDefault="0003378E" w:rsidP="00560493"/>
    <w:p w:rsidR="0003378E" w:rsidRPr="000116CD" w:rsidRDefault="00A60090" w:rsidP="00560493">
      <w:pPr>
        <w:rPr>
          <w:rFonts w:ascii="Times New Roman" w:hAnsi="Times New Roman"/>
        </w:rPr>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бэ</m:t>
                  </m:r>
                </m:sub>
              </m:sSub>
            </m:num>
            <m:den>
              <m:sSub>
                <m:sSubPr>
                  <m:ctrlPr>
                    <w:rPr>
                      <w:rFonts w:ascii="Cambria Math" w:hAnsi="Cambria Math"/>
                      <w:lang w:val="kk-KZ"/>
                    </w:rPr>
                  </m:ctrlPr>
                </m:sSubPr>
                <m:e>
                  <m:r>
                    <m:rPr>
                      <m:sty m:val="p"/>
                    </m:rPr>
                    <w:rPr>
                      <w:rFonts w:ascii="Cambria Math" w:hAnsi="Cambria Math"/>
                      <w:lang w:val="kk-KZ"/>
                    </w:rPr>
                    <m:t>I</m:t>
                  </m:r>
                </m:e>
                <m:sub>
                  <m:r>
                    <m:rPr>
                      <m:sty m:val="p"/>
                    </m:rPr>
                    <w:rPr>
                      <w:rFonts w:ascii="Cambria Math" w:hAnsi="Cambria Math"/>
                      <w:lang w:val="kk-KZ"/>
                    </w:rPr>
                    <m:t>б</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4,5-0,7</m:t>
              </m:r>
            </m:num>
            <m:den>
              <m:r>
                <m:rPr>
                  <m:sty m:val="p"/>
                </m:rPr>
                <w:rPr>
                  <w:rFonts w:ascii="Cambria Math" w:hAnsi="Cambria Math"/>
                </w:rPr>
                <m:t>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den>
          </m:f>
          <m:r>
            <m:rPr>
              <m:sty m:val="p"/>
            </m:rPr>
            <w:rPr>
              <w:rFonts w:ascii="Cambria Math" w:hAnsi="Cambria Math"/>
            </w:rPr>
            <m:t>=760 Ом.</m:t>
          </m:r>
        </m:oMath>
      </m:oMathPara>
    </w:p>
    <w:p w:rsidR="0003378E" w:rsidRPr="000116CD" w:rsidRDefault="0003378E" w:rsidP="00560493"/>
    <w:p w:rsidR="0003378E" w:rsidRPr="000116CD" w:rsidRDefault="0003378E" w:rsidP="00560493">
      <w:r w:rsidRPr="000116CD">
        <w:t xml:space="preserve">Чтобы не превысить допустимый ток для микроконтроллера выберем значение резистора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oMath>
      <w:r w:rsidRPr="000116CD">
        <w:t xml:space="preserve"> </w:t>
      </w:r>
      <w:proofErr w:type="gramStart"/>
      <w:r w:rsidRPr="000116CD">
        <w:t>равным</w:t>
      </w:r>
      <w:proofErr w:type="gramEnd"/>
      <w:r w:rsidRPr="000116CD">
        <w:t xml:space="preserve"> 1 кОм.</w:t>
      </w:r>
    </w:p>
    <w:p w:rsidR="0003378E" w:rsidRPr="000116CD" w:rsidRDefault="0003378E" w:rsidP="00560493">
      <w:r w:rsidRPr="000116CD">
        <w:t xml:space="preserve">Далее произведем расчет схемы инвертора на биполярном транзисторе. Чтобы исключить сквозные токи при инвертировании напряжения необходимо тщательно запирать IGBT. Для этого нужно исключить токи на коллекторе транзистора </w:t>
      </w:r>
      <w:r w:rsidRPr="000116CD">
        <w:rPr>
          <w:lang w:val="en-US"/>
        </w:rPr>
        <w:t>VT</w:t>
      </w:r>
      <w:r w:rsidRPr="000116CD">
        <w:t xml:space="preserve">2 при  низких уровнях напряжения. Это в свою очередь можно обеспечить введением резистора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5</m:t>
            </m:r>
          </m:sub>
        </m:sSub>
      </m:oMath>
      <w:r w:rsidRPr="000116CD">
        <w:t xml:space="preserve"> между базой и эмиттером. Выбор транзистора </w:t>
      </w:r>
      <w:r w:rsidRPr="000116CD">
        <w:rPr>
          <w:lang w:val="en-US"/>
        </w:rPr>
        <w:t>VT</w:t>
      </w:r>
      <w:r w:rsidRPr="000116CD">
        <w:t xml:space="preserve">2 также не является критичным, поэтому в данном случае можно применить транзистор BC857c, который является </w:t>
      </w:r>
      <w:proofErr w:type="spellStart"/>
      <w:r w:rsidRPr="000116CD">
        <w:t>p-n-p</w:t>
      </w:r>
      <w:proofErr w:type="spellEnd"/>
      <w:r w:rsidRPr="000116CD">
        <w:t xml:space="preserve"> аналогом транзистора BC847c.</w:t>
      </w:r>
    </w:p>
    <w:p w:rsidR="0003378E" w:rsidRPr="000116CD" w:rsidRDefault="0003378E" w:rsidP="00560493">
      <w:r w:rsidRPr="000116CD">
        <w:t xml:space="preserve">В свою очередь важную роль играет цепочка резисторов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6</m:t>
            </m:r>
          </m:sub>
        </m:sSub>
      </m:oMath>
      <w:r w:rsidRPr="000116CD">
        <w:t xml:space="preserve"> и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7</m:t>
            </m:r>
          </m:sub>
        </m:sSub>
      </m:oMath>
      <w:r w:rsidRPr="000116CD">
        <w:t xml:space="preserve">. Резистор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7</m:t>
            </m:r>
          </m:sub>
        </m:sSub>
      </m:oMath>
      <w:r w:rsidRPr="000116CD">
        <w:t xml:space="preserve"> ограничивает ток затвора IGBT, его значение выбрано </w:t>
      </w:r>
      <w:proofErr w:type="gramStart"/>
      <w:r w:rsidRPr="000116CD">
        <w:t>равным</w:t>
      </w:r>
      <w:proofErr w:type="gramEnd"/>
      <w:r w:rsidRPr="000116CD">
        <w:t xml:space="preserve"> 1 кОм. При запирании IGBT затворная емкость разряжается через резисторы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6</m:t>
            </m:r>
          </m:sub>
        </m:sSub>
      </m:oMath>
      <w:r w:rsidRPr="000116CD">
        <w:t xml:space="preserve"> и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7</m:t>
            </m:r>
          </m:sub>
        </m:sSub>
      </m:oMath>
      <w:r w:rsidRPr="000116CD">
        <w:t xml:space="preserve">. Таким образом, изменяя номинал резистора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7</m:t>
            </m:r>
          </m:sub>
        </m:sSub>
      </m:oMath>
      <w:r w:rsidRPr="000116CD">
        <w:t xml:space="preserve"> можно изменять крутизну импульсов. Малое значение резистора ведет к маленькой постоянной времени, а значит, уменьшает время переходного процесса, т.е. импульсы будут более крутыми, и наоборот.</w:t>
      </w:r>
    </w:p>
    <w:p w:rsidR="0003378E" w:rsidRPr="000116CD" w:rsidRDefault="0003378E" w:rsidP="00560493">
      <w:r w:rsidRPr="000116CD">
        <w:t>Рассчитать время переходного процесса можно по следующей формуле:</w:t>
      </w:r>
    </w:p>
    <w:p w:rsidR="0003378E" w:rsidRPr="000116CD" w:rsidRDefault="0003378E" w:rsidP="00560493"/>
    <w:p w:rsidR="0003378E" w:rsidRPr="000116CD" w:rsidRDefault="000116CD" w:rsidP="00560493">
      <w:pPr>
        <w:rPr>
          <w:rFonts w:ascii="Times New Roman" w:hAnsi="Times New Roman"/>
        </w:rPr>
      </w:pPr>
      <m:oMathPara>
        <m:oMathParaPr>
          <m:jc m:val="right"/>
        </m:oMathParaPr>
        <m:oMath>
          <m:r>
            <m:rPr>
              <m:sty m:val="p"/>
            </m:rPr>
            <w:rPr>
              <w:rFonts w:ascii="Cambria Math" w:hAnsi="Cambria Math"/>
            </w:rPr>
            <m:t>τ=</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6</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7</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ies</m:t>
              </m:r>
            </m:sub>
          </m:sSub>
          <m:r>
            <m:rPr>
              <m:sty m:val="p"/>
            </m:rPr>
            <w:rPr>
              <w:rFonts w:ascii="Cambria Math" w:hAnsi="Cambria Math"/>
            </w:rPr>
            <m:t>,                                              (3.2)</m:t>
          </m:r>
        </m:oMath>
      </m:oMathPara>
    </w:p>
    <w:p w:rsidR="0003378E" w:rsidRPr="000116CD" w:rsidRDefault="0003378E" w:rsidP="00560493"/>
    <w:p w:rsidR="0003378E" w:rsidRPr="000116CD" w:rsidRDefault="0003378E" w:rsidP="000116CD">
      <w:pPr>
        <w:ind w:firstLine="0"/>
      </w:pPr>
      <w:r w:rsidRPr="000116CD">
        <w:t xml:space="preserve">где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ies</m:t>
            </m:r>
          </m:sub>
        </m:sSub>
      </m:oMath>
      <w:r w:rsidRPr="000116CD">
        <w:t xml:space="preserve"> – входная емкость транзистора.</w:t>
      </w:r>
    </w:p>
    <w:p w:rsidR="0003378E" w:rsidRPr="00BF5703" w:rsidRDefault="0003378E" w:rsidP="00560493">
      <w:r w:rsidRPr="00BF5703">
        <w:t xml:space="preserve">Для каждого типа транзистора входная емкость </w:t>
      </w:r>
      <m:oMath>
        <m:sSub>
          <m:sSubPr>
            <m:ctrlPr>
              <w:rPr>
                <w:rFonts w:ascii="Cambria Math" w:hAnsi="Cambria Math"/>
              </w:rPr>
            </m:ctrlPr>
          </m:sSubPr>
          <m:e>
            <m:r>
              <m:rPr>
                <m:sty m:val="b"/>
              </m:rPr>
              <w:rPr>
                <w:rFonts w:ascii="Cambria Math" w:hAnsi="Cambria Math"/>
              </w:rPr>
              <m:t>C</m:t>
            </m:r>
          </m:e>
          <m:sub>
            <m:r>
              <m:rPr>
                <m:sty m:val="b"/>
              </m:rPr>
              <w:rPr>
                <w:rFonts w:ascii="Cambria Math" w:hAnsi="Cambria Math"/>
              </w:rPr>
              <m:t>ies</m:t>
            </m:r>
          </m:sub>
        </m:sSub>
      </m:oMath>
      <w:r w:rsidRPr="00BF5703">
        <w:t xml:space="preserve"> различна, но варьируется в определенных пределах. Так, например, для IRG4PC50S эта емкость составляет 4100 пФ, для IRG7PH42UD – 3338 пФ, а для транзисторного модуля 2MBI200L-060 – 19 нФ.</w:t>
      </w:r>
    </w:p>
    <w:p w:rsidR="0003378E" w:rsidRPr="004C5F7F" w:rsidRDefault="0003378E" w:rsidP="00560493">
      <w:r w:rsidRPr="004C5F7F">
        <w:lastRenderedPageBreak/>
        <w:t xml:space="preserve">Разработанная схема гальванической развязки первоначально собрана на макетировочной плате </w:t>
      </w:r>
      <w:r w:rsidRPr="004C5F7F">
        <w:rPr>
          <w:lang w:val="en-US"/>
        </w:rPr>
        <w:t>Breadboard</w:t>
      </w:r>
      <w:r w:rsidRPr="004C5F7F">
        <w:t xml:space="preserve"> для оценки работоспособности и отладки (Рисунок 3</w:t>
      </w:r>
      <w:r w:rsidR="00B85DEF" w:rsidRPr="004C5F7F">
        <w:t>.12</w:t>
      </w:r>
      <w:r w:rsidRPr="004C5F7F">
        <w:t xml:space="preserve">). </w:t>
      </w:r>
    </w:p>
    <w:p w:rsidR="0003378E" w:rsidRPr="0003378E" w:rsidRDefault="0003378E" w:rsidP="00560493"/>
    <w:p w:rsidR="0003378E" w:rsidRPr="0003378E" w:rsidRDefault="0003378E" w:rsidP="000116CD">
      <w:pPr>
        <w:ind w:firstLine="0"/>
        <w:jc w:val="center"/>
      </w:pPr>
      <w:r w:rsidRPr="0003378E">
        <w:rPr>
          <w:noProof/>
          <w:lang w:val="en-US" w:eastAsia="en-US"/>
        </w:rPr>
        <w:drawing>
          <wp:inline distT="0" distB="0" distL="0" distR="0">
            <wp:extent cx="2897545" cy="1871330"/>
            <wp:effectExtent l="19050" t="0" r="0" b="0"/>
            <wp:docPr id="199" name="Рисунок 5" descr="C:\Users\Sayat\Desktop\Гальваническая развязка Эксперимен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yat\Desktop\Гальваническая развязка Эксперимент2.jpg"/>
                    <pic:cNvPicPr>
                      <a:picLocks noChangeAspect="1" noChangeArrowheads="1"/>
                    </pic:cNvPicPr>
                  </pic:nvPicPr>
                  <pic:blipFill>
                    <a:blip r:embed="rId56" cstate="print"/>
                    <a:srcRect/>
                    <a:stretch>
                      <a:fillRect/>
                    </a:stretch>
                  </pic:blipFill>
                  <pic:spPr bwMode="auto">
                    <a:xfrm>
                      <a:off x="0" y="0"/>
                      <a:ext cx="2909355" cy="1878957"/>
                    </a:xfrm>
                    <a:prstGeom prst="rect">
                      <a:avLst/>
                    </a:prstGeom>
                    <a:noFill/>
                    <a:ln w="9525">
                      <a:noFill/>
                      <a:miter lim="800000"/>
                      <a:headEnd/>
                      <a:tailEnd/>
                    </a:ln>
                  </pic:spPr>
                </pic:pic>
              </a:graphicData>
            </a:graphic>
          </wp:inline>
        </w:drawing>
      </w:r>
      <w:r w:rsidRPr="0003378E">
        <w:rPr>
          <w:noProof/>
          <w:lang w:val="en-US" w:eastAsia="en-US"/>
        </w:rPr>
        <w:drawing>
          <wp:inline distT="0" distB="0" distL="0" distR="0">
            <wp:extent cx="2896671" cy="1870767"/>
            <wp:effectExtent l="19050" t="0" r="0" b="0"/>
            <wp:docPr id="200" name="Рисунок 4" descr="C:\Users\Sayat\Desktop\Гальваническая развязка Экспери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Гальваническая развязка Эксперимент1.jpg"/>
                    <pic:cNvPicPr>
                      <a:picLocks noChangeAspect="1" noChangeArrowheads="1"/>
                    </pic:cNvPicPr>
                  </pic:nvPicPr>
                  <pic:blipFill>
                    <a:blip r:embed="rId57" cstate="print"/>
                    <a:srcRect/>
                    <a:stretch>
                      <a:fillRect/>
                    </a:stretch>
                  </pic:blipFill>
                  <pic:spPr bwMode="auto">
                    <a:xfrm>
                      <a:off x="0" y="0"/>
                      <a:ext cx="2915430" cy="1882882"/>
                    </a:xfrm>
                    <a:prstGeom prst="rect">
                      <a:avLst/>
                    </a:prstGeom>
                    <a:noFill/>
                    <a:ln w="9525">
                      <a:noFill/>
                      <a:miter lim="800000"/>
                      <a:headEnd/>
                      <a:tailEnd/>
                    </a:ln>
                  </pic:spPr>
                </pic:pic>
              </a:graphicData>
            </a:graphic>
          </wp:inline>
        </w:drawing>
      </w:r>
    </w:p>
    <w:p w:rsidR="0003378E" w:rsidRPr="0003378E" w:rsidRDefault="0003378E" w:rsidP="000116CD">
      <w:pPr>
        <w:ind w:firstLine="0"/>
        <w:jc w:val="center"/>
      </w:pPr>
      <w:r w:rsidRPr="0003378E">
        <w:t>а)                                                           б)</w:t>
      </w:r>
    </w:p>
    <w:p w:rsidR="00252419" w:rsidRDefault="00252419" w:rsidP="000116CD">
      <w:pPr>
        <w:ind w:firstLine="0"/>
        <w:jc w:val="center"/>
      </w:pPr>
    </w:p>
    <w:p w:rsidR="0003378E" w:rsidRPr="0003378E" w:rsidRDefault="0003378E" w:rsidP="000116CD">
      <w:pPr>
        <w:ind w:firstLine="0"/>
        <w:jc w:val="center"/>
      </w:pPr>
      <w:r w:rsidRPr="0003378E">
        <w:t>Рисунок 3</w:t>
      </w:r>
      <w:r w:rsidR="00B85DEF">
        <w:t>.12</w:t>
      </w:r>
      <w:r w:rsidRPr="0003378E">
        <w:t xml:space="preserve"> – Макет и экспериментальная установка</w:t>
      </w:r>
    </w:p>
    <w:p w:rsidR="0003378E" w:rsidRDefault="0003378E" w:rsidP="00560493"/>
    <w:p w:rsidR="00B85DEF" w:rsidRPr="0003378E" w:rsidRDefault="00B85DEF" w:rsidP="00560493">
      <w:r w:rsidRPr="0003378E">
        <w:t xml:space="preserve">Поскольку макетировочная плата </w:t>
      </w:r>
      <w:r w:rsidRPr="0003378E">
        <w:rPr>
          <w:lang w:val="en-US"/>
        </w:rPr>
        <w:t>Breadboard</w:t>
      </w:r>
      <w:r w:rsidRPr="0003378E">
        <w:t xml:space="preserve"> не позволяет использование </w:t>
      </w:r>
      <w:r w:rsidRPr="0003378E">
        <w:rPr>
          <w:lang w:val="en-US"/>
        </w:rPr>
        <w:t>SMD</w:t>
      </w:r>
      <w:r w:rsidRPr="0003378E">
        <w:t xml:space="preserve"> транзисторов,  для создания макета использовались отечественные транзисторы для сквозного монтажа. В качестве </w:t>
      </w:r>
      <w:proofErr w:type="spellStart"/>
      <w:r w:rsidRPr="0003378E">
        <w:t>n-p-n</w:t>
      </w:r>
      <w:proofErr w:type="spellEnd"/>
      <w:r w:rsidRPr="0003378E">
        <w:t xml:space="preserve"> транзистора использовался КТ315Б, а в качестве </w:t>
      </w:r>
      <w:proofErr w:type="spellStart"/>
      <w:r w:rsidRPr="0003378E">
        <w:t>p-n-p</w:t>
      </w:r>
      <w:proofErr w:type="spellEnd"/>
      <w:r w:rsidRPr="0003378E">
        <w:t xml:space="preserve"> – КТ361Б.</w:t>
      </w:r>
    </w:p>
    <w:p w:rsidR="0003378E" w:rsidRPr="0003378E" w:rsidRDefault="0003378E" w:rsidP="00560493">
      <w:r w:rsidRPr="0003378E">
        <w:t xml:space="preserve">На рисунке </w:t>
      </w:r>
      <w:r w:rsidR="00B85DEF">
        <w:t>3.13</w:t>
      </w:r>
      <w:r w:rsidRPr="0003378E">
        <w:t xml:space="preserve"> показаны осциллограммы с</w:t>
      </w:r>
      <w:r w:rsidR="000116CD">
        <w:t xml:space="preserve">игналов управления. На рисунке </w:t>
      </w:r>
      <w:proofErr w:type="gramStart"/>
      <w:r w:rsidR="000116CD">
        <w:t>3.13</w:t>
      </w:r>
      <w:proofErr w:type="gramEnd"/>
      <w:r w:rsidRPr="0003378E">
        <w:t xml:space="preserve">а показана осциллограмма, на которой канал 1 отражает сигнал на входе микросхемы HCPL-4503, а канал 2 – сигнал на выходе данной микросхемы. Как можно заметить, сигналы инвертированы, что является особенностью данного вида оптореле. Также следует обратить внимание на то, что низкий уровень напряжения отличен от нуля приблизительно на 1 В. </w:t>
      </w:r>
    </w:p>
    <w:p w:rsidR="0003378E" w:rsidRPr="0003378E" w:rsidRDefault="0003378E" w:rsidP="00560493"/>
    <w:p w:rsidR="0003378E" w:rsidRPr="0003378E" w:rsidRDefault="0003378E" w:rsidP="000116CD">
      <w:pPr>
        <w:ind w:firstLine="0"/>
        <w:jc w:val="center"/>
        <w:rPr>
          <w:noProof/>
        </w:rPr>
      </w:pPr>
      <w:r w:rsidRPr="0003378E">
        <w:rPr>
          <w:noProof/>
          <w:lang w:val="en-US" w:eastAsia="en-US"/>
        </w:rPr>
        <w:drawing>
          <wp:inline distT="0" distB="0" distL="0" distR="0">
            <wp:extent cx="2811695" cy="2161491"/>
            <wp:effectExtent l="19050" t="0" r="7705" b="0"/>
            <wp:docPr id="201" name="Рисунок 2" descr="C:\Users\Sayat\Desktop\Гальваническая развязка Осциллограм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Гальваническая развязка Осциллограмма11.jpg"/>
                    <pic:cNvPicPr>
                      <a:picLocks noChangeAspect="1" noChangeArrowheads="1"/>
                    </pic:cNvPicPr>
                  </pic:nvPicPr>
                  <pic:blipFill>
                    <a:blip r:embed="rId58" cstate="print"/>
                    <a:srcRect/>
                    <a:stretch>
                      <a:fillRect/>
                    </a:stretch>
                  </pic:blipFill>
                  <pic:spPr bwMode="auto">
                    <a:xfrm>
                      <a:off x="0" y="0"/>
                      <a:ext cx="2818345" cy="2166603"/>
                    </a:xfrm>
                    <a:prstGeom prst="rect">
                      <a:avLst/>
                    </a:prstGeom>
                    <a:noFill/>
                    <a:ln w="9525">
                      <a:noFill/>
                      <a:miter lim="800000"/>
                      <a:headEnd/>
                      <a:tailEnd/>
                    </a:ln>
                  </pic:spPr>
                </pic:pic>
              </a:graphicData>
            </a:graphic>
          </wp:inline>
        </w:drawing>
      </w:r>
      <w:r w:rsidR="000116CD">
        <w:rPr>
          <w:noProof/>
        </w:rPr>
        <w:t xml:space="preserve">    </w:t>
      </w:r>
      <w:r w:rsidRPr="0003378E">
        <w:rPr>
          <w:noProof/>
          <w:lang w:val="en-US" w:eastAsia="en-US"/>
        </w:rPr>
        <w:drawing>
          <wp:inline distT="0" distB="0" distL="0" distR="0">
            <wp:extent cx="2807686" cy="2158409"/>
            <wp:effectExtent l="19050" t="0" r="0" b="0"/>
            <wp:docPr id="202" name="Рисунок 1" descr="C:\Users\Sayat\Desktop\Гальваническая развязка Осциллограм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Гальваническая развязка Осциллограмма21.jpg"/>
                    <pic:cNvPicPr>
                      <a:picLocks noChangeAspect="1" noChangeArrowheads="1"/>
                    </pic:cNvPicPr>
                  </pic:nvPicPr>
                  <pic:blipFill>
                    <a:blip r:embed="rId59" cstate="print"/>
                    <a:srcRect/>
                    <a:stretch>
                      <a:fillRect/>
                    </a:stretch>
                  </pic:blipFill>
                  <pic:spPr bwMode="auto">
                    <a:xfrm>
                      <a:off x="0" y="0"/>
                      <a:ext cx="2814326" cy="2163514"/>
                    </a:xfrm>
                    <a:prstGeom prst="rect">
                      <a:avLst/>
                    </a:prstGeom>
                    <a:noFill/>
                    <a:ln w="9525">
                      <a:noFill/>
                      <a:miter lim="800000"/>
                      <a:headEnd/>
                      <a:tailEnd/>
                    </a:ln>
                  </pic:spPr>
                </pic:pic>
              </a:graphicData>
            </a:graphic>
          </wp:inline>
        </w:drawing>
      </w:r>
    </w:p>
    <w:p w:rsidR="0003378E" w:rsidRPr="0003378E" w:rsidRDefault="0003378E" w:rsidP="000116CD">
      <w:pPr>
        <w:ind w:firstLine="0"/>
        <w:jc w:val="center"/>
        <w:rPr>
          <w:noProof/>
        </w:rPr>
      </w:pPr>
      <w:r w:rsidRPr="0003378E">
        <w:rPr>
          <w:noProof/>
        </w:rPr>
        <w:t>а)                                                             б)</w:t>
      </w:r>
    </w:p>
    <w:p w:rsidR="0003378E" w:rsidRPr="0003378E" w:rsidRDefault="0003378E" w:rsidP="000116CD">
      <w:pPr>
        <w:ind w:firstLine="0"/>
        <w:jc w:val="center"/>
      </w:pPr>
      <w:r w:rsidRPr="0003378E">
        <w:t>а) осциллограмма сигнала на входе (канал 1) и выходе (канал 2) оптореле;</w:t>
      </w:r>
    </w:p>
    <w:p w:rsidR="0003378E" w:rsidRPr="0003378E" w:rsidRDefault="0003378E" w:rsidP="000116CD">
      <w:pPr>
        <w:ind w:firstLine="0"/>
        <w:jc w:val="center"/>
      </w:pPr>
      <w:r w:rsidRPr="0003378E">
        <w:t>б) осциллограмма сигнала на входе оптореле (канал 1) и сигнала с выхода транзисторного инвертора (канал 2)</w:t>
      </w:r>
    </w:p>
    <w:p w:rsidR="00B85DEF" w:rsidRDefault="00B85DEF" w:rsidP="000116CD">
      <w:pPr>
        <w:ind w:firstLine="0"/>
        <w:jc w:val="center"/>
      </w:pPr>
    </w:p>
    <w:p w:rsidR="0003378E" w:rsidRPr="0003378E" w:rsidRDefault="0003378E" w:rsidP="000116CD">
      <w:pPr>
        <w:ind w:firstLine="0"/>
        <w:jc w:val="center"/>
      </w:pPr>
      <w:r w:rsidRPr="0003378E">
        <w:t xml:space="preserve">Рисунок </w:t>
      </w:r>
      <w:r w:rsidR="00B85DEF">
        <w:t>3.1</w:t>
      </w:r>
      <w:r w:rsidRPr="0003378E">
        <w:t>3 – Осциллограммы сигналов управления</w:t>
      </w:r>
    </w:p>
    <w:p w:rsidR="000116CD" w:rsidRDefault="000116CD" w:rsidP="00560493"/>
    <w:p w:rsidR="0003378E" w:rsidRPr="0003378E" w:rsidRDefault="000116CD" w:rsidP="00560493">
      <w:r>
        <w:t>Рисунок 3.13</w:t>
      </w:r>
      <w:r w:rsidR="00644D2B" w:rsidRPr="0003378E">
        <w:t>б представляет собой осциллограмму, на которой канал 2 отображает уже сигнал с выхода транзисторного инвертора.</w:t>
      </w:r>
      <w:r w:rsidR="00644D2B">
        <w:t xml:space="preserve"> </w:t>
      </w:r>
      <w:r w:rsidR="0003378E" w:rsidRPr="0003378E">
        <w:t>Из осцилл</w:t>
      </w:r>
      <w:r>
        <w:t>ограммы, показанной на рисунке 3.13</w:t>
      </w:r>
      <w:r w:rsidR="0003378E" w:rsidRPr="0003378E">
        <w:t xml:space="preserve">б, видно, что низкий уровень сигнала с выхода транзисторного инвертора практически равен нулевой отметке, а высокий уровень приближается к 10 </w:t>
      </w:r>
      <w:proofErr w:type="gramStart"/>
      <w:r w:rsidR="0003378E" w:rsidRPr="0003378E">
        <w:t>В.</w:t>
      </w:r>
      <w:proofErr w:type="gramEnd"/>
      <w:r w:rsidR="0003378E" w:rsidRPr="0003378E">
        <w:t xml:space="preserve"> Таким образом, с уверенностью можно сказать, что IGBT, выполняющий роль силового ключа, при подаче логического нуля будет в закрытом состоянии и наоборот.</w:t>
      </w:r>
    </w:p>
    <w:p w:rsidR="0003378E" w:rsidRPr="0003378E" w:rsidRDefault="0003378E" w:rsidP="00560493"/>
    <w:p w:rsidR="0003378E" w:rsidRPr="000116CD" w:rsidRDefault="0003378E" w:rsidP="00560493">
      <w:pPr>
        <w:rPr>
          <w:b/>
        </w:rPr>
      </w:pPr>
      <w:r w:rsidRPr="000116CD">
        <w:rPr>
          <w:b/>
        </w:rPr>
        <w:t>3.4 Разработка электрической принципиальной схемы микроконтроллерной системы управления инвертором</w:t>
      </w:r>
    </w:p>
    <w:p w:rsidR="0003378E" w:rsidRDefault="0003378E" w:rsidP="00560493">
      <w:r w:rsidRPr="0003378E">
        <w:t>Опираясь на структурную схему, была разработана и рассчитана электрическая принципиальная схема микроконтроллерной системы управления инвертором. Данная схема показана на рисунке 3.</w:t>
      </w:r>
      <w:r w:rsidR="00B85DEF">
        <w:t>14</w:t>
      </w:r>
      <w:r w:rsidRPr="0003378E">
        <w:t>.</w:t>
      </w:r>
    </w:p>
    <w:p w:rsidR="00C43E80" w:rsidRPr="0003378E" w:rsidRDefault="00C43E80" w:rsidP="00560493"/>
    <w:p w:rsidR="0003378E" w:rsidRPr="0003378E" w:rsidRDefault="0003378E" w:rsidP="000116CD">
      <w:pPr>
        <w:ind w:firstLine="0"/>
        <w:jc w:val="center"/>
      </w:pPr>
      <w:r w:rsidRPr="0003378E">
        <w:rPr>
          <w:noProof/>
          <w:lang w:val="en-US" w:eastAsia="en-US"/>
        </w:rPr>
        <w:drawing>
          <wp:inline distT="0" distB="0" distL="0" distR="0">
            <wp:extent cx="5905500" cy="4957100"/>
            <wp:effectExtent l="19050" t="0" r="0" b="0"/>
            <wp:docPr id="203" name="Рисунок 2" descr="C:\Users\Sayat\Desktop\Разработка схемы\Control system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Разработка схемы\Control system scheme.JPG"/>
                    <pic:cNvPicPr>
                      <a:picLocks noChangeAspect="1" noChangeArrowheads="1"/>
                    </pic:cNvPicPr>
                  </pic:nvPicPr>
                  <pic:blipFill>
                    <a:blip r:embed="rId60" cstate="print">
                      <a:lum bright="-10000" contrast="20000"/>
                    </a:blip>
                    <a:srcRect l="1447" r="1447"/>
                    <a:stretch>
                      <a:fillRect/>
                    </a:stretch>
                  </pic:blipFill>
                  <pic:spPr bwMode="auto">
                    <a:xfrm>
                      <a:off x="0" y="0"/>
                      <a:ext cx="5905500" cy="4957100"/>
                    </a:xfrm>
                    <a:prstGeom prst="rect">
                      <a:avLst/>
                    </a:prstGeom>
                    <a:noFill/>
                    <a:ln w="9525">
                      <a:noFill/>
                      <a:miter lim="800000"/>
                      <a:headEnd/>
                      <a:tailEnd/>
                    </a:ln>
                  </pic:spPr>
                </pic:pic>
              </a:graphicData>
            </a:graphic>
          </wp:inline>
        </w:drawing>
      </w:r>
    </w:p>
    <w:p w:rsidR="0003378E" w:rsidRPr="0003378E" w:rsidRDefault="00B85DEF" w:rsidP="000116CD">
      <w:pPr>
        <w:ind w:firstLine="0"/>
        <w:jc w:val="center"/>
      </w:pPr>
      <w:r>
        <w:t>Рисунок 3.14</w:t>
      </w:r>
      <w:r w:rsidR="0003378E" w:rsidRPr="0003378E">
        <w:t xml:space="preserve"> – Электрическая схема микроконтроллерной системы управления инвертором</w:t>
      </w:r>
    </w:p>
    <w:p w:rsidR="00C43E80" w:rsidRDefault="00C43E80" w:rsidP="00560493"/>
    <w:p w:rsidR="00C43E80" w:rsidRPr="0003378E" w:rsidRDefault="00C43E80" w:rsidP="00560493">
      <w:r w:rsidRPr="0003378E">
        <w:t xml:space="preserve">Для реализации устройства используется микроконтроллер </w:t>
      </w:r>
      <w:proofErr w:type="spellStart"/>
      <w:r w:rsidRPr="0003378E">
        <w:rPr>
          <w:lang w:val="en-US"/>
        </w:rPr>
        <w:t>ATmega</w:t>
      </w:r>
      <w:proofErr w:type="spellEnd"/>
      <w:r w:rsidRPr="0003378E">
        <w:t>32</w:t>
      </w:r>
      <w:r w:rsidRPr="0003378E">
        <w:rPr>
          <w:lang w:val="en-US"/>
        </w:rPr>
        <w:t>A</w:t>
      </w:r>
      <w:r w:rsidRPr="0003378E">
        <w:t xml:space="preserve"> в корпусе DIP. Хотя такое исполнение микроконтроллера и увеличивает занимаемое место, но в данном случае имеет несколько преимуществ, в </w:t>
      </w:r>
      <w:r w:rsidRPr="0003378E">
        <w:lastRenderedPageBreak/>
        <w:t xml:space="preserve">особенности, если учесть, что устройство является экспериментальным. Если для монтажа на плату использовать </w:t>
      </w:r>
      <w:proofErr w:type="spellStart"/>
      <w:r w:rsidRPr="0003378E">
        <w:t>сокет-панель</w:t>
      </w:r>
      <w:proofErr w:type="spellEnd"/>
      <w:r w:rsidRPr="0003378E">
        <w:t xml:space="preserve"> DIP40, то будет удобно производить замену микроконтроллера.</w:t>
      </w:r>
    </w:p>
    <w:p w:rsidR="00C43E80" w:rsidRPr="0003378E" w:rsidRDefault="00C43E80" w:rsidP="00560493">
      <w:r w:rsidRPr="0003378E">
        <w:t xml:space="preserve">Для питания микроконтроллера необходим источник тока напряжением +5В. Согласно техническому описанию для микроконтроллера </w:t>
      </w:r>
      <w:proofErr w:type="spellStart"/>
      <w:r w:rsidRPr="0003378E">
        <w:rPr>
          <w:lang w:val="en-US"/>
        </w:rPr>
        <w:t>ATmega</w:t>
      </w:r>
      <w:proofErr w:type="spellEnd"/>
      <w:r w:rsidRPr="0003378E">
        <w:t>32</w:t>
      </w:r>
      <w:r w:rsidRPr="0003378E">
        <w:rPr>
          <w:lang w:val="en-US"/>
        </w:rPr>
        <w:t>A</w:t>
      </w:r>
      <w:r w:rsidRPr="0003378E">
        <w:t xml:space="preserve"> между выводами питания </w:t>
      </w:r>
      <w:proofErr w:type="spellStart"/>
      <w:r w:rsidRPr="0003378E">
        <w:rPr>
          <w:lang w:val="en-US"/>
        </w:rPr>
        <w:t>Vcc</w:t>
      </w:r>
      <w:proofErr w:type="spellEnd"/>
      <w:r w:rsidRPr="0003378E">
        <w:t xml:space="preserve"> и </w:t>
      </w:r>
      <w:proofErr w:type="spellStart"/>
      <w:r w:rsidRPr="0003378E">
        <w:rPr>
          <w:lang w:val="en-US"/>
        </w:rPr>
        <w:t>Gnd</w:t>
      </w:r>
      <w:proofErr w:type="spellEnd"/>
      <w:r w:rsidRPr="0003378E">
        <w:t xml:space="preserve"> необходимо установить конденсатор емкостью 100 нФ. При этом важно, чтобы конденсатор находился как можно ближе к данным выводам.</w:t>
      </w:r>
    </w:p>
    <w:p w:rsidR="0003378E" w:rsidRPr="0003378E" w:rsidRDefault="0003378E" w:rsidP="00560493">
      <w:r w:rsidRPr="0003378E">
        <w:t>Согласно разработанной электрической схеме управление двумя транзисторными модулями производится через гальваническую развязку двумя сигналами. Управляющие сигналы генерируются микроконтроллером выводами PinD6 и PinD7 порта D соответственно.</w:t>
      </w:r>
      <w:r w:rsidR="000116CD">
        <w:t xml:space="preserve"> </w:t>
      </w:r>
      <w:r w:rsidRPr="0003378E">
        <w:t xml:space="preserve">Помимо этого вывод PinD4 порта D задействован в </w:t>
      </w:r>
      <w:r w:rsidRPr="0003378E">
        <w:rPr>
          <w:rFonts w:cstheme="minorBidi"/>
          <w:szCs w:val="22"/>
        </w:rPr>
        <w:t>обеспечении протокола 1</w:t>
      </w:r>
      <w:r w:rsidRPr="0003378E">
        <w:rPr>
          <w:rFonts w:cstheme="minorBidi"/>
          <w:szCs w:val="22"/>
          <w:lang w:val="en-US"/>
        </w:rPr>
        <w:t>Wire</w:t>
      </w:r>
      <w:r w:rsidRPr="0003378E">
        <w:t xml:space="preserve"> для передачи команд и приема данных с датчика температуры, в качестве которого </w:t>
      </w:r>
      <w:r w:rsidRPr="0003378E">
        <w:rPr>
          <w:lang w:eastAsia="en-US"/>
        </w:rPr>
        <w:t>выбран цифровой термометр DS18B20</w:t>
      </w:r>
      <w:r w:rsidRPr="0003378E">
        <w:t xml:space="preserve">. </w:t>
      </w:r>
      <w:r w:rsidRPr="0003378E">
        <w:rPr>
          <w:lang w:eastAsia="en-US"/>
        </w:rPr>
        <w:t xml:space="preserve">Общий вид и </w:t>
      </w:r>
      <w:proofErr w:type="spellStart"/>
      <w:r w:rsidRPr="0003378E">
        <w:rPr>
          <w:lang w:eastAsia="en-US"/>
        </w:rPr>
        <w:t>распиновка</w:t>
      </w:r>
      <w:proofErr w:type="spellEnd"/>
      <w:r w:rsidRPr="0003378E">
        <w:rPr>
          <w:lang w:eastAsia="en-US"/>
        </w:rPr>
        <w:t xml:space="preserve"> датчика температуры DS18B20 показаны на рисунке 3</w:t>
      </w:r>
      <w:r w:rsidR="00B85DEF">
        <w:rPr>
          <w:lang w:eastAsia="en-US"/>
        </w:rPr>
        <w:t>.15</w:t>
      </w:r>
      <w:r w:rsidRPr="0003378E">
        <w:rPr>
          <w:lang w:eastAsia="en-US"/>
        </w:rPr>
        <w:t>.</w:t>
      </w:r>
    </w:p>
    <w:p w:rsidR="0003378E" w:rsidRPr="0003378E" w:rsidRDefault="0003378E" w:rsidP="00560493">
      <w:pPr>
        <w:rPr>
          <w:lang w:eastAsia="en-US"/>
        </w:rPr>
      </w:pPr>
    </w:p>
    <w:p w:rsidR="0003378E" w:rsidRPr="0003378E" w:rsidRDefault="0003378E" w:rsidP="000116CD">
      <w:pPr>
        <w:ind w:firstLine="0"/>
        <w:jc w:val="center"/>
        <w:rPr>
          <w:lang w:eastAsia="en-US"/>
        </w:rPr>
      </w:pPr>
      <w:r w:rsidRPr="0003378E">
        <w:rPr>
          <w:noProof/>
          <w:lang w:val="en-US" w:eastAsia="en-US"/>
        </w:rPr>
        <w:drawing>
          <wp:inline distT="0" distB="0" distL="0" distR="0">
            <wp:extent cx="2247900" cy="1920169"/>
            <wp:effectExtent l="19050" t="0" r="0" b="0"/>
            <wp:docPr id="204" name="Рисунок 1" descr="C:\Users\Sayat\Desktop\DS18B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DS18B20.jpg"/>
                    <pic:cNvPicPr>
                      <a:picLocks noChangeAspect="1" noChangeArrowheads="1"/>
                    </pic:cNvPicPr>
                  </pic:nvPicPr>
                  <pic:blipFill>
                    <a:blip r:embed="rId61" cstate="print"/>
                    <a:srcRect l="14126" t="8902" b="4545"/>
                    <a:stretch>
                      <a:fillRect/>
                    </a:stretch>
                  </pic:blipFill>
                  <pic:spPr bwMode="auto">
                    <a:xfrm>
                      <a:off x="0" y="0"/>
                      <a:ext cx="2248229" cy="1920450"/>
                    </a:xfrm>
                    <a:prstGeom prst="rect">
                      <a:avLst/>
                    </a:prstGeom>
                    <a:noFill/>
                    <a:ln w="9525">
                      <a:noFill/>
                      <a:miter lim="800000"/>
                      <a:headEnd/>
                      <a:tailEnd/>
                    </a:ln>
                  </pic:spPr>
                </pic:pic>
              </a:graphicData>
            </a:graphic>
          </wp:inline>
        </w:drawing>
      </w:r>
      <w:r w:rsidR="000116CD">
        <w:rPr>
          <w:noProof/>
        </w:rPr>
        <w:t xml:space="preserve">     </w:t>
      </w:r>
      <w:r w:rsidRPr="0003378E">
        <w:rPr>
          <w:noProof/>
          <w:lang w:val="en-US" w:eastAsia="en-US"/>
        </w:rPr>
        <w:drawing>
          <wp:inline distT="0" distB="0" distL="0" distR="0">
            <wp:extent cx="1982278" cy="1907211"/>
            <wp:effectExtent l="19050" t="0" r="0" b="0"/>
            <wp:docPr id="205" name="Рисунок 7" descr="C:\Users\Sairan\Desktop\DS18B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iran\Desktop\DS18B20.jpg"/>
                    <pic:cNvPicPr>
                      <a:picLocks noChangeAspect="1" noChangeArrowheads="1"/>
                    </pic:cNvPicPr>
                  </pic:nvPicPr>
                  <pic:blipFill>
                    <a:blip r:embed="rId62" cstate="print"/>
                    <a:srcRect/>
                    <a:stretch>
                      <a:fillRect/>
                    </a:stretch>
                  </pic:blipFill>
                  <pic:spPr bwMode="auto">
                    <a:xfrm>
                      <a:off x="0" y="0"/>
                      <a:ext cx="1983011" cy="1907916"/>
                    </a:xfrm>
                    <a:prstGeom prst="rect">
                      <a:avLst/>
                    </a:prstGeom>
                    <a:noFill/>
                    <a:ln w="9525">
                      <a:noFill/>
                      <a:miter lim="800000"/>
                      <a:headEnd/>
                      <a:tailEnd/>
                    </a:ln>
                  </pic:spPr>
                </pic:pic>
              </a:graphicData>
            </a:graphic>
          </wp:inline>
        </w:drawing>
      </w:r>
    </w:p>
    <w:p w:rsidR="0003378E" w:rsidRPr="0003378E" w:rsidRDefault="0003378E" w:rsidP="000116CD">
      <w:pPr>
        <w:ind w:firstLine="0"/>
        <w:jc w:val="center"/>
        <w:rPr>
          <w:lang w:eastAsia="en-US"/>
        </w:rPr>
      </w:pPr>
      <w:r w:rsidRPr="0003378E">
        <w:rPr>
          <w:lang w:eastAsia="en-US"/>
        </w:rPr>
        <w:t>а)                                             б)</w:t>
      </w:r>
    </w:p>
    <w:p w:rsidR="0003378E" w:rsidRPr="0003378E" w:rsidRDefault="0003378E" w:rsidP="000116CD">
      <w:pPr>
        <w:ind w:firstLine="0"/>
        <w:jc w:val="center"/>
        <w:rPr>
          <w:lang w:eastAsia="en-US"/>
        </w:rPr>
      </w:pPr>
      <w:r w:rsidRPr="0003378E">
        <w:rPr>
          <w:lang w:eastAsia="en-US"/>
        </w:rPr>
        <w:t xml:space="preserve">а) общий вид датчика; б) </w:t>
      </w:r>
      <w:proofErr w:type="spellStart"/>
      <w:r w:rsidRPr="0003378E">
        <w:rPr>
          <w:lang w:eastAsia="en-US"/>
        </w:rPr>
        <w:t>цоколевка</w:t>
      </w:r>
      <w:proofErr w:type="spellEnd"/>
      <w:r w:rsidRPr="0003378E">
        <w:rPr>
          <w:lang w:eastAsia="en-US"/>
        </w:rPr>
        <w:t xml:space="preserve"> датчика</w:t>
      </w:r>
    </w:p>
    <w:p w:rsidR="00B85DEF" w:rsidRDefault="00B85DEF" w:rsidP="000116CD">
      <w:pPr>
        <w:ind w:firstLine="0"/>
        <w:jc w:val="center"/>
        <w:rPr>
          <w:lang w:eastAsia="en-US"/>
        </w:rPr>
      </w:pPr>
    </w:p>
    <w:p w:rsidR="0003378E" w:rsidRPr="0003378E" w:rsidRDefault="0003378E" w:rsidP="000116CD">
      <w:pPr>
        <w:ind w:firstLine="0"/>
        <w:jc w:val="center"/>
        <w:rPr>
          <w:lang w:eastAsia="en-US"/>
        </w:rPr>
      </w:pPr>
      <w:r w:rsidRPr="0003378E">
        <w:rPr>
          <w:lang w:eastAsia="en-US"/>
        </w:rPr>
        <w:t>Рисунок 3</w:t>
      </w:r>
      <w:r w:rsidR="00B85DEF">
        <w:rPr>
          <w:lang w:eastAsia="en-US"/>
        </w:rPr>
        <w:t>.15</w:t>
      </w:r>
      <w:r w:rsidRPr="0003378E">
        <w:rPr>
          <w:lang w:eastAsia="en-US"/>
        </w:rPr>
        <w:t xml:space="preserve"> – Датчик температуры DS18B20</w:t>
      </w:r>
    </w:p>
    <w:p w:rsidR="0003378E" w:rsidRPr="0003378E" w:rsidRDefault="0003378E" w:rsidP="00560493">
      <w:pPr>
        <w:rPr>
          <w:lang w:eastAsia="en-US"/>
        </w:rPr>
      </w:pPr>
    </w:p>
    <w:p w:rsidR="0003378E" w:rsidRPr="0003378E" w:rsidRDefault="0003378E" w:rsidP="00560493">
      <w:pPr>
        <w:rPr>
          <w:lang w:eastAsia="en-US"/>
        </w:rPr>
      </w:pPr>
      <w:r w:rsidRPr="0003378E">
        <w:rPr>
          <w:lang w:eastAsia="en-US"/>
        </w:rPr>
        <w:t xml:space="preserve">Вывод данных датчика DS18B20 подключен к </w:t>
      </w:r>
      <w:r w:rsidRPr="0003378E">
        <w:rPr>
          <w:rFonts w:eastAsiaTheme="minorEastAsia"/>
        </w:rPr>
        <w:t>PinD4 порта D</w:t>
      </w:r>
      <w:r w:rsidRPr="0003378E">
        <w:rPr>
          <w:lang w:eastAsia="en-US"/>
        </w:rPr>
        <w:t xml:space="preserve"> микроконтроллера. При этом</w:t>
      </w:r>
      <w:proofErr w:type="gramStart"/>
      <w:r w:rsidRPr="0003378E">
        <w:rPr>
          <w:lang w:eastAsia="en-US"/>
        </w:rPr>
        <w:t>,</w:t>
      </w:r>
      <w:proofErr w:type="gramEnd"/>
      <w:r w:rsidRPr="0003378E">
        <w:rPr>
          <w:lang w:eastAsia="en-US"/>
        </w:rPr>
        <w:t xml:space="preserve"> согласно техническому описанию, между выводом питания +5В и выводом данных датчика DS18B20 подключен резистор сопротивлением 4,7 кОм.</w:t>
      </w:r>
    </w:p>
    <w:p w:rsidR="0003378E" w:rsidRPr="0003378E" w:rsidRDefault="0003378E" w:rsidP="00560493">
      <w:pPr>
        <w:rPr>
          <w:lang w:eastAsia="en-US"/>
        </w:rPr>
      </w:pPr>
      <w:r w:rsidRPr="0003378E">
        <w:rPr>
          <w:lang w:eastAsia="en-US"/>
        </w:rPr>
        <w:t xml:space="preserve">Выводы </w:t>
      </w:r>
      <w:r w:rsidRPr="0003378E">
        <w:t>PinD0, PinD1 и PinD2 микроконтроллера подключены к выводам управления RS, R/W и E жидкокристаллического индикатора WH1602C. Восемь информационных выводов ЖКИ</w:t>
      </w:r>
      <w:r w:rsidRPr="0003378E">
        <w:rPr>
          <w:lang w:eastAsia="en-US"/>
        </w:rPr>
        <w:t xml:space="preserve"> подключены к порту B </w:t>
      </w:r>
      <w:r w:rsidRPr="00C43E80">
        <w:rPr>
          <w:lang w:eastAsia="en-US"/>
        </w:rPr>
        <w:t xml:space="preserve">микроконтроллера. </w:t>
      </w:r>
    </w:p>
    <w:p w:rsidR="0003378E" w:rsidRPr="0003378E" w:rsidRDefault="0003378E" w:rsidP="00560493">
      <w:pPr>
        <w:rPr>
          <w:lang w:eastAsia="en-US"/>
        </w:rPr>
      </w:pPr>
      <w:r w:rsidRPr="0003378E">
        <w:rPr>
          <w:lang w:eastAsia="en-US"/>
        </w:rPr>
        <w:t xml:space="preserve">Напряжение питания контроллера жидкокристаллического индикатора составляет 5В. Ток потребления контроллера HD44780 очень мал, но дисплей обладает светодиодной подсветкой, величина тока которой составляет 80-120 мА. </w:t>
      </w:r>
      <w:r w:rsidRPr="0003378E">
        <w:rPr>
          <w:rFonts w:eastAsiaTheme="minorEastAsia"/>
        </w:rPr>
        <w:t xml:space="preserve">Подсветка дисплея ЖКИ регулируется микроконтроллером. Для этого на анод светодиода ЖКИ подается питание через схему эмиттерного повторителя, </w:t>
      </w:r>
      <w:r w:rsidRPr="0003378E">
        <w:rPr>
          <w:rFonts w:eastAsiaTheme="minorEastAsia"/>
        </w:rPr>
        <w:lastRenderedPageBreak/>
        <w:t>управляемого сигналом вывода PinD3 микроконтроллера.</w:t>
      </w:r>
      <w:r w:rsidRPr="0003378E">
        <w:rPr>
          <w:lang w:eastAsia="en-US"/>
        </w:rPr>
        <w:t xml:space="preserve"> </w:t>
      </w:r>
      <w:proofErr w:type="spellStart"/>
      <w:r w:rsidRPr="0003378E">
        <w:rPr>
          <w:lang w:eastAsia="en-US"/>
        </w:rPr>
        <w:t>Эмиттерный</w:t>
      </w:r>
      <w:proofErr w:type="spellEnd"/>
      <w:r w:rsidRPr="0003378E">
        <w:rPr>
          <w:lang w:eastAsia="en-US"/>
        </w:rPr>
        <w:t xml:space="preserve"> повторитель собран на базе биполярного транзистора BC847C в корпусе SOT23. Кроме того модуль имеет вход регулировки контрастности изображения V</w:t>
      </w:r>
      <w:r w:rsidRPr="0003378E">
        <w:rPr>
          <w:vertAlign w:val="subscript"/>
          <w:lang w:eastAsia="en-US"/>
        </w:rPr>
        <w:t>0</w:t>
      </w:r>
      <w:r w:rsidRPr="0003378E">
        <w:rPr>
          <w:lang w:eastAsia="en-US"/>
        </w:rPr>
        <w:t>. Для выбора контрастности на вход V</w:t>
      </w:r>
      <w:r w:rsidRPr="0003378E">
        <w:rPr>
          <w:vertAlign w:val="subscript"/>
          <w:lang w:eastAsia="en-US"/>
        </w:rPr>
        <w:t>0</w:t>
      </w:r>
      <w:r w:rsidRPr="0003378E">
        <w:rPr>
          <w:lang w:eastAsia="en-US"/>
        </w:rPr>
        <w:t xml:space="preserve"> необходимо установить переменный резистор. Номинал сопротивления выбран 1 кОм, тип резистора 3296W. Такой резистор очень удобен для регулировки </w:t>
      </w:r>
      <w:proofErr w:type="gramStart"/>
      <w:r w:rsidRPr="0003378E">
        <w:rPr>
          <w:lang w:eastAsia="en-US"/>
        </w:rPr>
        <w:t>вследствие</w:t>
      </w:r>
      <w:proofErr w:type="gramEnd"/>
      <w:r w:rsidRPr="0003378E">
        <w:rPr>
          <w:lang w:eastAsia="en-US"/>
        </w:rPr>
        <w:t xml:space="preserve"> своей </w:t>
      </w:r>
      <w:proofErr w:type="spellStart"/>
      <w:r w:rsidRPr="0003378E">
        <w:rPr>
          <w:lang w:eastAsia="en-US"/>
        </w:rPr>
        <w:t>многооборотности</w:t>
      </w:r>
      <w:proofErr w:type="spellEnd"/>
      <w:r w:rsidRPr="0003378E">
        <w:rPr>
          <w:lang w:eastAsia="en-US"/>
        </w:rPr>
        <w:t>.</w:t>
      </w:r>
    </w:p>
    <w:p w:rsidR="0003378E" w:rsidRPr="0003378E" w:rsidRDefault="0003378E" w:rsidP="00560493">
      <w:pPr>
        <w:rPr>
          <w:lang w:eastAsia="en-US"/>
        </w:rPr>
      </w:pPr>
      <w:r w:rsidRPr="0003378E">
        <w:rPr>
          <w:lang w:eastAsia="en-US"/>
        </w:rPr>
        <w:t xml:space="preserve">Для 8-канального коммутатора уровней </w:t>
      </w:r>
      <w:proofErr w:type="gramStart"/>
      <w:r w:rsidRPr="0003378E">
        <w:rPr>
          <w:lang w:eastAsia="en-US"/>
        </w:rPr>
        <w:t>необходимы</w:t>
      </w:r>
      <w:proofErr w:type="gramEnd"/>
      <w:r w:rsidRPr="0003378E">
        <w:rPr>
          <w:lang w:eastAsia="en-US"/>
        </w:rPr>
        <w:t xml:space="preserve"> 8 выводов микроконтроллера. При этом нежелательно использовать порт </w:t>
      </w:r>
      <w:r w:rsidRPr="0003378E">
        <w:rPr>
          <w:lang w:val="en-US" w:eastAsia="en-US"/>
        </w:rPr>
        <w:t>A</w:t>
      </w:r>
      <w:r w:rsidRPr="0003378E">
        <w:rPr>
          <w:lang w:eastAsia="en-US"/>
        </w:rPr>
        <w:t xml:space="preserve"> микроконтроллера, поскольку это приведет к шумовым помехам аналого-цифрового преобразования. В этой связи, так как порт B выполняет функции передачи команд и символов на ЖКИ только в моменты запуска и настройки, то в режиме инвертирования данный порт будет задействован для передачи сигналов на коммутатор уровней.</w:t>
      </w:r>
    </w:p>
    <w:p w:rsidR="0003378E" w:rsidRPr="0003378E" w:rsidRDefault="0003378E" w:rsidP="00560493">
      <w:pPr>
        <w:rPr>
          <w:lang w:eastAsia="en-US"/>
        </w:rPr>
      </w:pPr>
      <w:r w:rsidRPr="0003378E">
        <w:rPr>
          <w:lang w:eastAsia="en-US"/>
        </w:rPr>
        <w:t xml:space="preserve">Порт </w:t>
      </w:r>
      <w:r w:rsidRPr="0003378E">
        <w:rPr>
          <w:lang w:val="en-US" w:eastAsia="en-US"/>
        </w:rPr>
        <w:t>A</w:t>
      </w:r>
      <w:r w:rsidRPr="0003378E">
        <w:rPr>
          <w:lang w:eastAsia="en-US"/>
        </w:rPr>
        <w:t xml:space="preserve"> микроконтроллера используется в качестве аналого-цифрового преобразователя, который преобразует сигналы с датчиков. При этом вывод </w:t>
      </w:r>
      <w:r w:rsidRPr="0003378E">
        <w:rPr>
          <w:lang w:val="en-US" w:eastAsia="en-US"/>
        </w:rPr>
        <w:t>ADC</w:t>
      </w:r>
      <w:r w:rsidRPr="0003378E">
        <w:rPr>
          <w:lang w:eastAsia="en-US"/>
        </w:rPr>
        <w:t xml:space="preserve">0 преобразует сигнал с датчика тока, а </w:t>
      </w:r>
      <w:r w:rsidRPr="0003378E">
        <w:rPr>
          <w:lang w:val="en-US" w:eastAsia="en-US"/>
        </w:rPr>
        <w:t>ADC</w:t>
      </w:r>
      <w:r w:rsidRPr="0003378E">
        <w:rPr>
          <w:lang w:eastAsia="en-US"/>
        </w:rPr>
        <w:t xml:space="preserve">1 – с делителя напряжения. </w:t>
      </w:r>
    </w:p>
    <w:p w:rsidR="0003378E" w:rsidRPr="003171D1" w:rsidRDefault="0003378E" w:rsidP="00560493">
      <w:pPr>
        <w:rPr>
          <w:lang w:eastAsia="en-US"/>
        </w:rPr>
      </w:pPr>
      <w:r w:rsidRPr="0003378E">
        <w:rPr>
          <w:lang w:eastAsia="en-US"/>
        </w:rPr>
        <w:t xml:space="preserve">Поскольку АЦП микроконтроллера очень </w:t>
      </w:r>
      <w:proofErr w:type="gramStart"/>
      <w:r w:rsidRPr="0003378E">
        <w:rPr>
          <w:lang w:eastAsia="en-US"/>
        </w:rPr>
        <w:t>чувствителен</w:t>
      </w:r>
      <w:proofErr w:type="gramEnd"/>
      <w:r w:rsidRPr="0003378E">
        <w:rPr>
          <w:lang w:eastAsia="en-US"/>
        </w:rPr>
        <w:t xml:space="preserve"> к разного рода помехам, то на сигналы с датчиков могут оказать влияние как разного рода электромагнитные наводки устройства, так и шумы от импульсов внутреннего генератора самого микроконтроллера. В связи с этим на входе АЦП функцию подавления шумов и сглаживания пульсаций выполняют </w:t>
      </w:r>
      <w:r w:rsidRPr="00C43E80">
        <w:rPr>
          <w:lang w:eastAsia="en-US"/>
        </w:rPr>
        <w:t xml:space="preserve">электролитические </w:t>
      </w:r>
      <w:r w:rsidRPr="003171D1">
        <w:rPr>
          <w:lang w:eastAsia="en-US"/>
        </w:rPr>
        <w:t xml:space="preserve">конденсаторы </w:t>
      </w:r>
      <m:oMath>
        <m:sSub>
          <m:sSubPr>
            <m:ctrlPr>
              <w:rPr>
                <w:rFonts w:ascii="Cambria Math" w:hAnsi="Cambria Math"/>
                <w:i/>
                <w:lang w:eastAsia="en-US"/>
              </w:rPr>
            </m:ctrlPr>
          </m:sSubPr>
          <m:e>
            <m:r>
              <w:rPr>
                <w:rFonts w:ascii="Cambria Math" w:hAnsi="Cambria Math"/>
                <w:lang w:val="en-US" w:eastAsia="en-US"/>
              </w:rPr>
              <m:t>C</m:t>
            </m:r>
          </m:e>
          <m:sub>
            <m:r>
              <w:rPr>
                <w:rFonts w:ascii="Cambria Math" w:hAnsi="Cambria Math"/>
                <w:lang w:eastAsia="en-US"/>
              </w:rPr>
              <m:t>6</m:t>
            </m:r>
          </m:sub>
        </m:sSub>
      </m:oMath>
      <w:r w:rsidRPr="003171D1">
        <w:rPr>
          <w:lang w:eastAsia="en-US"/>
        </w:rPr>
        <w:t xml:space="preserve"> и </w:t>
      </w:r>
      <m:oMath>
        <m:sSub>
          <m:sSubPr>
            <m:ctrlPr>
              <w:rPr>
                <w:rFonts w:ascii="Cambria Math" w:hAnsi="Cambria Math"/>
                <w:i/>
                <w:lang w:eastAsia="en-US"/>
              </w:rPr>
            </m:ctrlPr>
          </m:sSubPr>
          <m:e>
            <m:r>
              <w:rPr>
                <w:rFonts w:ascii="Cambria Math" w:hAnsi="Cambria Math"/>
                <w:lang w:val="en-US" w:eastAsia="en-US"/>
              </w:rPr>
              <m:t>C</m:t>
            </m:r>
          </m:e>
          <m:sub>
            <m:r>
              <w:rPr>
                <w:rFonts w:ascii="Cambria Math" w:hAnsi="Cambria Math"/>
                <w:lang w:eastAsia="en-US"/>
              </w:rPr>
              <m:t>7</m:t>
            </m:r>
          </m:sub>
        </m:sSub>
      </m:oMath>
      <w:r w:rsidRPr="003171D1">
        <w:rPr>
          <w:lang w:eastAsia="en-US"/>
        </w:rPr>
        <w:t>, электроемкость которых выбрана равной 100 мкФ.</w:t>
      </w:r>
    </w:p>
    <w:p w:rsidR="0003378E" w:rsidRPr="0003378E" w:rsidRDefault="0003378E" w:rsidP="00560493">
      <w:pPr>
        <w:rPr>
          <w:lang w:eastAsia="en-US"/>
        </w:rPr>
      </w:pPr>
      <w:r w:rsidRPr="0003378E">
        <w:rPr>
          <w:lang w:eastAsia="en-US"/>
        </w:rPr>
        <w:t xml:space="preserve">В качестве датчика тока выбран высокоточный датчик ACS758 в исполнении модуля MD-D1085 производителя </w:t>
      </w:r>
      <w:proofErr w:type="spellStart"/>
      <w:r w:rsidRPr="0003378E">
        <w:rPr>
          <w:lang w:eastAsia="en-US"/>
        </w:rPr>
        <w:t>CzhLabs</w:t>
      </w:r>
      <w:proofErr w:type="spellEnd"/>
      <w:r w:rsidRPr="0003378E">
        <w:rPr>
          <w:lang w:eastAsia="en-US"/>
        </w:rPr>
        <w:t>. Данный датчик способен измерять ток силой до 50</w:t>
      </w:r>
      <w:proofErr w:type="gramStart"/>
      <w:r w:rsidRPr="0003378E">
        <w:rPr>
          <w:lang w:eastAsia="en-US"/>
        </w:rPr>
        <w:t xml:space="preserve"> А</w:t>
      </w:r>
      <w:proofErr w:type="gramEnd"/>
      <w:r w:rsidRPr="0003378E">
        <w:rPr>
          <w:lang w:eastAsia="en-US"/>
        </w:rPr>
        <w:t>, значение которого преобразует в сигнал напряжения до 5 В.</w:t>
      </w:r>
    </w:p>
    <w:p w:rsidR="0003378E" w:rsidRPr="003171D1" w:rsidRDefault="0003378E" w:rsidP="00560493">
      <w:pPr>
        <w:rPr>
          <w:lang w:eastAsia="en-US"/>
        </w:rPr>
      </w:pPr>
      <w:r w:rsidRPr="0003378E">
        <w:rPr>
          <w:lang w:eastAsia="en-US"/>
        </w:rPr>
        <w:t>В связи с тем, что АЦП микроконтроллера способно преобразовывать максимальное напряжение 5</w:t>
      </w:r>
      <w:proofErr w:type="gramStart"/>
      <w:r w:rsidRPr="0003378E">
        <w:rPr>
          <w:lang w:eastAsia="en-US"/>
        </w:rPr>
        <w:t xml:space="preserve"> В</w:t>
      </w:r>
      <w:proofErr w:type="gramEnd"/>
      <w:r w:rsidRPr="0003378E">
        <w:rPr>
          <w:lang w:eastAsia="en-US"/>
        </w:rPr>
        <w:t xml:space="preserve">, то для измерения значения выходного напряжения необходимо рассчитать делитель напряжения. </w:t>
      </w:r>
      <w:proofErr w:type="gramStart"/>
      <w:r w:rsidRPr="0003378E">
        <w:rPr>
          <w:lang w:eastAsia="en-US"/>
        </w:rPr>
        <w:t xml:space="preserve">Т.к. амплитуда напряжения на выходе силового инвертора в общем случае равна 312 В, за возможный максимум удобно принять 512 В. АЦП микроконтроллера способно преобразовывать максимальное напряжение 5 В. Тогда необходимо установить делитель напряжения, при чем резисторы следует выбирать большого номинала, чтобы они рассеивали как можно меньшую мощность и не влияли на </w:t>
      </w:r>
      <w:r w:rsidRPr="003171D1">
        <w:rPr>
          <w:lang w:eastAsia="en-US"/>
        </w:rPr>
        <w:t>реальную нагрузку.</w:t>
      </w:r>
      <w:proofErr w:type="gramEnd"/>
      <w:r w:rsidRPr="003171D1">
        <w:rPr>
          <w:lang w:eastAsia="en-US"/>
        </w:rPr>
        <w:t xml:space="preserve"> Пусть общее сопротивление делителя напряжения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д</m:t>
            </m:r>
          </m:sub>
        </m:sSub>
      </m:oMath>
      <w:r w:rsidRPr="003171D1">
        <w:rPr>
          <w:lang w:eastAsia="en-US"/>
        </w:rPr>
        <w:t xml:space="preserve"> будет 10 МОм, в этом случае рассеиваемая мощность составит</w:t>
      </w:r>
    </w:p>
    <w:p w:rsidR="0003378E" w:rsidRPr="003171D1" w:rsidRDefault="0003378E" w:rsidP="00560493">
      <w:pPr>
        <w:rPr>
          <w:lang w:eastAsia="en-US"/>
        </w:rPr>
      </w:pPr>
    </w:p>
    <w:p w:rsidR="0003378E" w:rsidRPr="003171D1" w:rsidRDefault="003171D1" w:rsidP="00560493">
      <w:pPr>
        <w:rPr>
          <w:rFonts w:ascii="Times New Roman" w:hAnsi="Times New Roman"/>
          <w:lang w:eastAsia="en-US"/>
        </w:rPr>
      </w:pPr>
      <m:oMathPara>
        <m:oMath>
          <m:r>
            <m:rPr>
              <m:sty m:val="p"/>
            </m:rPr>
            <w:rPr>
              <w:rFonts w:ascii="Cambria Math" w:hAnsi="Cambria Math"/>
              <w:lang w:eastAsia="en-US"/>
            </w:rPr>
            <m:t xml:space="preserve">Р= </m:t>
          </m:r>
          <m:f>
            <m:fPr>
              <m:ctrlPr>
                <w:rPr>
                  <w:rFonts w:ascii="Cambria Math" w:hAnsi="Cambria Math"/>
                  <w:lang w:eastAsia="en-US"/>
                </w:rPr>
              </m:ctrlPr>
            </m:fPr>
            <m:num>
              <m:sSup>
                <m:sSupPr>
                  <m:ctrlPr>
                    <w:rPr>
                      <w:rFonts w:ascii="Cambria Math" w:hAnsi="Cambria Math"/>
                      <w:lang w:val="en-US" w:eastAsia="en-US"/>
                    </w:rPr>
                  </m:ctrlPr>
                </m:sSupPr>
                <m:e>
                  <m:r>
                    <w:rPr>
                      <w:rFonts w:ascii="Cambria Math" w:hAnsi="Cambria Math"/>
                      <w:lang w:val="en-US" w:eastAsia="en-US"/>
                    </w:rPr>
                    <m:t>U</m:t>
                  </m:r>
                </m:e>
                <m:sup>
                  <m:r>
                    <m:rPr>
                      <m:sty m:val="p"/>
                    </m:rPr>
                    <w:rPr>
                      <w:rFonts w:ascii="Cambria Math" w:hAnsi="Cambria Math"/>
                      <w:lang w:eastAsia="en-US"/>
                    </w:rPr>
                    <m:t>2</m:t>
                  </m:r>
                </m:sup>
              </m:sSup>
            </m:num>
            <m:den>
              <m:sSub>
                <m:sSubPr>
                  <m:ctrlPr>
                    <w:rPr>
                      <w:rFonts w:ascii="Cambria Math" w:hAnsi="Cambria Math"/>
                      <w:lang w:eastAsia="en-US"/>
                    </w:rPr>
                  </m:ctrlPr>
                </m:sSubPr>
                <m:e>
                  <m:r>
                    <w:rPr>
                      <w:rFonts w:ascii="Cambria Math" w:hAnsi="Cambria Math"/>
                      <w:lang w:eastAsia="en-US"/>
                    </w:rPr>
                    <m:t>R</m:t>
                  </m:r>
                </m:e>
                <m:sub>
                  <m:r>
                    <m:rPr>
                      <m:sty m:val="p"/>
                    </m:rPr>
                    <w:rPr>
                      <w:rFonts w:ascii="Cambria Math" w:hAnsi="Cambria Math"/>
                      <w:lang w:eastAsia="en-US"/>
                    </w:rPr>
                    <m:t>д</m:t>
                  </m:r>
                </m:sub>
              </m:sSub>
            </m:den>
          </m:f>
          <m:r>
            <m:rPr>
              <m:sty m:val="p"/>
            </m:rPr>
            <w:rPr>
              <w:rFonts w:ascii="Cambria Math" w:hAnsi="Cambria Math"/>
              <w:lang w:eastAsia="en-US"/>
            </w:rPr>
            <m:t>=</m:t>
          </m:r>
          <m:f>
            <m:fPr>
              <m:ctrlPr>
                <w:rPr>
                  <w:rFonts w:ascii="Cambria Math" w:hAnsi="Cambria Math"/>
                  <w:lang w:eastAsia="en-US"/>
                </w:rPr>
              </m:ctrlPr>
            </m:fPr>
            <m:num>
              <m:sSup>
                <m:sSupPr>
                  <m:ctrlPr>
                    <w:rPr>
                      <w:rFonts w:ascii="Cambria Math" w:hAnsi="Cambria Math"/>
                      <w:lang w:val="en-US" w:eastAsia="en-US"/>
                    </w:rPr>
                  </m:ctrlPr>
                </m:sSupPr>
                <m:e>
                  <m:r>
                    <m:rPr>
                      <m:sty m:val="p"/>
                    </m:rPr>
                    <w:rPr>
                      <w:rFonts w:ascii="Cambria Math" w:hAnsi="Cambria Math"/>
                      <w:lang w:eastAsia="en-US"/>
                    </w:rPr>
                    <m:t>(220 В)</m:t>
                  </m:r>
                </m:e>
                <m:sup>
                  <m:r>
                    <m:rPr>
                      <m:sty m:val="p"/>
                    </m:rPr>
                    <w:rPr>
                      <w:rFonts w:ascii="Cambria Math" w:hAnsi="Cambria Math"/>
                      <w:lang w:eastAsia="en-US"/>
                    </w:rPr>
                    <m:t>2</m:t>
                  </m:r>
                </m:sup>
              </m:sSup>
            </m:num>
            <m:den>
              <m:r>
                <m:rPr>
                  <m:sty m:val="p"/>
                </m:rPr>
                <w:rPr>
                  <w:rFonts w:ascii="Cambria Math" w:hAnsi="Cambria Math"/>
                  <w:lang w:eastAsia="en-US"/>
                </w:rPr>
                <m:t>10 МОм</m:t>
              </m:r>
            </m:den>
          </m:f>
          <m:r>
            <m:rPr>
              <m:sty m:val="p"/>
            </m:rPr>
            <w:rPr>
              <w:rFonts w:ascii="Cambria Math" w:hAnsi="Cambria Math"/>
              <w:lang w:eastAsia="en-US"/>
            </w:rPr>
            <m:t>=0,0048 Вт.</m:t>
          </m:r>
        </m:oMath>
      </m:oMathPara>
    </w:p>
    <w:p w:rsidR="0003378E" w:rsidRPr="004C5F7F" w:rsidRDefault="0003378E" w:rsidP="00560493">
      <w:pPr>
        <w:rPr>
          <w:lang w:eastAsia="en-US"/>
        </w:rPr>
      </w:pPr>
    </w:p>
    <w:p w:rsidR="0003378E" w:rsidRPr="004C5F7F" w:rsidRDefault="0003378E" w:rsidP="00560493">
      <w:pPr>
        <w:rPr>
          <w:lang w:eastAsia="en-US"/>
        </w:rPr>
      </w:pPr>
      <w:r w:rsidRPr="004C5F7F">
        <w:rPr>
          <w:lang w:eastAsia="en-US"/>
        </w:rPr>
        <w:t xml:space="preserve">Таким образом, мощность рассеиваемая делителем напряжения не будет превышать 5 мВт. Найдем значения номиналов резисторов, которые будут </w:t>
      </w:r>
      <w:r w:rsidRPr="004C5F7F">
        <w:rPr>
          <w:lang w:eastAsia="en-US"/>
        </w:rPr>
        <w:lastRenderedPageBreak/>
        <w:t>составлять сопротивление делителя напряжения. Так как необходимо, чтобы максимальное напряжение на входе АЦП было равно 5</w:t>
      </w:r>
      <w:proofErr w:type="gramStart"/>
      <w:r w:rsidRPr="004C5F7F">
        <w:rPr>
          <w:lang w:eastAsia="en-US"/>
        </w:rPr>
        <w:t xml:space="preserve"> В</w:t>
      </w:r>
      <w:proofErr w:type="gramEnd"/>
      <w:r w:rsidRPr="004C5F7F">
        <w:rPr>
          <w:lang w:eastAsia="en-US"/>
        </w:rPr>
        <w:t xml:space="preserve">, то </w:t>
      </w:r>
    </w:p>
    <w:p w:rsidR="0003378E" w:rsidRPr="004C5F7F" w:rsidRDefault="0003378E" w:rsidP="00560493">
      <w:pPr>
        <w:rPr>
          <w:lang w:eastAsia="en-US"/>
        </w:rPr>
      </w:pPr>
    </w:p>
    <w:p w:rsidR="0003378E" w:rsidRPr="003171D1" w:rsidRDefault="00A60090" w:rsidP="00560493">
      <w:pPr>
        <w:rPr>
          <w:rFonts w:ascii="Times New Roman" w:hAnsi="Times New Roman"/>
          <w:lang w:eastAsia="en-US"/>
        </w:rPr>
      </w:pPr>
      <m:oMathPara>
        <m:oMath>
          <m:sSub>
            <m:sSubPr>
              <m:ctrlPr>
                <w:rPr>
                  <w:rFonts w:ascii="Cambria Math" w:hAnsi="Cambria Math"/>
                  <w:lang w:eastAsia="en-US"/>
                </w:rPr>
              </m:ctrlPr>
            </m:sSubPr>
            <m:e>
              <m:r>
                <w:rPr>
                  <w:rFonts w:ascii="Cambria Math" w:hAnsi="Cambria Math"/>
                  <w:lang w:eastAsia="en-US"/>
                </w:rPr>
                <m:t>R</m:t>
              </m:r>
            </m:e>
            <m:sub>
              <m:r>
                <m:rPr>
                  <m:sty m:val="p"/>
                </m:rPr>
                <w:rPr>
                  <w:rFonts w:ascii="Cambria Math" w:hAnsi="Cambria Math"/>
                  <w:lang w:eastAsia="en-US"/>
                </w:rPr>
                <m:t>7</m:t>
              </m:r>
            </m:sub>
          </m:sSub>
          <m:r>
            <m:rPr>
              <m:sty m:val="p"/>
            </m:rPr>
            <w:rPr>
              <w:rFonts w:ascii="Cambria Math" w:hAnsi="Cambria Math"/>
              <w:lang w:eastAsia="en-US"/>
            </w:rPr>
            <m:t xml:space="preserve">= </m:t>
          </m:r>
          <m:f>
            <m:fPr>
              <m:ctrlPr>
                <w:rPr>
                  <w:rFonts w:ascii="Cambria Math" w:hAnsi="Cambria Math"/>
                  <w:lang w:eastAsia="en-US"/>
                </w:rPr>
              </m:ctrlPr>
            </m:fPr>
            <m:num>
              <m:r>
                <m:rPr>
                  <m:sty m:val="p"/>
                </m:rPr>
                <w:rPr>
                  <w:rFonts w:ascii="Cambria Math" w:hAnsi="Cambria Math"/>
                  <w:lang w:eastAsia="en-US"/>
                </w:rPr>
                <m:t>5 В</m:t>
              </m:r>
            </m:num>
            <m:den>
              <m:r>
                <m:rPr>
                  <m:sty m:val="p"/>
                </m:rPr>
                <w:rPr>
                  <w:rFonts w:ascii="Cambria Math" w:hAnsi="Cambria Math"/>
                  <w:lang w:eastAsia="en-US"/>
                </w:rPr>
                <m:t>512 В</m:t>
              </m:r>
            </m:den>
          </m:f>
          <m:r>
            <m:rPr>
              <m:sty m:val="p"/>
            </m:rPr>
            <w:rPr>
              <w:rFonts w:ascii="Cambria Math" w:hAnsi="Cambria Math"/>
              <w:lang w:eastAsia="en-US"/>
            </w:rPr>
            <m:t>∙10 МОм=97,66 кОм.</m:t>
          </m:r>
        </m:oMath>
      </m:oMathPara>
    </w:p>
    <w:p w:rsidR="0003378E" w:rsidRPr="004C5F7F" w:rsidRDefault="0003378E" w:rsidP="00560493">
      <w:pPr>
        <w:rPr>
          <w:lang w:eastAsia="en-US"/>
        </w:rPr>
      </w:pPr>
    </w:p>
    <w:p w:rsidR="0003378E" w:rsidRPr="003171D1" w:rsidRDefault="0003378E" w:rsidP="00560493">
      <w:pPr>
        <w:rPr>
          <w:lang w:eastAsia="en-US"/>
        </w:rPr>
      </w:pPr>
      <w:r w:rsidRPr="003171D1">
        <w:rPr>
          <w:lang w:eastAsia="en-US"/>
        </w:rPr>
        <w:t xml:space="preserve">Выбираем типовое стандартное значение 100 кОм с допуском </w:t>
      </w:r>
      <w:r w:rsidRPr="003171D1">
        <w:rPr>
          <w:lang w:eastAsia="en-US"/>
        </w:rPr>
        <w:object w:dxaOrig="220" w:dyaOrig="2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pt;height:11.7pt" o:ole="">
            <v:imagedata r:id="rId63" o:title=""/>
          </v:shape>
          <o:OLEObject Type="Embed" ProgID="Equation.3" ShapeID="_x0000_i1025" DrawAspect="Content" ObjectID="_1698049782" r:id="rId64"/>
        </w:object>
      </w:r>
      <w:r w:rsidRPr="003171D1">
        <w:rPr>
          <w:lang w:eastAsia="en-US"/>
        </w:rPr>
        <w:t xml:space="preserve">5%, мощность рассеивания 0,25 Вт. Для удобства подстройки сопротивление резистора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6</m:t>
            </m:r>
          </m:sub>
        </m:sSub>
      </m:oMath>
      <w:r w:rsidRPr="003171D1">
        <w:rPr>
          <w:lang w:eastAsia="en-US"/>
        </w:rPr>
        <w:t xml:space="preserve"> оставим равным 10 Мом, а сопротивление резистора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7</m:t>
            </m:r>
          </m:sub>
        </m:sSub>
      </m:oMath>
      <w:r w:rsidRPr="003171D1">
        <w:rPr>
          <w:lang w:eastAsia="en-US"/>
        </w:rPr>
        <w:t xml:space="preserve"> </w:t>
      </w:r>
      <w:proofErr w:type="gramStart"/>
      <w:r w:rsidRPr="003171D1">
        <w:rPr>
          <w:lang w:eastAsia="en-US"/>
        </w:rPr>
        <w:t>заменим на резистор</w:t>
      </w:r>
      <w:proofErr w:type="gramEnd"/>
      <w:r w:rsidRPr="003171D1">
        <w:rPr>
          <w:lang w:eastAsia="en-US"/>
        </w:rPr>
        <w:t xml:space="preserve"> номиналом 68 кОм и подстроечный многооборотный резистор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8</m:t>
            </m:r>
          </m:sub>
        </m:sSub>
      </m:oMath>
      <w:r w:rsidRPr="003171D1">
        <w:rPr>
          <w:lang w:eastAsia="en-US"/>
        </w:rPr>
        <w:t xml:space="preserve"> номиналом 50 кОм, тип резистора 3292. </w:t>
      </w:r>
    </w:p>
    <w:p w:rsidR="0003378E" w:rsidRPr="0003378E" w:rsidRDefault="0003378E" w:rsidP="00560493">
      <w:pPr>
        <w:rPr>
          <w:lang w:eastAsia="en-US"/>
        </w:rPr>
      </w:pPr>
      <w:r w:rsidRPr="0003378E">
        <w:rPr>
          <w:lang w:eastAsia="en-US"/>
        </w:rPr>
        <w:t xml:space="preserve">Следует иметь ввиду, что АЦП микроконтроллера очень чувствителен к разного рода помехам. На сигнал могут оказать влияние как шумы от импульсов внутреннего генератора, так и разного рода электромагнитные наводки устройства. Для подавления шумов на входы АЦП устанавливается </w:t>
      </w:r>
      <w:r w:rsidRPr="003171D1">
        <w:rPr>
          <w:lang w:eastAsia="en-US"/>
        </w:rPr>
        <w:t xml:space="preserve">электролитический конденсаторы </w:t>
      </w:r>
      <m:oMath>
        <m:sSub>
          <m:sSubPr>
            <m:ctrlPr>
              <w:rPr>
                <w:rFonts w:ascii="Cambria Math" w:hAnsi="Cambria Math"/>
                <w:i/>
                <w:lang w:eastAsia="en-US"/>
              </w:rPr>
            </m:ctrlPr>
          </m:sSubPr>
          <m:e>
            <m:r>
              <w:rPr>
                <w:rFonts w:ascii="Cambria Math" w:hAnsi="Cambria Math"/>
                <w:lang w:eastAsia="en-US"/>
              </w:rPr>
              <m:t>С</m:t>
            </m:r>
          </m:e>
          <m:sub>
            <m:r>
              <w:rPr>
                <w:rFonts w:ascii="Cambria Math" w:hAnsi="Cambria Math"/>
                <w:lang w:eastAsia="en-US"/>
              </w:rPr>
              <m:t>6</m:t>
            </m:r>
          </m:sub>
        </m:sSub>
      </m:oMath>
      <w:r w:rsidRPr="003171D1">
        <w:rPr>
          <w:lang w:eastAsia="en-US"/>
        </w:rPr>
        <w:t xml:space="preserve"> и </w:t>
      </w:r>
      <m:oMath>
        <m:sSub>
          <m:sSubPr>
            <m:ctrlPr>
              <w:rPr>
                <w:rFonts w:ascii="Cambria Math" w:hAnsi="Cambria Math"/>
                <w:i/>
                <w:lang w:eastAsia="en-US"/>
              </w:rPr>
            </m:ctrlPr>
          </m:sSubPr>
          <m:e>
            <m:r>
              <w:rPr>
                <w:rFonts w:ascii="Cambria Math" w:hAnsi="Cambria Math"/>
                <w:lang w:eastAsia="en-US"/>
              </w:rPr>
              <m:t>С</m:t>
            </m:r>
          </m:e>
          <m:sub>
            <m:r>
              <w:rPr>
                <w:rFonts w:ascii="Cambria Math" w:hAnsi="Cambria Math"/>
                <w:lang w:eastAsia="en-US"/>
              </w:rPr>
              <m:t>7</m:t>
            </m:r>
          </m:sub>
        </m:sSub>
      </m:oMath>
      <w:r w:rsidRPr="003171D1">
        <w:rPr>
          <w:lang w:eastAsia="en-US"/>
        </w:rPr>
        <w:t>. При чем емкость данных</w:t>
      </w:r>
      <w:r w:rsidRPr="0003378E">
        <w:rPr>
          <w:lang w:eastAsia="en-US"/>
        </w:rPr>
        <w:t xml:space="preserve"> конденсаторов не должна быть слишком большой, поскольку в этом случае появится задержка по времени между снимаемым сигналом и реакцией микроконтроллера, но в то же время маленькая емкость конденсаторов может не справиться с шумами. В данном случае емкость электролитических конденсаторов на входе АЦП выбрана равной 100 мкФ.</w:t>
      </w:r>
    </w:p>
    <w:p w:rsidR="0003378E" w:rsidRPr="0003378E" w:rsidRDefault="0003378E" w:rsidP="00560493">
      <w:pPr>
        <w:rPr>
          <w:lang w:eastAsia="en-US"/>
        </w:rPr>
      </w:pPr>
      <w:r w:rsidRPr="0003378E">
        <w:rPr>
          <w:lang w:eastAsia="en-US"/>
        </w:rPr>
        <w:t>Таким образом, если на выходе инвертора установится напряжение 500 В, то на аналоговом входе АЦП микроконтроллера установится 5 В, а если, например, 312 В, то на входе микроконтроллера будет 3,12 В.</w:t>
      </w:r>
    </w:p>
    <w:p w:rsidR="0003378E" w:rsidRPr="0003378E" w:rsidRDefault="0003378E" w:rsidP="00560493">
      <w:pPr>
        <w:rPr>
          <w:lang w:eastAsia="en-US"/>
        </w:rPr>
      </w:pPr>
      <w:r w:rsidRPr="0003378E">
        <w:rPr>
          <w:lang w:eastAsia="en-US"/>
        </w:rPr>
        <w:t>7 выводов порта С заняты использованием тактовых кнопок. В качестве панели управления можно было бы использовать матричную кнопочную или мембранную клавиатуру. Но такая клавиатура требует специального программного кода для опроса состояния кнопок, что в свою очередь загрузит микроконтроллер лишними операциями.</w:t>
      </w:r>
    </w:p>
    <w:p w:rsidR="0003378E" w:rsidRPr="003171D1" w:rsidRDefault="0003378E" w:rsidP="00560493">
      <w:pPr>
        <w:rPr>
          <w:lang w:eastAsia="en-US"/>
        </w:rPr>
      </w:pPr>
      <w:r w:rsidRPr="0003378E">
        <w:rPr>
          <w:lang w:eastAsia="en-US"/>
        </w:rPr>
        <w:t xml:space="preserve">При использовании любых кнопок и переключателей в момент коммутации возникает явление дребезга контактов. Для борьбы с этим явлением можно было бы воспользоваться программными возможностями микроконтроллера, но принято решение для его устранения параллельно каждой кнопке установить конденсатор емкость 220 пФ. Аналогичное решение используется и для кнопки Reset, с тем лишь отличием, что для </w:t>
      </w:r>
      <w:r w:rsidRPr="003171D1">
        <w:rPr>
          <w:lang w:eastAsia="en-US"/>
        </w:rPr>
        <w:t xml:space="preserve">предотвращения ложного программного сброса с кнопкой </w:t>
      </w:r>
      <m:oMath>
        <m:sSub>
          <m:sSubPr>
            <m:ctrlPr>
              <w:rPr>
                <w:rFonts w:ascii="Cambria Math" w:hAnsi="Cambria Math"/>
                <w:i/>
                <w:lang w:eastAsia="en-US"/>
              </w:rPr>
            </m:ctrlPr>
          </m:sSubPr>
          <m:e>
            <m:r>
              <w:rPr>
                <w:rFonts w:ascii="Cambria Math" w:hAnsi="Cambria Math"/>
                <w:lang w:eastAsia="en-US"/>
              </w:rPr>
              <m:t>S</m:t>
            </m:r>
          </m:e>
          <m:sub>
            <m:r>
              <w:rPr>
                <w:rFonts w:ascii="Cambria Math" w:hAnsi="Cambria Math"/>
                <w:lang w:eastAsia="en-US"/>
              </w:rPr>
              <m:t>1</m:t>
            </m:r>
          </m:sub>
        </m:sSub>
      </m:oMath>
      <w:r w:rsidRPr="003171D1">
        <w:rPr>
          <w:lang w:eastAsia="en-US"/>
        </w:rPr>
        <w:t xml:space="preserve"> соединен подтягивающий резистор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2</m:t>
            </m:r>
          </m:sub>
        </m:sSub>
      </m:oMath>
      <w:r w:rsidRPr="003171D1">
        <w:rPr>
          <w:lang w:eastAsia="en-US"/>
        </w:rPr>
        <w:t xml:space="preserve"> сопротивлением 12 кОм. </w:t>
      </w:r>
    </w:p>
    <w:p w:rsidR="0003378E" w:rsidRPr="0003378E" w:rsidRDefault="0003378E" w:rsidP="00560493">
      <w:r w:rsidRPr="003171D1">
        <w:rPr>
          <w:lang w:eastAsia="en-US"/>
        </w:rPr>
        <w:t>Помимо этого</w:t>
      </w:r>
      <w:r w:rsidRPr="003171D1">
        <w:t>, разработанная схема для работы вентилятора</w:t>
      </w:r>
      <w:r w:rsidRPr="004C5F7F">
        <w:t xml:space="preserve"> предусматривает усилитель тока, построенный на схеме эмиттерного</w:t>
      </w:r>
      <w:r w:rsidRPr="0003378E">
        <w:t xml:space="preserve"> повторителя. При этом имеется возможность подключения сразу двух вентиляторов, для чего предусмотрены специальные разъемы.</w:t>
      </w:r>
    </w:p>
    <w:p w:rsidR="0003378E" w:rsidRPr="0003378E" w:rsidRDefault="0003378E" w:rsidP="00560493">
      <w:pPr>
        <w:rPr>
          <w:lang w:eastAsia="en-US"/>
        </w:rPr>
      </w:pPr>
      <w:r w:rsidRPr="0003378E">
        <w:t>Как указывалось ранее, для программирования микроконтроллера будет использован SPI-интерфейс. С целью программирования микроконтроллера схема предусматривает 6-пиновый разъем</w:t>
      </w:r>
      <w:r w:rsidRPr="0003378E">
        <w:rPr>
          <w:lang w:eastAsia="en-US"/>
        </w:rPr>
        <w:t>, благодаря которому появляется возможность прошивать микроконтроллер</w:t>
      </w:r>
      <w:r w:rsidR="004C5F7F">
        <w:rPr>
          <w:lang w:eastAsia="en-US"/>
        </w:rPr>
        <w:t>,</w:t>
      </w:r>
      <w:r w:rsidRPr="0003378E">
        <w:rPr>
          <w:lang w:eastAsia="en-US"/>
        </w:rPr>
        <w:t xml:space="preserve"> не отделяя его от платы устройства.</w:t>
      </w:r>
    </w:p>
    <w:p w:rsidR="0003378E" w:rsidRPr="0003378E" w:rsidRDefault="0003378E" w:rsidP="00560493">
      <w:pPr>
        <w:rPr>
          <w:lang w:eastAsia="en-US"/>
        </w:rPr>
      </w:pPr>
    </w:p>
    <w:p w:rsidR="0003378E" w:rsidRPr="003171D1" w:rsidRDefault="0003378E" w:rsidP="00560493">
      <w:pPr>
        <w:rPr>
          <w:b/>
          <w:lang w:eastAsia="en-US"/>
        </w:rPr>
      </w:pPr>
      <w:r w:rsidRPr="003171D1">
        <w:rPr>
          <w:rFonts w:eastAsiaTheme="minorEastAsia"/>
          <w:b/>
        </w:rPr>
        <w:t>3.5</w:t>
      </w:r>
      <w:r w:rsidRPr="003171D1">
        <w:rPr>
          <w:b/>
          <w:lang w:eastAsia="en-US"/>
        </w:rPr>
        <w:t xml:space="preserve"> Разработка печатной платы </w:t>
      </w:r>
      <w:r w:rsidR="00DA05FC" w:rsidRPr="003171D1">
        <w:rPr>
          <w:b/>
          <w:lang w:eastAsia="en-US"/>
        </w:rPr>
        <w:t>микроконтроллерной системы управления</w:t>
      </w:r>
    </w:p>
    <w:p w:rsidR="0003378E" w:rsidRPr="0003378E" w:rsidRDefault="0003378E" w:rsidP="00560493">
      <w:r w:rsidRPr="0003378E">
        <w:t>На сегодняшний день существует множество способов изготовления печатных плат [</w:t>
      </w:r>
      <w:r w:rsidR="00202410">
        <w:t>85</w:t>
      </w:r>
      <w:r w:rsidR="004C5F7F">
        <w:t>-</w:t>
      </w:r>
      <w:r w:rsidR="00202410">
        <w:t>87</w:t>
      </w:r>
      <w:r w:rsidRPr="0003378E">
        <w:t>]. Для реализации микроконтроллерного устройства выбран метод лазерно-утюжной технологии, который является одновременно простым и современным. Использование данной технологии подразумевает под собой следующие стадии:</w:t>
      </w:r>
      <w:r w:rsidR="00644D2B">
        <w:t xml:space="preserve"> создание чертежа печатной платы, </w:t>
      </w:r>
      <w:r w:rsidRPr="0003378E">
        <w:t>перенос чертежа печатной</w:t>
      </w:r>
      <w:r w:rsidR="00644D2B">
        <w:t xml:space="preserve"> платы на фольгированную основу и </w:t>
      </w:r>
      <w:r w:rsidRPr="0003378E">
        <w:t>травление рисунка печатной платы.</w:t>
      </w:r>
    </w:p>
    <w:p w:rsidR="0003378E" w:rsidRPr="0003378E" w:rsidRDefault="0003378E" w:rsidP="00560493">
      <w:r w:rsidRPr="0003378E">
        <w:t>На сегодняшний день в эпоху цифровых технологий перед пользователями предстает широкий выбор программ для создания топологического рисунка для печатной платы</w:t>
      </w:r>
      <w:r w:rsidR="004C5F7F">
        <w:t xml:space="preserve"> </w:t>
      </w:r>
      <w:r w:rsidR="004C5F7F" w:rsidRPr="0003378E">
        <w:t>[</w:t>
      </w:r>
      <w:r w:rsidR="00202410">
        <w:t>88</w:t>
      </w:r>
      <w:r w:rsidR="004C5F7F">
        <w:t>-</w:t>
      </w:r>
      <w:r w:rsidR="00202410">
        <w:t>90</w:t>
      </w:r>
      <w:r w:rsidR="004C5F7F" w:rsidRPr="0003378E">
        <w:t>]</w:t>
      </w:r>
      <w:r w:rsidRPr="0003378E">
        <w:t>. Одной из самых простых и наиболее распространенных систем проектирования является программа Sprint Layout. Также интерес представляет программа Altium Designer. Данная система проектирования обладает широкой библиотекой компонентов, системой автоматической трассировки и отладки печатной платы [</w:t>
      </w:r>
      <w:r w:rsidR="00202410">
        <w:t>91</w:t>
      </w:r>
      <w:r w:rsidRPr="0003378E">
        <w:t xml:space="preserve">]. </w:t>
      </w:r>
    </w:p>
    <w:p w:rsidR="0003378E" w:rsidRPr="0003378E" w:rsidRDefault="00DA05FC" w:rsidP="00560493">
      <w:r>
        <w:t>На рисунке 3.16</w:t>
      </w:r>
      <w:r w:rsidR="0003378E" w:rsidRPr="0003378E">
        <w:t xml:space="preserve"> представлен чертеж двусторонней печатной платы устройства, созданный в системе Sprint Layout по предварительному чертежу автотрассировки в Altium Designer. На данном рисунке красным показан верхний слой печатной платы, зеленым – нижний слой, а голубым – контур платы и маска для засветки. </w:t>
      </w:r>
    </w:p>
    <w:p w:rsidR="0003378E" w:rsidRPr="0003378E" w:rsidRDefault="0003378E" w:rsidP="00560493"/>
    <w:p w:rsidR="0003378E" w:rsidRPr="0003378E" w:rsidRDefault="0003378E" w:rsidP="003171D1">
      <w:pPr>
        <w:ind w:firstLine="0"/>
        <w:jc w:val="center"/>
      </w:pPr>
      <w:r w:rsidRPr="0003378E">
        <w:rPr>
          <w:noProof/>
          <w:lang w:val="en-US" w:eastAsia="en-US"/>
        </w:rPr>
        <w:drawing>
          <wp:inline distT="0" distB="0" distL="0" distR="0">
            <wp:extent cx="5107304" cy="3648075"/>
            <wp:effectExtent l="19050" t="0" r="0" b="0"/>
            <wp:docPr id="206" name="Рисунок 3" descr="C:\Users\Sayat\Desktop\InverterControlPCB\InverterControl_PC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InverterControlPCB\InverterControl_PCB0.jpg"/>
                    <pic:cNvPicPr>
                      <a:picLocks noChangeAspect="1" noChangeArrowheads="1"/>
                    </pic:cNvPicPr>
                  </pic:nvPicPr>
                  <pic:blipFill>
                    <a:blip r:embed="rId65" cstate="print"/>
                    <a:srcRect l="8128" t="10265" r="8315" b="10973"/>
                    <a:stretch>
                      <a:fillRect/>
                    </a:stretch>
                  </pic:blipFill>
                  <pic:spPr bwMode="auto">
                    <a:xfrm>
                      <a:off x="0" y="0"/>
                      <a:ext cx="5127811" cy="3662723"/>
                    </a:xfrm>
                    <a:prstGeom prst="rect">
                      <a:avLst/>
                    </a:prstGeom>
                    <a:noFill/>
                    <a:ln w="9525">
                      <a:noFill/>
                      <a:miter lim="800000"/>
                      <a:headEnd/>
                      <a:tailEnd/>
                    </a:ln>
                  </pic:spPr>
                </pic:pic>
              </a:graphicData>
            </a:graphic>
          </wp:inline>
        </w:drawing>
      </w:r>
    </w:p>
    <w:p w:rsidR="00DA05FC" w:rsidRDefault="00DA05FC" w:rsidP="003171D1">
      <w:pPr>
        <w:ind w:firstLine="0"/>
        <w:jc w:val="center"/>
      </w:pPr>
    </w:p>
    <w:p w:rsidR="0003378E" w:rsidRPr="0003378E" w:rsidRDefault="00DA05FC" w:rsidP="003171D1">
      <w:pPr>
        <w:ind w:firstLine="0"/>
        <w:jc w:val="center"/>
      </w:pPr>
      <w:r>
        <w:t>Рисунок 3.16</w:t>
      </w:r>
      <w:r w:rsidR="0003378E" w:rsidRPr="0003378E">
        <w:t xml:space="preserve"> – Чертеж двусторонней печатной платы</w:t>
      </w:r>
    </w:p>
    <w:p w:rsidR="003171D1" w:rsidRDefault="003171D1" w:rsidP="00560493"/>
    <w:p w:rsidR="0003378E" w:rsidRPr="0003378E" w:rsidRDefault="0003378E" w:rsidP="00560493">
      <w:r w:rsidRPr="0003378E">
        <w:lastRenderedPageBreak/>
        <w:t>Каждая из сторон чертежа печатной платы распечатываются отдельно лазерным принтером на специальной мелованной бумаге. При этом цвет чертежа должен быть максимально черного цвета, для этого в настройках принтера необходимо задать максимальную плотность тонера при печати. Следует учесть, что чертеж верхнего слоя перед печатью необходимо отразить зеркально.</w:t>
      </w:r>
    </w:p>
    <w:p w:rsidR="0003378E" w:rsidRPr="0003378E" w:rsidRDefault="0003378E" w:rsidP="00560493">
      <w:r w:rsidRPr="0003378E">
        <w:t>Далее данные чертежи необходимо перенести на фольгированный стеклотекстолит, который перед этим необходимо подготовить. Размер рисунка печатной платы составляет 140</w:t>
      </w:r>
      <m:oMath>
        <m:r>
          <w:rPr>
            <w:rFonts w:ascii="Cambria Math"/>
          </w:rPr>
          <m:t>×</m:t>
        </m:r>
      </m:oMath>
      <w:r w:rsidRPr="0003378E">
        <w:t>80 мм</w:t>
      </w:r>
      <w:r w:rsidRPr="0003378E">
        <w:rPr>
          <w:vertAlign w:val="superscript"/>
        </w:rPr>
        <w:t>2</w:t>
      </w:r>
      <w:r w:rsidRPr="0003378E">
        <w:t>, поэтому стеклотекстолит следует выбирать чуть больше этого размера. Края необходимо обработать напильником, а фольгу зачистить мелкозерновой наждачной бумагой и обезжирить.</w:t>
      </w:r>
    </w:p>
    <w:p w:rsidR="0003378E" w:rsidRPr="0003378E" w:rsidRDefault="0003378E" w:rsidP="00560493">
      <w:r w:rsidRPr="0003378E">
        <w:t xml:space="preserve">Поскольку плата двусторонняя важно правильное совмещение верхнего и нижнего слоя. Для этого по краям платы предварительно просверливаются технологические отверстия, помогающие правильно позиционировать рисунки. Чтобы перенести напечатанный рисунок на заготовку необходимо приложить бумагу рисунком к фольге и сверху аккуратно прогладить максимально прогретым утюгом, чтобы вновь расплавить тонер. После этого даем плате остыть, затем помещаем в емкость с теплой водой. Бумага в воде размягчается и начинает отставать от платы, а тонер остается на фольге. В итоге печатная плата выглядит, как показано на рисунке </w:t>
      </w:r>
      <w:r w:rsidR="00DA05FC">
        <w:t>3.17</w:t>
      </w:r>
      <w:r w:rsidRPr="0003378E">
        <w:t>а.</w:t>
      </w:r>
    </w:p>
    <w:p w:rsidR="0003378E" w:rsidRPr="0003378E" w:rsidRDefault="0003378E" w:rsidP="00560493"/>
    <w:p w:rsidR="0003378E" w:rsidRPr="0003378E" w:rsidRDefault="0003378E" w:rsidP="003171D1">
      <w:pPr>
        <w:ind w:firstLine="0"/>
        <w:jc w:val="center"/>
        <w:rPr>
          <w:noProof/>
        </w:rPr>
      </w:pPr>
      <w:r w:rsidRPr="0003378E">
        <w:rPr>
          <w:noProof/>
          <w:lang w:val="en-US" w:eastAsia="en-US"/>
        </w:rPr>
        <w:drawing>
          <wp:inline distT="0" distB="0" distL="0" distR="0">
            <wp:extent cx="2844612" cy="2135435"/>
            <wp:effectExtent l="19050" t="0" r="0" b="0"/>
            <wp:docPr id="207" name="Рисунок 11" descr="C:\Users\Sayat\Desktop\InverterControl_PC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yat\Desktop\InverterControl_PCB1.jpg"/>
                    <pic:cNvPicPr>
                      <a:picLocks noChangeAspect="1" noChangeArrowheads="1"/>
                    </pic:cNvPicPr>
                  </pic:nvPicPr>
                  <pic:blipFill>
                    <a:blip r:embed="rId66" cstate="print"/>
                    <a:srcRect/>
                    <a:stretch>
                      <a:fillRect/>
                    </a:stretch>
                  </pic:blipFill>
                  <pic:spPr bwMode="auto">
                    <a:xfrm>
                      <a:off x="0" y="0"/>
                      <a:ext cx="2843139" cy="2134329"/>
                    </a:xfrm>
                    <a:prstGeom prst="rect">
                      <a:avLst/>
                    </a:prstGeom>
                    <a:noFill/>
                    <a:ln w="9525">
                      <a:noFill/>
                      <a:miter lim="800000"/>
                      <a:headEnd/>
                      <a:tailEnd/>
                    </a:ln>
                  </pic:spPr>
                </pic:pic>
              </a:graphicData>
            </a:graphic>
          </wp:inline>
        </w:drawing>
      </w:r>
      <w:r w:rsidR="003171D1">
        <w:rPr>
          <w:noProof/>
        </w:rPr>
        <w:t xml:space="preserve">    </w:t>
      </w:r>
      <w:r w:rsidRPr="0003378E">
        <w:rPr>
          <w:noProof/>
          <w:lang w:val="en-US" w:eastAsia="en-US"/>
        </w:rPr>
        <w:drawing>
          <wp:inline distT="0" distB="0" distL="0" distR="0">
            <wp:extent cx="2844612" cy="2135434"/>
            <wp:effectExtent l="19050" t="0" r="0" b="0"/>
            <wp:docPr id="208" name="Рисунок 12" descr="C:\Users\Sayat\Desktop\InverterControl_PC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yat\Desktop\InverterControl_PCB2.jpg"/>
                    <pic:cNvPicPr>
                      <a:picLocks noChangeAspect="1" noChangeArrowheads="1"/>
                    </pic:cNvPicPr>
                  </pic:nvPicPr>
                  <pic:blipFill>
                    <a:blip r:embed="rId67" cstate="print"/>
                    <a:srcRect/>
                    <a:stretch>
                      <a:fillRect/>
                    </a:stretch>
                  </pic:blipFill>
                  <pic:spPr bwMode="auto">
                    <a:xfrm>
                      <a:off x="0" y="0"/>
                      <a:ext cx="2843138" cy="2134328"/>
                    </a:xfrm>
                    <a:prstGeom prst="rect">
                      <a:avLst/>
                    </a:prstGeom>
                    <a:noFill/>
                    <a:ln w="9525">
                      <a:noFill/>
                      <a:miter lim="800000"/>
                      <a:headEnd/>
                      <a:tailEnd/>
                    </a:ln>
                  </pic:spPr>
                </pic:pic>
              </a:graphicData>
            </a:graphic>
          </wp:inline>
        </w:drawing>
      </w:r>
    </w:p>
    <w:p w:rsidR="0003378E" w:rsidRPr="0003378E" w:rsidRDefault="0003378E" w:rsidP="003171D1">
      <w:pPr>
        <w:ind w:firstLine="0"/>
        <w:jc w:val="center"/>
      </w:pPr>
      <w:r w:rsidRPr="0003378E">
        <w:t>а)                                                          б)</w:t>
      </w:r>
    </w:p>
    <w:p w:rsidR="0003378E" w:rsidRPr="0003378E" w:rsidRDefault="0003378E" w:rsidP="003171D1">
      <w:pPr>
        <w:ind w:firstLine="0"/>
        <w:jc w:val="center"/>
      </w:pPr>
      <w:r w:rsidRPr="0003378E">
        <w:t>а) печатная плата до процесса травления, б) печатная плата после процесса травления</w:t>
      </w:r>
    </w:p>
    <w:p w:rsidR="00DA05FC" w:rsidRDefault="00DA05FC" w:rsidP="003171D1">
      <w:pPr>
        <w:ind w:firstLine="0"/>
        <w:jc w:val="center"/>
      </w:pPr>
    </w:p>
    <w:p w:rsidR="0003378E" w:rsidRPr="0003378E" w:rsidRDefault="0003378E" w:rsidP="003171D1">
      <w:pPr>
        <w:ind w:firstLine="0"/>
        <w:jc w:val="center"/>
      </w:pPr>
      <w:r w:rsidRPr="0003378E">
        <w:t xml:space="preserve">Рисунок </w:t>
      </w:r>
      <w:r w:rsidR="00DA05FC">
        <w:t>3.17</w:t>
      </w:r>
      <w:r w:rsidRPr="0003378E">
        <w:t xml:space="preserve"> – Верхний слой печатной платы</w:t>
      </w:r>
    </w:p>
    <w:p w:rsidR="0003378E" w:rsidRPr="0003378E" w:rsidRDefault="0003378E" w:rsidP="00560493"/>
    <w:p w:rsidR="0003378E" w:rsidRPr="0003378E" w:rsidRDefault="0003378E" w:rsidP="00560493">
      <w:pPr>
        <w:rPr>
          <w:lang w:eastAsia="en-US"/>
        </w:rPr>
      </w:pPr>
      <w:r w:rsidRPr="0003378E">
        <w:t>Процесс травления производим в растворе хлорного железа. После помещения в раствор платы происходит удаление незащищенных участков фольги в растворе хлорного железа. Процесс травления платы идет следующим образом: FeCl</w:t>
      </w:r>
      <w:r w:rsidRPr="0003378E">
        <w:rPr>
          <w:vertAlign w:val="subscript"/>
        </w:rPr>
        <w:t>3</w:t>
      </w:r>
      <w:r w:rsidRPr="0003378E">
        <w:t>+Cu → FeCl</w:t>
      </w:r>
      <w:r w:rsidRPr="0003378E">
        <w:rPr>
          <w:vertAlign w:val="subscript"/>
        </w:rPr>
        <w:t>2</w:t>
      </w:r>
      <w:r w:rsidRPr="0003378E">
        <w:t>+CuCl. Типовая концентрация раствора</w:t>
      </w:r>
      <w:r w:rsidR="00202410">
        <w:t xml:space="preserve"> 400 г/л, температура до 35°С</w:t>
      </w:r>
      <w:r w:rsidRPr="0003378E">
        <w:t xml:space="preserve">. После травления необходимо смыть остатки раствора и </w:t>
      </w:r>
      <w:r w:rsidRPr="0003378E">
        <w:lastRenderedPageBreak/>
        <w:t>тонера. Плата после процесса травления выг</w:t>
      </w:r>
      <w:r w:rsidR="00DA05FC">
        <w:t>лядит, как показано на рисунке 3.17</w:t>
      </w:r>
      <w:r w:rsidRPr="0003378E">
        <w:t>б. После этого можно производить сверление отверстий.</w:t>
      </w:r>
    </w:p>
    <w:p w:rsidR="0003378E" w:rsidRPr="0003378E" w:rsidRDefault="0003378E" w:rsidP="00560493">
      <w:r w:rsidRPr="0003378E">
        <w:t>Полученная в результате данных операций печатная плата практически готова к монтажу компонентов, но для защиты проводящего слоя и придания эстетичного вида нанесем на плату паяльную маску [</w:t>
      </w:r>
      <w:r w:rsidR="00202410">
        <w:t>92</w:t>
      </w:r>
      <w:r w:rsidRPr="0003378E">
        <w:t>]. В данном случае используется паяльная маска марки LY-UVH900, отвердение которой происходит под действием ультрафиолетовых лучей. Чтобы не покрывать защитной маской контактные площадки, необходим негативный фотошаблон для засветки, на котором контактные площадки должны быть несколько больше. Печатается такой шаблон лазерным принтером на специальной прозрачной пленке и выг</w:t>
      </w:r>
      <w:r w:rsidR="00DA05FC">
        <w:t>лядит, как показано на рисунке 3.18</w:t>
      </w:r>
      <w:r w:rsidRPr="0003378E">
        <w:t>а. Пленка должна быть ориентирована для печати на лазерном принтере, т.е. выдерживать высокую температуру печати и обладать специальным матовым покрытием для удержания тонера.</w:t>
      </w:r>
    </w:p>
    <w:p w:rsidR="0003378E" w:rsidRPr="0003378E" w:rsidRDefault="0003378E" w:rsidP="00560493"/>
    <w:p w:rsidR="0003378E" w:rsidRPr="0003378E" w:rsidRDefault="0003378E" w:rsidP="003171D1">
      <w:pPr>
        <w:ind w:firstLine="0"/>
        <w:jc w:val="center"/>
      </w:pPr>
      <w:r w:rsidRPr="0003378E">
        <w:rPr>
          <w:noProof/>
          <w:lang w:val="en-US" w:eastAsia="en-US"/>
        </w:rPr>
        <w:drawing>
          <wp:inline distT="0" distB="0" distL="0" distR="0">
            <wp:extent cx="2860627" cy="2147457"/>
            <wp:effectExtent l="19050" t="0" r="0" b="0"/>
            <wp:docPr id="209" name="Рисунок 17" descr="C:\Users\Sayat\Desktop\InverterControl_PC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yat\Desktop\InverterControl_PCB4.jpg"/>
                    <pic:cNvPicPr>
                      <a:picLocks noChangeAspect="1" noChangeArrowheads="1"/>
                    </pic:cNvPicPr>
                  </pic:nvPicPr>
                  <pic:blipFill>
                    <a:blip r:embed="rId68" cstate="print"/>
                    <a:srcRect/>
                    <a:stretch>
                      <a:fillRect/>
                    </a:stretch>
                  </pic:blipFill>
                  <pic:spPr bwMode="auto">
                    <a:xfrm>
                      <a:off x="0" y="0"/>
                      <a:ext cx="2861237" cy="2147915"/>
                    </a:xfrm>
                    <a:prstGeom prst="rect">
                      <a:avLst/>
                    </a:prstGeom>
                    <a:noFill/>
                    <a:ln w="9525">
                      <a:noFill/>
                      <a:miter lim="800000"/>
                      <a:headEnd/>
                      <a:tailEnd/>
                    </a:ln>
                  </pic:spPr>
                </pic:pic>
              </a:graphicData>
            </a:graphic>
          </wp:inline>
        </w:drawing>
      </w:r>
      <w:r w:rsidR="003171D1">
        <w:rPr>
          <w:noProof/>
        </w:rPr>
        <w:t xml:space="preserve">    </w:t>
      </w:r>
      <w:r w:rsidRPr="0003378E">
        <w:rPr>
          <w:noProof/>
          <w:lang w:val="en-US" w:eastAsia="en-US"/>
        </w:rPr>
        <w:drawing>
          <wp:inline distT="0" distB="0" distL="0" distR="0">
            <wp:extent cx="2866029" cy="2151512"/>
            <wp:effectExtent l="19050" t="0" r="0" b="0"/>
            <wp:docPr id="210" name="Рисунок 15" descr="C:\Users\Sayat\Desktop\InverterControl_PCB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yat\Desktop\InverterControl_PCB44.jpg"/>
                    <pic:cNvPicPr>
                      <a:picLocks noChangeAspect="1" noChangeArrowheads="1"/>
                    </pic:cNvPicPr>
                  </pic:nvPicPr>
                  <pic:blipFill>
                    <a:blip r:embed="rId69" cstate="print"/>
                    <a:srcRect/>
                    <a:stretch>
                      <a:fillRect/>
                    </a:stretch>
                  </pic:blipFill>
                  <pic:spPr bwMode="auto">
                    <a:xfrm>
                      <a:off x="0" y="0"/>
                      <a:ext cx="2864545" cy="2150398"/>
                    </a:xfrm>
                    <a:prstGeom prst="rect">
                      <a:avLst/>
                    </a:prstGeom>
                    <a:noFill/>
                    <a:ln w="9525">
                      <a:noFill/>
                      <a:miter lim="800000"/>
                      <a:headEnd/>
                      <a:tailEnd/>
                    </a:ln>
                  </pic:spPr>
                </pic:pic>
              </a:graphicData>
            </a:graphic>
          </wp:inline>
        </w:drawing>
      </w:r>
    </w:p>
    <w:p w:rsidR="0003378E" w:rsidRPr="0003378E" w:rsidRDefault="0003378E" w:rsidP="003171D1">
      <w:pPr>
        <w:ind w:firstLine="0"/>
        <w:jc w:val="center"/>
      </w:pPr>
      <w:r w:rsidRPr="0003378E">
        <w:t>а)                                                               б)</w:t>
      </w:r>
    </w:p>
    <w:p w:rsidR="0003378E" w:rsidRPr="0003378E" w:rsidRDefault="0003378E" w:rsidP="003171D1">
      <w:pPr>
        <w:ind w:firstLine="0"/>
        <w:jc w:val="center"/>
        <w:rPr>
          <w:noProof/>
        </w:rPr>
      </w:pPr>
      <w:r w:rsidRPr="0003378E">
        <w:rPr>
          <w:noProof/>
          <w:lang w:val="en-US" w:eastAsia="en-US"/>
        </w:rPr>
        <w:drawing>
          <wp:inline distT="0" distB="0" distL="0" distR="0">
            <wp:extent cx="2862792" cy="2149082"/>
            <wp:effectExtent l="19050" t="0" r="0" b="0"/>
            <wp:docPr id="211" name="Рисунок 18" descr="C:\Users\Sayat\Desktop\InverterControl_PC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yat\Desktop\InverterControl_PCB9.jpg"/>
                    <pic:cNvPicPr>
                      <a:picLocks noChangeAspect="1" noChangeArrowheads="1"/>
                    </pic:cNvPicPr>
                  </pic:nvPicPr>
                  <pic:blipFill>
                    <a:blip r:embed="rId70" cstate="print"/>
                    <a:srcRect/>
                    <a:stretch>
                      <a:fillRect/>
                    </a:stretch>
                  </pic:blipFill>
                  <pic:spPr bwMode="auto">
                    <a:xfrm>
                      <a:off x="0" y="0"/>
                      <a:ext cx="2861310" cy="2147969"/>
                    </a:xfrm>
                    <a:prstGeom prst="rect">
                      <a:avLst/>
                    </a:prstGeom>
                    <a:noFill/>
                    <a:ln w="9525">
                      <a:noFill/>
                      <a:miter lim="800000"/>
                      <a:headEnd/>
                      <a:tailEnd/>
                    </a:ln>
                  </pic:spPr>
                </pic:pic>
              </a:graphicData>
            </a:graphic>
          </wp:inline>
        </w:drawing>
      </w:r>
      <w:r w:rsidR="003171D1">
        <w:rPr>
          <w:noProof/>
        </w:rPr>
        <w:t xml:space="preserve">    </w:t>
      </w:r>
      <w:r w:rsidRPr="0003378E">
        <w:rPr>
          <w:noProof/>
          <w:lang w:val="en-US" w:eastAsia="en-US"/>
        </w:rPr>
        <w:drawing>
          <wp:inline distT="0" distB="0" distL="0" distR="0">
            <wp:extent cx="2862793" cy="2149083"/>
            <wp:effectExtent l="19050" t="0" r="0" b="0"/>
            <wp:docPr id="212" name="Рисунок 16" descr="C:\Users\Sayat\Desktop\InverterControl_PC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yat\Desktop\InverterControl_PCB10.jpg"/>
                    <pic:cNvPicPr>
                      <a:picLocks noChangeAspect="1" noChangeArrowheads="1"/>
                    </pic:cNvPicPr>
                  </pic:nvPicPr>
                  <pic:blipFill>
                    <a:blip r:embed="rId71" cstate="print"/>
                    <a:srcRect/>
                    <a:stretch>
                      <a:fillRect/>
                    </a:stretch>
                  </pic:blipFill>
                  <pic:spPr bwMode="auto">
                    <a:xfrm>
                      <a:off x="0" y="0"/>
                      <a:ext cx="2861311" cy="2147970"/>
                    </a:xfrm>
                    <a:prstGeom prst="rect">
                      <a:avLst/>
                    </a:prstGeom>
                    <a:noFill/>
                    <a:ln w="9525">
                      <a:noFill/>
                      <a:miter lim="800000"/>
                      <a:headEnd/>
                      <a:tailEnd/>
                    </a:ln>
                  </pic:spPr>
                </pic:pic>
              </a:graphicData>
            </a:graphic>
          </wp:inline>
        </w:drawing>
      </w:r>
    </w:p>
    <w:p w:rsidR="0003378E" w:rsidRPr="0003378E" w:rsidRDefault="0003378E" w:rsidP="003171D1">
      <w:pPr>
        <w:ind w:firstLine="0"/>
        <w:jc w:val="center"/>
      </w:pPr>
      <w:r w:rsidRPr="0003378E">
        <w:t>в)                                                               г)</w:t>
      </w:r>
    </w:p>
    <w:p w:rsidR="0003378E" w:rsidRPr="0003378E" w:rsidRDefault="0003378E" w:rsidP="003171D1">
      <w:pPr>
        <w:ind w:firstLine="0"/>
        <w:jc w:val="center"/>
      </w:pPr>
      <w:r w:rsidRPr="0003378E">
        <w:t>а) печатная плата и фотошаблон; б) нанесение паяльной маски; в) засветка паяльной маски ультрафиолетовым светом; г) готовая печатная плата</w:t>
      </w:r>
    </w:p>
    <w:p w:rsidR="00DA05FC" w:rsidRDefault="00DA05FC" w:rsidP="003171D1">
      <w:pPr>
        <w:ind w:firstLine="0"/>
        <w:jc w:val="center"/>
      </w:pPr>
    </w:p>
    <w:p w:rsidR="0003378E" w:rsidRPr="0003378E" w:rsidRDefault="00DA05FC" w:rsidP="003171D1">
      <w:pPr>
        <w:ind w:firstLine="0"/>
        <w:jc w:val="center"/>
      </w:pPr>
      <w:r>
        <w:t>Рисунок 3.18</w:t>
      </w:r>
      <w:r w:rsidR="0003378E" w:rsidRPr="0003378E">
        <w:t xml:space="preserve"> – Процесс нанесения паяльной маски на печатную плату</w:t>
      </w:r>
    </w:p>
    <w:p w:rsidR="0003378E" w:rsidRPr="0003378E" w:rsidRDefault="0003378E" w:rsidP="00560493"/>
    <w:p w:rsidR="0003378E" w:rsidRPr="0003378E" w:rsidRDefault="0003378E" w:rsidP="00560493">
      <w:r w:rsidRPr="0003378E">
        <w:t xml:space="preserve">Паяльная маска LY-UVH900 имеет жидкую консистенцию, поэтому процесс нанесения ее на плату довольно прост. В центр платы наносится </w:t>
      </w:r>
      <w:r w:rsidRPr="0003378E">
        <w:lastRenderedPageBreak/>
        <w:t>небольшое количество паяльной маски и сверху накрывается прозрачной пленкой. Далее необходимо равномерно по всей плате разгладить маску валиком от центра к краям до образования тонкого слоя, лишняя маска вытечет за края платы, как показано на рису</w:t>
      </w:r>
      <w:r w:rsidR="00DA05FC">
        <w:t>нке 3.18</w:t>
      </w:r>
      <w:r w:rsidRPr="0003378E">
        <w:t xml:space="preserve">б. Далее кладем сверху фотошаблон для засветки и включаем лампу ультрафиолетового света </w:t>
      </w:r>
      <w:r w:rsidR="00DA05FC">
        <w:t>(рисунок 3.18</w:t>
      </w:r>
      <w:r w:rsidRPr="0003378E">
        <w:t xml:space="preserve">в). В процессе изготовления использовалась специальная лампа UV220-36W для сушки лака, содержащая 4 лампы и зеркальное покрытие внутренней полости. Время выдержки составило 45 минут, а расстояние облучения – не более 15 см. </w:t>
      </w:r>
    </w:p>
    <w:p w:rsidR="0003378E" w:rsidRPr="0003378E" w:rsidRDefault="0003378E" w:rsidP="00560493">
      <w:r w:rsidRPr="0003378E">
        <w:t>После засветки необходимо аккуратно снять пленку и проявить плату в растворе уайт-спирита, либо протереть спиртом. С незасвеченных мест маска легко сходит. Далее необходимо уже без шаблона опять поставить плату под ультрафиолетовый свет еще на 40-60 минут для окончательного отвердения маски</w:t>
      </w:r>
      <w:r w:rsidR="00202410">
        <w:t xml:space="preserve"> </w:t>
      </w:r>
      <w:r w:rsidR="00202410" w:rsidRPr="0003378E">
        <w:t>[</w:t>
      </w:r>
      <w:r w:rsidR="00202410">
        <w:t>93</w:t>
      </w:r>
      <w:r w:rsidR="00202410" w:rsidRPr="0003378E">
        <w:t>]</w:t>
      </w:r>
      <w:r w:rsidRPr="0003378E">
        <w:t>. Готовая плата выг</w:t>
      </w:r>
      <w:r w:rsidR="00DA05FC">
        <w:t>лядит, как показано на рисунке 3.18</w:t>
      </w:r>
      <w:r w:rsidRPr="0003378E">
        <w:t>г.</w:t>
      </w:r>
    </w:p>
    <w:p w:rsidR="0003378E" w:rsidRPr="0003378E" w:rsidRDefault="0003378E" w:rsidP="00560493">
      <w:r w:rsidRPr="0003378E">
        <w:t>Далее производится лужение проводящих дорожек и контактных площадок, монтаж и пайка компонентов. При травлении медного слоя, нанесении паяльной маски и пайке следует соблюдать требования безопасности при обращении с токсичными веществами</w:t>
      </w:r>
      <w:r w:rsidR="00202410">
        <w:t xml:space="preserve"> </w:t>
      </w:r>
      <w:r w:rsidR="00202410" w:rsidRPr="0003378E">
        <w:t>[</w:t>
      </w:r>
      <w:r w:rsidR="00202410">
        <w:t>94</w:t>
      </w:r>
      <w:r w:rsidR="00202410" w:rsidRPr="0003378E">
        <w:t>]</w:t>
      </w:r>
      <w:r w:rsidRPr="0003378E">
        <w:t xml:space="preserve">. Готовое </w:t>
      </w:r>
      <w:r w:rsidR="00DA05FC">
        <w:t>устройство показано на рисунке 3.19</w:t>
      </w:r>
      <w:r w:rsidRPr="0003378E">
        <w:t>.</w:t>
      </w:r>
    </w:p>
    <w:p w:rsidR="0003378E" w:rsidRPr="0003378E" w:rsidRDefault="0003378E" w:rsidP="00560493"/>
    <w:p w:rsidR="0003378E" w:rsidRPr="0003378E" w:rsidRDefault="0003378E" w:rsidP="003171D1">
      <w:pPr>
        <w:ind w:firstLine="0"/>
        <w:jc w:val="center"/>
        <w:rPr>
          <w:noProof/>
        </w:rPr>
      </w:pPr>
      <w:r w:rsidRPr="0003378E">
        <w:rPr>
          <w:noProof/>
          <w:lang w:val="en-US" w:eastAsia="en-US"/>
        </w:rPr>
        <w:drawing>
          <wp:inline distT="0" distB="0" distL="0" distR="0">
            <wp:extent cx="2867025" cy="2152260"/>
            <wp:effectExtent l="19050" t="0" r="9525" b="0"/>
            <wp:docPr id="213" name="Рисунок 1" descr="C:\Users\Sayat\Desktop\InverterControl_PCB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InverterControl_PCB74.jpg"/>
                    <pic:cNvPicPr>
                      <a:picLocks noChangeAspect="1" noChangeArrowheads="1"/>
                    </pic:cNvPicPr>
                  </pic:nvPicPr>
                  <pic:blipFill>
                    <a:blip r:embed="rId72" cstate="print"/>
                    <a:srcRect/>
                    <a:stretch>
                      <a:fillRect/>
                    </a:stretch>
                  </pic:blipFill>
                  <pic:spPr bwMode="auto">
                    <a:xfrm>
                      <a:off x="0" y="0"/>
                      <a:ext cx="2869680" cy="2154253"/>
                    </a:xfrm>
                    <a:prstGeom prst="rect">
                      <a:avLst/>
                    </a:prstGeom>
                    <a:noFill/>
                    <a:ln w="9525">
                      <a:noFill/>
                      <a:miter lim="800000"/>
                      <a:headEnd/>
                      <a:tailEnd/>
                    </a:ln>
                  </pic:spPr>
                </pic:pic>
              </a:graphicData>
            </a:graphic>
          </wp:inline>
        </w:drawing>
      </w:r>
      <w:r w:rsidR="003171D1">
        <w:rPr>
          <w:noProof/>
        </w:rPr>
        <w:t xml:space="preserve">    </w:t>
      </w:r>
      <w:r w:rsidRPr="0003378E">
        <w:rPr>
          <w:noProof/>
          <w:lang w:val="en-US" w:eastAsia="en-US"/>
        </w:rPr>
        <w:drawing>
          <wp:inline distT="0" distB="0" distL="0" distR="0">
            <wp:extent cx="2867545" cy="2152650"/>
            <wp:effectExtent l="19050" t="0" r="9005" b="0"/>
            <wp:docPr id="214" name="Рисунок 2" descr="C:\Users\Sayat\Desktop\InverterControl_PC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InverterControl_PCB73.jpg"/>
                    <pic:cNvPicPr>
                      <a:picLocks noChangeAspect="1" noChangeArrowheads="1"/>
                    </pic:cNvPicPr>
                  </pic:nvPicPr>
                  <pic:blipFill>
                    <a:blip r:embed="rId73" cstate="print"/>
                    <a:srcRect/>
                    <a:stretch>
                      <a:fillRect/>
                    </a:stretch>
                  </pic:blipFill>
                  <pic:spPr bwMode="auto">
                    <a:xfrm>
                      <a:off x="0" y="0"/>
                      <a:ext cx="2870200" cy="2154643"/>
                    </a:xfrm>
                    <a:prstGeom prst="rect">
                      <a:avLst/>
                    </a:prstGeom>
                    <a:noFill/>
                    <a:ln w="9525">
                      <a:noFill/>
                      <a:miter lim="800000"/>
                      <a:headEnd/>
                      <a:tailEnd/>
                    </a:ln>
                  </pic:spPr>
                </pic:pic>
              </a:graphicData>
            </a:graphic>
          </wp:inline>
        </w:drawing>
      </w:r>
    </w:p>
    <w:p w:rsidR="0003378E" w:rsidRPr="0003378E" w:rsidRDefault="0003378E" w:rsidP="003171D1">
      <w:pPr>
        <w:ind w:firstLine="0"/>
        <w:jc w:val="center"/>
      </w:pPr>
      <w:r w:rsidRPr="0003378E">
        <w:t>а)                                                          б)</w:t>
      </w:r>
    </w:p>
    <w:p w:rsidR="0003378E" w:rsidRPr="0003378E" w:rsidRDefault="0003378E" w:rsidP="003171D1">
      <w:pPr>
        <w:ind w:firstLine="0"/>
        <w:jc w:val="center"/>
      </w:pPr>
      <w:r w:rsidRPr="0003378E">
        <w:t>а) лицевая сторона; б) обратная сторона</w:t>
      </w:r>
    </w:p>
    <w:p w:rsidR="00DA05FC" w:rsidRDefault="00DA05FC" w:rsidP="003171D1">
      <w:pPr>
        <w:ind w:firstLine="0"/>
        <w:jc w:val="center"/>
      </w:pPr>
    </w:p>
    <w:p w:rsidR="0003378E" w:rsidRPr="0003378E" w:rsidRDefault="0003378E" w:rsidP="003171D1">
      <w:pPr>
        <w:ind w:firstLine="0"/>
        <w:jc w:val="center"/>
      </w:pPr>
      <w:r w:rsidRPr="0003378E">
        <w:t xml:space="preserve">Рисунок </w:t>
      </w:r>
      <w:r w:rsidR="00DA05FC">
        <w:t>3.19</w:t>
      </w:r>
      <w:r w:rsidRPr="0003378E">
        <w:t xml:space="preserve"> – Готовое устройство системы управления IGBT модулями</w:t>
      </w:r>
    </w:p>
    <w:p w:rsidR="0003378E" w:rsidRPr="0003378E" w:rsidRDefault="0003378E" w:rsidP="00560493"/>
    <w:p w:rsidR="0003378E" w:rsidRPr="0003378E" w:rsidRDefault="0003378E" w:rsidP="00560493">
      <w:r w:rsidRPr="0003378E">
        <w:t>Важным этапом является отладка устройства до подключения к силовым транзисторным модулям для предотвращения выхода их из строя. Необходимо проверить противофазность сигналов управления для диагональных транзисторов мостового инвертора. Важным параметром является установка так называемого «мертвого времени», т.е. времени когда все транзисторы находятся в закрытом состоянии. Процесс отладки системы показа</w:t>
      </w:r>
      <w:r w:rsidR="00DA05FC">
        <w:t>н на рисунке 3.20</w:t>
      </w:r>
      <w:r w:rsidRPr="0003378E">
        <w:t>а. После проверки устройства оно подключается к силовым транзисторным м</w:t>
      </w:r>
      <w:r w:rsidR="00DA05FC">
        <w:t>одулям как показано на рисунке 3.20</w:t>
      </w:r>
      <w:r w:rsidRPr="0003378E">
        <w:t>б.</w:t>
      </w:r>
    </w:p>
    <w:p w:rsidR="0003378E" w:rsidRPr="0003378E" w:rsidRDefault="0003378E" w:rsidP="00560493"/>
    <w:p w:rsidR="0003378E" w:rsidRPr="0003378E" w:rsidRDefault="0003378E" w:rsidP="003171D1">
      <w:pPr>
        <w:ind w:firstLine="0"/>
        <w:jc w:val="center"/>
      </w:pPr>
      <w:r w:rsidRPr="0003378E">
        <w:rPr>
          <w:noProof/>
          <w:lang w:val="en-US" w:eastAsia="en-US"/>
        </w:rPr>
        <w:lastRenderedPageBreak/>
        <w:drawing>
          <wp:inline distT="0" distB="0" distL="0" distR="0">
            <wp:extent cx="2867025" cy="2389188"/>
            <wp:effectExtent l="19050" t="0" r="9525" b="0"/>
            <wp:docPr id="215" name="Рисунок 6" descr="C:\Users\Sayat\Desktop\Inverter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yat\Desktop\InverterPhoto3.jpg"/>
                    <pic:cNvPicPr>
                      <a:picLocks noChangeAspect="1" noChangeArrowheads="1"/>
                    </pic:cNvPicPr>
                  </pic:nvPicPr>
                  <pic:blipFill>
                    <a:blip r:embed="rId74" cstate="print"/>
                    <a:srcRect/>
                    <a:stretch>
                      <a:fillRect/>
                    </a:stretch>
                  </pic:blipFill>
                  <pic:spPr bwMode="auto">
                    <a:xfrm>
                      <a:off x="0" y="0"/>
                      <a:ext cx="2874654" cy="2395545"/>
                    </a:xfrm>
                    <a:prstGeom prst="rect">
                      <a:avLst/>
                    </a:prstGeom>
                    <a:noFill/>
                    <a:ln w="9525">
                      <a:noFill/>
                      <a:miter lim="800000"/>
                      <a:headEnd/>
                      <a:tailEnd/>
                    </a:ln>
                  </pic:spPr>
                </pic:pic>
              </a:graphicData>
            </a:graphic>
          </wp:inline>
        </w:drawing>
      </w:r>
      <w:r w:rsidRPr="0003378E">
        <w:rPr>
          <w:noProof/>
          <w:lang w:val="en-US" w:eastAsia="en-US"/>
        </w:rPr>
        <w:drawing>
          <wp:inline distT="0" distB="0" distL="0" distR="0">
            <wp:extent cx="2857499" cy="2381250"/>
            <wp:effectExtent l="19050" t="0" r="1" b="0"/>
            <wp:docPr id="216" name="Рисунок 7" descr="C:\Users\Sayat\Desktop\Inverter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yat\Desktop\InverterPhoto4.jpg"/>
                    <pic:cNvPicPr>
                      <a:picLocks noChangeAspect="1" noChangeArrowheads="1"/>
                    </pic:cNvPicPr>
                  </pic:nvPicPr>
                  <pic:blipFill>
                    <a:blip r:embed="rId75" cstate="print"/>
                    <a:srcRect/>
                    <a:stretch>
                      <a:fillRect/>
                    </a:stretch>
                  </pic:blipFill>
                  <pic:spPr bwMode="auto">
                    <a:xfrm>
                      <a:off x="0" y="0"/>
                      <a:ext cx="2859451" cy="2382877"/>
                    </a:xfrm>
                    <a:prstGeom prst="rect">
                      <a:avLst/>
                    </a:prstGeom>
                    <a:noFill/>
                    <a:ln w="9525">
                      <a:noFill/>
                      <a:miter lim="800000"/>
                      <a:headEnd/>
                      <a:tailEnd/>
                    </a:ln>
                  </pic:spPr>
                </pic:pic>
              </a:graphicData>
            </a:graphic>
          </wp:inline>
        </w:drawing>
      </w:r>
    </w:p>
    <w:p w:rsidR="0003378E" w:rsidRPr="0003378E" w:rsidRDefault="0003378E" w:rsidP="003171D1">
      <w:pPr>
        <w:ind w:firstLine="0"/>
        <w:jc w:val="center"/>
      </w:pPr>
      <w:r w:rsidRPr="0003378E">
        <w:t>а)                                                          б)</w:t>
      </w:r>
    </w:p>
    <w:p w:rsidR="0003378E" w:rsidRPr="0003378E" w:rsidRDefault="0003378E" w:rsidP="003171D1">
      <w:pPr>
        <w:ind w:firstLine="0"/>
        <w:jc w:val="center"/>
      </w:pPr>
      <w:r w:rsidRPr="0003378E">
        <w:t>а) процесс отладки; б) крепление к IGBT модулям</w:t>
      </w:r>
    </w:p>
    <w:p w:rsidR="00DA05FC" w:rsidRDefault="00DA05FC" w:rsidP="003171D1">
      <w:pPr>
        <w:ind w:firstLine="0"/>
        <w:jc w:val="center"/>
      </w:pPr>
    </w:p>
    <w:p w:rsidR="0003378E" w:rsidRPr="0003378E" w:rsidRDefault="00DA05FC" w:rsidP="003171D1">
      <w:pPr>
        <w:ind w:firstLine="0"/>
        <w:jc w:val="center"/>
      </w:pPr>
      <w:r>
        <w:t>Рисунок 3.20</w:t>
      </w:r>
      <w:r w:rsidR="0003378E" w:rsidRPr="0003378E">
        <w:t xml:space="preserve"> – Микроконтроллерная система управления инвертором</w:t>
      </w:r>
    </w:p>
    <w:p w:rsidR="0003378E" w:rsidRDefault="0003378E" w:rsidP="00560493"/>
    <w:p w:rsidR="00202410" w:rsidRPr="0003378E" w:rsidRDefault="00202410" w:rsidP="00560493"/>
    <w:p w:rsidR="00EC4A18" w:rsidRPr="003171D1" w:rsidRDefault="00EC4A18" w:rsidP="00560493">
      <w:pPr>
        <w:rPr>
          <w:b/>
          <w:lang w:eastAsia="en-US"/>
        </w:rPr>
      </w:pPr>
      <w:r w:rsidRPr="003171D1">
        <w:rPr>
          <w:b/>
        </w:rPr>
        <w:t>3.6 Разработка программного кода и программирование микроконтроллера</w:t>
      </w:r>
    </w:p>
    <w:p w:rsidR="00EC4A18" w:rsidRPr="00EC4A18" w:rsidRDefault="00EC4A18" w:rsidP="00560493">
      <w:pPr>
        <w:rPr>
          <w:lang w:eastAsia="en-US"/>
        </w:rPr>
      </w:pPr>
      <w:r>
        <w:t>3.6</w:t>
      </w:r>
      <w:r w:rsidRPr="00EC4A18">
        <w:t>.1 Среда и язык программирования</w:t>
      </w:r>
    </w:p>
    <w:p w:rsidR="00EC4A18" w:rsidRPr="00EC4A18" w:rsidRDefault="00EC4A18" w:rsidP="00560493">
      <w:pPr>
        <w:rPr>
          <w:lang w:eastAsia="en-US"/>
        </w:rPr>
      </w:pPr>
      <w:r w:rsidRPr="00EC4A18">
        <w:rPr>
          <w:lang w:eastAsia="en-US"/>
        </w:rPr>
        <w:t>Для написания кода программы для работы микроконтроллера необходимо определить язык программирования, на котором данная программа будет создаваться, а также среду программирования, т.е. компилятор чтобы преобразовать разработанный код программы в файл прошивки микроконтроллера.</w:t>
      </w:r>
    </w:p>
    <w:p w:rsidR="00EC4A18" w:rsidRPr="00EC4A18" w:rsidRDefault="00EC4A18" w:rsidP="00560493">
      <w:pPr>
        <w:rPr>
          <w:lang w:eastAsia="en-US"/>
        </w:rPr>
      </w:pPr>
      <w:r w:rsidRPr="00EC4A18">
        <w:rPr>
          <w:lang w:eastAsia="en-US"/>
        </w:rPr>
        <w:t>Существует огромное количество различных языков программирования микроконтроллеров</w:t>
      </w:r>
      <w:r w:rsidR="001A015F">
        <w:rPr>
          <w:lang w:eastAsia="en-US"/>
        </w:rPr>
        <w:t xml:space="preserve"> </w:t>
      </w:r>
      <w:r w:rsidR="001A015F" w:rsidRPr="0003378E">
        <w:t>[</w:t>
      </w:r>
      <w:r w:rsidR="00D312A9">
        <w:t>95</w:t>
      </w:r>
      <w:r w:rsidR="006B06C8">
        <w:t>,96</w:t>
      </w:r>
      <w:r w:rsidR="001A015F" w:rsidRPr="0003378E">
        <w:t>]</w:t>
      </w:r>
      <w:r w:rsidRPr="00EC4A18">
        <w:rPr>
          <w:lang w:eastAsia="en-US"/>
        </w:rPr>
        <w:t>, а поскольку ATmega32</w:t>
      </w:r>
      <w:r w:rsidRPr="00EC4A18">
        <w:rPr>
          <w:lang w:val="en-US" w:eastAsia="en-US"/>
        </w:rPr>
        <w:t>A</w:t>
      </w:r>
      <w:r w:rsidRPr="00EC4A18">
        <w:rPr>
          <w:lang w:eastAsia="en-US"/>
        </w:rPr>
        <w:t xml:space="preserve"> является универсальным </w:t>
      </w:r>
      <w:r w:rsidRPr="00EC4A18">
        <w:rPr>
          <w:lang w:val="en-US" w:eastAsia="en-US"/>
        </w:rPr>
        <w:t>AVR</w:t>
      </w:r>
      <w:r w:rsidRPr="00EC4A18">
        <w:rPr>
          <w:lang w:eastAsia="en-US"/>
        </w:rPr>
        <w:t xml:space="preserve">-микроконтроллером, то большинство из них подходит и для его программирования. При этом все же возможности по управлению аппаратными средствами </w:t>
      </w:r>
      <w:r w:rsidRPr="00EC4A18">
        <w:rPr>
          <w:lang w:val="en-US" w:eastAsia="en-US"/>
        </w:rPr>
        <w:t>AVR</w:t>
      </w:r>
      <w:r w:rsidRPr="00EC4A18">
        <w:rPr>
          <w:lang w:eastAsia="en-US"/>
        </w:rPr>
        <w:t xml:space="preserve">-микроконтроллеров максимально реализованы языками ассемблера и Си. </w:t>
      </w:r>
    </w:p>
    <w:p w:rsidR="00EC4A18" w:rsidRPr="00EC4A18" w:rsidRDefault="00EC4A18" w:rsidP="00560493">
      <w:pPr>
        <w:rPr>
          <w:lang w:eastAsia="en-US"/>
        </w:rPr>
      </w:pPr>
      <w:r w:rsidRPr="00EC4A18">
        <w:rPr>
          <w:lang w:eastAsia="en-US"/>
        </w:rPr>
        <w:t xml:space="preserve">Хотя язык ассемблера и имеет преимущества в размере конечного кода, но является достаточно неудобным в  разработке программы. Код же на языке Си не так далек от машинного, но при этом сам Си считается языком высокого уровня, поэтому является достаточно удобным для разработки. К тому же при создании микроконтроллеров </w:t>
      </w:r>
      <w:r w:rsidRPr="00EC4A18">
        <w:rPr>
          <w:lang w:val="en-US" w:eastAsia="en-US"/>
        </w:rPr>
        <w:t>AVR</w:t>
      </w:r>
      <w:r w:rsidRPr="00EC4A18">
        <w:rPr>
          <w:lang w:eastAsia="en-US"/>
        </w:rPr>
        <w:t xml:space="preserve"> принимали участие разработчики компилятора Си.</w:t>
      </w:r>
    </w:p>
    <w:p w:rsidR="00EC4A18" w:rsidRPr="00EC4A18" w:rsidRDefault="00EC4A18" w:rsidP="00560493">
      <w:pPr>
        <w:rPr>
          <w:lang w:eastAsia="en-US"/>
        </w:rPr>
      </w:pPr>
      <w:r w:rsidRPr="00EC4A18">
        <w:rPr>
          <w:lang w:eastAsia="en-US"/>
        </w:rPr>
        <w:t>При разработке кода программы для микроконтроллера ATmega32</w:t>
      </w:r>
      <w:r w:rsidRPr="00EC4A18">
        <w:rPr>
          <w:lang w:val="en-US" w:eastAsia="en-US"/>
        </w:rPr>
        <w:t>A</w:t>
      </w:r>
      <w:r w:rsidRPr="00EC4A18">
        <w:rPr>
          <w:lang w:eastAsia="en-US"/>
        </w:rPr>
        <w:t xml:space="preserve"> использовался язык программирования C++. Данный язык при грамотном использовании позволяет разрабатывать такие же эффективные решения, как и при использовании Си, но при этом получить более читаемый и безошибочный код.</w:t>
      </w:r>
    </w:p>
    <w:p w:rsidR="00EC4A18" w:rsidRPr="00EC4A18" w:rsidRDefault="00EC4A18" w:rsidP="00560493">
      <w:pPr>
        <w:rPr>
          <w:lang w:eastAsia="en-US"/>
        </w:rPr>
      </w:pPr>
      <w:r w:rsidRPr="00EC4A18">
        <w:rPr>
          <w:lang w:eastAsia="en-US"/>
        </w:rPr>
        <w:t xml:space="preserve">Для разработки кода программы необходим компилятор, предназначенный для микроконтроллеров </w:t>
      </w:r>
      <w:r w:rsidRPr="00EC4A18">
        <w:rPr>
          <w:lang w:val="en-US" w:eastAsia="en-US"/>
        </w:rPr>
        <w:t>AVR</w:t>
      </w:r>
      <w:r w:rsidRPr="00EC4A18">
        <w:rPr>
          <w:lang w:eastAsia="en-US"/>
        </w:rPr>
        <w:t xml:space="preserve"> и который поддерживает язык </w:t>
      </w:r>
      <w:r w:rsidRPr="00EC4A18">
        <w:rPr>
          <w:lang w:eastAsia="en-US"/>
        </w:rPr>
        <w:lastRenderedPageBreak/>
        <w:t xml:space="preserve">программирования C++. В настоящее время для микроконтроллеров </w:t>
      </w:r>
      <w:r w:rsidRPr="00EC4A18">
        <w:rPr>
          <w:lang w:val="en-US" w:eastAsia="en-US"/>
        </w:rPr>
        <w:t>AVR</w:t>
      </w:r>
      <w:r w:rsidRPr="00EC4A18">
        <w:rPr>
          <w:lang w:eastAsia="en-US"/>
        </w:rPr>
        <w:t xml:space="preserve"> разработано множество компиляторов с поддержкой данного языка. Одними из </w:t>
      </w:r>
      <w:proofErr w:type="gramStart"/>
      <w:r w:rsidRPr="00EC4A18">
        <w:rPr>
          <w:lang w:eastAsia="en-US"/>
        </w:rPr>
        <w:t>лучших</w:t>
      </w:r>
      <w:proofErr w:type="gramEnd"/>
      <w:r w:rsidRPr="00EC4A18">
        <w:rPr>
          <w:lang w:eastAsia="en-US"/>
        </w:rPr>
        <w:t xml:space="preserve"> признаются IAR AVR C, CodeVision AVR C, Image Craft AVR C и </w:t>
      </w:r>
      <w:proofErr w:type="spellStart"/>
      <w:r w:rsidRPr="00EC4A18">
        <w:rPr>
          <w:lang w:eastAsia="en-US"/>
        </w:rPr>
        <w:t>MicroC</w:t>
      </w:r>
      <w:proofErr w:type="spellEnd"/>
      <w:r w:rsidRPr="00EC4A18">
        <w:rPr>
          <w:lang w:eastAsia="en-US"/>
        </w:rPr>
        <w:t xml:space="preserve">. </w:t>
      </w:r>
    </w:p>
    <w:p w:rsidR="00EC4A18" w:rsidRPr="00EC4A18" w:rsidRDefault="00EC4A18" w:rsidP="00560493">
      <w:pPr>
        <w:rPr>
          <w:lang w:eastAsia="en-US"/>
        </w:rPr>
      </w:pPr>
      <w:r w:rsidRPr="00EC4A18">
        <w:rPr>
          <w:lang w:eastAsia="en-US"/>
        </w:rPr>
        <w:t>Представляет интерес мощная среда разработки с открытым программным обеспечением WinAVR GCC. Данный пакет программ разработан под операционную систему Windows для написания программ для AVR-микроконтроллеров. WinAVR помимо непосредственно среды разработки и редактирования программного кода и компилятора языков С/С++ для AVR включает в себя все необходимые компоненты для разработки. Так, например, в комплект WinAVR входят стандартные библиотеки языков ассемблера и</w:t>
      </w:r>
      <w:proofErr w:type="gramStart"/>
      <w:r w:rsidRPr="00EC4A18">
        <w:rPr>
          <w:lang w:eastAsia="en-US"/>
        </w:rPr>
        <w:t xml:space="preserve"> С</w:t>
      </w:r>
      <w:proofErr w:type="gramEnd"/>
      <w:r w:rsidRPr="00EC4A18">
        <w:rPr>
          <w:lang w:eastAsia="en-US"/>
        </w:rPr>
        <w:t>/С++, отладчик с командной строкой и графическим интерфейсом, а также симулятор AVR-микроконтроллеров</w:t>
      </w:r>
      <w:r w:rsidR="001A015F">
        <w:t xml:space="preserve"> </w:t>
      </w:r>
      <w:r w:rsidR="001A015F" w:rsidRPr="0003378E">
        <w:t>[</w:t>
      </w:r>
      <w:r w:rsidR="006B06C8">
        <w:t>97</w:t>
      </w:r>
      <w:r w:rsidR="001A015F" w:rsidRPr="0003378E">
        <w:t>]</w:t>
      </w:r>
      <w:r w:rsidRPr="00EC4A18">
        <w:rPr>
          <w:lang w:eastAsia="en-US"/>
        </w:rPr>
        <w:t>. Рабочая область редактора програмиста Programmers Notepad среды WinAVR в процессе разработки кода для микроконтроллерной системы управления инв</w:t>
      </w:r>
      <w:r w:rsidR="003C2B04">
        <w:rPr>
          <w:lang w:eastAsia="en-US"/>
        </w:rPr>
        <w:t>ертором показана на рисунке 3.2</w:t>
      </w:r>
      <w:r w:rsidRPr="00EC4A18">
        <w:rPr>
          <w:lang w:eastAsia="en-US"/>
        </w:rPr>
        <w:t>1.</w:t>
      </w:r>
    </w:p>
    <w:p w:rsidR="00EC4A18" w:rsidRPr="00EC4A18" w:rsidRDefault="00EC4A18" w:rsidP="00560493">
      <w:pPr>
        <w:rPr>
          <w:lang w:eastAsia="en-US"/>
        </w:rPr>
      </w:pPr>
    </w:p>
    <w:p w:rsidR="00EC4A18" w:rsidRPr="00EC4A18" w:rsidRDefault="00EC4A18" w:rsidP="003171D1">
      <w:pPr>
        <w:ind w:firstLine="0"/>
        <w:jc w:val="center"/>
        <w:rPr>
          <w:lang w:eastAsia="en-US"/>
        </w:rPr>
      </w:pPr>
      <w:r w:rsidRPr="00EC4A18">
        <w:rPr>
          <w:noProof/>
          <w:lang w:val="en-US" w:eastAsia="en-US"/>
        </w:rPr>
        <w:drawing>
          <wp:inline distT="0" distB="0" distL="0" distR="0">
            <wp:extent cx="5881418" cy="3867484"/>
            <wp:effectExtent l="19050" t="0" r="5032" b="0"/>
            <wp:docPr id="226" name="Рисунок 4" descr="C:\Users\Sayat\Desktop\WinA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WinAVR.jpg"/>
                    <pic:cNvPicPr>
                      <a:picLocks noChangeAspect="1" noChangeArrowheads="1"/>
                    </pic:cNvPicPr>
                  </pic:nvPicPr>
                  <pic:blipFill>
                    <a:blip r:embed="rId76" cstate="print"/>
                    <a:srcRect l="1032" t="1374" r="988" b="1529"/>
                    <a:stretch>
                      <a:fillRect/>
                    </a:stretch>
                  </pic:blipFill>
                  <pic:spPr bwMode="auto">
                    <a:xfrm>
                      <a:off x="0" y="0"/>
                      <a:ext cx="5881418" cy="3867484"/>
                    </a:xfrm>
                    <a:prstGeom prst="rect">
                      <a:avLst/>
                    </a:prstGeom>
                    <a:noFill/>
                    <a:ln w="9525">
                      <a:noFill/>
                      <a:miter lim="800000"/>
                      <a:headEnd/>
                      <a:tailEnd/>
                    </a:ln>
                  </pic:spPr>
                </pic:pic>
              </a:graphicData>
            </a:graphic>
          </wp:inline>
        </w:drawing>
      </w:r>
    </w:p>
    <w:p w:rsidR="00EC4A18" w:rsidRPr="00EC4A18" w:rsidRDefault="00EC4A18" w:rsidP="003171D1">
      <w:pPr>
        <w:ind w:firstLine="0"/>
        <w:jc w:val="center"/>
        <w:rPr>
          <w:lang w:eastAsia="en-US"/>
        </w:rPr>
      </w:pPr>
    </w:p>
    <w:p w:rsidR="00EC4A18" w:rsidRPr="00EC4A18" w:rsidRDefault="003C2B04" w:rsidP="003171D1">
      <w:pPr>
        <w:ind w:firstLine="0"/>
        <w:jc w:val="center"/>
        <w:rPr>
          <w:lang w:eastAsia="en-US"/>
        </w:rPr>
      </w:pPr>
      <w:r>
        <w:rPr>
          <w:lang w:eastAsia="en-US"/>
        </w:rPr>
        <w:t>Рисунок 3.2</w:t>
      </w:r>
      <w:r w:rsidR="00EC4A18" w:rsidRPr="00EC4A18">
        <w:rPr>
          <w:lang w:eastAsia="en-US"/>
        </w:rPr>
        <w:t>1 – Рабочая область программного редактора WinAVR</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Непосредственно для загрузки и считывания кода микроконтроллера WinAVR оснащен программатором Avrdude с графическим интерфейсом, а также специальными утилитами для работы с EEPROM микроконтроллера. FUSE-биты прошиваются и считываются при помощи программного обеспечения AVR Burn-O-Mat.</w:t>
      </w:r>
    </w:p>
    <w:p w:rsidR="003C2B04" w:rsidRDefault="003C2B04" w:rsidP="00560493">
      <w:pPr>
        <w:rPr>
          <w:lang w:eastAsia="en-US"/>
        </w:rPr>
      </w:pPr>
    </w:p>
    <w:p w:rsidR="00EC4A18" w:rsidRPr="00EC4A18" w:rsidRDefault="003C2B04" w:rsidP="00560493">
      <w:r>
        <w:rPr>
          <w:lang w:eastAsia="en-US"/>
        </w:rPr>
        <w:lastRenderedPageBreak/>
        <w:t>3.6</w:t>
      </w:r>
      <w:r w:rsidR="00EC4A18" w:rsidRPr="00EC4A18">
        <w:rPr>
          <w:lang w:eastAsia="en-US"/>
        </w:rPr>
        <w:t xml:space="preserve">.2 </w:t>
      </w:r>
      <w:r w:rsidR="00EC4A18" w:rsidRPr="00EC4A18">
        <w:t>Разработка программного кода</w:t>
      </w:r>
    </w:p>
    <w:p w:rsidR="00EC4A18" w:rsidRPr="00EC4A18" w:rsidRDefault="00EC4A18" w:rsidP="00560493">
      <w:pPr>
        <w:rPr>
          <w:lang w:eastAsia="en-US"/>
        </w:rPr>
      </w:pPr>
      <w:r w:rsidRPr="00EC4A18">
        <w:rPr>
          <w:lang w:eastAsia="en-US"/>
        </w:rPr>
        <w:t>Программный код для микроконтроллера ATmega32</w:t>
      </w:r>
      <w:r w:rsidRPr="00EC4A18">
        <w:rPr>
          <w:lang w:val="en-US" w:eastAsia="en-US"/>
        </w:rPr>
        <w:t>A</w:t>
      </w:r>
      <w:r w:rsidRPr="00EC4A18">
        <w:rPr>
          <w:lang w:eastAsia="en-US"/>
        </w:rPr>
        <w:t xml:space="preserve"> создается на языке С++ в редакторе Programmers Notepad среды WinAVR. На начальном этапе разработки кода необходимо загрузить библиотеки команд, где помимо стандартных библиотек необходимо загрузить библиотеки прерываний, задержек, EEPROM.</w:t>
      </w:r>
    </w:p>
    <w:p w:rsidR="00EC4A18" w:rsidRPr="00EC4A18" w:rsidRDefault="00EC4A18" w:rsidP="003171D1">
      <w:pPr>
        <w:rPr>
          <w:lang w:eastAsia="en-US"/>
        </w:rPr>
      </w:pPr>
      <w:r w:rsidRPr="00EC4A18">
        <w:rPr>
          <w:lang w:eastAsia="en-US"/>
        </w:rPr>
        <w:t>Для разработки непосредственно кода необходимо разработать алгоритм работы микроконтроллера и разбить на задачи.</w:t>
      </w:r>
      <w:r w:rsidR="003171D1">
        <w:rPr>
          <w:lang w:eastAsia="en-US"/>
        </w:rPr>
        <w:t xml:space="preserve"> </w:t>
      </w:r>
      <w:r w:rsidRPr="00EC4A18">
        <w:rPr>
          <w:lang w:eastAsia="en-US"/>
        </w:rPr>
        <w:t>Для микроконтроллерной системы управления необходимо разработать и согласовать между собой:</w:t>
      </w:r>
    </w:p>
    <w:p w:rsidR="00EC4A18" w:rsidRPr="00EC4A18" w:rsidRDefault="00EC4A18" w:rsidP="003171D1">
      <w:pPr>
        <w:pStyle w:val="aa"/>
        <w:numPr>
          <w:ilvl w:val="0"/>
          <w:numId w:val="16"/>
        </w:numPr>
        <w:ind w:left="709"/>
        <w:rPr>
          <w:lang w:eastAsia="en-US"/>
        </w:rPr>
      </w:pPr>
      <w:r w:rsidRPr="00EC4A18">
        <w:rPr>
          <w:lang w:eastAsia="en-US"/>
        </w:rPr>
        <w:t>общий код управления, генерации импульсов и считывания кнопок;</w:t>
      </w:r>
    </w:p>
    <w:p w:rsidR="00EC4A18" w:rsidRPr="00EC4A18" w:rsidRDefault="00EC4A18" w:rsidP="003171D1">
      <w:pPr>
        <w:pStyle w:val="aa"/>
        <w:numPr>
          <w:ilvl w:val="0"/>
          <w:numId w:val="16"/>
        </w:numPr>
        <w:ind w:left="709"/>
        <w:rPr>
          <w:lang w:eastAsia="en-US"/>
        </w:rPr>
      </w:pPr>
      <w:r w:rsidRPr="00EC4A18">
        <w:rPr>
          <w:lang w:eastAsia="en-US"/>
        </w:rPr>
        <w:t>код для считывания значения АЦП;</w:t>
      </w:r>
    </w:p>
    <w:p w:rsidR="00EC4A18" w:rsidRPr="00EC4A18" w:rsidRDefault="00EC4A18" w:rsidP="003171D1">
      <w:pPr>
        <w:pStyle w:val="aa"/>
        <w:numPr>
          <w:ilvl w:val="0"/>
          <w:numId w:val="16"/>
        </w:numPr>
        <w:ind w:left="709"/>
        <w:rPr>
          <w:lang w:eastAsia="en-US"/>
        </w:rPr>
      </w:pPr>
      <w:r w:rsidRPr="00EC4A18">
        <w:rPr>
          <w:lang w:eastAsia="en-US"/>
        </w:rPr>
        <w:t>код управления и считывания данных с датчика температуры;</w:t>
      </w:r>
    </w:p>
    <w:p w:rsidR="00EC4A18" w:rsidRPr="00EC4A18" w:rsidRDefault="00EC4A18" w:rsidP="003171D1">
      <w:pPr>
        <w:pStyle w:val="aa"/>
        <w:numPr>
          <w:ilvl w:val="0"/>
          <w:numId w:val="16"/>
        </w:numPr>
        <w:ind w:left="709"/>
        <w:rPr>
          <w:lang w:eastAsia="en-US"/>
        </w:rPr>
      </w:pPr>
      <w:r w:rsidRPr="00EC4A18">
        <w:rPr>
          <w:lang w:eastAsia="en-US"/>
        </w:rPr>
        <w:t>код вывода данных на ЖКИ.</w:t>
      </w:r>
    </w:p>
    <w:p w:rsidR="00EC4A18" w:rsidRPr="00EC4A18" w:rsidRDefault="00EC4A18" w:rsidP="00560493">
      <w:pPr>
        <w:rPr>
          <w:lang w:eastAsia="en-US"/>
        </w:rPr>
      </w:pPr>
      <w:r w:rsidRPr="00EC4A18">
        <w:rPr>
          <w:lang w:eastAsia="en-US"/>
        </w:rPr>
        <w:t xml:space="preserve">Действующее значение напряжения на выходе инвертора может изменяться в зависимости от источника постоянного напряжения. Чтобы стабилизировать выходное напряжение инвертора необходимо постоянно производить его мониторинг. Выполняться это будет при помощи АЦП микроконтроллера, на который будет подаваться напряжение с инвертора через специальный делитель, который необходимо будет рассчитать. </w:t>
      </w:r>
    </w:p>
    <w:p w:rsidR="00EC4A18" w:rsidRPr="00EC4A18" w:rsidRDefault="00EC4A18" w:rsidP="00560493">
      <w:pPr>
        <w:rPr>
          <w:lang w:eastAsia="en-US"/>
        </w:rPr>
      </w:pPr>
      <w:r w:rsidRPr="00EC4A18">
        <w:rPr>
          <w:lang w:eastAsia="en-US"/>
        </w:rPr>
        <w:t>Помимо этого предполагается подключение разрабатываемого силового инвертора к промышленной сети для работы на общую нагрузку. Для синфазной работы необходимо отслеживать момент, когда напряжение сети проходит нулевую точку. В этом случае к АЦП микроконтроллера через делитель напряжения можно подводить напряжение промышленной сети.</w:t>
      </w:r>
    </w:p>
    <w:p w:rsidR="00EC4A18" w:rsidRPr="00EC4A18" w:rsidRDefault="00EC4A18" w:rsidP="00560493">
      <w:pPr>
        <w:rPr>
          <w:lang w:eastAsia="en-US"/>
        </w:rPr>
      </w:pPr>
      <w:r w:rsidRPr="00EC4A18">
        <w:rPr>
          <w:lang w:eastAsia="en-US"/>
        </w:rPr>
        <w:t xml:space="preserve">Для измерения напряжения на выходе силового инвертора необходимо ввести микроконтроллер в режим АЦП. Разработаем код программы для измерения напряжения при помощи АЦП микроконтроллера. Т.к. амплитуда напряжения на выходе силового инвертора в общем случае равна 312 В, а АЦП микроконтроллера способно преобразовывать напряжение, не превышающее 5 </w:t>
      </w:r>
      <w:r w:rsidRPr="003171D1">
        <w:rPr>
          <w:lang w:eastAsia="en-US"/>
        </w:rPr>
        <w:t xml:space="preserve">В, был рассчитан делитель напряжения, состоящий из резисторов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6</m:t>
            </m:r>
          </m:sub>
        </m:sSub>
      </m:oMath>
      <w:r w:rsidRPr="003171D1">
        <w:rPr>
          <w:lang w:eastAsia="en-US"/>
        </w:rPr>
        <w:t xml:space="preserve">,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7</m:t>
            </m:r>
          </m:sub>
        </m:sSub>
      </m:oMath>
      <w:r w:rsidRPr="003171D1">
        <w:rPr>
          <w:lang w:eastAsia="en-US"/>
        </w:rPr>
        <w:t xml:space="preserve"> и подстроечного резистора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8</m:t>
            </m:r>
          </m:sub>
        </m:sSub>
      </m:oMath>
      <w:r w:rsidRPr="003171D1">
        <w:rPr>
          <w:lang w:eastAsia="en-US"/>
        </w:rPr>
        <w:t>. Таким образом, делитель напряжения уменьшает</w:t>
      </w:r>
      <w:r w:rsidRPr="00EC4A18">
        <w:rPr>
          <w:lang w:eastAsia="en-US"/>
        </w:rPr>
        <w:t xml:space="preserve"> выходное напряжение инвертора в 100 раз и подает на вход </w:t>
      </w:r>
      <w:r w:rsidRPr="00EC4A18">
        <w:rPr>
          <w:lang w:val="en-US" w:eastAsia="en-US"/>
        </w:rPr>
        <w:t>ADC</w:t>
      </w:r>
      <w:r w:rsidRPr="00EC4A18">
        <w:rPr>
          <w:lang w:eastAsia="en-US"/>
        </w:rPr>
        <w:t>0 АЦП микроконтроллера.</w:t>
      </w:r>
    </w:p>
    <w:p w:rsidR="00EC4A18" w:rsidRPr="00EC4A18" w:rsidRDefault="00EC4A18" w:rsidP="00560493">
      <w:pPr>
        <w:rPr>
          <w:shd w:val="clear" w:color="auto" w:fill="FFFFFF"/>
          <w:lang w:eastAsia="en-US"/>
        </w:rPr>
      </w:pPr>
      <w:r w:rsidRPr="00EC4A18">
        <w:rPr>
          <w:shd w:val="clear" w:color="auto" w:fill="FFFFFF"/>
          <w:lang w:eastAsia="en-US"/>
        </w:rPr>
        <w:t xml:space="preserve">На другом входе </w:t>
      </w:r>
      <w:r w:rsidRPr="00EC4A18">
        <w:rPr>
          <w:lang w:val="en-US" w:eastAsia="en-US"/>
        </w:rPr>
        <w:t>ADC</w:t>
      </w:r>
      <w:r w:rsidRPr="00EC4A18">
        <w:rPr>
          <w:lang w:eastAsia="en-US"/>
        </w:rPr>
        <w:t xml:space="preserve">1 </w:t>
      </w:r>
      <w:r w:rsidRPr="00EC4A18">
        <w:rPr>
          <w:shd w:val="clear" w:color="auto" w:fill="FFFFFF"/>
          <w:lang w:eastAsia="en-US"/>
        </w:rPr>
        <w:t xml:space="preserve">АЦП микроконтроллера будут регистрироваться данные о значении силы тока. Для этих целей последовательно нагрузке подсоединен специальный датчик тока ACS758. Данный тип датчика выбран в следствие его параметров, а также способности преобразовывать выходное напряжение до 5 В пропорционально измеряемой силе тока в, что делает его очень удобным при использовании в микроконтроллерных системах. Данный тип датчика обладает высокой чувствительностью, имеет гальваническую развязку силовых и сигнальных цепей и способен измерять как переменный, так и постоянный ток </w:t>
      </w:r>
      <w:r w:rsidRPr="00EC4A18">
        <w:rPr>
          <w:lang w:eastAsia="en-US"/>
        </w:rPr>
        <w:t>силой до 50 А</w:t>
      </w:r>
      <w:r w:rsidRPr="00EC4A18">
        <w:rPr>
          <w:shd w:val="clear" w:color="auto" w:fill="FFFFFF"/>
          <w:lang w:eastAsia="en-US"/>
        </w:rPr>
        <w:t xml:space="preserve">. Единственным недостатком является лишь исполнение данного датчика в корпусе PFF или PSS Leadform. В связи с этим принято решение использовать данный датчик в </w:t>
      </w:r>
      <w:r w:rsidRPr="00EC4A18">
        <w:rPr>
          <w:lang w:eastAsia="en-US"/>
        </w:rPr>
        <w:t xml:space="preserve">исполнении модуля MD-D1085 </w:t>
      </w:r>
      <w:r w:rsidRPr="00EC4A18">
        <w:rPr>
          <w:lang w:eastAsia="en-US"/>
        </w:rPr>
        <w:lastRenderedPageBreak/>
        <w:t>производителя CzhLabs. Данный модуль имеет специальные зажимы крепления к сильноточной цепи</w:t>
      </w:r>
      <w:r w:rsidRPr="00EC4A18">
        <w:rPr>
          <w:shd w:val="clear" w:color="auto" w:fill="FFFFFF"/>
          <w:lang w:eastAsia="en-US"/>
        </w:rPr>
        <w:t xml:space="preserve"> и стандартные выводы для снятия данных.</w:t>
      </w:r>
    </w:p>
    <w:p w:rsidR="00EC4A18" w:rsidRPr="00EC4A18" w:rsidRDefault="00EC4A18" w:rsidP="00560493">
      <w:pPr>
        <w:rPr>
          <w:shd w:val="clear" w:color="auto" w:fill="FFFFFF"/>
          <w:lang w:eastAsia="en-US"/>
        </w:rPr>
      </w:pPr>
      <w:r w:rsidRPr="00EC4A18">
        <w:rPr>
          <w:shd w:val="clear" w:color="auto" w:fill="FFFFFF"/>
          <w:lang w:eastAsia="en-US"/>
        </w:rPr>
        <w:t>Датчик подключается к управляющей электронике через 3 провода. Цепь питания и снятия данных с датчика и подключённая к нему измеряемая цепь гальванически развязаны, поскольку принцип измерения устроен на измерении магнитного поля, создаваемого протекающего через датчик током.</w:t>
      </w:r>
      <w:r w:rsidR="003171D1">
        <w:rPr>
          <w:shd w:val="clear" w:color="auto" w:fill="FFFFFF"/>
          <w:lang w:eastAsia="en-US"/>
        </w:rPr>
        <w:t xml:space="preserve"> </w:t>
      </w:r>
      <w:r w:rsidRPr="00EC4A18">
        <w:rPr>
          <w:shd w:val="clear" w:color="auto" w:fill="FFFFFF"/>
          <w:lang w:eastAsia="en-US"/>
        </w:rPr>
        <w:t>На выходе датчика формируется аналоговый сигнал, с уровнем напряжения с шагом 40 мВ/А прямо пропорциональным силе тока, поэтому для микроконтроллера довольно просто будет перевести считанный сигнал в амперы.</w:t>
      </w:r>
    </w:p>
    <w:p w:rsidR="00EC4A18" w:rsidRPr="00EC4A18" w:rsidRDefault="00EC4A18" w:rsidP="00560493">
      <w:pPr>
        <w:rPr>
          <w:lang w:eastAsia="en-US"/>
        </w:rPr>
      </w:pPr>
      <w:r w:rsidRPr="00EC4A18">
        <w:rPr>
          <w:lang w:eastAsia="en-US"/>
        </w:rPr>
        <w:t xml:space="preserve">Итак, необходимо сконфигурировать АЦП. При этом есть два способа: с помощью прерываний и с помощью установки флагов в специальных регистрах. В разрабатываемом устройстве лучше использовать метод с  прерываниями. Как указывалось ранее для разрабатываемого устройства программа прошивки пишется на языке С++, который </w:t>
      </w:r>
      <w:r w:rsidRPr="00EC4A18">
        <w:rPr>
          <w:color w:val="000000"/>
          <w:shd w:val="clear" w:color="auto" w:fill="FFFFFF"/>
          <w:lang w:eastAsia="en-US"/>
        </w:rPr>
        <w:t>позволяет создавать программу с гораздо большим комфортом.</w:t>
      </w:r>
      <w:r w:rsidRPr="00EC4A18">
        <w:rPr>
          <w:color w:val="000000"/>
          <w:lang w:eastAsia="en-US"/>
        </w:rPr>
        <w:t> </w:t>
      </w:r>
    </w:p>
    <w:p w:rsidR="00EC4A18" w:rsidRPr="00EC4A18" w:rsidRDefault="00EC4A18" w:rsidP="00560493">
      <w:pPr>
        <w:rPr>
          <w:lang w:eastAsia="en-US"/>
        </w:rPr>
      </w:pPr>
      <w:r w:rsidRPr="00EC4A18">
        <w:rPr>
          <w:lang w:eastAsia="en-US"/>
        </w:rPr>
        <w:t xml:space="preserve">Всего у микроконтроллера </w:t>
      </w:r>
      <w:r w:rsidRPr="00EC4A18">
        <w:rPr>
          <w:lang w:val="en-US" w:eastAsia="en-US"/>
        </w:rPr>
        <w:t>ATmega</w:t>
      </w:r>
      <w:r w:rsidRPr="00EC4A18">
        <w:rPr>
          <w:lang w:eastAsia="en-US"/>
        </w:rPr>
        <w:t xml:space="preserve">32А восемь выводов для использования в качестве АЦП. Это выводы РА0 – РА7, т.е. </w:t>
      </w:r>
      <w:r w:rsidRPr="00EC4A18">
        <w:rPr>
          <w:lang w:val="en-US" w:eastAsia="en-US"/>
        </w:rPr>
        <w:t>ADC</w:t>
      </w:r>
      <w:r w:rsidRPr="00EC4A18">
        <w:rPr>
          <w:lang w:eastAsia="en-US"/>
        </w:rPr>
        <w:t xml:space="preserve">0 – </w:t>
      </w:r>
      <w:r w:rsidRPr="00EC4A18">
        <w:rPr>
          <w:lang w:val="en-US" w:eastAsia="en-US"/>
        </w:rPr>
        <w:t>ADC</w:t>
      </w:r>
      <w:r w:rsidRPr="00EC4A18">
        <w:rPr>
          <w:lang w:eastAsia="en-US"/>
        </w:rPr>
        <w:t xml:space="preserve">7. В данном случае используются лишь два из них: </w:t>
      </w:r>
      <w:r w:rsidRPr="00EC4A18">
        <w:rPr>
          <w:lang w:val="en-US" w:eastAsia="en-US"/>
        </w:rPr>
        <w:t>ADC</w:t>
      </w:r>
      <w:r w:rsidRPr="00EC4A18">
        <w:rPr>
          <w:lang w:eastAsia="en-US"/>
        </w:rPr>
        <w:t xml:space="preserve">0 и </w:t>
      </w:r>
      <w:r w:rsidRPr="00EC4A18">
        <w:rPr>
          <w:lang w:val="en-US" w:eastAsia="en-US"/>
        </w:rPr>
        <w:t>ADC</w:t>
      </w:r>
      <w:r w:rsidRPr="00EC4A18">
        <w:rPr>
          <w:lang w:eastAsia="en-US"/>
        </w:rPr>
        <w:t xml:space="preserve">1. АЦП управляет мультиплексор, т.е. нет возможности работать с ним как с обычным портом. Для измерения напряжения выбран вывод </w:t>
      </w:r>
      <w:r w:rsidRPr="00EC4A18">
        <w:rPr>
          <w:lang w:val="en-US" w:eastAsia="en-US"/>
        </w:rPr>
        <w:t>ADC</w:t>
      </w:r>
      <w:r w:rsidRPr="00EC4A18">
        <w:rPr>
          <w:lang w:eastAsia="en-US"/>
        </w:rPr>
        <w:t xml:space="preserve">0, а для снятия аналогового сигнала с датчика тока – вывод </w:t>
      </w:r>
      <w:r w:rsidRPr="00EC4A18">
        <w:rPr>
          <w:lang w:val="en-US" w:eastAsia="en-US"/>
        </w:rPr>
        <w:t>ADC</w:t>
      </w:r>
      <w:r w:rsidRPr="00EC4A18">
        <w:rPr>
          <w:lang w:eastAsia="en-US"/>
        </w:rPr>
        <w:t xml:space="preserve">1. Обратимся к Datasheet </w:t>
      </w:r>
      <w:r w:rsidRPr="00EC4A18">
        <w:rPr>
          <w:lang w:val="en-US" w:eastAsia="en-US"/>
        </w:rPr>
        <w:t>ATmega</w:t>
      </w:r>
      <w:r w:rsidRPr="00EC4A18">
        <w:rPr>
          <w:lang w:eastAsia="en-US"/>
        </w:rPr>
        <w:t xml:space="preserve">32 стр. 214-215, где указано, что для работы с </w:t>
      </w:r>
      <w:r w:rsidRPr="00EC4A18">
        <w:rPr>
          <w:lang w:val="en-US" w:eastAsia="en-US"/>
        </w:rPr>
        <w:t>ADC</w:t>
      </w:r>
      <w:r w:rsidRPr="00EC4A18">
        <w:rPr>
          <w:lang w:eastAsia="en-US"/>
        </w:rPr>
        <w:t xml:space="preserve">0, нужно поместить в мультиплексор 00000, а для работы с </w:t>
      </w:r>
      <w:r w:rsidRPr="00EC4A18">
        <w:rPr>
          <w:lang w:val="en-US" w:eastAsia="en-US"/>
        </w:rPr>
        <w:t>ADC</w:t>
      </w:r>
      <w:r w:rsidRPr="00EC4A18">
        <w:rPr>
          <w:lang w:eastAsia="en-US"/>
        </w:rPr>
        <w:t>1 – 00001. Будем поочередно измерять напряжение на этих портах и, соответственно помещать значения 00000 и 00001 в мультиплексор в зависимости от необходимого входа АЦП.</w:t>
      </w:r>
    </w:p>
    <w:p w:rsidR="00EC4A18" w:rsidRPr="00EC4A18" w:rsidRDefault="00EC4A18" w:rsidP="00560493">
      <w:pPr>
        <w:rPr>
          <w:lang w:eastAsia="en-US"/>
        </w:rPr>
      </w:pPr>
      <w:r w:rsidRPr="00EC4A18">
        <w:rPr>
          <w:lang w:eastAsia="en-US"/>
        </w:rPr>
        <w:t xml:space="preserve">Далее приступим к включению порта А в режим АЦП. Для этого нужно вернуться к Datasheet </w:t>
      </w:r>
      <w:r w:rsidRPr="00EC4A18">
        <w:rPr>
          <w:lang w:val="en-US" w:eastAsia="en-US"/>
        </w:rPr>
        <w:t>ATmega</w:t>
      </w:r>
      <w:r w:rsidRPr="00EC4A18">
        <w:rPr>
          <w:lang w:eastAsia="en-US"/>
        </w:rPr>
        <w:t xml:space="preserve">32 стр. 216 к описанию регистра </w:t>
      </w:r>
      <w:r w:rsidRPr="00EC4A18">
        <w:rPr>
          <w:lang w:val="en-US" w:eastAsia="en-US"/>
        </w:rPr>
        <w:t>ADC</w:t>
      </w:r>
      <w:r w:rsidRPr="00EC4A18">
        <w:rPr>
          <w:lang w:eastAsia="en-US"/>
        </w:rPr>
        <w:t xml:space="preserve"> </w:t>
      </w:r>
      <w:r w:rsidRPr="00EC4A18">
        <w:rPr>
          <w:lang w:val="en-US" w:eastAsia="en-US"/>
        </w:rPr>
        <w:t>Control</w:t>
      </w:r>
      <w:r w:rsidRPr="00EC4A18">
        <w:rPr>
          <w:lang w:eastAsia="en-US"/>
        </w:rPr>
        <w:t xml:space="preserve"> </w:t>
      </w:r>
      <w:r w:rsidRPr="00EC4A18">
        <w:rPr>
          <w:lang w:val="en-US" w:eastAsia="en-US"/>
        </w:rPr>
        <w:t>and</w:t>
      </w:r>
      <w:r w:rsidRPr="00EC4A18">
        <w:rPr>
          <w:lang w:eastAsia="en-US"/>
        </w:rPr>
        <w:t xml:space="preserve"> </w:t>
      </w:r>
      <w:r w:rsidRPr="00EC4A18">
        <w:rPr>
          <w:lang w:val="en-US" w:eastAsia="en-US"/>
        </w:rPr>
        <w:t>Status</w:t>
      </w:r>
      <w:r w:rsidRPr="00EC4A18">
        <w:rPr>
          <w:lang w:eastAsia="en-US"/>
        </w:rPr>
        <w:t xml:space="preserve"> </w:t>
      </w:r>
      <w:r w:rsidRPr="00EC4A18">
        <w:rPr>
          <w:lang w:val="en-US" w:eastAsia="en-US"/>
        </w:rPr>
        <w:t>Register</w:t>
      </w:r>
      <w:r w:rsidRPr="00EC4A18">
        <w:rPr>
          <w:lang w:eastAsia="en-US"/>
        </w:rPr>
        <w:t xml:space="preserve"> </w:t>
      </w:r>
      <w:r w:rsidRPr="00EC4A18">
        <w:rPr>
          <w:lang w:val="en-US" w:eastAsia="en-US"/>
        </w:rPr>
        <w:t>A</w:t>
      </w:r>
      <w:r w:rsidRPr="00EC4A18">
        <w:rPr>
          <w:lang w:eastAsia="en-US"/>
        </w:rPr>
        <w:t xml:space="preserve"> – </w:t>
      </w:r>
      <w:r w:rsidRPr="00EC4A18">
        <w:rPr>
          <w:lang w:val="en-US" w:eastAsia="en-US"/>
        </w:rPr>
        <w:t>ADCSRA</w:t>
      </w:r>
      <w:r w:rsidR="003C2B04">
        <w:rPr>
          <w:lang w:eastAsia="en-US"/>
        </w:rPr>
        <w:t xml:space="preserve"> (рисунок 3.22</w:t>
      </w:r>
      <w:r w:rsidRPr="00EC4A18">
        <w:rPr>
          <w:lang w:eastAsia="en-US"/>
        </w:rPr>
        <w:t xml:space="preserve">). </w:t>
      </w:r>
    </w:p>
    <w:p w:rsidR="00EC4A18" w:rsidRPr="00EC4A18" w:rsidRDefault="00EC4A18" w:rsidP="00560493">
      <w:pPr>
        <w:rPr>
          <w:lang w:eastAsia="en-US"/>
        </w:rPr>
      </w:pPr>
    </w:p>
    <w:p w:rsidR="00EC4A18" w:rsidRPr="00EC4A18" w:rsidRDefault="00EC4A18" w:rsidP="003171D1">
      <w:pPr>
        <w:ind w:firstLine="0"/>
        <w:jc w:val="center"/>
        <w:rPr>
          <w:lang w:eastAsia="en-US"/>
        </w:rPr>
      </w:pPr>
      <w:r w:rsidRPr="00EC4A18">
        <w:rPr>
          <w:noProof/>
          <w:lang w:val="en-US" w:eastAsia="en-US"/>
        </w:rPr>
        <w:drawing>
          <wp:inline distT="0" distB="0" distL="0" distR="0">
            <wp:extent cx="5279390" cy="370840"/>
            <wp:effectExtent l="19050" t="0" r="0" b="0"/>
            <wp:docPr id="2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srcRect/>
                    <a:stretch>
                      <a:fillRect/>
                    </a:stretch>
                  </pic:blipFill>
                  <pic:spPr bwMode="auto">
                    <a:xfrm>
                      <a:off x="0" y="0"/>
                      <a:ext cx="5279390" cy="370840"/>
                    </a:xfrm>
                    <a:prstGeom prst="rect">
                      <a:avLst/>
                    </a:prstGeom>
                    <a:noFill/>
                    <a:ln w="9525">
                      <a:noFill/>
                      <a:miter lim="800000"/>
                      <a:headEnd/>
                      <a:tailEnd/>
                    </a:ln>
                  </pic:spPr>
                </pic:pic>
              </a:graphicData>
            </a:graphic>
          </wp:inline>
        </w:drawing>
      </w:r>
    </w:p>
    <w:p w:rsidR="00EC4A18" w:rsidRPr="00EC4A18" w:rsidRDefault="00EC4A18" w:rsidP="003171D1">
      <w:pPr>
        <w:ind w:firstLine="0"/>
        <w:jc w:val="center"/>
        <w:rPr>
          <w:lang w:eastAsia="en-US"/>
        </w:rPr>
      </w:pPr>
    </w:p>
    <w:p w:rsidR="00EC4A18" w:rsidRPr="00EC4A18" w:rsidRDefault="003C2B04" w:rsidP="003171D1">
      <w:pPr>
        <w:ind w:firstLine="0"/>
        <w:jc w:val="center"/>
        <w:rPr>
          <w:lang w:eastAsia="en-US"/>
        </w:rPr>
      </w:pPr>
      <w:r>
        <w:rPr>
          <w:lang w:eastAsia="en-US"/>
        </w:rPr>
        <w:t>Рисунок 3.22</w:t>
      </w:r>
      <w:r w:rsidR="00EC4A18" w:rsidRPr="00EC4A18">
        <w:rPr>
          <w:lang w:eastAsia="en-US"/>
        </w:rPr>
        <w:t xml:space="preserve">  – Регистр </w:t>
      </w:r>
      <w:r w:rsidR="00EC4A18" w:rsidRPr="00EC4A18">
        <w:rPr>
          <w:lang w:val="en-US" w:eastAsia="en-US"/>
        </w:rPr>
        <w:t>ADCSRA</w:t>
      </w:r>
      <w:r w:rsidR="00EC4A18" w:rsidRPr="00EC4A18">
        <w:rPr>
          <w:lang w:eastAsia="en-US"/>
        </w:rPr>
        <w:t xml:space="preserve"> микроконтроллера </w:t>
      </w:r>
      <w:r w:rsidR="00EC4A18" w:rsidRPr="00EC4A18">
        <w:rPr>
          <w:lang w:val="en-US" w:eastAsia="en-US"/>
        </w:rPr>
        <w:t>ATmega</w:t>
      </w:r>
      <w:r w:rsidR="00EC4A18" w:rsidRPr="00EC4A18">
        <w:rPr>
          <w:lang w:eastAsia="en-US"/>
        </w:rPr>
        <w:t>32</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За включение АЦП отвечает Bit 7 – ADEN: ADC Enable. Нужно поместить в этот бит «1», чтобы включить АЦП.</w:t>
      </w:r>
    </w:p>
    <w:p w:rsidR="00EC4A18" w:rsidRPr="00EC4A18" w:rsidRDefault="00EC4A18" w:rsidP="00560493">
      <w:pPr>
        <w:rPr>
          <w:lang w:eastAsia="en-US"/>
        </w:rPr>
      </w:pPr>
    </w:p>
    <w:p w:rsidR="00EC4A18" w:rsidRPr="003C2B04" w:rsidRDefault="00EC4A18" w:rsidP="00560493">
      <w:pPr>
        <w:rPr>
          <w:lang w:eastAsia="en-US"/>
        </w:rPr>
      </w:pPr>
      <w:r w:rsidRPr="003C2B04">
        <w:rPr>
          <w:lang w:val="en-US" w:eastAsia="en-US"/>
        </w:rPr>
        <w:t>ADCSRA</w:t>
      </w:r>
      <w:r w:rsidRPr="003C2B04">
        <w:rPr>
          <w:lang w:eastAsia="en-US"/>
        </w:rPr>
        <w:t xml:space="preserve"> |=  1&lt;&lt; ADEN; </w:t>
      </w:r>
      <w:r w:rsidRPr="003C2B04">
        <w:rPr>
          <w:lang w:eastAsia="en-US"/>
        </w:rPr>
        <w:tab/>
      </w:r>
      <w:r w:rsidRPr="003C2B04">
        <w:rPr>
          <w:lang w:eastAsia="en-US"/>
        </w:rPr>
        <w:tab/>
        <w:t>// Включаем АЦП</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 xml:space="preserve">АЦП микроконтроллера является медленным устройством, поэтому нужно разделить, т.е. понизить частоту </w:t>
      </w:r>
      <w:r w:rsidR="008A34D8">
        <w:rPr>
          <w:lang w:eastAsia="en-US"/>
        </w:rPr>
        <w:t>с помощью делителя «prescaler»</w:t>
      </w:r>
      <w:r w:rsidRPr="00EC4A18">
        <w:rPr>
          <w:lang w:eastAsia="en-US"/>
        </w:rPr>
        <w:t xml:space="preserve">. На стр. 204 Datasheet </w:t>
      </w:r>
      <w:r w:rsidRPr="00EC4A18">
        <w:rPr>
          <w:lang w:val="en-US" w:eastAsia="en-US"/>
        </w:rPr>
        <w:t>ATmega</w:t>
      </w:r>
      <w:r w:rsidRPr="00EC4A18">
        <w:rPr>
          <w:lang w:eastAsia="en-US"/>
        </w:rPr>
        <w:t xml:space="preserve">32 написано, что частота АЦП должна быть в пределах от 50 до 200 кГц. Частота тактового генератора микроконтроллера </w:t>
      </w:r>
      <w:r w:rsidRPr="00EC4A18">
        <w:rPr>
          <w:lang w:val="en-US" w:eastAsia="en-US"/>
        </w:rPr>
        <w:t>ATmega</w:t>
      </w:r>
      <w:r w:rsidRPr="00EC4A18">
        <w:rPr>
          <w:lang w:eastAsia="en-US"/>
        </w:rPr>
        <w:t>32 будет установлена равной 8 МГц. Вычислим значение делителя частоты «prescaler».</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8000000 Гц / 50 000 Гц = 160</w:t>
      </w:r>
    </w:p>
    <w:p w:rsidR="00EC4A18" w:rsidRPr="00EC4A18" w:rsidRDefault="00EC4A18" w:rsidP="00560493">
      <w:pPr>
        <w:rPr>
          <w:lang w:eastAsia="en-US"/>
        </w:rPr>
      </w:pPr>
      <w:r w:rsidRPr="00EC4A18">
        <w:rPr>
          <w:lang w:eastAsia="en-US"/>
        </w:rPr>
        <w:t>8000000 Гц / 200 000 Гц = 40</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 xml:space="preserve">Таким образом, нужно найти делитель между 40 и 160. На стр. 216 Datasheet </w:t>
      </w:r>
      <w:r w:rsidRPr="00EC4A18">
        <w:rPr>
          <w:lang w:val="en-US" w:eastAsia="en-US"/>
        </w:rPr>
        <w:t>ATmega</w:t>
      </w:r>
      <w:r w:rsidRPr="00EC4A18">
        <w:rPr>
          <w:lang w:eastAsia="en-US"/>
        </w:rPr>
        <w:t>32 есть таблица 85.</w:t>
      </w:r>
      <w:r w:rsidR="003171D1">
        <w:rPr>
          <w:lang w:eastAsia="en-US"/>
        </w:rPr>
        <w:t xml:space="preserve"> </w:t>
      </w:r>
    </w:p>
    <w:p w:rsidR="00EC4A18" w:rsidRPr="00EC4A18" w:rsidRDefault="00EC4A18" w:rsidP="00560493">
      <w:pPr>
        <w:rPr>
          <w:lang w:eastAsia="en-US"/>
        </w:rPr>
      </w:pPr>
    </w:p>
    <w:p w:rsidR="00EC4A18" w:rsidRDefault="00EC4A18" w:rsidP="003171D1">
      <w:pPr>
        <w:ind w:firstLine="0"/>
        <w:rPr>
          <w:lang w:eastAsia="en-US"/>
        </w:rPr>
      </w:pPr>
      <w:r w:rsidRPr="00EC4A18">
        <w:rPr>
          <w:lang w:eastAsia="en-US"/>
        </w:rPr>
        <w:t>Табл</w:t>
      </w:r>
      <w:r w:rsidR="003C2B04">
        <w:rPr>
          <w:lang w:eastAsia="en-US"/>
        </w:rPr>
        <w:t>ица 3.4</w:t>
      </w:r>
      <w:r w:rsidRPr="00EC4A18">
        <w:rPr>
          <w:lang w:eastAsia="en-US"/>
        </w:rPr>
        <w:t xml:space="preserve"> – Выбор делителя частоты АЦП</w:t>
      </w:r>
    </w:p>
    <w:p w:rsidR="003171D1" w:rsidRPr="00EC4A18" w:rsidRDefault="003171D1" w:rsidP="003171D1">
      <w:pPr>
        <w:ind w:firstLine="0"/>
        <w:rPr>
          <w:lang w:eastAsia="en-US"/>
        </w:rPr>
      </w:pPr>
    </w:p>
    <w:tbl>
      <w:tblPr>
        <w:tblStyle w:val="a5"/>
        <w:tblW w:w="0" w:type="auto"/>
        <w:jc w:val="center"/>
        <w:tblLook w:val="04A0"/>
      </w:tblPr>
      <w:tblGrid>
        <w:gridCol w:w="1595"/>
        <w:gridCol w:w="1595"/>
        <w:gridCol w:w="1596"/>
        <w:gridCol w:w="2464"/>
      </w:tblGrid>
      <w:tr w:rsidR="003171D1" w:rsidTr="003171D1">
        <w:trPr>
          <w:jc w:val="center"/>
        </w:trPr>
        <w:tc>
          <w:tcPr>
            <w:tcW w:w="1595" w:type="dxa"/>
            <w:vAlign w:val="center"/>
          </w:tcPr>
          <w:p w:rsidR="003171D1" w:rsidRPr="003171D1" w:rsidRDefault="003171D1" w:rsidP="003171D1">
            <w:pPr>
              <w:ind w:firstLine="0"/>
              <w:jc w:val="center"/>
              <w:rPr>
                <w:lang w:val="en-US" w:eastAsia="en-US"/>
              </w:rPr>
            </w:pPr>
            <w:r>
              <w:rPr>
                <w:lang w:val="en-US" w:eastAsia="en-US"/>
              </w:rPr>
              <w:t>ADPS2</w:t>
            </w:r>
          </w:p>
        </w:tc>
        <w:tc>
          <w:tcPr>
            <w:tcW w:w="1595" w:type="dxa"/>
            <w:vAlign w:val="center"/>
          </w:tcPr>
          <w:p w:rsidR="003171D1" w:rsidRDefault="003171D1" w:rsidP="003171D1">
            <w:pPr>
              <w:ind w:firstLine="0"/>
              <w:jc w:val="center"/>
              <w:rPr>
                <w:lang w:eastAsia="en-US"/>
              </w:rPr>
            </w:pPr>
            <w:r>
              <w:rPr>
                <w:lang w:val="en-US" w:eastAsia="en-US"/>
              </w:rPr>
              <w:t>ADPS1</w:t>
            </w:r>
          </w:p>
        </w:tc>
        <w:tc>
          <w:tcPr>
            <w:tcW w:w="1596" w:type="dxa"/>
            <w:vAlign w:val="center"/>
          </w:tcPr>
          <w:p w:rsidR="003171D1" w:rsidRDefault="003171D1" w:rsidP="003171D1">
            <w:pPr>
              <w:ind w:firstLine="0"/>
              <w:jc w:val="center"/>
              <w:rPr>
                <w:lang w:eastAsia="en-US"/>
              </w:rPr>
            </w:pPr>
            <w:r>
              <w:rPr>
                <w:lang w:val="en-US" w:eastAsia="en-US"/>
              </w:rPr>
              <w:t>ADPS0</w:t>
            </w:r>
          </w:p>
        </w:tc>
        <w:tc>
          <w:tcPr>
            <w:tcW w:w="2464" w:type="dxa"/>
            <w:vAlign w:val="center"/>
          </w:tcPr>
          <w:p w:rsidR="003171D1" w:rsidRPr="003171D1" w:rsidRDefault="003171D1" w:rsidP="003171D1">
            <w:pPr>
              <w:ind w:firstLine="0"/>
              <w:jc w:val="center"/>
              <w:rPr>
                <w:lang w:val="en-US" w:eastAsia="en-US"/>
              </w:rPr>
            </w:pPr>
            <w:r>
              <w:rPr>
                <w:lang w:val="en-US" w:eastAsia="en-US"/>
              </w:rPr>
              <w:t>Division factor</w:t>
            </w:r>
          </w:p>
        </w:tc>
      </w:tr>
      <w:tr w:rsidR="003171D1" w:rsidTr="003171D1">
        <w:trPr>
          <w:jc w:val="center"/>
        </w:trPr>
        <w:tc>
          <w:tcPr>
            <w:tcW w:w="1595" w:type="dxa"/>
            <w:vAlign w:val="center"/>
          </w:tcPr>
          <w:p w:rsidR="003171D1" w:rsidRDefault="003171D1" w:rsidP="003171D1">
            <w:pPr>
              <w:ind w:firstLine="0"/>
              <w:jc w:val="center"/>
              <w:rPr>
                <w:lang w:eastAsia="en-US"/>
              </w:rPr>
            </w:pPr>
            <w:r>
              <w:rPr>
                <w:lang w:eastAsia="en-US"/>
              </w:rPr>
              <w:t>0</w:t>
            </w:r>
          </w:p>
        </w:tc>
        <w:tc>
          <w:tcPr>
            <w:tcW w:w="1595" w:type="dxa"/>
            <w:vAlign w:val="center"/>
          </w:tcPr>
          <w:p w:rsidR="003171D1" w:rsidRDefault="003171D1" w:rsidP="003171D1">
            <w:pPr>
              <w:ind w:firstLine="0"/>
              <w:jc w:val="center"/>
              <w:rPr>
                <w:lang w:eastAsia="en-US"/>
              </w:rPr>
            </w:pPr>
            <w:r>
              <w:rPr>
                <w:lang w:eastAsia="en-US"/>
              </w:rPr>
              <w:t>0</w:t>
            </w:r>
          </w:p>
        </w:tc>
        <w:tc>
          <w:tcPr>
            <w:tcW w:w="1596" w:type="dxa"/>
            <w:vAlign w:val="center"/>
          </w:tcPr>
          <w:p w:rsidR="003171D1" w:rsidRDefault="003171D1" w:rsidP="003171D1">
            <w:pPr>
              <w:ind w:firstLine="0"/>
              <w:jc w:val="center"/>
              <w:rPr>
                <w:lang w:eastAsia="en-US"/>
              </w:rPr>
            </w:pPr>
            <w:r>
              <w:rPr>
                <w:lang w:eastAsia="en-US"/>
              </w:rPr>
              <w:t>0</w:t>
            </w:r>
          </w:p>
        </w:tc>
        <w:tc>
          <w:tcPr>
            <w:tcW w:w="2464" w:type="dxa"/>
            <w:vAlign w:val="center"/>
          </w:tcPr>
          <w:p w:rsidR="003171D1" w:rsidRDefault="003171D1" w:rsidP="003171D1">
            <w:pPr>
              <w:ind w:firstLine="0"/>
              <w:jc w:val="center"/>
              <w:rPr>
                <w:lang w:eastAsia="en-US"/>
              </w:rPr>
            </w:pPr>
            <w:r>
              <w:rPr>
                <w:lang w:eastAsia="en-US"/>
              </w:rPr>
              <w:t>2</w:t>
            </w:r>
          </w:p>
        </w:tc>
      </w:tr>
      <w:tr w:rsidR="003171D1" w:rsidTr="003171D1">
        <w:trPr>
          <w:jc w:val="center"/>
        </w:trPr>
        <w:tc>
          <w:tcPr>
            <w:tcW w:w="1595" w:type="dxa"/>
            <w:vAlign w:val="center"/>
          </w:tcPr>
          <w:p w:rsidR="003171D1" w:rsidRDefault="003171D1" w:rsidP="003171D1">
            <w:pPr>
              <w:ind w:firstLine="0"/>
              <w:jc w:val="center"/>
              <w:rPr>
                <w:lang w:eastAsia="en-US"/>
              </w:rPr>
            </w:pPr>
            <w:r>
              <w:rPr>
                <w:lang w:eastAsia="en-US"/>
              </w:rPr>
              <w:t>0</w:t>
            </w:r>
          </w:p>
        </w:tc>
        <w:tc>
          <w:tcPr>
            <w:tcW w:w="1595" w:type="dxa"/>
            <w:vAlign w:val="center"/>
          </w:tcPr>
          <w:p w:rsidR="003171D1" w:rsidRDefault="003171D1" w:rsidP="003171D1">
            <w:pPr>
              <w:ind w:firstLine="0"/>
              <w:jc w:val="center"/>
              <w:rPr>
                <w:lang w:eastAsia="en-US"/>
              </w:rPr>
            </w:pPr>
            <w:r>
              <w:rPr>
                <w:lang w:eastAsia="en-US"/>
              </w:rPr>
              <w:t>0</w:t>
            </w:r>
          </w:p>
        </w:tc>
        <w:tc>
          <w:tcPr>
            <w:tcW w:w="1596" w:type="dxa"/>
            <w:vAlign w:val="center"/>
          </w:tcPr>
          <w:p w:rsidR="003171D1" w:rsidRDefault="003171D1" w:rsidP="003171D1">
            <w:pPr>
              <w:ind w:firstLine="0"/>
              <w:jc w:val="center"/>
              <w:rPr>
                <w:lang w:eastAsia="en-US"/>
              </w:rPr>
            </w:pPr>
            <w:r>
              <w:rPr>
                <w:lang w:eastAsia="en-US"/>
              </w:rPr>
              <w:t>1</w:t>
            </w:r>
          </w:p>
        </w:tc>
        <w:tc>
          <w:tcPr>
            <w:tcW w:w="2464" w:type="dxa"/>
            <w:vAlign w:val="center"/>
          </w:tcPr>
          <w:p w:rsidR="003171D1" w:rsidRDefault="003171D1" w:rsidP="003171D1">
            <w:pPr>
              <w:ind w:firstLine="0"/>
              <w:jc w:val="center"/>
              <w:rPr>
                <w:lang w:eastAsia="en-US"/>
              </w:rPr>
            </w:pPr>
            <w:r>
              <w:rPr>
                <w:lang w:eastAsia="en-US"/>
              </w:rPr>
              <w:t>2</w:t>
            </w:r>
          </w:p>
        </w:tc>
      </w:tr>
      <w:tr w:rsidR="003171D1" w:rsidTr="003171D1">
        <w:trPr>
          <w:jc w:val="center"/>
        </w:trPr>
        <w:tc>
          <w:tcPr>
            <w:tcW w:w="1595" w:type="dxa"/>
            <w:vAlign w:val="center"/>
          </w:tcPr>
          <w:p w:rsidR="003171D1" w:rsidRDefault="003171D1" w:rsidP="003171D1">
            <w:pPr>
              <w:ind w:firstLine="0"/>
              <w:jc w:val="center"/>
              <w:rPr>
                <w:lang w:eastAsia="en-US"/>
              </w:rPr>
            </w:pPr>
            <w:r>
              <w:rPr>
                <w:lang w:eastAsia="en-US"/>
              </w:rPr>
              <w:t>0</w:t>
            </w:r>
          </w:p>
        </w:tc>
        <w:tc>
          <w:tcPr>
            <w:tcW w:w="1595" w:type="dxa"/>
            <w:vAlign w:val="center"/>
          </w:tcPr>
          <w:p w:rsidR="003171D1" w:rsidRDefault="003171D1" w:rsidP="003171D1">
            <w:pPr>
              <w:ind w:firstLine="0"/>
              <w:jc w:val="center"/>
              <w:rPr>
                <w:lang w:eastAsia="en-US"/>
              </w:rPr>
            </w:pPr>
            <w:r>
              <w:rPr>
                <w:lang w:eastAsia="en-US"/>
              </w:rPr>
              <w:t>1</w:t>
            </w:r>
          </w:p>
        </w:tc>
        <w:tc>
          <w:tcPr>
            <w:tcW w:w="1596" w:type="dxa"/>
            <w:vAlign w:val="center"/>
          </w:tcPr>
          <w:p w:rsidR="003171D1" w:rsidRDefault="003171D1" w:rsidP="003171D1">
            <w:pPr>
              <w:ind w:firstLine="0"/>
              <w:jc w:val="center"/>
              <w:rPr>
                <w:lang w:eastAsia="en-US"/>
              </w:rPr>
            </w:pPr>
            <w:r>
              <w:rPr>
                <w:lang w:eastAsia="en-US"/>
              </w:rPr>
              <w:t>0</w:t>
            </w:r>
          </w:p>
        </w:tc>
        <w:tc>
          <w:tcPr>
            <w:tcW w:w="2464" w:type="dxa"/>
            <w:vAlign w:val="center"/>
          </w:tcPr>
          <w:p w:rsidR="003171D1" w:rsidRDefault="003171D1" w:rsidP="003171D1">
            <w:pPr>
              <w:ind w:firstLine="0"/>
              <w:jc w:val="center"/>
              <w:rPr>
                <w:lang w:eastAsia="en-US"/>
              </w:rPr>
            </w:pPr>
            <w:r>
              <w:rPr>
                <w:lang w:eastAsia="en-US"/>
              </w:rPr>
              <w:t>4</w:t>
            </w:r>
          </w:p>
        </w:tc>
      </w:tr>
      <w:tr w:rsidR="003171D1" w:rsidTr="003171D1">
        <w:trPr>
          <w:jc w:val="center"/>
        </w:trPr>
        <w:tc>
          <w:tcPr>
            <w:tcW w:w="1595" w:type="dxa"/>
            <w:vAlign w:val="center"/>
          </w:tcPr>
          <w:p w:rsidR="003171D1" w:rsidRDefault="003171D1" w:rsidP="003171D1">
            <w:pPr>
              <w:ind w:firstLine="0"/>
              <w:jc w:val="center"/>
              <w:rPr>
                <w:lang w:eastAsia="en-US"/>
              </w:rPr>
            </w:pPr>
            <w:r>
              <w:rPr>
                <w:lang w:eastAsia="en-US"/>
              </w:rPr>
              <w:t>0</w:t>
            </w:r>
          </w:p>
        </w:tc>
        <w:tc>
          <w:tcPr>
            <w:tcW w:w="1595" w:type="dxa"/>
            <w:vAlign w:val="center"/>
          </w:tcPr>
          <w:p w:rsidR="003171D1" w:rsidRDefault="003171D1" w:rsidP="003171D1">
            <w:pPr>
              <w:ind w:firstLine="0"/>
              <w:jc w:val="center"/>
              <w:rPr>
                <w:lang w:eastAsia="en-US"/>
              </w:rPr>
            </w:pPr>
            <w:r>
              <w:rPr>
                <w:lang w:eastAsia="en-US"/>
              </w:rPr>
              <w:t>1</w:t>
            </w:r>
          </w:p>
        </w:tc>
        <w:tc>
          <w:tcPr>
            <w:tcW w:w="1596" w:type="dxa"/>
            <w:vAlign w:val="center"/>
          </w:tcPr>
          <w:p w:rsidR="003171D1" w:rsidRDefault="003171D1" w:rsidP="003171D1">
            <w:pPr>
              <w:ind w:firstLine="0"/>
              <w:jc w:val="center"/>
              <w:rPr>
                <w:lang w:eastAsia="en-US"/>
              </w:rPr>
            </w:pPr>
            <w:r>
              <w:rPr>
                <w:lang w:eastAsia="en-US"/>
              </w:rPr>
              <w:t>1</w:t>
            </w:r>
          </w:p>
        </w:tc>
        <w:tc>
          <w:tcPr>
            <w:tcW w:w="2464" w:type="dxa"/>
            <w:vAlign w:val="center"/>
          </w:tcPr>
          <w:p w:rsidR="003171D1" w:rsidRDefault="003171D1" w:rsidP="003171D1">
            <w:pPr>
              <w:ind w:firstLine="0"/>
              <w:jc w:val="center"/>
              <w:rPr>
                <w:lang w:eastAsia="en-US"/>
              </w:rPr>
            </w:pPr>
            <w:r>
              <w:rPr>
                <w:lang w:eastAsia="en-US"/>
              </w:rPr>
              <w:t>8</w:t>
            </w:r>
          </w:p>
        </w:tc>
      </w:tr>
      <w:tr w:rsidR="003171D1" w:rsidTr="003171D1">
        <w:trPr>
          <w:jc w:val="center"/>
        </w:trPr>
        <w:tc>
          <w:tcPr>
            <w:tcW w:w="1595" w:type="dxa"/>
            <w:vAlign w:val="center"/>
          </w:tcPr>
          <w:p w:rsidR="003171D1" w:rsidRDefault="003171D1" w:rsidP="003171D1">
            <w:pPr>
              <w:ind w:firstLine="0"/>
              <w:jc w:val="center"/>
              <w:rPr>
                <w:lang w:eastAsia="en-US"/>
              </w:rPr>
            </w:pPr>
            <w:r>
              <w:rPr>
                <w:lang w:eastAsia="en-US"/>
              </w:rPr>
              <w:t>1</w:t>
            </w:r>
          </w:p>
        </w:tc>
        <w:tc>
          <w:tcPr>
            <w:tcW w:w="1595" w:type="dxa"/>
            <w:vAlign w:val="center"/>
          </w:tcPr>
          <w:p w:rsidR="003171D1" w:rsidRDefault="003171D1" w:rsidP="003171D1">
            <w:pPr>
              <w:ind w:firstLine="0"/>
              <w:jc w:val="center"/>
              <w:rPr>
                <w:lang w:eastAsia="en-US"/>
              </w:rPr>
            </w:pPr>
            <w:r>
              <w:rPr>
                <w:lang w:eastAsia="en-US"/>
              </w:rPr>
              <w:t>0</w:t>
            </w:r>
          </w:p>
        </w:tc>
        <w:tc>
          <w:tcPr>
            <w:tcW w:w="1596" w:type="dxa"/>
            <w:vAlign w:val="center"/>
          </w:tcPr>
          <w:p w:rsidR="003171D1" w:rsidRDefault="003171D1" w:rsidP="003171D1">
            <w:pPr>
              <w:ind w:firstLine="0"/>
              <w:jc w:val="center"/>
              <w:rPr>
                <w:lang w:eastAsia="en-US"/>
              </w:rPr>
            </w:pPr>
            <w:r>
              <w:rPr>
                <w:lang w:eastAsia="en-US"/>
              </w:rPr>
              <w:t>0</w:t>
            </w:r>
          </w:p>
        </w:tc>
        <w:tc>
          <w:tcPr>
            <w:tcW w:w="2464" w:type="dxa"/>
            <w:vAlign w:val="center"/>
          </w:tcPr>
          <w:p w:rsidR="003171D1" w:rsidRDefault="003171D1" w:rsidP="003171D1">
            <w:pPr>
              <w:ind w:firstLine="0"/>
              <w:jc w:val="center"/>
              <w:rPr>
                <w:lang w:eastAsia="en-US"/>
              </w:rPr>
            </w:pPr>
            <w:r>
              <w:rPr>
                <w:lang w:eastAsia="en-US"/>
              </w:rPr>
              <w:t>16</w:t>
            </w:r>
          </w:p>
        </w:tc>
      </w:tr>
      <w:tr w:rsidR="003171D1" w:rsidTr="003171D1">
        <w:trPr>
          <w:jc w:val="center"/>
        </w:trPr>
        <w:tc>
          <w:tcPr>
            <w:tcW w:w="1595" w:type="dxa"/>
            <w:vAlign w:val="center"/>
          </w:tcPr>
          <w:p w:rsidR="003171D1" w:rsidRDefault="003171D1" w:rsidP="003171D1">
            <w:pPr>
              <w:ind w:firstLine="0"/>
              <w:jc w:val="center"/>
              <w:rPr>
                <w:lang w:eastAsia="en-US"/>
              </w:rPr>
            </w:pPr>
            <w:r>
              <w:rPr>
                <w:lang w:eastAsia="en-US"/>
              </w:rPr>
              <w:t>1</w:t>
            </w:r>
          </w:p>
        </w:tc>
        <w:tc>
          <w:tcPr>
            <w:tcW w:w="1595" w:type="dxa"/>
            <w:vAlign w:val="center"/>
          </w:tcPr>
          <w:p w:rsidR="003171D1" w:rsidRDefault="003171D1" w:rsidP="003171D1">
            <w:pPr>
              <w:ind w:firstLine="0"/>
              <w:jc w:val="center"/>
              <w:rPr>
                <w:lang w:eastAsia="en-US"/>
              </w:rPr>
            </w:pPr>
            <w:r>
              <w:rPr>
                <w:lang w:eastAsia="en-US"/>
              </w:rPr>
              <w:t>0</w:t>
            </w:r>
          </w:p>
        </w:tc>
        <w:tc>
          <w:tcPr>
            <w:tcW w:w="1596" w:type="dxa"/>
            <w:vAlign w:val="center"/>
          </w:tcPr>
          <w:p w:rsidR="003171D1" w:rsidRDefault="003171D1" w:rsidP="003171D1">
            <w:pPr>
              <w:ind w:firstLine="0"/>
              <w:jc w:val="center"/>
              <w:rPr>
                <w:lang w:eastAsia="en-US"/>
              </w:rPr>
            </w:pPr>
            <w:r>
              <w:rPr>
                <w:lang w:eastAsia="en-US"/>
              </w:rPr>
              <w:t>1</w:t>
            </w:r>
          </w:p>
        </w:tc>
        <w:tc>
          <w:tcPr>
            <w:tcW w:w="2464" w:type="dxa"/>
            <w:vAlign w:val="center"/>
          </w:tcPr>
          <w:p w:rsidR="003171D1" w:rsidRDefault="003171D1" w:rsidP="003171D1">
            <w:pPr>
              <w:ind w:firstLine="0"/>
              <w:jc w:val="center"/>
              <w:rPr>
                <w:lang w:eastAsia="en-US"/>
              </w:rPr>
            </w:pPr>
            <w:r>
              <w:rPr>
                <w:lang w:eastAsia="en-US"/>
              </w:rPr>
              <w:t>32</w:t>
            </w:r>
          </w:p>
        </w:tc>
      </w:tr>
      <w:tr w:rsidR="003171D1" w:rsidTr="003171D1">
        <w:trPr>
          <w:jc w:val="center"/>
        </w:trPr>
        <w:tc>
          <w:tcPr>
            <w:tcW w:w="1595" w:type="dxa"/>
            <w:vAlign w:val="center"/>
          </w:tcPr>
          <w:p w:rsidR="003171D1" w:rsidRDefault="003171D1" w:rsidP="00ED5C26">
            <w:pPr>
              <w:ind w:firstLine="0"/>
              <w:jc w:val="center"/>
              <w:rPr>
                <w:lang w:eastAsia="en-US"/>
              </w:rPr>
            </w:pPr>
            <w:r>
              <w:rPr>
                <w:lang w:eastAsia="en-US"/>
              </w:rPr>
              <w:t>1</w:t>
            </w:r>
          </w:p>
        </w:tc>
        <w:tc>
          <w:tcPr>
            <w:tcW w:w="1595" w:type="dxa"/>
            <w:vAlign w:val="center"/>
          </w:tcPr>
          <w:p w:rsidR="003171D1" w:rsidRDefault="003171D1" w:rsidP="00ED5C26">
            <w:pPr>
              <w:ind w:firstLine="0"/>
              <w:jc w:val="center"/>
              <w:rPr>
                <w:lang w:eastAsia="en-US"/>
              </w:rPr>
            </w:pPr>
            <w:r>
              <w:rPr>
                <w:lang w:eastAsia="en-US"/>
              </w:rPr>
              <w:t>1</w:t>
            </w:r>
          </w:p>
        </w:tc>
        <w:tc>
          <w:tcPr>
            <w:tcW w:w="1596" w:type="dxa"/>
            <w:vAlign w:val="center"/>
          </w:tcPr>
          <w:p w:rsidR="003171D1" w:rsidRDefault="003171D1" w:rsidP="00ED5C26">
            <w:pPr>
              <w:ind w:firstLine="0"/>
              <w:jc w:val="center"/>
              <w:rPr>
                <w:lang w:eastAsia="en-US"/>
              </w:rPr>
            </w:pPr>
            <w:r>
              <w:rPr>
                <w:lang w:eastAsia="en-US"/>
              </w:rPr>
              <w:t>0</w:t>
            </w:r>
          </w:p>
        </w:tc>
        <w:tc>
          <w:tcPr>
            <w:tcW w:w="2464" w:type="dxa"/>
            <w:vAlign w:val="center"/>
          </w:tcPr>
          <w:p w:rsidR="003171D1" w:rsidRDefault="003171D1" w:rsidP="00ED5C26">
            <w:pPr>
              <w:ind w:firstLine="0"/>
              <w:jc w:val="center"/>
              <w:rPr>
                <w:lang w:eastAsia="en-US"/>
              </w:rPr>
            </w:pPr>
            <w:r>
              <w:rPr>
                <w:lang w:eastAsia="en-US"/>
              </w:rPr>
              <w:t>64</w:t>
            </w:r>
          </w:p>
        </w:tc>
      </w:tr>
      <w:tr w:rsidR="003171D1" w:rsidTr="003171D1">
        <w:trPr>
          <w:jc w:val="center"/>
        </w:trPr>
        <w:tc>
          <w:tcPr>
            <w:tcW w:w="1595" w:type="dxa"/>
            <w:vAlign w:val="center"/>
          </w:tcPr>
          <w:p w:rsidR="003171D1" w:rsidRDefault="003171D1" w:rsidP="003171D1">
            <w:pPr>
              <w:ind w:firstLine="0"/>
              <w:jc w:val="center"/>
              <w:rPr>
                <w:lang w:eastAsia="en-US"/>
              </w:rPr>
            </w:pPr>
            <w:r>
              <w:rPr>
                <w:lang w:eastAsia="en-US"/>
              </w:rPr>
              <w:t>1</w:t>
            </w:r>
          </w:p>
        </w:tc>
        <w:tc>
          <w:tcPr>
            <w:tcW w:w="1595" w:type="dxa"/>
            <w:vAlign w:val="center"/>
          </w:tcPr>
          <w:p w:rsidR="003171D1" w:rsidRDefault="003171D1" w:rsidP="003171D1">
            <w:pPr>
              <w:ind w:firstLine="0"/>
              <w:jc w:val="center"/>
              <w:rPr>
                <w:lang w:eastAsia="en-US"/>
              </w:rPr>
            </w:pPr>
            <w:r>
              <w:rPr>
                <w:lang w:eastAsia="en-US"/>
              </w:rPr>
              <w:t>1</w:t>
            </w:r>
          </w:p>
        </w:tc>
        <w:tc>
          <w:tcPr>
            <w:tcW w:w="1596" w:type="dxa"/>
            <w:vAlign w:val="center"/>
          </w:tcPr>
          <w:p w:rsidR="003171D1" w:rsidRDefault="003171D1" w:rsidP="003171D1">
            <w:pPr>
              <w:ind w:firstLine="0"/>
              <w:jc w:val="center"/>
              <w:rPr>
                <w:lang w:eastAsia="en-US"/>
              </w:rPr>
            </w:pPr>
            <w:r>
              <w:rPr>
                <w:lang w:eastAsia="en-US"/>
              </w:rPr>
              <w:t>1</w:t>
            </w:r>
          </w:p>
        </w:tc>
        <w:tc>
          <w:tcPr>
            <w:tcW w:w="2464" w:type="dxa"/>
            <w:vAlign w:val="center"/>
          </w:tcPr>
          <w:p w:rsidR="003171D1" w:rsidRDefault="003171D1" w:rsidP="003171D1">
            <w:pPr>
              <w:ind w:firstLine="0"/>
              <w:jc w:val="center"/>
              <w:rPr>
                <w:lang w:eastAsia="en-US"/>
              </w:rPr>
            </w:pPr>
            <w:r>
              <w:rPr>
                <w:lang w:eastAsia="en-US"/>
              </w:rPr>
              <w:t>128</w:t>
            </w:r>
          </w:p>
        </w:tc>
      </w:tr>
    </w:tbl>
    <w:p w:rsidR="008A34D8" w:rsidRDefault="008A34D8" w:rsidP="00560493">
      <w:pPr>
        <w:rPr>
          <w:lang w:eastAsia="en-US"/>
        </w:rPr>
      </w:pPr>
    </w:p>
    <w:p w:rsidR="00EC4A18" w:rsidRPr="00EC4A18" w:rsidRDefault="00EC4A18" w:rsidP="00560493">
      <w:pPr>
        <w:rPr>
          <w:lang w:eastAsia="en-US"/>
        </w:rPr>
      </w:pPr>
      <w:r w:rsidRPr="00EC4A18">
        <w:rPr>
          <w:lang w:eastAsia="en-US"/>
        </w:rPr>
        <w:t>Согласно таблице</w:t>
      </w:r>
      <w:r w:rsidR="003171D1">
        <w:rPr>
          <w:lang w:eastAsia="en-US"/>
        </w:rPr>
        <w:t xml:space="preserve"> 3.4</w:t>
      </w:r>
      <w:r w:rsidRPr="00EC4A18">
        <w:rPr>
          <w:lang w:eastAsia="en-US"/>
        </w:rPr>
        <w:t xml:space="preserve">, для нашего случая подходят 2 варианта значения делителя: 64 и 128.  Выбираем делитель частоты 128, т.к. в этом случае частота преобразования будет несколько ниже, и соответственно энергопотребление микроконтроллера. Для этого в регистр </w:t>
      </w:r>
      <w:r w:rsidRPr="00EC4A18">
        <w:rPr>
          <w:lang w:val="en-US" w:eastAsia="en-US"/>
        </w:rPr>
        <w:t>ADCSRA</w:t>
      </w:r>
      <w:r w:rsidRPr="00EC4A18">
        <w:rPr>
          <w:lang w:eastAsia="en-US"/>
        </w:rPr>
        <w:t xml:space="preserve"> в биты ADPS2 – ADPS0 помещаем «1».</w:t>
      </w:r>
    </w:p>
    <w:p w:rsidR="00EC4A18" w:rsidRPr="00EC4A18" w:rsidRDefault="00EC4A18" w:rsidP="00560493">
      <w:pPr>
        <w:rPr>
          <w:lang w:eastAsia="en-US"/>
        </w:rPr>
      </w:pPr>
    </w:p>
    <w:p w:rsidR="00EC4A18" w:rsidRPr="003C2B04" w:rsidRDefault="00EC4A18" w:rsidP="00560493">
      <w:pPr>
        <w:rPr>
          <w:lang w:eastAsia="en-US"/>
        </w:rPr>
      </w:pPr>
      <w:r w:rsidRPr="003C2B04">
        <w:rPr>
          <w:lang w:val="en-US" w:eastAsia="en-US"/>
        </w:rPr>
        <w:t>ADCSRA</w:t>
      </w:r>
      <w:r w:rsidRPr="003C2B04">
        <w:rPr>
          <w:lang w:eastAsia="en-US"/>
        </w:rPr>
        <w:t xml:space="preserve"> |= 1&lt;&lt;</w:t>
      </w:r>
      <w:r w:rsidRPr="003C2B04">
        <w:rPr>
          <w:lang w:val="en-US" w:eastAsia="en-US"/>
        </w:rPr>
        <w:t>ADPS</w:t>
      </w:r>
      <w:r w:rsidRPr="003C2B04">
        <w:rPr>
          <w:lang w:eastAsia="en-US"/>
        </w:rPr>
        <w:t>0|1&lt;&lt;</w:t>
      </w:r>
      <w:r w:rsidRPr="003C2B04">
        <w:rPr>
          <w:lang w:val="en-US" w:eastAsia="en-US"/>
        </w:rPr>
        <w:t>ADPS</w:t>
      </w:r>
      <w:r w:rsidRPr="003C2B04">
        <w:rPr>
          <w:lang w:eastAsia="en-US"/>
        </w:rPr>
        <w:t>1|1&lt;&lt;</w:t>
      </w:r>
      <w:r w:rsidRPr="003C2B04">
        <w:rPr>
          <w:lang w:val="en-US" w:eastAsia="en-US"/>
        </w:rPr>
        <w:t>ADPS</w:t>
      </w:r>
      <w:r w:rsidRPr="003C2B04">
        <w:rPr>
          <w:lang w:eastAsia="en-US"/>
        </w:rPr>
        <w:t>2; // делитель (</w:t>
      </w:r>
      <w:r w:rsidRPr="003C2B04">
        <w:rPr>
          <w:lang w:val="en-US" w:eastAsia="en-US"/>
        </w:rPr>
        <w:t>prescaler</w:t>
      </w:r>
      <w:r w:rsidRPr="003C2B04">
        <w:rPr>
          <w:lang w:eastAsia="en-US"/>
        </w:rPr>
        <w:t>) = 128</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 xml:space="preserve">АЦП микроконтроллера может работать в 10-битном и 8-битном режиме. В первом случае разрядность составит от 0 до 1023 и точность соответственно 4,8 мВ, а во втором разрядность 0 </w:t>
      </w:r>
      <w:r w:rsidR="008A34D8">
        <w:rPr>
          <w:lang w:eastAsia="en-US"/>
        </w:rPr>
        <w:t>до 253 с шагом измерения 19 мВ</w:t>
      </w:r>
      <w:r w:rsidRPr="00EC4A18">
        <w:rPr>
          <w:lang w:eastAsia="en-US"/>
        </w:rPr>
        <w:t xml:space="preserve">. Хотя поскольку 8 битные данные помещаются в один регистр за 1 такт и их легче обрабатывать, все же устройство будет использоваться в 10-битном режиме. </w:t>
      </w:r>
    </w:p>
    <w:p w:rsidR="00EC4A18" w:rsidRPr="00EC4A18" w:rsidRDefault="00EC4A18" w:rsidP="00560493">
      <w:pPr>
        <w:rPr>
          <w:lang w:eastAsia="en-US"/>
        </w:rPr>
      </w:pPr>
      <w:r w:rsidRPr="00EC4A18">
        <w:rPr>
          <w:lang w:eastAsia="en-US"/>
        </w:rPr>
        <w:t xml:space="preserve">Чтобы использовать 10-битный режим обращаемся к регистру </w:t>
      </w:r>
      <w:r w:rsidRPr="00EC4A18">
        <w:rPr>
          <w:lang w:val="en-US" w:eastAsia="en-US"/>
        </w:rPr>
        <w:t>ADC</w:t>
      </w:r>
      <w:r w:rsidRPr="00EC4A18">
        <w:rPr>
          <w:lang w:eastAsia="en-US"/>
        </w:rPr>
        <w:t xml:space="preserve"> </w:t>
      </w:r>
      <w:r w:rsidRPr="00EC4A18">
        <w:rPr>
          <w:lang w:val="en-US" w:eastAsia="en-US"/>
        </w:rPr>
        <w:t>Data</w:t>
      </w:r>
      <w:r w:rsidRPr="00EC4A18">
        <w:rPr>
          <w:lang w:eastAsia="en-US"/>
        </w:rPr>
        <w:t xml:space="preserve"> </w:t>
      </w:r>
      <w:r w:rsidRPr="00EC4A18">
        <w:rPr>
          <w:lang w:val="en-US" w:eastAsia="en-US"/>
        </w:rPr>
        <w:t>Register</w:t>
      </w:r>
      <w:r w:rsidRPr="00EC4A18">
        <w:rPr>
          <w:lang w:eastAsia="en-US"/>
        </w:rPr>
        <w:t xml:space="preserve"> – </w:t>
      </w:r>
      <w:r w:rsidRPr="00EC4A18">
        <w:rPr>
          <w:lang w:val="en-US" w:eastAsia="en-US"/>
        </w:rPr>
        <w:t>ADCL</w:t>
      </w:r>
      <w:r w:rsidRPr="00EC4A18">
        <w:rPr>
          <w:lang w:eastAsia="en-US"/>
        </w:rPr>
        <w:t xml:space="preserve"> </w:t>
      </w:r>
      <w:r w:rsidRPr="00EC4A18">
        <w:rPr>
          <w:lang w:val="en-US" w:eastAsia="en-US"/>
        </w:rPr>
        <w:t>and</w:t>
      </w:r>
      <w:r w:rsidRPr="00EC4A18">
        <w:rPr>
          <w:lang w:eastAsia="en-US"/>
        </w:rPr>
        <w:t xml:space="preserve"> </w:t>
      </w:r>
      <w:r w:rsidRPr="00EC4A18">
        <w:rPr>
          <w:lang w:val="en-US" w:eastAsia="en-US"/>
        </w:rPr>
        <w:t>ADCH</w:t>
      </w:r>
      <w:r w:rsidRPr="00EC4A18">
        <w:rPr>
          <w:lang w:eastAsia="en-US"/>
        </w:rPr>
        <w:t xml:space="preserve"> (стр. 217 Datasheet </w:t>
      </w:r>
      <w:r w:rsidRPr="00EC4A18">
        <w:rPr>
          <w:lang w:val="en-US" w:eastAsia="en-US"/>
        </w:rPr>
        <w:t>ATmega</w:t>
      </w:r>
      <w:r w:rsidRPr="00EC4A18">
        <w:rPr>
          <w:lang w:eastAsia="en-US"/>
        </w:rPr>
        <w:t xml:space="preserve">32) и помещаем в бит </w:t>
      </w:r>
      <w:r w:rsidRPr="00EC4A18">
        <w:rPr>
          <w:lang w:val="en-US" w:eastAsia="en-US"/>
        </w:rPr>
        <w:t>ADLAR</w:t>
      </w:r>
      <w:r w:rsidRPr="00EC4A18">
        <w:rPr>
          <w:lang w:eastAsia="en-US"/>
        </w:rPr>
        <w:t xml:space="preserve"> «1».</w:t>
      </w:r>
    </w:p>
    <w:p w:rsidR="00EC4A18" w:rsidRPr="00EC4A18" w:rsidRDefault="00EC4A18" w:rsidP="00560493">
      <w:pPr>
        <w:rPr>
          <w:lang w:eastAsia="en-US"/>
        </w:rPr>
      </w:pPr>
    </w:p>
    <w:p w:rsidR="00EC4A18" w:rsidRPr="003C2B04" w:rsidRDefault="00EC4A18" w:rsidP="00560493">
      <w:pPr>
        <w:rPr>
          <w:lang w:eastAsia="en-US"/>
        </w:rPr>
      </w:pPr>
      <w:r w:rsidRPr="003C2B04">
        <w:rPr>
          <w:lang w:eastAsia="en-US"/>
        </w:rPr>
        <w:t>AD</w:t>
      </w:r>
      <w:r w:rsidRPr="003C2B04">
        <w:rPr>
          <w:lang w:val="en-US" w:eastAsia="en-US"/>
        </w:rPr>
        <w:t>MUX</w:t>
      </w:r>
      <w:r w:rsidRPr="003C2B04">
        <w:rPr>
          <w:lang w:eastAsia="en-US"/>
        </w:rPr>
        <w:t xml:space="preserve"> |= 1&lt;&lt; </w:t>
      </w:r>
      <w:r w:rsidRPr="003C2B04">
        <w:rPr>
          <w:lang w:val="en-US" w:eastAsia="en-US"/>
        </w:rPr>
        <w:t>ADLAR</w:t>
      </w:r>
      <w:r w:rsidRPr="003C2B04">
        <w:rPr>
          <w:lang w:eastAsia="en-US"/>
        </w:rPr>
        <w:t xml:space="preserve">; </w:t>
      </w:r>
      <w:r w:rsidRPr="003C2B04">
        <w:rPr>
          <w:lang w:eastAsia="en-US"/>
        </w:rPr>
        <w:tab/>
      </w:r>
      <w:r w:rsidRPr="003C2B04">
        <w:rPr>
          <w:lang w:eastAsia="en-US"/>
        </w:rPr>
        <w:tab/>
      </w:r>
      <w:r w:rsidRPr="003C2B04">
        <w:rPr>
          <w:lang w:eastAsia="en-US"/>
        </w:rPr>
        <w:tab/>
      </w:r>
      <w:r w:rsidRPr="003C2B04">
        <w:rPr>
          <w:lang w:eastAsia="en-US"/>
        </w:rPr>
        <w:tab/>
        <w:t>// 10-битный режим</w:t>
      </w:r>
    </w:p>
    <w:p w:rsidR="00EC4A18" w:rsidRPr="00EC4A18" w:rsidRDefault="00EC4A18" w:rsidP="00560493">
      <w:pPr>
        <w:rPr>
          <w:lang w:eastAsia="en-US"/>
        </w:rPr>
      </w:pPr>
    </w:p>
    <w:p w:rsidR="00EC4A18" w:rsidRPr="00EC4A18" w:rsidRDefault="00EC4A18" w:rsidP="00560493">
      <w:pPr>
        <w:rPr>
          <w:lang w:val="en-US" w:eastAsia="en-US"/>
        </w:rPr>
      </w:pPr>
      <w:r w:rsidRPr="00EC4A18">
        <w:rPr>
          <w:lang w:eastAsia="en-US"/>
        </w:rPr>
        <w:t>Теперь нужно включить прерывания. Обратим</w:t>
      </w:r>
      <w:r w:rsidRPr="00EC4A18">
        <w:rPr>
          <w:lang w:val="en-US" w:eastAsia="en-US"/>
        </w:rPr>
        <w:t xml:space="preserve"> </w:t>
      </w:r>
      <w:r w:rsidRPr="00EC4A18">
        <w:rPr>
          <w:lang w:eastAsia="en-US"/>
        </w:rPr>
        <w:t>внимание</w:t>
      </w:r>
      <w:r w:rsidRPr="00EC4A18">
        <w:rPr>
          <w:lang w:val="en-US" w:eastAsia="en-US"/>
        </w:rPr>
        <w:t xml:space="preserve"> </w:t>
      </w:r>
      <w:r w:rsidRPr="00EC4A18">
        <w:rPr>
          <w:lang w:eastAsia="en-US"/>
        </w:rPr>
        <w:t>на</w:t>
      </w:r>
      <w:r w:rsidRPr="00EC4A18">
        <w:rPr>
          <w:lang w:val="en-US" w:eastAsia="en-US"/>
        </w:rPr>
        <w:t xml:space="preserve"> Bit 4 – ADIF: ADC Interrupt Flag </w:t>
      </w:r>
      <w:r w:rsidRPr="00EC4A18">
        <w:rPr>
          <w:lang w:eastAsia="en-US"/>
        </w:rPr>
        <w:t>и</w:t>
      </w:r>
      <w:r w:rsidRPr="00EC4A18">
        <w:rPr>
          <w:lang w:val="en-US" w:eastAsia="en-US"/>
        </w:rPr>
        <w:t xml:space="preserve"> Bit 3 – ADIE: ADC Interrupt Enable.</w:t>
      </w:r>
    </w:p>
    <w:p w:rsidR="00EC4A18" w:rsidRPr="00EC4A18" w:rsidRDefault="00EC4A18" w:rsidP="00560493">
      <w:pPr>
        <w:rPr>
          <w:lang w:val="en-US" w:eastAsia="en-US"/>
        </w:rPr>
      </w:pPr>
    </w:p>
    <w:p w:rsidR="00EC4A18" w:rsidRPr="003C2B04" w:rsidRDefault="00EC4A18" w:rsidP="00560493">
      <w:pPr>
        <w:rPr>
          <w:lang w:eastAsia="en-US"/>
        </w:rPr>
      </w:pPr>
      <w:r w:rsidRPr="003C2B04">
        <w:rPr>
          <w:lang w:eastAsia="en-US"/>
        </w:rPr>
        <w:t xml:space="preserve">ADCSRA |= 1&lt;&lt;ADIE; </w:t>
      </w:r>
      <w:r w:rsidRPr="003C2B04">
        <w:rPr>
          <w:lang w:eastAsia="en-US"/>
        </w:rPr>
        <w:tab/>
        <w:t>// Включение функции прерывания в АЦП</w:t>
      </w:r>
    </w:p>
    <w:p w:rsidR="00EC4A18" w:rsidRPr="00EC4A18" w:rsidRDefault="00EC4A18" w:rsidP="00560493">
      <w:pPr>
        <w:rPr>
          <w:lang w:eastAsia="en-US"/>
        </w:rPr>
      </w:pPr>
    </w:p>
    <w:p w:rsidR="00EC4A18" w:rsidRPr="00EC4A18" w:rsidRDefault="00EC4A18" w:rsidP="00560493">
      <w:pPr>
        <w:rPr>
          <w:lang w:val="en-US" w:eastAsia="en-US"/>
        </w:rPr>
      </w:pPr>
      <w:r w:rsidRPr="00EC4A18">
        <w:rPr>
          <w:lang w:eastAsia="en-US"/>
        </w:rPr>
        <w:lastRenderedPageBreak/>
        <w:t xml:space="preserve">Далее нужно запустить первое преобразование. </w:t>
      </w:r>
      <w:r w:rsidRPr="00EC4A18">
        <w:rPr>
          <w:lang w:val="en-US" w:eastAsia="en-US"/>
        </w:rPr>
        <w:t>Bit 6 – ADSC: ADC Start Conversion.</w:t>
      </w:r>
    </w:p>
    <w:p w:rsidR="00EC4A18" w:rsidRPr="00EC4A18" w:rsidRDefault="00EC4A18" w:rsidP="00560493">
      <w:pPr>
        <w:rPr>
          <w:lang w:val="en-US" w:eastAsia="en-US"/>
        </w:rPr>
      </w:pPr>
    </w:p>
    <w:p w:rsidR="00EC4A18" w:rsidRPr="00EC4A18" w:rsidRDefault="00EC4A18" w:rsidP="00560493">
      <w:pPr>
        <w:rPr>
          <w:lang w:eastAsia="en-US"/>
        </w:rPr>
      </w:pPr>
      <w:r w:rsidRPr="00EC4A18">
        <w:rPr>
          <w:lang w:val="en-US" w:eastAsia="en-US"/>
        </w:rPr>
        <w:t>ADCSRA</w:t>
      </w:r>
      <w:r w:rsidRPr="00EC4A18">
        <w:rPr>
          <w:lang w:eastAsia="en-US"/>
        </w:rPr>
        <w:t xml:space="preserve"> |= 1&lt;&lt;</w:t>
      </w:r>
      <w:r w:rsidRPr="00EC4A18">
        <w:rPr>
          <w:lang w:val="en-US" w:eastAsia="en-US"/>
        </w:rPr>
        <w:t>ADSC</w:t>
      </w:r>
      <w:r w:rsidRPr="00EC4A18">
        <w:rPr>
          <w:lang w:eastAsia="en-US"/>
        </w:rPr>
        <w:t>;</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 xml:space="preserve">Полная </w:t>
      </w:r>
      <w:r w:rsidR="008A34D8">
        <w:rPr>
          <w:lang w:eastAsia="en-US"/>
        </w:rPr>
        <w:t>код программы, написанный на языке</w:t>
      </w:r>
      <w:proofErr w:type="gramStart"/>
      <w:r w:rsidR="008A34D8">
        <w:rPr>
          <w:lang w:eastAsia="en-US"/>
        </w:rPr>
        <w:t xml:space="preserve"> С</w:t>
      </w:r>
      <w:proofErr w:type="gramEnd"/>
      <w:r w:rsidR="008A34D8">
        <w:rPr>
          <w:lang w:eastAsia="en-US"/>
        </w:rPr>
        <w:t>++ показан ниже</w:t>
      </w:r>
      <w:r w:rsidRPr="00EC4A18">
        <w:rPr>
          <w:lang w:eastAsia="en-US"/>
        </w:rPr>
        <w:t>.</w:t>
      </w:r>
    </w:p>
    <w:p w:rsidR="00EC4A18" w:rsidRPr="00EC4A18" w:rsidRDefault="00EC4A18" w:rsidP="00560493">
      <w:pPr>
        <w:rPr>
          <w:lang w:eastAsia="en-US"/>
        </w:rPr>
      </w:pPr>
    </w:p>
    <w:p w:rsidR="00EC4A18" w:rsidRPr="00EC4A18" w:rsidRDefault="00EC4A18" w:rsidP="00560493">
      <w:pPr>
        <w:rPr>
          <w:lang w:val="en-US" w:eastAsia="en-US"/>
        </w:rPr>
      </w:pPr>
      <w:r w:rsidRPr="00EC4A18">
        <w:rPr>
          <w:lang w:val="en-US" w:eastAsia="en-US"/>
        </w:rPr>
        <w:t>#include &lt;avr/io.h&gt;</w:t>
      </w:r>
    </w:p>
    <w:p w:rsidR="00EC4A18" w:rsidRPr="00EC4A18" w:rsidRDefault="00EC4A18" w:rsidP="00560493">
      <w:pPr>
        <w:rPr>
          <w:lang w:val="en-US" w:eastAsia="en-US"/>
        </w:rPr>
      </w:pPr>
      <w:r w:rsidRPr="00EC4A18">
        <w:rPr>
          <w:lang w:val="en-US" w:eastAsia="en-US"/>
        </w:rPr>
        <w:t>#include &lt;avr/interrupt.h&gt;</w:t>
      </w:r>
    </w:p>
    <w:p w:rsidR="00EC4A18" w:rsidRPr="00EC4A18" w:rsidRDefault="00EC4A18" w:rsidP="00560493">
      <w:pPr>
        <w:rPr>
          <w:lang w:val="en-US" w:eastAsia="en-US"/>
        </w:rPr>
      </w:pPr>
      <w:r w:rsidRPr="00EC4A18">
        <w:rPr>
          <w:color w:val="0070C0"/>
          <w:lang w:val="en-US" w:eastAsia="en-US"/>
        </w:rPr>
        <w:t>int</w:t>
      </w:r>
      <w:r w:rsidRPr="00EC4A18">
        <w:rPr>
          <w:lang w:val="en-US" w:eastAsia="en-US"/>
        </w:rPr>
        <w:t xml:space="preserve"> main(</w:t>
      </w:r>
      <w:r w:rsidRPr="00EC4A18">
        <w:rPr>
          <w:color w:val="0070C0"/>
          <w:lang w:val="en-US" w:eastAsia="en-US"/>
        </w:rPr>
        <w:t>void</w:t>
      </w:r>
      <w:r w:rsidRPr="00EC4A18">
        <w:rPr>
          <w:lang w:val="en-US" w:eastAsia="en-US"/>
        </w:rPr>
        <w:t>)</w:t>
      </w:r>
    </w:p>
    <w:p w:rsidR="00EC4A18" w:rsidRPr="00EC4A18" w:rsidRDefault="00EC4A18" w:rsidP="00560493">
      <w:pPr>
        <w:rPr>
          <w:lang w:val="en-US" w:eastAsia="en-US"/>
        </w:rPr>
      </w:pPr>
      <w:r w:rsidRPr="00EC4A18">
        <w:rPr>
          <w:lang w:val="en-US" w:eastAsia="en-US"/>
        </w:rPr>
        <w:t>{</w:t>
      </w:r>
      <w:r w:rsidRPr="00EC4A18">
        <w:rPr>
          <w:lang w:val="en-US" w:eastAsia="en-US"/>
        </w:rPr>
        <w:tab/>
        <w:t xml:space="preserve">ADCSRA |= </w:t>
      </w:r>
      <w:r w:rsidRPr="00EC4A18">
        <w:rPr>
          <w:color w:val="00B050"/>
          <w:lang w:val="en-US" w:eastAsia="en-US"/>
        </w:rPr>
        <w:t>1</w:t>
      </w:r>
      <w:r w:rsidRPr="00EC4A18">
        <w:rPr>
          <w:lang w:val="en-US" w:eastAsia="en-US"/>
        </w:rPr>
        <w:t>&lt;&lt;ADPS2;</w:t>
      </w:r>
    </w:p>
    <w:p w:rsidR="00EC4A18" w:rsidRPr="00EC4A18" w:rsidRDefault="00EC4A18" w:rsidP="00560493">
      <w:pPr>
        <w:rPr>
          <w:lang w:val="en-US" w:eastAsia="en-US"/>
        </w:rPr>
      </w:pPr>
      <w:r w:rsidRPr="00EC4A18">
        <w:rPr>
          <w:lang w:val="en-US" w:eastAsia="en-US"/>
        </w:rPr>
        <w:tab/>
        <w:t xml:space="preserve">ADMUX |= </w:t>
      </w:r>
      <w:r w:rsidRPr="00EC4A18">
        <w:rPr>
          <w:color w:val="00B050"/>
          <w:lang w:val="en-US" w:eastAsia="en-US"/>
        </w:rPr>
        <w:t>1</w:t>
      </w:r>
      <w:r w:rsidRPr="00EC4A18">
        <w:rPr>
          <w:lang w:val="en-US" w:eastAsia="en-US"/>
        </w:rPr>
        <w:t>&lt;&lt;ADLAR;</w:t>
      </w:r>
    </w:p>
    <w:p w:rsidR="00EC4A18" w:rsidRPr="00EC4A18" w:rsidRDefault="00EC4A18" w:rsidP="00560493">
      <w:pPr>
        <w:rPr>
          <w:lang w:val="en-US" w:eastAsia="en-US"/>
        </w:rPr>
      </w:pPr>
      <w:r w:rsidRPr="00EC4A18">
        <w:rPr>
          <w:lang w:val="en-US" w:eastAsia="en-US"/>
        </w:rPr>
        <w:tab/>
        <w:t xml:space="preserve">ADCSRA |= </w:t>
      </w:r>
      <w:r w:rsidRPr="00EC4A18">
        <w:rPr>
          <w:color w:val="00B050"/>
          <w:lang w:val="en-US" w:eastAsia="en-US"/>
        </w:rPr>
        <w:t>1</w:t>
      </w:r>
      <w:r w:rsidRPr="00EC4A18">
        <w:rPr>
          <w:lang w:val="en-US" w:eastAsia="en-US"/>
        </w:rPr>
        <w:t>&lt;&lt;ADIE;</w:t>
      </w:r>
    </w:p>
    <w:p w:rsidR="00EC4A18" w:rsidRPr="00EC4A18" w:rsidRDefault="00EC4A18" w:rsidP="00560493">
      <w:pPr>
        <w:rPr>
          <w:lang w:val="en-US" w:eastAsia="en-US"/>
        </w:rPr>
      </w:pPr>
      <w:r w:rsidRPr="00EC4A18">
        <w:rPr>
          <w:lang w:val="en-US" w:eastAsia="en-US"/>
        </w:rPr>
        <w:tab/>
        <w:t xml:space="preserve">ADCSRA |= </w:t>
      </w:r>
      <w:r w:rsidRPr="00EC4A18">
        <w:rPr>
          <w:color w:val="00B050"/>
          <w:lang w:val="en-US" w:eastAsia="en-US"/>
        </w:rPr>
        <w:t>1</w:t>
      </w:r>
      <w:r w:rsidRPr="00EC4A18">
        <w:rPr>
          <w:lang w:val="en-US" w:eastAsia="en-US"/>
        </w:rPr>
        <w:t>&lt;&lt;ADEN;</w:t>
      </w:r>
    </w:p>
    <w:p w:rsidR="00EC4A18" w:rsidRPr="00EC4A18" w:rsidRDefault="00EC4A18" w:rsidP="00560493">
      <w:pPr>
        <w:rPr>
          <w:lang w:val="en-US" w:eastAsia="en-US"/>
        </w:rPr>
      </w:pPr>
      <w:r w:rsidRPr="00EC4A18">
        <w:rPr>
          <w:lang w:val="en-US" w:eastAsia="en-US"/>
        </w:rPr>
        <w:tab/>
        <w:t>sei();</w:t>
      </w:r>
    </w:p>
    <w:p w:rsidR="00EC4A18" w:rsidRPr="00EC4A18" w:rsidRDefault="00EC4A18" w:rsidP="00560493">
      <w:pPr>
        <w:rPr>
          <w:lang w:val="en-US" w:eastAsia="en-US"/>
        </w:rPr>
      </w:pPr>
      <w:r w:rsidRPr="00EC4A18">
        <w:rPr>
          <w:lang w:val="en-US" w:eastAsia="en-US"/>
        </w:rPr>
        <w:tab/>
        <w:t xml:space="preserve">ADCSRA |= </w:t>
      </w:r>
      <w:r w:rsidRPr="00EC4A18">
        <w:rPr>
          <w:color w:val="00B050"/>
          <w:lang w:val="en-US" w:eastAsia="en-US"/>
        </w:rPr>
        <w:t>1</w:t>
      </w:r>
      <w:r w:rsidRPr="00EC4A18">
        <w:rPr>
          <w:lang w:val="en-US" w:eastAsia="en-US"/>
        </w:rPr>
        <w:t>&lt;&lt;ADSC;</w:t>
      </w:r>
    </w:p>
    <w:p w:rsidR="00EC4A18" w:rsidRPr="00EC4A18" w:rsidRDefault="00EC4A18" w:rsidP="00560493">
      <w:pPr>
        <w:rPr>
          <w:lang w:val="en-US" w:eastAsia="en-US"/>
        </w:rPr>
      </w:pPr>
      <w:r w:rsidRPr="00EC4A18">
        <w:rPr>
          <w:lang w:val="en-US" w:eastAsia="en-US"/>
        </w:rPr>
        <w:t>while (</w:t>
      </w:r>
      <w:r w:rsidRPr="00EC4A18">
        <w:rPr>
          <w:color w:val="00B050"/>
          <w:lang w:val="en-US" w:eastAsia="en-US"/>
        </w:rPr>
        <w:t>1</w:t>
      </w:r>
      <w:r w:rsidRPr="00EC4A18">
        <w:rPr>
          <w:lang w:val="en-US" w:eastAsia="en-US"/>
        </w:rPr>
        <w:t>)</w:t>
      </w:r>
    </w:p>
    <w:p w:rsidR="00EC4A18" w:rsidRPr="00EC4A18" w:rsidRDefault="00EC4A18" w:rsidP="00560493">
      <w:pPr>
        <w:rPr>
          <w:lang w:val="en-US" w:eastAsia="en-US"/>
        </w:rPr>
      </w:pPr>
      <w:r w:rsidRPr="00EC4A18">
        <w:rPr>
          <w:lang w:val="en-US" w:eastAsia="en-US"/>
        </w:rPr>
        <w:t>{}}</w:t>
      </w:r>
    </w:p>
    <w:p w:rsidR="00EC4A18" w:rsidRPr="00EC4A18" w:rsidRDefault="00EC4A18" w:rsidP="00560493">
      <w:pPr>
        <w:rPr>
          <w:lang w:val="en-US" w:eastAsia="en-US"/>
        </w:rPr>
      </w:pPr>
      <w:r w:rsidRPr="00EC4A18">
        <w:rPr>
          <w:lang w:val="en-US" w:eastAsia="en-US"/>
        </w:rPr>
        <w:t>ISR(ADC_vect)</w:t>
      </w:r>
    </w:p>
    <w:p w:rsidR="00EC4A18" w:rsidRPr="00EC4A18" w:rsidRDefault="00EC4A18" w:rsidP="00560493">
      <w:pPr>
        <w:rPr>
          <w:lang w:eastAsia="en-US"/>
        </w:rPr>
      </w:pPr>
      <w:r w:rsidRPr="00CB7EB6">
        <w:rPr>
          <w:lang w:eastAsia="en-US"/>
        </w:rPr>
        <w:t>{</w:t>
      </w:r>
      <w:r w:rsidRPr="00CB7EB6">
        <w:rPr>
          <w:lang w:eastAsia="en-US"/>
        </w:rPr>
        <w:tab/>
      </w:r>
      <w:r w:rsidRPr="00EC4A18">
        <w:rPr>
          <w:lang w:val="en-US" w:eastAsia="en-US"/>
        </w:rPr>
        <w:t>PORTB</w:t>
      </w:r>
      <w:r w:rsidRPr="00EC4A18">
        <w:rPr>
          <w:lang w:eastAsia="en-US"/>
        </w:rPr>
        <w:t xml:space="preserve"> = </w:t>
      </w:r>
      <w:r w:rsidRPr="00EC4A18">
        <w:rPr>
          <w:lang w:val="en-US" w:eastAsia="en-US"/>
        </w:rPr>
        <w:t>ADCL</w:t>
      </w:r>
      <w:r w:rsidRPr="00EC4A18">
        <w:rPr>
          <w:lang w:eastAsia="en-US"/>
        </w:rPr>
        <w:t>;</w:t>
      </w:r>
    </w:p>
    <w:p w:rsidR="00EC4A18" w:rsidRPr="00EC4A18" w:rsidRDefault="00EC4A18" w:rsidP="00560493">
      <w:pPr>
        <w:rPr>
          <w:lang w:eastAsia="en-US"/>
        </w:rPr>
      </w:pPr>
      <w:r w:rsidRPr="00EC4A18">
        <w:rPr>
          <w:lang w:eastAsia="en-US"/>
        </w:rPr>
        <w:tab/>
        <w:t xml:space="preserve">ADCSRA |= </w:t>
      </w:r>
      <w:r w:rsidRPr="00EC4A18">
        <w:rPr>
          <w:color w:val="00B050"/>
          <w:lang w:eastAsia="en-US"/>
        </w:rPr>
        <w:t>1</w:t>
      </w:r>
      <w:r w:rsidRPr="00EC4A18">
        <w:rPr>
          <w:lang w:eastAsia="en-US"/>
        </w:rPr>
        <w:t xml:space="preserve">&lt;&lt;ADSC; </w:t>
      </w:r>
    </w:p>
    <w:p w:rsidR="00EC4A18" w:rsidRPr="00EC4A18" w:rsidRDefault="00EC4A18" w:rsidP="00560493">
      <w:pPr>
        <w:rPr>
          <w:lang w:eastAsia="en-US"/>
        </w:rPr>
      </w:pPr>
      <w:r w:rsidRPr="00EC4A18">
        <w:rPr>
          <w:lang w:eastAsia="en-US"/>
        </w:rPr>
        <w:t>}</w:t>
      </w:r>
    </w:p>
    <w:p w:rsidR="00EC4A18" w:rsidRPr="00EC4A18" w:rsidRDefault="00EC4A18" w:rsidP="00560493">
      <w:pPr>
        <w:rPr>
          <w:lang w:eastAsia="en-US"/>
        </w:rPr>
      </w:pPr>
    </w:p>
    <w:p w:rsidR="00EC4A18" w:rsidRPr="00EC4A18" w:rsidRDefault="008A34D8" w:rsidP="00560493">
      <w:pPr>
        <w:rPr>
          <w:lang w:eastAsia="en-US"/>
        </w:rPr>
      </w:pPr>
      <w:r>
        <w:rPr>
          <w:lang w:eastAsia="en-US"/>
        </w:rPr>
        <w:t>Далее</w:t>
      </w:r>
      <w:r w:rsidR="00EC4A18" w:rsidRPr="00EC4A18">
        <w:rPr>
          <w:lang w:eastAsia="en-US"/>
        </w:rPr>
        <w:t xml:space="preserve"> </w:t>
      </w:r>
      <w:r>
        <w:rPr>
          <w:lang w:eastAsia="en-US"/>
        </w:rPr>
        <w:t xml:space="preserve">представлена </w:t>
      </w:r>
      <w:r w:rsidR="00EC4A18" w:rsidRPr="00EC4A18">
        <w:rPr>
          <w:lang w:eastAsia="en-US"/>
        </w:rPr>
        <w:t>разработ</w:t>
      </w:r>
      <w:r>
        <w:rPr>
          <w:lang w:eastAsia="en-US"/>
        </w:rPr>
        <w:t>ка</w:t>
      </w:r>
      <w:r w:rsidR="00EC4A18" w:rsidRPr="00EC4A18">
        <w:rPr>
          <w:lang w:eastAsia="en-US"/>
        </w:rPr>
        <w:t xml:space="preserve"> программ</w:t>
      </w:r>
      <w:r>
        <w:rPr>
          <w:lang w:eastAsia="en-US"/>
        </w:rPr>
        <w:t>ы</w:t>
      </w:r>
      <w:r w:rsidR="00EC4A18" w:rsidRPr="00EC4A18">
        <w:rPr>
          <w:lang w:eastAsia="en-US"/>
        </w:rPr>
        <w:t xml:space="preserve"> для управления и считывания данных с датчика температуры для вывода их на ЖКИ и управления системой охлаждения. В качестве датчика температуры уже выбран DS18B20 – цифровой термометр с программируемым разрешением, от 9 до 12–bit, которое может сохраняться в EEPROM памяти прибора</w:t>
      </w:r>
      <w:r>
        <w:rPr>
          <w:lang w:eastAsia="en-US"/>
        </w:rPr>
        <w:t xml:space="preserve"> </w:t>
      </w:r>
      <w:r w:rsidRPr="0003378E">
        <w:t>[</w:t>
      </w:r>
      <w:r>
        <w:t>79 стр. 3</w:t>
      </w:r>
      <w:r w:rsidRPr="0003378E">
        <w:t>]</w:t>
      </w:r>
      <w:r w:rsidR="00EC4A18" w:rsidRPr="00EC4A18">
        <w:rPr>
          <w:lang w:eastAsia="en-US"/>
        </w:rPr>
        <w:t xml:space="preserve">. Диапазон измерений от –55°C до +125°C и точностью ±0,5 ̊С. Общий вид и распиновка датчика </w:t>
      </w:r>
      <w:r w:rsidR="00EC4A18" w:rsidRPr="003C2B04">
        <w:rPr>
          <w:lang w:eastAsia="en-US"/>
        </w:rPr>
        <w:t xml:space="preserve">температуры DS18B20 показаны на рисунке </w:t>
      </w:r>
      <w:r w:rsidR="003C2B04" w:rsidRPr="003C2B04">
        <w:rPr>
          <w:lang w:eastAsia="en-US"/>
        </w:rPr>
        <w:t>3.15</w:t>
      </w:r>
      <w:r w:rsidR="00EC4A18" w:rsidRPr="003C2B04">
        <w:rPr>
          <w:lang w:eastAsia="en-US"/>
        </w:rPr>
        <w:t>. Датчик имеет в себе 2</w:t>
      </w:r>
      <w:r w:rsidR="00EC4A18" w:rsidRPr="00EC4A18">
        <w:rPr>
          <w:lang w:eastAsia="en-US"/>
        </w:rPr>
        <w:t xml:space="preserve"> регистра с данными о температуре, которые он передает по шине 1</w:t>
      </w:r>
      <w:r w:rsidR="00EC4A18" w:rsidRPr="00EC4A18">
        <w:rPr>
          <w:lang w:val="en-US" w:eastAsia="en-US"/>
        </w:rPr>
        <w:t>Wire</w:t>
      </w:r>
      <w:r w:rsidR="00EC4A18" w:rsidRPr="00EC4A18">
        <w:rPr>
          <w:lang w:eastAsia="en-US"/>
        </w:rPr>
        <w:t>.  Протокол 1</w:t>
      </w:r>
      <w:r w:rsidR="00EC4A18" w:rsidRPr="00EC4A18">
        <w:rPr>
          <w:lang w:val="en-US" w:eastAsia="en-US"/>
        </w:rPr>
        <w:t>Wire</w:t>
      </w:r>
      <w:r w:rsidR="00EC4A18" w:rsidRPr="00EC4A18">
        <w:rPr>
          <w:lang w:eastAsia="en-US"/>
        </w:rPr>
        <w:t xml:space="preserve"> соответственно не терпит прерываний, в режиме которых работает АЦП микроконтроллера. Очень важно отключать глобальные прерывания, когда микроконтроллер обращается к датчику температуры.</w:t>
      </w:r>
    </w:p>
    <w:p w:rsidR="00EC4A18" w:rsidRPr="00EC4A18" w:rsidRDefault="00EC4A18" w:rsidP="00560493">
      <w:pPr>
        <w:rPr>
          <w:lang w:eastAsia="en-US"/>
        </w:rPr>
      </w:pPr>
      <w:r w:rsidRPr="00EC4A18">
        <w:rPr>
          <w:lang w:eastAsia="en-US"/>
        </w:rPr>
        <w:t xml:space="preserve">Согласно стр.9 </w:t>
      </w:r>
      <w:r w:rsidRPr="00EC4A18">
        <w:rPr>
          <w:lang w:val="en-US" w:eastAsia="en-US"/>
        </w:rPr>
        <w:t>Datasheet</w:t>
      </w:r>
      <w:r w:rsidRPr="00EC4A18">
        <w:rPr>
          <w:lang w:eastAsia="en-US"/>
        </w:rPr>
        <w:t xml:space="preserve"> DS18B20 последовательность операций для обращения к датчику DS18B20: </w:t>
      </w:r>
    </w:p>
    <w:p w:rsidR="00EC4A18" w:rsidRPr="00EC4A18" w:rsidRDefault="00EC4A18" w:rsidP="00603BB2">
      <w:pPr>
        <w:pStyle w:val="aa"/>
        <w:numPr>
          <w:ilvl w:val="0"/>
          <w:numId w:val="17"/>
        </w:numPr>
        <w:ind w:left="709"/>
        <w:rPr>
          <w:lang w:eastAsia="en-US"/>
        </w:rPr>
      </w:pPr>
      <w:r w:rsidRPr="00EC4A18">
        <w:rPr>
          <w:lang w:eastAsia="en-US"/>
        </w:rPr>
        <w:t xml:space="preserve">инициализация; </w:t>
      </w:r>
    </w:p>
    <w:p w:rsidR="00EC4A18" w:rsidRPr="00EC4A18" w:rsidRDefault="00EC4A18" w:rsidP="00603BB2">
      <w:pPr>
        <w:pStyle w:val="aa"/>
        <w:numPr>
          <w:ilvl w:val="0"/>
          <w:numId w:val="17"/>
        </w:numPr>
        <w:ind w:left="709"/>
        <w:rPr>
          <w:lang w:eastAsia="en-US"/>
        </w:rPr>
      </w:pPr>
      <w:r w:rsidRPr="00EC4A18">
        <w:rPr>
          <w:lang w:eastAsia="en-US"/>
        </w:rPr>
        <w:t>команда ROM (сопровождаемая любым требуемым обменом данных);</w:t>
      </w:r>
    </w:p>
    <w:p w:rsidR="00EC4A18" w:rsidRPr="00EC4A18" w:rsidRDefault="00EC4A18" w:rsidP="00603BB2">
      <w:pPr>
        <w:pStyle w:val="aa"/>
        <w:numPr>
          <w:ilvl w:val="0"/>
          <w:numId w:val="17"/>
        </w:numPr>
        <w:ind w:left="709"/>
        <w:rPr>
          <w:lang w:eastAsia="en-US"/>
        </w:rPr>
      </w:pPr>
      <w:r w:rsidRPr="00EC4A18">
        <w:rPr>
          <w:lang w:eastAsia="en-US"/>
        </w:rPr>
        <w:t xml:space="preserve">функциональная команда DS18B20 (сопровождаемая любым требуемым обменом данных). </w:t>
      </w:r>
    </w:p>
    <w:p w:rsidR="00EC4A18" w:rsidRPr="00EC4A18" w:rsidRDefault="00EC4A18" w:rsidP="00560493">
      <w:pPr>
        <w:rPr>
          <w:lang w:eastAsia="en-US"/>
        </w:rPr>
      </w:pPr>
      <w:r w:rsidRPr="00EC4A18">
        <w:rPr>
          <w:lang w:eastAsia="en-US"/>
        </w:rPr>
        <w:t>Общение с датчиком начинается с процедуры инициализации, которая состоит из импульса сброса</w:t>
      </w:r>
      <w:r w:rsidR="00FA1D49">
        <w:rPr>
          <w:lang w:eastAsia="en-US"/>
        </w:rPr>
        <w:t xml:space="preserve"> </w:t>
      </w:r>
      <w:r w:rsidR="00FA1D49" w:rsidRPr="0003378E">
        <w:t>[</w:t>
      </w:r>
      <w:r w:rsidR="00FA1D49">
        <w:t>79 стр. 9</w:t>
      </w:r>
      <w:r w:rsidR="00FA1D49" w:rsidRPr="0003378E">
        <w:t>]</w:t>
      </w:r>
      <w:r w:rsidRPr="00EC4A18">
        <w:rPr>
          <w:lang w:eastAsia="en-US"/>
        </w:rPr>
        <w:t xml:space="preserve">. Микроконтроллером </w:t>
      </w:r>
      <w:r w:rsidRPr="00EC4A18">
        <w:rPr>
          <w:lang w:val="en-US" w:eastAsia="en-US"/>
        </w:rPr>
        <w:t>ATmega</w:t>
      </w:r>
      <w:r w:rsidRPr="00EC4A18">
        <w:rPr>
          <w:lang w:eastAsia="en-US"/>
        </w:rPr>
        <w:t xml:space="preserve">32А на шине формируется логический ноль длительностью не менее 480 мкс, после чего шина отпускается и теперь уже датчик формирует логический ноль </w:t>
      </w:r>
      <w:r w:rsidRPr="00EC4A18">
        <w:rPr>
          <w:lang w:eastAsia="en-US"/>
        </w:rPr>
        <w:lastRenderedPageBreak/>
        <w:t>длительностью 60-240 мкс, таким образом давая понять, что датчик на ши</w:t>
      </w:r>
      <w:r w:rsidR="003C2B04">
        <w:rPr>
          <w:lang w:eastAsia="en-US"/>
        </w:rPr>
        <w:t>не и готов к работе (рисунок 3.23</w:t>
      </w:r>
      <w:r w:rsidRPr="00EC4A18">
        <w:rPr>
          <w:lang w:eastAsia="en-US"/>
        </w:rPr>
        <w:t>).</w:t>
      </w:r>
    </w:p>
    <w:p w:rsidR="00EC4A18" w:rsidRPr="00EC4A18" w:rsidRDefault="00EC4A18" w:rsidP="00560493">
      <w:pPr>
        <w:rPr>
          <w:lang w:eastAsia="en-US"/>
        </w:rPr>
      </w:pPr>
    </w:p>
    <w:p w:rsidR="00EC4A18" w:rsidRPr="00EC4A18" w:rsidRDefault="00EC4A18" w:rsidP="00603BB2">
      <w:pPr>
        <w:ind w:firstLine="0"/>
        <w:jc w:val="center"/>
        <w:rPr>
          <w:lang w:eastAsia="en-US"/>
        </w:rPr>
      </w:pPr>
      <w:r w:rsidRPr="00EC4A18">
        <w:rPr>
          <w:noProof/>
          <w:lang w:val="en-US" w:eastAsia="en-US"/>
        </w:rPr>
        <w:drawing>
          <wp:inline distT="0" distB="0" distL="0" distR="0">
            <wp:extent cx="5225811" cy="2012938"/>
            <wp:effectExtent l="19050" t="0" r="0" b="0"/>
            <wp:docPr id="229" name="Рисунок 8" descr="C:\Users\Sairan\Desktop\DS18B20_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iran\Desktop\DS18B20_bus.jpg"/>
                    <pic:cNvPicPr>
                      <a:picLocks noChangeAspect="1" noChangeArrowheads="1"/>
                    </pic:cNvPicPr>
                  </pic:nvPicPr>
                  <pic:blipFill>
                    <a:blip r:embed="rId78" cstate="print"/>
                    <a:srcRect/>
                    <a:stretch>
                      <a:fillRect/>
                    </a:stretch>
                  </pic:blipFill>
                  <pic:spPr bwMode="auto">
                    <a:xfrm>
                      <a:off x="0" y="0"/>
                      <a:ext cx="5225811" cy="2012938"/>
                    </a:xfrm>
                    <a:prstGeom prst="rect">
                      <a:avLst/>
                    </a:prstGeom>
                    <a:noFill/>
                    <a:ln w="9525">
                      <a:noFill/>
                      <a:miter lim="800000"/>
                      <a:headEnd/>
                      <a:tailEnd/>
                    </a:ln>
                  </pic:spPr>
                </pic:pic>
              </a:graphicData>
            </a:graphic>
          </wp:inline>
        </w:drawing>
      </w:r>
    </w:p>
    <w:p w:rsidR="00603BB2" w:rsidRDefault="00603BB2" w:rsidP="00603BB2">
      <w:pPr>
        <w:ind w:firstLine="0"/>
        <w:jc w:val="center"/>
        <w:rPr>
          <w:lang w:eastAsia="en-US"/>
        </w:rPr>
      </w:pPr>
    </w:p>
    <w:p w:rsidR="00EC4A18" w:rsidRPr="00EC4A18" w:rsidRDefault="003C2B04" w:rsidP="00603BB2">
      <w:pPr>
        <w:ind w:firstLine="0"/>
        <w:jc w:val="center"/>
        <w:rPr>
          <w:lang w:eastAsia="en-US"/>
        </w:rPr>
      </w:pPr>
      <w:r>
        <w:rPr>
          <w:lang w:eastAsia="en-US"/>
        </w:rPr>
        <w:t>Рисунок 3.23</w:t>
      </w:r>
      <w:r w:rsidR="00EC4A18" w:rsidRPr="00EC4A18">
        <w:rPr>
          <w:lang w:eastAsia="en-US"/>
        </w:rPr>
        <w:t xml:space="preserve"> – Инициализация DS18B20 по шине 1</w:t>
      </w:r>
      <w:r w:rsidR="00EC4A18" w:rsidRPr="00EC4A18">
        <w:rPr>
          <w:lang w:val="en-US" w:eastAsia="en-US"/>
        </w:rPr>
        <w:t>Wire</w:t>
      </w:r>
    </w:p>
    <w:p w:rsidR="00EC4A18" w:rsidRPr="00EC4A18" w:rsidRDefault="00EC4A18" w:rsidP="00560493">
      <w:pPr>
        <w:rPr>
          <w:lang w:eastAsia="en-US"/>
        </w:rPr>
      </w:pPr>
    </w:p>
    <w:p w:rsidR="00EC4A18" w:rsidRDefault="00EC4A18" w:rsidP="008A34D8">
      <w:pPr>
        <w:rPr>
          <w:lang w:eastAsia="en-US"/>
        </w:rPr>
      </w:pPr>
      <w:r w:rsidRPr="00EC4A18">
        <w:rPr>
          <w:lang w:eastAsia="en-US"/>
        </w:rPr>
        <w:t>Перед передачей какой-либо команды для DS18B20 микроконтроллер сначала должен передать соответствующую команду ROM. Поскольку в устройстве управления инвертором используется только один датчик, а других устройств на шине 1</w:t>
      </w:r>
      <w:r w:rsidRPr="00EC4A18">
        <w:rPr>
          <w:lang w:val="en-US" w:eastAsia="en-US"/>
        </w:rPr>
        <w:t>Wire</w:t>
      </w:r>
      <w:r w:rsidRPr="00EC4A18">
        <w:rPr>
          <w:lang w:eastAsia="en-US"/>
        </w:rPr>
        <w:t xml:space="preserve"> нет, то не обязательно считывать индивидуальный код датчика.</w:t>
      </w:r>
      <w:r w:rsidR="008A34D8">
        <w:rPr>
          <w:lang w:eastAsia="en-US"/>
        </w:rPr>
        <w:t xml:space="preserve"> </w:t>
      </w:r>
      <w:r w:rsidRPr="00EC4A18">
        <w:rPr>
          <w:lang w:eastAsia="en-US"/>
        </w:rPr>
        <w:t xml:space="preserve">Временные диаграммы слотов записи </w:t>
      </w:r>
      <w:r w:rsidR="003C2B04">
        <w:rPr>
          <w:lang w:eastAsia="en-US"/>
        </w:rPr>
        <w:t>и чтения показаны на рисунке 3.24</w:t>
      </w:r>
      <w:r w:rsidRPr="00EC4A18">
        <w:rPr>
          <w:lang w:eastAsia="en-US"/>
        </w:rPr>
        <w:t>.</w:t>
      </w:r>
    </w:p>
    <w:p w:rsidR="00D061EF" w:rsidRPr="00EC4A18" w:rsidRDefault="00D061EF" w:rsidP="00560493">
      <w:pPr>
        <w:rPr>
          <w:lang w:eastAsia="en-US"/>
        </w:rPr>
      </w:pPr>
    </w:p>
    <w:p w:rsidR="00EC4A18" w:rsidRPr="00EC4A18" w:rsidRDefault="00EC4A18" w:rsidP="00603BB2">
      <w:pPr>
        <w:ind w:firstLine="0"/>
        <w:jc w:val="center"/>
        <w:rPr>
          <w:lang w:eastAsia="en-US"/>
        </w:rPr>
      </w:pPr>
      <w:r w:rsidRPr="00EC4A18">
        <w:rPr>
          <w:noProof/>
          <w:lang w:val="en-US" w:eastAsia="en-US"/>
        </w:rPr>
        <w:drawing>
          <wp:inline distT="0" distB="0" distL="0" distR="0">
            <wp:extent cx="5754429" cy="3859619"/>
            <wp:effectExtent l="19050" t="0" r="0" b="0"/>
            <wp:docPr id="230" name="Рисунок 10" descr="C:\Users\Sairan\Desktop\DS18B20_times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iran\Desktop\DS18B20_timeslot.jpg"/>
                    <pic:cNvPicPr>
                      <a:picLocks noChangeAspect="1" noChangeArrowheads="1"/>
                    </pic:cNvPicPr>
                  </pic:nvPicPr>
                  <pic:blipFill>
                    <a:blip r:embed="rId79" cstate="print"/>
                    <a:srcRect b="20183"/>
                    <a:stretch>
                      <a:fillRect/>
                    </a:stretch>
                  </pic:blipFill>
                  <pic:spPr bwMode="auto">
                    <a:xfrm>
                      <a:off x="0" y="0"/>
                      <a:ext cx="5754429" cy="3859619"/>
                    </a:xfrm>
                    <a:prstGeom prst="rect">
                      <a:avLst/>
                    </a:prstGeom>
                    <a:noFill/>
                    <a:ln w="9525">
                      <a:noFill/>
                      <a:miter lim="800000"/>
                      <a:headEnd/>
                      <a:tailEnd/>
                    </a:ln>
                  </pic:spPr>
                </pic:pic>
              </a:graphicData>
            </a:graphic>
          </wp:inline>
        </w:drawing>
      </w:r>
    </w:p>
    <w:p w:rsidR="00EC4A18" w:rsidRPr="00EC4A18" w:rsidRDefault="00EC4A18" w:rsidP="00603BB2">
      <w:pPr>
        <w:ind w:firstLine="0"/>
        <w:jc w:val="center"/>
        <w:rPr>
          <w:lang w:eastAsia="en-US"/>
        </w:rPr>
      </w:pPr>
    </w:p>
    <w:p w:rsidR="00EC4A18" w:rsidRPr="00EC4A18" w:rsidRDefault="003C2B04" w:rsidP="00603BB2">
      <w:pPr>
        <w:ind w:firstLine="0"/>
        <w:jc w:val="center"/>
        <w:rPr>
          <w:lang w:eastAsia="en-US"/>
        </w:rPr>
      </w:pPr>
      <w:r>
        <w:rPr>
          <w:lang w:eastAsia="en-US"/>
        </w:rPr>
        <w:t>Рисунок 3.24</w:t>
      </w:r>
      <w:r w:rsidR="00EC4A18" w:rsidRPr="00EC4A18">
        <w:rPr>
          <w:lang w:eastAsia="en-US"/>
        </w:rPr>
        <w:t xml:space="preserve"> – Временные диаграммы слотов записи и чтения по 1</w:t>
      </w:r>
      <w:r w:rsidR="00EC4A18" w:rsidRPr="00EC4A18">
        <w:rPr>
          <w:lang w:val="en-US" w:eastAsia="en-US"/>
        </w:rPr>
        <w:t>Wire</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lastRenderedPageBreak/>
        <w:t>В зависимости от временных диаграмм строится код на языке С++, но в силу того что код программы для общения с датчиком DS18B20 по шине 1</w:t>
      </w:r>
      <w:r w:rsidRPr="00EC4A18">
        <w:rPr>
          <w:lang w:val="en-US" w:eastAsia="en-US"/>
        </w:rPr>
        <w:t>Wire</w:t>
      </w:r>
      <w:r w:rsidRPr="00EC4A18">
        <w:rPr>
          <w:lang w:eastAsia="en-US"/>
        </w:rPr>
        <w:t xml:space="preserve"> является большим, он не размещен в пояснительной записке к данной исследовательской работе.</w:t>
      </w:r>
    </w:p>
    <w:p w:rsidR="00EC4A18" w:rsidRPr="00EC4A18" w:rsidRDefault="00EC4A18" w:rsidP="00560493">
      <w:pPr>
        <w:rPr>
          <w:lang w:eastAsia="en-US"/>
        </w:rPr>
      </w:pPr>
      <w:r w:rsidRPr="00EC4A18">
        <w:rPr>
          <w:lang w:eastAsia="en-US"/>
        </w:rPr>
        <w:t xml:space="preserve">Итак, данные полученные с датчика температуры помещаются в регистр памяти микроконтроллера. Как было рассчитано ранее, если температура превышает +125°C, то включается вентилятор для обдува радиатора воздушного охлаждения. Если после этого температура все же поднимется до значения, превышающего +125°C, то необходимо прекратить работу инвертора, т.е. остановить генерацию импульсов управления. Помимо этого данные о температуре радиатора охлаждения необходимо преобразовать и вывести на </w:t>
      </w:r>
      <w:r w:rsidRPr="00EC4A18">
        <w:rPr>
          <w:lang w:val="en-US" w:eastAsia="en-US"/>
        </w:rPr>
        <w:t>LCD</w:t>
      </w:r>
      <w:r w:rsidRPr="00EC4A18">
        <w:rPr>
          <w:lang w:eastAsia="en-US"/>
        </w:rPr>
        <w:t xml:space="preserve"> дисплей. </w:t>
      </w:r>
    </w:p>
    <w:p w:rsidR="00EC4A18" w:rsidRPr="00EC4A18" w:rsidRDefault="00EC4A18" w:rsidP="00560493">
      <w:pPr>
        <w:rPr>
          <w:lang w:eastAsia="en-US"/>
        </w:rPr>
      </w:pPr>
      <w:r w:rsidRPr="00EC4A18">
        <w:rPr>
          <w:lang w:eastAsia="en-US"/>
        </w:rPr>
        <w:t xml:space="preserve">Как было указано выше, в качестве </w:t>
      </w:r>
      <w:r w:rsidRPr="00EC4A18">
        <w:rPr>
          <w:lang w:val="en-US" w:eastAsia="en-US"/>
        </w:rPr>
        <w:t>LCD</w:t>
      </w:r>
      <w:r w:rsidRPr="00EC4A18">
        <w:rPr>
          <w:lang w:eastAsia="en-US"/>
        </w:rPr>
        <w:t xml:space="preserve"> используется 16-символьный 2-строчный дисплей </w:t>
      </w:r>
      <w:r w:rsidRPr="00EC4A18">
        <w:rPr>
          <w:lang w:val="en-US" w:eastAsia="en-US"/>
        </w:rPr>
        <w:t>WH</w:t>
      </w:r>
      <w:r w:rsidRPr="00EC4A18">
        <w:rPr>
          <w:lang w:eastAsia="en-US"/>
        </w:rPr>
        <w:t>1602</w:t>
      </w:r>
      <w:r w:rsidRPr="00EC4A18">
        <w:rPr>
          <w:lang w:val="en-US" w:eastAsia="en-US"/>
        </w:rPr>
        <w:t>C</w:t>
      </w:r>
      <w:r w:rsidRPr="00EC4A18">
        <w:rPr>
          <w:lang w:eastAsia="en-US"/>
        </w:rPr>
        <w:t xml:space="preserve"> с встроенным контроллером HD44780. Изначально HD44780 имеет предопределенную таблицу символов, размещенную в ОЗУ знакогенератора CGRAM, </w:t>
      </w:r>
      <w:r w:rsidR="003C2B04">
        <w:rPr>
          <w:lang w:eastAsia="en-US"/>
        </w:rPr>
        <w:t>которая приведена на рисунке 3.25</w:t>
      </w:r>
      <w:r w:rsidRPr="00EC4A18">
        <w:rPr>
          <w:lang w:eastAsia="en-US"/>
        </w:rPr>
        <w:t>. Чтобы, например, отправить на дисплей символ «</w:t>
      </w:r>
      <w:r w:rsidRPr="00EC4A18">
        <w:rPr>
          <w:lang w:val="en-US" w:eastAsia="en-US"/>
        </w:rPr>
        <w:t>Z</w:t>
      </w:r>
      <w:r w:rsidRPr="00EC4A18">
        <w:rPr>
          <w:lang w:eastAsia="en-US"/>
        </w:rPr>
        <w:t xml:space="preserve">», микроконтроллер ATmega32А должен сформировать на входе </w:t>
      </w:r>
      <w:r w:rsidRPr="00EC4A18">
        <w:rPr>
          <w:lang w:val="en-US" w:eastAsia="en-US"/>
        </w:rPr>
        <w:t>LCD</w:t>
      </w:r>
      <w:r w:rsidRPr="00EC4A18">
        <w:rPr>
          <w:lang w:eastAsia="en-US"/>
        </w:rPr>
        <w:t xml:space="preserve"> 8-битовое слово «0хА5» в шестнадцатеричной системе, или «0</w:t>
      </w:r>
      <w:r w:rsidRPr="00EC4A18">
        <w:rPr>
          <w:lang w:val="en-US" w:eastAsia="en-US"/>
        </w:rPr>
        <w:t>b</w:t>
      </w:r>
      <w:r w:rsidRPr="00EC4A18">
        <w:rPr>
          <w:lang w:eastAsia="en-US"/>
        </w:rPr>
        <w:t>10110101» в двоичной.</w:t>
      </w:r>
    </w:p>
    <w:p w:rsidR="00EC4A18" w:rsidRPr="00EC4A18" w:rsidRDefault="00EC4A18" w:rsidP="00560493">
      <w:pPr>
        <w:rPr>
          <w:lang w:eastAsia="en-US"/>
        </w:rPr>
      </w:pPr>
    </w:p>
    <w:p w:rsidR="00EC4A18" w:rsidRPr="00EC4A18" w:rsidRDefault="00EC4A18" w:rsidP="00603BB2">
      <w:pPr>
        <w:ind w:firstLine="0"/>
        <w:jc w:val="center"/>
        <w:rPr>
          <w:lang w:eastAsia="en-US"/>
        </w:rPr>
      </w:pPr>
      <w:r w:rsidRPr="00EC4A18">
        <w:rPr>
          <w:noProof/>
          <w:lang w:val="en-US" w:eastAsia="en-US"/>
        </w:rPr>
        <w:drawing>
          <wp:inline distT="0" distB="0" distL="0" distR="0">
            <wp:extent cx="3798038" cy="4203472"/>
            <wp:effectExtent l="38100" t="19050" r="11962" b="25628"/>
            <wp:docPr id="231" name="Рисунок 3" descr="Таблица символов C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блица символов CGRAM"/>
                    <pic:cNvPicPr>
                      <a:picLocks noChangeAspect="1" noChangeArrowheads="1"/>
                    </pic:cNvPicPr>
                  </pic:nvPicPr>
                  <pic:blipFill>
                    <a:blip r:embed="rId80" cstate="print"/>
                    <a:srcRect/>
                    <a:stretch>
                      <a:fillRect/>
                    </a:stretch>
                  </pic:blipFill>
                  <pic:spPr bwMode="auto">
                    <a:xfrm>
                      <a:off x="0" y="0"/>
                      <a:ext cx="3797007" cy="4202331"/>
                    </a:xfrm>
                    <a:prstGeom prst="rect">
                      <a:avLst/>
                    </a:prstGeom>
                    <a:noFill/>
                    <a:ln w="3175" cmpd="sng">
                      <a:solidFill>
                        <a:srgbClr val="000000"/>
                      </a:solidFill>
                      <a:miter lim="800000"/>
                      <a:headEnd/>
                      <a:tailEnd/>
                    </a:ln>
                    <a:effectLst/>
                  </pic:spPr>
                </pic:pic>
              </a:graphicData>
            </a:graphic>
          </wp:inline>
        </w:drawing>
      </w:r>
    </w:p>
    <w:p w:rsidR="00EC4A18" w:rsidRPr="00EC4A18" w:rsidRDefault="00EC4A18" w:rsidP="00603BB2">
      <w:pPr>
        <w:ind w:firstLine="0"/>
        <w:jc w:val="center"/>
        <w:rPr>
          <w:lang w:eastAsia="en-US"/>
        </w:rPr>
      </w:pPr>
    </w:p>
    <w:p w:rsidR="00EC4A18" w:rsidRPr="00EC4A18" w:rsidRDefault="003C2B04" w:rsidP="00603BB2">
      <w:pPr>
        <w:ind w:firstLine="0"/>
        <w:jc w:val="center"/>
        <w:rPr>
          <w:sz w:val="40"/>
          <w:lang w:eastAsia="en-US"/>
        </w:rPr>
      </w:pPr>
      <w:r>
        <w:rPr>
          <w:lang w:eastAsia="en-US"/>
        </w:rPr>
        <w:t>Рисунок 3.25</w:t>
      </w:r>
      <w:r w:rsidR="00EC4A18" w:rsidRPr="00EC4A18">
        <w:rPr>
          <w:lang w:eastAsia="en-US"/>
        </w:rPr>
        <w:t xml:space="preserve"> – </w:t>
      </w:r>
      <w:r w:rsidR="00EC4A18" w:rsidRPr="00EC4A18">
        <w:rPr>
          <w:szCs w:val="20"/>
          <w:lang w:eastAsia="en-US"/>
        </w:rPr>
        <w:t>Таблица символов CGRAM</w:t>
      </w:r>
      <w:r w:rsidR="00EC4A18" w:rsidRPr="00EC4A18">
        <w:rPr>
          <w:lang w:eastAsia="en-US"/>
        </w:rPr>
        <w:t xml:space="preserve"> </w:t>
      </w:r>
      <w:r w:rsidR="00EC4A18" w:rsidRPr="00EC4A18">
        <w:rPr>
          <w:lang w:val="en-US" w:eastAsia="en-US"/>
        </w:rPr>
        <w:t>WH</w:t>
      </w:r>
      <w:r w:rsidR="00EC4A18" w:rsidRPr="00EC4A18">
        <w:rPr>
          <w:lang w:eastAsia="en-US"/>
        </w:rPr>
        <w:t>1602</w:t>
      </w:r>
      <w:r w:rsidR="00EC4A18" w:rsidRPr="00EC4A18">
        <w:rPr>
          <w:lang w:val="en-US" w:eastAsia="en-US"/>
        </w:rPr>
        <w:t>C</w:t>
      </w:r>
    </w:p>
    <w:p w:rsidR="00EC4A18" w:rsidRPr="00EC4A18" w:rsidRDefault="00EC4A18" w:rsidP="00560493">
      <w:pPr>
        <w:rPr>
          <w:lang w:eastAsia="en-US"/>
        </w:rPr>
      </w:pPr>
    </w:p>
    <w:p w:rsidR="00EC4A18" w:rsidRPr="00EC4A18" w:rsidRDefault="00EC4A18" w:rsidP="00560493">
      <w:r w:rsidRPr="00EC4A18">
        <w:lastRenderedPageBreak/>
        <w:t>Функциональное назначение выводов символь</w:t>
      </w:r>
      <w:r w:rsidR="003C2B04">
        <w:t>ного LCD приведено в таблице 3.5</w:t>
      </w:r>
      <w:r w:rsidRPr="00EC4A18">
        <w:t>.</w:t>
      </w:r>
    </w:p>
    <w:p w:rsidR="00764A1B" w:rsidRDefault="00764A1B" w:rsidP="00560493"/>
    <w:p w:rsidR="00EC4A18" w:rsidRPr="00EC4A18" w:rsidRDefault="003C2B04" w:rsidP="00560493">
      <w:r>
        <w:t>Таблица 3.5</w:t>
      </w:r>
      <w:r w:rsidR="00EC4A18" w:rsidRPr="00EC4A18">
        <w:t xml:space="preserve"> – Назначение выводов LCD </w:t>
      </w:r>
      <w:r w:rsidR="00EC4A18" w:rsidRPr="00EC4A18">
        <w:rPr>
          <w:lang w:val="en-US"/>
        </w:rPr>
        <w:t>WH</w:t>
      </w:r>
      <w:r w:rsidR="00EC4A18" w:rsidRPr="00EC4A18">
        <w:t>1602</w:t>
      </w:r>
      <w:r w:rsidR="00EC4A18" w:rsidRPr="00EC4A18">
        <w:rPr>
          <w:lang w:val="en-US"/>
        </w:rPr>
        <w:t>C</w:t>
      </w:r>
    </w:p>
    <w:p w:rsidR="00EC4A18" w:rsidRPr="00EC4A18" w:rsidRDefault="00EC4A18" w:rsidP="00560493"/>
    <w:tbl>
      <w:tblPr>
        <w:tblW w:w="0" w:type="auto"/>
        <w:jc w:val="center"/>
        <w:tblInd w:w="-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1"/>
        <w:gridCol w:w="1808"/>
        <w:gridCol w:w="3127"/>
      </w:tblGrid>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w:t>
            </w:r>
          </w:p>
          <w:p w:rsidR="00EC4A18" w:rsidRPr="00EC4A18" w:rsidRDefault="00EC4A18" w:rsidP="00603BB2">
            <w:pPr>
              <w:ind w:left="41" w:hanging="8"/>
              <w:jc w:val="center"/>
              <w:rPr>
                <w:lang w:eastAsia="en-US"/>
              </w:rPr>
            </w:pPr>
            <w:r w:rsidRPr="00EC4A18">
              <w:rPr>
                <w:lang w:eastAsia="en-US"/>
              </w:rPr>
              <w:t>вывода</w:t>
            </w:r>
          </w:p>
        </w:tc>
        <w:tc>
          <w:tcPr>
            <w:tcW w:w="0" w:type="auto"/>
            <w:vAlign w:val="center"/>
          </w:tcPr>
          <w:p w:rsidR="00EC4A18" w:rsidRPr="00EC4A18" w:rsidRDefault="00EC4A18" w:rsidP="00603BB2">
            <w:pPr>
              <w:ind w:left="41" w:hanging="8"/>
              <w:jc w:val="center"/>
              <w:rPr>
                <w:lang w:eastAsia="en-US"/>
              </w:rPr>
            </w:pPr>
            <w:r w:rsidRPr="00EC4A18">
              <w:rPr>
                <w:lang w:eastAsia="en-US"/>
              </w:rPr>
              <w:t>Обозначение</w:t>
            </w:r>
          </w:p>
        </w:tc>
        <w:tc>
          <w:tcPr>
            <w:tcW w:w="3127" w:type="dxa"/>
            <w:vAlign w:val="center"/>
          </w:tcPr>
          <w:p w:rsidR="00EC4A18" w:rsidRPr="00EC4A18" w:rsidRDefault="00EC4A18" w:rsidP="00603BB2">
            <w:pPr>
              <w:ind w:left="41" w:hanging="8"/>
              <w:jc w:val="left"/>
              <w:rPr>
                <w:lang w:eastAsia="en-US"/>
              </w:rPr>
            </w:pPr>
            <w:r w:rsidRPr="00EC4A18">
              <w:rPr>
                <w:lang w:eastAsia="en-US"/>
              </w:rPr>
              <w:t>Функция</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1</w:t>
            </w:r>
          </w:p>
        </w:tc>
        <w:tc>
          <w:tcPr>
            <w:tcW w:w="0" w:type="auto"/>
            <w:vAlign w:val="center"/>
          </w:tcPr>
          <w:p w:rsidR="00EC4A18" w:rsidRPr="00EC4A18" w:rsidRDefault="00EC4A18" w:rsidP="00603BB2">
            <w:pPr>
              <w:ind w:left="41" w:hanging="8"/>
              <w:jc w:val="center"/>
              <w:rPr>
                <w:lang w:eastAsia="en-US"/>
              </w:rPr>
            </w:pPr>
            <w:r w:rsidRPr="00EC4A18">
              <w:rPr>
                <w:lang w:eastAsia="en-US"/>
              </w:rPr>
              <w:t>Vss (GND)</w:t>
            </w:r>
          </w:p>
        </w:tc>
        <w:tc>
          <w:tcPr>
            <w:tcW w:w="3127" w:type="dxa"/>
          </w:tcPr>
          <w:p w:rsidR="00EC4A18" w:rsidRPr="00EC4A18" w:rsidRDefault="00EC4A18" w:rsidP="00603BB2">
            <w:pPr>
              <w:ind w:left="41" w:hanging="8"/>
              <w:jc w:val="left"/>
              <w:rPr>
                <w:lang w:eastAsia="en-US"/>
              </w:rPr>
            </w:pPr>
            <w:r w:rsidRPr="00EC4A18">
              <w:rPr>
                <w:lang w:eastAsia="en-US"/>
              </w:rPr>
              <w:t>Общий (GND)</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2</w:t>
            </w:r>
          </w:p>
        </w:tc>
        <w:tc>
          <w:tcPr>
            <w:tcW w:w="0" w:type="auto"/>
            <w:vAlign w:val="center"/>
          </w:tcPr>
          <w:p w:rsidR="00EC4A18" w:rsidRPr="00EC4A18" w:rsidRDefault="00EC4A18" w:rsidP="00603BB2">
            <w:pPr>
              <w:ind w:left="41" w:hanging="8"/>
              <w:jc w:val="center"/>
              <w:rPr>
                <w:lang w:eastAsia="en-US"/>
              </w:rPr>
            </w:pPr>
            <w:r w:rsidRPr="00EC4A18">
              <w:rPr>
                <w:lang w:eastAsia="en-US"/>
              </w:rPr>
              <w:t>Vdd (+5В)</w:t>
            </w:r>
          </w:p>
        </w:tc>
        <w:tc>
          <w:tcPr>
            <w:tcW w:w="3127" w:type="dxa"/>
          </w:tcPr>
          <w:p w:rsidR="00EC4A18" w:rsidRPr="00EC4A18" w:rsidRDefault="00EC4A18" w:rsidP="00603BB2">
            <w:pPr>
              <w:ind w:left="41" w:hanging="8"/>
              <w:jc w:val="left"/>
              <w:rPr>
                <w:lang w:eastAsia="en-US"/>
              </w:rPr>
            </w:pPr>
            <w:r w:rsidRPr="00EC4A18">
              <w:rPr>
                <w:lang w:eastAsia="en-US"/>
              </w:rPr>
              <w:t>Напряжение питания</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3</w:t>
            </w:r>
          </w:p>
        </w:tc>
        <w:tc>
          <w:tcPr>
            <w:tcW w:w="0" w:type="auto"/>
            <w:vAlign w:val="center"/>
          </w:tcPr>
          <w:p w:rsidR="00EC4A18" w:rsidRPr="00EC4A18" w:rsidRDefault="00EC4A18" w:rsidP="00603BB2">
            <w:pPr>
              <w:ind w:left="41" w:hanging="8"/>
              <w:jc w:val="center"/>
              <w:rPr>
                <w:lang w:eastAsia="en-US"/>
              </w:rPr>
            </w:pPr>
            <w:r w:rsidRPr="00EC4A18">
              <w:rPr>
                <w:lang w:eastAsia="en-US"/>
              </w:rPr>
              <w:t>Vo</w:t>
            </w:r>
          </w:p>
        </w:tc>
        <w:tc>
          <w:tcPr>
            <w:tcW w:w="3127" w:type="dxa"/>
          </w:tcPr>
          <w:p w:rsidR="00EC4A18" w:rsidRPr="00EC4A18" w:rsidRDefault="00EC4A18" w:rsidP="00603BB2">
            <w:pPr>
              <w:ind w:left="41" w:hanging="8"/>
              <w:jc w:val="left"/>
              <w:rPr>
                <w:lang w:eastAsia="en-US"/>
              </w:rPr>
            </w:pPr>
            <w:r w:rsidRPr="00EC4A18">
              <w:rPr>
                <w:lang w:eastAsia="en-US"/>
              </w:rPr>
              <w:t>Контрастность</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4</w:t>
            </w:r>
          </w:p>
        </w:tc>
        <w:tc>
          <w:tcPr>
            <w:tcW w:w="0" w:type="auto"/>
            <w:vAlign w:val="center"/>
          </w:tcPr>
          <w:p w:rsidR="00EC4A18" w:rsidRPr="00EC4A18" w:rsidRDefault="00EC4A18" w:rsidP="00603BB2">
            <w:pPr>
              <w:ind w:left="41" w:hanging="8"/>
              <w:jc w:val="center"/>
              <w:rPr>
                <w:lang w:eastAsia="en-US"/>
              </w:rPr>
            </w:pPr>
            <w:r w:rsidRPr="00EC4A18">
              <w:rPr>
                <w:lang w:eastAsia="en-US"/>
              </w:rPr>
              <w:t>RS</w:t>
            </w:r>
          </w:p>
        </w:tc>
        <w:tc>
          <w:tcPr>
            <w:tcW w:w="3127" w:type="dxa"/>
          </w:tcPr>
          <w:p w:rsidR="00EC4A18" w:rsidRPr="00EC4A18" w:rsidRDefault="00EC4A18" w:rsidP="00603BB2">
            <w:pPr>
              <w:ind w:left="41" w:hanging="8"/>
              <w:jc w:val="left"/>
              <w:rPr>
                <w:lang w:eastAsia="en-US"/>
              </w:rPr>
            </w:pPr>
            <w:r w:rsidRPr="00EC4A18">
              <w:rPr>
                <w:lang w:eastAsia="en-US"/>
              </w:rPr>
              <w:t>Команды/Данные</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5</w:t>
            </w:r>
          </w:p>
        </w:tc>
        <w:tc>
          <w:tcPr>
            <w:tcW w:w="0" w:type="auto"/>
            <w:vAlign w:val="center"/>
          </w:tcPr>
          <w:p w:rsidR="00EC4A18" w:rsidRPr="00EC4A18" w:rsidRDefault="00EC4A18" w:rsidP="00603BB2">
            <w:pPr>
              <w:ind w:left="41" w:hanging="8"/>
              <w:jc w:val="center"/>
              <w:rPr>
                <w:lang w:eastAsia="en-US"/>
              </w:rPr>
            </w:pPr>
            <w:r w:rsidRPr="00EC4A18">
              <w:rPr>
                <w:lang w:eastAsia="en-US"/>
              </w:rPr>
              <w:t>R/W</w:t>
            </w:r>
          </w:p>
        </w:tc>
        <w:tc>
          <w:tcPr>
            <w:tcW w:w="3127" w:type="dxa"/>
          </w:tcPr>
          <w:p w:rsidR="00EC4A18" w:rsidRPr="00EC4A18" w:rsidRDefault="00EC4A18" w:rsidP="00603BB2">
            <w:pPr>
              <w:ind w:left="41" w:hanging="8"/>
              <w:jc w:val="left"/>
              <w:rPr>
                <w:lang w:eastAsia="en-US"/>
              </w:rPr>
            </w:pPr>
            <w:r w:rsidRPr="00EC4A18">
              <w:rPr>
                <w:lang w:eastAsia="en-US"/>
              </w:rPr>
              <w:t>Чтение/запись</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6</w:t>
            </w:r>
          </w:p>
        </w:tc>
        <w:tc>
          <w:tcPr>
            <w:tcW w:w="0" w:type="auto"/>
            <w:vAlign w:val="center"/>
          </w:tcPr>
          <w:p w:rsidR="00EC4A18" w:rsidRPr="00EC4A18" w:rsidRDefault="00EC4A18" w:rsidP="00603BB2">
            <w:pPr>
              <w:ind w:left="41" w:hanging="8"/>
              <w:jc w:val="center"/>
              <w:rPr>
                <w:lang w:eastAsia="en-US"/>
              </w:rPr>
            </w:pPr>
            <w:r w:rsidRPr="00EC4A18">
              <w:rPr>
                <w:lang w:eastAsia="en-US"/>
              </w:rPr>
              <w:t>E</w:t>
            </w:r>
          </w:p>
        </w:tc>
        <w:tc>
          <w:tcPr>
            <w:tcW w:w="3127" w:type="dxa"/>
          </w:tcPr>
          <w:p w:rsidR="00EC4A18" w:rsidRPr="00EC4A18" w:rsidRDefault="00EC4A18" w:rsidP="00603BB2">
            <w:pPr>
              <w:ind w:left="41" w:hanging="8"/>
              <w:jc w:val="left"/>
              <w:rPr>
                <w:lang w:eastAsia="en-US"/>
              </w:rPr>
            </w:pPr>
            <w:r w:rsidRPr="00EC4A18">
              <w:rPr>
                <w:lang w:eastAsia="en-US"/>
              </w:rPr>
              <w:t>Выбор модуля</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7</w:t>
            </w:r>
          </w:p>
        </w:tc>
        <w:tc>
          <w:tcPr>
            <w:tcW w:w="0" w:type="auto"/>
            <w:vAlign w:val="center"/>
          </w:tcPr>
          <w:p w:rsidR="00EC4A18" w:rsidRPr="00EC4A18" w:rsidRDefault="00EC4A18" w:rsidP="00603BB2">
            <w:pPr>
              <w:ind w:left="41" w:hanging="8"/>
              <w:jc w:val="center"/>
              <w:rPr>
                <w:lang w:eastAsia="en-US"/>
              </w:rPr>
            </w:pPr>
            <w:r w:rsidRPr="00EC4A18">
              <w:rPr>
                <w:lang w:eastAsia="en-US"/>
              </w:rPr>
              <w:t>DB0</w:t>
            </w:r>
          </w:p>
        </w:tc>
        <w:tc>
          <w:tcPr>
            <w:tcW w:w="3127" w:type="dxa"/>
          </w:tcPr>
          <w:p w:rsidR="00EC4A18" w:rsidRPr="00EC4A18" w:rsidRDefault="00EC4A18" w:rsidP="00603BB2">
            <w:pPr>
              <w:ind w:left="41" w:hanging="8"/>
              <w:jc w:val="left"/>
              <w:rPr>
                <w:lang w:eastAsia="en-US"/>
              </w:rPr>
            </w:pPr>
            <w:r w:rsidRPr="00EC4A18">
              <w:rPr>
                <w:lang w:eastAsia="en-US"/>
              </w:rPr>
              <w:t>Линия данных 0</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8</w:t>
            </w:r>
          </w:p>
        </w:tc>
        <w:tc>
          <w:tcPr>
            <w:tcW w:w="0" w:type="auto"/>
            <w:vAlign w:val="center"/>
          </w:tcPr>
          <w:p w:rsidR="00EC4A18" w:rsidRPr="00EC4A18" w:rsidRDefault="00EC4A18" w:rsidP="00603BB2">
            <w:pPr>
              <w:ind w:left="41" w:hanging="8"/>
              <w:jc w:val="center"/>
              <w:rPr>
                <w:lang w:eastAsia="en-US"/>
              </w:rPr>
            </w:pPr>
            <w:r w:rsidRPr="00EC4A18">
              <w:rPr>
                <w:lang w:eastAsia="en-US"/>
              </w:rPr>
              <w:t>DB1</w:t>
            </w:r>
          </w:p>
        </w:tc>
        <w:tc>
          <w:tcPr>
            <w:tcW w:w="3127" w:type="dxa"/>
          </w:tcPr>
          <w:p w:rsidR="00EC4A18" w:rsidRPr="00EC4A18" w:rsidRDefault="00EC4A18" w:rsidP="00603BB2">
            <w:pPr>
              <w:ind w:left="41" w:hanging="8"/>
              <w:jc w:val="left"/>
              <w:rPr>
                <w:lang w:eastAsia="en-US"/>
              </w:rPr>
            </w:pPr>
            <w:r w:rsidRPr="00EC4A18">
              <w:rPr>
                <w:lang w:eastAsia="en-US"/>
              </w:rPr>
              <w:t>Линия данных 1</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9</w:t>
            </w:r>
          </w:p>
        </w:tc>
        <w:tc>
          <w:tcPr>
            <w:tcW w:w="0" w:type="auto"/>
            <w:vAlign w:val="center"/>
          </w:tcPr>
          <w:p w:rsidR="00EC4A18" w:rsidRPr="00EC4A18" w:rsidRDefault="00EC4A18" w:rsidP="00603BB2">
            <w:pPr>
              <w:ind w:left="41" w:hanging="8"/>
              <w:jc w:val="center"/>
              <w:rPr>
                <w:lang w:eastAsia="en-US"/>
              </w:rPr>
            </w:pPr>
            <w:r w:rsidRPr="00EC4A18">
              <w:rPr>
                <w:lang w:eastAsia="en-US"/>
              </w:rPr>
              <w:t>DB2</w:t>
            </w:r>
          </w:p>
        </w:tc>
        <w:tc>
          <w:tcPr>
            <w:tcW w:w="3127" w:type="dxa"/>
          </w:tcPr>
          <w:p w:rsidR="00EC4A18" w:rsidRPr="00EC4A18" w:rsidRDefault="00EC4A18" w:rsidP="00603BB2">
            <w:pPr>
              <w:ind w:left="41" w:hanging="8"/>
              <w:jc w:val="left"/>
              <w:rPr>
                <w:lang w:eastAsia="en-US"/>
              </w:rPr>
            </w:pPr>
            <w:r w:rsidRPr="00EC4A18">
              <w:rPr>
                <w:lang w:eastAsia="en-US"/>
              </w:rPr>
              <w:t>Линия данных 2</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10</w:t>
            </w:r>
          </w:p>
        </w:tc>
        <w:tc>
          <w:tcPr>
            <w:tcW w:w="0" w:type="auto"/>
            <w:vAlign w:val="center"/>
          </w:tcPr>
          <w:p w:rsidR="00EC4A18" w:rsidRPr="00EC4A18" w:rsidRDefault="00EC4A18" w:rsidP="00603BB2">
            <w:pPr>
              <w:ind w:left="41" w:hanging="8"/>
              <w:jc w:val="center"/>
              <w:rPr>
                <w:lang w:eastAsia="en-US"/>
              </w:rPr>
            </w:pPr>
            <w:r w:rsidRPr="00EC4A18">
              <w:rPr>
                <w:lang w:eastAsia="en-US"/>
              </w:rPr>
              <w:t>DB3</w:t>
            </w:r>
          </w:p>
        </w:tc>
        <w:tc>
          <w:tcPr>
            <w:tcW w:w="3127" w:type="dxa"/>
          </w:tcPr>
          <w:p w:rsidR="00EC4A18" w:rsidRPr="00EC4A18" w:rsidRDefault="00EC4A18" w:rsidP="00603BB2">
            <w:pPr>
              <w:ind w:left="41" w:hanging="8"/>
              <w:jc w:val="left"/>
              <w:rPr>
                <w:lang w:eastAsia="en-US"/>
              </w:rPr>
            </w:pPr>
            <w:r w:rsidRPr="00EC4A18">
              <w:rPr>
                <w:lang w:eastAsia="en-US"/>
              </w:rPr>
              <w:t>Линия данных 3</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11</w:t>
            </w:r>
          </w:p>
        </w:tc>
        <w:tc>
          <w:tcPr>
            <w:tcW w:w="0" w:type="auto"/>
            <w:vAlign w:val="center"/>
          </w:tcPr>
          <w:p w:rsidR="00EC4A18" w:rsidRPr="00EC4A18" w:rsidRDefault="00EC4A18" w:rsidP="00603BB2">
            <w:pPr>
              <w:ind w:left="41" w:hanging="8"/>
              <w:jc w:val="center"/>
              <w:rPr>
                <w:lang w:eastAsia="en-US"/>
              </w:rPr>
            </w:pPr>
            <w:r w:rsidRPr="00EC4A18">
              <w:rPr>
                <w:lang w:eastAsia="en-US"/>
              </w:rPr>
              <w:t>DB4</w:t>
            </w:r>
          </w:p>
        </w:tc>
        <w:tc>
          <w:tcPr>
            <w:tcW w:w="3127" w:type="dxa"/>
          </w:tcPr>
          <w:p w:rsidR="00EC4A18" w:rsidRPr="00EC4A18" w:rsidRDefault="00EC4A18" w:rsidP="00603BB2">
            <w:pPr>
              <w:ind w:left="41" w:hanging="8"/>
              <w:jc w:val="left"/>
              <w:rPr>
                <w:lang w:eastAsia="en-US"/>
              </w:rPr>
            </w:pPr>
            <w:r w:rsidRPr="00EC4A18">
              <w:rPr>
                <w:lang w:eastAsia="en-US"/>
              </w:rPr>
              <w:t>Линия данных 4</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12</w:t>
            </w:r>
          </w:p>
        </w:tc>
        <w:tc>
          <w:tcPr>
            <w:tcW w:w="0" w:type="auto"/>
            <w:vAlign w:val="center"/>
          </w:tcPr>
          <w:p w:rsidR="00EC4A18" w:rsidRPr="00EC4A18" w:rsidRDefault="00EC4A18" w:rsidP="00603BB2">
            <w:pPr>
              <w:ind w:left="41" w:hanging="8"/>
              <w:jc w:val="center"/>
              <w:rPr>
                <w:lang w:eastAsia="en-US"/>
              </w:rPr>
            </w:pPr>
            <w:r w:rsidRPr="00EC4A18">
              <w:rPr>
                <w:lang w:eastAsia="en-US"/>
              </w:rPr>
              <w:t>DB5</w:t>
            </w:r>
          </w:p>
        </w:tc>
        <w:tc>
          <w:tcPr>
            <w:tcW w:w="3127" w:type="dxa"/>
          </w:tcPr>
          <w:p w:rsidR="00EC4A18" w:rsidRPr="00EC4A18" w:rsidRDefault="00EC4A18" w:rsidP="00603BB2">
            <w:pPr>
              <w:ind w:left="41" w:hanging="8"/>
              <w:jc w:val="left"/>
              <w:rPr>
                <w:lang w:eastAsia="en-US"/>
              </w:rPr>
            </w:pPr>
            <w:r w:rsidRPr="00EC4A18">
              <w:rPr>
                <w:lang w:eastAsia="en-US"/>
              </w:rPr>
              <w:t>Линия данных 5</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13</w:t>
            </w:r>
          </w:p>
        </w:tc>
        <w:tc>
          <w:tcPr>
            <w:tcW w:w="0" w:type="auto"/>
            <w:vAlign w:val="center"/>
          </w:tcPr>
          <w:p w:rsidR="00EC4A18" w:rsidRPr="00EC4A18" w:rsidRDefault="00EC4A18" w:rsidP="00603BB2">
            <w:pPr>
              <w:ind w:left="41" w:hanging="8"/>
              <w:jc w:val="center"/>
              <w:rPr>
                <w:lang w:eastAsia="en-US"/>
              </w:rPr>
            </w:pPr>
            <w:r w:rsidRPr="00EC4A18">
              <w:rPr>
                <w:lang w:eastAsia="en-US"/>
              </w:rPr>
              <w:t>DB6</w:t>
            </w:r>
          </w:p>
        </w:tc>
        <w:tc>
          <w:tcPr>
            <w:tcW w:w="3127" w:type="dxa"/>
          </w:tcPr>
          <w:p w:rsidR="00EC4A18" w:rsidRPr="00EC4A18" w:rsidRDefault="00EC4A18" w:rsidP="00603BB2">
            <w:pPr>
              <w:ind w:left="41" w:hanging="8"/>
              <w:jc w:val="left"/>
              <w:rPr>
                <w:lang w:eastAsia="en-US"/>
              </w:rPr>
            </w:pPr>
            <w:r w:rsidRPr="00EC4A18">
              <w:rPr>
                <w:lang w:eastAsia="en-US"/>
              </w:rPr>
              <w:t>Линия данных 6</w:t>
            </w:r>
          </w:p>
        </w:tc>
      </w:tr>
      <w:tr w:rsidR="00EC4A18" w:rsidRPr="00EC4A18" w:rsidTr="00603BB2">
        <w:trPr>
          <w:jc w:val="center"/>
        </w:trPr>
        <w:tc>
          <w:tcPr>
            <w:tcW w:w="1271" w:type="dxa"/>
            <w:vAlign w:val="center"/>
          </w:tcPr>
          <w:p w:rsidR="00EC4A18" w:rsidRPr="00EC4A18" w:rsidRDefault="00EC4A18" w:rsidP="00603BB2">
            <w:pPr>
              <w:ind w:left="41" w:hanging="8"/>
              <w:jc w:val="center"/>
              <w:rPr>
                <w:lang w:eastAsia="en-US"/>
              </w:rPr>
            </w:pPr>
            <w:r w:rsidRPr="00EC4A18">
              <w:rPr>
                <w:lang w:eastAsia="en-US"/>
              </w:rPr>
              <w:t>14</w:t>
            </w:r>
          </w:p>
        </w:tc>
        <w:tc>
          <w:tcPr>
            <w:tcW w:w="0" w:type="auto"/>
            <w:vAlign w:val="center"/>
          </w:tcPr>
          <w:p w:rsidR="00EC4A18" w:rsidRPr="00EC4A18" w:rsidRDefault="00EC4A18" w:rsidP="00603BB2">
            <w:pPr>
              <w:ind w:left="41" w:hanging="8"/>
              <w:jc w:val="center"/>
              <w:rPr>
                <w:lang w:eastAsia="en-US"/>
              </w:rPr>
            </w:pPr>
            <w:r w:rsidRPr="00EC4A18">
              <w:rPr>
                <w:lang w:eastAsia="en-US"/>
              </w:rPr>
              <w:t>DB7</w:t>
            </w:r>
          </w:p>
        </w:tc>
        <w:tc>
          <w:tcPr>
            <w:tcW w:w="3127" w:type="dxa"/>
          </w:tcPr>
          <w:p w:rsidR="00EC4A18" w:rsidRPr="00EC4A18" w:rsidRDefault="00EC4A18" w:rsidP="00603BB2">
            <w:pPr>
              <w:ind w:left="41" w:hanging="8"/>
              <w:jc w:val="left"/>
              <w:rPr>
                <w:lang w:eastAsia="en-US"/>
              </w:rPr>
            </w:pPr>
            <w:r w:rsidRPr="00EC4A18">
              <w:rPr>
                <w:lang w:eastAsia="en-US"/>
              </w:rPr>
              <w:t>Линия данных 7</w:t>
            </w:r>
          </w:p>
        </w:tc>
      </w:tr>
    </w:tbl>
    <w:p w:rsidR="00603BB2" w:rsidRDefault="00603BB2" w:rsidP="00560493">
      <w:pPr>
        <w:rPr>
          <w:lang w:eastAsia="en-US"/>
        </w:rPr>
      </w:pPr>
    </w:p>
    <w:p w:rsidR="00EC4A18" w:rsidRPr="00EC4A18" w:rsidRDefault="00EC4A18" w:rsidP="00560493">
      <w:pPr>
        <w:rPr>
          <w:lang w:eastAsia="en-US"/>
        </w:rPr>
      </w:pPr>
      <w:r w:rsidRPr="00EC4A18">
        <w:rPr>
          <w:lang w:eastAsia="en-US"/>
        </w:rPr>
        <w:t xml:space="preserve">Для разработки кода работы микроконтроллера  </w:t>
      </w:r>
      <w:r w:rsidRPr="00EC4A18">
        <w:rPr>
          <w:lang w:val="en-US" w:eastAsia="en-US"/>
        </w:rPr>
        <w:t>ATmega</w:t>
      </w:r>
      <w:r w:rsidRPr="00EC4A18">
        <w:rPr>
          <w:lang w:eastAsia="en-US"/>
        </w:rPr>
        <w:t xml:space="preserve">32 с дисплеем </w:t>
      </w:r>
      <w:r w:rsidRPr="00EC4A18">
        <w:rPr>
          <w:lang w:val="en-US" w:eastAsia="en-US"/>
        </w:rPr>
        <w:t>WH</w:t>
      </w:r>
      <w:r w:rsidRPr="00EC4A18">
        <w:rPr>
          <w:lang w:eastAsia="en-US"/>
        </w:rPr>
        <w:t>1602</w:t>
      </w:r>
      <w:r w:rsidRPr="00EC4A18">
        <w:rPr>
          <w:lang w:val="en-US" w:eastAsia="en-US"/>
        </w:rPr>
        <w:t>C</w:t>
      </w:r>
      <w:r w:rsidRPr="00EC4A18">
        <w:rPr>
          <w:lang w:eastAsia="en-US"/>
        </w:rPr>
        <w:t xml:space="preserve"> был изначально</w:t>
      </w:r>
      <w:r w:rsidR="003C2B04">
        <w:rPr>
          <w:lang w:eastAsia="en-US"/>
        </w:rPr>
        <w:t xml:space="preserve"> составлен алгоритм (рисунок 3.26</w:t>
      </w:r>
      <w:r w:rsidRPr="00EC4A18">
        <w:rPr>
          <w:lang w:eastAsia="en-US"/>
        </w:rPr>
        <w:t>). Поскольку ЖКИ является устройством медленным, то необходимо проверять, занят он или свободен для приема новой информации. Как только ЖКИ отвечает, что он готов к приему информации, микроконтроллер включает вывод «</w:t>
      </w:r>
      <w:r w:rsidRPr="00EC4A18">
        <w:rPr>
          <w:lang w:val="en-US" w:eastAsia="en-US"/>
        </w:rPr>
        <w:t>E</w:t>
      </w:r>
      <w:r w:rsidRPr="00EC4A18">
        <w:rPr>
          <w:lang w:eastAsia="en-US"/>
        </w:rPr>
        <w:t xml:space="preserve"> – </w:t>
      </w:r>
      <w:r w:rsidRPr="00EC4A18">
        <w:rPr>
          <w:lang w:val="en-US" w:eastAsia="en-US"/>
        </w:rPr>
        <w:t>Enable</w:t>
      </w:r>
      <w:r w:rsidRPr="00EC4A18">
        <w:rPr>
          <w:lang w:eastAsia="en-US"/>
        </w:rPr>
        <w:t>», и посылает ему по 8-битовой параллельной шине либо команду, либо символ, который нужно отобразить на дисплее. Код для работы ЖКИ пишется на языке С++.</w:t>
      </w:r>
    </w:p>
    <w:p w:rsidR="00EC4A18" w:rsidRPr="00EC4A18" w:rsidRDefault="00EC4A18" w:rsidP="00603BB2">
      <w:pPr>
        <w:ind w:firstLine="0"/>
        <w:jc w:val="center"/>
        <w:rPr>
          <w:lang w:eastAsia="en-US"/>
        </w:rPr>
      </w:pPr>
      <w:r w:rsidRPr="00EC4A18">
        <w:rPr>
          <w:noProof/>
          <w:lang w:val="en-US" w:eastAsia="en-US"/>
        </w:rPr>
        <w:lastRenderedPageBreak/>
        <w:drawing>
          <wp:inline distT="0" distB="0" distL="0" distR="0">
            <wp:extent cx="2939810" cy="4891930"/>
            <wp:effectExtent l="19050" t="0" r="0" b="0"/>
            <wp:docPr id="232" name="Рисунок 2" descr="C:\Users\Sayat\Desktop\Алгорит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Алгоритм.JPG"/>
                    <pic:cNvPicPr>
                      <a:picLocks noChangeAspect="1" noChangeArrowheads="1"/>
                    </pic:cNvPicPr>
                  </pic:nvPicPr>
                  <pic:blipFill>
                    <a:blip r:embed="rId81" cstate="print"/>
                    <a:srcRect/>
                    <a:stretch>
                      <a:fillRect/>
                    </a:stretch>
                  </pic:blipFill>
                  <pic:spPr bwMode="auto">
                    <a:xfrm>
                      <a:off x="0" y="0"/>
                      <a:ext cx="2941927" cy="4895454"/>
                    </a:xfrm>
                    <a:prstGeom prst="rect">
                      <a:avLst/>
                    </a:prstGeom>
                    <a:noFill/>
                    <a:ln w="9525">
                      <a:noFill/>
                      <a:miter lim="800000"/>
                      <a:headEnd/>
                      <a:tailEnd/>
                    </a:ln>
                  </pic:spPr>
                </pic:pic>
              </a:graphicData>
            </a:graphic>
          </wp:inline>
        </w:drawing>
      </w:r>
    </w:p>
    <w:p w:rsidR="00603BB2" w:rsidRDefault="00603BB2" w:rsidP="00603BB2">
      <w:pPr>
        <w:ind w:firstLine="0"/>
        <w:jc w:val="center"/>
        <w:rPr>
          <w:lang w:eastAsia="en-US"/>
        </w:rPr>
      </w:pPr>
    </w:p>
    <w:p w:rsidR="00EC4A18" w:rsidRPr="00EC4A18" w:rsidRDefault="003C2B04" w:rsidP="00603BB2">
      <w:pPr>
        <w:ind w:firstLine="0"/>
        <w:jc w:val="center"/>
        <w:rPr>
          <w:lang w:eastAsia="en-US"/>
        </w:rPr>
      </w:pPr>
      <w:r>
        <w:rPr>
          <w:lang w:eastAsia="en-US"/>
        </w:rPr>
        <w:t>Рисунок 3.26</w:t>
      </w:r>
      <w:r w:rsidR="00EC4A18" w:rsidRPr="00EC4A18">
        <w:rPr>
          <w:lang w:eastAsia="en-US"/>
        </w:rPr>
        <w:t xml:space="preserve"> – Алгоритм работы микроконтроллера с ЖКИ </w:t>
      </w:r>
      <w:r w:rsidR="00EC4A18" w:rsidRPr="00EC4A18">
        <w:rPr>
          <w:lang w:val="en-US" w:eastAsia="en-US"/>
        </w:rPr>
        <w:t>WH</w:t>
      </w:r>
      <w:r w:rsidR="00EC4A18" w:rsidRPr="00EC4A18">
        <w:rPr>
          <w:lang w:eastAsia="en-US"/>
        </w:rPr>
        <w:t>1602</w:t>
      </w:r>
      <w:r w:rsidR="00EC4A18" w:rsidRPr="00EC4A18">
        <w:rPr>
          <w:lang w:val="en-US" w:eastAsia="en-US"/>
        </w:rPr>
        <w:t>C</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Для того чтобы вывести температуру на ЖКИ нужно ее сначала перевести в строковый тип данных, затем командой указать дисплею куда разместить символы с температурой и только после этого вывести сами символы.</w:t>
      </w:r>
    </w:p>
    <w:p w:rsidR="00EC4A18" w:rsidRPr="00EC4A18" w:rsidRDefault="00EC4A18" w:rsidP="00560493">
      <w:pPr>
        <w:rPr>
          <w:lang w:eastAsia="en-US"/>
        </w:rPr>
      </w:pPr>
    </w:p>
    <w:p w:rsidR="00EC4A18" w:rsidRPr="003C2B04" w:rsidRDefault="00EC4A18" w:rsidP="00560493">
      <w:pPr>
        <w:rPr>
          <w:lang w:eastAsia="en-US"/>
        </w:rPr>
      </w:pPr>
      <w:r w:rsidRPr="003C2B04">
        <w:rPr>
          <w:lang w:val="en-US" w:eastAsia="en-US"/>
        </w:rPr>
        <w:t>T</w:t>
      </w:r>
      <w:r w:rsidRPr="003C2B04">
        <w:rPr>
          <w:lang w:eastAsia="en-US"/>
        </w:rPr>
        <w:t>=</w:t>
      </w:r>
      <w:r w:rsidRPr="003C2B04">
        <w:rPr>
          <w:lang w:val="en-US" w:eastAsia="en-US"/>
        </w:rPr>
        <w:t>convert</w:t>
      </w:r>
      <w:r w:rsidRPr="003C2B04">
        <w:rPr>
          <w:lang w:eastAsia="en-US"/>
        </w:rPr>
        <w:t>(</w:t>
      </w:r>
      <w:r w:rsidRPr="003C2B04">
        <w:rPr>
          <w:lang w:val="en-US" w:eastAsia="en-US"/>
        </w:rPr>
        <w:t>temp</w:t>
      </w:r>
      <w:r w:rsidRPr="003C2B04">
        <w:rPr>
          <w:lang w:eastAsia="en-US"/>
        </w:rPr>
        <w:t>_18</w:t>
      </w:r>
      <w:r w:rsidRPr="003C2B04">
        <w:rPr>
          <w:lang w:val="en-US" w:eastAsia="en-US"/>
        </w:rPr>
        <w:t>b</w:t>
      </w:r>
      <w:r w:rsidRPr="003C2B04">
        <w:rPr>
          <w:lang w:eastAsia="en-US"/>
        </w:rPr>
        <w:t>20());</w:t>
      </w:r>
      <w:r w:rsidRPr="003C2B04">
        <w:rPr>
          <w:lang w:eastAsia="en-US"/>
        </w:rPr>
        <w:tab/>
        <w:t>// Считывание температуры</w:t>
      </w:r>
    </w:p>
    <w:p w:rsidR="00EC4A18" w:rsidRPr="003C2B04" w:rsidRDefault="00EC4A18" w:rsidP="00560493">
      <w:pPr>
        <w:rPr>
          <w:lang w:eastAsia="en-US"/>
        </w:rPr>
      </w:pPr>
      <w:r w:rsidRPr="003C2B04">
        <w:rPr>
          <w:lang w:val="en-US" w:eastAsia="en-US"/>
        </w:rPr>
        <w:t>itoa</w:t>
      </w:r>
      <w:r w:rsidRPr="003C2B04">
        <w:rPr>
          <w:lang w:eastAsia="en-US"/>
        </w:rPr>
        <w:t>(</w:t>
      </w:r>
      <w:r w:rsidRPr="003C2B04">
        <w:rPr>
          <w:lang w:val="en-US" w:eastAsia="en-US"/>
        </w:rPr>
        <w:t>T</w:t>
      </w:r>
      <w:r w:rsidRPr="003C2B04">
        <w:rPr>
          <w:lang w:eastAsia="en-US"/>
        </w:rPr>
        <w:t xml:space="preserve">, </w:t>
      </w:r>
      <w:r w:rsidRPr="003C2B04">
        <w:rPr>
          <w:lang w:val="en-US" w:eastAsia="en-US"/>
        </w:rPr>
        <w:t>TS</w:t>
      </w:r>
      <w:r w:rsidRPr="003C2B04">
        <w:rPr>
          <w:lang w:eastAsia="en-US"/>
        </w:rPr>
        <w:t>, 10);</w:t>
      </w:r>
      <w:r w:rsidRPr="003C2B04">
        <w:rPr>
          <w:lang w:eastAsia="en-US"/>
        </w:rPr>
        <w:tab/>
      </w:r>
      <w:r w:rsidRPr="003C2B04">
        <w:rPr>
          <w:lang w:eastAsia="en-US"/>
        </w:rPr>
        <w:tab/>
      </w:r>
      <w:r w:rsidRPr="003C2B04">
        <w:rPr>
          <w:lang w:eastAsia="en-US"/>
        </w:rPr>
        <w:tab/>
        <w:t>// Преобразование данных в строку</w:t>
      </w:r>
    </w:p>
    <w:p w:rsidR="00EC4A18" w:rsidRPr="003C2B04" w:rsidRDefault="00EC4A18" w:rsidP="00560493">
      <w:pPr>
        <w:rPr>
          <w:lang w:eastAsia="en-US"/>
        </w:rPr>
      </w:pPr>
      <w:r w:rsidRPr="003C2B04">
        <w:rPr>
          <w:lang w:eastAsia="en-US"/>
        </w:rPr>
        <w:t>GotoMrLCDsLocation(13, 1);</w:t>
      </w:r>
      <w:r w:rsidRPr="003C2B04">
        <w:rPr>
          <w:lang w:eastAsia="en-US"/>
        </w:rPr>
        <w:tab/>
        <w:t>// Указание места на дисплее</w:t>
      </w:r>
    </w:p>
    <w:p w:rsidR="00EC4A18" w:rsidRPr="003C2B04" w:rsidRDefault="00EC4A18" w:rsidP="00560493">
      <w:pPr>
        <w:rPr>
          <w:lang w:eastAsia="en-US"/>
        </w:rPr>
      </w:pPr>
      <w:r w:rsidRPr="003C2B04">
        <w:rPr>
          <w:lang w:eastAsia="en-US"/>
        </w:rPr>
        <w:t>Send_A_String(TS);</w:t>
      </w:r>
      <w:r w:rsidRPr="003C2B04">
        <w:rPr>
          <w:lang w:eastAsia="en-US"/>
        </w:rPr>
        <w:tab/>
      </w:r>
      <w:r w:rsidRPr="003C2B04">
        <w:rPr>
          <w:lang w:eastAsia="en-US"/>
        </w:rPr>
        <w:tab/>
      </w:r>
      <w:r w:rsidRPr="003C2B04">
        <w:rPr>
          <w:lang w:eastAsia="en-US"/>
        </w:rPr>
        <w:tab/>
        <w:t>// Посылка символов температуры</w:t>
      </w:r>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Данные о температуре радиатора охлаждения выводятся на дисплей в правом верхнем углу. Также на дисплей выводятся данные о действующем напряжении инвертора, его частоты, значение тока потребления и общее время работы устройства в часах и минутах, как показано на рисун</w:t>
      </w:r>
      <w:r w:rsidR="003C2B04">
        <w:rPr>
          <w:lang w:eastAsia="en-US"/>
        </w:rPr>
        <w:t>ке 3.27</w:t>
      </w:r>
      <w:r w:rsidRPr="00EC4A18">
        <w:rPr>
          <w:lang w:eastAsia="en-US"/>
        </w:rPr>
        <w:t xml:space="preserve">. </w:t>
      </w:r>
    </w:p>
    <w:p w:rsidR="00EC4A18" w:rsidRPr="00EC4A18" w:rsidRDefault="00EC4A18" w:rsidP="00560493">
      <w:pPr>
        <w:rPr>
          <w:lang w:eastAsia="en-US"/>
        </w:rPr>
      </w:pPr>
    </w:p>
    <w:p w:rsidR="00EC4A18" w:rsidRPr="00EC4A18" w:rsidRDefault="00EC4A18" w:rsidP="00603BB2">
      <w:pPr>
        <w:ind w:firstLine="0"/>
        <w:jc w:val="center"/>
        <w:rPr>
          <w:lang w:eastAsia="en-US"/>
        </w:rPr>
      </w:pPr>
      <w:r w:rsidRPr="00EC4A18">
        <w:rPr>
          <w:noProof/>
          <w:lang w:val="en-US" w:eastAsia="en-US"/>
        </w:rPr>
        <w:lastRenderedPageBreak/>
        <w:drawing>
          <wp:inline distT="0" distB="0" distL="0" distR="0">
            <wp:extent cx="4709197" cy="1170497"/>
            <wp:effectExtent l="19050" t="0" r="0" b="0"/>
            <wp:docPr id="233" name="Рисунок 3" descr="C:\Users\Sayat\Desktop\Дисп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Дисплей.JPG"/>
                    <pic:cNvPicPr>
                      <a:picLocks noChangeAspect="1" noChangeArrowheads="1"/>
                    </pic:cNvPicPr>
                  </pic:nvPicPr>
                  <pic:blipFill>
                    <a:blip r:embed="rId82" cstate="print"/>
                    <a:srcRect/>
                    <a:stretch>
                      <a:fillRect/>
                    </a:stretch>
                  </pic:blipFill>
                  <pic:spPr bwMode="auto">
                    <a:xfrm>
                      <a:off x="0" y="0"/>
                      <a:ext cx="4712637" cy="1171352"/>
                    </a:xfrm>
                    <a:prstGeom prst="rect">
                      <a:avLst/>
                    </a:prstGeom>
                    <a:noFill/>
                    <a:ln w="9525">
                      <a:noFill/>
                      <a:miter lim="800000"/>
                      <a:headEnd/>
                      <a:tailEnd/>
                    </a:ln>
                  </pic:spPr>
                </pic:pic>
              </a:graphicData>
            </a:graphic>
          </wp:inline>
        </w:drawing>
      </w:r>
    </w:p>
    <w:p w:rsidR="00EC4A18" w:rsidRPr="00EC4A18" w:rsidRDefault="003C2B04" w:rsidP="00603BB2">
      <w:pPr>
        <w:ind w:firstLine="0"/>
        <w:jc w:val="center"/>
        <w:rPr>
          <w:lang w:eastAsia="en-US"/>
        </w:rPr>
      </w:pPr>
      <w:r>
        <w:rPr>
          <w:lang w:eastAsia="en-US"/>
        </w:rPr>
        <w:t>Рисунок 3.27</w:t>
      </w:r>
      <w:r w:rsidR="00EC4A18" w:rsidRPr="00EC4A18">
        <w:rPr>
          <w:lang w:eastAsia="en-US"/>
        </w:rPr>
        <w:t xml:space="preserve"> – Размещение данных на дисплее </w:t>
      </w:r>
      <w:r w:rsidR="00EC4A18" w:rsidRPr="00EC4A18">
        <w:rPr>
          <w:lang w:val="en-US" w:eastAsia="en-US"/>
        </w:rPr>
        <w:t>WH</w:t>
      </w:r>
      <w:r w:rsidR="00EC4A18" w:rsidRPr="00EC4A18">
        <w:rPr>
          <w:lang w:eastAsia="en-US"/>
        </w:rPr>
        <w:t>1602</w:t>
      </w:r>
      <w:r w:rsidR="00EC4A18" w:rsidRPr="00EC4A18">
        <w:rPr>
          <w:lang w:val="en-US" w:eastAsia="en-US"/>
        </w:rPr>
        <w:t>C</w:t>
      </w:r>
    </w:p>
    <w:p w:rsidR="00EC4A18" w:rsidRPr="00EC4A18" w:rsidRDefault="00EC4A18" w:rsidP="00560493">
      <w:pPr>
        <w:rPr>
          <w:lang w:eastAsia="en-US"/>
        </w:rPr>
      </w:pPr>
    </w:p>
    <w:p w:rsidR="00EC4A18" w:rsidRPr="00EC4A18" w:rsidRDefault="00EC4A18" w:rsidP="00560493">
      <w:pPr>
        <w:rPr>
          <w:lang w:val="en-US" w:eastAsia="en-US"/>
        </w:rPr>
      </w:pPr>
      <w:r w:rsidRPr="00EC4A18">
        <w:rPr>
          <w:lang w:eastAsia="en-US"/>
        </w:rPr>
        <w:t>В левом верхнем углу отображается информация о состоянии инвертора. Индикация «ON» оповещает о включенном состоянии инвертора, а «OFF» – о выключенном. Для этого после инициализации ЖКИ выводятся команды размещения и символы. Код</w:t>
      </w:r>
      <w:r w:rsidRPr="00EC4A18">
        <w:rPr>
          <w:lang w:val="en-US" w:eastAsia="en-US"/>
        </w:rPr>
        <w:t xml:space="preserve"> </w:t>
      </w:r>
      <w:r w:rsidRPr="00EC4A18">
        <w:rPr>
          <w:lang w:eastAsia="en-US"/>
        </w:rPr>
        <w:t>указан</w:t>
      </w:r>
      <w:r w:rsidRPr="00EC4A18">
        <w:rPr>
          <w:lang w:val="en-US" w:eastAsia="en-US"/>
        </w:rPr>
        <w:t xml:space="preserve"> </w:t>
      </w:r>
      <w:r w:rsidRPr="00EC4A18">
        <w:rPr>
          <w:lang w:eastAsia="en-US"/>
        </w:rPr>
        <w:t>ниже</w:t>
      </w:r>
      <w:r w:rsidRPr="00EC4A18">
        <w:rPr>
          <w:lang w:val="en-US" w:eastAsia="en-US"/>
        </w:rPr>
        <w:t>:</w:t>
      </w:r>
    </w:p>
    <w:p w:rsidR="00EC4A18" w:rsidRPr="00EC4A18" w:rsidRDefault="00EC4A18" w:rsidP="00560493">
      <w:pPr>
        <w:rPr>
          <w:lang w:val="en-US" w:eastAsia="en-US"/>
        </w:rPr>
      </w:pPr>
    </w:p>
    <w:p w:rsidR="00EC4A18" w:rsidRPr="003C2B04" w:rsidRDefault="00EC4A18" w:rsidP="00560493">
      <w:pPr>
        <w:rPr>
          <w:lang w:val="en-US" w:eastAsia="en-US"/>
        </w:rPr>
      </w:pPr>
      <w:r w:rsidRPr="003C2B04">
        <w:rPr>
          <w:lang w:val="en-US" w:eastAsia="en-US"/>
        </w:rPr>
        <w:t>GotoMrLCDsLocation(11, 1); Send_A_String("t=");</w:t>
      </w:r>
    </w:p>
    <w:p w:rsidR="00EC4A18" w:rsidRPr="003C2B04" w:rsidRDefault="00EC4A18" w:rsidP="00560493">
      <w:pPr>
        <w:rPr>
          <w:lang w:val="en-US" w:eastAsia="en-US"/>
        </w:rPr>
      </w:pPr>
      <w:r w:rsidRPr="003C2B04">
        <w:rPr>
          <w:lang w:val="en-US" w:eastAsia="en-US"/>
        </w:rPr>
        <w:t>GotoMrLCDsLocation(4, 2); Send_A_String("V");</w:t>
      </w:r>
    </w:p>
    <w:p w:rsidR="00EC4A18" w:rsidRPr="003C2B04" w:rsidRDefault="00EC4A18" w:rsidP="00560493">
      <w:pPr>
        <w:rPr>
          <w:lang w:val="en-US" w:eastAsia="en-US"/>
        </w:rPr>
      </w:pPr>
      <w:r w:rsidRPr="003C2B04">
        <w:rPr>
          <w:lang w:val="en-US" w:eastAsia="en-US"/>
        </w:rPr>
        <w:t>GotoMrLCDsLocation(15, 2); Send_A_String("Hz");</w:t>
      </w:r>
      <w:r w:rsidR="003C2B04">
        <w:rPr>
          <w:lang w:val="en-US" w:eastAsia="en-US"/>
        </w:rPr>
        <w:t>.</w:t>
      </w:r>
    </w:p>
    <w:p w:rsidR="00EC4A18" w:rsidRPr="00EC4A18" w:rsidRDefault="00EC4A18" w:rsidP="00560493">
      <w:pPr>
        <w:rPr>
          <w:lang w:val="en-US" w:eastAsia="en-US"/>
        </w:rPr>
      </w:pPr>
    </w:p>
    <w:p w:rsidR="00EC4A18" w:rsidRPr="00EC4A18" w:rsidRDefault="00EC4A18" w:rsidP="00560493">
      <w:pPr>
        <w:rPr>
          <w:lang w:eastAsia="en-US"/>
        </w:rPr>
      </w:pPr>
      <w:r w:rsidRPr="00EC4A18">
        <w:rPr>
          <w:lang w:eastAsia="en-US"/>
        </w:rPr>
        <w:t xml:space="preserve">Отсчет времени для формирования импульсов управления ведется благодаря встроенному таймеру счетчику. Микроконтроллер </w:t>
      </w:r>
      <w:r w:rsidRPr="00EC4A18">
        <w:rPr>
          <w:lang w:val="en-US" w:eastAsia="en-US"/>
        </w:rPr>
        <w:t>ATmega</w:t>
      </w:r>
      <w:r w:rsidRPr="00EC4A18">
        <w:rPr>
          <w:lang w:eastAsia="en-US"/>
        </w:rPr>
        <w:t xml:space="preserve">32 имеет два таймера-счетчика один </w:t>
      </w:r>
      <w:r w:rsidRPr="00EC4A18">
        <w:rPr>
          <w:spacing w:val="-7"/>
          <w:lang w:eastAsia="en-US"/>
        </w:rPr>
        <w:t xml:space="preserve">восьми битный Т0 и один шестнадцати битный </w:t>
      </w:r>
      <w:r w:rsidRPr="00EC4A18">
        <w:rPr>
          <w:spacing w:val="-7"/>
          <w:lang w:val="en-US" w:eastAsia="en-US"/>
        </w:rPr>
        <w:t>T</w:t>
      </w:r>
      <w:r w:rsidRPr="00EC4A18">
        <w:rPr>
          <w:spacing w:val="-7"/>
          <w:lang w:eastAsia="en-US"/>
        </w:rPr>
        <w:t>1</w:t>
      </w:r>
      <w:r w:rsidRPr="00EC4A18">
        <w:rPr>
          <w:lang w:eastAsia="en-US"/>
        </w:rPr>
        <w:t>. Они могут считать до 2</w:t>
      </w:r>
      <w:r w:rsidRPr="00EC4A18">
        <w:rPr>
          <w:vertAlign w:val="superscript"/>
          <w:lang w:eastAsia="en-US"/>
        </w:rPr>
        <w:t>8</w:t>
      </w:r>
      <w:r w:rsidRPr="00EC4A18">
        <w:rPr>
          <w:lang w:eastAsia="en-US"/>
        </w:rPr>
        <w:t>=256 или до 2</w:t>
      </w:r>
      <w:r w:rsidRPr="00EC4A18">
        <w:rPr>
          <w:vertAlign w:val="superscript"/>
          <w:lang w:eastAsia="en-US"/>
        </w:rPr>
        <w:t>16</w:t>
      </w:r>
      <w:r w:rsidR="008A34D8">
        <w:rPr>
          <w:lang w:eastAsia="en-US"/>
        </w:rPr>
        <w:t>=65536 соответственно</w:t>
      </w:r>
      <w:r w:rsidRPr="00EC4A18">
        <w:rPr>
          <w:lang w:eastAsia="en-US"/>
        </w:rPr>
        <w:t>. Для формирования импульсов управления используется восьми битный таймер-счетчик Т0. Импульсы формируются путем установления логического нуля или единице на соответствующих выводах по достижении определенного значения таймера-счетчика.</w:t>
      </w:r>
    </w:p>
    <w:p w:rsidR="00EC4A18" w:rsidRPr="00EC4A18" w:rsidRDefault="00EC4A18" w:rsidP="00560493">
      <w:pPr>
        <w:rPr>
          <w:lang w:eastAsia="en-US"/>
        </w:rPr>
      </w:pPr>
      <w:r w:rsidRPr="00EC4A18">
        <w:rPr>
          <w:lang w:eastAsia="en-US"/>
        </w:rPr>
        <w:t xml:space="preserve">Для подсчета времени работы используется </w:t>
      </w:r>
      <w:r w:rsidRPr="00EC4A18">
        <w:rPr>
          <w:spacing w:val="-7"/>
          <w:lang w:eastAsia="en-US"/>
        </w:rPr>
        <w:t xml:space="preserve">16-битный </w:t>
      </w:r>
      <w:r w:rsidRPr="00EC4A18">
        <w:rPr>
          <w:lang w:eastAsia="en-US"/>
        </w:rPr>
        <w:t>таймер-счетчик Т1. Для активации таймера счетчика, а также установки делителя частоты используется следующий код С++:</w:t>
      </w:r>
    </w:p>
    <w:p w:rsidR="00EC4A18" w:rsidRPr="00EC4A18" w:rsidRDefault="00EC4A18" w:rsidP="00560493">
      <w:pPr>
        <w:rPr>
          <w:lang w:eastAsia="en-US"/>
        </w:rPr>
      </w:pPr>
    </w:p>
    <w:p w:rsidR="00EC4A18" w:rsidRPr="003C2B04" w:rsidRDefault="00EC4A18" w:rsidP="00560493">
      <w:pPr>
        <w:rPr>
          <w:lang w:val="en-US" w:eastAsia="en-US"/>
        </w:rPr>
      </w:pPr>
      <w:r w:rsidRPr="003C2B04">
        <w:rPr>
          <w:lang w:val="en-US" w:eastAsia="en-US"/>
        </w:rPr>
        <w:t xml:space="preserve">TCCR1B |= 1&lt;&lt;CS11 | 1&lt;&lt;CS10; </w:t>
      </w:r>
      <w:r w:rsidRPr="003C2B04">
        <w:rPr>
          <w:lang w:val="en-US" w:eastAsia="en-US"/>
        </w:rPr>
        <w:tab/>
      </w:r>
      <w:r w:rsidRPr="003C2B04">
        <w:rPr>
          <w:lang w:val="en-US" w:eastAsia="en-US"/>
        </w:rPr>
        <w:tab/>
        <w:t>//Clock Set (prescaler = 512).</w:t>
      </w:r>
    </w:p>
    <w:p w:rsidR="00EC4A18" w:rsidRPr="00EC4A18" w:rsidRDefault="00EC4A18" w:rsidP="00560493">
      <w:pPr>
        <w:rPr>
          <w:lang w:val="en-US" w:eastAsia="en-US"/>
        </w:rPr>
      </w:pPr>
    </w:p>
    <w:p w:rsidR="00EC4A18" w:rsidRPr="00EC4A18" w:rsidRDefault="00EC4A18" w:rsidP="00560493">
      <w:pPr>
        <w:rPr>
          <w:lang w:eastAsia="en-US"/>
        </w:rPr>
      </w:pPr>
      <w:r w:rsidRPr="00EC4A18">
        <w:rPr>
          <w:lang w:eastAsia="en-US"/>
        </w:rPr>
        <w:t xml:space="preserve">Таким образом, таймер-счетчик </w:t>
      </w:r>
      <w:r w:rsidRPr="00EC4A18">
        <w:rPr>
          <w:lang w:val="en-US" w:eastAsia="en-US"/>
        </w:rPr>
        <w:t>TCNT</w:t>
      </w:r>
      <w:r w:rsidRPr="00EC4A18">
        <w:rPr>
          <w:lang w:eastAsia="en-US"/>
        </w:rPr>
        <w:t>1 считает каждый 64-й такт внутреннего генератора. С учетом того, что частота тактового генератора 1 МГц, чтобы прошло время в 1 секунду необходимо досчитать</w:t>
      </w:r>
    </w:p>
    <w:p w:rsidR="00EC4A18" w:rsidRPr="00EC4A18" w:rsidRDefault="00EC4A18" w:rsidP="00560493">
      <w:pPr>
        <w:rPr>
          <w:lang w:eastAsia="en-US"/>
        </w:rPr>
      </w:pPr>
    </w:p>
    <w:p w:rsidR="00EC4A18" w:rsidRPr="00603BB2" w:rsidRDefault="00A60090" w:rsidP="00560493">
      <w:pPr>
        <w:rPr>
          <w:rFonts w:ascii="Times New Roman" w:hAnsi="Times New Roman"/>
          <w:lang w:eastAsia="en-US"/>
        </w:rPr>
      </w:pPr>
      <m:oMathPara>
        <m:oMath>
          <m:sSub>
            <m:sSubPr>
              <m:ctrlPr>
                <w:rPr>
                  <w:rFonts w:ascii="Cambria Math" w:hAnsi="Cambria Math"/>
                  <w:lang w:eastAsia="en-US"/>
                </w:rPr>
              </m:ctrlPr>
            </m:sSubPr>
            <m:e>
              <m:r>
                <w:rPr>
                  <w:rFonts w:ascii="Cambria Math" w:hAnsi="Cambria Math"/>
                  <w:lang w:val="en-US" w:eastAsia="en-US"/>
                </w:rPr>
                <m:t>N</m:t>
              </m:r>
            </m:e>
            <m:sub>
              <m:r>
                <w:rPr>
                  <w:rFonts w:ascii="Cambria Math" w:hAnsi="Cambria Math"/>
                  <w:lang w:eastAsia="en-US"/>
                </w:rPr>
                <m:t>TCNT</m:t>
              </m:r>
            </m:sub>
          </m:sSub>
          <m:r>
            <m:rPr>
              <m:sty m:val="p"/>
            </m:rPr>
            <w:rPr>
              <w:rFonts w:ascii="Cambria Math" w:hAnsi="Cambria Math"/>
              <w:lang w:eastAsia="en-US"/>
            </w:rPr>
            <m:t>=</m:t>
          </m:r>
          <m:f>
            <m:fPr>
              <m:ctrlPr>
                <w:rPr>
                  <w:rFonts w:ascii="Cambria Math" w:hAnsi="Cambria Math"/>
                  <w:lang w:eastAsia="en-US"/>
                </w:rPr>
              </m:ctrlPr>
            </m:fPr>
            <m:num>
              <m:sSub>
                <m:sSubPr>
                  <m:ctrlPr>
                    <w:rPr>
                      <w:rFonts w:ascii="Cambria Math" w:hAnsi="Cambria Math"/>
                      <w:lang w:eastAsia="en-US"/>
                    </w:rPr>
                  </m:ctrlPr>
                </m:sSubPr>
                <m:e>
                  <m:r>
                    <w:rPr>
                      <w:rFonts w:ascii="Cambria Math" w:hAnsi="Cambria Math"/>
                      <w:lang w:eastAsia="en-US"/>
                    </w:rPr>
                    <m:t>f</m:t>
                  </m:r>
                </m:e>
                <m:sub>
                  <m:r>
                    <m:rPr>
                      <m:sty m:val="p"/>
                    </m:rPr>
                    <w:rPr>
                      <w:rFonts w:ascii="Cambria Math" w:hAnsi="Cambria Math"/>
                      <w:lang w:eastAsia="en-US"/>
                    </w:rPr>
                    <m:t>генератора</m:t>
                  </m:r>
                </m:sub>
              </m:sSub>
            </m:num>
            <m:den>
              <m:r>
                <w:rPr>
                  <w:rFonts w:ascii="Cambria Math" w:hAnsi="Cambria Math"/>
                  <w:lang w:val="en-US" w:eastAsia="en-US"/>
                </w:rPr>
                <m:t>presceler</m:t>
              </m:r>
            </m:den>
          </m:f>
          <m:r>
            <m:rPr>
              <m:sty m:val="p"/>
            </m:rPr>
            <w:rPr>
              <w:rFonts w:ascii="Cambria Math" w:hAnsi="Cambria Math"/>
              <w:lang w:eastAsia="en-US"/>
            </w:rPr>
            <m:t>=</m:t>
          </m:r>
          <m:f>
            <m:fPr>
              <m:ctrlPr>
                <w:rPr>
                  <w:rFonts w:ascii="Cambria Math" w:hAnsi="Cambria Math"/>
                  <w:lang w:eastAsia="en-US"/>
                </w:rPr>
              </m:ctrlPr>
            </m:fPr>
            <m:num>
              <m:r>
                <m:rPr>
                  <m:sty m:val="p"/>
                </m:rPr>
                <w:rPr>
                  <w:rFonts w:ascii="Cambria Math" w:hAnsi="Cambria Math"/>
                  <w:lang w:eastAsia="en-US"/>
                </w:rPr>
                <m:t>8000000 Гц</m:t>
              </m:r>
            </m:num>
            <m:den>
              <m:r>
                <m:rPr>
                  <m:sty m:val="p"/>
                </m:rPr>
                <w:rPr>
                  <w:rFonts w:ascii="Cambria Math" w:hAnsi="Cambria Math"/>
                  <w:lang w:val="en-US" w:eastAsia="en-US"/>
                </w:rPr>
                <m:t>512</m:t>
              </m:r>
            </m:den>
          </m:f>
          <m:r>
            <m:rPr>
              <m:sty m:val="p"/>
            </m:rPr>
            <w:rPr>
              <w:rFonts w:ascii="Cambria Math" w:hAnsi="Cambria Math"/>
              <w:lang w:eastAsia="en-US"/>
            </w:rPr>
            <m:t>=15625</m:t>
          </m:r>
          <m:r>
            <m:rPr>
              <m:sty m:val="p"/>
            </m:rPr>
            <w:rPr>
              <w:rFonts w:ascii="Cambria Math" w:hAnsi="Cambria Math"/>
              <w:lang w:val="en-US" w:eastAsia="en-US"/>
            </w:rPr>
            <m:t>.</m:t>
          </m:r>
        </m:oMath>
      </m:oMathPara>
    </w:p>
    <w:p w:rsidR="00EC4A18" w:rsidRPr="00EC4A18" w:rsidRDefault="00EC4A18" w:rsidP="00560493">
      <w:pPr>
        <w:rPr>
          <w:lang w:eastAsia="en-US"/>
        </w:rPr>
      </w:pPr>
    </w:p>
    <w:p w:rsidR="00EC4A18" w:rsidRPr="00EC4A18" w:rsidRDefault="00EC4A18" w:rsidP="00560493">
      <w:pPr>
        <w:rPr>
          <w:lang w:eastAsia="en-US"/>
        </w:rPr>
      </w:pPr>
      <w:r w:rsidRPr="00EC4A18">
        <w:rPr>
          <w:lang w:eastAsia="en-US"/>
        </w:rPr>
        <w:t xml:space="preserve">Таким образом, как только таймер-счетчик досчитает до 15625 проходит время в 1 секунду и необходимо послать изменение символа времени на дисплей. После того как проходит отсчет 10 секунд на дисплее изменится 2 символа и т.д. Следует учесть и то, что ЖКИ медленно принимает символы и время теряется, помимо этого время теряется в микроконтроллере при обработке программы и общении датчиком температуры, поэтому опытным </w:t>
      </w:r>
      <w:r w:rsidRPr="00EC4A18">
        <w:rPr>
          <w:lang w:eastAsia="en-US"/>
        </w:rPr>
        <w:lastRenderedPageBreak/>
        <w:t xml:space="preserve">путем при отладке схемы было установлено количество тактов таймера-счетчика </w:t>
      </w:r>
      <w:r w:rsidRPr="00EC4A18">
        <w:rPr>
          <w:lang w:val="en-US" w:eastAsia="en-US"/>
        </w:rPr>
        <w:t>TCNT</w:t>
      </w:r>
      <w:r w:rsidRPr="00EC4A18">
        <w:rPr>
          <w:lang w:eastAsia="en-US"/>
        </w:rPr>
        <w:t xml:space="preserve">1 равное 15100. </w:t>
      </w:r>
    </w:p>
    <w:p w:rsidR="00EC4A18" w:rsidRPr="00EC4A18" w:rsidRDefault="00EC4A18" w:rsidP="00560493">
      <w:pPr>
        <w:rPr>
          <w:lang w:eastAsia="en-US"/>
        </w:rPr>
      </w:pPr>
      <w:r w:rsidRPr="00EC4A18">
        <w:rPr>
          <w:lang w:eastAsia="en-US"/>
        </w:rPr>
        <w:t xml:space="preserve">Проверка и отладка устройства произведена в программной среде схемотехнического моделирования </w:t>
      </w:r>
      <w:r w:rsidRPr="00EC4A18">
        <w:rPr>
          <w:lang w:val="en-US" w:eastAsia="en-US"/>
        </w:rPr>
        <w:t>PROTEUS</w:t>
      </w:r>
      <w:r w:rsidRPr="00EC4A18">
        <w:rPr>
          <w:lang w:eastAsia="en-US"/>
        </w:rPr>
        <w:t xml:space="preserve"> </w:t>
      </w:r>
      <w:r w:rsidRPr="00EC4A18">
        <w:rPr>
          <w:lang w:val="en-US" w:eastAsia="en-US"/>
        </w:rPr>
        <w:t>VSM</w:t>
      </w:r>
      <w:r w:rsidR="001A015F" w:rsidRPr="001A015F">
        <w:rPr>
          <w:lang w:eastAsia="en-US"/>
        </w:rPr>
        <w:t xml:space="preserve"> </w:t>
      </w:r>
      <w:r w:rsidR="001A015F" w:rsidRPr="0003378E">
        <w:t>[</w:t>
      </w:r>
      <w:r w:rsidR="00FA1D49">
        <w:t>98</w:t>
      </w:r>
      <w:r w:rsidR="001A015F" w:rsidRPr="0003378E">
        <w:t>]</w:t>
      </w:r>
      <w:r w:rsidRPr="00EC4A18">
        <w:rPr>
          <w:lang w:eastAsia="en-US"/>
        </w:rPr>
        <w:t>.</w:t>
      </w:r>
      <w:r w:rsidR="00466F5A">
        <w:rPr>
          <w:lang w:eastAsia="en-US"/>
        </w:rPr>
        <w:t xml:space="preserve"> </w:t>
      </w:r>
      <w:r w:rsidRPr="00EC4A18">
        <w:rPr>
          <w:lang w:eastAsia="en-US"/>
        </w:rPr>
        <w:t xml:space="preserve">Программа работы микроконтроллеров пишется в среде </w:t>
      </w:r>
      <w:r w:rsidRPr="00EC4A18">
        <w:rPr>
          <w:lang w:val="en-US" w:eastAsia="en-US"/>
        </w:rPr>
        <w:t>WinAVR</w:t>
      </w:r>
      <w:r w:rsidRPr="00EC4A18">
        <w:rPr>
          <w:lang w:eastAsia="en-US"/>
        </w:rPr>
        <w:t xml:space="preserve">. </w:t>
      </w:r>
      <w:r w:rsidRPr="00EC4A18">
        <w:rPr>
          <w:lang w:val="kk-KZ" w:eastAsia="en-US"/>
        </w:rPr>
        <w:t>Программирование микроконтроллеров осуществлялось с помощью</w:t>
      </w:r>
      <w:r w:rsidRPr="00EC4A18">
        <w:rPr>
          <w:lang w:eastAsia="en-US"/>
        </w:rPr>
        <w:t xml:space="preserve"> внутрисхемного программатора</w:t>
      </w:r>
      <w:r w:rsidRPr="00EC4A18">
        <w:rPr>
          <w:lang w:val="kk-KZ" w:eastAsia="en-US"/>
        </w:rPr>
        <w:t xml:space="preserve"> </w:t>
      </w:r>
      <w:r w:rsidRPr="00EC4A18">
        <w:rPr>
          <w:lang w:val="en-US" w:eastAsia="en-US"/>
        </w:rPr>
        <w:t>USBasp</w:t>
      </w:r>
      <w:r w:rsidRPr="00EC4A18">
        <w:rPr>
          <w:lang w:eastAsia="en-US"/>
        </w:rPr>
        <w:t xml:space="preserve">2 в программной среде </w:t>
      </w:r>
      <w:r w:rsidRPr="00EC4A18">
        <w:rPr>
          <w:lang w:val="en-US" w:eastAsia="en-US"/>
        </w:rPr>
        <w:t>WinAVR</w:t>
      </w:r>
      <w:r w:rsidRPr="00EC4A18">
        <w:rPr>
          <w:lang w:eastAsia="en-US"/>
        </w:rPr>
        <w:t xml:space="preserve">. Для этого в устройство встроен 6-пиновый порт </w:t>
      </w:r>
      <w:r w:rsidRPr="00EC4A18">
        <w:rPr>
          <w:lang w:val="en-US" w:eastAsia="en-US"/>
        </w:rPr>
        <w:t>IDC</w:t>
      </w:r>
      <w:r w:rsidRPr="00EC4A18">
        <w:rPr>
          <w:lang w:eastAsia="en-US"/>
        </w:rPr>
        <w:t>6 для каждого микроконтроллера.</w:t>
      </w:r>
    </w:p>
    <w:p w:rsidR="00EC4A18" w:rsidRPr="00EC4A18" w:rsidRDefault="00EC4A18" w:rsidP="00560493">
      <w:pPr>
        <w:rPr>
          <w:lang w:eastAsia="en-US"/>
        </w:rPr>
      </w:pPr>
    </w:p>
    <w:p w:rsidR="00EC4A18" w:rsidRPr="00EC4A18" w:rsidRDefault="00EC4A18" w:rsidP="00603BB2">
      <w:pPr>
        <w:ind w:firstLine="0"/>
        <w:jc w:val="center"/>
        <w:rPr>
          <w:lang w:eastAsia="en-US"/>
        </w:rPr>
      </w:pPr>
      <w:r w:rsidRPr="00EC4A18">
        <w:rPr>
          <w:noProof/>
          <w:lang w:val="en-US" w:eastAsia="en-US"/>
        </w:rPr>
        <w:drawing>
          <wp:inline distT="0" distB="0" distL="0" distR="0">
            <wp:extent cx="5172075" cy="3860377"/>
            <wp:effectExtent l="19050" t="0" r="9525" b="0"/>
            <wp:docPr id="234" name="Рисунок 1" descr="C:\Users\Sayat\Desktop\AVRBURNO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AVRBURNOmat.jpg"/>
                    <pic:cNvPicPr>
                      <a:picLocks noChangeAspect="1" noChangeArrowheads="1"/>
                    </pic:cNvPicPr>
                  </pic:nvPicPr>
                  <pic:blipFill>
                    <a:blip r:embed="rId83" cstate="print"/>
                    <a:srcRect/>
                    <a:stretch>
                      <a:fillRect/>
                    </a:stretch>
                  </pic:blipFill>
                  <pic:spPr bwMode="auto">
                    <a:xfrm>
                      <a:off x="0" y="0"/>
                      <a:ext cx="5172075" cy="3860377"/>
                    </a:xfrm>
                    <a:prstGeom prst="rect">
                      <a:avLst/>
                    </a:prstGeom>
                    <a:noFill/>
                    <a:ln w="9525">
                      <a:noFill/>
                      <a:miter lim="800000"/>
                      <a:headEnd/>
                      <a:tailEnd/>
                    </a:ln>
                  </pic:spPr>
                </pic:pic>
              </a:graphicData>
            </a:graphic>
          </wp:inline>
        </w:drawing>
      </w:r>
    </w:p>
    <w:p w:rsidR="00EC4A18" w:rsidRPr="00EC4A18" w:rsidRDefault="00EC4A18" w:rsidP="00603BB2">
      <w:pPr>
        <w:ind w:firstLine="0"/>
        <w:jc w:val="center"/>
        <w:rPr>
          <w:lang w:eastAsia="en-US"/>
        </w:rPr>
      </w:pPr>
    </w:p>
    <w:p w:rsidR="00EC4A18" w:rsidRPr="00EC4A18" w:rsidRDefault="00466F5A" w:rsidP="00603BB2">
      <w:pPr>
        <w:ind w:firstLine="0"/>
        <w:jc w:val="center"/>
        <w:rPr>
          <w:lang w:eastAsia="en-US"/>
        </w:rPr>
      </w:pPr>
      <w:r>
        <w:rPr>
          <w:lang w:eastAsia="en-US"/>
        </w:rPr>
        <w:t>Рисунок 3</w:t>
      </w:r>
      <w:r w:rsidR="00EC4A18" w:rsidRPr="00EC4A18">
        <w:rPr>
          <w:lang w:eastAsia="en-US"/>
        </w:rPr>
        <w:t>.</w:t>
      </w:r>
      <w:r>
        <w:rPr>
          <w:lang w:eastAsia="en-US"/>
        </w:rPr>
        <w:t>28</w:t>
      </w:r>
      <w:r w:rsidR="00EC4A18" w:rsidRPr="00EC4A18">
        <w:rPr>
          <w:lang w:eastAsia="en-US"/>
        </w:rPr>
        <w:t xml:space="preserve"> – Программирование </w:t>
      </w:r>
      <w:r w:rsidR="00EC4A18" w:rsidRPr="00EC4A18">
        <w:rPr>
          <w:lang w:val="en-US" w:eastAsia="en-US"/>
        </w:rPr>
        <w:t>Fuse</w:t>
      </w:r>
      <w:r w:rsidR="00EC4A18" w:rsidRPr="00EC4A18">
        <w:rPr>
          <w:lang w:eastAsia="en-US"/>
        </w:rPr>
        <w:t xml:space="preserve">-битов микроконтроллера </w:t>
      </w:r>
      <w:r w:rsidR="00EC4A18" w:rsidRPr="00EC4A18">
        <w:rPr>
          <w:lang w:val="en-US" w:eastAsia="en-US"/>
        </w:rPr>
        <w:t>ATmega</w:t>
      </w:r>
      <w:r w:rsidR="00EC4A18" w:rsidRPr="00EC4A18">
        <w:rPr>
          <w:lang w:eastAsia="en-US"/>
        </w:rPr>
        <w:t>32 в программе AVR8Burn-O-Mat</w:t>
      </w:r>
    </w:p>
    <w:p w:rsidR="00EC4A18" w:rsidRPr="00EC4A18" w:rsidRDefault="00EC4A18" w:rsidP="00560493">
      <w:pPr>
        <w:rPr>
          <w:lang w:eastAsia="en-US"/>
        </w:rPr>
      </w:pPr>
    </w:p>
    <w:p w:rsidR="00466F5A" w:rsidRPr="0003378E" w:rsidRDefault="00466F5A" w:rsidP="00560493">
      <w:r w:rsidRPr="0003378E">
        <w:t>Выводы по разделу</w:t>
      </w:r>
    </w:p>
    <w:p w:rsidR="00A0481F" w:rsidRPr="0003378E" w:rsidRDefault="00A0481F" w:rsidP="00560493">
      <w:r w:rsidRPr="0003378E">
        <w:t xml:space="preserve">В данном разделе </w:t>
      </w:r>
      <w:r>
        <w:t>представлен</w:t>
      </w:r>
      <w:r w:rsidRPr="0003378E">
        <w:t xml:space="preserve"> способ </w:t>
      </w:r>
      <w:r>
        <w:t xml:space="preserve">реализации силового многоуровневого инвертора и микроконтроллерной системы управления силовым инвертором. </w:t>
      </w:r>
      <w:r w:rsidRPr="0003378E">
        <w:t>В разделе был предложен способ гальванической развязки для управления</w:t>
      </w:r>
      <w:r>
        <w:t xml:space="preserve"> несколькими</w:t>
      </w:r>
      <w:r w:rsidRPr="0003378E">
        <w:t xml:space="preserve"> IGBT от одного микроконтроллера, который использует оптореле и конвертор напряжения с гальванически развязанными входом и выходом. Принцип управления</w:t>
      </w:r>
      <w:r w:rsidRPr="00E55BF6">
        <w:t xml:space="preserve"> </w:t>
      </w:r>
      <w:r>
        <w:t>данной схемы</w:t>
      </w:r>
      <w:r w:rsidRPr="0003378E">
        <w:t xml:space="preserve"> основан на управлении затворной емкостью, поэтому </w:t>
      </w:r>
      <w:r>
        <w:t xml:space="preserve">она </w:t>
      </w:r>
      <w:r w:rsidRPr="0003378E">
        <w:t>подходит для большинства типов IGBT. Предложенная схема гальванической развязки</w:t>
      </w:r>
      <w:r w:rsidRPr="00E55BF6">
        <w:t xml:space="preserve"> отлича</w:t>
      </w:r>
      <w:r>
        <w:t>ется от известных</w:t>
      </w:r>
      <w:r w:rsidRPr="00E55BF6">
        <w:t xml:space="preserve"> тем, что в схеме гальванической развязки для п</w:t>
      </w:r>
      <w:r>
        <w:t xml:space="preserve">итания вторичной цепи оптереле или </w:t>
      </w:r>
      <w:r w:rsidRPr="00E55BF6">
        <w:t xml:space="preserve">твердотельного реле используется конвертор напряжения с гальванически развязанным входом и выходом, тем самым позволяя производить гальванически развязанное управление от одной микросхемы </w:t>
      </w:r>
      <w:r w:rsidRPr="00E55BF6">
        <w:lastRenderedPageBreak/>
        <w:t>несколькими биполярными транзисторами с изолированным затвором.</w:t>
      </w:r>
      <w:r>
        <w:t xml:space="preserve"> Данная схема</w:t>
      </w:r>
      <w:r w:rsidRPr="0003378E">
        <w:t xml:space="preserve"> использована для разработки многоуровневого силового инвертора, собранного на базе IGBT-модулей 2MBI200L-060 и транзисторов с изолированным затвором G7PH42UD.</w:t>
      </w:r>
      <w:r w:rsidR="008E6DFF">
        <w:t xml:space="preserve"> Особое внимание уделено разработке микроконтроллерной системы управления силовым инвертором. Данная система отличается высокой точностью коммутации ступеней инвертора за счет большей дискретности, т.е. высокой частоты тактирования. Разработанная система производит не только управление инвертором, но и мониторинг его выходного напряжения, силы тока, мощности, а также температуры подложки транзисторных модулей.</w:t>
      </w:r>
      <w:r>
        <w:t xml:space="preserve"> Также в разделе </w:t>
      </w:r>
      <w:r w:rsidRPr="0003378E">
        <w:t xml:space="preserve">предложен способ </w:t>
      </w:r>
      <w:r>
        <w:t>изготовления</w:t>
      </w:r>
      <w:r w:rsidRPr="0003378E">
        <w:t xml:space="preserve"> двусторонней печатной платы</w:t>
      </w:r>
      <w:r>
        <w:t xml:space="preserve"> с </w:t>
      </w:r>
      <w:r w:rsidRPr="0003378E">
        <w:t>защитн</w:t>
      </w:r>
      <w:r>
        <w:t>ой</w:t>
      </w:r>
      <w:r w:rsidRPr="0003378E">
        <w:t xml:space="preserve"> паяльн</w:t>
      </w:r>
      <w:r>
        <w:t>ой маской для микроконтроллерной системы управления силовым инвертором</w:t>
      </w:r>
      <w:r w:rsidRPr="0003378E">
        <w:t>. В разделе представлены расчеты и электрические схемы, произведен эксперимент для оценки работоспособности и отладки.</w:t>
      </w:r>
    </w:p>
    <w:p w:rsidR="00466F5A" w:rsidRDefault="00466F5A" w:rsidP="00560493">
      <w:pPr>
        <w:rPr>
          <w:lang w:eastAsia="en-US"/>
        </w:rPr>
      </w:pPr>
    </w:p>
    <w:p w:rsidR="00466F5A" w:rsidRDefault="00466F5A" w:rsidP="00560493">
      <w:pPr>
        <w:rPr>
          <w:lang w:eastAsia="en-US"/>
        </w:rPr>
      </w:pPr>
    </w:p>
    <w:p w:rsidR="00466F5A" w:rsidRDefault="00466F5A" w:rsidP="00560493">
      <w:pPr>
        <w:rPr>
          <w:lang w:eastAsia="en-US"/>
        </w:rPr>
      </w:pPr>
      <w:r>
        <w:rPr>
          <w:lang w:eastAsia="en-US"/>
        </w:rPr>
        <w:br w:type="page"/>
      </w:r>
    </w:p>
    <w:p w:rsidR="00466F5A" w:rsidRPr="00603BB2" w:rsidRDefault="00466F5A" w:rsidP="00560493">
      <w:pPr>
        <w:rPr>
          <w:b/>
        </w:rPr>
      </w:pPr>
      <w:r w:rsidRPr="00603BB2">
        <w:rPr>
          <w:b/>
        </w:rPr>
        <w:lastRenderedPageBreak/>
        <w:t>4 РАЗРАБОТКА И ИССЛЕДОВАНИЕ СИЛОВОГО ИНВЕРТОРА И СИСТЕМЫ УПРАВЛЕНИЯ</w:t>
      </w:r>
    </w:p>
    <w:p w:rsidR="00466F5A" w:rsidRDefault="00466F5A" w:rsidP="00560493"/>
    <w:p w:rsidR="00466F5A" w:rsidRPr="00603BB2" w:rsidRDefault="00466F5A" w:rsidP="00560493">
      <w:pPr>
        <w:rPr>
          <w:b/>
        </w:rPr>
      </w:pPr>
      <w:r w:rsidRPr="00603BB2">
        <w:rPr>
          <w:b/>
        </w:rPr>
        <w:t>4.1 Экспериментальная установка и методика экспериментального исследования</w:t>
      </w:r>
    </w:p>
    <w:p w:rsidR="00466F5A" w:rsidRPr="00B26C74" w:rsidRDefault="00466F5A" w:rsidP="00560493">
      <w:r w:rsidRPr="00B26C74">
        <w:t>Для детального и полного исследования силового многоуровневого инвертора с микроконтроллерной системой управления необходимо проведение его экспериментального исследования.</w:t>
      </w:r>
    </w:p>
    <w:p w:rsidR="00466F5A" w:rsidRPr="00B26C74" w:rsidRDefault="00466F5A" w:rsidP="00560493">
      <w:r w:rsidRPr="00B26C74">
        <w:t>Для этого разработан опытный образец силового инвертора. Важно поставить опытный эксперимент с точными параметрами и условиями, за что в частности отвечает разработанная микроконтроллерная система управления к данному инвертору, а также оборудование для задания условий и специальные средства измерений.</w:t>
      </w:r>
    </w:p>
    <w:p w:rsidR="00466F5A" w:rsidRPr="00B26C74" w:rsidRDefault="00466F5A" w:rsidP="00560493">
      <w:r w:rsidRPr="00B26C74">
        <w:t>В процессе экспериментального исследования необходимо выявить и изучить свойства силового инвертора, свойства микроконтроллерной системы управления, а также подтвердить или опровергнуть справедливость полученных при помощи моделирования данных. При этом в качестве варьируемых факторов, как и в случае моделирования силового инвертора, выступают количество ступеней инвертора, значение напряжения, методика и время коммутации и другие.</w:t>
      </w:r>
    </w:p>
    <w:p w:rsidR="00466F5A" w:rsidRPr="00B26C74" w:rsidRDefault="00466F5A" w:rsidP="00560493">
      <w:r w:rsidRPr="00B26C74">
        <w:t>Основная часть экспериментов производилась в лабораториях Казахстанско-Французского образовательного центра в области энергетики, электротехники и технического обслуживания автоматизированных систем – SchneiderElectric. Также часть экспериментов проведена в лабораториях кафедры «Радиотехника, электроника и телекоммуникации» КазНИТУ им. К.И.Сатпаева.</w:t>
      </w:r>
    </w:p>
    <w:p w:rsidR="00466F5A" w:rsidRPr="00B26C74" w:rsidRDefault="00466F5A" w:rsidP="00560493">
      <w:r w:rsidRPr="00B26C74">
        <w:t>Экспериментальная установка содержит непосредственно силовой инвертор с коммутатором уровней, источник питания MPS-3003L-3, осциллограф TDS2012B, анализатор качества электроэнергии FLUKE 434</w:t>
      </w:r>
      <w:r w:rsidR="00E04A23">
        <w:t xml:space="preserve"> </w:t>
      </w:r>
      <w:r w:rsidR="00E04A23" w:rsidRPr="00EC4A18">
        <w:rPr>
          <w:lang w:eastAsia="en-US"/>
        </w:rPr>
        <w:t>[</w:t>
      </w:r>
      <w:r w:rsidR="00FA1D49">
        <w:rPr>
          <w:lang w:eastAsia="en-US"/>
        </w:rPr>
        <w:t>99</w:t>
      </w:r>
      <w:r w:rsidR="00E04A23" w:rsidRPr="00EC4A18">
        <w:rPr>
          <w:lang w:eastAsia="en-US"/>
        </w:rPr>
        <w:t>]</w:t>
      </w:r>
      <w:r w:rsidRPr="00B26C74">
        <w:t>, а также персональный компьютер для регистрации и обработки данных.</w:t>
      </w:r>
      <w:r w:rsidR="000B28EA">
        <w:t xml:space="preserve"> </w:t>
      </w:r>
      <w:r w:rsidR="000B28EA" w:rsidRPr="00B26C74">
        <w:t>Экспериментальная установка</w:t>
      </w:r>
      <w:r w:rsidR="000B28EA">
        <w:t xml:space="preserve"> показана на рисунке 4.1.</w:t>
      </w:r>
    </w:p>
    <w:p w:rsidR="00466F5A" w:rsidRPr="00B26C74" w:rsidRDefault="000B28EA" w:rsidP="00560493">
      <w:r w:rsidRPr="00B26C74">
        <w:t>Для снятия осциллограмм выходного напряжения инвертора использовался цифровой осциллограф TDS2012B производителя Tektronix. Данный тип осциллографа удобно использовать для проведения исследований, поскольку помимо обычных функций он имеет широкую полосу пропускания, способность выполнения быстрого преобразования Фурье, а также возможность выполнять снимки экрана и сохранять их в запоминающем устройстве USB. Непосредственно для снятия осциллограммы к нагрузке подключался состоящий из резисторов делитель напряжения, к которому через специальный пробник подключается один из каналов осциллографа.</w:t>
      </w:r>
    </w:p>
    <w:p w:rsidR="00466F5A" w:rsidRPr="00B26C74" w:rsidRDefault="00466F5A" w:rsidP="00603BB2">
      <w:pPr>
        <w:ind w:firstLine="0"/>
        <w:jc w:val="center"/>
      </w:pPr>
      <w:r w:rsidRPr="00B26C74">
        <w:rPr>
          <w:noProof/>
          <w:lang w:val="en-US" w:eastAsia="en-US"/>
        </w:rPr>
        <w:lastRenderedPageBreak/>
        <w:drawing>
          <wp:inline distT="0" distB="0" distL="0" distR="0">
            <wp:extent cx="6076950" cy="4069542"/>
            <wp:effectExtent l="19050" t="0" r="0" b="0"/>
            <wp:docPr id="235" name="Рисунок 3" descr="C:\Users\Sayat\Desktop\ResearchFac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ResearchFacility.jpg"/>
                    <pic:cNvPicPr>
                      <a:picLocks noChangeAspect="1" noChangeArrowheads="1"/>
                    </pic:cNvPicPr>
                  </pic:nvPicPr>
                  <pic:blipFill>
                    <a:blip r:embed="rId84" cstate="print"/>
                    <a:srcRect/>
                    <a:stretch>
                      <a:fillRect/>
                    </a:stretch>
                  </pic:blipFill>
                  <pic:spPr bwMode="auto">
                    <a:xfrm>
                      <a:off x="0" y="0"/>
                      <a:ext cx="6086108" cy="4075675"/>
                    </a:xfrm>
                    <a:prstGeom prst="rect">
                      <a:avLst/>
                    </a:prstGeom>
                    <a:noFill/>
                    <a:ln w="9525">
                      <a:noFill/>
                      <a:miter lim="800000"/>
                      <a:headEnd/>
                      <a:tailEnd/>
                    </a:ln>
                  </pic:spPr>
                </pic:pic>
              </a:graphicData>
            </a:graphic>
          </wp:inline>
        </w:drawing>
      </w:r>
    </w:p>
    <w:p w:rsidR="00466F5A" w:rsidRPr="00B26C74" w:rsidRDefault="00466F5A" w:rsidP="00603BB2">
      <w:pPr>
        <w:ind w:firstLine="0"/>
        <w:jc w:val="center"/>
      </w:pPr>
    </w:p>
    <w:p w:rsidR="00466F5A" w:rsidRPr="00B26C74" w:rsidRDefault="00466F5A" w:rsidP="00603BB2">
      <w:pPr>
        <w:ind w:firstLine="0"/>
        <w:jc w:val="center"/>
      </w:pPr>
      <w:r w:rsidRPr="00B26C74">
        <w:t>Рисунок 4.1 – Фотография экспериментальной установки</w:t>
      </w:r>
    </w:p>
    <w:p w:rsidR="00466F5A" w:rsidRPr="00B26C74" w:rsidRDefault="00466F5A" w:rsidP="00560493"/>
    <w:p w:rsidR="00466F5A" w:rsidRPr="00B26C74" w:rsidRDefault="00466F5A" w:rsidP="00560493">
      <w:r w:rsidRPr="00B26C74">
        <w:t>На рисунке 4.2а представлена осциллограмма, а на рисунке 4.2б – спектрограмма выходного напряжения четырехуровневого инвертора, полученные при помощи цифрового осциллографа TDS2012B. Спектрограмма получается путем вычисления при помощи алгоритма БПФ, но как видно из рисунка 4.2б, можно лишь поверхностно производить анализ выходного напряжения инвертора, просматривая его частотный спектр в таком виде.</w:t>
      </w:r>
    </w:p>
    <w:p w:rsidR="00466F5A" w:rsidRPr="00B26C74" w:rsidRDefault="00466F5A" w:rsidP="00560493"/>
    <w:p w:rsidR="00466F5A" w:rsidRPr="00B26C74" w:rsidRDefault="00466F5A" w:rsidP="00603BB2">
      <w:pPr>
        <w:ind w:firstLine="0"/>
        <w:jc w:val="center"/>
      </w:pPr>
      <w:r w:rsidRPr="00B26C74">
        <w:rPr>
          <w:noProof/>
          <w:lang w:val="en-US" w:eastAsia="en-US"/>
        </w:rPr>
        <w:drawing>
          <wp:inline distT="0" distB="0" distL="0" distR="0">
            <wp:extent cx="2867025" cy="2152370"/>
            <wp:effectExtent l="19050" t="0" r="9525" b="0"/>
            <wp:docPr id="236" name="Рисунок 1" descr="C:\Users\Sayat\Desktop\Осциллограмм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Осциллограммы\4-2.JPG"/>
                    <pic:cNvPicPr>
                      <a:picLocks noChangeAspect="1" noChangeArrowheads="1"/>
                    </pic:cNvPicPr>
                  </pic:nvPicPr>
                  <pic:blipFill>
                    <a:blip r:embed="rId85" cstate="print"/>
                    <a:srcRect/>
                    <a:stretch>
                      <a:fillRect/>
                    </a:stretch>
                  </pic:blipFill>
                  <pic:spPr bwMode="auto">
                    <a:xfrm>
                      <a:off x="0" y="0"/>
                      <a:ext cx="2872947" cy="2156816"/>
                    </a:xfrm>
                    <a:prstGeom prst="rect">
                      <a:avLst/>
                    </a:prstGeom>
                    <a:noFill/>
                    <a:ln w="9525">
                      <a:noFill/>
                      <a:miter lim="800000"/>
                      <a:headEnd/>
                      <a:tailEnd/>
                    </a:ln>
                  </pic:spPr>
                </pic:pic>
              </a:graphicData>
            </a:graphic>
          </wp:inline>
        </w:drawing>
      </w:r>
      <w:r w:rsidR="00603BB2">
        <w:rPr>
          <w:noProof/>
        </w:rPr>
        <w:t xml:space="preserve">    </w:t>
      </w:r>
      <w:r w:rsidRPr="00B26C74">
        <w:rPr>
          <w:noProof/>
          <w:lang w:val="en-US" w:eastAsia="en-US"/>
        </w:rPr>
        <w:drawing>
          <wp:inline distT="0" distB="0" distL="0" distR="0">
            <wp:extent cx="2867025" cy="2152371"/>
            <wp:effectExtent l="19050" t="0" r="9525" b="0"/>
            <wp:docPr id="237" name="Рисунок 1" descr="C:\Users\Sayat\Desktop\Осциллограммы\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Осциллограммы\4-4.JPG"/>
                    <pic:cNvPicPr>
                      <a:picLocks noChangeAspect="1" noChangeArrowheads="1"/>
                    </pic:cNvPicPr>
                  </pic:nvPicPr>
                  <pic:blipFill>
                    <a:blip r:embed="rId86" cstate="print"/>
                    <a:srcRect/>
                    <a:stretch>
                      <a:fillRect/>
                    </a:stretch>
                  </pic:blipFill>
                  <pic:spPr bwMode="auto">
                    <a:xfrm>
                      <a:off x="0" y="0"/>
                      <a:ext cx="2867025" cy="2152371"/>
                    </a:xfrm>
                    <a:prstGeom prst="rect">
                      <a:avLst/>
                    </a:prstGeom>
                    <a:noFill/>
                    <a:ln w="9525">
                      <a:noFill/>
                      <a:miter lim="800000"/>
                      <a:headEnd/>
                      <a:tailEnd/>
                    </a:ln>
                  </pic:spPr>
                </pic:pic>
              </a:graphicData>
            </a:graphic>
          </wp:inline>
        </w:drawing>
      </w:r>
    </w:p>
    <w:p w:rsidR="00466F5A" w:rsidRPr="00B26C74" w:rsidRDefault="00466F5A" w:rsidP="00603BB2">
      <w:pPr>
        <w:ind w:firstLine="0"/>
        <w:jc w:val="center"/>
      </w:pPr>
      <w:r w:rsidRPr="00B26C74">
        <w:t>а)                                                          б)</w:t>
      </w:r>
    </w:p>
    <w:p w:rsidR="00466F5A" w:rsidRPr="00B26C74" w:rsidRDefault="00466F5A" w:rsidP="00603BB2">
      <w:pPr>
        <w:ind w:firstLine="0"/>
        <w:jc w:val="center"/>
      </w:pPr>
      <w:r w:rsidRPr="00B26C74">
        <w:t>Рисунок 4.2 – Осциллограмма и спектрограмма выходного напряжения четырехуровневого инвертора, полученные при помощи TDS2012B</w:t>
      </w:r>
    </w:p>
    <w:p w:rsidR="00466F5A" w:rsidRPr="00B26C74" w:rsidRDefault="00466F5A" w:rsidP="00560493"/>
    <w:p w:rsidR="00466F5A" w:rsidRPr="00B26C74" w:rsidRDefault="00466F5A" w:rsidP="00560493">
      <w:r w:rsidRPr="00B26C74">
        <w:lastRenderedPageBreak/>
        <w:t xml:space="preserve">Для исследования выходного напряжения силового инвертора необходим специальный прибор, который бы позволил более точно отражать параметры. Анализ качества вырабатываемой инвертором электроэнергии производился с помощью специализированного высокоточного прибора FLUKE 434. Данный анализатор предназначен для сбора и оценки информации по качеству электроэнергии. </w:t>
      </w:r>
    </w:p>
    <w:p w:rsidR="00466F5A" w:rsidRPr="00B26C74" w:rsidRDefault="00466F5A" w:rsidP="00560493">
      <w:r w:rsidRPr="00B26C74">
        <w:t>Важной для исследования особенностью данного прибора является способность вычислять коэффициент нелинейных искажений, а также регистрировать значение гармонических составляющих вплоть до 50-ой гармоники.</w:t>
      </w:r>
    </w:p>
    <w:p w:rsidR="00466F5A" w:rsidRPr="00B26C74" w:rsidRDefault="00466F5A" w:rsidP="00560493">
      <w:r w:rsidRPr="00B26C74">
        <w:t>FLUKE 434 обладает собственным дисплеем, на который можно выводить осциллограмму и спектрограмму выходного напряжения инвертора, а также данные о значении гармонических составляющих и общем коэффициенте нелинейных искажений. Помимо этого прибор способен связываться с персональным компьютером через интерфейс RS232 для передачи графических и других данных для более детального анализа.</w:t>
      </w:r>
    </w:p>
    <w:p w:rsidR="00466F5A" w:rsidRDefault="00466F5A" w:rsidP="00560493">
      <w:r w:rsidRPr="00B26C74">
        <w:t>На рисунке 4.3а представлена осциллограмма, а на рисунке 4.3б – спектрограмма выходного напряжения четырехуровневого инвертора, полученные уже при помощи анализатора качества электроэнергии FLUKE 434.</w:t>
      </w:r>
    </w:p>
    <w:p w:rsidR="00603BB2" w:rsidRPr="00B26C74" w:rsidRDefault="00603BB2" w:rsidP="00560493"/>
    <w:p w:rsidR="00466F5A" w:rsidRPr="00B26C74" w:rsidRDefault="00466F5A" w:rsidP="00603BB2">
      <w:pPr>
        <w:ind w:firstLine="0"/>
        <w:jc w:val="center"/>
      </w:pPr>
      <w:r w:rsidRPr="00B26C74">
        <w:rPr>
          <w:noProof/>
          <w:lang w:val="en-US" w:eastAsia="en-US"/>
        </w:rPr>
        <w:drawing>
          <wp:inline distT="0" distB="0" distL="0" distR="0">
            <wp:extent cx="2923604" cy="2231240"/>
            <wp:effectExtent l="19050" t="0" r="0" b="0"/>
            <wp:docPr id="238" name="Рисунок 2" descr="C:\Users\Sayat\Desktop\Research\4level O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Research\4level Osc1.jpg"/>
                    <pic:cNvPicPr>
                      <a:picLocks noChangeAspect="1" noChangeArrowheads="1"/>
                    </pic:cNvPicPr>
                  </pic:nvPicPr>
                  <pic:blipFill>
                    <a:blip r:embed="rId87" cstate="print"/>
                    <a:srcRect/>
                    <a:stretch>
                      <a:fillRect/>
                    </a:stretch>
                  </pic:blipFill>
                  <pic:spPr bwMode="auto">
                    <a:xfrm>
                      <a:off x="0" y="0"/>
                      <a:ext cx="2924516" cy="2231936"/>
                    </a:xfrm>
                    <a:prstGeom prst="rect">
                      <a:avLst/>
                    </a:prstGeom>
                    <a:noFill/>
                    <a:ln w="9525">
                      <a:noFill/>
                      <a:miter lim="800000"/>
                      <a:headEnd/>
                      <a:tailEnd/>
                    </a:ln>
                  </pic:spPr>
                </pic:pic>
              </a:graphicData>
            </a:graphic>
          </wp:inline>
        </w:drawing>
      </w:r>
      <w:r w:rsidR="00603BB2">
        <w:rPr>
          <w:noProof/>
        </w:rPr>
        <w:t xml:space="preserve">  </w:t>
      </w:r>
      <w:r w:rsidRPr="00B26C74">
        <w:rPr>
          <w:noProof/>
          <w:lang w:val="en-US" w:eastAsia="en-US"/>
        </w:rPr>
        <w:drawing>
          <wp:inline distT="0" distB="0" distL="0" distR="0">
            <wp:extent cx="2926169" cy="2233197"/>
            <wp:effectExtent l="19050" t="0" r="7531" b="0"/>
            <wp:docPr id="239" name="Рисунок 3" descr="C:\Users\Sayat\Desktop\Research\4level Spectr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Research\4level Spectrum1.jpg"/>
                    <pic:cNvPicPr>
                      <a:picLocks noChangeAspect="1" noChangeArrowheads="1"/>
                    </pic:cNvPicPr>
                  </pic:nvPicPr>
                  <pic:blipFill>
                    <a:blip r:embed="rId88" cstate="print"/>
                    <a:srcRect/>
                    <a:stretch>
                      <a:fillRect/>
                    </a:stretch>
                  </pic:blipFill>
                  <pic:spPr bwMode="auto">
                    <a:xfrm>
                      <a:off x="0" y="0"/>
                      <a:ext cx="2937801" cy="2242074"/>
                    </a:xfrm>
                    <a:prstGeom prst="rect">
                      <a:avLst/>
                    </a:prstGeom>
                    <a:noFill/>
                    <a:ln w="9525">
                      <a:noFill/>
                      <a:miter lim="800000"/>
                      <a:headEnd/>
                      <a:tailEnd/>
                    </a:ln>
                  </pic:spPr>
                </pic:pic>
              </a:graphicData>
            </a:graphic>
          </wp:inline>
        </w:drawing>
      </w:r>
    </w:p>
    <w:p w:rsidR="00466F5A" w:rsidRPr="00B26C74" w:rsidRDefault="00466F5A" w:rsidP="00603BB2">
      <w:pPr>
        <w:ind w:firstLine="0"/>
        <w:jc w:val="center"/>
      </w:pPr>
      <w:r w:rsidRPr="00B26C74">
        <w:t>а)                                                          б)</w:t>
      </w:r>
    </w:p>
    <w:p w:rsidR="00466F5A" w:rsidRPr="00B26C74" w:rsidRDefault="00466F5A" w:rsidP="00603BB2">
      <w:pPr>
        <w:ind w:firstLine="0"/>
        <w:jc w:val="center"/>
      </w:pPr>
      <w:r w:rsidRPr="00B26C74">
        <w:t>Рисунок 4.3 – Осциллограмма и спектрограмма выходного напряжения четырехуровневого инвертора, полученные при помощи FLUKE 434</w:t>
      </w:r>
    </w:p>
    <w:p w:rsidR="00466F5A" w:rsidRPr="00B26C74" w:rsidRDefault="00466F5A" w:rsidP="00560493"/>
    <w:p w:rsidR="00466F5A" w:rsidRPr="00664B8A" w:rsidRDefault="00466F5A" w:rsidP="00560493">
      <w:r w:rsidRPr="00B26C74">
        <w:t>Опытный образец разработанного силового инвертора изначально подразумевался для возможности его всестороннего исследования. Таким образом, силовой инвертор разработан так, что легко преобразовывается из одноуровневого силового инвертора в многоуровневый. Однако в многоуровневом режиме инвертор способен производить напряжение до 8 уровней, поскольку коммутатор уровней разработан 8-канальным.</w:t>
      </w:r>
      <w:r w:rsidR="00664B8A">
        <w:t xml:space="preserve"> Такая трансформируемость разработанного силового инвертора поддерживается и гибкостью  микроконтроллерной системы управления. Поскольку необходимо изменять программу и повторно прошивать микроконтроллер</w:t>
      </w:r>
      <w:r w:rsidR="008B2D90">
        <w:t>,</w:t>
      </w:r>
      <w:r w:rsidR="00664B8A">
        <w:t xml:space="preserve"> для этих целей предусмотрен порт программирования </w:t>
      </w:r>
      <w:r w:rsidR="00664B8A">
        <w:rPr>
          <w:lang w:val="en-US"/>
        </w:rPr>
        <w:t>IDC</w:t>
      </w:r>
      <w:r w:rsidR="00664B8A" w:rsidRPr="00664B8A">
        <w:t>6</w:t>
      </w:r>
      <w:r w:rsidR="00664B8A">
        <w:t xml:space="preserve"> для программатора </w:t>
      </w:r>
      <w:proofErr w:type="spellStart"/>
      <w:r w:rsidR="00664B8A">
        <w:rPr>
          <w:lang w:val="en-US"/>
        </w:rPr>
        <w:t>usbASPv</w:t>
      </w:r>
      <w:proofErr w:type="spellEnd"/>
      <w:r w:rsidR="00664B8A" w:rsidRPr="00664B8A">
        <w:t>2</w:t>
      </w:r>
      <w:r w:rsidR="00664B8A">
        <w:t>.</w:t>
      </w:r>
    </w:p>
    <w:p w:rsidR="00466F5A" w:rsidRPr="00603BB2" w:rsidRDefault="00466F5A" w:rsidP="00560493">
      <w:pPr>
        <w:rPr>
          <w:b/>
        </w:rPr>
      </w:pPr>
      <w:r w:rsidRPr="00603BB2">
        <w:rPr>
          <w:b/>
        </w:rPr>
        <w:lastRenderedPageBreak/>
        <w:t>4.2 Экспериментальное исследование зависимости коэффициента нелинейных искажений напряжения инвертора от количества уровней</w:t>
      </w:r>
    </w:p>
    <w:p w:rsidR="00466F5A" w:rsidRPr="00B26C74" w:rsidRDefault="00466F5A" w:rsidP="00560493">
      <w:r w:rsidRPr="00B26C74">
        <w:t>Произведем исследование зависимости коэффициента нелинейных искажений выходного напряжения многоуровневого инвертора в зависимости от количества ступеней напряжения. Для этого необходимо подвергнуть изменению силовой инвертор, а именно коммутатор уровней. Запустим инвертор в одноступенчатом режиме, затем изменим конфигурацию коммутатора уровней и запустим инвертор в двухступенчатом режиме и так далее до восьми уровневого инвертора. Это требует и разработку специального кода для микроконтроллера. На каждом из этапов будем снимать осциллограмму напряжения инвертора, измерять коэффициент его нелинейных искажений.</w:t>
      </w:r>
    </w:p>
    <w:p w:rsidR="00466F5A" w:rsidRPr="00B26C74" w:rsidRDefault="00466F5A" w:rsidP="00560493">
      <w:r w:rsidRPr="00B26C74">
        <w:t>Выбор значения напряжения для каждой из ступеней, естественно будет зависеть от источников питания, в качестве которых используются свинцово-кислотные аккумуляторные батареи напряжением 12 В и конверторы, выходное напряжение которых равно 48 В. Соединяя последовательно между собой данные источники питания, можно получить любое напряжение, кратное 12 В. Выбор значений напряжения для каждой из ступеней инвертора как и в случае компьютерного моделирования выполняется специально так, чтобы ступени по возможности были равны между собой. Значения напряжений ступеней инвертора сведены в таблицу 4.1.</w:t>
      </w:r>
    </w:p>
    <w:p w:rsidR="00466F5A" w:rsidRPr="00B26C74" w:rsidRDefault="00466F5A" w:rsidP="00560493">
      <w:r w:rsidRPr="00B26C74">
        <w:tab/>
      </w:r>
    </w:p>
    <w:p w:rsidR="00466F5A" w:rsidRDefault="00466F5A" w:rsidP="00603BB2">
      <w:pPr>
        <w:ind w:firstLine="0"/>
      </w:pPr>
      <w:r w:rsidRPr="00B26C74">
        <w:t>Таблица 4.1 – Значения напряжений ступеней инвертора</w:t>
      </w:r>
    </w:p>
    <w:p w:rsidR="00466F5A" w:rsidRPr="00B26C74" w:rsidRDefault="00466F5A" w:rsidP="00560493"/>
    <w:tbl>
      <w:tblPr>
        <w:tblStyle w:val="a5"/>
        <w:tblW w:w="9322" w:type="dxa"/>
        <w:jc w:val="center"/>
        <w:tblLayout w:type="fixed"/>
        <w:tblLook w:val="04A0"/>
      </w:tblPr>
      <w:tblGrid>
        <w:gridCol w:w="1242"/>
        <w:gridCol w:w="1010"/>
        <w:gridCol w:w="1010"/>
        <w:gridCol w:w="1010"/>
        <w:gridCol w:w="1010"/>
        <w:gridCol w:w="1010"/>
        <w:gridCol w:w="1010"/>
        <w:gridCol w:w="1010"/>
        <w:gridCol w:w="1010"/>
      </w:tblGrid>
      <w:tr w:rsidR="00466F5A" w:rsidRPr="00B26C74" w:rsidTr="00466F5A">
        <w:trPr>
          <w:jc w:val="center"/>
        </w:trPr>
        <w:tc>
          <w:tcPr>
            <w:tcW w:w="1242" w:type="dxa"/>
            <w:vMerge w:val="restart"/>
            <w:vAlign w:val="center"/>
          </w:tcPr>
          <w:p w:rsidR="00466F5A" w:rsidRPr="00B26C74" w:rsidRDefault="00466F5A" w:rsidP="00603BB2">
            <w:pPr>
              <w:ind w:firstLine="0"/>
              <w:jc w:val="center"/>
            </w:pPr>
            <w:r w:rsidRPr="00B26C74">
              <w:t>Уровень</w:t>
            </w:r>
          </w:p>
        </w:tc>
        <w:tc>
          <w:tcPr>
            <w:tcW w:w="8080" w:type="dxa"/>
            <w:gridSpan w:val="8"/>
            <w:vAlign w:val="center"/>
          </w:tcPr>
          <w:p w:rsidR="00466F5A" w:rsidRPr="00B26C74" w:rsidRDefault="00466F5A" w:rsidP="00603BB2">
            <w:pPr>
              <w:ind w:firstLine="0"/>
              <w:jc w:val="center"/>
            </w:pPr>
            <w:r w:rsidRPr="00B26C74">
              <w:t>Напряжение ступени, В</w:t>
            </w:r>
          </w:p>
        </w:tc>
      </w:tr>
      <w:tr w:rsidR="00466F5A" w:rsidRPr="00B26C74" w:rsidTr="00466F5A">
        <w:trPr>
          <w:jc w:val="center"/>
        </w:trPr>
        <w:tc>
          <w:tcPr>
            <w:tcW w:w="1242" w:type="dxa"/>
            <w:vMerge/>
            <w:vAlign w:val="center"/>
          </w:tcPr>
          <w:p w:rsidR="00466F5A" w:rsidRPr="00B26C74" w:rsidRDefault="00466F5A" w:rsidP="00603BB2">
            <w:pPr>
              <w:ind w:firstLine="0"/>
              <w:jc w:val="center"/>
            </w:pPr>
          </w:p>
        </w:tc>
        <w:tc>
          <w:tcPr>
            <w:tcW w:w="1010" w:type="dxa"/>
            <w:vAlign w:val="center"/>
          </w:tcPr>
          <w:p w:rsidR="00466F5A" w:rsidRPr="00B26C74" w:rsidRDefault="00466F5A" w:rsidP="00603BB2">
            <w:pPr>
              <w:ind w:firstLine="0"/>
              <w:jc w:val="center"/>
            </w:pPr>
            <w:r w:rsidRPr="00B26C74">
              <w:t>1</w:t>
            </w:r>
          </w:p>
        </w:tc>
        <w:tc>
          <w:tcPr>
            <w:tcW w:w="1010" w:type="dxa"/>
            <w:vAlign w:val="center"/>
          </w:tcPr>
          <w:p w:rsidR="00466F5A" w:rsidRPr="00B26C74" w:rsidRDefault="00466F5A" w:rsidP="00603BB2">
            <w:pPr>
              <w:ind w:firstLine="0"/>
              <w:jc w:val="center"/>
            </w:pPr>
            <w:r w:rsidRPr="00B26C74">
              <w:t>2</w:t>
            </w:r>
          </w:p>
        </w:tc>
        <w:tc>
          <w:tcPr>
            <w:tcW w:w="1010" w:type="dxa"/>
            <w:vAlign w:val="center"/>
          </w:tcPr>
          <w:p w:rsidR="00466F5A" w:rsidRPr="00B26C74" w:rsidRDefault="00466F5A" w:rsidP="00603BB2">
            <w:pPr>
              <w:ind w:firstLine="0"/>
              <w:jc w:val="center"/>
            </w:pPr>
            <w:r w:rsidRPr="00B26C74">
              <w:t>3</w:t>
            </w:r>
          </w:p>
        </w:tc>
        <w:tc>
          <w:tcPr>
            <w:tcW w:w="1010" w:type="dxa"/>
            <w:vAlign w:val="center"/>
          </w:tcPr>
          <w:p w:rsidR="00466F5A" w:rsidRPr="00B26C74" w:rsidRDefault="00466F5A" w:rsidP="00603BB2">
            <w:pPr>
              <w:ind w:firstLine="0"/>
              <w:jc w:val="center"/>
            </w:pPr>
            <w:r w:rsidRPr="00B26C74">
              <w:t>4</w:t>
            </w:r>
          </w:p>
        </w:tc>
        <w:tc>
          <w:tcPr>
            <w:tcW w:w="1010" w:type="dxa"/>
            <w:vAlign w:val="center"/>
          </w:tcPr>
          <w:p w:rsidR="00466F5A" w:rsidRPr="00B26C74" w:rsidRDefault="00466F5A" w:rsidP="00603BB2">
            <w:pPr>
              <w:ind w:firstLine="0"/>
              <w:jc w:val="center"/>
            </w:pPr>
            <w:r w:rsidRPr="00B26C74">
              <w:t>5</w:t>
            </w:r>
          </w:p>
        </w:tc>
        <w:tc>
          <w:tcPr>
            <w:tcW w:w="1010" w:type="dxa"/>
            <w:vAlign w:val="center"/>
          </w:tcPr>
          <w:p w:rsidR="00466F5A" w:rsidRPr="00B26C74" w:rsidRDefault="00466F5A" w:rsidP="00603BB2">
            <w:pPr>
              <w:ind w:firstLine="0"/>
              <w:jc w:val="center"/>
            </w:pPr>
            <w:r w:rsidRPr="00B26C74">
              <w:t>6</w:t>
            </w:r>
          </w:p>
        </w:tc>
        <w:tc>
          <w:tcPr>
            <w:tcW w:w="1010" w:type="dxa"/>
            <w:vAlign w:val="center"/>
          </w:tcPr>
          <w:p w:rsidR="00466F5A" w:rsidRPr="00B26C74" w:rsidRDefault="00466F5A" w:rsidP="00603BB2">
            <w:pPr>
              <w:ind w:firstLine="0"/>
              <w:jc w:val="center"/>
            </w:pPr>
            <w:r w:rsidRPr="00B26C74">
              <w:t>7</w:t>
            </w:r>
          </w:p>
        </w:tc>
        <w:tc>
          <w:tcPr>
            <w:tcW w:w="1010" w:type="dxa"/>
            <w:vAlign w:val="center"/>
          </w:tcPr>
          <w:p w:rsidR="00466F5A" w:rsidRPr="00B26C74" w:rsidRDefault="00466F5A" w:rsidP="00603BB2">
            <w:pPr>
              <w:ind w:firstLine="0"/>
              <w:jc w:val="center"/>
            </w:pPr>
            <w:r w:rsidRPr="00B26C74">
              <w:t>8</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1</w:t>
            </w:r>
          </w:p>
        </w:tc>
        <w:tc>
          <w:tcPr>
            <w:tcW w:w="1010" w:type="dxa"/>
            <w:vAlign w:val="bottom"/>
          </w:tcPr>
          <w:p w:rsidR="00466F5A" w:rsidRPr="00B26C74" w:rsidRDefault="00466F5A" w:rsidP="00603BB2">
            <w:pPr>
              <w:ind w:firstLine="0"/>
              <w:jc w:val="center"/>
            </w:pPr>
            <w:r w:rsidRPr="00B26C74">
              <w:t>312</w:t>
            </w:r>
          </w:p>
        </w:tc>
        <w:tc>
          <w:tcPr>
            <w:tcW w:w="1010" w:type="dxa"/>
            <w:vAlign w:val="bottom"/>
          </w:tcPr>
          <w:p w:rsidR="00466F5A" w:rsidRPr="00B26C74" w:rsidRDefault="00466F5A" w:rsidP="00603BB2">
            <w:pPr>
              <w:ind w:firstLine="0"/>
              <w:jc w:val="center"/>
            </w:pPr>
            <w:r w:rsidRPr="00B26C74">
              <w:t>156</w:t>
            </w:r>
          </w:p>
        </w:tc>
        <w:tc>
          <w:tcPr>
            <w:tcW w:w="1010" w:type="dxa"/>
            <w:vAlign w:val="bottom"/>
          </w:tcPr>
          <w:p w:rsidR="00466F5A" w:rsidRPr="00B26C74" w:rsidRDefault="00466F5A" w:rsidP="00603BB2">
            <w:pPr>
              <w:ind w:firstLine="0"/>
              <w:jc w:val="center"/>
            </w:pPr>
            <w:r w:rsidRPr="00B26C74">
              <w:t>108</w:t>
            </w:r>
          </w:p>
        </w:tc>
        <w:tc>
          <w:tcPr>
            <w:tcW w:w="1010" w:type="dxa"/>
            <w:vAlign w:val="bottom"/>
          </w:tcPr>
          <w:p w:rsidR="00466F5A" w:rsidRPr="00B26C74" w:rsidRDefault="00466F5A" w:rsidP="00603BB2">
            <w:pPr>
              <w:ind w:firstLine="0"/>
              <w:jc w:val="center"/>
            </w:pPr>
            <w:r w:rsidRPr="00B26C74">
              <w:t>72</w:t>
            </w:r>
          </w:p>
        </w:tc>
        <w:tc>
          <w:tcPr>
            <w:tcW w:w="1010" w:type="dxa"/>
            <w:vAlign w:val="bottom"/>
          </w:tcPr>
          <w:p w:rsidR="00466F5A" w:rsidRPr="00B26C74" w:rsidRDefault="00466F5A" w:rsidP="00603BB2">
            <w:pPr>
              <w:ind w:firstLine="0"/>
              <w:jc w:val="center"/>
            </w:pPr>
            <w:r w:rsidRPr="00B26C74">
              <w:t>60</w:t>
            </w:r>
          </w:p>
        </w:tc>
        <w:tc>
          <w:tcPr>
            <w:tcW w:w="1010" w:type="dxa"/>
            <w:vAlign w:val="bottom"/>
          </w:tcPr>
          <w:p w:rsidR="00466F5A" w:rsidRPr="00B26C74" w:rsidRDefault="00466F5A" w:rsidP="00603BB2">
            <w:pPr>
              <w:ind w:firstLine="0"/>
              <w:jc w:val="center"/>
            </w:pPr>
            <w:r w:rsidRPr="00B26C74">
              <w:t>60</w:t>
            </w:r>
          </w:p>
        </w:tc>
        <w:tc>
          <w:tcPr>
            <w:tcW w:w="1010" w:type="dxa"/>
            <w:vAlign w:val="bottom"/>
          </w:tcPr>
          <w:p w:rsidR="00466F5A" w:rsidRPr="00B26C74" w:rsidRDefault="00466F5A" w:rsidP="00603BB2">
            <w:pPr>
              <w:ind w:firstLine="0"/>
              <w:jc w:val="center"/>
            </w:pPr>
            <w:r w:rsidRPr="00B26C74">
              <w:t>48</w:t>
            </w:r>
          </w:p>
        </w:tc>
        <w:tc>
          <w:tcPr>
            <w:tcW w:w="1010" w:type="dxa"/>
            <w:vAlign w:val="bottom"/>
          </w:tcPr>
          <w:p w:rsidR="00466F5A" w:rsidRPr="00B26C74" w:rsidRDefault="00466F5A" w:rsidP="00603BB2">
            <w:pPr>
              <w:ind w:firstLine="0"/>
              <w:jc w:val="center"/>
            </w:pPr>
            <w:r w:rsidRPr="00B26C74">
              <w:t>36</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2</w:t>
            </w:r>
          </w:p>
        </w:tc>
        <w:tc>
          <w:tcPr>
            <w:tcW w:w="1010" w:type="dxa"/>
          </w:tcPr>
          <w:p w:rsidR="00466F5A" w:rsidRPr="00B26C74" w:rsidRDefault="00466F5A" w:rsidP="00603BB2">
            <w:pPr>
              <w:ind w:firstLine="0"/>
              <w:jc w:val="center"/>
            </w:pPr>
            <w:r w:rsidRPr="00B26C74">
              <w:rPr>
                <w:lang w:eastAsia="en-US"/>
              </w:rPr>
              <w:t>–</w:t>
            </w:r>
          </w:p>
        </w:tc>
        <w:tc>
          <w:tcPr>
            <w:tcW w:w="1010" w:type="dxa"/>
            <w:vAlign w:val="bottom"/>
          </w:tcPr>
          <w:p w:rsidR="00466F5A" w:rsidRPr="00B26C74" w:rsidRDefault="00466F5A" w:rsidP="00603BB2">
            <w:pPr>
              <w:ind w:firstLine="0"/>
              <w:jc w:val="center"/>
            </w:pPr>
            <w:r w:rsidRPr="00B26C74">
              <w:t>312</w:t>
            </w:r>
          </w:p>
        </w:tc>
        <w:tc>
          <w:tcPr>
            <w:tcW w:w="1010" w:type="dxa"/>
            <w:vAlign w:val="bottom"/>
          </w:tcPr>
          <w:p w:rsidR="00466F5A" w:rsidRPr="00B26C74" w:rsidRDefault="00466F5A" w:rsidP="00603BB2">
            <w:pPr>
              <w:ind w:firstLine="0"/>
              <w:jc w:val="center"/>
            </w:pPr>
            <w:r w:rsidRPr="00B26C74">
              <w:t>204</w:t>
            </w:r>
          </w:p>
        </w:tc>
        <w:tc>
          <w:tcPr>
            <w:tcW w:w="1010" w:type="dxa"/>
            <w:vAlign w:val="bottom"/>
          </w:tcPr>
          <w:p w:rsidR="00466F5A" w:rsidRPr="00B26C74" w:rsidRDefault="00466F5A" w:rsidP="00603BB2">
            <w:pPr>
              <w:ind w:firstLine="0"/>
              <w:jc w:val="center"/>
            </w:pPr>
            <w:r w:rsidRPr="00B26C74">
              <w:t>156</w:t>
            </w:r>
          </w:p>
        </w:tc>
        <w:tc>
          <w:tcPr>
            <w:tcW w:w="1010" w:type="dxa"/>
            <w:vAlign w:val="bottom"/>
          </w:tcPr>
          <w:p w:rsidR="00466F5A" w:rsidRPr="00B26C74" w:rsidRDefault="00466F5A" w:rsidP="00603BB2">
            <w:pPr>
              <w:ind w:firstLine="0"/>
              <w:jc w:val="center"/>
            </w:pPr>
            <w:r w:rsidRPr="00B26C74">
              <w:t>120</w:t>
            </w:r>
          </w:p>
        </w:tc>
        <w:tc>
          <w:tcPr>
            <w:tcW w:w="1010" w:type="dxa"/>
            <w:vAlign w:val="bottom"/>
          </w:tcPr>
          <w:p w:rsidR="00466F5A" w:rsidRPr="00B26C74" w:rsidRDefault="00466F5A" w:rsidP="00603BB2">
            <w:pPr>
              <w:ind w:firstLine="0"/>
              <w:jc w:val="center"/>
            </w:pPr>
            <w:r w:rsidRPr="00B26C74">
              <w:t>108</w:t>
            </w:r>
          </w:p>
        </w:tc>
        <w:tc>
          <w:tcPr>
            <w:tcW w:w="1010" w:type="dxa"/>
            <w:vAlign w:val="bottom"/>
          </w:tcPr>
          <w:p w:rsidR="00466F5A" w:rsidRPr="00B26C74" w:rsidRDefault="00466F5A" w:rsidP="00603BB2">
            <w:pPr>
              <w:ind w:firstLine="0"/>
              <w:jc w:val="center"/>
            </w:pPr>
            <w:r w:rsidRPr="00B26C74">
              <w:t>84</w:t>
            </w:r>
          </w:p>
        </w:tc>
        <w:tc>
          <w:tcPr>
            <w:tcW w:w="1010" w:type="dxa"/>
            <w:vAlign w:val="bottom"/>
          </w:tcPr>
          <w:p w:rsidR="00466F5A" w:rsidRPr="00B26C74" w:rsidRDefault="00466F5A" w:rsidP="00603BB2">
            <w:pPr>
              <w:ind w:firstLine="0"/>
              <w:jc w:val="center"/>
            </w:pPr>
            <w:r w:rsidRPr="00B26C74">
              <w:t>72</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3</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vAlign w:val="bottom"/>
          </w:tcPr>
          <w:p w:rsidR="00466F5A" w:rsidRPr="00B26C74" w:rsidRDefault="00466F5A" w:rsidP="00603BB2">
            <w:pPr>
              <w:ind w:firstLine="0"/>
              <w:jc w:val="center"/>
            </w:pPr>
            <w:r w:rsidRPr="00B26C74">
              <w:t>312</w:t>
            </w:r>
          </w:p>
        </w:tc>
        <w:tc>
          <w:tcPr>
            <w:tcW w:w="1010" w:type="dxa"/>
            <w:vAlign w:val="bottom"/>
          </w:tcPr>
          <w:p w:rsidR="00466F5A" w:rsidRPr="00B26C74" w:rsidRDefault="00466F5A" w:rsidP="00603BB2">
            <w:pPr>
              <w:ind w:firstLine="0"/>
              <w:jc w:val="center"/>
            </w:pPr>
            <w:r w:rsidRPr="00B26C74">
              <w:t>240</w:t>
            </w:r>
          </w:p>
        </w:tc>
        <w:tc>
          <w:tcPr>
            <w:tcW w:w="1010" w:type="dxa"/>
            <w:vAlign w:val="bottom"/>
          </w:tcPr>
          <w:p w:rsidR="00466F5A" w:rsidRPr="00B26C74" w:rsidRDefault="00466F5A" w:rsidP="00603BB2">
            <w:pPr>
              <w:ind w:firstLine="0"/>
              <w:jc w:val="center"/>
            </w:pPr>
            <w:r w:rsidRPr="00B26C74">
              <w:t>180</w:t>
            </w:r>
          </w:p>
        </w:tc>
        <w:tc>
          <w:tcPr>
            <w:tcW w:w="1010" w:type="dxa"/>
            <w:vAlign w:val="bottom"/>
          </w:tcPr>
          <w:p w:rsidR="00466F5A" w:rsidRPr="00B26C74" w:rsidRDefault="00466F5A" w:rsidP="00603BB2">
            <w:pPr>
              <w:ind w:firstLine="0"/>
              <w:jc w:val="center"/>
            </w:pPr>
            <w:r w:rsidRPr="00B26C74">
              <w:t>156</w:t>
            </w:r>
          </w:p>
        </w:tc>
        <w:tc>
          <w:tcPr>
            <w:tcW w:w="1010" w:type="dxa"/>
            <w:vAlign w:val="bottom"/>
          </w:tcPr>
          <w:p w:rsidR="00466F5A" w:rsidRPr="00B26C74" w:rsidRDefault="00466F5A" w:rsidP="00603BB2">
            <w:pPr>
              <w:ind w:firstLine="0"/>
              <w:jc w:val="center"/>
            </w:pPr>
            <w:r w:rsidRPr="00B26C74">
              <w:t>132</w:t>
            </w:r>
          </w:p>
        </w:tc>
        <w:tc>
          <w:tcPr>
            <w:tcW w:w="1010" w:type="dxa"/>
            <w:vAlign w:val="bottom"/>
          </w:tcPr>
          <w:p w:rsidR="00466F5A" w:rsidRPr="00B26C74" w:rsidRDefault="00466F5A" w:rsidP="00603BB2">
            <w:pPr>
              <w:ind w:firstLine="0"/>
              <w:jc w:val="center"/>
            </w:pPr>
            <w:r w:rsidRPr="00B26C74">
              <w:t>120</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4</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vAlign w:val="bottom"/>
          </w:tcPr>
          <w:p w:rsidR="00466F5A" w:rsidRPr="00B26C74" w:rsidRDefault="00466F5A" w:rsidP="00603BB2">
            <w:pPr>
              <w:ind w:firstLine="0"/>
              <w:jc w:val="center"/>
            </w:pPr>
            <w:r w:rsidRPr="00B26C74">
              <w:t>312</w:t>
            </w:r>
          </w:p>
        </w:tc>
        <w:tc>
          <w:tcPr>
            <w:tcW w:w="1010" w:type="dxa"/>
            <w:vAlign w:val="bottom"/>
          </w:tcPr>
          <w:p w:rsidR="00466F5A" w:rsidRPr="00B26C74" w:rsidRDefault="00466F5A" w:rsidP="00603BB2">
            <w:pPr>
              <w:ind w:firstLine="0"/>
              <w:jc w:val="center"/>
            </w:pPr>
            <w:r w:rsidRPr="00B26C74">
              <w:t>252</w:t>
            </w:r>
          </w:p>
        </w:tc>
        <w:tc>
          <w:tcPr>
            <w:tcW w:w="1010" w:type="dxa"/>
            <w:vAlign w:val="bottom"/>
          </w:tcPr>
          <w:p w:rsidR="00466F5A" w:rsidRPr="00B26C74" w:rsidRDefault="00466F5A" w:rsidP="00603BB2">
            <w:pPr>
              <w:ind w:firstLine="0"/>
              <w:jc w:val="center"/>
            </w:pPr>
            <w:r w:rsidRPr="00B26C74">
              <w:t>204</w:t>
            </w:r>
          </w:p>
        </w:tc>
        <w:tc>
          <w:tcPr>
            <w:tcW w:w="1010" w:type="dxa"/>
            <w:vAlign w:val="bottom"/>
          </w:tcPr>
          <w:p w:rsidR="00466F5A" w:rsidRPr="00B26C74" w:rsidRDefault="00466F5A" w:rsidP="00603BB2">
            <w:pPr>
              <w:ind w:firstLine="0"/>
              <w:jc w:val="center"/>
            </w:pPr>
            <w:r w:rsidRPr="00B26C74">
              <w:t>180</w:t>
            </w:r>
          </w:p>
        </w:tc>
        <w:tc>
          <w:tcPr>
            <w:tcW w:w="1010" w:type="dxa"/>
            <w:vAlign w:val="bottom"/>
          </w:tcPr>
          <w:p w:rsidR="00466F5A" w:rsidRPr="00B26C74" w:rsidRDefault="00466F5A" w:rsidP="00603BB2">
            <w:pPr>
              <w:ind w:firstLine="0"/>
              <w:jc w:val="center"/>
            </w:pPr>
            <w:r w:rsidRPr="00B26C74">
              <w:t>156</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5</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vAlign w:val="bottom"/>
          </w:tcPr>
          <w:p w:rsidR="00466F5A" w:rsidRPr="00B26C74" w:rsidRDefault="00466F5A" w:rsidP="00603BB2">
            <w:pPr>
              <w:ind w:firstLine="0"/>
              <w:jc w:val="center"/>
            </w:pPr>
            <w:r w:rsidRPr="00B26C74">
              <w:t>312</w:t>
            </w:r>
          </w:p>
        </w:tc>
        <w:tc>
          <w:tcPr>
            <w:tcW w:w="1010" w:type="dxa"/>
            <w:vAlign w:val="bottom"/>
          </w:tcPr>
          <w:p w:rsidR="00466F5A" w:rsidRPr="00B26C74" w:rsidRDefault="00466F5A" w:rsidP="00603BB2">
            <w:pPr>
              <w:ind w:firstLine="0"/>
              <w:jc w:val="center"/>
            </w:pPr>
            <w:r w:rsidRPr="00B26C74">
              <w:t>264</w:t>
            </w:r>
          </w:p>
        </w:tc>
        <w:tc>
          <w:tcPr>
            <w:tcW w:w="1010" w:type="dxa"/>
            <w:vAlign w:val="bottom"/>
          </w:tcPr>
          <w:p w:rsidR="00466F5A" w:rsidRPr="00B26C74" w:rsidRDefault="00466F5A" w:rsidP="00603BB2">
            <w:pPr>
              <w:ind w:firstLine="0"/>
              <w:jc w:val="center"/>
            </w:pPr>
            <w:r w:rsidRPr="00B26C74">
              <w:t>228</w:t>
            </w:r>
          </w:p>
        </w:tc>
        <w:tc>
          <w:tcPr>
            <w:tcW w:w="1010" w:type="dxa"/>
            <w:vAlign w:val="bottom"/>
          </w:tcPr>
          <w:p w:rsidR="00466F5A" w:rsidRPr="00B26C74" w:rsidRDefault="00466F5A" w:rsidP="00603BB2">
            <w:pPr>
              <w:ind w:firstLine="0"/>
              <w:jc w:val="center"/>
            </w:pPr>
            <w:r w:rsidRPr="00B26C74">
              <w:t>192</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6</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vAlign w:val="bottom"/>
          </w:tcPr>
          <w:p w:rsidR="00466F5A" w:rsidRPr="00B26C74" w:rsidRDefault="00466F5A" w:rsidP="00603BB2">
            <w:pPr>
              <w:ind w:firstLine="0"/>
              <w:jc w:val="center"/>
            </w:pPr>
            <w:r w:rsidRPr="00B26C74">
              <w:t>312</w:t>
            </w:r>
          </w:p>
        </w:tc>
        <w:tc>
          <w:tcPr>
            <w:tcW w:w="1010" w:type="dxa"/>
            <w:vAlign w:val="bottom"/>
          </w:tcPr>
          <w:p w:rsidR="00466F5A" w:rsidRPr="00B26C74" w:rsidRDefault="00466F5A" w:rsidP="00603BB2">
            <w:pPr>
              <w:ind w:firstLine="0"/>
              <w:jc w:val="center"/>
            </w:pPr>
            <w:r w:rsidRPr="00B26C74">
              <w:t>264</w:t>
            </w:r>
          </w:p>
        </w:tc>
        <w:tc>
          <w:tcPr>
            <w:tcW w:w="1010" w:type="dxa"/>
            <w:vAlign w:val="bottom"/>
          </w:tcPr>
          <w:p w:rsidR="00466F5A" w:rsidRPr="00B26C74" w:rsidRDefault="00466F5A" w:rsidP="00603BB2">
            <w:pPr>
              <w:ind w:firstLine="0"/>
              <w:jc w:val="center"/>
            </w:pPr>
            <w:r w:rsidRPr="00B26C74">
              <w:t>240</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7</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vAlign w:val="bottom"/>
          </w:tcPr>
          <w:p w:rsidR="00466F5A" w:rsidRPr="00B26C74" w:rsidRDefault="00466F5A" w:rsidP="00603BB2">
            <w:pPr>
              <w:ind w:firstLine="0"/>
              <w:jc w:val="center"/>
            </w:pPr>
            <w:r w:rsidRPr="00B26C74">
              <w:t>312</w:t>
            </w:r>
          </w:p>
        </w:tc>
        <w:tc>
          <w:tcPr>
            <w:tcW w:w="1010" w:type="dxa"/>
            <w:vAlign w:val="bottom"/>
          </w:tcPr>
          <w:p w:rsidR="00466F5A" w:rsidRPr="00B26C74" w:rsidRDefault="00466F5A" w:rsidP="00603BB2">
            <w:pPr>
              <w:ind w:firstLine="0"/>
              <w:jc w:val="center"/>
            </w:pPr>
            <w:r w:rsidRPr="00B26C74">
              <w:t>276</w:t>
            </w:r>
          </w:p>
        </w:tc>
      </w:tr>
      <w:tr w:rsidR="00466F5A" w:rsidRPr="00B26C74" w:rsidTr="00466F5A">
        <w:trPr>
          <w:jc w:val="center"/>
        </w:trPr>
        <w:tc>
          <w:tcPr>
            <w:tcW w:w="1242" w:type="dxa"/>
            <w:vAlign w:val="center"/>
          </w:tcPr>
          <w:p w:rsidR="00466F5A" w:rsidRPr="00B26C74" w:rsidRDefault="00466F5A" w:rsidP="00603BB2">
            <w:pPr>
              <w:ind w:firstLine="0"/>
              <w:jc w:val="center"/>
            </w:pPr>
            <w:r w:rsidRPr="00B26C74">
              <w:t>8</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tcPr>
          <w:p w:rsidR="00466F5A" w:rsidRPr="00B26C74" w:rsidRDefault="00466F5A" w:rsidP="00603BB2">
            <w:pPr>
              <w:ind w:firstLine="0"/>
              <w:jc w:val="center"/>
            </w:pPr>
            <w:r w:rsidRPr="00B26C74">
              <w:rPr>
                <w:lang w:eastAsia="en-US"/>
              </w:rPr>
              <w:t>–</w:t>
            </w:r>
          </w:p>
        </w:tc>
        <w:tc>
          <w:tcPr>
            <w:tcW w:w="1010" w:type="dxa"/>
            <w:vAlign w:val="bottom"/>
          </w:tcPr>
          <w:p w:rsidR="00466F5A" w:rsidRPr="00B26C74" w:rsidRDefault="00466F5A" w:rsidP="00603BB2">
            <w:pPr>
              <w:ind w:firstLine="0"/>
              <w:jc w:val="center"/>
              <w:rPr>
                <w:color w:val="000000"/>
              </w:rPr>
            </w:pPr>
            <w:r w:rsidRPr="00B26C74">
              <w:rPr>
                <w:lang w:eastAsia="en-US"/>
              </w:rPr>
              <w:t>–</w:t>
            </w:r>
          </w:p>
        </w:tc>
        <w:tc>
          <w:tcPr>
            <w:tcW w:w="1010" w:type="dxa"/>
            <w:vAlign w:val="bottom"/>
          </w:tcPr>
          <w:p w:rsidR="00466F5A" w:rsidRPr="00B26C74" w:rsidRDefault="00466F5A" w:rsidP="00603BB2">
            <w:pPr>
              <w:ind w:firstLine="0"/>
              <w:jc w:val="center"/>
            </w:pPr>
            <w:r w:rsidRPr="00B26C74">
              <w:t>312</w:t>
            </w:r>
          </w:p>
        </w:tc>
      </w:tr>
    </w:tbl>
    <w:p w:rsidR="00466F5A" w:rsidRPr="00B26C74" w:rsidRDefault="00466F5A" w:rsidP="00560493"/>
    <w:p w:rsidR="00466F5A" w:rsidRDefault="00466F5A" w:rsidP="00560493">
      <w:r w:rsidRPr="00B26C74">
        <w:t xml:space="preserve">В качестве методики для расчета углов коммутации ступеней инвертора возьмем </w:t>
      </w:r>
      <w:r w:rsidR="005B2FDC">
        <w:t xml:space="preserve">стратегию, </w:t>
      </w:r>
      <w:r w:rsidRPr="00B26C74">
        <w:t>разработанную в ходе данного диссертационного исследования. Времена коммутации каждой из ступеней согласно данной методике рассчитаны и сведены в таблицу 4.2. Время указано в миллисекундах, при чем время соответствует фронту импульса, но поскольку импульс симметричен относительно пика, равного 0,005 секунд, то время спада импульса легко определить.</w:t>
      </w:r>
    </w:p>
    <w:p w:rsidR="00466F5A" w:rsidRPr="00B26C74" w:rsidRDefault="00466F5A" w:rsidP="00560493"/>
    <w:p w:rsidR="009E5D86" w:rsidRDefault="009E5D86">
      <w:pPr>
        <w:ind w:firstLine="0"/>
        <w:jc w:val="left"/>
      </w:pPr>
      <w:r>
        <w:br w:type="page"/>
      </w:r>
    </w:p>
    <w:p w:rsidR="00466F5A" w:rsidRDefault="00466F5A" w:rsidP="005B2FDC">
      <w:pPr>
        <w:ind w:firstLine="0"/>
      </w:pPr>
      <w:r w:rsidRPr="00B26C74">
        <w:lastRenderedPageBreak/>
        <w:t>Таблица 4.2 – Значения углов коммутации ступеней инвертора по методике</w:t>
      </w:r>
    </w:p>
    <w:p w:rsidR="00466F5A" w:rsidRPr="00B26C74" w:rsidRDefault="00466F5A" w:rsidP="00560493"/>
    <w:tbl>
      <w:tblPr>
        <w:tblStyle w:val="a5"/>
        <w:tblW w:w="9322" w:type="dxa"/>
        <w:jc w:val="center"/>
        <w:tblLayout w:type="fixed"/>
        <w:tblLook w:val="04A0"/>
      </w:tblPr>
      <w:tblGrid>
        <w:gridCol w:w="1242"/>
        <w:gridCol w:w="1010"/>
        <w:gridCol w:w="1010"/>
        <w:gridCol w:w="1010"/>
        <w:gridCol w:w="1010"/>
        <w:gridCol w:w="1010"/>
        <w:gridCol w:w="1010"/>
        <w:gridCol w:w="1010"/>
        <w:gridCol w:w="1010"/>
      </w:tblGrid>
      <w:tr w:rsidR="00466F5A" w:rsidRPr="00B26C74" w:rsidTr="00466F5A">
        <w:trPr>
          <w:jc w:val="center"/>
        </w:trPr>
        <w:tc>
          <w:tcPr>
            <w:tcW w:w="1242" w:type="dxa"/>
            <w:vMerge w:val="restart"/>
            <w:vAlign w:val="center"/>
          </w:tcPr>
          <w:p w:rsidR="00466F5A" w:rsidRPr="00B26C74" w:rsidRDefault="00466F5A" w:rsidP="005B2FDC">
            <w:pPr>
              <w:ind w:firstLine="0"/>
              <w:jc w:val="center"/>
            </w:pPr>
            <w:r w:rsidRPr="00B26C74">
              <w:t>Уровень</w:t>
            </w:r>
          </w:p>
        </w:tc>
        <w:tc>
          <w:tcPr>
            <w:tcW w:w="8080" w:type="dxa"/>
            <w:gridSpan w:val="8"/>
            <w:vAlign w:val="center"/>
          </w:tcPr>
          <w:p w:rsidR="00466F5A" w:rsidRPr="00B26C74" w:rsidRDefault="00466F5A" w:rsidP="005B2FDC">
            <w:pPr>
              <w:ind w:firstLine="0"/>
              <w:jc w:val="center"/>
            </w:pPr>
            <w:r w:rsidRPr="00B26C74">
              <w:t>Угол коммутации, мс</w:t>
            </w:r>
          </w:p>
        </w:tc>
      </w:tr>
      <w:tr w:rsidR="00466F5A" w:rsidRPr="00B26C74" w:rsidTr="00466F5A">
        <w:trPr>
          <w:jc w:val="center"/>
        </w:trPr>
        <w:tc>
          <w:tcPr>
            <w:tcW w:w="1242" w:type="dxa"/>
            <w:vMerge/>
            <w:vAlign w:val="center"/>
          </w:tcPr>
          <w:p w:rsidR="00466F5A" w:rsidRPr="00B26C74" w:rsidRDefault="00466F5A" w:rsidP="005B2FDC">
            <w:pPr>
              <w:ind w:firstLine="0"/>
              <w:jc w:val="center"/>
            </w:pPr>
          </w:p>
        </w:tc>
        <w:tc>
          <w:tcPr>
            <w:tcW w:w="1010" w:type="dxa"/>
            <w:vAlign w:val="center"/>
          </w:tcPr>
          <w:p w:rsidR="00466F5A" w:rsidRPr="00B26C74" w:rsidRDefault="00466F5A" w:rsidP="005B2FDC">
            <w:pPr>
              <w:ind w:firstLine="0"/>
              <w:jc w:val="center"/>
            </w:pPr>
            <w:r w:rsidRPr="00B26C74">
              <w:t>1</w:t>
            </w:r>
          </w:p>
        </w:tc>
        <w:tc>
          <w:tcPr>
            <w:tcW w:w="1010" w:type="dxa"/>
            <w:vAlign w:val="center"/>
          </w:tcPr>
          <w:p w:rsidR="00466F5A" w:rsidRPr="00B26C74" w:rsidRDefault="00466F5A" w:rsidP="005B2FDC">
            <w:pPr>
              <w:ind w:firstLine="0"/>
              <w:jc w:val="center"/>
            </w:pPr>
            <w:r w:rsidRPr="00B26C74">
              <w:t>2</w:t>
            </w:r>
          </w:p>
        </w:tc>
        <w:tc>
          <w:tcPr>
            <w:tcW w:w="1010" w:type="dxa"/>
            <w:vAlign w:val="center"/>
          </w:tcPr>
          <w:p w:rsidR="00466F5A" w:rsidRPr="00B26C74" w:rsidRDefault="00466F5A" w:rsidP="005B2FDC">
            <w:pPr>
              <w:ind w:firstLine="0"/>
              <w:jc w:val="center"/>
            </w:pPr>
            <w:r w:rsidRPr="00B26C74">
              <w:t>3</w:t>
            </w:r>
          </w:p>
        </w:tc>
        <w:tc>
          <w:tcPr>
            <w:tcW w:w="1010" w:type="dxa"/>
            <w:vAlign w:val="center"/>
          </w:tcPr>
          <w:p w:rsidR="00466F5A" w:rsidRPr="00B26C74" w:rsidRDefault="00466F5A" w:rsidP="005B2FDC">
            <w:pPr>
              <w:ind w:firstLine="0"/>
              <w:jc w:val="center"/>
            </w:pPr>
            <w:r w:rsidRPr="00B26C74">
              <w:t>4</w:t>
            </w:r>
          </w:p>
        </w:tc>
        <w:tc>
          <w:tcPr>
            <w:tcW w:w="1010" w:type="dxa"/>
            <w:vAlign w:val="center"/>
          </w:tcPr>
          <w:p w:rsidR="00466F5A" w:rsidRPr="00B26C74" w:rsidRDefault="00466F5A" w:rsidP="005B2FDC">
            <w:pPr>
              <w:ind w:firstLine="0"/>
              <w:jc w:val="center"/>
            </w:pPr>
            <w:r w:rsidRPr="00B26C74">
              <w:t>5</w:t>
            </w:r>
          </w:p>
        </w:tc>
        <w:tc>
          <w:tcPr>
            <w:tcW w:w="1010" w:type="dxa"/>
            <w:vAlign w:val="center"/>
          </w:tcPr>
          <w:p w:rsidR="00466F5A" w:rsidRPr="00B26C74" w:rsidRDefault="00466F5A" w:rsidP="005B2FDC">
            <w:pPr>
              <w:ind w:firstLine="0"/>
              <w:jc w:val="center"/>
            </w:pPr>
            <w:r w:rsidRPr="00B26C74">
              <w:t>6</w:t>
            </w:r>
          </w:p>
        </w:tc>
        <w:tc>
          <w:tcPr>
            <w:tcW w:w="1010" w:type="dxa"/>
            <w:vAlign w:val="center"/>
          </w:tcPr>
          <w:p w:rsidR="00466F5A" w:rsidRPr="00B26C74" w:rsidRDefault="00466F5A" w:rsidP="005B2FDC">
            <w:pPr>
              <w:ind w:firstLine="0"/>
              <w:jc w:val="center"/>
            </w:pPr>
            <w:r w:rsidRPr="00B26C74">
              <w:t>7</w:t>
            </w:r>
          </w:p>
        </w:tc>
        <w:tc>
          <w:tcPr>
            <w:tcW w:w="1010" w:type="dxa"/>
            <w:vAlign w:val="center"/>
          </w:tcPr>
          <w:p w:rsidR="00466F5A" w:rsidRPr="00B26C74" w:rsidRDefault="00466F5A" w:rsidP="005B2FDC">
            <w:pPr>
              <w:ind w:firstLine="0"/>
              <w:jc w:val="center"/>
            </w:pPr>
            <w:r w:rsidRPr="00B26C74">
              <w:t>8</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1</w:t>
            </w:r>
          </w:p>
        </w:tc>
        <w:tc>
          <w:tcPr>
            <w:tcW w:w="1010" w:type="dxa"/>
            <w:vAlign w:val="bottom"/>
          </w:tcPr>
          <w:p w:rsidR="00466F5A" w:rsidRPr="00B26C74" w:rsidRDefault="00466F5A" w:rsidP="005B2FDC">
            <w:pPr>
              <w:ind w:firstLine="0"/>
              <w:jc w:val="center"/>
            </w:pPr>
            <w:r w:rsidRPr="00B26C74">
              <w:t>1,818</w:t>
            </w:r>
          </w:p>
        </w:tc>
        <w:tc>
          <w:tcPr>
            <w:tcW w:w="1010" w:type="dxa"/>
            <w:vAlign w:val="bottom"/>
          </w:tcPr>
          <w:p w:rsidR="00466F5A" w:rsidRPr="00B26C74" w:rsidRDefault="00466F5A" w:rsidP="005B2FDC">
            <w:pPr>
              <w:ind w:firstLine="0"/>
              <w:jc w:val="center"/>
            </w:pPr>
            <w:r w:rsidRPr="00B26C74">
              <w:t>0,814</w:t>
            </w:r>
          </w:p>
        </w:tc>
        <w:tc>
          <w:tcPr>
            <w:tcW w:w="1010" w:type="dxa"/>
            <w:vAlign w:val="bottom"/>
          </w:tcPr>
          <w:p w:rsidR="00466F5A" w:rsidRPr="00B26C74" w:rsidRDefault="00466F5A" w:rsidP="005B2FDC">
            <w:pPr>
              <w:ind w:firstLine="0"/>
              <w:jc w:val="center"/>
            </w:pPr>
            <w:r w:rsidRPr="00B26C74">
              <w:t>0,536</w:t>
            </w:r>
          </w:p>
        </w:tc>
        <w:tc>
          <w:tcPr>
            <w:tcW w:w="1010" w:type="dxa"/>
            <w:vAlign w:val="bottom"/>
          </w:tcPr>
          <w:p w:rsidR="00466F5A" w:rsidRPr="00B26C74" w:rsidRDefault="00466F5A" w:rsidP="005B2FDC">
            <w:pPr>
              <w:ind w:firstLine="0"/>
              <w:jc w:val="center"/>
            </w:pPr>
            <w:r w:rsidRPr="00B26C74">
              <w:t>0,4</w:t>
            </w:r>
          </w:p>
        </w:tc>
        <w:tc>
          <w:tcPr>
            <w:tcW w:w="1010" w:type="dxa"/>
            <w:vAlign w:val="bottom"/>
          </w:tcPr>
          <w:p w:rsidR="00466F5A" w:rsidRPr="00B26C74" w:rsidRDefault="00466F5A" w:rsidP="005B2FDC">
            <w:pPr>
              <w:ind w:firstLine="0"/>
              <w:jc w:val="center"/>
            </w:pPr>
            <w:r w:rsidRPr="00B26C74">
              <w:t>0,32</w:t>
            </w:r>
          </w:p>
        </w:tc>
        <w:tc>
          <w:tcPr>
            <w:tcW w:w="1010" w:type="dxa"/>
            <w:vAlign w:val="bottom"/>
          </w:tcPr>
          <w:p w:rsidR="00466F5A" w:rsidRPr="00B26C74" w:rsidRDefault="00466F5A" w:rsidP="005B2FDC">
            <w:pPr>
              <w:ind w:firstLine="0"/>
              <w:jc w:val="center"/>
            </w:pPr>
            <w:r w:rsidRPr="00B26C74">
              <w:t>0,266</w:t>
            </w:r>
          </w:p>
        </w:tc>
        <w:tc>
          <w:tcPr>
            <w:tcW w:w="1010" w:type="dxa"/>
            <w:vAlign w:val="bottom"/>
          </w:tcPr>
          <w:p w:rsidR="00466F5A" w:rsidRPr="00B26C74" w:rsidRDefault="00466F5A" w:rsidP="005B2FDC">
            <w:pPr>
              <w:ind w:firstLine="0"/>
              <w:jc w:val="center"/>
            </w:pPr>
            <w:r w:rsidRPr="00B26C74">
              <w:t>0,228</w:t>
            </w:r>
          </w:p>
        </w:tc>
        <w:tc>
          <w:tcPr>
            <w:tcW w:w="1010" w:type="dxa"/>
            <w:vAlign w:val="bottom"/>
          </w:tcPr>
          <w:p w:rsidR="00466F5A" w:rsidRPr="00B26C74" w:rsidRDefault="00466F5A" w:rsidP="005B2FDC">
            <w:pPr>
              <w:ind w:firstLine="0"/>
              <w:jc w:val="center"/>
            </w:pPr>
            <w:r w:rsidRPr="00B26C74">
              <w:t>0,199</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2</w:t>
            </w:r>
          </w:p>
        </w:tc>
        <w:tc>
          <w:tcPr>
            <w:tcW w:w="1010" w:type="dxa"/>
          </w:tcPr>
          <w:p w:rsidR="00466F5A" w:rsidRPr="00B26C74" w:rsidRDefault="00466F5A" w:rsidP="005B2FDC">
            <w:pPr>
              <w:ind w:firstLine="0"/>
              <w:jc w:val="center"/>
            </w:pPr>
            <w:r w:rsidRPr="00B26C74">
              <w:rPr>
                <w:lang w:eastAsia="en-US"/>
              </w:rPr>
              <w:t>–</w:t>
            </w:r>
          </w:p>
        </w:tc>
        <w:tc>
          <w:tcPr>
            <w:tcW w:w="1010" w:type="dxa"/>
            <w:vAlign w:val="bottom"/>
          </w:tcPr>
          <w:p w:rsidR="00466F5A" w:rsidRPr="00B26C74" w:rsidRDefault="00466F5A" w:rsidP="005B2FDC">
            <w:pPr>
              <w:ind w:firstLine="0"/>
              <w:jc w:val="center"/>
            </w:pPr>
            <w:r w:rsidRPr="00B26C74">
              <w:t>2,821</w:t>
            </w:r>
          </w:p>
        </w:tc>
        <w:tc>
          <w:tcPr>
            <w:tcW w:w="1010" w:type="dxa"/>
            <w:vAlign w:val="bottom"/>
          </w:tcPr>
          <w:p w:rsidR="00466F5A" w:rsidRPr="00B26C74" w:rsidRDefault="00466F5A" w:rsidP="005B2FDC">
            <w:pPr>
              <w:ind w:firstLine="0"/>
              <w:jc w:val="center"/>
            </w:pPr>
            <w:r w:rsidRPr="00B26C74">
              <w:t>1,679</w:t>
            </w:r>
          </w:p>
        </w:tc>
        <w:tc>
          <w:tcPr>
            <w:tcW w:w="1010" w:type="dxa"/>
            <w:vAlign w:val="bottom"/>
          </w:tcPr>
          <w:p w:rsidR="00466F5A" w:rsidRPr="00B26C74" w:rsidRDefault="00466F5A" w:rsidP="005B2FDC">
            <w:pPr>
              <w:ind w:firstLine="0"/>
              <w:jc w:val="center"/>
            </w:pPr>
            <w:r w:rsidRPr="00B26C74">
              <w:t>1,228</w:t>
            </w:r>
          </w:p>
        </w:tc>
        <w:tc>
          <w:tcPr>
            <w:tcW w:w="1010" w:type="dxa"/>
            <w:vAlign w:val="bottom"/>
          </w:tcPr>
          <w:p w:rsidR="00466F5A" w:rsidRPr="00B26C74" w:rsidRDefault="00466F5A" w:rsidP="005B2FDC">
            <w:pPr>
              <w:ind w:firstLine="0"/>
              <w:jc w:val="center"/>
            </w:pPr>
            <w:r w:rsidRPr="00B26C74">
              <w:t>0,972</w:t>
            </w:r>
          </w:p>
        </w:tc>
        <w:tc>
          <w:tcPr>
            <w:tcW w:w="1010" w:type="dxa"/>
            <w:vAlign w:val="bottom"/>
          </w:tcPr>
          <w:p w:rsidR="00466F5A" w:rsidRPr="00B26C74" w:rsidRDefault="00466F5A" w:rsidP="005B2FDC">
            <w:pPr>
              <w:ind w:firstLine="0"/>
              <w:jc w:val="center"/>
            </w:pPr>
            <w:r w:rsidRPr="00B26C74">
              <w:t>0,806</w:t>
            </w:r>
          </w:p>
        </w:tc>
        <w:tc>
          <w:tcPr>
            <w:tcW w:w="1010" w:type="dxa"/>
            <w:vAlign w:val="bottom"/>
          </w:tcPr>
          <w:p w:rsidR="00466F5A" w:rsidRPr="00B26C74" w:rsidRDefault="00466F5A" w:rsidP="005B2FDC">
            <w:pPr>
              <w:ind w:firstLine="0"/>
              <w:jc w:val="center"/>
            </w:pPr>
            <w:r w:rsidRPr="00B26C74">
              <w:t>0,688</w:t>
            </w:r>
          </w:p>
        </w:tc>
        <w:tc>
          <w:tcPr>
            <w:tcW w:w="1010" w:type="dxa"/>
            <w:vAlign w:val="bottom"/>
          </w:tcPr>
          <w:p w:rsidR="00466F5A" w:rsidRPr="00B26C74" w:rsidRDefault="00466F5A" w:rsidP="005B2FDC">
            <w:pPr>
              <w:ind w:firstLine="0"/>
              <w:jc w:val="center"/>
            </w:pPr>
            <w:r w:rsidRPr="00B26C74">
              <w:t>0,601</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3</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vAlign w:val="bottom"/>
          </w:tcPr>
          <w:p w:rsidR="00466F5A" w:rsidRPr="00B26C74" w:rsidRDefault="00466F5A" w:rsidP="005B2FDC">
            <w:pPr>
              <w:ind w:firstLine="0"/>
              <w:jc w:val="center"/>
            </w:pPr>
            <w:r w:rsidRPr="00B26C74">
              <w:t>3,238</w:t>
            </w:r>
          </w:p>
        </w:tc>
        <w:tc>
          <w:tcPr>
            <w:tcW w:w="1010" w:type="dxa"/>
            <w:vAlign w:val="bottom"/>
          </w:tcPr>
          <w:p w:rsidR="00466F5A" w:rsidRPr="00B26C74" w:rsidRDefault="00466F5A" w:rsidP="005B2FDC">
            <w:pPr>
              <w:ind w:firstLine="0"/>
              <w:jc w:val="center"/>
            </w:pPr>
            <w:r w:rsidRPr="00B26C74">
              <w:t>2,161</w:t>
            </w:r>
          </w:p>
        </w:tc>
        <w:tc>
          <w:tcPr>
            <w:tcW w:w="1010" w:type="dxa"/>
            <w:vAlign w:val="bottom"/>
          </w:tcPr>
          <w:p w:rsidR="00466F5A" w:rsidRPr="00B26C74" w:rsidRDefault="00466F5A" w:rsidP="005B2FDC">
            <w:pPr>
              <w:ind w:firstLine="0"/>
              <w:jc w:val="center"/>
            </w:pPr>
            <w:r w:rsidRPr="00B26C74">
              <w:t>1,672</w:t>
            </w:r>
          </w:p>
        </w:tc>
        <w:tc>
          <w:tcPr>
            <w:tcW w:w="1010" w:type="dxa"/>
            <w:vAlign w:val="bottom"/>
          </w:tcPr>
          <w:p w:rsidR="00466F5A" w:rsidRPr="00B26C74" w:rsidRDefault="00466F5A" w:rsidP="005B2FDC">
            <w:pPr>
              <w:ind w:firstLine="0"/>
              <w:jc w:val="center"/>
            </w:pPr>
            <w:r w:rsidRPr="00B26C74">
              <w:t>1,371</w:t>
            </w:r>
          </w:p>
        </w:tc>
        <w:tc>
          <w:tcPr>
            <w:tcW w:w="1010" w:type="dxa"/>
            <w:vAlign w:val="bottom"/>
          </w:tcPr>
          <w:p w:rsidR="00466F5A" w:rsidRPr="00B26C74" w:rsidRDefault="00466F5A" w:rsidP="005B2FDC">
            <w:pPr>
              <w:ind w:firstLine="0"/>
              <w:jc w:val="center"/>
            </w:pPr>
            <w:r w:rsidRPr="00B26C74">
              <w:t>1,164</w:t>
            </w:r>
          </w:p>
        </w:tc>
        <w:tc>
          <w:tcPr>
            <w:tcW w:w="1010" w:type="dxa"/>
            <w:vAlign w:val="bottom"/>
          </w:tcPr>
          <w:p w:rsidR="00466F5A" w:rsidRPr="00B26C74" w:rsidRDefault="00466F5A" w:rsidP="005B2FDC">
            <w:pPr>
              <w:ind w:firstLine="0"/>
              <w:jc w:val="center"/>
            </w:pPr>
            <w:r w:rsidRPr="00B26C74">
              <w:t>1,013</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4</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vAlign w:val="bottom"/>
          </w:tcPr>
          <w:p w:rsidR="00466F5A" w:rsidRPr="00B26C74" w:rsidRDefault="00466F5A" w:rsidP="005B2FDC">
            <w:pPr>
              <w:ind w:firstLine="0"/>
              <w:jc w:val="center"/>
            </w:pPr>
            <w:r w:rsidRPr="00B26C74">
              <w:t>3,482</w:t>
            </w:r>
          </w:p>
        </w:tc>
        <w:tc>
          <w:tcPr>
            <w:tcW w:w="1010" w:type="dxa"/>
            <w:vAlign w:val="bottom"/>
          </w:tcPr>
          <w:p w:rsidR="00466F5A" w:rsidRPr="00B26C74" w:rsidRDefault="00466F5A" w:rsidP="005B2FDC">
            <w:pPr>
              <w:ind w:firstLine="0"/>
              <w:jc w:val="center"/>
            </w:pPr>
            <w:r w:rsidRPr="00B26C74">
              <w:t>2,48</w:t>
            </w:r>
          </w:p>
        </w:tc>
        <w:tc>
          <w:tcPr>
            <w:tcW w:w="1010" w:type="dxa"/>
            <w:vAlign w:val="bottom"/>
          </w:tcPr>
          <w:p w:rsidR="00466F5A" w:rsidRPr="00B26C74" w:rsidRDefault="00466F5A" w:rsidP="005B2FDC">
            <w:pPr>
              <w:ind w:firstLine="0"/>
              <w:jc w:val="center"/>
            </w:pPr>
            <w:r w:rsidRPr="00B26C74">
              <w:t>1,988</w:t>
            </w:r>
          </w:p>
        </w:tc>
        <w:tc>
          <w:tcPr>
            <w:tcW w:w="1010" w:type="dxa"/>
            <w:vAlign w:val="bottom"/>
          </w:tcPr>
          <w:p w:rsidR="00466F5A" w:rsidRPr="00B26C74" w:rsidRDefault="00466F5A" w:rsidP="005B2FDC">
            <w:pPr>
              <w:ind w:firstLine="0"/>
              <w:jc w:val="center"/>
            </w:pPr>
            <w:r w:rsidRPr="00B26C74">
              <w:t>1,67</w:t>
            </w:r>
          </w:p>
        </w:tc>
        <w:tc>
          <w:tcPr>
            <w:tcW w:w="1010" w:type="dxa"/>
            <w:vAlign w:val="bottom"/>
          </w:tcPr>
          <w:p w:rsidR="00466F5A" w:rsidRPr="00B26C74" w:rsidRDefault="00466F5A" w:rsidP="005B2FDC">
            <w:pPr>
              <w:ind w:firstLine="0"/>
              <w:jc w:val="center"/>
            </w:pPr>
            <w:r w:rsidRPr="00B26C74">
              <w:t>1,443</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5</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vAlign w:val="bottom"/>
          </w:tcPr>
          <w:p w:rsidR="00466F5A" w:rsidRPr="00B26C74" w:rsidRDefault="00466F5A" w:rsidP="005B2FDC">
            <w:pPr>
              <w:ind w:firstLine="0"/>
              <w:jc w:val="center"/>
            </w:pPr>
            <w:r w:rsidRPr="00B26C74">
              <w:t>3,646</w:t>
            </w:r>
          </w:p>
        </w:tc>
        <w:tc>
          <w:tcPr>
            <w:tcW w:w="1010" w:type="dxa"/>
            <w:vAlign w:val="bottom"/>
          </w:tcPr>
          <w:p w:rsidR="00466F5A" w:rsidRPr="00B26C74" w:rsidRDefault="00466F5A" w:rsidP="005B2FDC">
            <w:pPr>
              <w:ind w:firstLine="0"/>
              <w:jc w:val="center"/>
            </w:pPr>
            <w:r w:rsidRPr="00B26C74">
              <w:t>2,711</w:t>
            </w:r>
          </w:p>
        </w:tc>
        <w:tc>
          <w:tcPr>
            <w:tcW w:w="1010" w:type="dxa"/>
            <w:vAlign w:val="bottom"/>
          </w:tcPr>
          <w:p w:rsidR="00466F5A" w:rsidRPr="00B26C74" w:rsidRDefault="00466F5A" w:rsidP="005B2FDC">
            <w:pPr>
              <w:ind w:firstLine="0"/>
              <w:jc w:val="center"/>
            </w:pPr>
            <w:r w:rsidRPr="00B26C74">
              <w:t>2,228</w:t>
            </w:r>
          </w:p>
        </w:tc>
        <w:tc>
          <w:tcPr>
            <w:tcW w:w="1010" w:type="dxa"/>
            <w:vAlign w:val="bottom"/>
          </w:tcPr>
          <w:p w:rsidR="00466F5A" w:rsidRPr="00B26C74" w:rsidRDefault="00466F5A" w:rsidP="005B2FDC">
            <w:pPr>
              <w:ind w:firstLine="0"/>
              <w:jc w:val="center"/>
            </w:pPr>
            <w:r w:rsidRPr="00B26C74">
              <w:t>1,905</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6</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vAlign w:val="bottom"/>
          </w:tcPr>
          <w:p w:rsidR="00466F5A" w:rsidRPr="00B26C74" w:rsidRDefault="00466F5A" w:rsidP="005B2FDC">
            <w:pPr>
              <w:ind w:firstLine="0"/>
              <w:jc w:val="center"/>
            </w:pPr>
            <w:r w:rsidRPr="00B26C74">
              <w:t>3,766</w:t>
            </w:r>
          </w:p>
        </w:tc>
        <w:tc>
          <w:tcPr>
            <w:tcW w:w="1010" w:type="dxa"/>
            <w:vAlign w:val="bottom"/>
          </w:tcPr>
          <w:p w:rsidR="00466F5A" w:rsidRPr="00B26C74" w:rsidRDefault="00466F5A" w:rsidP="005B2FDC">
            <w:pPr>
              <w:ind w:firstLine="0"/>
              <w:jc w:val="center"/>
            </w:pPr>
            <w:r w:rsidRPr="00B26C74">
              <w:t>2,888</w:t>
            </w:r>
          </w:p>
        </w:tc>
        <w:tc>
          <w:tcPr>
            <w:tcW w:w="1010" w:type="dxa"/>
            <w:vAlign w:val="bottom"/>
          </w:tcPr>
          <w:p w:rsidR="00466F5A" w:rsidRPr="00B26C74" w:rsidRDefault="00466F5A" w:rsidP="005B2FDC">
            <w:pPr>
              <w:ind w:firstLine="0"/>
              <w:jc w:val="center"/>
            </w:pPr>
            <w:r w:rsidRPr="00B26C74">
              <w:t>2,418</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7</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vAlign w:val="bottom"/>
          </w:tcPr>
          <w:p w:rsidR="00466F5A" w:rsidRPr="00B26C74" w:rsidRDefault="00466F5A" w:rsidP="005B2FDC">
            <w:pPr>
              <w:ind w:firstLine="0"/>
              <w:jc w:val="center"/>
            </w:pPr>
            <w:r w:rsidRPr="00B26C74">
              <w:t>3,859</w:t>
            </w:r>
          </w:p>
        </w:tc>
        <w:tc>
          <w:tcPr>
            <w:tcW w:w="1010" w:type="dxa"/>
            <w:vAlign w:val="bottom"/>
          </w:tcPr>
          <w:p w:rsidR="00466F5A" w:rsidRPr="00B26C74" w:rsidRDefault="00466F5A" w:rsidP="005B2FDC">
            <w:pPr>
              <w:ind w:firstLine="0"/>
              <w:jc w:val="center"/>
            </w:pPr>
            <w:r w:rsidRPr="00B26C74">
              <w:t>3,029</w:t>
            </w:r>
          </w:p>
        </w:tc>
      </w:tr>
      <w:tr w:rsidR="00466F5A" w:rsidRPr="00B26C74" w:rsidTr="00466F5A">
        <w:trPr>
          <w:jc w:val="center"/>
        </w:trPr>
        <w:tc>
          <w:tcPr>
            <w:tcW w:w="1242" w:type="dxa"/>
            <w:vAlign w:val="center"/>
          </w:tcPr>
          <w:p w:rsidR="00466F5A" w:rsidRPr="00B26C74" w:rsidRDefault="00466F5A" w:rsidP="005B2FDC">
            <w:pPr>
              <w:ind w:firstLine="0"/>
              <w:jc w:val="center"/>
            </w:pPr>
            <w:r w:rsidRPr="00B26C74">
              <w:t>8</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tcPr>
          <w:p w:rsidR="00466F5A" w:rsidRPr="00B26C74" w:rsidRDefault="00466F5A" w:rsidP="005B2FDC">
            <w:pPr>
              <w:ind w:firstLine="0"/>
              <w:jc w:val="center"/>
            </w:pPr>
            <w:r w:rsidRPr="00B26C74">
              <w:rPr>
                <w:lang w:eastAsia="en-US"/>
              </w:rPr>
              <w:t>–</w:t>
            </w:r>
          </w:p>
        </w:tc>
        <w:tc>
          <w:tcPr>
            <w:tcW w:w="1010" w:type="dxa"/>
            <w:vAlign w:val="bottom"/>
          </w:tcPr>
          <w:p w:rsidR="00466F5A" w:rsidRPr="00B26C74" w:rsidRDefault="00466F5A" w:rsidP="005B2FDC">
            <w:pPr>
              <w:ind w:firstLine="0"/>
              <w:jc w:val="center"/>
              <w:rPr>
                <w:color w:val="000000"/>
              </w:rPr>
            </w:pPr>
            <w:r w:rsidRPr="00B26C74">
              <w:rPr>
                <w:lang w:eastAsia="en-US"/>
              </w:rPr>
              <w:t>–</w:t>
            </w:r>
          </w:p>
        </w:tc>
        <w:tc>
          <w:tcPr>
            <w:tcW w:w="1010" w:type="dxa"/>
            <w:vAlign w:val="bottom"/>
          </w:tcPr>
          <w:p w:rsidR="00466F5A" w:rsidRPr="00B26C74" w:rsidRDefault="00466F5A" w:rsidP="005B2FDC">
            <w:pPr>
              <w:ind w:firstLine="0"/>
              <w:jc w:val="center"/>
            </w:pPr>
            <w:r w:rsidRPr="00B26C74">
              <w:t>3,934</w:t>
            </w:r>
          </w:p>
        </w:tc>
      </w:tr>
    </w:tbl>
    <w:p w:rsidR="00466F5A" w:rsidRPr="00B26C74" w:rsidRDefault="00466F5A" w:rsidP="00560493"/>
    <w:p w:rsidR="00466F5A" w:rsidRDefault="00466F5A" w:rsidP="00560493">
      <w:r w:rsidRPr="00B26C74">
        <w:t>Моделирование произведено при использовании разработанной стратегии, согласно которой времена коммутации ступеней находятся по формуле 2.1. Результаты моделирования занесены в таблицу 4.3. В данной таблице также указаны аналогичные результаты, полученные в результате моделирования.</w:t>
      </w:r>
    </w:p>
    <w:p w:rsidR="005B2FDC" w:rsidRDefault="005B2FDC" w:rsidP="005B2FDC">
      <w:pPr>
        <w:ind w:firstLine="0"/>
      </w:pPr>
    </w:p>
    <w:p w:rsidR="00466F5A" w:rsidRDefault="00466F5A" w:rsidP="005B2FDC">
      <w:pPr>
        <w:ind w:firstLine="0"/>
      </w:pPr>
      <w:r w:rsidRPr="00B26C74">
        <w:t>Таблица 4.3 – Результаты моделирования и эксперимента</w:t>
      </w:r>
    </w:p>
    <w:p w:rsidR="00466F5A" w:rsidRPr="00B26C74" w:rsidRDefault="00466F5A" w:rsidP="00560493"/>
    <w:tbl>
      <w:tblPr>
        <w:tblStyle w:val="a5"/>
        <w:tblW w:w="9650" w:type="dxa"/>
        <w:tblLook w:val="04A0"/>
      </w:tblPr>
      <w:tblGrid>
        <w:gridCol w:w="2518"/>
        <w:gridCol w:w="891"/>
        <w:gridCol w:w="892"/>
        <w:gridCol w:w="891"/>
        <w:gridCol w:w="892"/>
        <w:gridCol w:w="891"/>
        <w:gridCol w:w="892"/>
        <w:gridCol w:w="891"/>
        <w:gridCol w:w="892"/>
      </w:tblGrid>
      <w:tr w:rsidR="00466F5A" w:rsidRPr="00B26C74" w:rsidTr="00466F5A">
        <w:tc>
          <w:tcPr>
            <w:tcW w:w="2518" w:type="dxa"/>
          </w:tcPr>
          <w:p w:rsidR="00466F5A" w:rsidRPr="00B26C74" w:rsidRDefault="00466F5A" w:rsidP="005B2FDC">
            <w:pPr>
              <w:tabs>
                <w:tab w:val="left" w:pos="2235"/>
              </w:tabs>
              <w:ind w:firstLine="0"/>
            </w:pPr>
            <w:r w:rsidRPr="00B26C74">
              <w:t>Кол-во уровней</w:t>
            </w:r>
          </w:p>
        </w:tc>
        <w:tc>
          <w:tcPr>
            <w:tcW w:w="891" w:type="dxa"/>
            <w:vAlign w:val="center"/>
          </w:tcPr>
          <w:p w:rsidR="00466F5A" w:rsidRPr="00B26C74" w:rsidRDefault="00466F5A" w:rsidP="005B2FDC">
            <w:pPr>
              <w:tabs>
                <w:tab w:val="left" w:pos="2235"/>
              </w:tabs>
              <w:ind w:firstLine="0"/>
              <w:jc w:val="center"/>
            </w:pPr>
            <w:r w:rsidRPr="00B26C74">
              <w:t>1</w:t>
            </w:r>
          </w:p>
        </w:tc>
        <w:tc>
          <w:tcPr>
            <w:tcW w:w="892" w:type="dxa"/>
            <w:vAlign w:val="center"/>
          </w:tcPr>
          <w:p w:rsidR="00466F5A" w:rsidRPr="00B26C74" w:rsidRDefault="00466F5A" w:rsidP="005B2FDC">
            <w:pPr>
              <w:tabs>
                <w:tab w:val="left" w:pos="2235"/>
              </w:tabs>
              <w:ind w:firstLine="0"/>
              <w:jc w:val="center"/>
            </w:pPr>
            <w:r w:rsidRPr="00B26C74">
              <w:t>2</w:t>
            </w:r>
          </w:p>
        </w:tc>
        <w:tc>
          <w:tcPr>
            <w:tcW w:w="891" w:type="dxa"/>
            <w:vAlign w:val="center"/>
          </w:tcPr>
          <w:p w:rsidR="00466F5A" w:rsidRPr="00B26C74" w:rsidRDefault="00466F5A" w:rsidP="005B2FDC">
            <w:pPr>
              <w:tabs>
                <w:tab w:val="left" w:pos="2235"/>
              </w:tabs>
              <w:ind w:firstLine="0"/>
              <w:jc w:val="center"/>
            </w:pPr>
            <w:r w:rsidRPr="00B26C74">
              <w:t>3</w:t>
            </w:r>
          </w:p>
        </w:tc>
        <w:tc>
          <w:tcPr>
            <w:tcW w:w="892" w:type="dxa"/>
            <w:vAlign w:val="center"/>
          </w:tcPr>
          <w:p w:rsidR="00466F5A" w:rsidRPr="00B26C74" w:rsidRDefault="00466F5A" w:rsidP="005B2FDC">
            <w:pPr>
              <w:tabs>
                <w:tab w:val="left" w:pos="2235"/>
              </w:tabs>
              <w:ind w:firstLine="0"/>
              <w:jc w:val="center"/>
            </w:pPr>
            <w:r w:rsidRPr="00B26C74">
              <w:t>4</w:t>
            </w:r>
          </w:p>
        </w:tc>
        <w:tc>
          <w:tcPr>
            <w:tcW w:w="891" w:type="dxa"/>
            <w:vAlign w:val="center"/>
          </w:tcPr>
          <w:p w:rsidR="00466F5A" w:rsidRPr="00B26C74" w:rsidRDefault="00466F5A" w:rsidP="005B2FDC">
            <w:pPr>
              <w:tabs>
                <w:tab w:val="left" w:pos="2235"/>
              </w:tabs>
              <w:ind w:firstLine="0"/>
              <w:jc w:val="center"/>
            </w:pPr>
            <w:r w:rsidRPr="00B26C74">
              <w:t>5</w:t>
            </w:r>
          </w:p>
        </w:tc>
        <w:tc>
          <w:tcPr>
            <w:tcW w:w="892" w:type="dxa"/>
            <w:vAlign w:val="center"/>
          </w:tcPr>
          <w:p w:rsidR="00466F5A" w:rsidRPr="00B26C74" w:rsidRDefault="00466F5A" w:rsidP="005B2FDC">
            <w:pPr>
              <w:tabs>
                <w:tab w:val="left" w:pos="2235"/>
              </w:tabs>
              <w:ind w:firstLine="0"/>
              <w:jc w:val="center"/>
            </w:pPr>
            <w:r w:rsidRPr="00B26C74">
              <w:t>6</w:t>
            </w:r>
          </w:p>
        </w:tc>
        <w:tc>
          <w:tcPr>
            <w:tcW w:w="891" w:type="dxa"/>
            <w:vAlign w:val="center"/>
          </w:tcPr>
          <w:p w:rsidR="00466F5A" w:rsidRPr="00B26C74" w:rsidRDefault="00466F5A" w:rsidP="005B2FDC">
            <w:pPr>
              <w:tabs>
                <w:tab w:val="left" w:pos="2235"/>
              </w:tabs>
              <w:ind w:firstLine="0"/>
              <w:jc w:val="center"/>
            </w:pPr>
            <w:r w:rsidRPr="00B26C74">
              <w:t>7</w:t>
            </w:r>
          </w:p>
        </w:tc>
        <w:tc>
          <w:tcPr>
            <w:tcW w:w="892" w:type="dxa"/>
            <w:vAlign w:val="center"/>
          </w:tcPr>
          <w:p w:rsidR="00466F5A" w:rsidRPr="00B26C74" w:rsidRDefault="00466F5A" w:rsidP="005B2FDC">
            <w:pPr>
              <w:tabs>
                <w:tab w:val="left" w:pos="2235"/>
              </w:tabs>
              <w:ind w:firstLine="0"/>
              <w:jc w:val="center"/>
            </w:pPr>
            <w:r w:rsidRPr="00B26C74">
              <w:t>8</w:t>
            </w:r>
          </w:p>
        </w:tc>
      </w:tr>
      <w:tr w:rsidR="00466F5A" w:rsidRPr="00B26C74" w:rsidTr="00466F5A">
        <w:tc>
          <w:tcPr>
            <w:tcW w:w="2518" w:type="dxa"/>
          </w:tcPr>
          <w:p w:rsidR="00466F5A" w:rsidRPr="00B26C74" w:rsidRDefault="00466F5A" w:rsidP="005B2FDC">
            <w:pPr>
              <w:tabs>
                <w:tab w:val="left" w:pos="2235"/>
              </w:tabs>
              <w:ind w:firstLine="0"/>
            </w:pPr>
            <w:r w:rsidRPr="00B26C74">
              <w:t>Моделирование</w:t>
            </w:r>
          </w:p>
        </w:tc>
        <w:tc>
          <w:tcPr>
            <w:tcW w:w="891" w:type="dxa"/>
            <w:vAlign w:val="bottom"/>
          </w:tcPr>
          <w:p w:rsidR="00466F5A" w:rsidRPr="00B26C74" w:rsidRDefault="00466F5A" w:rsidP="005B2FDC">
            <w:pPr>
              <w:tabs>
                <w:tab w:val="left" w:pos="2235"/>
              </w:tabs>
              <w:ind w:firstLine="0"/>
              <w:jc w:val="center"/>
            </w:pPr>
            <w:r w:rsidRPr="00B26C74">
              <w:t>32,54</w:t>
            </w:r>
          </w:p>
        </w:tc>
        <w:tc>
          <w:tcPr>
            <w:tcW w:w="892" w:type="dxa"/>
            <w:vAlign w:val="bottom"/>
          </w:tcPr>
          <w:p w:rsidR="00466F5A" w:rsidRPr="00B26C74" w:rsidRDefault="00466F5A" w:rsidP="005B2FDC">
            <w:pPr>
              <w:tabs>
                <w:tab w:val="left" w:pos="2235"/>
              </w:tabs>
              <w:ind w:firstLine="0"/>
              <w:jc w:val="center"/>
            </w:pPr>
            <w:r w:rsidRPr="00B26C74">
              <w:t>17,93</w:t>
            </w:r>
          </w:p>
        </w:tc>
        <w:tc>
          <w:tcPr>
            <w:tcW w:w="891" w:type="dxa"/>
            <w:vAlign w:val="bottom"/>
          </w:tcPr>
          <w:p w:rsidR="00466F5A" w:rsidRPr="00B26C74" w:rsidRDefault="00466F5A" w:rsidP="005B2FDC">
            <w:pPr>
              <w:tabs>
                <w:tab w:val="left" w:pos="2235"/>
              </w:tabs>
              <w:ind w:firstLine="0"/>
              <w:jc w:val="center"/>
            </w:pPr>
            <w:r w:rsidRPr="00B26C74">
              <w:t>12,02</w:t>
            </w:r>
          </w:p>
        </w:tc>
        <w:tc>
          <w:tcPr>
            <w:tcW w:w="892" w:type="dxa"/>
            <w:vAlign w:val="bottom"/>
          </w:tcPr>
          <w:p w:rsidR="00466F5A" w:rsidRPr="00B26C74" w:rsidRDefault="00466F5A" w:rsidP="005B2FDC">
            <w:pPr>
              <w:tabs>
                <w:tab w:val="left" w:pos="2235"/>
              </w:tabs>
              <w:ind w:firstLine="0"/>
              <w:jc w:val="center"/>
            </w:pPr>
            <w:r w:rsidRPr="00B26C74">
              <w:t>9,07</w:t>
            </w:r>
          </w:p>
        </w:tc>
        <w:tc>
          <w:tcPr>
            <w:tcW w:w="891" w:type="dxa"/>
            <w:vAlign w:val="bottom"/>
          </w:tcPr>
          <w:p w:rsidR="00466F5A" w:rsidRPr="00B26C74" w:rsidRDefault="00466F5A" w:rsidP="005B2FDC">
            <w:pPr>
              <w:tabs>
                <w:tab w:val="left" w:pos="2235"/>
              </w:tabs>
              <w:ind w:firstLine="0"/>
              <w:jc w:val="center"/>
            </w:pPr>
            <w:r w:rsidRPr="00B26C74">
              <w:t>7,28</w:t>
            </w:r>
          </w:p>
        </w:tc>
        <w:tc>
          <w:tcPr>
            <w:tcW w:w="892" w:type="dxa"/>
            <w:vAlign w:val="bottom"/>
          </w:tcPr>
          <w:p w:rsidR="00466F5A" w:rsidRPr="00B26C74" w:rsidRDefault="00466F5A" w:rsidP="005B2FDC">
            <w:pPr>
              <w:tabs>
                <w:tab w:val="left" w:pos="2235"/>
              </w:tabs>
              <w:ind w:firstLine="0"/>
              <w:jc w:val="center"/>
            </w:pPr>
            <w:r w:rsidRPr="00B26C74">
              <w:t>6,07</w:t>
            </w:r>
          </w:p>
        </w:tc>
        <w:tc>
          <w:tcPr>
            <w:tcW w:w="891" w:type="dxa"/>
            <w:vAlign w:val="bottom"/>
          </w:tcPr>
          <w:p w:rsidR="00466F5A" w:rsidRPr="00B26C74" w:rsidRDefault="00466F5A" w:rsidP="005B2FDC">
            <w:pPr>
              <w:tabs>
                <w:tab w:val="left" w:pos="2235"/>
              </w:tabs>
              <w:ind w:firstLine="0"/>
              <w:jc w:val="center"/>
            </w:pPr>
            <w:r w:rsidRPr="00B26C74">
              <w:t>5,17</w:t>
            </w:r>
          </w:p>
        </w:tc>
        <w:tc>
          <w:tcPr>
            <w:tcW w:w="892" w:type="dxa"/>
            <w:vAlign w:val="bottom"/>
          </w:tcPr>
          <w:p w:rsidR="00466F5A" w:rsidRPr="00B26C74" w:rsidRDefault="00466F5A" w:rsidP="005B2FDC">
            <w:pPr>
              <w:tabs>
                <w:tab w:val="left" w:pos="2235"/>
              </w:tabs>
              <w:ind w:firstLine="0"/>
              <w:jc w:val="center"/>
            </w:pPr>
            <w:r w:rsidRPr="00B26C74">
              <w:t>4,57</w:t>
            </w:r>
          </w:p>
        </w:tc>
      </w:tr>
      <w:tr w:rsidR="00466F5A" w:rsidRPr="00B26C74" w:rsidTr="00466F5A">
        <w:tc>
          <w:tcPr>
            <w:tcW w:w="2518" w:type="dxa"/>
          </w:tcPr>
          <w:p w:rsidR="00466F5A" w:rsidRPr="00B26C74" w:rsidRDefault="00466F5A" w:rsidP="005B2FDC">
            <w:pPr>
              <w:tabs>
                <w:tab w:val="left" w:pos="2235"/>
              </w:tabs>
              <w:ind w:firstLine="0"/>
            </w:pPr>
            <w:r w:rsidRPr="00B26C74">
              <w:t>Эксперимент</w:t>
            </w:r>
          </w:p>
        </w:tc>
        <w:tc>
          <w:tcPr>
            <w:tcW w:w="891" w:type="dxa"/>
            <w:vAlign w:val="bottom"/>
          </w:tcPr>
          <w:p w:rsidR="00466F5A" w:rsidRPr="00B26C74" w:rsidRDefault="00466F5A" w:rsidP="005B2FDC">
            <w:pPr>
              <w:tabs>
                <w:tab w:val="left" w:pos="2235"/>
              </w:tabs>
              <w:ind w:firstLine="0"/>
              <w:jc w:val="center"/>
            </w:pPr>
            <w:r w:rsidRPr="00B26C74">
              <w:t>31,4</w:t>
            </w:r>
          </w:p>
        </w:tc>
        <w:tc>
          <w:tcPr>
            <w:tcW w:w="892" w:type="dxa"/>
            <w:vAlign w:val="bottom"/>
          </w:tcPr>
          <w:p w:rsidR="00466F5A" w:rsidRPr="00B26C74" w:rsidRDefault="00466F5A" w:rsidP="005B2FDC">
            <w:pPr>
              <w:tabs>
                <w:tab w:val="left" w:pos="2235"/>
              </w:tabs>
              <w:ind w:firstLine="0"/>
              <w:jc w:val="center"/>
            </w:pPr>
            <w:r w:rsidRPr="00B26C74">
              <w:t>19,1</w:t>
            </w:r>
          </w:p>
        </w:tc>
        <w:tc>
          <w:tcPr>
            <w:tcW w:w="891" w:type="dxa"/>
            <w:vAlign w:val="bottom"/>
          </w:tcPr>
          <w:p w:rsidR="00466F5A" w:rsidRPr="00B26C74" w:rsidRDefault="00466F5A" w:rsidP="005B2FDC">
            <w:pPr>
              <w:tabs>
                <w:tab w:val="left" w:pos="2235"/>
              </w:tabs>
              <w:ind w:firstLine="0"/>
              <w:jc w:val="center"/>
            </w:pPr>
            <w:r w:rsidRPr="00B26C74">
              <w:t>12,3</w:t>
            </w:r>
          </w:p>
        </w:tc>
        <w:tc>
          <w:tcPr>
            <w:tcW w:w="892" w:type="dxa"/>
            <w:vAlign w:val="bottom"/>
          </w:tcPr>
          <w:p w:rsidR="00466F5A" w:rsidRPr="00B26C74" w:rsidRDefault="00466F5A" w:rsidP="005B2FDC">
            <w:pPr>
              <w:tabs>
                <w:tab w:val="left" w:pos="2235"/>
              </w:tabs>
              <w:ind w:firstLine="0"/>
              <w:jc w:val="center"/>
            </w:pPr>
            <w:r w:rsidRPr="00B26C74">
              <w:t>9,2</w:t>
            </w:r>
          </w:p>
        </w:tc>
        <w:tc>
          <w:tcPr>
            <w:tcW w:w="891" w:type="dxa"/>
            <w:vAlign w:val="bottom"/>
          </w:tcPr>
          <w:p w:rsidR="00466F5A" w:rsidRPr="00B26C74" w:rsidRDefault="00466F5A" w:rsidP="005B2FDC">
            <w:pPr>
              <w:tabs>
                <w:tab w:val="left" w:pos="2235"/>
              </w:tabs>
              <w:ind w:firstLine="0"/>
              <w:jc w:val="center"/>
            </w:pPr>
            <w:r w:rsidRPr="00B26C74">
              <w:t>8,3</w:t>
            </w:r>
          </w:p>
        </w:tc>
        <w:tc>
          <w:tcPr>
            <w:tcW w:w="892" w:type="dxa"/>
            <w:vAlign w:val="bottom"/>
          </w:tcPr>
          <w:p w:rsidR="00466F5A" w:rsidRPr="00B26C74" w:rsidRDefault="00466F5A" w:rsidP="005B2FDC">
            <w:pPr>
              <w:tabs>
                <w:tab w:val="left" w:pos="2235"/>
              </w:tabs>
              <w:ind w:firstLine="0"/>
              <w:jc w:val="center"/>
            </w:pPr>
            <w:r w:rsidRPr="00B26C74">
              <w:t>6,6</w:t>
            </w:r>
          </w:p>
        </w:tc>
        <w:tc>
          <w:tcPr>
            <w:tcW w:w="891" w:type="dxa"/>
            <w:vAlign w:val="bottom"/>
          </w:tcPr>
          <w:p w:rsidR="00466F5A" w:rsidRPr="00B26C74" w:rsidRDefault="00466F5A" w:rsidP="005B2FDC">
            <w:pPr>
              <w:tabs>
                <w:tab w:val="left" w:pos="2235"/>
              </w:tabs>
              <w:ind w:firstLine="0"/>
              <w:jc w:val="center"/>
            </w:pPr>
            <w:r w:rsidRPr="00B26C74">
              <w:t>5,8</w:t>
            </w:r>
          </w:p>
        </w:tc>
        <w:tc>
          <w:tcPr>
            <w:tcW w:w="892" w:type="dxa"/>
            <w:vAlign w:val="bottom"/>
          </w:tcPr>
          <w:p w:rsidR="00466F5A" w:rsidRPr="00B26C74" w:rsidRDefault="00466F5A" w:rsidP="005B2FDC">
            <w:pPr>
              <w:tabs>
                <w:tab w:val="left" w:pos="2235"/>
              </w:tabs>
              <w:ind w:firstLine="0"/>
              <w:jc w:val="center"/>
            </w:pPr>
            <w:r w:rsidRPr="00B26C74">
              <w:t>5,4</w:t>
            </w:r>
          </w:p>
        </w:tc>
      </w:tr>
    </w:tbl>
    <w:p w:rsidR="00466F5A" w:rsidRPr="00B26C74" w:rsidRDefault="00466F5A" w:rsidP="00560493"/>
    <w:p w:rsidR="00466F5A" w:rsidRPr="00B26C74" w:rsidRDefault="00466F5A" w:rsidP="00560493">
      <w:r w:rsidRPr="00B26C74">
        <w:t>По данным результатам построен график зависимости коэффициента нелинейных искажений от числа ступеней выходного напряжения инвертора. Данный график показан на рисунке 4.4, на котором для сравнения также изображен график зависимости, полученной в результате моделирования. Исследуемая зависимость КНИ от числа ступеней выходного напряжения инвертора полученная в результате опытного эксперимента показана синим цветом, а аналогичная зависимость результате компьютерного моделирования – красным.</w:t>
      </w:r>
    </w:p>
    <w:p w:rsidR="00466F5A" w:rsidRPr="00B26C74" w:rsidRDefault="00466F5A" w:rsidP="00560493">
      <w:pPr>
        <w:rPr>
          <w:noProof/>
        </w:rPr>
      </w:pPr>
    </w:p>
    <w:p w:rsidR="00466F5A" w:rsidRPr="00B26C74" w:rsidRDefault="00466F5A" w:rsidP="005B2FDC">
      <w:pPr>
        <w:ind w:firstLine="0"/>
        <w:jc w:val="center"/>
      </w:pPr>
      <w:r w:rsidRPr="00B26C74">
        <w:rPr>
          <w:noProof/>
          <w:lang w:val="en-US" w:eastAsia="en-US"/>
        </w:rPr>
        <w:lastRenderedPageBreak/>
        <w:drawing>
          <wp:inline distT="0" distB="0" distL="0" distR="0">
            <wp:extent cx="5359485" cy="2838893"/>
            <wp:effectExtent l="19050" t="0" r="0" b="0"/>
            <wp:docPr id="240" name="Рисунок 1" descr="C:\Users\Sayat\Desktop\T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THD.jpg"/>
                    <pic:cNvPicPr>
                      <a:picLocks noChangeAspect="1" noChangeArrowheads="1"/>
                    </pic:cNvPicPr>
                  </pic:nvPicPr>
                  <pic:blipFill>
                    <a:blip r:embed="rId89" cstate="print"/>
                    <a:srcRect/>
                    <a:stretch>
                      <a:fillRect/>
                    </a:stretch>
                  </pic:blipFill>
                  <pic:spPr bwMode="auto">
                    <a:xfrm>
                      <a:off x="0" y="0"/>
                      <a:ext cx="5367767" cy="2843280"/>
                    </a:xfrm>
                    <a:prstGeom prst="rect">
                      <a:avLst/>
                    </a:prstGeom>
                    <a:noFill/>
                    <a:ln w="9525">
                      <a:noFill/>
                      <a:miter lim="800000"/>
                      <a:headEnd/>
                      <a:tailEnd/>
                    </a:ln>
                  </pic:spPr>
                </pic:pic>
              </a:graphicData>
            </a:graphic>
          </wp:inline>
        </w:drawing>
      </w:r>
    </w:p>
    <w:p w:rsidR="00466F5A" w:rsidRPr="00B26C74" w:rsidRDefault="00466F5A" w:rsidP="005B2FDC">
      <w:pPr>
        <w:ind w:firstLine="0"/>
        <w:jc w:val="center"/>
      </w:pPr>
    </w:p>
    <w:p w:rsidR="00466F5A" w:rsidRPr="00B26C74" w:rsidRDefault="00466F5A" w:rsidP="005B2FDC">
      <w:pPr>
        <w:ind w:firstLine="0"/>
        <w:jc w:val="center"/>
      </w:pPr>
      <w:r w:rsidRPr="00B26C74">
        <w:t>Рисунок 4.4 – Зависимость коэффициента нелинейных искажений от числа ступеней выходного напряжения инвертора</w:t>
      </w:r>
    </w:p>
    <w:p w:rsidR="00466F5A" w:rsidRPr="00B26C74" w:rsidRDefault="00466F5A" w:rsidP="00560493"/>
    <w:p w:rsidR="00466F5A" w:rsidRPr="00B26C74" w:rsidRDefault="00466F5A" w:rsidP="00560493">
      <w:r w:rsidRPr="00B26C74">
        <w:t xml:space="preserve">По результатам экспериментального исследования опытного образца силового многоуровневого инвертора можно сделать следующий вывод. С увеличением количества уровней напряжения КНИ, естественно, уменьшается. При этом, как и в случае компьютерного моделирования, разница между значениями КНИ с увеличением ступеней становится все менее значительной. </w:t>
      </w:r>
    </w:p>
    <w:p w:rsidR="00466F5A" w:rsidRPr="00B26C74" w:rsidRDefault="00466F5A" w:rsidP="00560493">
      <w:r w:rsidRPr="00B26C74">
        <w:t>Следует заметить, что кривая значений результатов экспериментального исследования опытного образца силового инвертора повторяет кривую, полученную путем компьютерного моделирования. При этом экспериментально полученные значения КНИ в основном чуть больше. Это связано с рядом причин, но в основном это связано с переходными процессами при коммутации транзисторов с изолированным затвором.</w:t>
      </w:r>
    </w:p>
    <w:p w:rsidR="00466F5A" w:rsidRPr="005B2FDC" w:rsidRDefault="00466F5A" w:rsidP="00560493">
      <w:r w:rsidRPr="005B2FDC">
        <w:t xml:space="preserve"> Определим коэффициент корреляции </w:t>
      </w:r>
      <m:oMath>
        <m:r>
          <m:rPr>
            <m:sty m:val="p"/>
          </m:rPr>
          <w:rPr>
            <w:rFonts w:ascii="Cambria Math" w:hAnsi="Cambria Math"/>
          </w:rPr>
          <m:t>r</m:t>
        </m:r>
      </m:oMath>
      <w:r w:rsidRPr="005B2FDC">
        <w:t xml:space="preserve"> между полученными зависимостями для оценки разработанной компьютерной модели силового многоуровневого инвертора и разработанного опытного образца. Фактический коэффициент корреляции вычислим с помощью следующего уравнения</w:t>
      </w:r>
      <w:r w:rsidR="00A107EB">
        <w:t xml:space="preserve"> </w:t>
      </w:r>
      <w:r w:rsidR="00A107EB" w:rsidRPr="00EC4A18">
        <w:rPr>
          <w:lang w:eastAsia="en-US"/>
        </w:rPr>
        <w:t>[</w:t>
      </w:r>
      <w:r w:rsidR="00146F8B">
        <w:rPr>
          <w:lang w:eastAsia="en-US"/>
        </w:rPr>
        <w:t>100</w:t>
      </w:r>
      <w:r w:rsidR="00A107EB" w:rsidRPr="00EC4A18">
        <w:rPr>
          <w:lang w:eastAsia="en-US"/>
        </w:rPr>
        <w:t>]</w:t>
      </w:r>
      <w:r w:rsidRPr="005B2FDC">
        <w:t>:</w:t>
      </w:r>
    </w:p>
    <w:p w:rsidR="00466F5A" w:rsidRPr="005B2FDC" w:rsidRDefault="00466F5A" w:rsidP="00560493"/>
    <w:p w:rsidR="00466F5A" w:rsidRPr="005B2FDC" w:rsidRDefault="005B2FDC" w:rsidP="00560493">
      <m:oMathPara>
        <m:oMathParaPr>
          <m:jc m:val="right"/>
        </m:oMathParaPr>
        <m:oMath>
          <m:r>
            <m:rPr>
              <m:sty m:val="p"/>
            </m:rPr>
            <w:rPr>
              <w:rFonts w:ascii="Cambria Math" w:hAnsi="Cambria Math"/>
            </w:rPr>
            <m:t>r=</m:t>
          </m:r>
          <m:f>
            <m:fPr>
              <m:ctrlPr>
                <w:rPr>
                  <w:rFonts w:ascii="Cambria Math" w:hAnsi="Cambria Math"/>
                </w:rPr>
              </m:ctrlPr>
            </m:fPr>
            <m:num>
              <m:r>
                <m:rPr>
                  <m:sty m:val="p"/>
                </m:rPr>
                <w:rPr>
                  <w:rFonts w:ascii="Cambria Math" w:hAnsi="Cambria Math"/>
                </w:rPr>
                <m:t>n∙</m:t>
              </m:r>
              <m:nary>
                <m:naryPr>
                  <m:chr m:val="∑"/>
                  <m:limLoc m:val="undOvr"/>
                  <m:subHide m:val="on"/>
                  <m:supHide m:val="on"/>
                  <m:ctrlPr>
                    <w:rPr>
                      <w:rFonts w:ascii="Cambria Math" w:hAnsi="Cambria Math"/>
                    </w:rPr>
                  </m:ctrlPr>
                </m:naryPr>
                <m:sub/>
                <m:sup/>
                <m:e>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м</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э</m:t>
                      </m:r>
                    </m:sub>
                  </m:sSub>
                </m:e>
              </m:nary>
              <m:r>
                <m:rPr>
                  <m:sty m:val="p"/>
                </m:rPr>
                <w:rPr>
                  <w:rFonts w:ascii="Cambria Math" w:hAnsi="Cambria Math"/>
                </w:rPr>
                <m:t>-</m:t>
              </m:r>
              <m:d>
                <m:dPr>
                  <m:ctrlPr>
                    <w:rPr>
                      <w:rFonts w:ascii="Cambria Math" w:hAnsi="Cambria Math"/>
                    </w:rPr>
                  </m:ctrlPr>
                </m:dPr>
                <m:e>
                  <m:nary>
                    <m:naryPr>
                      <m:chr m:val="∑"/>
                      <m:limLoc m:val="undOvr"/>
                      <m:subHide m:val="on"/>
                      <m:supHide m:val="on"/>
                      <m:ctrlPr>
                        <w:rPr>
                          <w:rFonts w:ascii="Cambria Math" w:hAnsi="Cambria Math"/>
                        </w:rPr>
                      </m:ctrlPr>
                    </m:naryPr>
                    <m:sub/>
                    <m:sup/>
                    <m:e>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м</m:t>
                          </m:r>
                        </m:sub>
                      </m:sSub>
                    </m:e>
                  </m:nary>
                </m:e>
              </m:d>
              <m:d>
                <m:dPr>
                  <m:ctrlPr>
                    <w:rPr>
                      <w:rFonts w:ascii="Cambria Math" w:hAnsi="Cambria Math"/>
                    </w:rPr>
                  </m:ctrlPr>
                </m:dPr>
                <m:e>
                  <m:nary>
                    <m:naryPr>
                      <m:chr m:val="∑"/>
                      <m:limLoc m:val="undOvr"/>
                      <m:subHide m:val="on"/>
                      <m:supHide m:val="on"/>
                      <m:ctrlPr>
                        <w:rPr>
                          <w:rFonts w:ascii="Cambria Math" w:hAnsi="Cambria Math"/>
                        </w:rPr>
                      </m:ctrlPr>
                    </m:naryPr>
                    <m:sub/>
                    <m:sup/>
                    <m:e>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э</m:t>
                          </m:r>
                        </m:sub>
                      </m:sSub>
                    </m:e>
                  </m:nary>
                </m:e>
              </m:d>
            </m:num>
            <m:den>
              <m:rad>
                <m:radPr>
                  <m:degHide m:val="on"/>
                  <m:ctrlPr>
                    <w:rPr>
                      <w:rFonts w:ascii="Cambria Math" w:hAnsi="Cambria Math"/>
                    </w:rPr>
                  </m:ctrlPr>
                </m:radPr>
                <m:deg/>
                <m:e>
                  <m:d>
                    <m:dPr>
                      <m:begChr m:val="["/>
                      <m:endChr m:val="]"/>
                      <m:ctrlPr>
                        <w:rPr>
                          <w:rFonts w:ascii="Cambria Math" w:hAnsi="Cambria Math"/>
                        </w:rPr>
                      </m:ctrlPr>
                    </m:dPr>
                    <m:e>
                      <m:r>
                        <m:rPr>
                          <m:sty m:val="p"/>
                        </m:rPr>
                        <w:rPr>
                          <w:rFonts w:ascii="Cambria Math" w:hAnsi="Cambria Math"/>
                        </w:rPr>
                        <m:t>n∙</m:t>
                      </m:r>
                      <m:nary>
                        <m:naryPr>
                          <m:chr m:val="∑"/>
                          <m:limLoc m:val="undOvr"/>
                          <m:subHide m:val="on"/>
                          <m:supHide m:val="on"/>
                          <m:ctrlPr>
                            <w:rPr>
                              <w:rFonts w:ascii="Cambria Math" w:hAnsi="Cambria Math"/>
                            </w:rPr>
                          </m:ctrlPr>
                        </m:naryPr>
                        <m:sub/>
                        <m:sup/>
                        <m:e>
                          <m:sSup>
                            <m:sSupPr>
                              <m:ctrlPr>
                                <w:rPr>
                                  <w:rFonts w:ascii="Cambria Math" w:hAnsi="Cambria Math"/>
                                </w:rPr>
                              </m:ctrlPr>
                            </m:sSupPr>
                            <m:e>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м</m:t>
                                  </m:r>
                                </m:sub>
                              </m:sSub>
                            </m:e>
                            <m:sup>
                              <m:r>
                                <m:rPr>
                                  <m:sty m:val="p"/>
                                </m:rPr>
                                <w:rPr>
                                  <w:rFonts w:ascii="Cambria Math" w:hAnsi="Cambria Math"/>
                                </w:rPr>
                                <m:t>2</m:t>
                              </m:r>
                            </m:sup>
                          </m:sSup>
                        </m:e>
                      </m:nary>
                      <m:r>
                        <m:rPr>
                          <m:sty m:val="p"/>
                        </m:rPr>
                        <w:rPr>
                          <w:rFonts w:ascii="Cambria Math" w:hAnsi="Cambria Math"/>
                        </w:rPr>
                        <m:t>-</m:t>
                      </m:r>
                      <m:sSup>
                        <m:sSupPr>
                          <m:ctrlPr>
                            <w:rPr>
                              <w:rFonts w:ascii="Cambria Math" w:hAnsi="Cambria Math"/>
                            </w:rPr>
                          </m:ctrlPr>
                        </m:sSupPr>
                        <m:e>
                          <m:d>
                            <m:dPr>
                              <m:ctrlPr>
                                <w:rPr>
                                  <w:rFonts w:ascii="Cambria Math" w:hAnsi="Cambria Math"/>
                                </w:rPr>
                              </m:ctrlPr>
                            </m:dPr>
                            <m:e>
                              <m:nary>
                                <m:naryPr>
                                  <m:chr m:val="∑"/>
                                  <m:limLoc m:val="undOvr"/>
                                  <m:subHide m:val="on"/>
                                  <m:supHide m:val="on"/>
                                  <m:ctrlPr>
                                    <w:rPr>
                                      <w:rFonts w:ascii="Cambria Math" w:hAnsi="Cambria Math"/>
                                    </w:rPr>
                                  </m:ctrlPr>
                                </m:naryPr>
                                <m:sub/>
                                <m:sup/>
                                <m:e>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м</m:t>
                                      </m:r>
                                    </m:sub>
                                  </m:sSub>
                                </m:e>
                              </m:nary>
                            </m:e>
                          </m:d>
                        </m:e>
                        <m:sup>
                          <m:r>
                            <m:rPr>
                              <m:sty m:val="p"/>
                            </m:rPr>
                            <w:rPr>
                              <w:rFonts w:ascii="Cambria Math" w:hAnsi="Cambria Math"/>
                            </w:rPr>
                            <m:t>2</m:t>
                          </m:r>
                        </m:sup>
                      </m:sSup>
                    </m:e>
                  </m:d>
                  <m:d>
                    <m:dPr>
                      <m:begChr m:val="["/>
                      <m:endChr m:val="]"/>
                      <m:ctrlPr>
                        <w:rPr>
                          <w:rFonts w:ascii="Cambria Math" w:hAnsi="Cambria Math"/>
                        </w:rPr>
                      </m:ctrlPr>
                    </m:dPr>
                    <m:e>
                      <m:r>
                        <m:rPr>
                          <m:sty m:val="p"/>
                        </m:rPr>
                        <w:rPr>
                          <w:rFonts w:ascii="Cambria Math" w:hAnsi="Cambria Math"/>
                        </w:rPr>
                        <m:t>n∙</m:t>
                      </m:r>
                      <m:nary>
                        <m:naryPr>
                          <m:chr m:val="∑"/>
                          <m:limLoc m:val="undOvr"/>
                          <m:subHide m:val="on"/>
                          <m:supHide m:val="on"/>
                          <m:ctrlPr>
                            <w:rPr>
                              <w:rFonts w:ascii="Cambria Math" w:hAnsi="Cambria Math"/>
                            </w:rPr>
                          </m:ctrlPr>
                        </m:naryPr>
                        <m:sub/>
                        <m:sup/>
                        <m:e>
                          <m:sSup>
                            <m:sSupPr>
                              <m:ctrlPr>
                                <w:rPr>
                                  <w:rFonts w:ascii="Cambria Math" w:hAnsi="Cambria Math"/>
                                </w:rPr>
                              </m:ctrlPr>
                            </m:sSupPr>
                            <m:e>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э</m:t>
                                  </m:r>
                                </m:sub>
                              </m:sSub>
                            </m:e>
                            <m:sup>
                              <m:r>
                                <m:rPr>
                                  <m:sty m:val="p"/>
                                </m:rPr>
                                <w:rPr>
                                  <w:rFonts w:ascii="Cambria Math" w:hAnsi="Cambria Math"/>
                                </w:rPr>
                                <m:t>2</m:t>
                              </m:r>
                            </m:sup>
                          </m:sSup>
                        </m:e>
                      </m:nary>
                      <m:r>
                        <m:rPr>
                          <m:sty m:val="p"/>
                        </m:rPr>
                        <w:rPr>
                          <w:rFonts w:ascii="Cambria Math" w:hAnsi="Cambria Math"/>
                        </w:rPr>
                        <m:t>-</m:t>
                      </m:r>
                      <m:sSup>
                        <m:sSupPr>
                          <m:ctrlPr>
                            <w:rPr>
                              <w:rFonts w:ascii="Cambria Math" w:hAnsi="Cambria Math"/>
                            </w:rPr>
                          </m:ctrlPr>
                        </m:sSupPr>
                        <m:e>
                          <m:d>
                            <m:dPr>
                              <m:ctrlPr>
                                <w:rPr>
                                  <w:rFonts w:ascii="Cambria Math" w:hAnsi="Cambria Math"/>
                                </w:rPr>
                              </m:ctrlPr>
                            </m:dPr>
                            <m:e>
                              <m:nary>
                                <m:naryPr>
                                  <m:chr m:val="∑"/>
                                  <m:limLoc m:val="undOvr"/>
                                  <m:subHide m:val="on"/>
                                  <m:supHide m:val="on"/>
                                  <m:ctrlPr>
                                    <w:rPr>
                                      <w:rFonts w:ascii="Cambria Math" w:hAnsi="Cambria Math"/>
                                    </w:rPr>
                                  </m:ctrlPr>
                                </m:naryPr>
                                <m:sub/>
                                <m:sup/>
                                <m:e>
                                  <m:sSub>
                                    <m:sSubPr>
                                      <m:ctrlPr>
                                        <w:rPr>
                                          <w:rFonts w:ascii="Cambria Math" w:hAnsi="Cambria Math"/>
                                        </w:rPr>
                                      </m:ctrlPr>
                                    </m:sSubPr>
                                    <m:e>
                                      <m:r>
                                        <m:rPr>
                                          <m:sty m:val="p"/>
                                        </m:rPr>
                                        <w:rPr>
                                          <w:rFonts w:ascii="Cambria Math" w:hAnsi="Cambria Math"/>
                                        </w:rPr>
                                        <m:t>КНИ</m:t>
                                      </m:r>
                                    </m:e>
                                    <m:sub>
                                      <m:r>
                                        <m:rPr>
                                          <m:sty m:val="p"/>
                                        </m:rPr>
                                        <w:rPr>
                                          <w:rFonts w:ascii="Cambria Math" w:hAnsi="Cambria Math"/>
                                        </w:rPr>
                                        <m:t>э</m:t>
                                      </m:r>
                                    </m:sub>
                                  </m:sSub>
                                </m:e>
                              </m:nary>
                            </m:e>
                          </m:d>
                        </m:e>
                        <m:sup>
                          <m:r>
                            <m:rPr>
                              <m:sty m:val="p"/>
                            </m:rPr>
                            <w:rPr>
                              <w:rFonts w:ascii="Cambria Math" w:hAnsi="Cambria Math"/>
                            </w:rPr>
                            <m:t>2</m:t>
                          </m:r>
                        </m:sup>
                      </m:sSup>
                    </m:e>
                  </m:d>
                </m:e>
              </m:rad>
            </m:den>
          </m:f>
          <m:r>
            <m:rPr>
              <m:sty m:val="p"/>
            </m:rPr>
            <w:rPr>
              <w:rFonts w:ascii="Cambria Math" w:hAnsi="Cambria Math"/>
            </w:rPr>
            <m:t xml:space="preserve">.       </m:t>
          </m:r>
          <m:d>
            <m:dPr>
              <m:ctrlPr>
                <w:rPr>
                  <w:rFonts w:ascii="Cambria Math" w:hAnsi="Cambria Math"/>
                </w:rPr>
              </m:ctrlPr>
            </m:dPr>
            <m:e>
              <m:r>
                <m:rPr>
                  <m:sty m:val="p"/>
                </m:rPr>
                <w:rPr>
                  <w:rFonts w:ascii="Cambria Math" w:hAnsi="Cambria Math"/>
                </w:rPr>
                <m:t>4.1</m:t>
              </m:r>
            </m:e>
          </m:d>
        </m:oMath>
      </m:oMathPara>
    </w:p>
    <w:p w:rsidR="00466F5A" w:rsidRPr="001A015F" w:rsidRDefault="00466F5A" w:rsidP="00560493"/>
    <w:p w:rsidR="00466F5A" w:rsidRPr="00B26C74" w:rsidRDefault="00466F5A" w:rsidP="00560493">
      <w:r w:rsidRPr="001A015F">
        <w:t xml:space="preserve">Для указанного уравнения значения, полученные в результате моделирования, обозначены как </w:t>
      </w:r>
      <m:oMath>
        <m:sSub>
          <m:sSubPr>
            <m:ctrlPr>
              <w:rPr>
                <w:rFonts w:ascii="Cambria Math" w:hAnsi="Cambria Math"/>
                <w:i/>
                <w:lang w:val="en-US"/>
              </w:rPr>
            </m:ctrlPr>
          </m:sSubPr>
          <m:e>
            <m:r>
              <w:rPr>
                <w:rFonts w:ascii="Cambria Math" w:hAnsi="Cambria Math"/>
              </w:rPr>
              <m:t>КНИ</m:t>
            </m:r>
          </m:e>
          <m:sub>
            <m:r>
              <w:rPr>
                <w:rFonts w:ascii="Cambria Math" w:hAnsi="Cambria Math"/>
              </w:rPr>
              <m:t>м</m:t>
            </m:r>
          </m:sub>
        </m:sSub>
      </m:oMath>
      <w:r w:rsidRPr="001A015F">
        <w:t xml:space="preserve">, а для эксперимента – </w:t>
      </w:r>
      <m:oMath>
        <m:sSub>
          <m:sSubPr>
            <m:ctrlPr>
              <w:rPr>
                <w:rFonts w:ascii="Cambria Math" w:hAnsi="Cambria Math"/>
                <w:i/>
                <w:lang w:val="en-US"/>
              </w:rPr>
            </m:ctrlPr>
          </m:sSubPr>
          <m:e>
            <m:r>
              <w:rPr>
                <w:rFonts w:ascii="Cambria Math" w:hAnsi="Cambria Math"/>
              </w:rPr>
              <m:t>КНИ</m:t>
            </m:r>
          </m:e>
          <m:sub>
            <m:r>
              <w:rPr>
                <w:rFonts w:ascii="Cambria Math" w:hAnsi="Cambria Math"/>
              </w:rPr>
              <m:t>э</m:t>
            </m:r>
          </m:sub>
        </m:sSub>
      </m:oMath>
      <w:r w:rsidRPr="001A015F">
        <w:t>. Для удобства составлена таблица 4.4, которая отражает предварительные</w:t>
      </w:r>
      <w:r w:rsidRPr="00B26C74">
        <w:t xml:space="preserve"> расчеты.</w:t>
      </w:r>
    </w:p>
    <w:p w:rsidR="00466F5A" w:rsidRPr="00B26C74" w:rsidRDefault="00466F5A" w:rsidP="00560493"/>
    <w:p w:rsidR="000B28EA" w:rsidRDefault="000B28EA">
      <w:pPr>
        <w:ind w:firstLine="0"/>
        <w:jc w:val="left"/>
      </w:pPr>
      <w:r>
        <w:br w:type="page"/>
      </w:r>
    </w:p>
    <w:p w:rsidR="00466F5A" w:rsidRDefault="00466F5A" w:rsidP="005B2FDC">
      <w:pPr>
        <w:ind w:firstLine="0"/>
      </w:pPr>
      <w:r w:rsidRPr="00B26C74">
        <w:lastRenderedPageBreak/>
        <w:t>Таблица 4.4 – Данные для расчета коэффициента корреляции</w:t>
      </w:r>
    </w:p>
    <w:p w:rsidR="00466F5A" w:rsidRPr="00B26C74" w:rsidRDefault="00466F5A" w:rsidP="00560493"/>
    <w:tbl>
      <w:tblPr>
        <w:tblStyle w:val="a5"/>
        <w:tblW w:w="0" w:type="auto"/>
        <w:jc w:val="center"/>
        <w:tblLook w:val="04A0"/>
      </w:tblPr>
      <w:tblGrid>
        <w:gridCol w:w="740"/>
        <w:gridCol w:w="1595"/>
        <w:gridCol w:w="1595"/>
        <w:gridCol w:w="2005"/>
        <w:gridCol w:w="1691"/>
        <w:gridCol w:w="1692"/>
      </w:tblGrid>
      <w:tr w:rsidR="00466F5A" w:rsidRPr="00B26C74" w:rsidTr="005B2FDC">
        <w:trPr>
          <w:jc w:val="center"/>
        </w:trPr>
        <w:tc>
          <w:tcPr>
            <w:tcW w:w="740" w:type="dxa"/>
            <w:vAlign w:val="center"/>
          </w:tcPr>
          <w:p w:rsidR="00466F5A" w:rsidRPr="005B2FDC" w:rsidRDefault="00466F5A" w:rsidP="005B2FDC">
            <w:pPr>
              <w:ind w:firstLine="0"/>
              <w:jc w:val="center"/>
            </w:pPr>
          </w:p>
        </w:tc>
        <w:tc>
          <w:tcPr>
            <w:tcW w:w="1595" w:type="dxa"/>
            <w:vAlign w:val="center"/>
          </w:tcPr>
          <w:p w:rsidR="00466F5A" w:rsidRPr="005B2FDC" w:rsidRDefault="00A60090" w:rsidP="005B2FDC">
            <w:pPr>
              <w:ind w:firstLine="0"/>
              <w:jc w:val="center"/>
              <w:rPr>
                <w:rFonts w:ascii="Times New Roman" w:hAnsi="Times New Roman" w:cs="Times New Roman"/>
              </w:rPr>
            </w:pPr>
            <m:oMathPara>
              <m:oMath>
                <m:sSub>
                  <m:sSubPr>
                    <m:ctrlPr>
                      <w:rPr>
                        <w:rFonts w:ascii="Cambria Math" w:hAnsi="Cambria Math"/>
                        <w:lang w:val="en-US"/>
                      </w:rPr>
                    </m:ctrlPr>
                  </m:sSubPr>
                  <m:e>
                    <m:r>
                      <m:rPr>
                        <m:sty m:val="p"/>
                      </m:rPr>
                      <w:rPr>
                        <w:rFonts w:ascii="Cambria Math" w:hAnsi="Cambria Math"/>
                      </w:rPr>
                      <m:t>КНИ</m:t>
                    </m:r>
                  </m:e>
                  <m:sub>
                    <m:r>
                      <m:rPr>
                        <m:sty m:val="p"/>
                      </m:rPr>
                      <w:rPr>
                        <w:rFonts w:ascii="Cambria Math" w:hAnsi="Cambria Math"/>
                      </w:rPr>
                      <m:t>м</m:t>
                    </m:r>
                  </m:sub>
                </m:sSub>
              </m:oMath>
            </m:oMathPara>
          </w:p>
        </w:tc>
        <w:tc>
          <w:tcPr>
            <w:tcW w:w="1595" w:type="dxa"/>
            <w:vAlign w:val="center"/>
          </w:tcPr>
          <w:p w:rsidR="00466F5A" w:rsidRPr="005B2FDC" w:rsidRDefault="00A60090" w:rsidP="005B2FDC">
            <w:pPr>
              <w:ind w:firstLine="0"/>
              <w:jc w:val="center"/>
              <w:rPr>
                <w:rFonts w:ascii="Times New Roman" w:hAnsi="Times New Roman" w:cs="Times New Roman"/>
              </w:rPr>
            </w:pPr>
            <m:oMathPara>
              <m:oMath>
                <m:sSub>
                  <m:sSubPr>
                    <m:ctrlPr>
                      <w:rPr>
                        <w:rFonts w:ascii="Cambria Math" w:hAnsi="Cambria Math"/>
                        <w:lang w:val="en-US"/>
                      </w:rPr>
                    </m:ctrlPr>
                  </m:sSubPr>
                  <m:e>
                    <m:r>
                      <m:rPr>
                        <m:sty m:val="p"/>
                      </m:rPr>
                      <w:rPr>
                        <w:rFonts w:ascii="Cambria Math" w:hAnsi="Cambria Math"/>
                      </w:rPr>
                      <m:t>КНИ</m:t>
                    </m:r>
                  </m:e>
                  <m:sub>
                    <m:r>
                      <m:rPr>
                        <m:sty m:val="p"/>
                      </m:rPr>
                      <w:rPr>
                        <w:rFonts w:ascii="Cambria Math" w:hAnsi="Cambria Math"/>
                      </w:rPr>
                      <m:t>э</m:t>
                    </m:r>
                  </m:sub>
                </m:sSub>
              </m:oMath>
            </m:oMathPara>
          </w:p>
        </w:tc>
        <w:tc>
          <w:tcPr>
            <w:tcW w:w="2005" w:type="dxa"/>
            <w:vAlign w:val="center"/>
          </w:tcPr>
          <w:p w:rsidR="00466F5A" w:rsidRPr="005B2FDC" w:rsidRDefault="00A60090" w:rsidP="005B2FDC">
            <w:pPr>
              <w:ind w:firstLine="0"/>
              <w:jc w:val="center"/>
              <w:rPr>
                <w:rFonts w:ascii="Times New Roman" w:hAnsi="Times New Roman" w:cs="Times New Roman"/>
              </w:rPr>
            </w:pPr>
            <m:oMathPara>
              <m:oMath>
                <m:sSub>
                  <m:sSubPr>
                    <m:ctrlPr>
                      <w:rPr>
                        <w:rFonts w:ascii="Cambria Math" w:hAnsi="Cambria Math"/>
                        <w:lang w:val="en-US"/>
                      </w:rPr>
                    </m:ctrlPr>
                  </m:sSubPr>
                  <m:e>
                    <m:r>
                      <m:rPr>
                        <m:sty m:val="p"/>
                      </m:rPr>
                      <w:rPr>
                        <w:rFonts w:ascii="Cambria Math" w:hAnsi="Cambria Math"/>
                      </w:rPr>
                      <m:t>КНИ</m:t>
                    </m:r>
                  </m:e>
                  <m:sub>
                    <m:r>
                      <m:rPr>
                        <m:sty m:val="p"/>
                      </m:rPr>
                      <w:rPr>
                        <w:rFonts w:ascii="Cambria Math" w:hAnsi="Cambria Math"/>
                      </w:rPr>
                      <m:t>м</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КНИ</m:t>
                    </m:r>
                  </m:e>
                  <m:sub>
                    <m:r>
                      <m:rPr>
                        <m:sty m:val="p"/>
                      </m:rPr>
                      <w:rPr>
                        <w:rFonts w:ascii="Cambria Math" w:hAnsi="Cambria Math"/>
                      </w:rPr>
                      <m:t>э</m:t>
                    </m:r>
                  </m:sub>
                </m:sSub>
              </m:oMath>
            </m:oMathPara>
          </w:p>
        </w:tc>
        <w:tc>
          <w:tcPr>
            <w:tcW w:w="1691" w:type="dxa"/>
            <w:vAlign w:val="center"/>
          </w:tcPr>
          <w:p w:rsidR="00466F5A" w:rsidRPr="005B2FDC" w:rsidRDefault="00A60090" w:rsidP="005B2FDC">
            <w:pPr>
              <w:ind w:firstLine="0"/>
              <w:jc w:val="center"/>
              <w:rPr>
                <w:rFonts w:ascii="Times New Roman" w:hAnsi="Times New Roman" w:cs="Times New Roman"/>
              </w:rPr>
            </w:pPr>
            <m:oMathPara>
              <m:oMath>
                <m:sSup>
                  <m:sSupPr>
                    <m:ctrlPr>
                      <w:rPr>
                        <w:rFonts w:ascii="Cambria Math" w:hAnsi="Cambria Math"/>
                        <w:lang w:val="en-US"/>
                      </w:rPr>
                    </m:ctrlPr>
                  </m:sSupPr>
                  <m:e>
                    <m:sSub>
                      <m:sSubPr>
                        <m:ctrlPr>
                          <w:rPr>
                            <w:rFonts w:ascii="Cambria Math" w:hAnsi="Cambria Math"/>
                            <w:lang w:val="en-US"/>
                          </w:rPr>
                        </m:ctrlPr>
                      </m:sSubPr>
                      <m:e>
                        <m:r>
                          <m:rPr>
                            <m:sty m:val="p"/>
                          </m:rPr>
                          <w:rPr>
                            <w:rFonts w:ascii="Cambria Math" w:hAnsi="Cambria Math"/>
                          </w:rPr>
                          <m:t>КНИ</m:t>
                        </m:r>
                      </m:e>
                      <m:sub>
                        <m:r>
                          <m:rPr>
                            <m:sty m:val="p"/>
                          </m:rPr>
                          <w:rPr>
                            <w:rFonts w:ascii="Cambria Math" w:hAnsi="Cambria Math"/>
                          </w:rPr>
                          <m:t>м</m:t>
                        </m:r>
                      </m:sub>
                    </m:sSub>
                  </m:e>
                  <m:sup>
                    <m:r>
                      <m:rPr>
                        <m:sty m:val="p"/>
                      </m:rPr>
                      <w:rPr>
                        <w:rFonts w:ascii="Cambria Math" w:hAnsi="Cambria Math"/>
                      </w:rPr>
                      <m:t>2</m:t>
                    </m:r>
                  </m:sup>
                </m:sSup>
              </m:oMath>
            </m:oMathPara>
          </w:p>
        </w:tc>
        <w:tc>
          <w:tcPr>
            <w:tcW w:w="1692" w:type="dxa"/>
            <w:vAlign w:val="center"/>
          </w:tcPr>
          <w:p w:rsidR="00466F5A" w:rsidRPr="005B2FDC" w:rsidRDefault="00A60090" w:rsidP="005B2FDC">
            <w:pPr>
              <w:ind w:firstLine="0"/>
              <w:jc w:val="center"/>
              <w:rPr>
                <w:rFonts w:ascii="Times New Roman" w:hAnsi="Times New Roman" w:cs="Times New Roman"/>
              </w:rPr>
            </w:pPr>
            <m:oMathPara>
              <m:oMath>
                <m:sSup>
                  <m:sSupPr>
                    <m:ctrlPr>
                      <w:rPr>
                        <w:rFonts w:ascii="Cambria Math" w:hAnsi="Cambria Math"/>
                        <w:lang w:val="en-US"/>
                      </w:rPr>
                    </m:ctrlPr>
                  </m:sSupPr>
                  <m:e>
                    <m:sSub>
                      <m:sSubPr>
                        <m:ctrlPr>
                          <w:rPr>
                            <w:rFonts w:ascii="Cambria Math" w:hAnsi="Cambria Math"/>
                            <w:lang w:val="en-US"/>
                          </w:rPr>
                        </m:ctrlPr>
                      </m:sSubPr>
                      <m:e>
                        <m:r>
                          <m:rPr>
                            <m:sty m:val="p"/>
                          </m:rPr>
                          <w:rPr>
                            <w:rFonts w:ascii="Cambria Math" w:hAnsi="Cambria Math"/>
                          </w:rPr>
                          <m:t>КНИ</m:t>
                        </m:r>
                      </m:e>
                      <m:sub>
                        <m:r>
                          <m:rPr>
                            <m:sty m:val="p"/>
                          </m:rPr>
                          <w:rPr>
                            <w:rFonts w:ascii="Cambria Math" w:hAnsi="Cambria Math"/>
                          </w:rPr>
                          <m:t>э</m:t>
                        </m:r>
                      </m:sub>
                    </m:sSub>
                  </m:e>
                  <m:sup>
                    <m:r>
                      <m:rPr>
                        <m:sty m:val="p"/>
                      </m:rPr>
                      <w:rPr>
                        <w:rFonts w:ascii="Cambria Math" w:hAnsi="Cambria Math"/>
                      </w:rPr>
                      <m:t>2</m:t>
                    </m:r>
                  </m:sup>
                </m:sSup>
              </m:oMath>
            </m:oMathPara>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1</w:t>
            </w:r>
          </w:p>
        </w:tc>
        <w:tc>
          <w:tcPr>
            <w:tcW w:w="1595" w:type="dxa"/>
            <w:vAlign w:val="center"/>
          </w:tcPr>
          <w:p w:rsidR="00466F5A" w:rsidRPr="005B2FDC" w:rsidRDefault="00466F5A" w:rsidP="005B2FDC">
            <w:pPr>
              <w:ind w:firstLine="0"/>
              <w:jc w:val="center"/>
            </w:pPr>
            <w:r w:rsidRPr="005B2FDC">
              <w:t>32,54</w:t>
            </w:r>
          </w:p>
        </w:tc>
        <w:tc>
          <w:tcPr>
            <w:tcW w:w="1595" w:type="dxa"/>
            <w:vAlign w:val="center"/>
          </w:tcPr>
          <w:p w:rsidR="00466F5A" w:rsidRPr="005B2FDC" w:rsidRDefault="00466F5A" w:rsidP="005B2FDC">
            <w:pPr>
              <w:ind w:firstLine="0"/>
              <w:jc w:val="center"/>
            </w:pPr>
            <w:r w:rsidRPr="005B2FDC">
              <w:t>31,4</w:t>
            </w:r>
          </w:p>
        </w:tc>
        <w:tc>
          <w:tcPr>
            <w:tcW w:w="2005" w:type="dxa"/>
            <w:vAlign w:val="center"/>
          </w:tcPr>
          <w:p w:rsidR="00466F5A" w:rsidRPr="005B2FDC" w:rsidRDefault="00466F5A" w:rsidP="005B2FDC">
            <w:pPr>
              <w:ind w:firstLine="0"/>
              <w:jc w:val="center"/>
            </w:pPr>
            <w:r w:rsidRPr="005B2FDC">
              <w:t>1021,8</w:t>
            </w:r>
          </w:p>
        </w:tc>
        <w:tc>
          <w:tcPr>
            <w:tcW w:w="1691" w:type="dxa"/>
            <w:vAlign w:val="center"/>
          </w:tcPr>
          <w:p w:rsidR="00466F5A" w:rsidRPr="005B2FDC" w:rsidRDefault="00466F5A" w:rsidP="005B2FDC">
            <w:pPr>
              <w:ind w:firstLine="0"/>
              <w:jc w:val="center"/>
            </w:pPr>
            <w:r w:rsidRPr="005B2FDC">
              <w:t>1058,852</w:t>
            </w:r>
          </w:p>
        </w:tc>
        <w:tc>
          <w:tcPr>
            <w:tcW w:w="1692" w:type="dxa"/>
            <w:vAlign w:val="center"/>
          </w:tcPr>
          <w:p w:rsidR="00466F5A" w:rsidRPr="005B2FDC" w:rsidRDefault="00466F5A" w:rsidP="005B2FDC">
            <w:pPr>
              <w:ind w:firstLine="0"/>
              <w:jc w:val="center"/>
            </w:pPr>
            <w:r w:rsidRPr="005B2FDC">
              <w:t>985,96</w:t>
            </w:r>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2</w:t>
            </w:r>
          </w:p>
        </w:tc>
        <w:tc>
          <w:tcPr>
            <w:tcW w:w="1595" w:type="dxa"/>
            <w:vAlign w:val="center"/>
          </w:tcPr>
          <w:p w:rsidR="00466F5A" w:rsidRPr="005B2FDC" w:rsidRDefault="00466F5A" w:rsidP="005B2FDC">
            <w:pPr>
              <w:ind w:firstLine="0"/>
              <w:jc w:val="center"/>
            </w:pPr>
            <w:r w:rsidRPr="005B2FDC">
              <w:t>17,93</w:t>
            </w:r>
          </w:p>
        </w:tc>
        <w:tc>
          <w:tcPr>
            <w:tcW w:w="1595" w:type="dxa"/>
            <w:vAlign w:val="center"/>
          </w:tcPr>
          <w:p w:rsidR="00466F5A" w:rsidRPr="005B2FDC" w:rsidRDefault="00466F5A" w:rsidP="005B2FDC">
            <w:pPr>
              <w:ind w:firstLine="0"/>
              <w:jc w:val="center"/>
            </w:pPr>
            <w:r w:rsidRPr="005B2FDC">
              <w:t>19,1</w:t>
            </w:r>
          </w:p>
        </w:tc>
        <w:tc>
          <w:tcPr>
            <w:tcW w:w="2005" w:type="dxa"/>
            <w:vAlign w:val="center"/>
          </w:tcPr>
          <w:p w:rsidR="00466F5A" w:rsidRPr="005B2FDC" w:rsidRDefault="00466F5A" w:rsidP="005B2FDC">
            <w:pPr>
              <w:ind w:firstLine="0"/>
              <w:jc w:val="center"/>
            </w:pPr>
            <w:r w:rsidRPr="005B2FDC">
              <w:t>342,46</w:t>
            </w:r>
          </w:p>
        </w:tc>
        <w:tc>
          <w:tcPr>
            <w:tcW w:w="1691" w:type="dxa"/>
            <w:vAlign w:val="center"/>
          </w:tcPr>
          <w:p w:rsidR="00466F5A" w:rsidRPr="005B2FDC" w:rsidRDefault="00466F5A" w:rsidP="005B2FDC">
            <w:pPr>
              <w:ind w:firstLine="0"/>
              <w:jc w:val="center"/>
            </w:pPr>
            <w:r w:rsidRPr="005B2FDC">
              <w:t>321,4849</w:t>
            </w:r>
          </w:p>
        </w:tc>
        <w:tc>
          <w:tcPr>
            <w:tcW w:w="1692" w:type="dxa"/>
            <w:vAlign w:val="center"/>
          </w:tcPr>
          <w:p w:rsidR="00466F5A" w:rsidRPr="005B2FDC" w:rsidRDefault="00466F5A" w:rsidP="005B2FDC">
            <w:pPr>
              <w:ind w:firstLine="0"/>
              <w:jc w:val="center"/>
            </w:pPr>
            <w:r w:rsidRPr="005B2FDC">
              <w:t>364,81</w:t>
            </w:r>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3</w:t>
            </w:r>
          </w:p>
        </w:tc>
        <w:tc>
          <w:tcPr>
            <w:tcW w:w="1595" w:type="dxa"/>
            <w:vAlign w:val="center"/>
          </w:tcPr>
          <w:p w:rsidR="00466F5A" w:rsidRPr="005B2FDC" w:rsidRDefault="00466F5A" w:rsidP="005B2FDC">
            <w:pPr>
              <w:ind w:firstLine="0"/>
              <w:jc w:val="center"/>
            </w:pPr>
            <w:r w:rsidRPr="005B2FDC">
              <w:t>12,02</w:t>
            </w:r>
          </w:p>
        </w:tc>
        <w:tc>
          <w:tcPr>
            <w:tcW w:w="1595" w:type="dxa"/>
            <w:vAlign w:val="center"/>
          </w:tcPr>
          <w:p w:rsidR="00466F5A" w:rsidRPr="005B2FDC" w:rsidRDefault="00466F5A" w:rsidP="005B2FDC">
            <w:pPr>
              <w:ind w:firstLine="0"/>
              <w:jc w:val="center"/>
            </w:pPr>
            <w:r w:rsidRPr="005B2FDC">
              <w:t>12,3</w:t>
            </w:r>
          </w:p>
        </w:tc>
        <w:tc>
          <w:tcPr>
            <w:tcW w:w="2005" w:type="dxa"/>
            <w:vAlign w:val="center"/>
          </w:tcPr>
          <w:p w:rsidR="00466F5A" w:rsidRPr="005B2FDC" w:rsidRDefault="00466F5A" w:rsidP="005B2FDC">
            <w:pPr>
              <w:ind w:firstLine="0"/>
              <w:jc w:val="center"/>
            </w:pPr>
            <w:r w:rsidRPr="005B2FDC">
              <w:t>147,85</w:t>
            </w:r>
          </w:p>
        </w:tc>
        <w:tc>
          <w:tcPr>
            <w:tcW w:w="1691" w:type="dxa"/>
            <w:vAlign w:val="center"/>
          </w:tcPr>
          <w:p w:rsidR="00466F5A" w:rsidRPr="005B2FDC" w:rsidRDefault="00466F5A" w:rsidP="005B2FDC">
            <w:pPr>
              <w:ind w:firstLine="0"/>
              <w:jc w:val="center"/>
            </w:pPr>
            <w:r w:rsidRPr="005B2FDC">
              <w:t>144,4804</w:t>
            </w:r>
          </w:p>
        </w:tc>
        <w:tc>
          <w:tcPr>
            <w:tcW w:w="1692" w:type="dxa"/>
            <w:vAlign w:val="center"/>
          </w:tcPr>
          <w:p w:rsidR="00466F5A" w:rsidRPr="005B2FDC" w:rsidRDefault="00466F5A" w:rsidP="005B2FDC">
            <w:pPr>
              <w:ind w:firstLine="0"/>
              <w:jc w:val="center"/>
            </w:pPr>
            <w:r w:rsidRPr="005B2FDC">
              <w:t>151,29</w:t>
            </w:r>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4</w:t>
            </w:r>
          </w:p>
        </w:tc>
        <w:tc>
          <w:tcPr>
            <w:tcW w:w="1595" w:type="dxa"/>
            <w:vAlign w:val="center"/>
          </w:tcPr>
          <w:p w:rsidR="00466F5A" w:rsidRPr="005B2FDC" w:rsidRDefault="00466F5A" w:rsidP="005B2FDC">
            <w:pPr>
              <w:ind w:firstLine="0"/>
              <w:jc w:val="center"/>
            </w:pPr>
            <w:r w:rsidRPr="005B2FDC">
              <w:t>9,07</w:t>
            </w:r>
          </w:p>
        </w:tc>
        <w:tc>
          <w:tcPr>
            <w:tcW w:w="1595" w:type="dxa"/>
            <w:vAlign w:val="center"/>
          </w:tcPr>
          <w:p w:rsidR="00466F5A" w:rsidRPr="005B2FDC" w:rsidRDefault="00466F5A" w:rsidP="005B2FDC">
            <w:pPr>
              <w:ind w:firstLine="0"/>
              <w:jc w:val="center"/>
            </w:pPr>
            <w:r w:rsidRPr="005B2FDC">
              <w:t>9,2</w:t>
            </w:r>
          </w:p>
        </w:tc>
        <w:tc>
          <w:tcPr>
            <w:tcW w:w="2005" w:type="dxa"/>
            <w:vAlign w:val="center"/>
          </w:tcPr>
          <w:p w:rsidR="00466F5A" w:rsidRPr="005B2FDC" w:rsidRDefault="00466F5A" w:rsidP="005B2FDC">
            <w:pPr>
              <w:ind w:firstLine="0"/>
              <w:jc w:val="center"/>
            </w:pPr>
            <w:r w:rsidRPr="005B2FDC">
              <w:t>83,444</w:t>
            </w:r>
          </w:p>
        </w:tc>
        <w:tc>
          <w:tcPr>
            <w:tcW w:w="1691" w:type="dxa"/>
            <w:vAlign w:val="center"/>
          </w:tcPr>
          <w:p w:rsidR="00466F5A" w:rsidRPr="005B2FDC" w:rsidRDefault="00466F5A" w:rsidP="005B2FDC">
            <w:pPr>
              <w:ind w:firstLine="0"/>
              <w:jc w:val="center"/>
            </w:pPr>
            <w:r w:rsidRPr="005B2FDC">
              <w:t>82,2649</w:t>
            </w:r>
          </w:p>
        </w:tc>
        <w:tc>
          <w:tcPr>
            <w:tcW w:w="1692" w:type="dxa"/>
            <w:vAlign w:val="center"/>
          </w:tcPr>
          <w:p w:rsidR="00466F5A" w:rsidRPr="005B2FDC" w:rsidRDefault="00466F5A" w:rsidP="005B2FDC">
            <w:pPr>
              <w:ind w:firstLine="0"/>
              <w:jc w:val="center"/>
            </w:pPr>
            <w:r w:rsidRPr="005B2FDC">
              <w:t>84,64</w:t>
            </w:r>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5</w:t>
            </w:r>
          </w:p>
        </w:tc>
        <w:tc>
          <w:tcPr>
            <w:tcW w:w="1595" w:type="dxa"/>
            <w:vAlign w:val="center"/>
          </w:tcPr>
          <w:p w:rsidR="00466F5A" w:rsidRPr="005B2FDC" w:rsidRDefault="00466F5A" w:rsidP="005B2FDC">
            <w:pPr>
              <w:ind w:firstLine="0"/>
              <w:jc w:val="center"/>
            </w:pPr>
            <w:r w:rsidRPr="005B2FDC">
              <w:t>7,28</w:t>
            </w:r>
          </w:p>
        </w:tc>
        <w:tc>
          <w:tcPr>
            <w:tcW w:w="1595" w:type="dxa"/>
            <w:vAlign w:val="center"/>
          </w:tcPr>
          <w:p w:rsidR="00466F5A" w:rsidRPr="005B2FDC" w:rsidRDefault="00466F5A" w:rsidP="005B2FDC">
            <w:pPr>
              <w:ind w:firstLine="0"/>
              <w:jc w:val="center"/>
            </w:pPr>
            <w:r w:rsidRPr="005B2FDC">
              <w:t>8,3</w:t>
            </w:r>
          </w:p>
        </w:tc>
        <w:tc>
          <w:tcPr>
            <w:tcW w:w="2005" w:type="dxa"/>
            <w:vAlign w:val="center"/>
          </w:tcPr>
          <w:p w:rsidR="00466F5A" w:rsidRPr="005B2FDC" w:rsidRDefault="00466F5A" w:rsidP="005B2FDC">
            <w:pPr>
              <w:ind w:firstLine="0"/>
              <w:jc w:val="center"/>
            </w:pPr>
            <w:r w:rsidRPr="005B2FDC">
              <w:t>60,424</w:t>
            </w:r>
          </w:p>
        </w:tc>
        <w:tc>
          <w:tcPr>
            <w:tcW w:w="1691" w:type="dxa"/>
            <w:vAlign w:val="center"/>
          </w:tcPr>
          <w:p w:rsidR="00466F5A" w:rsidRPr="005B2FDC" w:rsidRDefault="00466F5A" w:rsidP="005B2FDC">
            <w:pPr>
              <w:ind w:firstLine="0"/>
              <w:jc w:val="center"/>
            </w:pPr>
            <w:r w:rsidRPr="005B2FDC">
              <w:t>52,9984</w:t>
            </w:r>
          </w:p>
        </w:tc>
        <w:tc>
          <w:tcPr>
            <w:tcW w:w="1692" w:type="dxa"/>
            <w:vAlign w:val="center"/>
          </w:tcPr>
          <w:p w:rsidR="00466F5A" w:rsidRPr="005B2FDC" w:rsidRDefault="00466F5A" w:rsidP="005B2FDC">
            <w:pPr>
              <w:ind w:firstLine="0"/>
              <w:jc w:val="center"/>
            </w:pPr>
            <w:r w:rsidRPr="005B2FDC">
              <w:t>68,89</w:t>
            </w:r>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6</w:t>
            </w:r>
          </w:p>
        </w:tc>
        <w:tc>
          <w:tcPr>
            <w:tcW w:w="1595" w:type="dxa"/>
            <w:vAlign w:val="center"/>
          </w:tcPr>
          <w:p w:rsidR="00466F5A" w:rsidRPr="005B2FDC" w:rsidRDefault="00466F5A" w:rsidP="005B2FDC">
            <w:pPr>
              <w:ind w:firstLine="0"/>
              <w:jc w:val="center"/>
            </w:pPr>
            <w:r w:rsidRPr="005B2FDC">
              <w:t>6,07</w:t>
            </w:r>
          </w:p>
        </w:tc>
        <w:tc>
          <w:tcPr>
            <w:tcW w:w="1595" w:type="dxa"/>
            <w:vAlign w:val="center"/>
          </w:tcPr>
          <w:p w:rsidR="00466F5A" w:rsidRPr="005B2FDC" w:rsidRDefault="00466F5A" w:rsidP="005B2FDC">
            <w:pPr>
              <w:ind w:firstLine="0"/>
              <w:jc w:val="center"/>
            </w:pPr>
            <w:r w:rsidRPr="005B2FDC">
              <w:t>6,6</w:t>
            </w:r>
          </w:p>
        </w:tc>
        <w:tc>
          <w:tcPr>
            <w:tcW w:w="2005" w:type="dxa"/>
            <w:vAlign w:val="center"/>
          </w:tcPr>
          <w:p w:rsidR="00466F5A" w:rsidRPr="005B2FDC" w:rsidRDefault="00466F5A" w:rsidP="005B2FDC">
            <w:pPr>
              <w:ind w:firstLine="0"/>
              <w:jc w:val="center"/>
            </w:pPr>
            <w:r w:rsidRPr="005B2FDC">
              <w:t>40,062</w:t>
            </w:r>
          </w:p>
        </w:tc>
        <w:tc>
          <w:tcPr>
            <w:tcW w:w="1691" w:type="dxa"/>
            <w:vAlign w:val="center"/>
          </w:tcPr>
          <w:p w:rsidR="00466F5A" w:rsidRPr="005B2FDC" w:rsidRDefault="00466F5A" w:rsidP="005B2FDC">
            <w:pPr>
              <w:ind w:firstLine="0"/>
              <w:jc w:val="center"/>
            </w:pPr>
            <w:r w:rsidRPr="005B2FDC">
              <w:t>36,8449</w:t>
            </w:r>
          </w:p>
        </w:tc>
        <w:tc>
          <w:tcPr>
            <w:tcW w:w="1692" w:type="dxa"/>
            <w:vAlign w:val="center"/>
          </w:tcPr>
          <w:p w:rsidR="00466F5A" w:rsidRPr="005B2FDC" w:rsidRDefault="00466F5A" w:rsidP="005B2FDC">
            <w:pPr>
              <w:ind w:firstLine="0"/>
              <w:jc w:val="center"/>
            </w:pPr>
            <w:r w:rsidRPr="005B2FDC">
              <w:t>43,56</w:t>
            </w:r>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7</w:t>
            </w:r>
          </w:p>
        </w:tc>
        <w:tc>
          <w:tcPr>
            <w:tcW w:w="1595" w:type="dxa"/>
            <w:vAlign w:val="center"/>
          </w:tcPr>
          <w:p w:rsidR="00466F5A" w:rsidRPr="005B2FDC" w:rsidRDefault="00466F5A" w:rsidP="005B2FDC">
            <w:pPr>
              <w:ind w:firstLine="0"/>
              <w:jc w:val="center"/>
            </w:pPr>
            <w:r w:rsidRPr="005B2FDC">
              <w:t>5,17</w:t>
            </w:r>
          </w:p>
        </w:tc>
        <w:tc>
          <w:tcPr>
            <w:tcW w:w="1595" w:type="dxa"/>
            <w:vAlign w:val="center"/>
          </w:tcPr>
          <w:p w:rsidR="00466F5A" w:rsidRPr="005B2FDC" w:rsidRDefault="00466F5A" w:rsidP="005B2FDC">
            <w:pPr>
              <w:ind w:firstLine="0"/>
              <w:jc w:val="center"/>
            </w:pPr>
            <w:r w:rsidRPr="005B2FDC">
              <w:t>5,8</w:t>
            </w:r>
          </w:p>
        </w:tc>
        <w:tc>
          <w:tcPr>
            <w:tcW w:w="2005" w:type="dxa"/>
            <w:vAlign w:val="center"/>
          </w:tcPr>
          <w:p w:rsidR="00466F5A" w:rsidRPr="005B2FDC" w:rsidRDefault="00466F5A" w:rsidP="005B2FDC">
            <w:pPr>
              <w:ind w:firstLine="0"/>
              <w:jc w:val="center"/>
            </w:pPr>
            <w:r w:rsidRPr="005B2FDC">
              <w:t>29,986</w:t>
            </w:r>
          </w:p>
        </w:tc>
        <w:tc>
          <w:tcPr>
            <w:tcW w:w="1691" w:type="dxa"/>
            <w:vAlign w:val="center"/>
          </w:tcPr>
          <w:p w:rsidR="00466F5A" w:rsidRPr="005B2FDC" w:rsidRDefault="00466F5A" w:rsidP="005B2FDC">
            <w:pPr>
              <w:ind w:firstLine="0"/>
              <w:jc w:val="center"/>
            </w:pPr>
            <w:r w:rsidRPr="005B2FDC">
              <w:t>26,7289</w:t>
            </w:r>
          </w:p>
        </w:tc>
        <w:tc>
          <w:tcPr>
            <w:tcW w:w="1692" w:type="dxa"/>
            <w:vAlign w:val="center"/>
          </w:tcPr>
          <w:p w:rsidR="00466F5A" w:rsidRPr="005B2FDC" w:rsidRDefault="00466F5A" w:rsidP="005B2FDC">
            <w:pPr>
              <w:ind w:firstLine="0"/>
              <w:jc w:val="center"/>
            </w:pPr>
            <w:r w:rsidRPr="005B2FDC">
              <w:t>33,64</w:t>
            </w:r>
          </w:p>
        </w:tc>
      </w:tr>
      <w:tr w:rsidR="00466F5A" w:rsidRPr="00B26C74" w:rsidTr="005B2FDC">
        <w:trPr>
          <w:jc w:val="center"/>
        </w:trPr>
        <w:tc>
          <w:tcPr>
            <w:tcW w:w="740" w:type="dxa"/>
            <w:vAlign w:val="center"/>
          </w:tcPr>
          <w:p w:rsidR="00466F5A" w:rsidRPr="005B2FDC" w:rsidRDefault="00466F5A" w:rsidP="005B2FDC">
            <w:pPr>
              <w:ind w:firstLine="0"/>
              <w:jc w:val="center"/>
            </w:pPr>
            <w:r w:rsidRPr="005B2FDC">
              <w:t>8</w:t>
            </w:r>
          </w:p>
        </w:tc>
        <w:tc>
          <w:tcPr>
            <w:tcW w:w="1595" w:type="dxa"/>
            <w:vAlign w:val="center"/>
          </w:tcPr>
          <w:p w:rsidR="00466F5A" w:rsidRPr="005B2FDC" w:rsidRDefault="00466F5A" w:rsidP="005B2FDC">
            <w:pPr>
              <w:ind w:firstLine="0"/>
              <w:jc w:val="center"/>
            </w:pPr>
            <w:r w:rsidRPr="005B2FDC">
              <w:t>4,57</w:t>
            </w:r>
          </w:p>
        </w:tc>
        <w:tc>
          <w:tcPr>
            <w:tcW w:w="1595" w:type="dxa"/>
            <w:vAlign w:val="center"/>
          </w:tcPr>
          <w:p w:rsidR="00466F5A" w:rsidRPr="005B2FDC" w:rsidRDefault="00466F5A" w:rsidP="005B2FDC">
            <w:pPr>
              <w:ind w:firstLine="0"/>
              <w:jc w:val="center"/>
            </w:pPr>
            <w:r w:rsidRPr="005B2FDC">
              <w:t>5,4</w:t>
            </w:r>
          </w:p>
        </w:tc>
        <w:tc>
          <w:tcPr>
            <w:tcW w:w="2005" w:type="dxa"/>
            <w:vAlign w:val="center"/>
          </w:tcPr>
          <w:p w:rsidR="00466F5A" w:rsidRPr="005B2FDC" w:rsidRDefault="00466F5A" w:rsidP="005B2FDC">
            <w:pPr>
              <w:ind w:firstLine="0"/>
              <w:jc w:val="center"/>
            </w:pPr>
            <w:r w:rsidRPr="005B2FDC">
              <w:t>24,678</w:t>
            </w:r>
          </w:p>
        </w:tc>
        <w:tc>
          <w:tcPr>
            <w:tcW w:w="1691" w:type="dxa"/>
            <w:vAlign w:val="center"/>
          </w:tcPr>
          <w:p w:rsidR="00466F5A" w:rsidRPr="005B2FDC" w:rsidRDefault="00466F5A" w:rsidP="005B2FDC">
            <w:pPr>
              <w:ind w:firstLine="0"/>
              <w:jc w:val="center"/>
            </w:pPr>
            <w:r w:rsidRPr="005B2FDC">
              <w:t>20,8849</w:t>
            </w:r>
          </w:p>
        </w:tc>
        <w:tc>
          <w:tcPr>
            <w:tcW w:w="1692" w:type="dxa"/>
            <w:vAlign w:val="center"/>
          </w:tcPr>
          <w:p w:rsidR="00466F5A" w:rsidRPr="005B2FDC" w:rsidRDefault="00466F5A" w:rsidP="005B2FDC">
            <w:pPr>
              <w:ind w:firstLine="0"/>
              <w:jc w:val="center"/>
            </w:pPr>
            <w:r w:rsidRPr="005B2FDC">
              <w:t>29,16</w:t>
            </w:r>
          </w:p>
        </w:tc>
      </w:tr>
      <w:tr w:rsidR="00466F5A" w:rsidRPr="00831F84" w:rsidTr="005B2FDC">
        <w:trPr>
          <w:jc w:val="center"/>
        </w:trPr>
        <w:tc>
          <w:tcPr>
            <w:tcW w:w="740" w:type="dxa"/>
            <w:vAlign w:val="center"/>
          </w:tcPr>
          <w:p w:rsidR="00466F5A" w:rsidRPr="005B2FDC" w:rsidRDefault="005B2FDC" w:rsidP="005B2FDC">
            <w:pPr>
              <w:ind w:firstLine="0"/>
              <w:jc w:val="center"/>
              <w:rPr>
                <w:rFonts w:ascii="Times New Roman" w:hAnsi="Times New Roman"/>
              </w:rPr>
            </w:pPr>
            <m:oMathPara>
              <m:oMath>
                <m:r>
                  <m:rPr>
                    <m:sty m:val="p"/>
                  </m:rPr>
                  <w:rPr>
                    <w:rFonts w:ascii="Cambria Math" w:hAnsi="Cambria Math"/>
                  </w:rPr>
                  <m:t>Σ</m:t>
                </m:r>
              </m:oMath>
            </m:oMathPara>
          </w:p>
        </w:tc>
        <w:tc>
          <w:tcPr>
            <w:tcW w:w="1595" w:type="dxa"/>
            <w:vAlign w:val="center"/>
          </w:tcPr>
          <w:p w:rsidR="00466F5A" w:rsidRPr="005B2FDC" w:rsidRDefault="00466F5A" w:rsidP="005B2FDC">
            <w:pPr>
              <w:ind w:firstLine="0"/>
              <w:jc w:val="center"/>
            </w:pPr>
            <w:r w:rsidRPr="005B2FDC">
              <w:t>94,65</w:t>
            </w:r>
          </w:p>
        </w:tc>
        <w:tc>
          <w:tcPr>
            <w:tcW w:w="1595" w:type="dxa"/>
            <w:vAlign w:val="center"/>
          </w:tcPr>
          <w:p w:rsidR="00466F5A" w:rsidRPr="005B2FDC" w:rsidRDefault="00466F5A" w:rsidP="005B2FDC">
            <w:pPr>
              <w:ind w:firstLine="0"/>
              <w:jc w:val="center"/>
            </w:pPr>
            <w:r w:rsidRPr="005B2FDC">
              <w:t>98,1</w:t>
            </w:r>
          </w:p>
        </w:tc>
        <w:tc>
          <w:tcPr>
            <w:tcW w:w="2005" w:type="dxa"/>
            <w:vAlign w:val="center"/>
          </w:tcPr>
          <w:p w:rsidR="00466F5A" w:rsidRPr="005B2FDC" w:rsidRDefault="00466F5A" w:rsidP="005B2FDC">
            <w:pPr>
              <w:ind w:firstLine="0"/>
              <w:jc w:val="center"/>
            </w:pPr>
            <w:r w:rsidRPr="005B2FDC">
              <w:t>1750,659</w:t>
            </w:r>
          </w:p>
        </w:tc>
        <w:tc>
          <w:tcPr>
            <w:tcW w:w="1691" w:type="dxa"/>
            <w:vAlign w:val="center"/>
          </w:tcPr>
          <w:p w:rsidR="00466F5A" w:rsidRPr="005B2FDC" w:rsidRDefault="00466F5A" w:rsidP="005B2FDC">
            <w:pPr>
              <w:ind w:firstLine="0"/>
              <w:jc w:val="center"/>
            </w:pPr>
            <w:r w:rsidRPr="005B2FDC">
              <w:t>1744,539</w:t>
            </w:r>
          </w:p>
        </w:tc>
        <w:tc>
          <w:tcPr>
            <w:tcW w:w="1692" w:type="dxa"/>
            <w:vAlign w:val="center"/>
          </w:tcPr>
          <w:p w:rsidR="00466F5A" w:rsidRPr="005B2FDC" w:rsidRDefault="00466F5A" w:rsidP="005B2FDC">
            <w:pPr>
              <w:ind w:firstLine="0"/>
              <w:jc w:val="center"/>
            </w:pPr>
            <w:r w:rsidRPr="005B2FDC">
              <w:t>1761,95</w:t>
            </w:r>
          </w:p>
        </w:tc>
      </w:tr>
    </w:tbl>
    <w:p w:rsidR="00466F5A" w:rsidRPr="001A015F" w:rsidRDefault="00466F5A" w:rsidP="00560493"/>
    <w:p w:rsidR="00466F5A" w:rsidRPr="001A015F" w:rsidRDefault="00466F5A" w:rsidP="00560493">
      <w:r w:rsidRPr="001A015F">
        <w:t xml:space="preserve">Используя данные таблицы 4.4 рассчитаем коэффициент корреляции: </w:t>
      </w:r>
    </w:p>
    <w:p w:rsidR="00466F5A" w:rsidRPr="001A015F" w:rsidRDefault="00466F5A" w:rsidP="00560493"/>
    <w:p w:rsidR="00466F5A" w:rsidRPr="005B2FDC" w:rsidRDefault="005B2FDC" w:rsidP="00560493">
      <m:oMathPara>
        <m:oMath>
          <m:r>
            <m:rPr>
              <m:sty m:val="p"/>
            </m:rPr>
            <w:rPr>
              <w:rFonts w:ascii="Cambria Math" w:hAnsi="Cambria Math"/>
            </w:rPr>
            <m:t>r=</m:t>
          </m:r>
          <m:f>
            <m:fPr>
              <m:ctrlPr>
                <w:rPr>
                  <w:rFonts w:ascii="Cambria Math" w:hAnsi="Cambria Math"/>
                </w:rPr>
              </m:ctrlPr>
            </m:fPr>
            <m:num>
              <m:r>
                <m:rPr>
                  <m:sty m:val="p"/>
                </m:rPr>
                <w:rPr>
                  <w:rFonts w:ascii="Cambria Math" w:hAnsi="Cambria Math"/>
                </w:rPr>
                <m:t>8∙1750,659-94,65∙98,1</m:t>
              </m:r>
            </m:num>
            <m:den>
              <m:rad>
                <m:radPr>
                  <m:degHide m:val="on"/>
                  <m:ctrlPr>
                    <w:rPr>
                      <w:rFonts w:ascii="Cambria Math" w:hAnsi="Cambria Math"/>
                    </w:rPr>
                  </m:ctrlPr>
                </m:radPr>
                <m:deg/>
                <m:e>
                  <m:d>
                    <m:dPr>
                      <m:begChr m:val="["/>
                      <m:endChr m:val="]"/>
                      <m:ctrlPr>
                        <w:rPr>
                          <w:rFonts w:ascii="Cambria Math" w:hAnsi="Cambria Math"/>
                        </w:rPr>
                      </m:ctrlPr>
                    </m:dPr>
                    <m:e>
                      <m:r>
                        <m:rPr>
                          <m:sty m:val="p"/>
                        </m:rPr>
                        <w:rPr>
                          <w:rFonts w:ascii="Cambria Math" w:hAnsi="Cambria Math"/>
                        </w:rPr>
                        <m:t>8∙1744,539-</m:t>
                      </m:r>
                      <m:sSup>
                        <m:sSupPr>
                          <m:ctrlPr>
                            <w:rPr>
                              <w:rFonts w:ascii="Cambria Math" w:hAnsi="Cambria Math"/>
                              <w:lang w:val="en-US"/>
                            </w:rPr>
                          </m:ctrlPr>
                        </m:sSupPr>
                        <m:e>
                          <m:d>
                            <m:dPr>
                              <m:ctrlPr>
                                <w:rPr>
                                  <w:rFonts w:ascii="Cambria Math" w:hAnsi="Cambria Math"/>
                                  <w:lang w:val="en-US"/>
                                </w:rPr>
                              </m:ctrlPr>
                            </m:dPr>
                            <m:e>
                              <m:r>
                                <m:rPr>
                                  <m:sty m:val="p"/>
                                </m:rPr>
                                <w:rPr>
                                  <w:rFonts w:ascii="Cambria Math" w:hAnsi="Cambria Math"/>
                                </w:rPr>
                                <m:t>94,65</m:t>
                              </m:r>
                            </m:e>
                          </m:d>
                        </m:e>
                        <m:sup>
                          <m:r>
                            <m:rPr>
                              <m:sty m:val="p"/>
                            </m:rPr>
                            <w:rPr>
                              <w:rFonts w:ascii="Cambria Math" w:hAnsi="Cambria Math"/>
                            </w:rPr>
                            <m:t>2</m:t>
                          </m:r>
                        </m:sup>
                      </m:sSup>
                    </m:e>
                  </m:d>
                  <m:d>
                    <m:dPr>
                      <m:begChr m:val="["/>
                      <m:endChr m:val="]"/>
                      <m:ctrlPr>
                        <w:rPr>
                          <w:rFonts w:ascii="Cambria Math" w:hAnsi="Cambria Math"/>
                        </w:rPr>
                      </m:ctrlPr>
                    </m:dPr>
                    <m:e>
                      <m:r>
                        <m:rPr>
                          <m:sty m:val="p"/>
                        </m:rPr>
                        <w:rPr>
                          <w:rFonts w:ascii="Cambria Math" w:hAnsi="Cambria Math"/>
                        </w:rPr>
                        <m:t>8∙1761,95-</m:t>
                      </m:r>
                      <m:sSup>
                        <m:sSupPr>
                          <m:ctrlPr>
                            <w:rPr>
                              <w:rFonts w:ascii="Cambria Math" w:hAnsi="Cambria Math"/>
                              <w:lang w:val="en-US"/>
                            </w:rPr>
                          </m:ctrlPr>
                        </m:sSupPr>
                        <m:e>
                          <m:d>
                            <m:dPr>
                              <m:ctrlPr>
                                <w:rPr>
                                  <w:rFonts w:ascii="Cambria Math" w:hAnsi="Cambria Math"/>
                                  <w:lang w:val="en-US"/>
                                </w:rPr>
                              </m:ctrlPr>
                            </m:dPr>
                            <m:e>
                              <m:r>
                                <m:rPr>
                                  <m:sty m:val="p"/>
                                </m:rPr>
                                <w:rPr>
                                  <w:rFonts w:ascii="Cambria Math" w:hAnsi="Cambria Math"/>
                                </w:rPr>
                                <m:t>98,1</m:t>
                              </m:r>
                            </m:e>
                          </m:d>
                        </m:e>
                        <m:sup>
                          <m:r>
                            <m:rPr>
                              <m:sty m:val="p"/>
                            </m:rPr>
                            <w:rPr>
                              <w:rFonts w:ascii="Cambria Math" w:hAnsi="Cambria Math"/>
                            </w:rPr>
                            <m:t>2</m:t>
                          </m:r>
                        </m:sup>
                      </m:sSup>
                    </m:e>
                  </m:d>
                </m:e>
              </m:rad>
            </m:den>
          </m:f>
          <m:r>
            <m:rPr>
              <m:sty m:val="p"/>
            </m:rPr>
            <w:rPr>
              <w:rFonts w:ascii="Cambria Math" w:hAnsi="Cambria Math"/>
            </w:rPr>
            <m:t>=0,99.</m:t>
          </m:r>
        </m:oMath>
      </m:oMathPara>
    </w:p>
    <w:p w:rsidR="00466F5A" w:rsidRPr="00B26C74" w:rsidRDefault="00466F5A" w:rsidP="00560493"/>
    <w:p w:rsidR="00466F5A" w:rsidRPr="00B26C74" w:rsidRDefault="00466F5A" w:rsidP="00560493">
      <w:r w:rsidRPr="00B26C74">
        <w:t xml:space="preserve">Полученный результат указывает на то, что между результатами, полученными в результате компьютерного моделирования силового инвертора, и результатами исследования опытного образца существует весьма сильная положительная корреляция. Прежде всего, это говорит об адекватности разработанной компьютерной модели, которая позволяет исследовать силовой многоуровневый инвертор на высоком уровне соответствия реальному образцу. Поскольку коммутатор уровней разработанного силового инвертора ограничен восемью ступенями, можно предположить, что дальнейшее увеличение ступеней силового инвертора поведет за собой уменьшение КНИ, в определенной степени повторяя результат компьютерного моделирования.  </w:t>
      </w:r>
    </w:p>
    <w:p w:rsidR="001A015F" w:rsidRDefault="001A015F" w:rsidP="00560493"/>
    <w:p w:rsidR="00466F5A" w:rsidRPr="005B2FDC" w:rsidRDefault="00466F5A" w:rsidP="00560493">
      <w:pPr>
        <w:rPr>
          <w:b/>
        </w:rPr>
      </w:pPr>
      <w:r w:rsidRPr="005B2FDC">
        <w:rPr>
          <w:b/>
        </w:rPr>
        <w:t>4.3 Экспериментальное исследование 4-, 5- и 6-уровневого инверторов</w:t>
      </w:r>
    </w:p>
    <w:p w:rsidR="00466F5A" w:rsidRPr="00B26C74" w:rsidRDefault="00466F5A" w:rsidP="00560493">
      <w:r w:rsidRPr="00B26C74">
        <w:t>Результаты экспериментального исследования опытного образца силового многоуровневого инвертора, а также результаты компьютерного моделирования показывают, что выходное напряжения силового инвертора, начиная с шестиступенчатого и выше, отвечает требованиям к качеству электроэнергии, установленным действующим Межгосударственным стандартом ГОСТ 13109-97 «Нормы качества электрической энергии в системах электроснабжения общего назначения»</w:t>
      </w:r>
      <w:r w:rsidR="00A107EB">
        <w:t xml:space="preserve"> </w:t>
      </w:r>
      <w:r w:rsidR="00A107EB" w:rsidRPr="00EC4A18">
        <w:rPr>
          <w:lang w:eastAsia="en-US"/>
        </w:rPr>
        <w:t>[</w:t>
      </w:r>
      <w:r w:rsidR="005627A6">
        <w:rPr>
          <w:lang w:eastAsia="en-US"/>
        </w:rPr>
        <w:t>66 стр. 3</w:t>
      </w:r>
      <w:r w:rsidR="00A107EB" w:rsidRPr="00EC4A18">
        <w:rPr>
          <w:lang w:eastAsia="en-US"/>
        </w:rPr>
        <w:t>]</w:t>
      </w:r>
      <w:r w:rsidRPr="00B26C74">
        <w:t>.</w:t>
      </w:r>
    </w:p>
    <w:p w:rsidR="00466F5A" w:rsidRPr="00B26C74" w:rsidRDefault="00466F5A" w:rsidP="00560493">
      <w:r w:rsidRPr="00B26C74">
        <w:t>Исследуем 4-, 5- и 6-уровневый инверторы с целью поиска решения, позволяющего добиться снижения коэффициента нелинейных искажений выходного напряжения.</w:t>
      </w:r>
      <w:r w:rsidR="008B2D90">
        <w:t xml:space="preserve"> </w:t>
      </w:r>
      <w:r w:rsidRPr="00B26C74">
        <w:t xml:space="preserve">Выполнить данную задачу возможно одним из следующих способов. Возможно использование специальной методики коммутации ступеней многоуровневого инвертора. Также добиться снижения </w:t>
      </w:r>
      <w:r w:rsidRPr="00B26C74">
        <w:lastRenderedPageBreak/>
        <w:t>коэффициента нелинейных искажений выходного напряжения возможно, используя фильтр нижних частот на выходе силового инвертора.</w:t>
      </w:r>
    </w:p>
    <w:p w:rsidR="00466F5A" w:rsidRPr="00B26C74" w:rsidRDefault="00466F5A" w:rsidP="00560493">
      <w:r w:rsidRPr="00B26C74">
        <w:t>Реализуем на практике данные задачи. Для этого опытный образец силового инвертора подвергся изменениям. Во-первых, уровни напряжения инвертора выбираются из соображений практичности, поскольку данные уровни составляются путем соединения конверторов напряжения и аккумуляторных батарей. Отталкиваясь от этого, необходимо вновь рассчитать углы коммутации ступеней инвертора, для чего вновь используем разработанную методику на основе равенства площадей. Данные для построения инверторов сведены в таблицу 4.5.</w:t>
      </w:r>
    </w:p>
    <w:p w:rsidR="00466F5A" w:rsidRPr="00B26C74" w:rsidRDefault="00466F5A" w:rsidP="00560493"/>
    <w:p w:rsidR="00466F5A" w:rsidRDefault="00466F5A" w:rsidP="005B2FDC">
      <w:pPr>
        <w:ind w:firstLine="0"/>
      </w:pPr>
      <w:r w:rsidRPr="00B26C74">
        <w:t>Таблица 4.5 – Данные многоуровневых силовых инверторов</w:t>
      </w:r>
    </w:p>
    <w:p w:rsidR="00466F5A" w:rsidRPr="00B26C74" w:rsidRDefault="00466F5A" w:rsidP="00560493"/>
    <w:tbl>
      <w:tblPr>
        <w:tblW w:w="967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60"/>
        <w:gridCol w:w="1452"/>
        <w:gridCol w:w="1452"/>
        <w:gridCol w:w="1452"/>
        <w:gridCol w:w="1452"/>
        <w:gridCol w:w="1452"/>
        <w:gridCol w:w="1453"/>
      </w:tblGrid>
      <w:tr w:rsidR="00466F5A" w:rsidRPr="00B26C74" w:rsidTr="005B2FDC">
        <w:trPr>
          <w:trHeight w:val="300"/>
        </w:trPr>
        <w:tc>
          <w:tcPr>
            <w:tcW w:w="960" w:type="dxa"/>
            <w:vMerge w:val="restart"/>
            <w:shd w:val="clear" w:color="auto" w:fill="auto"/>
            <w:noWrap/>
            <w:vAlign w:val="center"/>
            <w:hideMark/>
          </w:tcPr>
          <w:p w:rsidR="00466F5A" w:rsidRPr="00B26C74" w:rsidRDefault="00466F5A" w:rsidP="005B2FDC">
            <w:pPr>
              <w:ind w:firstLine="0"/>
              <w:jc w:val="center"/>
            </w:pPr>
            <w:r w:rsidRPr="00B26C74">
              <w:t>№ ступени</w:t>
            </w:r>
          </w:p>
        </w:tc>
        <w:tc>
          <w:tcPr>
            <w:tcW w:w="2904" w:type="dxa"/>
            <w:gridSpan w:val="2"/>
            <w:shd w:val="clear" w:color="auto" w:fill="auto"/>
            <w:noWrap/>
            <w:vAlign w:val="center"/>
            <w:hideMark/>
          </w:tcPr>
          <w:p w:rsidR="00466F5A" w:rsidRPr="00B26C74" w:rsidRDefault="00466F5A" w:rsidP="005B2FDC">
            <w:pPr>
              <w:ind w:firstLine="0"/>
              <w:jc w:val="center"/>
            </w:pPr>
            <w:r w:rsidRPr="00B26C74">
              <w:t>4</w:t>
            </w:r>
            <w:r w:rsidR="005B2FDC">
              <w:t>-</w:t>
            </w:r>
            <w:r w:rsidRPr="00B26C74">
              <w:t>уровневый инвертор</w:t>
            </w:r>
          </w:p>
        </w:tc>
        <w:tc>
          <w:tcPr>
            <w:tcW w:w="2904" w:type="dxa"/>
            <w:gridSpan w:val="2"/>
            <w:shd w:val="clear" w:color="auto" w:fill="auto"/>
            <w:noWrap/>
            <w:vAlign w:val="center"/>
            <w:hideMark/>
          </w:tcPr>
          <w:p w:rsidR="00466F5A" w:rsidRPr="00B26C74" w:rsidRDefault="00466F5A" w:rsidP="005B2FDC">
            <w:pPr>
              <w:ind w:firstLine="0"/>
              <w:jc w:val="center"/>
            </w:pPr>
            <w:r w:rsidRPr="00B26C74">
              <w:t>5</w:t>
            </w:r>
            <w:r w:rsidR="005B2FDC">
              <w:t>-</w:t>
            </w:r>
            <w:r w:rsidRPr="00B26C74">
              <w:t>уровневый инвертор</w:t>
            </w:r>
          </w:p>
        </w:tc>
        <w:tc>
          <w:tcPr>
            <w:tcW w:w="2905" w:type="dxa"/>
            <w:gridSpan w:val="2"/>
            <w:shd w:val="clear" w:color="auto" w:fill="auto"/>
            <w:noWrap/>
            <w:vAlign w:val="center"/>
            <w:hideMark/>
          </w:tcPr>
          <w:p w:rsidR="00466F5A" w:rsidRPr="00B26C74" w:rsidRDefault="00466F5A" w:rsidP="005B2FDC">
            <w:pPr>
              <w:ind w:firstLine="0"/>
              <w:jc w:val="center"/>
            </w:pPr>
            <w:r w:rsidRPr="00B26C74">
              <w:t>6</w:t>
            </w:r>
            <w:r w:rsidR="005B2FDC">
              <w:t>-</w:t>
            </w:r>
            <w:r w:rsidRPr="00B26C74">
              <w:t>уровневый инвертор</w:t>
            </w:r>
          </w:p>
        </w:tc>
      </w:tr>
      <w:tr w:rsidR="00466F5A" w:rsidRPr="00B26C74" w:rsidTr="005B2FDC">
        <w:trPr>
          <w:trHeight w:val="300"/>
        </w:trPr>
        <w:tc>
          <w:tcPr>
            <w:tcW w:w="960" w:type="dxa"/>
            <w:vMerge/>
            <w:shd w:val="clear" w:color="auto" w:fill="auto"/>
            <w:noWrap/>
            <w:vAlign w:val="center"/>
            <w:hideMark/>
          </w:tcPr>
          <w:p w:rsidR="00466F5A" w:rsidRPr="00B26C74" w:rsidRDefault="00466F5A" w:rsidP="005B2FDC">
            <w:pPr>
              <w:ind w:firstLine="0"/>
              <w:jc w:val="center"/>
            </w:pPr>
          </w:p>
        </w:tc>
        <w:tc>
          <w:tcPr>
            <w:tcW w:w="1452" w:type="dxa"/>
            <w:shd w:val="clear" w:color="auto" w:fill="auto"/>
            <w:noWrap/>
            <w:vAlign w:val="center"/>
            <w:hideMark/>
          </w:tcPr>
          <w:p w:rsidR="00466F5A" w:rsidRPr="00B26C74" w:rsidRDefault="00466F5A" w:rsidP="005B2FDC">
            <w:pPr>
              <w:ind w:firstLine="0"/>
              <w:jc w:val="center"/>
            </w:pPr>
            <w:r w:rsidRPr="00B26C74">
              <w:t>Напряжение ступени, В</w:t>
            </w:r>
          </w:p>
        </w:tc>
        <w:tc>
          <w:tcPr>
            <w:tcW w:w="1452" w:type="dxa"/>
            <w:shd w:val="clear" w:color="auto" w:fill="auto"/>
            <w:noWrap/>
            <w:vAlign w:val="center"/>
            <w:hideMark/>
          </w:tcPr>
          <w:p w:rsidR="00466F5A" w:rsidRPr="00B26C74" w:rsidRDefault="00466F5A" w:rsidP="005B2FDC">
            <w:pPr>
              <w:ind w:firstLine="0"/>
              <w:jc w:val="center"/>
            </w:pPr>
            <w:r w:rsidRPr="00B26C74">
              <w:t>Угол коммутации, градус</w:t>
            </w:r>
          </w:p>
        </w:tc>
        <w:tc>
          <w:tcPr>
            <w:tcW w:w="1452" w:type="dxa"/>
            <w:shd w:val="clear" w:color="auto" w:fill="auto"/>
            <w:noWrap/>
            <w:vAlign w:val="center"/>
            <w:hideMark/>
          </w:tcPr>
          <w:p w:rsidR="00466F5A" w:rsidRPr="00B26C74" w:rsidRDefault="00466F5A" w:rsidP="005B2FDC">
            <w:pPr>
              <w:ind w:firstLine="0"/>
              <w:jc w:val="center"/>
            </w:pPr>
            <w:r w:rsidRPr="00B26C74">
              <w:t>Напряжение ступени, В</w:t>
            </w:r>
          </w:p>
        </w:tc>
        <w:tc>
          <w:tcPr>
            <w:tcW w:w="1452" w:type="dxa"/>
            <w:shd w:val="clear" w:color="auto" w:fill="auto"/>
            <w:noWrap/>
            <w:vAlign w:val="center"/>
            <w:hideMark/>
          </w:tcPr>
          <w:p w:rsidR="00466F5A" w:rsidRPr="00B26C74" w:rsidRDefault="00466F5A" w:rsidP="005B2FDC">
            <w:pPr>
              <w:ind w:firstLine="0"/>
              <w:jc w:val="center"/>
            </w:pPr>
            <w:r w:rsidRPr="00B26C74">
              <w:t>Угол коммутации, градус</w:t>
            </w:r>
          </w:p>
        </w:tc>
        <w:tc>
          <w:tcPr>
            <w:tcW w:w="1452" w:type="dxa"/>
            <w:shd w:val="clear" w:color="auto" w:fill="auto"/>
            <w:noWrap/>
            <w:vAlign w:val="center"/>
            <w:hideMark/>
          </w:tcPr>
          <w:p w:rsidR="00466F5A" w:rsidRPr="00B26C74" w:rsidRDefault="00466F5A" w:rsidP="005B2FDC">
            <w:pPr>
              <w:ind w:firstLine="0"/>
              <w:jc w:val="center"/>
            </w:pPr>
            <w:r w:rsidRPr="00B26C74">
              <w:t>Напряжение ступени, В</w:t>
            </w:r>
          </w:p>
        </w:tc>
        <w:tc>
          <w:tcPr>
            <w:tcW w:w="1453" w:type="dxa"/>
            <w:shd w:val="clear" w:color="auto" w:fill="auto"/>
            <w:noWrap/>
            <w:vAlign w:val="center"/>
            <w:hideMark/>
          </w:tcPr>
          <w:p w:rsidR="00466F5A" w:rsidRPr="00B26C74" w:rsidRDefault="00466F5A" w:rsidP="005B2FDC">
            <w:pPr>
              <w:ind w:firstLine="0"/>
              <w:jc w:val="center"/>
            </w:pPr>
            <w:r w:rsidRPr="00B26C74">
              <w:t>Угол коммутации, градус</w:t>
            </w:r>
          </w:p>
        </w:tc>
      </w:tr>
      <w:tr w:rsidR="00466F5A" w:rsidRPr="00B26C74" w:rsidTr="005B2FDC">
        <w:trPr>
          <w:trHeight w:val="300"/>
        </w:trPr>
        <w:tc>
          <w:tcPr>
            <w:tcW w:w="960" w:type="dxa"/>
            <w:shd w:val="clear" w:color="auto" w:fill="auto"/>
            <w:noWrap/>
            <w:vAlign w:val="bottom"/>
            <w:hideMark/>
          </w:tcPr>
          <w:p w:rsidR="00466F5A" w:rsidRPr="00B26C74" w:rsidRDefault="00466F5A" w:rsidP="005B2FDC">
            <w:pPr>
              <w:ind w:firstLine="0"/>
              <w:jc w:val="center"/>
            </w:pPr>
            <w:r w:rsidRPr="00B26C74">
              <w:t>1</w:t>
            </w:r>
          </w:p>
        </w:tc>
        <w:tc>
          <w:tcPr>
            <w:tcW w:w="1452" w:type="dxa"/>
            <w:shd w:val="clear" w:color="auto" w:fill="auto"/>
            <w:noWrap/>
            <w:vAlign w:val="bottom"/>
            <w:hideMark/>
          </w:tcPr>
          <w:p w:rsidR="00466F5A" w:rsidRPr="00B26C74" w:rsidRDefault="00466F5A" w:rsidP="005B2FDC">
            <w:pPr>
              <w:ind w:firstLine="0"/>
              <w:jc w:val="center"/>
            </w:pPr>
            <w:r w:rsidRPr="00B26C74">
              <w:t>60</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5,742081</w:t>
            </w:r>
          </w:p>
        </w:tc>
        <w:tc>
          <w:tcPr>
            <w:tcW w:w="1452" w:type="dxa"/>
            <w:shd w:val="clear" w:color="auto" w:fill="auto"/>
            <w:noWrap/>
            <w:vAlign w:val="bottom"/>
            <w:hideMark/>
          </w:tcPr>
          <w:p w:rsidR="00466F5A" w:rsidRPr="00B26C74" w:rsidRDefault="00466F5A" w:rsidP="005B2FDC">
            <w:pPr>
              <w:ind w:firstLine="0"/>
              <w:jc w:val="center"/>
            </w:pPr>
            <w:r w:rsidRPr="00B26C74">
              <w:t>72</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7,184398</w:t>
            </w:r>
          </w:p>
        </w:tc>
        <w:tc>
          <w:tcPr>
            <w:tcW w:w="1452" w:type="dxa"/>
            <w:shd w:val="clear" w:color="auto" w:fill="auto"/>
            <w:noWrap/>
            <w:vAlign w:val="bottom"/>
            <w:hideMark/>
          </w:tcPr>
          <w:p w:rsidR="00466F5A" w:rsidRPr="00B26C74" w:rsidRDefault="00466F5A" w:rsidP="005B2FDC">
            <w:pPr>
              <w:ind w:firstLine="0"/>
              <w:jc w:val="center"/>
            </w:pPr>
            <w:r w:rsidRPr="00B26C74">
              <w:t>60</w:t>
            </w:r>
          </w:p>
        </w:tc>
        <w:tc>
          <w:tcPr>
            <w:tcW w:w="1453" w:type="dxa"/>
            <w:shd w:val="clear" w:color="auto" w:fill="auto"/>
            <w:noWrap/>
            <w:vAlign w:val="bottom"/>
            <w:hideMark/>
          </w:tcPr>
          <w:p w:rsidR="00466F5A" w:rsidRPr="00B26C74" w:rsidRDefault="00466F5A" w:rsidP="005B2FDC">
            <w:pPr>
              <w:ind w:firstLine="0"/>
              <w:jc w:val="center"/>
            </w:pPr>
            <w:r w:rsidRPr="00B26C74">
              <w:t>5,742081</w:t>
            </w:r>
          </w:p>
        </w:tc>
      </w:tr>
      <w:tr w:rsidR="00466F5A" w:rsidRPr="00B26C74" w:rsidTr="005B2FDC">
        <w:trPr>
          <w:trHeight w:val="300"/>
        </w:trPr>
        <w:tc>
          <w:tcPr>
            <w:tcW w:w="960" w:type="dxa"/>
            <w:shd w:val="clear" w:color="auto" w:fill="auto"/>
            <w:noWrap/>
            <w:vAlign w:val="bottom"/>
            <w:hideMark/>
          </w:tcPr>
          <w:p w:rsidR="00466F5A" w:rsidRPr="00B26C74" w:rsidRDefault="00466F5A" w:rsidP="005B2FDC">
            <w:pPr>
              <w:ind w:firstLine="0"/>
              <w:jc w:val="center"/>
            </w:pPr>
            <w:r w:rsidRPr="00B26C74">
              <w:t>2</w:t>
            </w:r>
          </w:p>
        </w:tc>
        <w:tc>
          <w:tcPr>
            <w:tcW w:w="1452" w:type="dxa"/>
            <w:shd w:val="clear" w:color="auto" w:fill="auto"/>
            <w:noWrap/>
            <w:vAlign w:val="bottom"/>
            <w:hideMark/>
          </w:tcPr>
          <w:p w:rsidR="00466F5A" w:rsidRPr="00B26C74" w:rsidRDefault="00466F5A" w:rsidP="005B2FDC">
            <w:pPr>
              <w:ind w:firstLine="0"/>
              <w:jc w:val="center"/>
            </w:pPr>
            <w:r w:rsidRPr="00B26C74">
              <w:t>132</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18,97519</w:t>
            </w:r>
          </w:p>
        </w:tc>
        <w:tc>
          <w:tcPr>
            <w:tcW w:w="1452" w:type="dxa"/>
            <w:shd w:val="clear" w:color="auto" w:fill="auto"/>
            <w:noWrap/>
            <w:vAlign w:val="bottom"/>
            <w:hideMark/>
          </w:tcPr>
          <w:p w:rsidR="00466F5A" w:rsidRPr="00B26C74" w:rsidRDefault="00466F5A" w:rsidP="005B2FDC">
            <w:pPr>
              <w:ind w:firstLine="0"/>
              <w:jc w:val="center"/>
            </w:pPr>
            <w:r w:rsidRPr="00B26C74">
              <w:t>132</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19,4811</w:t>
            </w:r>
          </w:p>
        </w:tc>
        <w:tc>
          <w:tcPr>
            <w:tcW w:w="1452" w:type="dxa"/>
            <w:shd w:val="clear" w:color="auto" w:fill="auto"/>
            <w:noWrap/>
            <w:vAlign w:val="bottom"/>
            <w:hideMark/>
          </w:tcPr>
          <w:p w:rsidR="00466F5A" w:rsidRPr="00B26C74" w:rsidRDefault="00466F5A" w:rsidP="005B2FDC">
            <w:pPr>
              <w:ind w:firstLine="0"/>
              <w:jc w:val="center"/>
            </w:pPr>
            <w:r w:rsidRPr="00B26C74">
              <w:t>132</w:t>
            </w:r>
          </w:p>
        </w:tc>
        <w:tc>
          <w:tcPr>
            <w:tcW w:w="1453" w:type="dxa"/>
            <w:shd w:val="clear" w:color="auto" w:fill="auto"/>
            <w:noWrap/>
            <w:vAlign w:val="bottom"/>
            <w:hideMark/>
          </w:tcPr>
          <w:p w:rsidR="00466F5A" w:rsidRPr="00B26C74" w:rsidRDefault="00466F5A" w:rsidP="005B2FDC">
            <w:pPr>
              <w:ind w:firstLine="0"/>
              <w:jc w:val="center"/>
            </w:pPr>
            <w:r w:rsidRPr="00B26C74">
              <w:t>18,32699</w:t>
            </w:r>
          </w:p>
        </w:tc>
      </w:tr>
      <w:tr w:rsidR="00466F5A" w:rsidRPr="00B26C74" w:rsidTr="005B2FDC">
        <w:trPr>
          <w:trHeight w:val="300"/>
        </w:trPr>
        <w:tc>
          <w:tcPr>
            <w:tcW w:w="960" w:type="dxa"/>
            <w:shd w:val="clear" w:color="auto" w:fill="auto"/>
            <w:noWrap/>
            <w:vAlign w:val="bottom"/>
            <w:hideMark/>
          </w:tcPr>
          <w:p w:rsidR="00466F5A" w:rsidRPr="00B26C74" w:rsidRDefault="00466F5A" w:rsidP="005B2FDC">
            <w:pPr>
              <w:ind w:firstLine="0"/>
              <w:jc w:val="center"/>
            </w:pPr>
            <w:r w:rsidRPr="00B26C74">
              <w:t>3</w:t>
            </w:r>
          </w:p>
        </w:tc>
        <w:tc>
          <w:tcPr>
            <w:tcW w:w="1452" w:type="dxa"/>
            <w:shd w:val="clear" w:color="auto" w:fill="auto"/>
            <w:noWrap/>
            <w:vAlign w:val="bottom"/>
            <w:hideMark/>
          </w:tcPr>
          <w:p w:rsidR="00466F5A" w:rsidRPr="00B26C74" w:rsidRDefault="00466F5A" w:rsidP="005B2FDC">
            <w:pPr>
              <w:ind w:firstLine="0"/>
              <w:jc w:val="center"/>
            </w:pPr>
            <w:r w:rsidRPr="00B26C74">
              <w:t>240</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36,8886</w:t>
            </w:r>
          </w:p>
        </w:tc>
        <w:tc>
          <w:tcPr>
            <w:tcW w:w="1452" w:type="dxa"/>
            <w:shd w:val="clear" w:color="auto" w:fill="auto"/>
            <w:noWrap/>
            <w:vAlign w:val="bottom"/>
            <w:hideMark/>
          </w:tcPr>
          <w:p w:rsidR="00466F5A" w:rsidRPr="00B26C74" w:rsidRDefault="00466F5A" w:rsidP="005B2FDC">
            <w:pPr>
              <w:ind w:firstLine="0"/>
              <w:jc w:val="center"/>
            </w:pPr>
            <w:r w:rsidRPr="00B26C74">
              <w:t>192</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30,56837</w:t>
            </w:r>
          </w:p>
        </w:tc>
        <w:tc>
          <w:tcPr>
            <w:tcW w:w="1452" w:type="dxa"/>
            <w:shd w:val="clear" w:color="auto" w:fill="auto"/>
            <w:noWrap/>
            <w:vAlign w:val="bottom"/>
            <w:hideMark/>
          </w:tcPr>
          <w:p w:rsidR="00466F5A" w:rsidRPr="00B26C74" w:rsidRDefault="00466F5A" w:rsidP="005B2FDC">
            <w:pPr>
              <w:ind w:firstLine="0"/>
              <w:jc w:val="center"/>
            </w:pPr>
            <w:r w:rsidRPr="00B26C74">
              <w:t>204</w:t>
            </w:r>
          </w:p>
        </w:tc>
        <w:tc>
          <w:tcPr>
            <w:tcW w:w="1453" w:type="dxa"/>
            <w:shd w:val="clear" w:color="auto" w:fill="auto"/>
            <w:noWrap/>
            <w:vAlign w:val="bottom"/>
            <w:hideMark/>
          </w:tcPr>
          <w:p w:rsidR="00466F5A" w:rsidRPr="00B26C74" w:rsidRDefault="00466F5A" w:rsidP="005B2FDC">
            <w:pPr>
              <w:ind w:firstLine="0"/>
              <w:jc w:val="center"/>
            </w:pPr>
            <w:r w:rsidRPr="00B26C74">
              <w:t>32,89503</w:t>
            </w:r>
          </w:p>
        </w:tc>
      </w:tr>
      <w:tr w:rsidR="00466F5A" w:rsidRPr="00B26C74" w:rsidTr="005B2FDC">
        <w:trPr>
          <w:trHeight w:val="300"/>
        </w:trPr>
        <w:tc>
          <w:tcPr>
            <w:tcW w:w="960" w:type="dxa"/>
            <w:shd w:val="clear" w:color="auto" w:fill="auto"/>
            <w:noWrap/>
            <w:vAlign w:val="bottom"/>
            <w:hideMark/>
          </w:tcPr>
          <w:p w:rsidR="00466F5A" w:rsidRPr="00B26C74" w:rsidRDefault="00466F5A" w:rsidP="005B2FDC">
            <w:pPr>
              <w:ind w:firstLine="0"/>
              <w:jc w:val="center"/>
            </w:pPr>
            <w:r w:rsidRPr="00B26C74">
              <w:t>4</w:t>
            </w:r>
          </w:p>
        </w:tc>
        <w:tc>
          <w:tcPr>
            <w:tcW w:w="1452" w:type="dxa"/>
            <w:shd w:val="clear" w:color="auto" w:fill="auto"/>
            <w:noWrap/>
            <w:vAlign w:val="bottom"/>
            <w:hideMark/>
          </w:tcPr>
          <w:p w:rsidR="00466F5A" w:rsidRPr="00B26C74" w:rsidRDefault="00466F5A" w:rsidP="005B2FDC">
            <w:pPr>
              <w:ind w:firstLine="0"/>
              <w:jc w:val="center"/>
            </w:pPr>
            <w:r w:rsidRPr="00B26C74">
              <w:t>312</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61,07594</w:t>
            </w:r>
          </w:p>
        </w:tc>
        <w:tc>
          <w:tcPr>
            <w:tcW w:w="1452" w:type="dxa"/>
            <w:shd w:val="clear" w:color="auto" w:fill="auto"/>
            <w:noWrap/>
            <w:vAlign w:val="bottom"/>
            <w:hideMark/>
          </w:tcPr>
          <w:p w:rsidR="00466F5A" w:rsidRPr="00B26C74" w:rsidRDefault="00466F5A" w:rsidP="005B2FDC">
            <w:pPr>
              <w:ind w:firstLine="0"/>
              <w:jc w:val="center"/>
            </w:pPr>
            <w:r w:rsidRPr="00B26C74">
              <w:t>252</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44,44954</w:t>
            </w:r>
          </w:p>
        </w:tc>
        <w:tc>
          <w:tcPr>
            <w:tcW w:w="1452" w:type="dxa"/>
            <w:shd w:val="clear" w:color="auto" w:fill="auto"/>
            <w:noWrap/>
            <w:vAlign w:val="bottom"/>
            <w:hideMark/>
          </w:tcPr>
          <w:p w:rsidR="00466F5A" w:rsidRPr="00B26C74" w:rsidRDefault="00466F5A" w:rsidP="005B2FDC">
            <w:pPr>
              <w:ind w:firstLine="0"/>
              <w:jc w:val="center"/>
            </w:pPr>
            <w:r w:rsidRPr="00B26C74">
              <w:t>264</w:t>
            </w:r>
          </w:p>
        </w:tc>
        <w:tc>
          <w:tcPr>
            <w:tcW w:w="1453" w:type="dxa"/>
            <w:shd w:val="clear" w:color="auto" w:fill="auto"/>
            <w:noWrap/>
            <w:vAlign w:val="bottom"/>
            <w:hideMark/>
          </w:tcPr>
          <w:p w:rsidR="00466F5A" w:rsidRPr="00B26C74" w:rsidRDefault="00466F5A" w:rsidP="005B2FDC">
            <w:pPr>
              <w:ind w:firstLine="0"/>
              <w:jc w:val="center"/>
            </w:pPr>
            <w:r w:rsidRPr="00B26C74">
              <w:t>49,23792</w:t>
            </w:r>
          </w:p>
        </w:tc>
      </w:tr>
      <w:tr w:rsidR="00466F5A" w:rsidRPr="00B26C74" w:rsidTr="005B2FDC">
        <w:trPr>
          <w:trHeight w:val="300"/>
        </w:trPr>
        <w:tc>
          <w:tcPr>
            <w:tcW w:w="960" w:type="dxa"/>
            <w:shd w:val="clear" w:color="auto" w:fill="auto"/>
            <w:noWrap/>
            <w:vAlign w:val="bottom"/>
            <w:hideMark/>
          </w:tcPr>
          <w:p w:rsidR="00466F5A" w:rsidRPr="00B26C74" w:rsidRDefault="00466F5A" w:rsidP="005B2FDC">
            <w:pPr>
              <w:ind w:firstLine="0"/>
              <w:jc w:val="center"/>
            </w:pPr>
            <w:r w:rsidRPr="00B26C74">
              <w:t>5</w:t>
            </w:r>
          </w:p>
        </w:tc>
        <w:tc>
          <w:tcPr>
            <w:tcW w:w="1452" w:type="dxa"/>
            <w:shd w:val="clear" w:color="auto" w:fill="auto"/>
            <w:noWrap/>
            <w:vAlign w:val="bottom"/>
            <w:hideMark/>
          </w:tcPr>
          <w:p w:rsidR="00466F5A" w:rsidRPr="00B26C74" w:rsidRDefault="00466F5A" w:rsidP="005B2FDC">
            <w:pPr>
              <w:ind w:firstLine="0"/>
              <w:jc w:val="center"/>
              <w:rPr>
                <w:rFonts w:eastAsia="Times New Roman" w:cs="Times New Roman"/>
                <w:color w:val="000000"/>
              </w:rPr>
            </w:pPr>
            <w:r w:rsidRPr="00B26C74">
              <w:rPr>
                <w:lang w:eastAsia="en-US"/>
              </w:rPr>
              <w:t>–</w:t>
            </w:r>
          </w:p>
        </w:tc>
        <w:tc>
          <w:tcPr>
            <w:tcW w:w="1452" w:type="dxa"/>
            <w:shd w:val="clear" w:color="auto" w:fill="auto"/>
            <w:noWrap/>
            <w:vAlign w:val="bottom"/>
            <w:hideMark/>
          </w:tcPr>
          <w:p w:rsidR="00466F5A" w:rsidRPr="00B26C74" w:rsidRDefault="00466F5A" w:rsidP="005B2FDC">
            <w:pPr>
              <w:ind w:firstLine="0"/>
              <w:jc w:val="center"/>
              <w:rPr>
                <w:rFonts w:eastAsia="Times New Roman" w:cs="Times New Roman"/>
                <w:color w:val="000000"/>
              </w:rPr>
            </w:pPr>
            <w:r w:rsidRPr="00B26C74">
              <w:rPr>
                <w:lang w:eastAsia="en-US"/>
              </w:rPr>
              <w:t>–</w:t>
            </w:r>
          </w:p>
        </w:tc>
        <w:tc>
          <w:tcPr>
            <w:tcW w:w="1452" w:type="dxa"/>
            <w:shd w:val="clear" w:color="auto" w:fill="auto"/>
            <w:noWrap/>
            <w:vAlign w:val="bottom"/>
            <w:hideMark/>
          </w:tcPr>
          <w:p w:rsidR="00466F5A" w:rsidRPr="00B26C74" w:rsidRDefault="00466F5A" w:rsidP="005B2FDC">
            <w:pPr>
              <w:ind w:firstLine="0"/>
              <w:jc w:val="center"/>
            </w:pPr>
            <w:r w:rsidRPr="00B26C74">
              <w:t>312</w:t>
            </w:r>
          </w:p>
        </w:tc>
        <w:tc>
          <w:tcPr>
            <w:tcW w:w="1452" w:type="dxa"/>
            <w:shd w:val="clear" w:color="auto" w:fill="auto"/>
            <w:noWrap/>
            <w:vAlign w:val="bottom"/>
            <w:hideMark/>
          </w:tcPr>
          <w:p w:rsidR="00466F5A" w:rsidRPr="00B26C74" w:rsidRDefault="00466F5A" w:rsidP="005B2FDC">
            <w:pPr>
              <w:ind w:firstLine="0"/>
              <w:jc w:val="center"/>
              <w:rPr>
                <w:lang w:eastAsia="en-US"/>
              </w:rPr>
            </w:pPr>
            <w:r w:rsidRPr="00B26C74">
              <w:rPr>
                <w:lang w:eastAsia="en-US"/>
              </w:rPr>
              <w:t>64,19061</w:t>
            </w:r>
          </w:p>
        </w:tc>
        <w:tc>
          <w:tcPr>
            <w:tcW w:w="1452" w:type="dxa"/>
            <w:shd w:val="clear" w:color="auto" w:fill="auto"/>
            <w:noWrap/>
            <w:vAlign w:val="bottom"/>
            <w:hideMark/>
          </w:tcPr>
          <w:p w:rsidR="00466F5A" w:rsidRPr="00B26C74" w:rsidRDefault="00466F5A" w:rsidP="005B2FDC">
            <w:pPr>
              <w:ind w:firstLine="0"/>
              <w:jc w:val="center"/>
            </w:pPr>
            <w:r w:rsidRPr="00B26C74">
              <w:t>288</w:t>
            </w:r>
          </w:p>
        </w:tc>
        <w:tc>
          <w:tcPr>
            <w:tcW w:w="1453" w:type="dxa"/>
            <w:shd w:val="clear" w:color="auto" w:fill="auto"/>
            <w:noWrap/>
            <w:vAlign w:val="bottom"/>
            <w:hideMark/>
          </w:tcPr>
          <w:p w:rsidR="00466F5A" w:rsidRPr="00B26C74" w:rsidRDefault="00466F5A" w:rsidP="005B2FDC">
            <w:pPr>
              <w:ind w:firstLine="0"/>
              <w:jc w:val="center"/>
            </w:pPr>
            <w:r w:rsidRPr="00B26C74">
              <w:t>62,37117</w:t>
            </w:r>
          </w:p>
        </w:tc>
      </w:tr>
      <w:tr w:rsidR="00466F5A" w:rsidRPr="00B26C74" w:rsidTr="005B2FDC">
        <w:trPr>
          <w:trHeight w:val="300"/>
        </w:trPr>
        <w:tc>
          <w:tcPr>
            <w:tcW w:w="960" w:type="dxa"/>
            <w:shd w:val="clear" w:color="auto" w:fill="auto"/>
            <w:noWrap/>
            <w:vAlign w:val="bottom"/>
            <w:hideMark/>
          </w:tcPr>
          <w:p w:rsidR="00466F5A" w:rsidRPr="00B26C74" w:rsidRDefault="00466F5A" w:rsidP="005B2FDC">
            <w:pPr>
              <w:ind w:firstLine="0"/>
              <w:jc w:val="center"/>
            </w:pPr>
            <w:r w:rsidRPr="00B26C74">
              <w:t>6</w:t>
            </w:r>
          </w:p>
        </w:tc>
        <w:tc>
          <w:tcPr>
            <w:tcW w:w="1452" w:type="dxa"/>
            <w:shd w:val="clear" w:color="auto" w:fill="auto"/>
            <w:noWrap/>
            <w:vAlign w:val="bottom"/>
            <w:hideMark/>
          </w:tcPr>
          <w:p w:rsidR="00466F5A" w:rsidRPr="00B26C74" w:rsidRDefault="00466F5A" w:rsidP="005B2FDC">
            <w:pPr>
              <w:ind w:firstLine="0"/>
              <w:jc w:val="center"/>
              <w:rPr>
                <w:rFonts w:eastAsia="Times New Roman" w:cs="Times New Roman"/>
                <w:color w:val="000000"/>
              </w:rPr>
            </w:pPr>
            <w:r w:rsidRPr="00B26C74">
              <w:rPr>
                <w:lang w:eastAsia="en-US"/>
              </w:rPr>
              <w:t>–</w:t>
            </w:r>
          </w:p>
        </w:tc>
        <w:tc>
          <w:tcPr>
            <w:tcW w:w="1452" w:type="dxa"/>
            <w:shd w:val="clear" w:color="auto" w:fill="auto"/>
            <w:noWrap/>
            <w:vAlign w:val="bottom"/>
            <w:hideMark/>
          </w:tcPr>
          <w:p w:rsidR="00466F5A" w:rsidRPr="00B26C74" w:rsidRDefault="00466F5A" w:rsidP="005B2FDC">
            <w:pPr>
              <w:ind w:firstLine="0"/>
              <w:jc w:val="center"/>
              <w:rPr>
                <w:rFonts w:eastAsia="Times New Roman" w:cs="Times New Roman"/>
                <w:color w:val="000000"/>
              </w:rPr>
            </w:pPr>
            <w:r w:rsidRPr="00B26C74">
              <w:rPr>
                <w:lang w:eastAsia="en-US"/>
              </w:rPr>
              <w:t>–</w:t>
            </w:r>
          </w:p>
        </w:tc>
        <w:tc>
          <w:tcPr>
            <w:tcW w:w="1452" w:type="dxa"/>
            <w:shd w:val="clear" w:color="auto" w:fill="auto"/>
            <w:noWrap/>
            <w:vAlign w:val="bottom"/>
            <w:hideMark/>
          </w:tcPr>
          <w:p w:rsidR="00466F5A" w:rsidRPr="00B26C74" w:rsidRDefault="00466F5A" w:rsidP="005B2FDC">
            <w:pPr>
              <w:ind w:firstLine="0"/>
              <w:jc w:val="center"/>
              <w:rPr>
                <w:rFonts w:eastAsia="Times New Roman" w:cs="Times New Roman"/>
                <w:color w:val="000000"/>
              </w:rPr>
            </w:pPr>
            <w:r w:rsidRPr="00B26C74">
              <w:rPr>
                <w:lang w:eastAsia="en-US"/>
              </w:rPr>
              <w:t>–</w:t>
            </w:r>
          </w:p>
        </w:tc>
        <w:tc>
          <w:tcPr>
            <w:tcW w:w="1452" w:type="dxa"/>
            <w:shd w:val="clear" w:color="auto" w:fill="auto"/>
            <w:noWrap/>
            <w:vAlign w:val="bottom"/>
            <w:hideMark/>
          </w:tcPr>
          <w:p w:rsidR="00466F5A" w:rsidRPr="00B26C74" w:rsidRDefault="00466F5A" w:rsidP="005B2FDC">
            <w:pPr>
              <w:ind w:firstLine="0"/>
              <w:jc w:val="center"/>
              <w:rPr>
                <w:rFonts w:eastAsia="Times New Roman" w:cs="Times New Roman"/>
                <w:color w:val="000000"/>
              </w:rPr>
            </w:pPr>
            <w:r w:rsidRPr="00B26C74">
              <w:rPr>
                <w:lang w:eastAsia="en-US"/>
              </w:rPr>
              <w:t>–</w:t>
            </w:r>
          </w:p>
        </w:tc>
        <w:tc>
          <w:tcPr>
            <w:tcW w:w="1452" w:type="dxa"/>
            <w:shd w:val="clear" w:color="auto" w:fill="auto"/>
            <w:noWrap/>
            <w:vAlign w:val="bottom"/>
            <w:hideMark/>
          </w:tcPr>
          <w:p w:rsidR="00466F5A" w:rsidRPr="00B26C74" w:rsidRDefault="00466F5A" w:rsidP="005B2FDC">
            <w:pPr>
              <w:ind w:firstLine="0"/>
              <w:jc w:val="center"/>
            </w:pPr>
            <w:r w:rsidRPr="00B26C74">
              <w:t>312</w:t>
            </w:r>
          </w:p>
        </w:tc>
        <w:tc>
          <w:tcPr>
            <w:tcW w:w="1453" w:type="dxa"/>
            <w:shd w:val="clear" w:color="auto" w:fill="auto"/>
            <w:noWrap/>
            <w:vAlign w:val="bottom"/>
            <w:hideMark/>
          </w:tcPr>
          <w:p w:rsidR="00466F5A" w:rsidRPr="00B26C74" w:rsidRDefault="00466F5A" w:rsidP="005B2FDC">
            <w:pPr>
              <w:ind w:firstLine="0"/>
              <w:jc w:val="center"/>
            </w:pPr>
            <w:r w:rsidRPr="00B26C74">
              <w:t>73,20213</w:t>
            </w:r>
          </w:p>
        </w:tc>
      </w:tr>
    </w:tbl>
    <w:p w:rsidR="00466F5A" w:rsidRPr="00B26C74" w:rsidRDefault="00466F5A" w:rsidP="00560493">
      <w:pPr>
        <w:rPr>
          <w:noProof/>
        </w:rPr>
      </w:pPr>
    </w:p>
    <w:p w:rsidR="00466F5A" w:rsidRPr="00B26C74" w:rsidRDefault="00466F5A" w:rsidP="00560493">
      <w:pPr>
        <w:rPr>
          <w:noProof/>
        </w:rPr>
      </w:pPr>
      <w:r w:rsidRPr="00B26C74">
        <w:rPr>
          <w:noProof/>
        </w:rPr>
        <w:t xml:space="preserve">На рисунке 4.5а, 4.5в и 4.5д показаны осциллограммы выходного напряжения четырех-, пяти- и шестиступенчатого силового инвертора. Как видно из данных осциллограм форма выходного напряжения близка к синусоидальной. Чем больше ступеней в напряжении, тем ближе его форма к синусоидальной. </w:t>
      </w:r>
      <w:r w:rsidR="000B28EA" w:rsidRPr="00B26C74">
        <w:rPr>
          <w:noProof/>
        </w:rPr>
        <w:t>Но следует заметить, что в отличие от осциллограмм, полученных в результате компьютерного моделирования, в напряжении имеются кратковременные всплески при переходе с одного уровня на другой. Это явление возникает в следствие переходных процессов, вызванных коммутацией</w:t>
      </w:r>
      <w:r w:rsidR="00A107EB">
        <w:rPr>
          <w:noProof/>
        </w:rPr>
        <w:t xml:space="preserve"> </w:t>
      </w:r>
      <w:r w:rsidR="00A107EB" w:rsidRPr="00EC4A18">
        <w:rPr>
          <w:lang w:eastAsia="en-US"/>
        </w:rPr>
        <w:t>[</w:t>
      </w:r>
      <w:r w:rsidR="005627A6">
        <w:rPr>
          <w:lang w:eastAsia="en-US"/>
        </w:rPr>
        <w:t>101</w:t>
      </w:r>
      <w:r w:rsidR="00A107EB" w:rsidRPr="00EC4A18">
        <w:rPr>
          <w:lang w:eastAsia="en-US"/>
        </w:rPr>
        <w:t>]</w:t>
      </w:r>
      <w:r w:rsidR="000B28EA" w:rsidRPr="00B26C74">
        <w:rPr>
          <w:noProof/>
        </w:rPr>
        <w:t>. Данный эффект пагубно сказывается на качестве преобразованной электроэнергии, а также может вывести из строя электронные компоненты.</w:t>
      </w:r>
    </w:p>
    <w:p w:rsidR="000B28EA" w:rsidRDefault="000B28EA">
      <w:pPr>
        <w:ind w:firstLine="0"/>
        <w:jc w:val="left"/>
        <w:rPr>
          <w:noProof/>
        </w:rPr>
      </w:pPr>
      <w:r>
        <w:rPr>
          <w:noProof/>
        </w:rPr>
        <w:br w:type="page"/>
      </w:r>
    </w:p>
    <w:p w:rsidR="00466F5A" w:rsidRPr="00B26C74" w:rsidRDefault="00466F5A" w:rsidP="00560493">
      <w:pPr>
        <w:rPr>
          <w:noProof/>
        </w:rPr>
      </w:pPr>
    </w:p>
    <w:p w:rsidR="00466F5A" w:rsidRPr="00B26C74" w:rsidRDefault="00466F5A" w:rsidP="005B2FDC">
      <w:pPr>
        <w:ind w:firstLine="0"/>
        <w:jc w:val="center"/>
      </w:pPr>
      <w:r w:rsidRPr="00B26C74">
        <w:rPr>
          <w:noProof/>
          <w:lang w:val="en-US" w:eastAsia="en-US"/>
        </w:rPr>
        <w:drawing>
          <wp:inline distT="0" distB="0" distL="0" distR="0">
            <wp:extent cx="2867025" cy="2152370"/>
            <wp:effectExtent l="19050" t="0" r="9525" b="0"/>
            <wp:docPr id="241" name="Рисунок 1" descr="C:\Users\Sayat\Desktop\Осциллограмм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yat\Desktop\Осциллограммы\4-2.JPG"/>
                    <pic:cNvPicPr>
                      <a:picLocks noChangeAspect="1" noChangeArrowheads="1"/>
                    </pic:cNvPicPr>
                  </pic:nvPicPr>
                  <pic:blipFill>
                    <a:blip r:embed="rId85" cstate="print"/>
                    <a:srcRect/>
                    <a:stretch>
                      <a:fillRect/>
                    </a:stretch>
                  </pic:blipFill>
                  <pic:spPr bwMode="auto">
                    <a:xfrm>
                      <a:off x="0" y="0"/>
                      <a:ext cx="2872947" cy="2156816"/>
                    </a:xfrm>
                    <a:prstGeom prst="rect">
                      <a:avLst/>
                    </a:prstGeom>
                    <a:noFill/>
                    <a:ln w="9525">
                      <a:noFill/>
                      <a:miter lim="800000"/>
                      <a:headEnd/>
                      <a:tailEnd/>
                    </a:ln>
                  </pic:spPr>
                </pic:pic>
              </a:graphicData>
            </a:graphic>
          </wp:inline>
        </w:drawing>
      </w:r>
      <w:r w:rsidR="005B2FDC">
        <w:rPr>
          <w:noProof/>
        </w:rPr>
        <w:t xml:space="preserve">   </w:t>
      </w:r>
      <w:r w:rsidRPr="00B26C74">
        <w:rPr>
          <w:noProof/>
          <w:lang w:val="en-US" w:eastAsia="en-US"/>
        </w:rPr>
        <w:drawing>
          <wp:inline distT="0" distB="0" distL="0" distR="0">
            <wp:extent cx="2867025" cy="2152371"/>
            <wp:effectExtent l="19050" t="0" r="9525" b="0"/>
            <wp:docPr id="242" name="Рисунок 2" descr="C:\Users\Sayat\Desktop\Осциллограммы\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yat\Desktop\Осциллограммы\4-3.JPG"/>
                    <pic:cNvPicPr>
                      <a:picLocks noChangeAspect="1" noChangeArrowheads="1"/>
                    </pic:cNvPicPr>
                  </pic:nvPicPr>
                  <pic:blipFill>
                    <a:blip r:embed="rId90" cstate="print"/>
                    <a:srcRect/>
                    <a:stretch>
                      <a:fillRect/>
                    </a:stretch>
                  </pic:blipFill>
                  <pic:spPr bwMode="auto">
                    <a:xfrm>
                      <a:off x="0" y="0"/>
                      <a:ext cx="2869828" cy="2154475"/>
                    </a:xfrm>
                    <a:prstGeom prst="rect">
                      <a:avLst/>
                    </a:prstGeom>
                    <a:noFill/>
                    <a:ln w="9525">
                      <a:noFill/>
                      <a:miter lim="800000"/>
                      <a:headEnd/>
                      <a:tailEnd/>
                    </a:ln>
                  </pic:spPr>
                </pic:pic>
              </a:graphicData>
            </a:graphic>
          </wp:inline>
        </w:drawing>
      </w:r>
    </w:p>
    <w:p w:rsidR="00466F5A" w:rsidRPr="00B26C74" w:rsidRDefault="00466F5A" w:rsidP="005B2FDC">
      <w:pPr>
        <w:ind w:firstLine="0"/>
        <w:jc w:val="center"/>
      </w:pPr>
      <w:r w:rsidRPr="00B26C74">
        <w:t>а)                                                          б)</w:t>
      </w:r>
    </w:p>
    <w:p w:rsidR="00466F5A" w:rsidRPr="00B26C74" w:rsidRDefault="00466F5A" w:rsidP="005B2FDC">
      <w:pPr>
        <w:ind w:firstLine="0"/>
        <w:jc w:val="center"/>
      </w:pPr>
      <w:r w:rsidRPr="00B26C74">
        <w:rPr>
          <w:noProof/>
          <w:lang w:val="en-US" w:eastAsia="en-US"/>
        </w:rPr>
        <w:drawing>
          <wp:inline distT="0" distB="0" distL="0" distR="0">
            <wp:extent cx="2876550" cy="2159521"/>
            <wp:effectExtent l="19050" t="0" r="0" b="0"/>
            <wp:docPr id="243" name="Рисунок 3" descr="C:\Users\Sayat\Desktop\Осциллограммы\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at\Desktop\Осциллограммы\5-2.JPG"/>
                    <pic:cNvPicPr>
                      <a:picLocks noChangeAspect="1" noChangeArrowheads="1"/>
                    </pic:cNvPicPr>
                  </pic:nvPicPr>
                  <pic:blipFill>
                    <a:blip r:embed="rId91" cstate="print"/>
                    <a:srcRect/>
                    <a:stretch>
                      <a:fillRect/>
                    </a:stretch>
                  </pic:blipFill>
                  <pic:spPr bwMode="auto">
                    <a:xfrm>
                      <a:off x="0" y="0"/>
                      <a:ext cx="2885997" cy="2166613"/>
                    </a:xfrm>
                    <a:prstGeom prst="rect">
                      <a:avLst/>
                    </a:prstGeom>
                    <a:noFill/>
                    <a:ln w="9525">
                      <a:noFill/>
                      <a:miter lim="800000"/>
                      <a:headEnd/>
                      <a:tailEnd/>
                    </a:ln>
                  </pic:spPr>
                </pic:pic>
              </a:graphicData>
            </a:graphic>
          </wp:inline>
        </w:drawing>
      </w:r>
      <w:r w:rsidR="005B2FDC">
        <w:rPr>
          <w:noProof/>
        </w:rPr>
        <w:t xml:space="preserve">   </w:t>
      </w:r>
      <w:r w:rsidRPr="00B26C74">
        <w:rPr>
          <w:noProof/>
          <w:lang w:val="en-US" w:eastAsia="en-US"/>
        </w:rPr>
        <w:drawing>
          <wp:inline distT="0" distB="0" distL="0" distR="0">
            <wp:extent cx="2876550" cy="2159521"/>
            <wp:effectExtent l="19050" t="0" r="0" b="0"/>
            <wp:docPr id="244" name="Рисунок 4" descr="C:\Users\Sayat\Desktop\Осциллограммы\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Осциллограммы\5-3.JPG"/>
                    <pic:cNvPicPr>
                      <a:picLocks noChangeAspect="1" noChangeArrowheads="1"/>
                    </pic:cNvPicPr>
                  </pic:nvPicPr>
                  <pic:blipFill>
                    <a:blip r:embed="rId92" cstate="print"/>
                    <a:srcRect/>
                    <a:stretch>
                      <a:fillRect/>
                    </a:stretch>
                  </pic:blipFill>
                  <pic:spPr bwMode="auto">
                    <a:xfrm>
                      <a:off x="0" y="0"/>
                      <a:ext cx="2876550" cy="2159521"/>
                    </a:xfrm>
                    <a:prstGeom prst="rect">
                      <a:avLst/>
                    </a:prstGeom>
                    <a:noFill/>
                    <a:ln w="9525">
                      <a:noFill/>
                      <a:miter lim="800000"/>
                      <a:headEnd/>
                      <a:tailEnd/>
                    </a:ln>
                  </pic:spPr>
                </pic:pic>
              </a:graphicData>
            </a:graphic>
          </wp:inline>
        </w:drawing>
      </w:r>
    </w:p>
    <w:p w:rsidR="00466F5A" w:rsidRPr="00B26C74" w:rsidRDefault="00466F5A" w:rsidP="005B2FDC">
      <w:pPr>
        <w:ind w:firstLine="0"/>
        <w:jc w:val="center"/>
      </w:pPr>
      <w:r w:rsidRPr="00B26C74">
        <w:t>в)                                                          г)</w:t>
      </w:r>
    </w:p>
    <w:p w:rsidR="00466F5A" w:rsidRPr="00B26C74" w:rsidRDefault="00466F5A" w:rsidP="005B2FDC">
      <w:pPr>
        <w:ind w:firstLine="0"/>
        <w:jc w:val="center"/>
      </w:pPr>
      <w:r w:rsidRPr="00B26C74">
        <w:rPr>
          <w:noProof/>
          <w:lang w:val="en-US" w:eastAsia="en-US"/>
        </w:rPr>
        <w:drawing>
          <wp:inline distT="0" distB="0" distL="0" distR="0">
            <wp:extent cx="2886075" cy="2166672"/>
            <wp:effectExtent l="19050" t="0" r="9525" b="0"/>
            <wp:docPr id="245" name="Рисунок 5" descr="C:\Users\Sayat\Desktop\Осциллограммы\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yat\Desktop\Осциллограммы\6-2.JPG"/>
                    <pic:cNvPicPr>
                      <a:picLocks noChangeAspect="1" noChangeArrowheads="1"/>
                    </pic:cNvPicPr>
                  </pic:nvPicPr>
                  <pic:blipFill>
                    <a:blip r:embed="rId93" cstate="print"/>
                    <a:srcRect/>
                    <a:stretch>
                      <a:fillRect/>
                    </a:stretch>
                  </pic:blipFill>
                  <pic:spPr bwMode="auto">
                    <a:xfrm>
                      <a:off x="0" y="0"/>
                      <a:ext cx="2888896" cy="2168790"/>
                    </a:xfrm>
                    <a:prstGeom prst="rect">
                      <a:avLst/>
                    </a:prstGeom>
                    <a:noFill/>
                    <a:ln w="9525">
                      <a:noFill/>
                      <a:miter lim="800000"/>
                      <a:headEnd/>
                      <a:tailEnd/>
                    </a:ln>
                  </pic:spPr>
                </pic:pic>
              </a:graphicData>
            </a:graphic>
          </wp:inline>
        </w:drawing>
      </w:r>
      <w:r w:rsidR="005B2FDC">
        <w:rPr>
          <w:noProof/>
        </w:rPr>
        <w:t xml:space="preserve">   </w:t>
      </w:r>
      <w:r w:rsidRPr="00B26C74">
        <w:rPr>
          <w:noProof/>
          <w:lang w:val="en-US" w:eastAsia="en-US"/>
        </w:rPr>
        <w:drawing>
          <wp:inline distT="0" distB="0" distL="0" distR="0">
            <wp:extent cx="2880084" cy="2162175"/>
            <wp:effectExtent l="19050" t="0" r="0" b="0"/>
            <wp:docPr id="246" name="Рисунок 6" descr="C:\Users\Sayat\Desktop\Осциллограмм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yat\Desktop\Осциллограммы\6-3.JPG"/>
                    <pic:cNvPicPr>
                      <a:picLocks noChangeAspect="1" noChangeArrowheads="1"/>
                    </pic:cNvPicPr>
                  </pic:nvPicPr>
                  <pic:blipFill>
                    <a:blip r:embed="rId94" cstate="print"/>
                    <a:srcRect/>
                    <a:stretch>
                      <a:fillRect/>
                    </a:stretch>
                  </pic:blipFill>
                  <pic:spPr bwMode="auto">
                    <a:xfrm>
                      <a:off x="0" y="0"/>
                      <a:ext cx="2889307" cy="2169099"/>
                    </a:xfrm>
                    <a:prstGeom prst="rect">
                      <a:avLst/>
                    </a:prstGeom>
                    <a:noFill/>
                    <a:ln w="9525">
                      <a:noFill/>
                      <a:miter lim="800000"/>
                      <a:headEnd/>
                      <a:tailEnd/>
                    </a:ln>
                  </pic:spPr>
                </pic:pic>
              </a:graphicData>
            </a:graphic>
          </wp:inline>
        </w:drawing>
      </w:r>
    </w:p>
    <w:p w:rsidR="00466F5A" w:rsidRPr="00B26C74" w:rsidRDefault="00466F5A" w:rsidP="005B2FDC">
      <w:pPr>
        <w:ind w:firstLine="0"/>
        <w:jc w:val="center"/>
      </w:pPr>
      <w:r w:rsidRPr="00B26C74">
        <w:t>д)                                                          е)</w:t>
      </w:r>
    </w:p>
    <w:p w:rsidR="00466F5A" w:rsidRPr="00B26C74" w:rsidRDefault="00466F5A" w:rsidP="005B2FDC">
      <w:pPr>
        <w:ind w:firstLine="0"/>
        <w:jc w:val="center"/>
      </w:pPr>
    </w:p>
    <w:p w:rsidR="00466F5A" w:rsidRPr="00B26C74" w:rsidRDefault="00466F5A" w:rsidP="005B2FDC">
      <w:pPr>
        <w:ind w:firstLine="0"/>
        <w:jc w:val="center"/>
      </w:pPr>
      <w:r w:rsidRPr="00B26C74">
        <w:t>Рисунок 4.</w:t>
      </w:r>
      <w:r w:rsidR="00DE2B5C">
        <w:t>5</w:t>
      </w:r>
      <w:r w:rsidRPr="00B26C74">
        <w:t xml:space="preserve"> – Осциллограммы выходного напряжения </w:t>
      </w:r>
      <w:r w:rsidR="005013F0" w:rsidRPr="00B26C74">
        <w:rPr>
          <w:noProof/>
        </w:rPr>
        <w:t>четырех-, пяти- и шести</w:t>
      </w:r>
      <w:r w:rsidR="005013F0">
        <w:rPr>
          <w:noProof/>
        </w:rPr>
        <w:t>уровневого</w:t>
      </w:r>
      <w:r w:rsidR="005013F0" w:rsidRPr="00B26C74">
        <w:rPr>
          <w:noProof/>
        </w:rPr>
        <w:t xml:space="preserve"> </w:t>
      </w:r>
      <w:r w:rsidRPr="00B26C74">
        <w:t>инвертора</w:t>
      </w:r>
    </w:p>
    <w:p w:rsidR="00466F5A" w:rsidRDefault="00466F5A" w:rsidP="00560493">
      <w:pPr>
        <w:rPr>
          <w:noProof/>
        </w:rPr>
      </w:pPr>
    </w:p>
    <w:p w:rsidR="00466F5A" w:rsidRPr="00B26C74" w:rsidRDefault="00466F5A" w:rsidP="00560493">
      <w:pPr>
        <w:rPr>
          <w:noProof/>
        </w:rPr>
      </w:pPr>
      <w:r w:rsidRPr="00B26C74">
        <w:rPr>
          <w:noProof/>
        </w:rPr>
        <w:t xml:space="preserve">В настоящее время существуют специальные фильтры нижних частот для силовых инверторов, представляющие собой законченную конструкцию. Такие фильтры в основном предназначены для использования с инверторами, выходное напряжение которых имеет прямоугольную форму. Поскольку такие фильтры зачастую имеют высокую стоимость, нецелесообразно их </w:t>
      </w:r>
      <w:r w:rsidRPr="00B26C74">
        <w:rPr>
          <w:noProof/>
        </w:rPr>
        <w:lastRenderedPageBreak/>
        <w:t>использовать совместно с инвертором, чье напряжение за счет ступенчатой формы уже близко к синусоидальному.</w:t>
      </w:r>
    </w:p>
    <w:p w:rsidR="00466F5A" w:rsidRDefault="00466F5A" w:rsidP="00560493">
      <w:r w:rsidRPr="00B26C74">
        <w:t>Таким образом</w:t>
      </w:r>
      <w:r w:rsidR="00006CCF">
        <w:t>,</w:t>
      </w:r>
      <w:r w:rsidRPr="00B26C74">
        <w:t xml:space="preserve"> имеет смысл использовать на выходе </w:t>
      </w:r>
      <w:r w:rsidR="00006CCF" w:rsidRPr="00B26C74">
        <w:t>разработанного</w:t>
      </w:r>
      <w:r w:rsidRPr="00B26C74">
        <w:t xml:space="preserve"> силового инвертора в качестве фильтра конденсатор, который устанавливался параллельно нагрузке. При этом </w:t>
      </w:r>
      <w:r w:rsidR="00006CCF" w:rsidRPr="00B26C74">
        <w:t>необходим</w:t>
      </w:r>
      <w:r w:rsidRPr="00B26C74">
        <w:t xml:space="preserve"> такой конденсатор, который бы обладал достаточной емкостью. Электролитические конденсаторы полярны, что делает невозможным их использование, поскольку при работе с обратной полярностью мощного силового инвертора это приведет к большому току утечки и даже возможно к взрыву конденсатора. Необходим неполярный конденсатор с очень малой паразитной индуктивностью и достаточной емкостью.</w:t>
      </w:r>
      <w:r w:rsidR="00006CCF">
        <w:t xml:space="preserve"> В задачу такого конденсатора </w:t>
      </w:r>
      <w:r w:rsidR="008E494C">
        <w:t>должно входить</w:t>
      </w:r>
      <w:r w:rsidR="008E494C" w:rsidRPr="008E494C">
        <w:t xml:space="preserve"> </w:t>
      </w:r>
      <w:r w:rsidR="008E494C">
        <w:t>сглаживание</w:t>
      </w:r>
      <w:r w:rsidR="008E494C" w:rsidRPr="00006CCF">
        <w:t xml:space="preserve"> пик</w:t>
      </w:r>
      <w:r w:rsidR="008E494C">
        <w:t>ов</w:t>
      </w:r>
      <w:r w:rsidR="008E494C" w:rsidRPr="00006CCF">
        <w:t xml:space="preserve"> высоких напряжений, возникающие при переключении полупроводников</w:t>
      </w:r>
      <w:r w:rsidR="008E494C">
        <w:t>, а также уменьшение</w:t>
      </w:r>
      <w:r w:rsidR="008E494C" w:rsidRPr="00006CCF">
        <w:t xml:space="preserve"> общи</w:t>
      </w:r>
      <w:r w:rsidR="008E494C">
        <w:t>х потерь</w:t>
      </w:r>
      <w:r w:rsidR="008E494C" w:rsidRPr="00006CCF">
        <w:t xml:space="preserve"> </w:t>
      </w:r>
      <w:r w:rsidR="008E494C">
        <w:t>на</w:t>
      </w:r>
      <w:r w:rsidR="008E494C" w:rsidRPr="00006CCF">
        <w:t xml:space="preserve"> </w:t>
      </w:r>
      <w:r w:rsidR="008E494C">
        <w:t>коммутацию</w:t>
      </w:r>
      <w:r w:rsidR="008E494C" w:rsidRPr="00006CCF">
        <w:t xml:space="preserve">, </w:t>
      </w:r>
      <w:r w:rsidR="008E494C">
        <w:t>сглаживание</w:t>
      </w:r>
      <w:r w:rsidR="008E494C" w:rsidRPr="00006CCF">
        <w:t xml:space="preserve"> крутизн</w:t>
      </w:r>
      <w:r w:rsidR="008E494C">
        <w:t>ы</w:t>
      </w:r>
      <w:r w:rsidR="008E494C" w:rsidRPr="00006CCF">
        <w:t xml:space="preserve"> по напряжению и току, </w:t>
      </w:r>
      <w:r w:rsidR="008E494C">
        <w:t>уменьшение</w:t>
      </w:r>
      <w:r w:rsidR="008E494C" w:rsidRPr="00006CCF">
        <w:t xml:space="preserve"> электромагнитны</w:t>
      </w:r>
      <w:r w:rsidR="008E494C">
        <w:t>х</w:t>
      </w:r>
      <w:r w:rsidR="008E494C" w:rsidRPr="00006CCF">
        <w:t xml:space="preserve"> помех, создаваемые полупроводниками </w:t>
      </w:r>
      <w:r w:rsidR="008E494C">
        <w:t>и другие.</w:t>
      </w:r>
    </w:p>
    <w:p w:rsidR="007D3587" w:rsidRDefault="00006CCF" w:rsidP="00560493">
      <w:r w:rsidRPr="00560493">
        <w:t>Современный рынок дает возможность произвести выбор конденсаторов, удовлетворяющих представленным требованиям. Представляют интерес снабберные конденсаторы</w:t>
      </w:r>
      <w:r w:rsidR="00991AD8">
        <w:t xml:space="preserve"> </w:t>
      </w:r>
      <w:r w:rsidR="00991AD8" w:rsidRPr="00EC4A18">
        <w:rPr>
          <w:lang w:eastAsia="en-US"/>
        </w:rPr>
        <w:t>[</w:t>
      </w:r>
      <w:r w:rsidR="005627A6">
        <w:rPr>
          <w:lang w:eastAsia="en-US"/>
        </w:rPr>
        <w:t>102</w:t>
      </w:r>
      <w:r w:rsidR="00991AD8" w:rsidRPr="00EC4A18">
        <w:rPr>
          <w:lang w:eastAsia="en-US"/>
        </w:rPr>
        <w:t>]</w:t>
      </w:r>
      <w:r w:rsidRPr="00560493">
        <w:t>.</w:t>
      </w:r>
      <w:r w:rsidR="008E494C" w:rsidRPr="00560493">
        <w:t xml:space="preserve"> Такие конденсаторы </w:t>
      </w:r>
      <w:r w:rsidR="007D3587" w:rsidRPr="00560493">
        <w:t>крепятся непосредственно на выводы силового транзисторного IGBT модуля</w:t>
      </w:r>
      <w:r w:rsidR="008E494C" w:rsidRPr="00560493">
        <w:t>, т.е. параллельно нагрузке. Благодаря укороченным выводам таких конденсаторов возникает возможность создания минимальной длины проводников соединяющих их с полупроводниками, удается максимально минимизировать потери</w:t>
      </w:r>
      <w:r w:rsidR="0007708C" w:rsidRPr="00560493">
        <w:t>,</w:t>
      </w:r>
      <w:r w:rsidR="008E494C" w:rsidRPr="00560493">
        <w:t xml:space="preserve"> возникающие при переключении.</w:t>
      </w:r>
      <w:r w:rsidR="00B84F88">
        <w:t xml:space="preserve"> </w:t>
      </w:r>
      <w:r w:rsidR="007D3587">
        <w:t>Произведем расчет необходимой емкости</w:t>
      </w:r>
      <w:r w:rsidR="001C5C5B">
        <w:t>. Для этого воспользуемся известной формулой</w:t>
      </w:r>
    </w:p>
    <w:p w:rsidR="00466F5A" w:rsidRDefault="00466F5A" w:rsidP="00560493"/>
    <w:p w:rsidR="007D3587" w:rsidRPr="007D3587" w:rsidRDefault="007D3587" w:rsidP="00560493">
      <w:pPr>
        <w:rPr>
          <w:b/>
        </w:rPr>
      </w:pPr>
      <m:oMathPara>
        <m:oMathParaPr>
          <m:jc m:val="right"/>
        </m:oMathParaPr>
        <m:oMath>
          <m:r>
            <m:rPr>
              <m:sty m:val="p"/>
            </m:rPr>
            <w:rPr>
              <w:rFonts w:ascii="Cambria Math" w:hAnsi="Cambria Math"/>
            </w:rPr>
            <m:t>С=</m:t>
          </m:r>
          <m:f>
            <m:fPr>
              <m:ctrlPr>
                <w:rPr>
                  <w:rFonts w:ascii="Cambria Math" w:hAnsi="Cambria Math"/>
                  <w:b/>
                </w:rPr>
              </m:ctrlPr>
            </m:fPr>
            <m:num>
              <m:r>
                <m:rPr>
                  <m:sty m:val="p"/>
                </m:rPr>
                <w:rPr>
                  <w:rFonts w:ascii="Cambria Math" w:hAnsi="Cambria Math"/>
                </w:rPr>
                <m:t>1</m:t>
              </m:r>
            </m:num>
            <m:den>
              <m:r>
                <m:rPr>
                  <m:sty m:val="p"/>
                </m:rPr>
                <w:rPr>
                  <w:rFonts w:ascii="Cambria Math" w:hAnsi="Cambria Math"/>
                </w:rPr>
                <m:t>2</m:t>
              </m:r>
              <m:r>
                <w:rPr>
                  <w:rFonts w:ascii="Cambria Math" w:hAnsi="Cambria Math"/>
                </w:rPr>
                <m:t>π</m:t>
              </m:r>
              <m:sSub>
                <m:sSubPr>
                  <m:ctrlPr>
                    <w:rPr>
                      <w:rFonts w:ascii="Cambria Math" w:hAnsi="Cambria Math"/>
                      <w:lang w:val="en-US"/>
                    </w:rPr>
                  </m:ctrlPr>
                </m:sSubPr>
                <m:e>
                  <m:r>
                    <w:rPr>
                      <w:rFonts w:ascii="Cambria Math" w:hAnsi="Cambria Math"/>
                      <w:lang w:val="en-US"/>
                    </w:rPr>
                    <m:t>f</m:t>
                  </m:r>
                </m:e>
                <m:sub>
                  <m:r>
                    <m:rPr>
                      <m:sty m:val="p"/>
                    </m:rPr>
                    <w:rPr>
                      <w:rFonts w:ascii="Cambria Math" w:hAnsi="Cambria Math"/>
                    </w:rPr>
                    <m:t>к</m:t>
                  </m:r>
                </m:sub>
              </m:sSub>
              <m:r>
                <w:rPr>
                  <w:rFonts w:ascii="Cambria Math" w:hAnsi="Cambria Math"/>
                  <w:lang w:val="en-US"/>
                </w:rPr>
                <m:t>R</m:t>
              </m:r>
            </m:den>
          </m:f>
          <m:r>
            <m:rPr>
              <m:sty m:val="bi"/>
            </m:rPr>
            <w:rPr>
              <w:rFonts w:ascii="Cambria Math" w:hAnsi="Cambria Math"/>
            </w:rPr>
            <m:t xml:space="preserve"> ,</m:t>
          </m:r>
          <m:r>
            <m:rPr>
              <m:sty m:val="bi"/>
            </m:rPr>
            <w:rPr>
              <w:rFonts w:ascii="Cambria Math" w:hAnsi="Cambria Math"/>
            </w:rPr>
            <m:t xml:space="preserve">                                                            </m:t>
          </m:r>
          <m:d>
            <m:dPr>
              <m:ctrlPr>
                <w:rPr>
                  <w:rFonts w:ascii="Cambria Math" w:hAnsi="Cambria Math"/>
                </w:rPr>
              </m:ctrlPr>
            </m:dPr>
            <m:e>
              <m:r>
                <m:rPr>
                  <m:sty m:val="p"/>
                </m:rPr>
                <w:rPr>
                  <w:rFonts w:ascii="Cambria Math" w:hAnsi="Cambria Math"/>
                </w:rPr>
                <m:t>4.2</m:t>
              </m:r>
            </m:e>
          </m:d>
        </m:oMath>
      </m:oMathPara>
    </w:p>
    <w:p w:rsidR="007D3587" w:rsidRDefault="007D3587" w:rsidP="00560493"/>
    <w:p w:rsidR="001C5C5B" w:rsidRDefault="001C5C5B" w:rsidP="00ED5C26">
      <w:pPr>
        <w:ind w:firstLine="0"/>
      </w:pPr>
      <w:r>
        <w:t xml:space="preserve">где </w:t>
      </w:r>
      <m:oMath>
        <m:sSub>
          <m:sSubPr>
            <m:ctrlPr>
              <w:rPr>
                <w:rFonts w:ascii="Cambria Math" w:hAnsi="Cambria Math"/>
                <w:i/>
                <w:lang w:val="en-US"/>
              </w:rPr>
            </m:ctrlPr>
          </m:sSubPr>
          <m:e>
            <m:r>
              <w:rPr>
                <w:rFonts w:ascii="Cambria Math" w:hAnsi="Cambria Math"/>
                <w:lang w:val="en-US"/>
              </w:rPr>
              <m:t>f</m:t>
            </m:r>
          </m:e>
          <m:sub>
            <m:r>
              <w:rPr>
                <w:rFonts w:ascii="Cambria Math" w:hAnsi="Cambria Math"/>
              </w:rPr>
              <m:t>к</m:t>
            </m:r>
          </m:sub>
        </m:sSub>
      </m:oMath>
      <w:r w:rsidRPr="001C5C5B">
        <w:t xml:space="preserve"> </w:t>
      </w:r>
      <w:r w:rsidRPr="00B26C74">
        <w:t>–</w:t>
      </w:r>
      <w:r>
        <w:t xml:space="preserve"> частота </w:t>
      </w:r>
      <w:r w:rsidR="00F57E68">
        <w:t>коммутации</w:t>
      </w:r>
      <w:r>
        <w:t>.</w:t>
      </w:r>
    </w:p>
    <w:p w:rsidR="00F57E68" w:rsidRDefault="00F57E68" w:rsidP="00560493">
      <w:r>
        <w:t xml:space="preserve">Частота коммутации лежит в пределах частоты коммутации ступеней и частоты дискретизации импульсов микроконтроллера. </w:t>
      </w:r>
      <w:r w:rsidR="00ED5C26">
        <w:t xml:space="preserve">Первая из них производит коммутацию, например, для пятиуровневого инвертора 20 раз за один период. Таким </w:t>
      </w:r>
      <w:r w:rsidR="00250255">
        <w:t>образом,</w:t>
      </w:r>
      <w:r w:rsidR="00ED5C26">
        <w:t xml:space="preserve"> нижняя граница составляет 1 кГц. </w:t>
      </w:r>
      <w:r w:rsidR="00484D8A">
        <w:t xml:space="preserve">С другой стороны частота кратности импульсов при частоте тактового генератора микроконтроллера 8 МГц составляет никак не меньше 100 кГц. </w:t>
      </w:r>
      <w:r>
        <w:t>Частоты коммутации ступеней 1 кГц – 100 кГц.</w:t>
      </w:r>
      <w:r w:rsidR="00484D8A">
        <w:t xml:space="preserve"> </w:t>
      </w:r>
      <w:r>
        <w:t xml:space="preserve">Выберем частоту коммутации </w:t>
      </w:r>
      <w:r w:rsidR="00560493">
        <w:t>равную 10 кГц, тогда</w:t>
      </w:r>
      <w:r w:rsidR="00484D8A">
        <w:t xml:space="preserve"> для максимальной нагрузки сопротивлением 15 Ом,</w:t>
      </w:r>
    </w:p>
    <w:p w:rsidR="00560493" w:rsidRDefault="00560493" w:rsidP="00560493"/>
    <w:p w:rsidR="00560493" w:rsidRPr="00484D8A" w:rsidRDefault="00484D8A" w:rsidP="00560493">
      <m:oMathPara>
        <m:oMath>
          <m:r>
            <m:rPr>
              <m:sty m:val="p"/>
            </m:rPr>
            <w:rPr>
              <w:rFonts w:ascii="Cambria Math" w:hAnsi="Cambria Math"/>
            </w:rPr>
            <m:t>С=</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r>
                <w:rPr>
                  <w:rFonts w:ascii="Cambria Math" w:hAnsi="Cambria Math"/>
                </w:rPr>
                <m:t>∙π</m:t>
              </m:r>
              <m:r>
                <w:rPr>
                  <w:rFonts w:ascii="Cambria Math" w:hAnsi="Cambria Math"/>
                  <w:lang w:val="en-US"/>
                </w:rPr>
                <m:t xml:space="preserve"> ∙10∙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lang w:val="en-US"/>
                </w:rPr>
                <m:t xml:space="preserve"> </m:t>
              </m:r>
              <m:r>
                <w:rPr>
                  <w:rFonts w:ascii="Cambria Math" w:hAnsi="Cambria Math"/>
                </w:rPr>
                <m:t>Гц∙</m:t>
              </m:r>
              <m:r>
                <w:rPr>
                  <w:rFonts w:ascii="Cambria Math" w:hAnsi="Cambria Math"/>
                  <w:lang w:val="en-US"/>
                </w:rPr>
                <m:t>15</m:t>
              </m:r>
              <m:r>
                <w:rPr>
                  <w:rFonts w:ascii="Cambria Math" w:hAnsi="Cambria Math"/>
                </w:rPr>
                <m:t xml:space="preserve"> Ом</m:t>
              </m:r>
            </m:den>
          </m:f>
          <m:r>
            <m:rPr>
              <m:sty m:val="p"/>
            </m:rPr>
            <w:rPr>
              <w:rFonts w:ascii="Cambria Math" w:hAnsi="Cambria Math"/>
            </w:rPr>
            <m:t>= 1,06∙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r>
            <m:rPr>
              <m:sty m:val="p"/>
            </m:rPr>
            <w:rPr>
              <w:rFonts w:ascii="Cambria Math" w:hAnsi="Cambria Math"/>
            </w:rPr>
            <m:t xml:space="preserve"> Ф.</m:t>
          </m:r>
        </m:oMath>
      </m:oMathPara>
    </w:p>
    <w:p w:rsidR="00560493" w:rsidRDefault="00560493" w:rsidP="00560493"/>
    <w:p w:rsidR="001C5C5B" w:rsidRDefault="00484D8A" w:rsidP="00560493">
      <w:r>
        <w:t xml:space="preserve">Таким образом, </w:t>
      </w:r>
      <w:r w:rsidR="00282ADB">
        <w:t>к выходным клеммам силовых транзисторных модулей инвертора установлен</w:t>
      </w:r>
      <w:r>
        <w:t xml:space="preserve"> </w:t>
      </w:r>
      <w:r w:rsidR="00282ADB">
        <w:t>снабберный</w:t>
      </w:r>
      <w:r w:rsidR="00282ADB" w:rsidRPr="00560493">
        <w:t xml:space="preserve"> </w:t>
      </w:r>
      <w:r>
        <w:t xml:space="preserve">конденсатор емкостью </w:t>
      </w:r>
      <w:r w:rsidRPr="00B26C74">
        <w:t xml:space="preserve">1 мкФ </w:t>
      </w:r>
      <w:r w:rsidR="00282ADB">
        <w:t xml:space="preserve">напряжением не менее </w:t>
      </w:r>
      <w:r w:rsidRPr="00B26C74">
        <w:t>1000 В</w:t>
      </w:r>
      <w:r w:rsidR="00282ADB">
        <w:t xml:space="preserve">. После его установки вновь произведен эксперимент </w:t>
      </w:r>
      <w:r w:rsidR="005013F0" w:rsidRPr="00B26C74">
        <w:rPr>
          <w:noProof/>
        </w:rPr>
        <w:t xml:space="preserve">четырех-, </w:t>
      </w:r>
      <w:r w:rsidR="005013F0" w:rsidRPr="00B26C74">
        <w:rPr>
          <w:noProof/>
        </w:rPr>
        <w:lastRenderedPageBreak/>
        <w:t>пяти- и шести</w:t>
      </w:r>
      <w:r w:rsidR="005013F0">
        <w:rPr>
          <w:noProof/>
        </w:rPr>
        <w:t>уровневого</w:t>
      </w:r>
      <w:r w:rsidR="005013F0">
        <w:t xml:space="preserve"> </w:t>
      </w:r>
      <w:r w:rsidR="00282ADB">
        <w:t>инверторов. Осциллограммы</w:t>
      </w:r>
      <w:r w:rsidR="00B84F88">
        <w:t xml:space="preserve"> выходных</w:t>
      </w:r>
      <w:r w:rsidR="00282ADB">
        <w:t xml:space="preserve"> напряжений </w:t>
      </w:r>
      <w:r w:rsidR="00B84F88">
        <w:t>по</w:t>
      </w:r>
      <w:r w:rsidR="00282ADB">
        <w:t xml:space="preserve">казаны на рисунке 4.4б, </w:t>
      </w:r>
      <w:r w:rsidR="00B84F88">
        <w:t>4.4</w:t>
      </w:r>
      <w:r w:rsidR="00282ADB">
        <w:t>г</w:t>
      </w:r>
      <w:r w:rsidR="00B84F88">
        <w:t xml:space="preserve"> и</w:t>
      </w:r>
      <w:r w:rsidR="00282ADB">
        <w:t xml:space="preserve"> </w:t>
      </w:r>
      <w:r w:rsidR="00B84F88">
        <w:t>4.4</w:t>
      </w:r>
      <w:r w:rsidR="00282ADB">
        <w:t xml:space="preserve">е. </w:t>
      </w:r>
      <w:r w:rsidR="00BE2C2E">
        <w:t>Как можно заметить из осциллограмм, снабберный</w:t>
      </w:r>
      <w:r w:rsidR="00BE2C2E" w:rsidRPr="00560493">
        <w:t xml:space="preserve"> </w:t>
      </w:r>
      <w:r w:rsidR="00BE2C2E">
        <w:t>конденсатор заметно сглаживает ступенчатую форму, таким образом, приближая ее к синусоидальной.</w:t>
      </w:r>
    </w:p>
    <w:p w:rsidR="00B84F88" w:rsidRDefault="00B84F88" w:rsidP="00B84F88">
      <w:pPr>
        <w:rPr>
          <w:b/>
        </w:rPr>
      </w:pPr>
    </w:p>
    <w:p w:rsidR="00B84F88" w:rsidRDefault="00B84F88" w:rsidP="00B84F88">
      <w:pPr>
        <w:rPr>
          <w:b/>
        </w:rPr>
      </w:pPr>
      <w:r>
        <w:rPr>
          <w:b/>
        </w:rPr>
        <w:t>4.4</w:t>
      </w:r>
      <w:r w:rsidRPr="005B2FDC">
        <w:rPr>
          <w:b/>
        </w:rPr>
        <w:t xml:space="preserve"> Экспериментальное исследование </w:t>
      </w:r>
      <w:r>
        <w:rPr>
          <w:b/>
        </w:rPr>
        <w:t>стратегии на основе ШИМ</w:t>
      </w:r>
    </w:p>
    <w:p w:rsidR="008C211A" w:rsidRDefault="00DD49B2" w:rsidP="008C211A">
      <w:r>
        <w:t>Исследование к</w:t>
      </w:r>
      <w:r w:rsidR="008C211A">
        <w:t>оммутаци</w:t>
      </w:r>
      <w:r>
        <w:t>и</w:t>
      </w:r>
      <w:r w:rsidR="008C211A">
        <w:t xml:space="preserve"> ступеней многоуровневого инвертора </w:t>
      </w:r>
      <w:r>
        <w:t xml:space="preserve">по стратегии на основе ШИМ с помощью компьютерного моделирования доказало преимущество данной методики. На базе </w:t>
      </w:r>
      <w:r w:rsidRPr="00B26C74">
        <w:rPr>
          <w:noProof/>
        </w:rPr>
        <w:t>четырех-, пяти- и шести</w:t>
      </w:r>
      <w:r>
        <w:rPr>
          <w:noProof/>
        </w:rPr>
        <w:t>уровневого</w:t>
      </w:r>
      <w:r>
        <w:t xml:space="preserve"> инверторов</w:t>
      </w:r>
      <w:r w:rsidRPr="00DD49B2">
        <w:t xml:space="preserve"> </w:t>
      </w:r>
      <w:r>
        <w:t>произведено экспериментальное исследование стратегии коммутации ступеней инвертора на основе ШИМ</w:t>
      </w:r>
      <w:r w:rsidR="005627A6">
        <w:t xml:space="preserve"> </w:t>
      </w:r>
      <w:r w:rsidR="005627A6" w:rsidRPr="00EC4A18">
        <w:rPr>
          <w:lang w:eastAsia="en-US"/>
        </w:rPr>
        <w:t>[</w:t>
      </w:r>
      <w:r w:rsidR="005627A6">
        <w:rPr>
          <w:lang w:eastAsia="en-US"/>
        </w:rPr>
        <w:t>103</w:t>
      </w:r>
      <w:r w:rsidR="005627A6" w:rsidRPr="00EC4A18">
        <w:rPr>
          <w:lang w:eastAsia="en-US"/>
        </w:rPr>
        <w:t>]</w:t>
      </w:r>
      <w:r>
        <w:t xml:space="preserve">. </w:t>
      </w:r>
    </w:p>
    <w:p w:rsidR="00DD49B2" w:rsidRDefault="00DD49B2" w:rsidP="0094185F">
      <w:r>
        <w:t>Частота тактирования микроконтроллера составляет 8 МГц. Максимально возможная частота генерируемых импульсов теоретически составляет 2 МГц, длительность которых составляет 0,5 мкс. Время коммутации ступеней было рассчитан</w:t>
      </w:r>
      <w:r w:rsidR="00724427">
        <w:t>о с помощью компьютерной модели.</w:t>
      </w:r>
      <w:r w:rsidR="0094185F">
        <w:t xml:space="preserve"> Одним из результатов компьютерного моделирования инверторов с ШИМ-стратегией был вывод, что </w:t>
      </w:r>
      <w:r w:rsidR="0094185F" w:rsidRPr="00CB7EB6">
        <w:t xml:space="preserve">с увеличением частоты </w:t>
      </w:r>
      <w:r w:rsidR="0094185F">
        <w:t>коммутаций</w:t>
      </w:r>
      <w:r w:rsidR="0094185F" w:rsidRPr="00CB7EB6">
        <w:t xml:space="preserve"> </w:t>
      </w:r>
      <w:r w:rsidR="0094185F">
        <w:t>коэффициент нелинейных искажений</w:t>
      </w:r>
      <w:r w:rsidR="0094185F" w:rsidRPr="00CB7EB6">
        <w:t xml:space="preserve"> спадает. </w:t>
      </w:r>
      <w:r w:rsidR="0094185F">
        <w:t>При этом</w:t>
      </w:r>
      <w:r w:rsidR="0094185F" w:rsidRPr="00CB7EB6">
        <w:t xml:space="preserve"> </w:t>
      </w:r>
      <w:r w:rsidR="0094185F">
        <w:t xml:space="preserve">при </w:t>
      </w:r>
      <w:r w:rsidR="0094185F" w:rsidRPr="00CB7EB6">
        <w:t xml:space="preserve">реализации силового инвертора с </w:t>
      </w:r>
      <w:r w:rsidR="0094185F">
        <w:t xml:space="preserve">увеличением частоты коммутации возрастают потери энергии на </w:t>
      </w:r>
      <w:r w:rsidR="0094185F" w:rsidRPr="00CB7EB6">
        <w:t>переходные процессы</w:t>
      </w:r>
      <w:r w:rsidR="0094185F">
        <w:t xml:space="preserve">, которые к тому же </w:t>
      </w:r>
      <w:r w:rsidR="0094185F" w:rsidRPr="00CB7EB6">
        <w:t>при высокой частоте переключений могут вывести из строя</w:t>
      </w:r>
      <w:r w:rsidR="0094185F">
        <w:t xml:space="preserve"> </w:t>
      </w:r>
      <w:r w:rsidR="0094185F" w:rsidRPr="00CB7EB6">
        <w:t>IGBT.</w:t>
      </w:r>
      <w:r w:rsidR="0094185F">
        <w:t xml:space="preserve"> Исходя из этого</w:t>
      </w:r>
      <w:r w:rsidR="00CF210F">
        <w:t>,</w:t>
      </w:r>
      <w:r w:rsidR="0094185F">
        <w:t xml:space="preserve"> выбрана максимальная частота</w:t>
      </w:r>
      <w:r w:rsidR="00CF210F">
        <w:t>,</w:t>
      </w:r>
      <w:r w:rsidR="0094185F">
        <w:t xml:space="preserve"> </w:t>
      </w:r>
      <w:r w:rsidR="00CF210F">
        <w:t xml:space="preserve">равная </w:t>
      </w:r>
      <w:r w:rsidR="0094185F">
        <w:t xml:space="preserve">10 кГц. </w:t>
      </w:r>
      <w:r w:rsidR="00724427">
        <w:t>Используя данные моделирования</w:t>
      </w:r>
      <w:r w:rsidR="00CF210F">
        <w:t>,</w:t>
      </w:r>
      <w:r w:rsidR="00724427">
        <w:t xml:space="preserve"> рассчитывалось время генерирования импульсов для микроконтроллера и составлялся код. После компиляции код загружается в память программ микроконтроллера. Время коммутации ступеней для</w:t>
      </w:r>
      <w:r w:rsidR="00724427" w:rsidRPr="00724427">
        <w:t xml:space="preserve"> </w:t>
      </w:r>
      <w:r w:rsidR="00724427">
        <w:t xml:space="preserve">четырехуровневого ШИМ-инвертора приведено в таблице 4.6, для </w:t>
      </w:r>
      <w:r w:rsidR="00724427" w:rsidRPr="00B26C74">
        <w:rPr>
          <w:noProof/>
        </w:rPr>
        <w:t>пяти</w:t>
      </w:r>
      <w:r w:rsidR="00724427">
        <w:t xml:space="preserve">уровневого ШИМ-инвертора – в таблице 4.7, для </w:t>
      </w:r>
      <w:r w:rsidR="00724427" w:rsidRPr="00B26C74">
        <w:rPr>
          <w:noProof/>
        </w:rPr>
        <w:t>шести</w:t>
      </w:r>
      <w:r w:rsidR="00724427">
        <w:rPr>
          <w:noProof/>
        </w:rPr>
        <w:t>уровневого</w:t>
      </w:r>
      <w:r w:rsidR="00724427" w:rsidRPr="00724427">
        <w:t xml:space="preserve"> </w:t>
      </w:r>
      <w:r w:rsidR="00724427">
        <w:t>ШИМ-инвертора – в таблице 4.8.</w:t>
      </w:r>
    </w:p>
    <w:p w:rsidR="00CF210F" w:rsidRDefault="00CF210F">
      <w:pPr>
        <w:ind w:firstLine="0"/>
        <w:jc w:val="left"/>
      </w:pPr>
    </w:p>
    <w:p w:rsidR="000568E2" w:rsidRDefault="000568E2" w:rsidP="000568E2">
      <w:pPr>
        <w:ind w:firstLine="0"/>
      </w:pPr>
      <w:r w:rsidRPr="00B26C74">
        <w:t>Таблица 4.</w:t>
      </w:r>
      <w:r>
        <w:t>6</w:t>
      </w:r>
      <w:r w:rsidRPr="00B26C74">
        <w:t xml:space="preserve"> – </w:t>
      </w:r>
      <w:r>
        <w:t>Время коммутации для четырехуровневого ШИМ-инвертора</w:t>
      </w:r>
    </w:p>
    <w:p w:rsidR="00DD49B2" w:rsidRDefault="00DD49B2" w:rsidP="000568E2">
      <w:pPr>
        <w:ind w:firstLine="0"/>
      </w:pPr>
    </w:p>
    <w:tbl>
      <w:tblPr>
        <w:tblW w:w="848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50"/>
        <w:gridCol w:w="1127"/>
        <w:gridCol w:w="1128"/>
        <w:gridCol w:w="1127"/>
        <w:gridCol w:w="1128"/>
        <w:gridCol w:w="1128"/>
      </w:tblGrid>
      <w:tr w:rsidR="000568E2" w:rsidRPr="000568E2" w:rsidTr="000568E2">
        <w:trPr>
          <w:trHeight w:val="300"/>
          <w:jc w:val="center"/>
        </w:trPr>
        <w:tc>
          <w:tcPr>
            <w:tcW w:w="2850"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 ступени</w:t>
            </w:r>
          </w:p>
        </w:tc>
        <w:tc>
          <w:tcPr>
            <w:tcW w:w="1127"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w:t>
            </w:r>
          </w:p>
        </w:tc>
        <w:tc>
          <w:tcPr>
            <w:tcW w:w="1128"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1</w:t>
            </w:r>
          </w:p>
        </w:tc>
        <w:tc>
          <w:tcPr>
            <w:tcW w:w="1127"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2</w:t>
            </w:r>
          </w:p>
        </w:tc>
        <w:tc>
          <w:tcPr>
            <w:tcW w:w="1128"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3</w:t>
            </w:r>
          </w:p>
        </w:tc>
        <w:tc>
          <w:tcPr>
            <w:tcW w:w="1128"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4</w:t>
            </w:r>
          </w:p>
        </w:tc>
      </w:tr>
      <w:tr w:rsidR="000568E2" w:rsidRPr="000568E2" w:rsidTr="000568E2">
        <w:trPr>
          <w:trHeight w:val="300"/>
          <w:jc w:val="center"/>
        </w:trPr>
        <w:tc>
          <w:tcPr>
            <w:tcW w:w="2850"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Уровень напряжения</w:t>
            </w:r>
          </w:p>
        </w:tc>
        <w:tc>
          <w:tcPr>
            <w:tcW w:w="1127"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0</w:t>
            </w:r>
          </w:p>
        </w:tc>
        <w:tc>
          <w:tcPr>
            <w:tcW w:w="1128"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60</w:t>
            </w:r>
          </w:p>
        </w:tc>
        <w:tc>
          <w:tcPr>
            <w:tcW w:w="1127"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132</w:t>
            </w:r>
          </w:p>
        </w:tc>
        <w:tc>
          <w:tcPr>
            <w:tcW w:w="1128"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240</w:t>
            </w:r>
          </w:p>
        </w:tc>
        <w:tc>
          <w:tcPr>
            <w:tcW w:w="1128" w:type="dxa"/>
            <w:shd w:val="clear" w:color="auto" w:fill="auto"/>
            <w:noWrap/>
            <w:vAlign w:val="center"/>
            <w:hideMark/>
          </w:tcPr>
          <w:p w:rsidR="000568E2" w:rsidRPr="000568E2" w:rsidRDefault="000568E2" w:rsidP="000568E2">
            <w:pPr>
              <w:ind w:firstLine="0"/>
              <w:jc w:val="center"/>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312</w:t>
            </w:r>
          </w:p>
        </w:tc>
      </w:tr>
      <w:tr w:rsidR="000568E2" w:rsidRPr="000568E2" w:rsidTr="000568E2">
        <w:trPr>
          <w:trHeight w:val="300"/>
          <w:jc w:val="center"/>
        </w:trPr>
        <w:tc>
          <w:tcPr>
            <w:tcW w:w="2850" w:type="dxa"/>
            <w:vMerge w:val="restart"/>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Pr>
                <w:rFonts w:ascii="Times New Roman" w:eastAsia="Times New Roman" w:hAnsi="Times New Roman" w:cs="Times New Roman"/>
                <w:bCs w:val="0"/>
                <w:color w:val="000000"/>
              </w:rPr>
              <w:t>Время коммутации</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0,0001</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0,00005</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0,001</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0,00155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0,003</w:t>
            </w: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0,0008</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0,00045</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0,0014</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0,002</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0,00345</w:t>
            </w: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0,0093</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0,00085</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0,0016</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0,0024</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0,00385</w:t>
            </w: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0,0097</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0,00125</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0,0022</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0,00315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0,00435</w:t>
            </w: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0,00875</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0,00775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0,00375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0,00585</w:t>
            </w: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0,00915</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0,00815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0,0043</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0,0064</w:t>
            </w: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0,00935</w:t>
            </w: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0,0086</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0,0058</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0,007</w:t>
            </w: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0,0089</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0,0063</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0,0065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0,00715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0,00795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r>
      <w:tr w:rsidR="000568E2" w:rsidRPr="000568E2" w:rsidTr="000568E2">
        <w:trPr>
          <w:trHeight w:val="300"/>
          <w:jc w:val="center"/>
        </w:trPr>
        <w:tc>
          <w:tcPr>
            <w:tcW w:w="2850" w:type="dxa"/>
            <w:vMerge/>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7"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r w:rsidRPr="000568E2">
              <w:rPr>
                <w:rFonts w:ascii="Times New Roman" w:eastAsia="Times New Roman" w:hAnsi="Times New Roman" w:cs="Times New Roman"/>
                <w:bCs w:val="0"/>
                <w:color w:val="000000"/>
              </w:rPr>
              <w:t>0,00855</w:t>
            </w:r>
          </w:p>
        </w:tc>
        <w:tc>
          <w:tcPr>
            <w:tcW w:w="1128" w:type="dxa"/>
            <w:shd w:val="clear" w:color="auto" w:fill="auto"/>
            <w:noWrap/>
            <w:vAlign w:val="center"/>
            <w:hideMark/>
          </w:tcPr>
          <w:p w:rsidR="000568E2" w:rsidRPr="000568E2" w:rsidRDefault="000568E2" w:rsidP="000568E2">
            <w:pPr>
              <w:ind w:firstLine="0"/>
              <w:jc w:val="left"/>
              <w:rPr>
                <w:rFonts w:ascii="Times New Roman" w:eastAsia="Times New Roman" w:hAnsi="Times New Roman" w:cs="Times New Roman"/>
                <w:bCs w:val="0"/>
                <w:color w:val="000000"/>
              </w:rPr>
            </w:pPr>
          </w:p>
        </w:tc>
      </w:tr>
    </w:tbl>
    <w:p w:rsidR="002C69E4" w:rsidRDefault="002C69E4" w:rsidP="002C69E4">
      <w:pPr>
        <w:ind w:firstLine="0"/>
      </w:pPr>
      <w:r w:rsidRPr="00B26C74">
        <w:lastRenderedPageBreak/>
        <w:t>Таблица 4.</w:t>
      </w:r>
      <w:r>
        <w:t>7</w:t>
      </w:r>
      <w:r w:rsidRPr="00B26C74">
        <w:t xml:space="preserve"> – </w:t>
      </w:r>
      <w:r>
        <w:t>Время коммутации для пятиуровневого ШИМ-инвертора</w:t>
      </w:r>
    </w:p>
    <w:p w:rsidR="00DD49B2" w:rsidRDefault="00DD49B2" w:rsidP="008C211A"/>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44"/>
        <w:gridCol w:w="1135"/>
        <w:gridCol w:w="1135"/>
        <w:gridCol w:w="1135"/>
        <w:gridCol w:w="1135"/>
        <w:gridCol w:w="1135"/>
        <w:gridCol w:w="1135"/>
      </w:tblGrid>
      <w:tr w:rsidR="002C69E4" w:rsidRPr="002C69E4" w:rsidTr="002C69E4">
        <w:trPr>
          <w:trHeight w:val="300"/>
        </w:trPr>
        <w:tc>
          <w:tcPr>
            <w:tcW w:w="2844" w:type="dxa"/>
            <w:vAlign w:val="center"/>
          </w:tcPr>
          <w:p w:rsidR="002C69E4" w:rsidRPr="002C69E4" w:rsidRDefault="002C69E4" w:rsidP="002C69E4">
            <w:pPr>
              <w:ind w:firstLine="0"/>
              <w:jc w:val="lef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 ступени</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1</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2</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3</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4</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5</w:t>
            </w:r>
          </w:p>
        </w:tc>
      </w:tr>
      <w:tr w:rsidR="002C69E4" w:rsidRPr="002C69E4" w:rsidTr="002C69E4">
        <w:trPr>
          <w:trHeight w:val="300"/>
        </w:trPr>
        <w:tc>
          <w:tcPr>
            <w:tcW w:w="2844" w:type="dxa"/>
            <w:vAlign w:val="center"/>
          </w:tcPr>
          <w:p w:rsidR="002C69E4" w:rsidRPr="002C69E4" w:rsidRDefault="002C69E4" w:rsidP="002C69E4">
            <w:pPr>
              <w:ind w:firstLine="0"/>
              <w:jc w:val="lef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Уровень напряжения</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72</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132</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192</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252</w:t>
            </w:r>
          </w:p>
        </w:tc>
        <w:tc>
          <w:tcPr>
            <w:tcW w:w="1135"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312</w:t>
            </w:r>
          </w:p>
        </w:tc>
      </w:tr>
      <w:tr w:rsidR="002C69E4" w:rsidRPr="002C69E4" w:rsidTr="002C69E4">
        <w:trPr>
          <w:trHeight w:val="300"/>
        </w:trPr>
        <w:tc>
          <w:tcPr>
            <w:tcW w:w="2844" w:type="dxa"/>
            <w:vMerge w:val="restart"/>
            <w:vAlign w:val="center"/>
          </w:tcPr>
          <w:p w:rsidR="002C69E4" w:rsidRPr="002C69E4" w:rsidRDefault="002C69E4" w:rsidP="002C69E4">
            <w:pPr>
              <w:ind w:firstLine="0"/>
              <w:jc w:val="lef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Время коммутации</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0,0001</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0,00005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0,00155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0,00245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0,00305</w:t>
            </w: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0,0008</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0,00045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0,00135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0,0019</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0,00285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0,00345</w:t>
            </w: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0,0093</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0,00085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0,00165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0,00275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0,0031</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0,0039</w:t>
            </w: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0,0097</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0,00125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0,00825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0,0073</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0,00375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0,00435</w:t>
            </w: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0,0088</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0,0086</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0,0043</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0,00585</w:t>
            </w: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0,00915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0,0089</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0,0083</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0,0058</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0,0064</w:t>
            </w: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0,00935</w:t>
            </w: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0,00625</w:t>
            </w: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0,00705</w:t>
            </w: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0,0067</w:t>
            </w: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0,0071</w:t>
            </w: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r>
      <w:tr w:rsidR="002C69E4" w:rsidRPr="002C69E4" w:rsidTr="002C69E4">
        <w:trPr>
          <w:trHeight w:val="300"/>
        </w:trPr>
        <w:tc>
          <w:tcPr>
            <w:tcW w:w="2844"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c>
          <w:tcPr>
            <w:tcW w:w="1135" w:type="dxa"/>
            <w:shd w:val="clear" w:color="auto" w:fill="auto"/>
            <w:noWrap/>
            <w:vAlign w:val="bottom"/>
            <w:hideMark/>
          </w:tcPr>
          <w:p w:rsidR="002C69E4" w:rsidRPr="002C69E4" w:rsidRDefault="002C69E4" w:rsidP="00134488">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0,0074</w:t>
            </w:r>
          </w:p>
        </w:tc>
        <w:tc>
          <w:tcPr>
            <w:tcW w:w="1135" w:type="dxa"/>
            <w:shd w:val="clear" w:color="auto" w:fill="auto"/>
            <w:noWrap/>
            <w:vAlign w:val="bottom"/>
            <w:hideMark/>
          </w:tcPr>
          <w:p w:rsidR="002C69E4" w:rsidRPr="002C69E4" w:rsidRDefault="002C69E4" w:rsidP="00134488">
            <w:pPr>
              <w:ind w:firstLine="0"/>
              <w:jc w:val="left"/>
              <w:rPr>
                <w:rFonts w:ascii="Times New Roman" w:eastAsia="Times New Roman" w:hAnsi="Times New Roman" w:cs="Times New Roman"/>
                <w:bCs w:val="0"/>
                <w:color w:val="000000"/>
              </w:rPr>
            </w:pPr>
          </w:p>
        </w:tc>
      </w:tr>
    </w:tbl>
    <w:p w:rsidR="002C69E4" w:rsidRDefault="002C69E4" w:rsidP="002C69E4">
      <w:pPr>
        <w:ind w:firstLine="0"/>
      </w:pPr>
    </w:p>
    <w:p w:rsidR="002C69E4" w:rsidRDefault="002C69E4" w:rsidP="002C69E4">
      <w:pPr>
        <w:ind w:firstLine="0"/>
      </w:pPr>
      <w:r w:rsidRPr="00B26C74">
        <w:t>Таблица 4.</w:t>
      </w:r>
      <w:r>
        <w:t>8</w:t>
      </w:r>
      <w:r w:rsidRPr="00B26C74">
        <w:t xml:space="preserve"> – </w:t>
      </w:r>
      <w:r>
        <w:t>Время коммутации для шестиуровневого ШИМ-инвертора</w:t>
      </w:r>
    </w:p>
    <w:p w:rsidR="00134488" w:rsidRPr="002C69E4" w:rsidRDefault="00134488" w:rsidP="008C211A">
      <w:pPr>
        <w:rPr>
          <w:rFonts w:ascii="Times New Roman" w:hAnsi="Times New Roman" w:cs="Times New Roman"/>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16"/>
        <w:gridCol w:w="1134"/>
        <w:gridCol w:w="1134"/>
        <w:gridCol w:w="1134"/>
        <w:gridCol w:w="1134"/>
        <w:gridCol w:w="1134"/>
        <w:gridCol w:w="1134"/>
        <w:gridCol w:w="1134"/>
      </w:tblGrid>
      <w:tr w:rsidR="002C69E4" w:rsidRPr="002C69E4" w:rsidTr="002C69E4">
        <w:trPr>
          <w:trHeight w:val="300"/>
        </w:trPr>
        <w:tc>
          <w:tcPr>
            <w:tcW w:w="1716" w:type="dxa"/>
            <w:vAlign w:val="center"/>
          </w:tcPr>
          <w:p w:rsidR="002C69E4" w:rsidRPr="002C69E4" w:rsidRDefault="002C69E4" w:rsidP="002C69E4">
            <w:pPr>
              <w:ind w:firstLine="0"/>
              <w:jc w:val="lef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 ступени</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1</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2</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3</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4</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5</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6</w:t>
            </w:r>
          </w:p>
        </w:tc>
      </w:tr>
      <w:tr w:rsidR="002C69E4" w:rsidRPr="002C69E4" w:rsidTr="002C69E4">
        <w:trPr>
          <w:trHeight w:val="300"/>
        </w:trPr>
        <w:tc>
          <w:tcPr>
            <w:tcW w:w="1716" w:type="dxa"/>
            <w:vAlign w:val="center"/>
          </w:tcPr>
          <w:p w:rsidR="002C69E4" w:rsidRPr="002C69E4" w:rsidRDefault="002C69E4" w:rsidP="002C69E4">
            <w:pPr>
              <w:ind w:firstLine="0"/>
              <w:jc w:val="lef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Уровень напряжения</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60</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132</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204</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264</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288</w:t>
            </w:r>
          </w:p>
        </w:tc>
        <w:tc>
          <w:tcPr>
            <w:tcW w:w="1134" w:type="dxa"/>
            <w:shd w:val="clear" w:color="auto" w:fill="auto"/>
            <w:noWrap/>
            <w:vAlign w:val="center"/>
            <w:hideMark/>
          </w:tcPr>
          <w:p w:rsidR="002C69E4" w:rsidRPr="002C69E4" w:rsidRDefault="002C69E4" w:rsidP="002C69E4">
            <w:pPr>
              <w:ind w:firstLine="0"/>
              <w:jc w:val="center"/>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312</w:t>
            </w:r>
          </w:p>
        </w:tc>
      </w:tr>
      <w:tr w:rsidR="002C69E4" w:rsidRPr="002C69E4" w:rsidTr="002C69E4">
        <w:trPr>
          <w:trHeight w:val="300"/>
        </w:trPr>
        <w:tc>
          <w:tcPr>
            <w:tcW w:w="1716" w:type="dxa"/>
            <w:vMerge w:val="restart"/>
            <w:vAlign w:val="center"/>
          </w:tcPr>
          <w:p w:rsidR="002C69E4" w:rsidRPr="002C69E4" w:rsidRDefault="002C69E4" w:rsidP="002C69E4">
            <w:pPr>
              <w:ind w:firstLine="0"/>
              <w:jc w:val="lef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Время коммутации</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0,0001</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0,00005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0,00155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0,0035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0,004</w:t>
            </w:r>
          </w:p>
        </w:tc>
      </w:tr>
      <w:tr w:rsidR="002C69E4" w:rsidRPr="002C69E4" w:rsidTr="002C69E4">
        <w:trPr>
          <w:trHeight w:val="300"/>
        </w:trPr>
        <w:tc>
          <w:tcPr>
            <w:tcW w:w="1716"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0,0097</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0,00045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0,00135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0,00195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0,0029</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0,00425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0,00435</w:t>
            </w:r>
          </w:p>
        </w:tc>
      </w:tr>
      <w:tr w:rsidR="002C69E4" w:rsidRPr="002C69E4" w:rsidTr="002C69E4">
        <w:trPr>
          <w:trHeight w:val="300"/>
        </w:trPr>
        <w:tc>
          <w:tcPr>
            <w:tcW w:w="1716"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0,00125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0,0016</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0,00235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0,00665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0,0058</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0,0059</w:t>
            </w:r>
          </w:p>
        </w:tc>
      </w:tr>
      <w:tr w:rsidR="002C69E4" w:rsidRPr="002C69E4" w:rsidTr="002C69E4">
        <w:trPr>
          <w:trHeight w:val="300"/>
        </w:trPr>
        <w:tc>
          <w:tcPr>
            <w:tcW w:w="1716"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0,0088</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0,0023</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0,00265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0,00615</w:t>
            </w: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r>
      <w:tr w:rsidR="002C69E4" w:rsidRPr="002C69E4" w:rsidTr="002C69E4">
        <w:trPr>
          <w:trHeight w:val="300"/>
        </w:trPr>
        <w:tc>
          <w:tcPr>
            <w:tcW w:w="1716"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0,00915</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0,0078</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0,00725</w:t>
            </w: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r>
      <w:tr w:rsidR="002C69E4" w:rsidRPr="002C69E4" w:rsidTr="002C69E4">
        <w:trPr>
          <w:trHeight w:val="300"/>
        </w:trPr>
        <w:tc>
          <w:tcPr>
            <w:tcW w:w="1716"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0,0082</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0,00765</w:t>
            </w: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r>
      <w:tr w:rsidR="002C69E4" w:rsidRPr="002C69E4" w:rsidTr="002C69E4">
        <w:trPr>
          <w:trHeight w:val="300"/>
        </w:trPr>
        <w:tc>
          <w:tcPr>
            <w:tcW w:w="1716"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0,0086</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0,00785</w:t>
            </w: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r>
      <w:tr w:rsidR="002C69E4" w:rsidRPr="002C69E4" w:rsidTr="002C69E4">
        <w:trPr>
          <w:trHeight w:val="300"/>
        </w:trPr>
        <w:tc>
          <w:tcPr>
            <w:tcW w:w="1716" w:type="dxa"/>
            <w:vMerge/>
            <w:vAlign w:val="center"/>
          </w:tcPr>
          <w:p w:rsidR="002C69E4" w:rsidRPr="002C69E4" w:rsidRDefault="002C69E4" w:rsidP="002C69E4">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0,0089</w:t>
            </w:r>
          </w:p>
        </w:tc>
        <w:tc>
          <w:tcPr>
            <w:tcW w:w="1134" w:type="dxa"/>
            <w:shd w:val="clear" w:color="auto" w:fill="auto"/>
            <w:noWrap/>
            <w:vAlign w:val="bottom"/>
            <w:hideMark/>
          </w:tcPr>
          <w:p w:rsidR="002C69E4" w:rsidRPr="002C69E4" w:rsidRDefault="002C69E4" w:rsidP="009B5821">
            <w:pPr>
              <w:ind w:firstLine="0"/>
              <w:jc w:val="right"/>
              <w:rPr>
                <w:rFonts w:ascii="Times New Roman" w:eastAsia="Times New Roman" w:hAnsi="Times New Roman" w:cs="Times New Roman"/>
                <w:bCs w:val="0"/>
                <w:color w:val="000000"/>
              </w:rPr>
            </w:pPr>
            <w:r w:rsidRPr="002C69E4">
              <w:rPr>
                <w:rFonts w:ascii="Times New Roman" w:eastAsia="Times New Roman" w:hAnsi="Times New Roman" w:cs="Times New Roman"/>
                <w:bCs w:val="0"/>
                <w:color w:val="000000"/>
              </w:rPr>
              <w:t>0,00855</w:t>
            </w: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c>
          <w:tcPr>
            <w:tcW w:w="1134" w:type="dxa"/>
            <w:shd w:val="clear" w:color="auto" w:fill="auto"/>
            <w:noWrap/>
            <w:vAlign w:val="bottom"/>
            <w:hideMark/>
          </w:tcPr>
          <w:p w:rsidR="002C69E4" w:rsidRPr="002C69E4" w:rsidRDefault="002C69E4" w:rsidP="009B5821">
            <w:pPr>
              <w:ind w:firstLine="0"/>
              <w:jc w:val="left"/>
              <w:rPr>
                <w:rFonts w:ascii="Times New Roman" w:eastAsia="Times New Roman" w:hAnsi="Times New Roman" w:cs="Times New Roman"/>
                <w:bCs w:val="0"/>
                <w:color w:val="000000"/>
              </w:rPr>
            </w:pPr>
          </w:p>
        </w:tc>
      </w:tr>
    </w:tbl>
    <w:p w:rsidR="00134488" w:rsidRDefault="00134488" w:rsidP="008C211A"/>
    <w:p w:rsidR="00DE2B5C" w:rsidRDefault="00724427" w:rsidP="008C211A">
      <w:r>
        <w:t xml:space="preserve">Анализируя данные из приведенных таблиц можно заметить, что число коммутаций на ступень </w:t>
      </w:r>
      <w:r w:rsidR="00DE2B5C">
        <w:t xml:space="preserve">для шестиуровневого инвертора с ШИМ-стратегией заметно меньше чем для </w:t>
      </w:r>
      <w:r>
        <w:t xml:space="preserve"> </w:t>
      </w:r>
      <w:r w:rsidR="00DE2B5C">
        <w:t>четырехуровневого. Общее количество коммутации для шестиуровневого инвертора также меньше. Это делает выгодным использование шестиуровневого инвертора. В дополнение к этому, если форма выходного напряжения шестиуровневого ШИМ-инвертора заметно к синусоидальной и будет иметь меньший КНИ, то это сделает его еще более выгодным.</w:t>
      </w:r>
    </w:p>
    <w:p w:rsidR="00724427" w:rsidRDefault="00DE2B5C" w:rsidP="008C211A">
      <w:r>
        <w:t xml:space="preserve">Произведено экспериментальное исследование </w:t>
      </w:r>
      <w:r w:rsidRPr="00B26C74">
        <w:rPr>
          <w:noProof/>
        </w:rPr>
        <w:t>четырех-, пяти- и шести</w:t>
      </w:r>
      <w:r>
        <w:rPr>
          <w:noProof/>
        </w:rPr>
        <w:t>уровневого</w:t>
      </w:r>
      <w:r>
        <w:t xml:space="preserve"> ШИМ-инверторов Полученные осциллограммы и спектрограммы инверторов показаны на рисунке 4.6.</w:t>
      </w:r>
      <w:r w:rsidR="00C823E2">
        <w:t xml:space="preserve"> На рисунке 4.6а и 4.6б показаны осциллограмма и спектрограмма для четырехуровневого ШИМ-инвертора, для </w:t>
      </w:r>
      <w:r w:rsidR="00C823E2" w:rsidRPr="00B26C74">
        <w:rPr>
          <w:noProof/>
        </w:rPr>
        <w:t>пяти</w:t>
      </w:r>
      <w:r w:rsidR="00C823E2">
        <w:t xml:space="preserve">уровневого ШИМ-инвертора – </w:t>
      </w:r>
      <w:r w:rsidR="0094185F">
        <w:t>на рисунке 4.6в и 4.6г</w:t>
      </w:r>
      <w:r w:rsidR="00C823E2">
        <w:t xml:space="preserve">, для </w:t>
      </w:r>
      <w:r w:rsidR="00C823E2" w:rsidRPr="00B26C74">
        <w:rPr>
          <w:noProof/>
        </w:rPr>
        <w:t>шести</w:t>
      </w:r>
      <w:r w:rsidR="00C823E2">
        <w:rPr>
          <w:noProof/>
        </w:rPr>
        <w:t>уровневого</w:t>
      </w:r>
      <w:r w:rsidR="00C823E2" w:rsidRPr="00724427">
        <w:t xml:space="preserve"> </w:t>
      </w:r>
      <w:r w:rsidR="00C823E2">
        <w:t xml:space="preserve">ШИМ-инвертора – </w:t>
      </w:r>
      <w:r w:rsidR="0094185F">
        <w:t>на рисунке 4.6д и 4.6е</w:t>
      </w:r>
      <w:r w:rsidR="00C823E2">
        <w:t>.</w:t>
      </w:r>
    </w:p>
    <w:p w:rsidR="00C823E2" w:rsidRDefault="00C823E2" w:rsidP="008C211A"/>
    <w:p w:rsidR="00B84F88" w:rsidRPr="00B84F88" w:rsidRDefault="00B84F88" w:rsidP="00B84F88">
      <w:pPr>
        <w:ind w:firstLine="0"/>
      </w:pPr>
      <w:r w:rsidRPr="00B84F88">
        <w:rPr>
          <w:noProof/>
          <w:lang w:val="en-US" w:eastAsia="en-US"/>
        </w:rPr>
        <w:lastRenderedPageBreak/>
        <w:drawing>
          <wp:inline distT="0" distB="0" distL="0" distR="0">
            <wp:extent cx="3009900" cy="2291018"/>
            <wp:effectExtent l="19050" t="0" r="0" b="0"/>
            <wp:docPr id="4" name="Рисунок 4" descr="C:\Users\Sayat\Desktop\Research\4level PWM\4level PWM Os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yat\Desktop\Research\4level PWM\4level PWM Osc2.jpg"/>
                    <pic:cNvPicPr>
                      <a:picLocks noChangeAspect="1" noChangeArrowheads="1"/>
                    </pic:cNvPicPr>
                  </pic:nvPicPr>
                  <pic:blipFill>
                    <a:blip r:embed="rId95" cstate="print"/>
                    <a:srcRect/>
                    <a:stretch>
                      <a:fillRect/>
                    </a:stretch>
                  </pic:blipFill>
                  <pic:spPr bwMode="auto">
                    <a:xfrm>
                      <a:off x="0" y="0"/>
                      <a:ext cx="3009900" cy="2291018"/>
                    </a:xfrm>
                    <a:prstGeom prst="rect">
                      <a:avLst/>
                    </a:prstGeom>
                    <a:noFill/>
                    <a:ln w="9525">
                      <a:noFill/>
                      <a:miter lim="800000"/>
                      <a:headEnd/>
                      <a:tailEnd/>
                    </a:ln>
                  </pic:spPr>
                </pic:pic>
              </a:graphicData>
            </a:graphic>
          </wp:inline>
        </w:drawing>
      </w:r>
      <w:r w:rsidRPr="00B84F88">
        <w:rPr>
          <w:noProof/>
        </w:rPr>
        <w:t xml:space="preserve"> </w:t>
      </w:r>
      <w:r w:rsidRPr="00B84F88">
        <w:rPr>
          <w:noProof/>
          <w:lang w:val="en-US" w:eastAsia="en-US"/>
        </w:rPr>
        <w:drawing>
          <wp:inline distT="0" distB="0" distL="0" distR="0">
            <wp:extent cx="3009900" cy="2291018"/>
            <wp:effectExtent l="19050" t="0" r="0" b="0"/>
            <wp:docPr id="8" name="Рисунок 5" descr="C:\Users\Sayat\Desktop\Research\4level PWM\4level PWM Spectr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yat\Desktop\Research\4level PWM\4level PWM Spectrum1.jpg"/>
                    <pic:cNvPicPr>
                      <a:picLocks noChangeAspect="1" noChangeArrowheads="1"/>
                    </pic:cNvPicPr>
                  </pic:nvPicPr>
                  <pic:blipFill>
                    <a:blip r:embed="rId96" cstate="print"/>
                    <a:srcRect/>
                    <a:stretch>
                      <a:fillRect/>
                    </a:stretch>
                  </pic:blipFill>
                  <pic:spPr bwMode="auto">
                    <a:xfrm>
                      <a:off x="0" y="0"/>
                      <a:ext cx="3009900" cy="2291018"/>
                    </a:xfrm>
                    <a:prstGeom prst="rect">
                      <a:avLst/>
                    </a:prstGeom>
                    <a:noFill/>
                    <a:ln w="9525">
                      <a:noFill/>
                      <a:miter lim="800000"/>
                      <a:headEnd/>
                      <a:tailEnd/>
                    </a:ln>
                  </pic:spPr>
                </pic:pic>
              </a:graphicData>
            </a:graphic>
          </wp:inline>
        </w:drawing>
      </w:r>
    </w:p>
    <w:p w:rsidR="00B84F88" w:rsidRPr="00B84F88" w:rsidRDefault="00B84F88" w:rsidP="00B84F88">
      <w:pPr>
        <w:ind w:firstLine="0"/>
        <w:jc w:val="center"/>
      </w:pPr>
      <w:r w:rsidRPr="00B84F88">
        <w:t>а</w:t>
      </w:r>
      <w:r>
        <w:t>)</w:t>
      </w:r>
      <w:r w:rsidR="005013F0">
        <w:t xml:space="preserve">                                                              </w:t>
      </w:r>
      <w:r>
        <w:t xml:space="preserve"> б)</w:t>
      </w:r>
    </w:p>
    <w:p w:rsidR="005013F0" w:rsidRDefault="005013F0" w:rsidP="005013F0">
      <w:pPr>
        <w:ind w:firstLine="0"/>
      </w:pPr>
      <w:r>
        <w:rPr>
          <w:noProof/>
          <w:lang w:val="en-US" w:eastAsia="en-US"/>
        </w:rPr>
        <w:drawing>
          <wp:inline distT="0" distB="0" distL="0" distR="0">
            <wp:extent cx="3009900" cy="2291018"/>
            <wp:effectExtent l="19050" t="0" r="0" b="0"/>
            <wp:docPr id="17" name="Рисунок 6" descr="C:\Users\Sayat\Desktop\Research\5level PWM\5level PWM Os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yat\Desktop\Research\5level PWM\5level PWM Osc3.jpg"/>
                    <pic:cNvPicPr>
                      <a:picLocks noChangeAspect="1" noChangeArrowheads="1"/>
                    </pic:cNvPicPr>
                  </pic:nvPicPr>
                  <pic:blipFill>
                    <a:blip r:embed="rId97" cstate="print"/>
                    <a:srcRect/>
                    <a:stretch>
                      <a:fillRect/>
                    </a:stretch>
                  </pic:blipFill>
                  <pic:spPr bwMode="auto">
                    <a:xfrm>
                      <a:off x="0" y="0"/>
                      <a:ext cx="3009900" cy="2291018"/>
                    </a:xfrm>
                    <a:prstGeom prst="rect">
                      <a:avLst/>
                    </a:prstGeom>
                    <a:noFill/>
                    <a:ln w="9525">
                      <a:noFill/>
                      <a:miter lim="800000"/>
                      <a:headEnd/>
                      <a:tailEnd/>
                    </a:ln>
                  </pic:spPr>
                </pic:pic>
              </a:graphicData>
            </a:graphic>
          </wp:inline>
        </w:drawing>
      </w:r>
      <w:r>
        <w:rPr>
          <w:noProof/>
        </w:rPr>
        <w:t xml:space="preserve"> </w:t>
      </w:r>
      <w:r>
        <w:rPr>
          <w:noProof/>
          <w:lang w:val="en-US" w:eastAsia="en-US"/>
        </w:rPr>
        <w:drawing>
          <wp:inline distT="0" distB="0" distL="0" distR="0">
            <wp:extent cx="3015821" cy="2295525"/>
            <wp:effectExtent l="19050" t="0" r="0" b="0"/>
            <wp:docPr id="18" name="Рисунок 8" descr="C:\Users\Sayat\Desktop\Research\5level PWM\5level PWM Spectr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yat\Desktop\Research\5level PWM\5level PWM Spectrum1.jpg"/>
                    <pic:cNvPicPr>
                      <a:picLocks noChangeAspect="1" noChangeArrowheads="1"/>
                    </pic:cNvPicPr>
                  </pic:nvPicPr>
                  <pic:blipFill>
                    <a:blip r:embed="rId98" cstate="print"/>
                    <a:srcRect/>
                    <a:stretch>
                      <a:fillRect/>
                    </a:stretch>
                  </pic:blipFill>
                  <pic:spPr bwMode="auto">
                    <a:xfrm>
                      <a:off x="0" y="0"/>
                      <a:ext cx="3020427" cy="2299031"/>
                    </a:xfrm>
                    <a:prstGeom prst="rect">
                      <a:avLst/>
                    </a:prstGeom>
                    <a:noFill/>
                    <a:ln w="9525">
                      <a:noFill/>
                      <a:miter lim="800000"/>
                      <a:headEnd/>
                      <a:tailEnd/>
                    </a:ln>
                  </pic:spPr>
                </pic:pic>
              </a:graphicData>
            </a:graphic>
          </wp:inline>
        </w:drawing>
      </w:r>
    </w:p>
    <w:p w:rsidR="005013F0" w:rsidRPr="00B84F88" w:rsidRDefault="005013F0" w:rsidP="005013F0">
      <w:pPr>
        <w:ind w:firstLine="0"/>
        <w:jc w:val="center"/>
      </w:pPr>
      <w:r>
        <w:t>в)                                                               г)</w:t>
      </w:r>
    </w:p>
    <w:p w:rsidR="005013F0" w:rsidRDefault="005013F0" w:rsidP="00B84F88">
      <w:pPr>
        <w:ind w:firstLine="0"/>
        <w:jc w:val="center"/>
      </w:pPr>
      <w:r>
        <w:rPr>
          <w:noProof/>
          <w:lang w:val="en-US" w:eastAsia="en-US"/>
        </w:rPr>
        <w:drawing>
          <wp:inline distT="0" distB="0" distL="0" distR="0">
            <wp:extent cx="3003309" cy="2286000"/>
            <wp:effectExtent l="19050" t="0" r="6591" b="0"/>
            <wp:docPr id="19" name="Рисунок 9" descr="C:\Users\Sayat\Desktop\Research\6level PWM\6level PWM Os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yat\Desktop\Research\6level PWM\6level PWM Osc2.jpg"/>
                    <pic:cNvPicPr>
                      <a:picLocks noChangeAspect="1" noChangeArrowheads="1"/>
                    </pic:cNvPicPr>
                  </pic:nvPicPr>
                  <pic:blipFill>
                    <a:blip r:embed="rId99" cstate="print"/>
                    <a:srcRect/>
                    <a:stretch>
                      <a:fillRect/>
                    </a:stretch>
                  </pic:blipFill>
                  <pic:spPr bwMode="auto">
                    <a:xfrm>
                      <a:off x="0" y="0"/>
                      <a:ext cx="3014961" cy="2294869"/>
                    </a:xfrm>
                    <a:prstGeom prst="rect">
                      <a:avLst/>
                    </a:prstGeom>
                    <a:noFill/>
                    <a:ln w="9525">
                      <a:noFill/>
                      <a:miter lim="800000"/>
                      <a:headEnd/>
                      <a:tailEnd/>
                    </a:ln>
                  </pic:spPr>
                </pic:pic>
              </a:graphicData>
            </a:graphic>
          </wp:inline>
        </w:drawing>
      </w:r>
      <w:r>
        <w:rPr>
          <w:noProof/>
        </w:rPr>
        <w:t xml:space="preserve"> </w:t>
      </w:r>
      <w:r>
        <w:rPr>
          <w:noProof/>
          <w:lang w:val="en-US" w:eastAsia="en-US"/>
        </w:rPr>
        <w:drawing>
          <wp:inline distT="0" distB="0" distL="0" distR="0">
            <wp:extent cx="3012832" cy="2293250"/>
            <wp:effectExtent l="19050" t="0" r="0" b="0"/>
            <wp:docPr id="20" name="Рисунок 10" descr="C:\Users\Sayat\Desktop\Research\6level PWM\6level PWM Spectr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yat\Desktop\Research\6level PWM\6level PWM Spectrum1.jpg"/>
                    <pic:cNvPicPr>
                      <a:picLocks noChangeAspect="1" noChangeArrowheads="1"/>
                    </pic:cNvPicPr>
                  </pic:nvPicPr>
                  <pic:blipFill>
                    <a:blip r:embed="rId100" cstate="print"/>
                    <a:srcRect/>
                    <a:stretch>
                      <a:fillRect/>
                    </a:stretch>
                  </pic:blipFill>
                  <pic:spPr bwMode="auto">
                    <a:xfrm>
                      <a:off x="0" y="0"/>
                      <a:ext cx="3019592" cy="2298395"/>
                    </a:xfrm>
                    <a:prstGeom prst="rect">
                      <a:avLst/>
                    </a:prstGeom>
                    <a:noFill/>
                    <a:ln w="9525">
                      <a:noFill/>
                      <a:miter lim="800000"/>
                      <a:headEnd/>
                      <a:tailEnd/>
                    </a:ln>
                  </pic:spPr>
                </pic:pic>
              </a:graphicData>
            </a:graphic>
          </wp:inline>
        </w:drawing>
      </w:r>
    </w:p>
    <w:p w:rsidR="005013F0" w:rsidRPr="00B84F88" w:rsidRDefault="005013F0" w:rsidP="005013F0">
      <w:pPr>
        <w:ind w:firstLine="0"/>
        <w:jc w:val="center"/>
      </w:pPr>
      <w:r>
        <w:t>д)                                                               е)</w:t>
      </w:r>
    </w:p>
    <w:p w:rsidR="005013F0" w:rsidRDefault="005013F0" w:rsidP="00B84F88">
      <w:pPr>
        <w:ind w:firstLine="0"/>
        <w:jc w:val="center"/>
      </w:pPr>
    </w:p>
    <w:p w:rsidR="00B84F88" w:rsidRPr="00B26C74" w:rsidRDefault="00B84F88" w:rsidP="00B84F88">
      <w:pPr>
        <w:ind w:firstLine="0"/>
        <w:jc w:val="center"/>
      </w:pPr>
      <w:r w:rsidRPr="00B26C74">
        <w:t>Рисунок 4.</w:t>
      </w:r>
      <w:r w:rsidR="00DE2B5C">
        <w:t>6</w:t>
      </w:r>
      <w:r w:rsidRPr="00B26C74">
        <w:t xml:space="preserve"> – </w:t>
      </w:r>
      <w:r w:rsidR="005013F0" w:rsidRPr="00B26C74">
        <w:t>Осциллограммы</w:t>
      </w:r>
      <w:r w:rsidR="005013F0">
        <w:t xml:space="preserve"> и спектрограммы</w:t>
      </w:r>
      <w:r w:rsidR="005013F0" w:rsidRPr="00B26C74">
        <w:t xml:space="preserve"> выходного напряжения </w:t>
      </w:r>
      <w:r w:rsidR="005013F0" w:rsidRPr="00B26C74">
        <w:rPr>
          <w:noProof/>
        </w:rPr>
        <w:t>четырех-, пяти- и шести</w:t>
      </w:r>
      <w:r w:rsidR="005013F0">
        <w:rPr>
          <w:noProof/>
        </w:rPr>
        <w:t>уровневого</w:t>
      </w:r>
      <w:r w:rsidR="005013F0" w:rsidRPr="00B26C74">
        <w:rPr>
          <w:noProof/>
        </w:rPr>
        <w:t xml:space="preserve"> </w:t>
      </w:r>
      <w:r w:rsidR="005013F0" w:rsidRPr="00B26C74">
        <w:t>инвертор</w:t>
      </w:r>
      <w:r w:rsidR="005013F0">
        <w:t>ов с ШИМ-стратегией</w:t>
      </w:r>
    </w:p>
    <w:p w:rsidR="00282ADB" w:rsidRDefault="00282ADB" w:rsidP="00560493"/>
    <w:p w:rsidR="004C0748" w:rsidRDefault="00DE2B5C" w:rsidP="00DE2B5C">
      <w:r w:rsidRPr="00CB7EB6">
        <w:t xml:space="preserve">Как видно из рисунка </w:t>
      </w:r>
      <w:r w:rsidR="0094185F">
        <w:t>4.6</w:t>
      </w:r>
      <w:r w:rsidRPr="00CB7EB6">
        <w:t xml:space="preserve">, </w:t>
      </w:r>
      <w:r w:rsidR="00CF210F">
        <w:t>форма выходного напряжения инверторов имеет всплески на каждой из ступеней, но при этом визуально близка к синусоидальной. Это наиболее заметно для формы шестиуровневого инвертора на рисунке 4.6д.</w:t>
      </w:r>
      <w:r w:rsidR="002C3E62">
        <w:t xml:space="preserve"> Представляют особый интерес спектрограммы выходного </w:t>
      </w:r>
      <w:r w:rsidR="002C3E62">
        <w:lastRenderedPageBreak/>
        <w:t xml:space="preserve">напряжения инверторов. Можно заметить, что 37-я, 39-я, 41-я и 43-я гармоники, частоты которых 1850, 1950, 2050 и 2150 Гц соответственно, </w:t>
      </w:r>
      <w:r w:rsidR="006D2343">
        <w:t xml:space="preserve">ожидаемо </w:t>
      </w:r>
      <w:r w:rsidR="002C3E62">
        <w:t xml:space="preserve">выделяются по мощности из всего спектра. </w:t>
      </w:r>
      <w:r w:rsidR="006D2343">
        <w:t>Это естественно связано с частотой импульсов широтно-импульсной модуляции ступеней. Гармоники на такой частоте очень удобно фильтровать, поскольку</w:t>
      </w:r>
      <w:r w:rsidR="006F11E3">
        <w:t xml:space="preserve"> устанавливается фильтр</w:t>
      </w:r>
      <w:r w:rsidR="006D2343">
        <w:t xml:space="preserve"> на высокие гармоники</w:t>
      </w:r>
      <w:r w:rsidR="006F11E3">
        <w:t xml:space="preserve">, т.е. с более высокой частотой среза. Такой фильтр по сравнению с </w:t>
      </w:r>
      <w:proofErr w:type="gramStart"/>
      <w:r w:rsidR="006F11E3">
        <w:t>обычным</w:t>
      </w:r>
      <w:proofErr w:type="gramEnd"/>
      <w:r w:rsidR="006F11E3">
        <w:t xml:space="preserve"> ФНЧ более легок и компактен, очень прост по конструкции.</w:t>
      </w:r>
    </w:p>
    <w:p w:rsidR="008D0BA1" w:rsidRDefault="008D0BA1" w:rsidP="00DE2B5C"/>
    <w:p w:rsidR="008D0BA1" w:rsidRDefault="008D0BA1" w:rsidP="00DE2B5C">
      <w:r>
        <w:t>Выводы по разделу</w:t>
      </w:r>
    </w:p>
    <w:p w:rsidR="00832B4E" w:rsidRDefault="001B13B4" w:rsidP="00D30AFE">
      <w:pPr>
        <w:rPr>
          <w:b/>
        </w:rPr>
      </w:pPr>
      <w:r>
        <w:t>В результате экспериментального исследования изучены свойства и характеристики силового инвертора</w:t>
      </w:r>
      <w:r w:rsidR="00D30AFE">
        <w:t xml:space="preserve"> </w:t>
      </w:r>
      <w:r>
        <w:t>в зависимости от различных параметров. Это стало возможным благодаря разработанному опытному образцу силового инвертора</w:t>
      </w:r>
      <w:r w:rsidR="00BE2125">
        <w:t>, а также методике и обеспечению эксперимента, в том числе специализированного оборудования, средств измерения и регистрации данных</w:t>
      </w:r>
      <w:r>
        <w:t>. В частности всестороннее исследование</w:t>
      </w:r>
      <w:r w:rsidR="00233792">
        <w:t xml:space="preserve"> силового инвертора</w:t>
      </w:r>
      <w:r w:rsidR="004608B7">
        <w:t xml:space="preserve"> с различным количеством ступеней от одной до восьми</w:t>
      </w:r>
      <w:r>
        <w:t xml:space="preserve"> </w:t>
      </w:r>
      <w:r w:rsidR="00BE2125">
        <w:t xml:space="preserve">и различными стратегиями коммутации </w:t>
      </w:r>
      <w:r w:rsidR="00233792">
        <w:t>обеспечено гибкостью и</w:t>
      </w:r>
      <w:r>
        <w:t xml:space="preserve"> </w:t>
      </w:r>
      <w:r w:rsidR="00233792">
        <w:t xml:space="preserve">универсальностью разработанной </w:t>
      </w:r>
      <w:r>
        <w:t>конструкции и микроко</w:t>
      </w:r>
      <w:r w:rsidR="00BE2125">
        <w:t>нтроллерной системы управления.</w:t>
      </w:r>
      <w:r w:rsidR="00D30AFE">
        <w:t xml:space="preserve"> </w:t>
      </w:r>
      <w:r>
        <w:t>Подробно исследо</w:t>
      </w:r>
      <w:r w:rsidR="00233792">
        <w:t>ваны возможности четырех</w:t>
      </w:r>
      <w:r w:rsidR="00233792" w:rsidRPr="00233792">
        <w:t xml:space="preserve">-, </w:t>
      </w:r>
      <w:r w:rsidR="00233792">
        <w:t>пяти</w:t>
      </w:r>
      <w:r w:rsidR="00233792" w:rsidRPr="00233792">
        <w:t xml:space="preserve">- и </w:t>
      </w:r>
      <w:r w:rsidR="00233792">
        <w:t>шести</w:t>
      </w:r>
      <w:r w:rsidR="00233792" w:rsidRPr="00233792">
        <w:t>уровневого инверторов</w:t>
      </w:r>
      <w:r w:rsidR="00233792">
        <w:t xml:space="preserve">, а также различные стратегии </w:t>
      </w:r>
      <w:r w:rsidR="00233792" w:rsidRPr="00B26C74">
        <w:t>коммутации</w:t>
      </w:r>
      <w:r w:rsidR="00233792">
        <w:t xml:space="preserve"> ступеней многоуровневого инвертора, в том числе и коммутация ступеней с широтно-импульсной модуляцией.</w:t>
      </w:r>
      <w:r w:rsidR="00D30AFE">
        <w:t xml:space="preserve"> </w:t>
      </w:r>
      <w:r w:rsidR="00BE2125">
        <w:t>Примечательно, что р</w:t>
      </w:r>
      <w:r w:rsidR="004608B7">
        <w:t xml:space="preserve">езультаты экспериментального </w:t>
      </w:r>
      <w:r w:rsidR="004608B7" w:rsidRPr="00B26C74">
        <w:t>исследования опытного образца</w:t>
      </w:r>
      <w:r w:rsidR="004608B7">
        <w:t xml:space="preserve"> </w:t>
      </w:r>
      <w:r w:rsidR="004608B7" w:rsidRPr="00B26C74">
        <w:t>силового инвертора</w:t>
      </w:r>
      <w:r w:rsidR="004608B7">
        <w:t xml:space="preserve"> </w:t>
      </w:r>
      <w:r w:rsidR="00BE2125">
        <w:t xml:space="preserve">с некоторыми отклонениями </w:t>
      </w:r>
      <w:r w:rsidR="004608B7">
        <w:t>соответствуют данным, полученным при помощи компьютерного моделирования</w:t>
      </w:r>
      <w:r w:rsidR="00BE2125">
        <w:t>, что свидетельствует</w:t>
      </w:r>
      <w:r w:rsidR="004608B7">
        <w:t xml:space="preserve"> </w:t>
      </w:r>
      <w:r w:rsidR="004608B7" w:rsidRPr="00B26C74">
        <w:t>об адекватности разработанной компьютерной модели, которая позволяет исследовать силовой многоуровневый инвертор на высоком уровне соответствия реальному образцу.</w:t>
      </w:r>
      <w:r w:rsidR="00BE2125">
        <w:t xml:space="preserve"> Помимо этого исследованы некоторые параметры силового инвертора, которые недоступны изучению посредством компьютерной модели.</w:t>
      </w:r>
      <w:r w:rsidR="00D30AFE">
        <w:t xml:space="preserve"> </w:t>
      </w:r>
      <w:r w:rsidR="00832B4E">
        <w:rPr>
          <w:b/>
        </w:rPr>
        <w:br w:type="page"/>
      </w:r>
    </w:p>
    <w:p w:rsidR="000601E8" w:rsidRPr="00D64E10" w:rsidRDefault="000601E8" w:rsidP="00D64E10">
      <w:pPr>
        <w:jc w:val="center"/>
        <w:rPr>
          <w:b/>
        </w:rPr>
      </w:pPr>
      <w:r w:rsidRPr="00D64E10">
        <w:rPr>
          <w:b/>
        </w:rPr>
        <w:lastRenderedPageBreak/>
        <w:t>ЗАКЛЮЧЕНИЕ</w:t>
      </w:r>
    </w:p>
    <w:p w:rsidR="00832B4E" w:rsidRDefault="00832B4E" w:rsidP="00832B4E">
      <w:pPr>
        <w:rPr>
          <w:b/>
        </w:rPr>
      </w:pPr>
    </w:p>
    <w:p w:rsidR="00D647AA" w:rsidRDefault="00832B4E" w:rsidP="00392EB6">
      <w:r w:rsidRPr="00832B4E">
        <w:t>В</w:t>
      </w:r>
      <w:r>
        <w:t xml:space="preserve"> </w:t>
      </w:r>
      <w:r w:rsidRPr="00832B4E">
        <w:t xml:space="preserve">результате </w:t>
      </w:r>
      <w:r>
        <w:t xml:space="preserve">выполнения диссертационного исследования </w:t>
      </w:r>
      <w:r w:rsidR="00D647AA">
        <w:t>получены теоретические и экспериментальные результаты, которые способствуют повышению качества электроэнергии, вырабатываемой автономными силовыми инверторами, за счет большей стабильности и синусоидальности выходного напряжения, а также эффективности преобразования, увеличению мощности и надежности.</w:t>
      </w:r>
      <w:r w:rsidR="00597EE5">
        <w:t xml:space="preserve"> </w:t>
      </w:r>
      <w:r w:rsidR="00C95616">
        <w:t>Поставленные задачи выполнены в полном объеме. В качестве основных результатов исследования можно считать следующие:</w:t>
      </w:r>
    </w:p>
    <w:p w:rsidR="00CB4D0B" w:rsidRDefault="00392EB6" w:rsidP="0001699E">
      <w:r>
        <w:t>Выполнен анализ существующих топологий</w:t>
      </w:r>
      <w:r w:rsidRPr="009B354F">
        <w:t xml:space="preserve"> </w:t>
      </w:r>
      <w:r>
        <w:t>многоуровневых</w:t>
      </w:r>
      <w:r w:rsidRPr="009B354F">
        <w:t xml:space="preserve"> </w:t>
      </w:r>
      <w:r>
        <w:t>силовых</w:t>
      </w:r>
      <w:r w:rsidRPr="009B354F">
        <w:t xml:space="preserve"> </w:t>
      </w:r>
      <w:r>
        <w:t xml:space="preserve">инверторов, </w:t>
      </w:r>
      <w:r w:rsidR="00C95616">
        <w:t xml:space="preserve">опираясь на </w:t>
      </w:r>
      <w:r>
        <w:t>котор</w:t>
      </w:r>
      <w:r w:rsidR="00C95616">
        <w:t>ый,</w:t>
      </w:r>
      <w:r>
        <w:t xml:space="preserve"> разработана топология</w:t>
      </w:r>
      <w:r w:rsidR="00C95616">
        <w:t xml:space="preserve"> автономного силового инвертора</w:t>
      </w:r>
      <w:r>
        <w:t xml:space="preserve"> на основе многообмоточного трансформатора. </w:t>
      </w:r>
      <w:r w:rsidR="00C95616">
        <w:t xml:space="preserve">В ходе анализа было выявлено, преимущество топологии </w:t>
      </w:r>
      <w:r w:rsidR="00C95616" w:rsidRPr="00B445E1">
        <w:t>многоуровневого силового инвертора</w:t>
      </w:r>
      <w:r w:rsidR="00C95616">
        <w:t xml:space="preserve"> на основе коммутатора уровней и мостового инвертора при условии, что выходное напряжение инвертора составляет </w:t>
      </w:r>
      <w:r w:rsidR="002E4CAC">
        <w:t>не менее</w:t>
      </w:r>
      <w:r w:rsidR="00C95616">
        <w:t xml:space="preserve"> трех уровней.</w:t>
      </w:r>
      <w:r w:rsidR="002E4CAC">
        <w:t xml:space="preserve"> На </w:t>
      </w:r>
      <w:r w:rsidR="002E4CAC" w:rsidRPr="002E4CAC">
        <w:t xml:space="preserve">основе данной топологии </w:t>
      </w:r>
      <w:r w:rsidR="0001699E" w:rsidRPr="002E4CAC">
        <w:t>п</w:t>
      </w:r>
      <w:r w:rsidRPr="002E4CAC">
        <w:t>редложен способ реализации многоуровневого силового инвертора, в котором последовательно коммутируются напряжения от конверторов</w:t>
      </w:r>
      <w:r w:rsidR="002E4CAC" w:rsidRPr="002E4CAC">
        <w:t>, образуя ступенчатую форму,</w:t>
      </w:r>
      <w:r w:rsidRPr="002E4CAC">
        <w:t xml:space="preserve"> и инвертируется </w:t>
      </w:r>
      <w:r w:rsidR="002E4CAC" w:rsidRPr="002E4CAC">
        <w:t>мостовым инвертором</w:t>
      </w:r>
      <w:r w:rsidRPr="002E4CAC">
        <w:t xml:space="preserve">. </w:t>
      </w:r>
      <w:r w:rsidR="00CB4D0B">
        <w:t>Данный принцип успешно реализован на практике в</w:t>
      </w:r>
      <w:r w:rsidR="00597EE5">
        <w:t xml:space="preserve"> опытном образце</w:t>
      </w:r>
      <w:r w:rsidR="00CB4D0B">
        <w:t xml:space="preserve"> автономно</w:t>
      </w:r>
      <w:r w:rsidR="00597EE5">
        <w:t xml:space="preserve">го </w:t>
      </w:r>
      <w:r w:rsidR="00CB4D0B">
        <w:t>инвертор</w:t>
      </w:r>
      <w:r w:rsidR="00597EE5">
        <w:t>а</w:t>
      </w:r>
      <w:r w:rsidR="00CB4D0B">
        <w:t xml:space="preserve"> напряжения</w:t>
      </w:r>
      <w:r w:rsidR="007978E8">
        <w:t>, который имеет значительное преимущество по массогабаритным показателям по сравнению с аналогами</w:t>
      </w:r>
      <w:r w:rsidR="00CB4D0B">
        <w:t>.</w:t>
      </w:r>
    </w:p>
    <w:p w:rsidR="00832B4E" w:rsidRPr="00832B4E" w:rsidRDefault="00A90D50" w:rsidP="00832B4E">
      <w:r>
        <w:t>Разработан</w:t>
      </w:r>
      <w:r w:rsidR="00671A42">
        <w:t>ы</w:t>
      </w:r>
      <w:r>
        <w:t xml:space="preserve"> компьютерная модель </w:t>
      </w:r>
      <w:r w:rsidR="00671A42" w:rsidRPr="0049413E">
        <w:t>выходного напряжения инвертора</w:t>
      </w:r>
      <w:r w:rsidR="00671A42">
        <w:t>,</w:t>
      </w:r>
      <w:r w:rsidR="00671A42" w:rsidRPr="00671A42">
        <w:t xml:space="preserve"> </w:t>
      </w:r>
      <w:r w:rsidR="00671A42">
        <w:t>компьютерная модель неп</w:t>
      </w:r>
      <w:r w:rsidR="00CB4D0B">
        <w:t xml:space="preserve">осредственно силового инвертора. Данные модели использовались для исследования различных стратегий коммутации </w:t>
      </w:r>
      <w:r w:rsidR="0083678E" w:rsidRPr="0049413E">
        <w:t>ступеней</w:t>
      </w:r>
      <w:r w:rsidR="0083678E">
        <w:t xml:space="preserve"> напряжения</w:t>
      </w:r>
      <w:r w:rsidR="0083678E" w:rsidRPr="0049413E">
        <w:t xml:space="preserve"> многоуровневого </w:t>
      </w:r>
      <w:r w:rsidR="0083678E" w:rsidRPr="00A90D50">
        <w:t>инвертора</w:t>
      </w:r>
      <w:r w:rsidR="00CB4D0B">
        <w:t xml:space="preserve">, в том числе </w:t>
      </w:r>
      <w:r w:rsidR="00CB4D0B" w:rsidRPr="0049413E">
        <w:t>стратегиям на базе широтно-импульсной модуляции</w:t>
      </w:r>
      <w:r w:rsidR="00CB4D0B">
        <w:t xml:space="preserve">. </w:t>
      </w:r>
      <w:r w:rsidR="0083678E">
        <w:t xml:space="preserve">Получены зависимости коэффициента нелинейных искажений выходного напряжения инвертора от стратегии, количества ступеней и других параметров. </w:t>
      </w:r>
      <w:r w:rsidR="00CB4D0B">
        <w:t>Результаты, полученные при помощи компьютерного моделирования, подтверждены результатами эксперимента.</w:t>
      </w:r>
    </w:p>
    <w:p w:rsidR="00CB4D0B" w:rsidRPr="007978E8" w:rsidRDefault="00CB4D0B" w:rsidP="00832B4E">
      <w:r>
        <w:t>Предложена</w:t>
      </w:r>
      <w:r w:rsidRPr="0049413E">
        <w:t xml:space="preserve"> методика на основе геометрического приближения выходного напряжения инвертора к синусоидальной форме. В отличие от других методик коммутации, разработанная методика позволяет не только снизить гармонические составляющие, но и сохранить в стабильности действующее значение напряжения</w:t>
      </w:r>
      <w:r w:rsidRPr="007978E8">
        <w:t>.</w:t>
      </w:r>
      <w:r w:rsidR="007978E8" w:rsidRPr="007978E8">
        <w:t xml:space="preserve"> </w:t>
      </w:r>
    </w:p>
    <w:p w:rsidR="008D0BA1" w:rsidRPr="0003378E" w:rsidRDefault="007978E8" w:rsidP="008D0BA1">
      <w:r>
        <w:t>П</w:t>
      </w:r>
      <w:r w:rsidR="008D0BA1" w:rsidRPr="0003378E">
        <w:t>редложен способ гальванической развязки для управления</w:t>
      </w:r>
      <w:r w:rsidR="008D0BA1">
        <w:t xml:space="preserve"> несколькими</w:t>
      </w:r>
      <w:r w:rsidR="008D0BA1" w:rsidRPr="0003378E">
        <w:t xml:space="preserve"> IGBT от одного микроконтроллера, который использует оптореле и конвертор напряжения с гальванически</w:t>
      </w:r>
      <w:r>
        <w:t xml:space="preserve"> развязанными входом и выходом. Данная схема</w:t>
      </w:r>
      <w:r w:rsidRPr="0003378E">
        <w:t xml:space="preserve"> </w:t>
      </w:r>
      <w:r>
        <w:t xml:space="preserve">подходит </w:t>
      </w:r>
      <w:r w:rsidR="008D0BA1" w:rsidRPr="0003378E">
        <w:t xml:space="preserve">для </w:t>
      </w:r>
      <w:r>
        <w:t xml:space="preserve">управления </w:t>
      </w:r>
      <w:r w:rsidR="008D0BA1" w:rsidRPr="0003378E">
        <w:t>большинств</w:t>
      </w:r>
      <w:r>
        <w:t>ом</w:t>
      </w:r>
      <w:r w:rsidR="008D0BA1" w:rsidRPr="0003378E">
        <w:t xml:space="preserve"> типов IGBT</w:t>
      </w:r>
      <w:r>
        <w:t xml:space="preserve"> и</w:t>
      </w:r>
      <w:r w:rsidR="008D0BA1" w:rsidRPr="0003378E">
        <w:t xml:space="preserve"> использована для разработки многоуровневого силового инвертора, собранного на базе IGBT-модулей 2MBI200L-060 и транзисторов с изолированным затвором G7PH42UD.</w:t>
      </w:r>
      <w:r w:rsidR="008D0BA1">
        <w:t xml:space="preserve"> Особое внимание уделено разработке микроконтроллерной систем</w:t>
      </w:r>
      <w:r>
        <w:t>ы управления силовым инвертором,</w:t>
      </w:r>
      <w:r w:rsidR="008D0BA1">
        <w:t xml:space="preserve"> отлича</w:t>
      </w:r>
      <w:r>
        <w:t>ющейся</w:t>
      </w:r>
      <w:r w:rsidR="008D0BA1">
        <w:t xml:space="preserve"> высокой точностью коммутации ступеней инвертора за счет высокой частоты такт</w:t>
      </w:r>
      <w:r>
        <w:t>ового генератора</w:t>
      </w:r>
      <w:r w:rsidR="008D0BA1">
        <w:t xml:space="preserve">. </w:t>
      </w:r>
      <w:r>
        <w:t>При этом помимо управления инвертором р</w:t>
      </w:r>
      <w:r w:rsidR="008D0BA1">
        <w:t xml:space="preserve">азработанная система производит </w:t>
      </w:r>
      <w:r w:rsidR="008D0BA1">
        <w:lastRenderedPageBreak/>
        <w:t xml:space="preserve">мониторинг выходного напряжения, силы тока, мощности, а также температуры </w:t>
      </w:r>
      <w:r>
        <w:t>подложки транзисторных модулей.</w:t>
      </w:r>
    </w:p>
    <w:p w:rsidR="0083678E" w:rsidRDefault="0083678E" w:rsidP="0083678E">
      <w:r>
        <w:t>Р</w:t>
      </w:r>
      <w:r w:rsidR="00832B4E" w:rsidRPr="00DC102A">
        <w:t>азработан опытный образец однофазного многоуровневого инвертора с стабилизированным выходным напряжением близким к синусоидальному.</w:t>
      </w:r>
      <w:r w:rsidR="00832B4E">
        <w:t xml:space="preserve"> Мощность силового инвертора по предложенной топологии и</w:t>
      </w:r>
      <w:r w:rsidR="00832B4E" w:rsidRPr="003D21CC">
        <w:t xml:space="preserve"> </w:t>
      </w:r>
      <w:r w:rsidR="00832B4E">
        <w:t>разработанной методике коммутации ограничивается лишь пропускной способностью ключей коммутации и на данный момент может достигать свыше 30 кВт.</w:t>
      </w:r>
      <w:r>
        <w:t xml:space="preserve"> Данный инвертор использовался для экспериментального исследования возможностей ключей коммутации, микроконтроллерной системы управления, стратегий коммутации</w:t>
      </w:r>
      <w:r w:rsidR="00D77603">
        <w:t xml:space="preserve"> и др. </w:t>
      </w:r>
    </w:p>
    <w:p w:rsidR="000601E8" w:rsidRDefault="000601E8" w:rsidP="00DE2B5C"/>
    <w:p w:rsidR="000601E8" w:rsidRDefault="000601E8" w:rsidP="00DE2B5C"/>
    <w:p w:rsidR="005979AA" w:rsidRDefault="005979AA">
      <w:pPr>
        <w:ind w:firstLine="0"/>
        <w:jc w:val="left"/>
        <w:rPr>
          <w:b/>
        </w:rPr>
      </w:pPr>
      <w:r>
        <w:rPr>
          <w:b/>
        </w:rPr>
        <w:br w:type="page"/>
      </w:r>
    </w:p>
    <w:p w:rsidR="00D061EF" w:rsidRPr="00D061EF" w:rsidRDefault="00D061EF" w:rsidP="00D061EF">
      <w:pPr>
        <w:jc w:val="center"/>
        <w:rPr>
          <w:b/>
        </w:rPr>
      </w:pPr>
      <w:r w:rsidRPr="00D061EF">
        <w:rPr>
          <w:b/>
        </w:rPr>
        <w:lastRenderedPageBreak/>
        <w:t>СПИСОК ИСПОЛЬЗОВАННЫХ ИСТОЧНИКОВ</w:t>
      </w:r>
    </w:p>
    <w:p w:rsidR="00282ADB" w:rsidRPr="00B84F88" w:rsidRDefault="00282ADB" w:rsidP="00560493"/>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Молдахметов С.С., </w:t>
      </w:r>
      <w:proofErr w:type="spellStart"/>
      <w:r w:rsidRPr="005627A6">
        <w:rPr>
          <w:lang w:val="en-US" w:eastAsia="en-US"/>
        </w:rPr>
        <w:t>Инсепов</w:t>
      </w:r>
      <w:proofErr w:type="spellEnd"/>
      <w:r w:rsidRPr="005627A6">
        <w:rPr>
          <w:lang w:val="en-US" w:eastAsia="en-US"/>
        </w:rPr>
        <w:t xml:space="preserve"> Д.Г. </w:t>
      </w:r>
      <w:proofErr w:type="spellStart"/>
      <w:r w:rsidRPr="005627A6">
        <w:rPr>
          <w:lang w:val="en-US" w:eastAsia="en-US"/>
        </w:rPr>
        <w:t>Коэффициент</w:t>
      </w:r>
      <w:proofErr w:type="spellEnd"/>
      <w:r w:rsidRPr="005627A6">
        <w:rPr>
          <w:lang w:val="en-US" w:eastAsia="en-US"/>
        </w:rPr>
        <w:t xml:space="preserve"> </w:t>
      </w:r>
      <w:proofErr w:type="spellStart"/>
      <w:r w:rsidRPr="005627A6">
        <w:rPr>
          <w:lang w:val="en-US" w:eastAsia="en-US"/>
        </w:rPr>
        <w:t>нелинейных</w:t>
      </w:r>
      <w:proofErr w:type="spellEnd"/>
      <w:r w:rsidRPr="005627A6">
        <w:rPr>
          <w:lang w:val="en-US" w:eastAsia="en-US"/>
        </w:rPr>
        <w:t xml:space="preserve"> </w:t>
      </w:r>
      <w:proofErr w:type="spellStart"/>
      <w:r w:rsidRPr="005627A6">
        <w:rPr>
          <w:lang w:val="en-US" w:eastAsia="en-US"/>
        </w:rPr>
        <w:t>искажений</w:t>
      </w:r>
      <w:proofErr w:type="spellEnd"/>
      <w:r w:rsidRPr="005627A6">
        <w:rPr>
          <w:lang w:val="en-US" w:eastAsia="en-US"/>
        </w:rPr>
        <w:t xml:space="preserve"> </w:t>
      </w:r>
      <w:proofErr w:type="spellStart"/>
      <w:r w:rsidRPr="005627A6">
        <w:rPr>
          <w:lang w:val="en-US" w:eastAsia="en-US"/>
        </w:rPr>
        <w:t>выходного</w:t>
      </w:r>
      <w:proofErr w:type="spellEnd"/>
      <w:r w:rsidRPr="005627A6">
        <w:rPr>
          <w:lang w:val="en-US" w:eastAsia="en-US"/>
        </w:rPr>
        <w:t xml:space="preserve"> </w:t>
      </w:r>
      <w:proofErr w:type="spellStart"/>
      <w:r w:rsidRPr="005627A6">
        <w:rPr>
          <w:lang w:val="en-US" w:eastAsia="en-US"/>
        </w:rPr>
        <w:t>напряжения</w:t>
      </w:r>
      <w:proofErr w:type="spellEnd"/>
      <w:r w:rsidRPr="005627A6">
        <w:rPr>
          <w:lang w:val="en-US" w:eastAsia="en-US"/>
        </w:rPr>
        <w:t xml:space="preserve"> в </w:t>
      </w:r>
      <w:proofErr w:type="spellStart"/>
      <w:r w:rsidRPr="005627A6">
        <w:rPr>
          <w:lang w:val="en-US" w:eastAsia="en-US"/>
        </w:rPr>
        <w:t>зависимости</w:t>
      </w:r>
      <w:proofErr w:type="spellEnd"/>
      <w:r w:rsidRPr="005627A6">
        <w:rPr>
          <w:lang w:val="en-US" w:eastAsia="en-US"/>
        </w:rPr>
        <w:t xml:space="preserve"> </w:t>
      </w:r>
      <w:proofErr w:type="spellStart"/>
      <w:r w:rsidRPr="005627A6">
        <w:rPr>
          <w:lang w:val="en-US" w:eastAsia="en-US"/>
        </w:rPr>
        <w:t>от</w:t>
      </w:r>
      <w:proofErr w:type="spellEnd"/>
      <w:r w:rsidRPr="005627A6">
        <w:rPr>
          <w:lang w:val="en-US" w:eastAsia="en-US"/>
        </w:rPr>
        <w:t xml:space="preserve"> </w:t>
      </w:r>
      <w:proofErr w:type="spellStart"/>
      <w:r w:rsidRPr="005627A6">
        <w:rPr>
          <w:lang w:val="en-US" w:eastAsia="en-US"/>
        </w:rPr>
        <w:t>числа</w:t>
      </w:r>
      <w:proofErr w:type="spellEnd"/>
      <w:r w:rsidRPr="005627A6">
        <w:rPr>
          <w:lang w:val="en-US" w:eastAsia="en-US"/>
        </w:rPr>
        <w:t xml:space="preserve"> </w:t>
      </w:r>
      <w:proofErr w:type="spellStart"/>
      <w:r w:rsidRPr="005627A6">
        <w:rPr>
          <w:lang w:val="en-US" w:eastAsia="en-US"/>
        </w:rPr>
        <w:t>ступеней</w:t>
      </w:r>
      <w:proofErr w:type="spellEnd"/>
      <w:r w:rsidRPr="005627A6">
        <w:rPr>
          <w:lang w:val="en-US" w:eastAsia="en-US"/>
        </w:rPr>
        <w:t xml:space="preserve"> </w:t>
      </w:r>
      <w:proofErr w:type="spellStart"/>
      <w:r w:rsidRPr="005627A6">
        <w:rPr>
          <w:lang w:val="en-US" w:eastAsia="en-US"/>
        </w:rPr>
        <w:t>многоуровневого</w:t>
      </w:r>
      <w:proofErr w:type="spellEnd"/>
      <w:r w:rsidRPr="005627A6">
        <w:rPr>
          <w:lang w:val="en-US" w:eastAsia="en-US"/>
        </w:rPr>
        <w:t xml:space="preserve"> </w:t>
      </w:r>
      <w:proofErr w:type="spellStart"/>
      <w:r w:rsidRPr="005627A6">
        <w:rPr>
          <w:lang w:val="en-US" w:eastAsia="en-US"/>
        </w:rPr>
        <w:t>инвертора</w:t>
      </w:r>
      <w:proofErr w:type="spellEnd"/>
      <w:r w:rsidRPr="005627A6">
        <w:rPr>
          <w:lang w:val="en-US" w:eastAsia="en-US"/>
        </w:rPr>
        <w:t xml:space="preserve"> // </w:t>
      </w:r>
      <w:proofErr w:type="spellStart"/>
      <w:r w:rsidRPr="005627A6">
        <w:rPr>
          <w:lang w:val="en-US" w:eastAsia="en-US"/>
        </w:rPr>
        <w:t>Материалы</w:t>
      </w:r>
      <w:proofErr w:type="spellEnd"/>
      <w:r w:rsidRPr="005627A6">
        <w:rPr>
          <w:lang w:val="en-US" w:eastAsia="en-US"/>
        </w:rPr>
        <w:t xml:space="preserve"> МНПК «</w:t>
      </w:r>
      <w:proofErr w:type="spellStart"/>
      <w:r w:rsidRPr="005627A6">
        <w:rPr>
          <w:lang w:val="en-US" w:eastAsia="en-US"/>
        </w:rPr>
        <w:t>Интеграция</w:t>
      </w:r>
      <w:proofErr w:type="spellEnd"/>
      <w:r w:rsidRPr="005627A6">
        <w:rPr>
          <w:lang w:val="en-US" w:eastAsia="en-US"/>
        </w:rPr>
        <w:t xml:space="preserve"> </w:t>
      </w:r>
      <w:proofErr w:type="spellStart"/>
      <w:r w:rsidRPr="005627A6">
        <w:rPr>
          <w:lang w:val="en-US" w:eastAsia="en-US"/>
        </w:rPr>
        <w:t>науки</w:t>
      </w:r>
      <w:proofErr w:type="spellEnd"/>
      <w:r w:rsidRPr="005627A6">
        <w:rPr>
          <w:lang w:val="en-US" w:eastAsia="en-US"/>
        </w:rPr>
        <w:t xml:space="preserve">, </w:t>
      </w:r>
      <w:proofErr w:type="spellStart"/>
      <w:r w:rsidRPr="005627A6">
        <w:rPr>
          <w:lang w:val="en-US" w:eastAsia="en-US"/>
        </w:rPr>
        <w:t>образования</w:t>
      </w:r>
      <w:proofErr w:type="spellEnd"/>
      <w:r w:rsidRPr="005627A6">
        <w:rPr>
          <w:lang w:val="en-US" w:eastAsia="en-US"/>
        </w:rPr>
        <w:t xml:space="preserve"> и </w:t>
      </w:r>
      <w:proofErr w:type="spellStart"/>
      <w:r w:rsidRPr="005627A6">
        <w:rPr>
          <w:lang w:val="en-US" w:eastAsia="en-US"/>
        </w:rPr>
        <w:t>производства</w:t>
      </w:r>
      <w:proofErr w:type="spellEnd"/>
      <w:r w:rsidRPr="005627A6">
        <w:rPr>
          <w:lang w:val="en-US" w:eastAsia="en-US"/>
        </w:rPr>
        <w:t xml:space="preserve"> – </w:t>
      </w:r>
      <w:proofErr w:type="spellStart"/>
      <w:r w:rsidRPr="005627A6">
        <w:rPr>
          <w:lang w:val="en-US" w:eastAsia="en-US"/>
        </w:rPr>
        <w:t>основа</w:t>
      </w:r>
      <w:proofErr w:type="spellEnd"/>
      <w:r w:rsidRPr="005627A6">
        <w:rPr>
          <w:lang w:val="en-US" w:eastAsia="en-US"/>
        </w:rPr>
        <w:t xml:space="preserve"> </w:t>
      </w:r>
      <w:proofErr w:type="spellStart"/>
      <w:r w:rsidRPr="005627A6">
        <w:rPr>
          <w:lang w:val="en-US" w:eastAsia="en-US"/>
        </w:rPr>
        <w:t>реализации</w:t>
      </w:r>
      <w:proofErr w:type="spellEnd"/>
      <w:r w:rsidRPr="005627A6">
        <w:rPr>
          <w:lang w:val="en-US" w:eastAsia="en-US"/>
        </w:rPr>
        <w:t xml:space="preserve"> </w:t>
      </w:r>
      <w:proofErr w:type="spellStart"/>
      <w:r w:rsidRPr="005627A6">
        <w:rPr>
          <w:lang w:val="en-US" w:eastAsia="en-US"/>
        </w:rPr>
        <w:t>Плана</w:t>
      </w:r>
      <w:proofErr w:type="spellEnd"/>
      <w:r w:rsidRPr="005627A6">
        <w:rPr>
          <w:lang w:val="en-US" w:eastAsia="en-US"/>
        </w:rPr>
        <w:t xml:space="preserve"> </w:t>
      </w:r>
      <w:proofErr w:type="spellStart"/>
      <w:r w:rsidRPr="005627A6">
        <w:rPr>
          <w:lang w:val="en-US" w:eastAsia="en-US"/>
        </w:rPr>
        <w:t>нации</w:t>
      </w:r>
      <w:proofErr w:type="spellEnd"/>
      <w:r w:rsidRPr="005627A6">
        <w:rPr>
          <w:lang w:val="en-US" w:eastAsia="en-US"/>
        </w:rPr>
        <w:t xml:space="preserve">», г. </w:t>
      </w:r>
      <w:proofErr w:type="spellStart"/>
      <w:r w:rsidRPr="005627A6">
        <w:rPr>
          <w:lang w:val="en-US" w:eastAsia="en-US"/>
        </w:rPr>
        <w:t>Караганда</w:t>
      </w:r>
      <w:proofErr w:type="spellEnd"/>
      <w:r w:rsidRPr="005627A6">
        <w:rPr>
          <w:lang w:val="en-US" w:eastAsia="en-US"/>
        </w:rPr>
        <w:t xml:space="preserve">, 2016. – Т.1. </w:t>
      </w:r>
      <w:proofErr w:type="gramStart"/>
      <w:r w:rsidRPr="005627A6">
        <w:rPr>
          <w:lang w:val="en-US" w:eastAsia="en-US"/>
        </w:rPr>
        <w:t>С. 74</w:t>
      </w:r>
      <w:proofErr w:type="gramEnd"/>
      <w:r w:rsidRPr="005627A6">
        <w:rPr>
          <w:lang w:val="en-US" w:eastAsia="en-US"/>
        </w:rPr>
        <w:t>-77.</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Mamatha</w:t>
      </w:r>
      <w:proofErr w:type="spellEnd"/>
      <w:r w:rsidRPr="005627A6">
        <w:rPr>
          <w:lang w:val="en-US" w:eastAsia="en-US"/>
        </w:rPr>
        <w:t xml:space="preserve"> </w:t>
      </w:r>
      <w:proofErr w:type="spellStart"/>
      <w:r w:rsidRPr="005627A6">
        <w:rPr>
          <w:lang w:val="en-US" w:eastAsia="en-US"/>
        </w:rPr>
        <w:t>Sandhu</w:t>
      </w:r>
      <w:proofErr w:type="spellEnd"/>
      <w:r w:rsidRPr="005627A6">
        <w:rPr>
          <w:lang w:val="en-US" w:eastAsia="en-US"/>
        </w:rPr>
        <w:t xml:space="preserve">, </w:t>
      </w:r>
      <w:proofErr w:type="spellStart"/>
      <w:r w:rsidRPr="005627A6">
        <w:rPr>
          <w:lang w:val="en-US" w:eastAsia="en-US"/>
        </w:rPr>
        <w:t>Tilak</w:t>
      </w:r>
      <w:proofErr w:type="spellEnd"/>
      <w:r w:rsidRPr="005627A6">
        <w:rPr>
          <w:lang w:val="en-US" w:eastAsia="en-US"/>
        </w:rPr>
        <w:t xml:space="preserve"> </w:t>
      </w:r>
      <w:proofErr w:type="spellStart"/>
      <w:r w:rsidRPr="005627A6">
        <w:rPr>
          <w:lang w:val="en-US" w:eastAsia="en-US"/>
        </w:rPr>
        <w:t>Thakur</w:t>
      </w:r>
      <w:proofErr w:type="spellEnd"/>
      <w:r w:rsidRPr="005627A6">
        <w:rPr>
          <w:lang w:val="en-US" w:eastAsia="en-US"/>
        </w:rPr>
        <w:t>. Multilevel Inverters: Literature Survey - Topologies, Control Techniques and Applications of Renewable Energy Sources - Grid Integration. Journal of Engineering Research and Applications. 2014. 4(3): 644-652.</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José </w:t>
      </w:r>
      <w:proofErr w:type="spellStart"/>
      <w:r w:rsidRPr="005627A6">
        <w:rPr>
          <w:lang w:val="en-US" w:eastAsia="en-US"/>
        </w:rPr>
        <w:t>Rodríguez</w:t>
      </w:r>
      <w:proofErr w:type="spellEnd"/>
      <w:r w:rsidRPr="005627A6">
        <w:rPr>
          <w:lang w:val="en-US" w:eastAsia="en-US"/>
        </w:rPr>
        <w:t xml:space="preserve">, </w:t>
      </w:r>
      <w:proofErr w:type="spellStart"/>
      <w:r w:rsidRPr="005627A6">
        <w:rPr>
          <w:lang w:val="en-US" w:eastAsia="en-US"/>
        </w:rPr>
        <w:t>Jih-Sheng</w:t>
      </w:r>
      <w:proofErr w:type="spellEnd"/>
      <w:r w:rsidRPr="005627A6">
        <w:rPr>
          <w:lang w:val="en-US" w:eastAsia="en-US"/>
        </w:rPr>
        <w:t xml:space="preserve"> Lai and Fang </w:t>
      </w:r>
      <w:proofErr w:type="spellStart"/>
      <w:r w:rsidRPr="005627A6">
        <w:rPr>
          <w:lang w:val="en-US" w:eastAsia="en-US"/>
        </w:rPr>
        <w:t>Zheng</w:t>
      </w:r>
      <w:proofErr w:type="spellEnd"/>
      <w:r w:rsidRPr="005627A6">
        <w:rPr>
          <w:lang w:val="en-US" w:eastAsia="en-US"/>
        </w:rPr>
        <w:t xml:space="preserve"> </w:t>
      </w:r>
      <w:proofErr w:type="spellStart"/>
      <w:r w:rsidRPr="005627A6">
        <w:rPr>
          <w:lang w:val="en-US" w:eastAsia="en-US"/>
        </w:rPr>
        <w:t>Peng</w:t>
      </w:r>
      <w:proofErr w:type="spellEnd"/>
      <w:r w:rsidRPr="005627A6">
        <w:rPr>
          <w:lang w:val="en-US" w:eastAsia="en-US"/>
        </w:rPr>
        <w:t>. Multilevel inverters: A survey of topologies, controls and applications. IEEE Trans. Ind. Electron. 2002. 49(4): 724-738.</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K. </w:t>
      </w:r>
      <w:proofErr w:type="spellStart"/>
      <w:r w:rsidRPr="005627A6">
        <w:rPr>
          <w:lang w:val="en-US" w:eastAsia="en-US"/>
        </w:rPr>
        <w:t>Taissariyeva</w:t>
      </w:r>
      <w:proofErr w:type="spellEnd"/>
      <w:r w:rsidRPr="005627A6">
        <w:rPr>
          <w:lang w:val="en-US" w:eastAsia="en-US"/>
        </w:rPr>
        <w:t xml:space="preserve">, N. </w:t>
      </w:r>
      <w:proofErr w:type="spellStart"/>
      <w:r w:rsidRPr="005627A6">
        <w:rPr>
          <w:lang w:val="en-US" w:eastAsia="en-US"/>
        </w:rPr>
        <w:t>Issembergenov</w:t>
      </w:r>
      <w:proofErr w:type="spellEnd"/>
      <w:r w:rsidRPr="005627A6">
        <w:rPr>
          <w:lang w:val="en-US" w:eastAsia="en-US"/>
        </w:rPr>
        <w:t xml:space="preserve">, G. </w:t>
      </w:r>
      <w:proofErr w:type="spellStart"/>
      <w:r w:rsidRPr="005627A6">
        <w:rPr>
          <w:lang w:val="en-US" w:eastAsia="en-US"/>
        </w:rPr>
        <w:t>Dzhobalaeva</w:t>
      </w:r>
      <w:proofErr w:type="spellEnd"/>
      <w:r w:rsidRPr="005627A6">
        <w:rPr>
          <w:lang w:val="en-US" w:eastAsia="en-US"/>
        </w:rPr>
        <w:t xml:space="preserve">, and S. </w:t>
      </w:r>
      <w:proofErr w:type="spellStart"/>
      <w:r w:rsidRPr="005627A6">
        <w:rPr>
          <w:lang w:val="en-US" w:eastAsia="en-US"/>
        </w:rPr>
        <w:t>Usembaeva</w:t>
      </w:r>
      <w:proofErr w:type="spellEnd"/>
      <w:r w:rsidRPr="005627A6">
        <w:rPr>
          <w:lang w:val="en-US" w:eastAsia="en-US"/>
        </w:rPr>
        <w:t xml:space="preserve"> "Experimental studies of a prototype model of the multilevel 6KW-power inverter at supply by 12 accumulators", Proc. SPIE 10031, Photonics Applications in Astronomy, Communications, Industry, and High-Energy Physics Experiments 2016, 1003125 (28 September 2016)</w:t>
      </w:r>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A. K. </w:t>
      </w:r>
      <w:proofErr w:type="spellStart"/>
      <w:r w:rsidRPr="005627A6">
        <w:rPr>
          <w:lang w:val="en-US" w:eastAsia="en-US"/>
        </w:rPr>
        <w:t>Kanaujia</w:t>
      </w:r>
      <w:proofErr w:type="spellEnd"/>
      <w:r w:rsidRPr="005627A6">
        <w:rPr>
          <w:lang w:val="en-US" w:eastAsia="en-US"/>
        </w:rPr>
        <w:t xml:space="preserve"> and S. Kumar, "A Reduced Switch Count Hybrid Fifteen-level Inverter for an Open-End Winding Induction Motor (OEWIM) Drive," 2018 8th IEEE India International Conference on Power Electronics (IICPE), 2018, pp. 1-6</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Bailu</w:t>
      </w:r>
      <w:proofErr w:type="spellEnd"/>
      <w:r w:rsidRPr="005627A6">
        <w:rPr>
          <w:lang w:val="en-US" w:eastAsia="en-US"/>
        </w:rPr>
        <w:t xml:space="preserve"> Xiao, </w:t>
      </w:r>
      <w:proofErr w:type="spellStart"/>
      <w:r w:rsidRPr="005627A6">
        <w:rPr>
          <w:lang w:val="en-US" w:eastAsia="en-US"/>
        </w:rPr>
        <w:t>Faete</w:t>
      </w:r>
      <w:proofErr w:type="spellEnd"/>
      <w:r w:rsidRPr="005627A6">
        <w:rPr>
          <w:lang w:val="en-US" w:eastAsia="en-US"/>
        </w:rPr>
        <w:t xml:space="preserve"> </w:t>
      </w:r>
      <w:proofErr w:type="spellStart"/>
      <w:r w:rsidRPr="005627A6">
        <w:rPr>
          <w:lang w:val="en-US" w:eastAsia="en-US"/>
        </w:rPr>
        <w:t>Filho</w:t>
      </w:r>
      <w:proofErr w:type="spellEnd"/>
      <w:r w:rsidRPr="005627A6">
        <w:rPr>
          <w:lang w:val="en-US" w:eastAsia="en-US"/>
        </w:rPr>
        <w:t xml:space="preserve"> and Tolbert L.M. 2011. Single-Phase Cascaded H-Bridge Multilevel Inverter with Non active Power Compensation for Grid Connected Photovoltaic Generators. Energy Conversion Congress and Exposition. pp. 2733-2737.</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Carl Johan </w:t>
      </w:r>
      <w:proofErr w:type="spellStart"/>
      <w:r w:rsidRPr="005627A6">
        <w:rPr>
          <w:lang w:val="en-US" w:eastAsia="en-US"/>
        </w:rPr>
        <w:t>Rydh</w:t>
      </w:r>
      <w:proofErr w:type="spellEnd"/>
      <w:r w:rsidRPr="005627A6">
        <w:rPr>
          <w:lang w:val="en-US" w:eastAsia="en-US"/>
        </w:rPr>
        <w:t>, Bjorn A. Sanden. 2005. Energy analysis of batteries in photovoltaic systems. Part I: Performance and energy requirements. Energy Conversion and Management. 46: 1957-1979.</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val="en-US" w:eastAsia="en-US"/>
        </w:rPr>
        <w:t>Kyrmyzy</w:t>
      </w:r>
      <w:proofErr w:type="spellEnd"/>
      <w:r w:rsidRPr="005627A6">
        <w:rPr>
          <w:lang w:val="en-US" w:eastAsia="en-US"/>
        </w:rPr>
        <w:t xml:space="preserve"> </w:t>
      </w:r>
      <w:proofErr w:type="spellStart"/>
      <w:r w:rsidRPr="005627A6">
        <w:rPr>
          <w:lang w:val="en-US" w:eastAsia="en-US"/>
        </w:rPr>
        <w:t>Taissariyeva</w:t>
      </w:r>
      <w:proofErr w:type="spellEnd"/>
      <w:r w:rsidRPr="005627A6">
        <w:rPr>
          <w:lang w:val="en-US" w:eastAsia="en-US"/>
        </w:rPr>
        <w:t xml:space="preserve">, </w:t>
      </w:r>
      <w:proofErr w:type="spellStart"/>
      <w:r w:rsidRPr="005627A6">
        <w:rPr>
          <w:lang w:val="en-US" w:eastAsia="en-US"/>
        </w:rPr>
        <w:t>Nalik</w:t>
      </w:r>
      <w:proofErr w:type="spellEnd"/>
      <w:r w:rsidRPr="005627A6">
        <w:rPr>
          <w:lang w:val="en-US" w:eastAsia="en-US"/>
        </w:rPr>
        <w:t xml:space="preserve"> </w:t>
      </w:r>
      <w:proofErr w:type="spellStart"/>
      <w:r w:rsidRPr="005627A6">
        <w:rPr>
          <w:lang w:val="en-US" w:eastAsia="en-US"/>
        </w:rPr>
        <w:t>Issembergenov</w:t>
      </w:r>
      <w:proofErr w:type="spellEnd"/>
      <w:r w:rsidRPr="005627A6">
        <w:rPr>
          <w:lang w:val="en-US" w:eastAsia="en-US"/>
        </w:rPr>
        <w:t>. The research of the solar panels-</w:t>
      </w:r>
      <w:proofErr w:type="spellStart"/>
      <w:r w:rsidRPr="005627A6">
        <w:rPr>
          <w:lang w:val="en-US" w:eastAsia="en-US"/>
        </w:rPr>
        <w:t>commutator</w:t>
      </w:r>
      <w:proofErr w:type="spellEnd"/>
      <w:r w:rsidRPr="005627A6">
        <w:rPr>
          <w:lang w:val="en-US" w:eastAsia="en-US"/>
        </w:rPr>
        <w:t>-inverter-load system with the pulse-amplitude control//SPIE Photonics Applications in Astronomy, Communications, Industry, and High-Energy Physics Experiments. – 2014.</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val="en-US" w:eastAsia="en-US"/>
        </w:rPr>
        <w:t>Vinod</w:t>
      </w:r>
      <w:proofErr w:type="spellEnd"/>
      <w:r w:rsidRPr="005627A6">
        <w:rPr>
          <w:lang w:val="en-US" w:eastAsia="en-US"/>
        </w:rPr>
        <w:t xml:space="preserve"> Kumar </w:t>
      </w:r>
      <w:proofErr w:type="spellStart"/>
      <w:r w:rsidRPr="005627A6">
        <w:rPr>
          <w:lang w:val="en-US" w:eastAsia="en-US"/>
        </w:rPr>
        <w:t>Khanna</w:t>
      </w:r>
      <w:proofErr w:type="spellEnd"/>
      <w:r w:rsidRPr="005627A6">
        <w:rPr>
          <w:lang w:val="en-US" w:eastAsia="en-US"/>
        </w:rPr>
        <w:t>. Insulated Gate Bipolar Transistor IGBT Theory and Design. IEEE</w:t>
      </w:r>
      <w:r w:rsidRPr="005627A6">
        <w:rPr>
          <w:lang w:eastAsia="en-US"/>
        </w:rPr>
        <w:t xml:space="preserve"> </w:t>
      </w:r>
      <w:r w:rsidRPr="005627A6">
        <w:rPr>
          <w:lang w:val="en-US" w:eastAsia="en-US"/>
        </w:rPr>
        <w:t>Press</w:t>
      </w:r>
      <w:r w:rsidRPr="005627A6">
        <w:rPr>
          <w:lang w:eastAsia="en-US"/>
        </w:rPr>
        <w:t xml:space="preserve">, 2003. </w:t>
      </w:r>
      <w:r w:rsidRPr="005627A6">
        <w:rPr>
          <w:lang w:val="en-US" w:eastAsia="en-US"/>
        </w:rPr>
        <w:t>p</w:t>
      </w:r>
      <w:r w:rsidRPr="005627A6">
        <w:rPr>
          <w:lang w:eastAsia="en-US"/>
        </w:rPr>
        <w:t>. 627.</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Yasmeena</w:t>
      </w:r>
      <w:proofErr w:type="spellEnd"/>
      <w:r w:rsidRPr="005627A6">
        <w:rPr>
          <w:lang w:val="en-US" w:eastAsia="en-US"/>
        </w:rPr>
        <w:t xml:space="preserve">, G. </w:t>
      </w:r>
      <w:proofErr w:type="spellStart"/>
      <w:r w:rsidRPr="005627A6">
        <w:rPr>
          <w:lang w:val="en-US" w:eastAsia="en-US"/>
        </w:rPr>
        <w:t>Tulasi</w:t>
      </w:r>
      <w:proofErr w:type="spellEnd"/>
      <w:r w:rsidRPr="005627A6">
        <w:rPr>
          <w:lang w:val="en-US" w:eastAsia="en-US"/>
        </w:rPr>
        <w:t xml:space="preserve"> Ram Das. Cascaded Multilevel Inverters: A Survey of Topologies, Controls, and Applications. International Journal of Scientific and Engineering Research. 2013. 4(8): 353-367.</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Bindeshwar</w:t>
      </w:r>
      <w:proofErr w:type="spellEnd"/>
      <w:r w:rsidRPr="005627A6">
        <w:rPr>
          <w:lang w:val="en-US" w:eastAsia="en-US"/>
        </w:rPr>
        <w:t xml:space="preserve"> Singh, </w:t>
      </w:r>
      <w:proofErr w:type="spellStart"/>
      <w:r w:rsidRPr="005627A6">
        <w:rPr>
          <w:lang w:val="en-US" w:eastAsia="en-US"/>
        </w:rPr>
        <w:t>Nupur</w:t>
      </w:r>
      <w:proofErr w:type="spellEnd"/>
      <w:r w:rsidRPr="005627A6">
        <w:rPr>
          <w:lang w:val="en-US" w:eastAsia="en-US"/>
        </w:rPr>
        <w:t xml:space="preserve"> </w:t>
      </w:r>
      <w:proofErr w:type="spellStart"/>
      <w:r w:rsidRPr="005627A6">
        <w:rPr>
          <w:lang w:val="en-US" w:eastAsia="en-US"/>
        </w:rPr>
        <w:t>Mittal</w:t>
      </w:r>
      <w:proofErr w:type="spellEnd"/>
      <w:r w:rsidRPr="005627A6">
        <w:rPr>
          <w:lang w:val="en-US" w:eastAsia="en-US"/>
        </w:rPr>
        <w:t xml:space="preserve">, K. S. </w:t>
      </w:r>
      <w:proofErr w:type="spellStart"/>
      <w:r w:rsidRPr="005627A6">
        <w:rPr>
          <w:lang w:val="en-US" w:eastAsia="en-US"/>
        </w:rPr>
        <w:t>Verma</w:t>
      </w:r>
      <w:proofErr w:type="spellEnd"/>
      <w:r w:rsidRPr="005627A6">
        <w:rPr>
          <w:lang w:val="en-US" w:eastAsia="en-US"/>
        </w:rPr>
        <w:t xml:space="preserve">, </w:t>
      </w:r>
      <w:proofErr w:type="spellStart"/>
      <w:r w:rsidRPr="005627A6">
        <w:rPr>
          <w:lang w:val="en-US" w:eastAsia="en-US"/>
        </w:rPr>
        <w:t>Deependra</w:t>
      </w:r>
      <w:proofErr w:type="spellEnd"/>
      <w:r w:rsidRPr="005627A6">
        <w:rPr>
          <w:lang w:val="en-US" w:eastAsia="en-US"/>
        </w:rPr>
        <w:t xml:space="preserve"> Singh, S. P. Singh, </w:t>
      </w:r>
      <w:proofErr w:type="spellStart"/>
      <w:r w:rsidRPr="005627A6">
        <w:rPr>
          <w:lang w:val="en-US" w:eastAsia="en-US"/>
        </w:rPr>
        <w:t>Rahul</w:t>
      </w:r>
      <w:proofErr w:type="spellEnd"/>
      <w:r w:rsidRPr="005627A6">
        <w:rPr>
          <w:lang w:val="en-US" w:eastAsia="en-US"/>
        </w:rPr>
        <w:t xml:space="preserve"> Dixit, </w:t>
      </w:r>
      <w:proofErr w:type="spellStart"/>
      <w:r w:rsidRPr="005627A6">
        <w:rPr>
          <w:lang w:val="en-US" w:eastAsia="en-US"/>
        </w:rPr>
        <w:t>Manvendra</w:t>
      </w:r>
      <w:proofErr w:type="spellEnd"/>
      <w:r w:rsidRPr="005627A6">
        <w:rPr>
          <w:lang w:val="en-US" w:eastAsia="en-US"/>
        </w:rPr>
        <w:t xml:space="preserve"> Singh and </w:t>
      </w:r>
      <w:proofErr w:type="spellStart"/>
      <w:r w:rsidRPr="005627A6">
        <w:rPr>
          <w:lang w:val="en-US" w:eastAsia="en-US"/>
        </w:rPr>
        <w:t>Aanchal</w:t>
      </w:r>
      <w:proofErr w:type="spellEnd"/>
      <w:r w:rsidRPr="005627A6">
        <w:rPr>
          <w:lang w:val="en-US" w:eastAsia="en-US"/>
        </w:rPr>
        <w:t xml:space="preserve"> </w:t>
      </w:r>
      <w:proofErr w:type="spellStart"/>
      <w:r w:rsidRPr="005627A6">
        <w:rPr>
          <w:lang w:val="en-US" w:eastAsia="en-US"/>
        </w:rPr>
        <w:t>Baranwal</w:t>
      </w:r>
      <w:proofErr w:type="spellEnd"/>
      <w:r w:rsidRPr="005627A6">
        <w:rPr>
          <w:lang w:val="en-US" w:eastAsia="en-US"/>
        </w:rPr>
        <w:t xml:space="preserve">. 2012. Multi-level inverter: a literature survey on topologies and control strategies. International Journal of Reviews in Computing. 10: 1-16. </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Орынбаев</w:t>
      </w:r>
      <w:proofErr w:type="spellEnd"/>
      <w:r w:rsidRPr="005627A6">
        <w:rPr>
          <w:lang w:eastAsia="en-US"/>
        </w:rPr>
        <w:t xml:space="preserve"> С.А., </w:t>
      </w:r>
      <w:proofErr w:type="spellStart"/>
      <w:r w:rsidRPr="005627A6">
        <w:rPr>
          <w:lang w:eastAsia="en-US"/>
        </w:rPr>
        <w:t>Бекбаев</w:t>
      </w:r>
      <w:proofErr w:type="spellEnd"/>
      <w:r w:rsidRPr="005627A6">
        <w:rPr>
          <w:lang w:eastAsia="en-US"/>
        </w:rPr>
        <w:t xml:space="preserve"> А.Б., </w:t>
      </w:r>
      <w:proofErr w:type="spellStart"/>
      <w:r w:rsidRPr="005627A6">
        <w:rPr>
          <w:lang w:eastAsia="en-US"/>
        </w:rPr>
        <w:t>Байбутанов</w:t>
      </w:r>
      <w:proofErr w:type="spellEnd"/>
      <w:r w:rsidRPr="005627A6">
        <w:rPr>
          <w:lang w:eastAsia="en-US"/>
        </w:rPr>
        <w:t xml:space="preserve"> Б.К., Молдахметов С.С. Оценка ветроэнергетического потенциала местности на примере районов южного Казахстана / Научный журнал «Вестник </w:t>
      </w:r>
      <w:proofErr w:type="spellStart"/>
      <w:r w:rsidRPr="005627A6">
        <w:rPr>
          <w:lang w:eastAsia="en-US"/>
        </w:rPr>
        <w:t>КазНТУ</w:t>
      </w:r>
      <w:proofErr w:type="spellEnd"/>
      <w:r w:rsidRPr="005627A6">
        <w:rPr>
          <w:lang w:eastAsia="en-US"/>
        </w:rPr>
        <w:t>» №3, 2015. С. 80-85.</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lastRenderedPageBreak/>
        <w:t>Seyezhai</w:t>
      </w:r>
      <w:proofErr w:type="spellEnd"/>
      <w:r w:rsidRPr="005627A6">
        <w:rPr>
          <w:lang w:val="en-US" w:eastAsia="en-US"/>
        </w:rPr>
        <w:t xml:space="preserve"> R., </w:t>
      </w:r>
      <w:proofErr w:type="spellStart"/>
      <w:r w:rsidRPr="005627A6">
        <w:rPr>
          <w:lang w:val="en-US" w:eastAsia="en-US"/>
        </w:rPr>
        <w:t>Mathur</w:t>
      </w:r>
      <w:proofErr w:type="spellEnd"/>
      <w:r w:rsidRPr="005627A6">
        <w:rPr>
          <w:lang w:val="en-US" w:eastAsia="en-US"/>
        </w:rPr>
        <w:t xml:space="preserve"> B.L. “Implementation and Control of Variable </w:t>
      </w:r>
      <w:proofErr w:type="gramStart"/>
      <w:r w:rsidRPr="005627A6">
        <w:rPr>
          <w:lang w:val="en-US" w:eastAsia="en-US"/>
        </w:rPr>
        <w:t>Frequency  ISPWM</w:t>
      </w:r>
      <w:proofErr w:type="gramEnd"/>
      <w:r w:rsidRPr="005627A6">
        <w:rPr>
          <w:lang w:val="en-US" w:eastAsia="en-US"/>
        </w:rPr>
        <w:t xml:space="preserve">    Technique for an Asymmetric Multilevel Inverter” European Journal of Scientific Research . Vol.39 No.4 (2010), pp.558-</w:t>
      </w:r>
      <w:proofErr w:type="gramStart"/>
      <w:r w:rsidRPr="005627A6">
        <w:rPr>
          <w:lang w:val="en-US" w:eastAsia="en-US"/>
        </w:rPr>
        <w:t>568 .</w:t>
      </w:r>
      <w:proofErr w:type="gramEnd"/>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Mahesh A. Patel, </w:t>
      </w:r>
      <w:proofErr w:type="spellStart"/>
      <w:r w:rsidRPr="005627A6">
        <w:rPr>
          <w:lang w:val="en-US" w:eastAsia="en-US"/>
        </w:rPr>
        <w:t>Ankit</w:t>
      </w:r>
      <w:proofErr w:type="spellEnd"/>
      <w:r w:rsidRPr="005627A6">
        <w:rPr>
          <w:lang w:val="en-US" w:eastAsia="en-US"/>
        </w:rPr>
        <w:t xml:space="preserve"> R. Patel, </w:t>
      </w:r>
      <w:proofErr w:type="spellStart"/>
      <w:r w:rsidRPr="005627A6">
        <w:rPr>
          <w:lang w:val="en-US" w:eastAsia="en-US"/>
        </w:rPr>
        <w:t>Dhaval</w:t>
      </w:r>
      <w:proofErr w:type="spellEnd"/>
      <w:r w:rsidRPr="005627A6">
        <w:rPr>
          <w:lang w:val="en-US" w:eastAsia="en-US"/>
        </w:rPr>
        <w:t xml:space="preserve"> R. </w:t>
      </w:r>
      <w:proofErr w:type="spellStart"/>
      <w:r w:rsidRPr="005627A6">
        <w:rPr>
          <w:lang w:val="en-US" w:eastAsia="en-US"/>
        </w:rPr>
        <w:t>Vyas</w:t>
      </w:r>
      <w:proofErr w:type="spellEnd"/>
      <w:r w:rsidRPr="005627A6">
        <w:rPr>
          <w:lang w:val="en-US" w:eastAsia="en-US"/>
        </w:rPr>
        <w:t xml:space="preserve"> and </w:t>
      </w:r>
      <w:proofErr w:type="spellStart"/>
      <w:r w:rsidRPr="005627A6">
        <w:rPr>
          <w:lang w:val="en-US" w:eastAsia="en-US"/>
        </w:rPr>
        <w:t>Ketul</w:t>
      </w:r>
      <w:proofErr w:type="spellEnd"/>
      <w:r w:rsidRPr="005627A6">
        <w:rPr>
          <w:lang w:val="en-US" w:eastAsia="en-US"/>
        </w:rPr>
        <w:t xml:space="preserve"> M. Patel. Use of PWM Techniques for Power Quality Improvement. International Journal of Recent Trends in Engineering, Vol. 1, No. 4, May 2009. pp. 99-102.</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Xiaoming</w:t>
      </w:r>
      <w:proofErr w:type="spellEnd"/>
      <w:r w:rsidRPr="005627A6">
        <w:rPr>
          <w:lang w:val="en-US" w:eastAsia="en-US"/>
        </w:rPr>
        <w:t xml:space="preserve"> Yuan, </w:t>
      </w:r>
      <w:proofErr w:type="spellStart"/>
      <w:r w:rsidRPr="005627A6">
        <w:rPr>
          <w:lang w:val="en-US" w:eastAsia="en-US"/>
        </w:rPr>
        <w:t>Ivo</w:t>
      </w:r>
      <w:proofErr w:type="spellEnd"/>
      <w:r w:rsidRPr="005627A6">
        <w:rPr>
          <w:lang w:val="en-US" w:eastAsia="en-US"/>
        </w:rPr>
        <w:t xml:space="preserve"> </w:t>
      </w:r>
      <w:proofErr w:type="spellStart"/>
      <w:r w:rsidRPr="005627A6">
        <w:rPr>
          <w:lang w:val="en-US" w:eastAsia="en-US"/>
        </w:rPr>
        <w:t>Barbi</w:t>
      </w:r>
      <w:proofErr w:type="spellEnd"/>
      <w:r w:rsidRPr="005627A6">
        <w:rPr>
          <w:lang w:val="en-US" w:eastAsia="en-US"/>
        </w:rPr>
        <w:t>. 2000. Fundamentals of a New Diode Clamping Multilevel Inverter. IEEE Transactions on Power Electronics. 15(4): 711-718.</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Zhiguo</w:t>
      </w:r>
      <w:proofErr w:type="spellEnd"/>
      <w:r w:rsidRPr="005627A6">
        <w:rPr>
          <w:lang w:val="en-US" w:eastAsia="en-US"/>
        </w:rPr>
        <w:t xml:space="preserve"> Pan, F. Z. </w:t>
      </w:r>
      <w:proofErr w:type="spellStart"/>
      <w:r w:rsidRPr="005627A6">
        <w:rPr>
          <w:lang w:val="en-US" w:eastAsia="en-US"/>
        </w:rPr>
        <w:t>Peng</w:t>
      </w:r>
      <w:proofErr w:type="spellEnd"/>
      <w:r w:rsidRPr="005627A6">
        <w:rPr>
          <w:lang w:val="en-US" w:eastAsia="en-US"/>
        </w:rPr>
        <w:t xml:space="preserve">, Keith A. </w:t>
      </w:r>
      <w:proofErr w:type="spellStart"/>
      <w:r w:rsidRPr="005627A6">
        <w:rPr>
          <w:lang w:val="en-US" w:eastAsia="en-US"/>
        </w:rPr>
        <w:t>Corzine</w:t>
      </w:r>
      <w:proofErr w:type="spellEnd"/>
      <w:r w:rsidRPr="005627A6">
        <w:rPr>
          <w:lang w:val="en-US" w:eastAsia="en-US"/>
        </w:rPr>
        <w:t xml:space="preserve">, Victor R. </w:t>
      </w:r>
      <w:proofErr w:type="spellStart"/>
      <w:r w:rsidRPr="005627A6">
        <w:rPr>
          <w:lang w:val="en-US" w:eastAsia="en-US"/>
        </w:rPr>
        <w:t>Stefanovic</w:t>
      </w:r>
      <w:proofErr w:type="spellEnd"/>
      <w:r w:rsidRPr="005627A6">
        <w:rPr>
          <w:lang w:val="en-US" w:eastAsia="en-US"/>
        </w:rPr>
        <w:t xml:space="preserve">, John M. </w:t>
      </w:r>
      <w:proofErr w:type="spellStart"/>
      <w:r w:rsidRPr="005627A6">
        <w:rPr>
          <w:lang w:val="en-US" w:eastAsia="en-US"/>
        </w:rPr>
        <w:t>Leuthen</w:t>
      </w:r>
      <w:proofErr w:type="spellEnd"/>
      <w:r w:rsidRPr="005627A6">
        <w:rPr>
          <w:lang w:val="en-US" w:eastAsia="en-US"/>
        </w:rPr>
        <w:t xml:space="preserve">, and Slobodan </w:t>
      </w:r>
      <w:proofErr w:type="spellStart"/>
      <w:r w:rsidRPr="005627A6">
        <w:rPr>
          <w:lang w:val="en-US" w:eastAsia="en-US"/>
        </w:rPr>
        <w:t>Gataric</w:t>
      </w:r>
      <w:proofErr w:type="spellEnd"/>
      <w:r w:rsidRPr="005627A6">
        <w:rPr>
          <w:lang w:val="en-US" w:eastAsia="en-US"/>
        </w:rPr>
        <w:t>. 2005. Voltage Balancing Control of Diode-Clamped Multilevel Rectifier/Inverter Systems. IEEE Trans on Industry Applications. 41(6): 1698-1706.</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Rosli</w:t>
      </w:r>
      <w:proofErr w:type="spellEnd"/>
      <w:r w:rsidRPr="005627A6">
        <w:rPr>
          <w:lang w:val="en-US" w:eastAsia="en-US"/>
        </w:rPr>
        <w:t xml:space="preserve"> Omar, Mohammed </w:t>
      </w:r>
      <w:proofErr w:type="spellStart"/>
      <w:r w:rsidRPr="005627A6">
        <w:rPr>
          <w:lang w:val="en-US" w:eastAsia="en-US"/>
        </w:rPr>
        <w:t>Rasheed</w:t>
      </w:r>
      <w:proofErr w:type="spellEnd"/>
      <w:r w:rsidRPr="005627A6">
        <w:rPr>
          <w:lang w:val="en-US" w:eastAsia="en-US"/>
        </w:rPr>
        <w:t xml:space="preserve">, </w:t>
      </w:r>
      <w:proofErr w:type="spellStart"/>
      <w:r w:rsidRPr="005627A6">
        <w:rPr>
          <w:lang w:val="en-US" w:eastAsia="en-US"/>
        </w:rPr>
        <w:t>Marizan</w:t>
      </w:r>
      <w:proofErr w:type="spellEnd"/>
      <w:r w:rsidRPr="005627A6">
        <w:rPr>
          <w:lang w:val="en-US" w:eastAsia="en-US"/>
        </w:rPr>
        <w:t xml:space="preserve"> </w:t>
      </w:r>
      <w:proofErr w:type="spellStart"/>
      <w:r w:rsidRPr="005627A6">
        <w:rPr>
          <w:lang w:val="en-US" w:eastAsia="en-US"/>
        </w:rPr>
        <w:t>Sulaiman</w:t>
      </w:r>
      <w:proofErr w:type="spellEnd"/>
      <w:r w:rsidRPr="005627A6">
        <w:rPr>
          <w:lang w:val="en-US" w:eastAsia="en-US"/>
        </w:rPr>
        <w:t>, Ahmed Al-</w:t>
      </w:r>
      <w:proofErr w:type="spellStart"/>
      <w:r w:rsidRPr="005627A6">
        <w:rPr>
          <w:lang w:val="en-US" w:eastAsia="en-US"/>
        </w:rPr>
        <w:t>Janad</w:t>
      </w:r>
      <w:proofErr w:type="spellEnd"/>
      <w:r w:rsidRPr="005627A6">
        <w:rPr>
          <w:lang w:val="en-US" w:eastAsia="en-US"/>
        </w:rPr>
        <w:t>. 2014. A Study of a Three Phase Diode Clamped Multilevel Inverter Performance for Harmonics Reduction. MAGNT Research Report. 2 (4): 62-71.</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Miguel F. Escalante, Jean-Claude </w:t>
      </w:r>
      <w:proofErr w:type="spellStart"/>
      <w:r w:rsidRPr="005627A6">
        <w:rPr>
          <w:lang w:val="en-US" w:eastAsia="en-US"/>
        </w:rPr>
        <w:t>Vannier</w:t>
      </w:r>
      <w:proofErr w:type="spellEnd"/>
      <w:r w:rsidRPr="005627A6">
        <w:rPr>
          <w:lang w:val="en-US" w:eastAsia="en-US"/>
        </w:rPr>
        <w:t xml:space="preserve">, and Amir </w:t>
      </w:r>
      <w:proofErr w:type="spellStart"/>
      <w:r w:rsidRPr="005627A6">
        <w:rPr>
          <w:lang w:val="en-US" w:eastAsia="en-US"/>
        </w:rPr>
        <w:t>Arzandé</w:t>
      </w:r>
      <w:proofErr w:type="spellEnd"/>
      <w:r w:rsidRPr="005627A6">
        <w:rPr>
          <w:lang w:val="en-US" w:eastAsia="en-US"/>
        </w:rPr>
        <w:t>. 2002. Flying Capacitor Multilevel Inverters and DTC Motor Drive Applications. IEEE Trans. On Industrial Electronics. 49(4): 809-815.</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N. </w:t>
      </w:r>
      <w:proofErr w:type="spellStart"/>
      <w:r w:rsidRPr="005627A6">
        <w:rPr>
          <w:lang w:val="en-US" w:eastAsia="en-US"/>
        </w:rPr>
        <w:t>Maheshkumar</w:t>
      </w:r>
      <w:proofErr w:type="spellEnd"/>
      <w:r w:rsidRPr="005627A6">
        <w:rPr>
          <w:lang w:val="en-US" w:eastAsia="en-US"/>
        </w:rPr>
        <w:t xml:space="preserve">, V. </w:t>
      </w:r>
      <w:proofErr w:type="spellStart"/>
      <w:r w:rsidRPr="005627A6">
        <w:rPr>
          <w:lang w:val="en-US" w:eastAsia="en-US"/>
        </w:rPr>
        <w:t>Maheskumar</w:t>
      </w:r>
      <w:proofErr w:type="spellEnd"/>
      <w:r w:rsidRPr="005627A6">
        <w:rPr>
          <w:lang w:val="en-US" w:eastAsia="en-US"/>
        </w:rPr>
        <w:t xml:space="preserve"> and M. </w:t>
      </w:r>
      <w:proofErr w:type="spellStart"/>
      <w:r w:rsidRPr="005627A6">
        <w:rPr>
          <w:lang w:val="en-US" w:eastAsia="en-US"/>
        </w:rPr>
        <w:t>Divya</w:t>
      </w:r>
      <w:proofErr w:type="spellEnd"/>
      <w:r w:rsidRPr="005627A6">
        <w:rPr>
          <w:lang w:val="en-US" w:eastAsia="en-US"/>
        </w:rPr>
        <w:t xml:space="preserve">, "The new topology in Flying Capacitor Multilevel Inverter," 2013 International Conference on Computer Communication and Informatics, 2013, pp. 1-6, </w:t>
      </w:r>
      <w:proofErr w:type="spellStart"/>
      <w:r w:rsidRPr="005627A6">
        <w:rPr>
          <w:lang w:val="en-US" w:eastAsia="en-US"/>
        </w:rPr>
        <w:t>doi</w:t>
      </w:r>
      <w:proofErr w:type="spellEnd"/>
      <w:r w:rsidRPr="005627A6">
        <w:rPr>
          <w:lang w:val="en-US" w:eastAsia="en-US"/>
        </w:rPr>
        <w:t xml:space="preserve">: 10.1109/ICCCI.2013.6466268. </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P. </w:t>
      </w:r>
      <w:proofErr w:type="spellStart"/>
      <w:r w:rsidRPr="005627A6">
        <w:rPr>
          <w:lang w:val="en-US" w:eastAsia="en-US"/>
        </w:rPr>
        <w:t>Thongprasri</w:t>
      </w:r>
      <w:proofErr w:type="spellEnd"/>
      <w:r w:rsidRPr="005627A6">
        <w:rPr>
          <w:lang w:val="en-US" w:eastAsia="en-US"/>
        </w:rPr>
        <w:t>. 2011. A 5-Level Three-Phase Cascaded Hybrid Multilevel Inverter. International Journal of Computer and Electrical Engineering. 3(6): 789-794.</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Ebrahim</w:t>
      </w:r>
      <w:proofErr w:type="spellEnd"/>
      <w:r w:rsidRPr="005627A6">
        <w:rPr>
          <w:lang w:val="en-US" w:eastAsia="en-US"/>
        </w:rPr>
        <w:t xml:space="preserve"> </w:t>
      </w:r>
      <w:proofErr w:type="spellStart"/>
      <w:r w:rsidRPr="005627A6">
        <w:rPr>
          <w:lang w:val="en-US" w:eastAsia="en-US"/>
        </w:rPr>
        <w:t>Babaei</w:t>
      </w:r>
      <w:proofErr w:type="spellEnd"/>
      <w:r w:rsidRPr="005627A6">
        <w:rPr>
          <w:lang w:val="en-US" w:eastAsia="en-US"/>
        </w:rPr>
        <w:t xml:space="preserve">, </w:t>
      </w:r>
      <w:proofErr w:type="spellStart"/>
      <w:r w:rsidRPr="005627A6">
        <w:rPr>
          <w:lang w:val="en-US" w:eastAsia="en-US"/>
        </w:rPr>
        <w:t>Somayeh</w:t>
      </w:r>
      <w:proofErr w:type="spellEnd"/>
      <w:r w:rsidRPr="005627A6">
        <w:rPr>
          <w:lang w:val="en-US" w:eastAsia="en-US"/>
        </w:rPr>
        <w:t xml:space="preserve"> </w:t>
      </w:r>
      <w:proofErr w:type="spellStart"/>
      <w:r w:rsidRPr="005627A6">
        <w:rPr>
          <w:lang w:val="en-US" w:eastAsia="en-US"/>
        </w:rPr>
        <w:t>Alilu</w:t>
      </w:r>
      <w:proofErr w:type="spellEnd"/>
      <w:r w:rsidRPr="005627A6">
        <w:rPr>
          <w:lang w:val="en-US" w:eastAsia="en-US"/>
        </w:rPr>
        <w:t xml:space="preserve"> and Sara </w:t>
      </w:r>
      <w:proofErr w:type="spellStart"/>
      <w:r w:rsidRPr="005627A6">
        <w:rPr>
          <w:lang w:val="en-US" w:eastAsia="en-US"/>
        </w:rPr>
        <w:t>Laali</w:t>
      </w:r>
      <w:proofErr w:type="spellEnd"/>
      <w:r w:rsidRPr="005627A6">
        <w:rPr>
          <w:lang w:val="en-US" w:eastAsia="en-US"/>
        </w:rPr>
        <w:t>. 2014. A New General Topology for Cascaded Multilevel Inverters with Reduced Number of Components Based on Developed H-Bridge. IEEE Transactions on Industrial Electronics. 61(8): 3932-3939.</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Arvind</w:t>
      </w:r>
      <w:proofErr w:type="spellEnd"/>
      <w:r w:rsidRPr="005627A6">
        <w:rPr>
          <w:lang w:val="en-US" w:eastAsia="en-US"/>
        </w:rPr>
        <w:t xml:space="preserve"> </w:t>
      </w:r>
      <w:proofErr w:type="spellStart"/>
      <w:r w:rsidRPr="005627A6">
        <w:rPr>
          <w:lang w:val="en-US" w:eastAsia="en-US"/>
        </w:rPr>
        <w:t>Yadav</w:t>
      </w:r>
      <w:proofErr w:type="spellEnd"/>
      <w:r w:rsidRPr="005627A6">
        <w:rPr>
          <w:lang w:val="en-US" w:eastAsia="en-US"/>
        </w:rPr>
        <w:t xml:space="preserve"> and </w:t>
      </w:r>
      <w:proofErr w:type="spellStart"/>
      <w:r w:rsidRPr="005627A6">
        <w:rPr>
          <w:lang w:val="en-US" w:eastAsia="en-US"/>
        </w:rPr>
        <w:t>Jagdish</w:t>
      </w:r>
      <w:proofErr w:type="spellEnd"/>
      <w:r w:rsidRPr="005627A6">
        <w:rPr>
          <w:lang w:val="en-US" w:eastAsia="en-US"/>
        </w:rPr>
        <w:t xml:space="preserve"> Kumar. 2013. Harmonic Reduction in Cascaded Multilevel Inverter. International Journal of Recent Technology and Engineering. 2(2): 147-149.</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Моин</w:t>
      </w:r>
      <w:proofErr w:type="spellEnd"/>
      <w:r w:rsidRPr="005627A6">
        <w:rPr>
          <w:lang w:eastAsia="en-US"/>
        </w:rPr>
        <w:t xml:space="preserve"> В.С. Стабилизированные транзисторные преобразователи. – М.: </w:t>
      </w:r>
      <w:proofErr w:type="spellStart"/>
      <w:r w:rsidRPr="005627A6">
        <w:rPr>
          <w:lang w:eastAsia="en-US"/>
        </w:rPr>
        <w:t>Энергоатомиздат</w:t>
      </w:r>
      <w:proofErr w:type="spellEnd"/>
      <w:r w:rsidRPr="005627A6">
        <w:rPr>
          <w:lang w:eastAsia="en-US"/>
        </w:rPr>
        <w:t>. – 1986. – С. 81 – 112.</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Брускин</w:t>
      </w:r>
      <w:proofErr w:type="spellEnd"/>
      <w:r w:rsidRPr="005627A6">
        <w:rPr>
          <w:lang w:eastAsia="en-US"/>
        </w:rPr>
        <w:t xml:space="preserve"> Д.Э. и др. Электрические машины: часть первая. – М.: </w:t>
      </w:r>
      <w:proofErr w:type="spellStart"/>
      <w:r w:rsidRPr="005627A6">
        <w:rPr>
          <w:lang w:eastAsia="en-US"/>
        </w:rPr>
        <w:t>Высш</w:t>
      </w:r>
      <w:proofErr w:type="spellEnd"/>
      <w:r w:rsidRPr="005627A6">
        <w:rPr>
          <w:lang w:eastAsia="en-US"/>
        </w:rPr>
        <w:t xml:space="preserve">. </w:t>
      </w:r>
      <w:proofErr w:type="spellStart"/>
      <w:r w:rsidRPr="005627A6">
        <w:rPr>
          <w:lang w:eastAsia="en-US"/>
        </w:rPr>
        <w:t>шк</w:t>
      </w:r>
      <w:proofErr w:type="spellEnd"/>
      <w:r w:rsidRPr="005627A6">
        <w:rPr>
          <w:lang w:eastAsia="en-US"/>
        </w:rPr>
        <w:t>. – 1987. – С. 81 – 112.</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Орынбаев</w:t>
      </w:r>
      <w:proofErr w:type="spellEnd"/>
      <w:r w:rsidRPr="005627A6">
        <w:rPr>
          <w:lang w:eastAsia="en-US"/>
        </w:rPr>
        <w:t xml:space="preserve"> С.А., Молдахметов С.С., </w:t>
      </w:r>
      <w:proofErr w:type="spellStart"/>
      <w:r w:rsidRPr="005627A6">
        <w:rPr>
          <w:lang w:eastAsia="en-US"/>
        </w:rPr>
        <w:t>Бекбаев</w:t>
      </w:r>
      <w:proofErr w:type="spellEnd"/>
      <w:r w:rsidRPr="005627A6">
        <w:rPr>
          <w:lang w:eastAsia="en-US"/>
        </w:rPr>
        <w:t xml:space="preserve"> А.Б. Однофазный автономный инвертор / Научный журнал «Известия НАН РК. Физико-математическая серия» №2, 2015. С. 18-24.</w:t>
      </w:r>
    </w:p>
    <w:p w:rsidR="005627A6" w:rsidRPr="005627A6" w:rsidRDefault="005627A6" w:rsidP="005627A6">
      <w:pPr>
        <w:pStyle w:val="aa"/>
        <w:numPr>
          <w:ilvl w:val="0"/>
          <w:numId w:val="22"/>
        </w:numPr>
        <w:tabs>
          <w:tab w:val="left" w:pos="1276"/>
        </w:tabs>
        <w:ind w:left="0" w:firstLine="709"/>
        <w:rPr>
          <w:lang w:eastAsia="en-US"/>
        </w:rPr>
      </w:pPr>
      <w:r w:rsidRPr="005627A6">
        <w:rPr>
          <w:lang w:val="en-US" w:eastAsia="en-US"/>
        </w:rPr>
        <w:t xml:space="preserve">Peter Wood, Donald A. </w:t>
      </w:r>
      <w:proofErr w:type="spellStart"/>
      <w:r w:rsidRPr="005627A6">
        <w:rPr>
          <w:lang w:val="en-US" w:eastAsia="en-US"/>
        </w:rPr>
        <w:t>Dapkus</w:t>
      </w:r>
      <w:proofErr w:type="spellEnd"/>
      <w:r w:rsidRPr="005627A6">
        <w:rPr>
          <w:lang w:val="en-US" w:eastAsia="en-US"/>
        </w:rPr>
        <w:t xml:space="preserve"> II. Thermal and Mechanical Considerations for </w:t>
      </w:r>
      <w:proofErr w:type="spellStart"/>
      <w:r w:rsidRPr="005627A6">
        <w:rPr>
          <w:lang w:val="en-US" w:eastAsia="en-US"/>
        </w:rPr>
        <w:t>FullPak</w:t>
      </w:r>
      <w:proofErr w:type="spellEnd"/>
      <w:r w:rsidRPr="005627A6">
        <w:rPr>
          <w:lang w:val="en-US" w:eastAsia="en-US"/>
        </w:rPr>
        <w:t xml:space="preserve"> Applications. – International Rectifier. </w:t>
      </w:r>
      <w:proofErr w:type="spellStart"/>
      <w:r w:rsidRPr="005627A6">
        <w:rPr>
          <w:lang w:eastAsia="en-US"/>
        </w:rPr>
        <w:t>Application</w:t>
      </w:r>
      <w:proofErr w:type="spellEnd"/>
      <w:r w:rsidRPr="005627A6">
        <w:rPr>
          <w:lang w:eastAsia="en-US"/>
        </w:rPr>
        <w:t xml:space="preserve"> </w:t>
      </w:r>
      <w:proofErr w:type="spellStart"/>
      <w:r w:rsidRPr="005627A6">
        <w:rPr>
          <w:lang w:eastAsia="en-US"/>
        </w:rPr>
        <w:t>Note</w:t>
      </w:r>
      <w:proofErr w:type="spellEnd"/>
      <w:r w:rsidRPr="005627A6">
        <w:rPr>
          <w:lang w:eastAsia="en-US"/>
        </w:rPr>
        <w:t xml:space="preserve"> 972A.</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Грошев В.Я. Способы уменьшения тепловыделения в </w:t>
      </w:r>
      <w:proofErr w:type="spellStart"/>
      <w:r w:rsidRPr="005627A6">
        <w:rPr>
          <w:lang w:eastAsia="en-US"/>
        </w:rPr>
        <w:t>однотактных</w:t>
      </w:r>
      <w:proofErr w:type="spellEnd"/>
      <w:r w:rsidRPr="005627A6">
        <w:rPr>
          <w:lang w:eastAsia="en-US"/>
        </w:rPr>
        <w:t xml:space="preserve"> трансформаторных конвертерах // </w:t>
      </w:r>
      <w:proofErr w:type="spellStart"/>
      <w:r w:rsidRPr="005627A6">
        <w:rPr>
          <w:lang w:eastAsia="en-US"/>
        </w:rPr>
        <w:t>РадиоЛоцман</w:t>
      </w:r>
      <w:proofErr w:type="spellEnd"/>
      <w:r w:rsidRPr="005627A6">
        <w:rPr>
          <w:lang w:eastAsia="en-US"/>
        </w:rPr>
        <w:t xml:space="preserve">. – 2012. - №8. </w:t>
      </w:r>
      <w:proofErr w:type="gramStart"/>
      <w:r w:rsidRPr="005627A6">
        <w:rPr>
          <w:lang w:val="en-US" w:eastAsia="en-US"/>
        </w:rPr>
        <w:t>С. 64</w:t>
      </w:r>
      <w:proofErr w:type="gramEnd"/>
      <w:r w:rsidRPr="005627A6">
        <w:rPr>
          <w:lang w:val="en-US" w:eastAsia="en-US"/>
        </w:rPr>
        <w:t xml:space="preserve"> – 70.</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lastRenderedPageBreak/>
        <w:t>Selva</w:t>
      </w:r>
      <w:proofErr w:type="spellEnd"/>
      <w:r w:rsidRPr="005627A6">
        <w:rPr>
          <w:lang w:val="en-US" w:eastAsia="en-US"/>
        </w:rPr>
        <w:t xml:space="preserve"> Kumar R., </w:t>
      </w:r>
      <w:proofErr w:type="spellStart"/>
      <w:r w:rsidRPr="005627A6">
        <w:rPr>
          <w:lang w:val="en-US" w:eastAsia="en-US"/>
        </w:rPr>
        <w:t>Karthick</w:t>
      </w:r>
      <w:proofErr w:type="spellEnd"/>
      <w:r w:rsidRPr="005627A6">
        <w:rPr>
          <w:lang w:val="en-US" w:eastAsia="en-US"/>
        </w:rPr>
        <w:t xml:space="preserve"> V., </w:t>
      </w:r>
      <w:proofErr w:type="spellStart"/>
      <w:r w:rsidRPr="005627A6">
        <w:rPr>
          <w:lang w:val="en-US" w:eastAsia="en-US"/>
        </w:rPr>
        <w:t>Arun</w:t>
      </w:r>
      <w:proofErr w:type="spellEnd"/>
      <w:r w:rsidRPr="005627A6">
        <w:rPr>
          <w:lang w:val="en-US" w:eastAsia="en-US"/>
        </w:rPr>
        <w:t xml:space="preserve"> D. A Review on Dead-Time Effects in PWM Inverters and Various Elimination Techniques // International Journal of Emerging Technology and Advanced Engineering. – 2014. - №1 (4). </w:t>
      </w:r>
      <w:proofErr w:type="gramStart"/>
      <w:r w:rsidRPr="005627A6">
        <w:rPr>
          <w:lang w:val="en-US" w:eastAsia="en-US"/>
        </w:rPr>
        <w:t>С. 385</w:t>
      </w:r>
      <w:proofErr w:type="gramEnd"/>
      <w:r w:rsidRPr="005627A6">
        <w:rPr>
          <w:lang w:val="en-US" w:eastAsia="en-US"/>
        </w:rPr>
        <w:t xml:space="preserve"> – 387.</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 xml:space="preserve">Пат. 31425 РК. Однофазный автономный инвертор / </w:t>
      </w:r>
      <w:proofErr w:type="spellStart"/>
      <w:r w:rsidRPr="005627A6">
        <w:rPr>
          <w:lang w:eastAsia="en-US"/>
        </w:rPr>
        <w:t>Орынбаев</w:t>
      </w:r>
      <w:proofErr w:type="spellEnd"/>
      <w:r w:rsidRPr="005627A6">
        <w:rPr>
          <w:lang w:eastAsia="en-US"/>
        </w:rPr>
        <w:t xml:space="preserve">  С.А., Молдахметов  С.С.,  </w:t>
      </w:r>
      <w:proofErr w:type="spellStart"/>
      <w:r w:rsidRPr="005627A6">
        <w:rPr>
          <w:lang w:eastAsia="en-US"/>
        </w:rPr>
        <w:t>Бекмуратов</w:t>
      </w:r>
      <w:proofErr w:type="spellEnd"/>
      <w:r w:rsidRPr="005627A6">
        <w:rPr>
          <w:lang w:eastAsia="en-US"/>
        </w:rPr>
        <w:t xml:space="preserve"> М.М.,  </w:t>
      </w:r>
      <w:proofErr w:type="spellStart"/>
      <w:r w:rsidRPr="005627A6">
        <w:rPr>
          <w:lang w:eastAsia="en-US"/>
        </w:rPr>
        <w:t>Кейкиманова</w:t>
      </w:r>
      <w:proofErr w:type="spellEnd"/>
      <w:r w:rsidRPr="005627A6">
        <w:rPr>
          <w:lang w:eastAsia="en-US"/>
        </w:rPr>
        <w:t xml:space="preserve">  М.Т.; </w:t>
      </w:r>
      <w:proofErr w:type="spellStart"/>
      <w:r w:rsidRPr="005627A6">
        <w:rPr>
          <w:lang w:eastAsia="en-US"/>
        </w:rPr>
        <w:t>опубл</w:t>
      </w:r>
      <w:proofErr w:type="spellEnd"/>
      <w:r w:rsidRPr="005627A6">
        <w:rPr>
          <w:lang w:eastAsia="en-US"/>
        </w:rPr>
        <w:t xml:space="preserve">. 15.08.2016 г. </w:t>
      </w:r>
      <w:proofErr w:type="spellStart"/>
      <w:r w:rsidRPr="005627A6">
        <w:rPr>
          <w:lang w:eastAsia="en-US"/>
        </w:rPr>
        <w:t>Бюл</w:t>
      </w:r>
      <w:proofErr w:type="spellEnd"/>
      <w:r w:rsidRPr="005627A6">
        <w:rPr>
          <w:lang w:eastAsia="en-US"/>
        </w:rPr>
        <w:t xml:space="preserve">. № 9. – 5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 xml:space="preserve">Пат. 31804 РК. Микроконтроллерное устройство стабилизации выходного напряжения для ветроэнергетической установки  / </w:t>
      </w:r>
      <w:proofErr w:type="spellStart"/>
      <w:r w:rsidRPr="005627A6">
        <w:rPr>
          <w:lang w:eastAsia="en-US"/>
        </w:rPr>
        <w:t>Орынбаев</w:t>
      </w:r>
      <w:proofErr w:type="spellEnd"/>
      <w:r w:rsidRPr="005627A6">
        <w:rPr>
          <w:lang w:eastAsia="en-US"/>
        </w:rPr>
        <w:t xml:space="preserve">  С.А., Молдахметов  С.С., </w:t>
      </w:r>
      <w:proofErr w:type="spellStart"/>
      <w:r w:rsidRPr="005627A6">
        <w:rPr>
          <w:lang w:eastAsia="en-US"/>
        </w:rPr>
        <w:t>Исембергенов</w:t>
      </w:r>
      <w:proofErr w:type="spellEnd"/>
      <w:r w:rsidRPr="005627A6">
        <w:rPr>
          <w:lang w:eastAsia="en-US"/>
        </w:rPr>
        <w:t xml:space="preserve"> Н.Т., Малдыбаева Т.С.; </w:t>
      </w:r>
      <w:proofErr w:type="spellStart"/>
      <w:r w:rsidRPr="005627A6">
        <w:rPr>
          <w:lang w:eastAsia="en-US"/>
        </w:rPr>
        <w:t>опубл</w:t>
      </w:r>
      <w:proofErr w:type="spellEnd"/>
      <w:r w:rsidRPr="005627A6">
        <w:rPr>
          <w:lang w:eastAsia="en-US"/>
        </w:rPr>
        <w:t xml:space="preserve">. 30.12.2016 г. </w:t>
      </w:r>
      <w:proofErr w:type="spellStart"/>
      <w:r w:rsidRPr="005627A6">
        <w:rPr>
          <w:lang w:eastAsia="en-US"/>
        </w:rPr>
        <w:t>Бюл</w:t>
      </w:r>
      <w:proofErr w:type="spellEnd"/>
      <w:r w:rsidRPr="005627A6">
        <w:rPr>
          <w:lang w:eastAsia="en-US"/>
        </w:rPr>
        <w:t xml:space="preserve">. № 18. – 4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Sayat</w:t>
      </w:r>
      <w:proofErr w:type="spellEnd"/>
      <w:r w:rsidRPr="005627A6">
        <w:rPr>
          <w:lang w:val="en-US" w:eastAsia="en-US"/>
        </w:rPr>
        <w:t xml:space="preserve"> </w:t>
      </w:r>
      <w:proofErr w:type="spellStart"/>
      <w:r w:rsidRPr="005627A6">
        <w:rPr>
          <w:lang w:val="en-US" w:eastAsia="en-US"/>
        </w:rPr>
        <w:t>Moldakhmetov</w:t>
      </w:r>
      <w:proofErr w:type="spellEnd"/>
      <w:r w:rsidRPr="005627A6">
        <w:rPr>
          <w:lang w:val="en-US" w:eastAsia="en-US"/>
        </w:rPr>
        <w:t xml:space="preserve">, </w:t>
      </w:r>
      <w:proofErr w:type="spellStart"/>
      <w:r w:rsidRPr="005627A6">
        <w:rPr>
          <w:lang w:val="en-US" w:eastAsia="en-US"/>
        </w:rPr>
        <w:t>Nalik</w:t>
      </w:r>
      <w:proofErr w:type="spellEnd"/>
      <w:r w:rsidRPr="005627A6">
        <w:rPr>
          <w:lang w:val="en-US" w:eastAsia="en-US"/>
        </w:rPr>
        <w:t xml:space="preserve"> </w:t>
      </w:r>
      <w:proofErr w:type="spellStart"/>
      <w:r w:rsidRPr="005627A6">
        <w:rPr>
          <w:lang w:val="en-US" w:eastAsia="en-US"/>
        </w:rPr>
        <w:t>Issembergenov</w:t>
      </w:r>
      <w:proofErr w:type="spellEnd"/>
      <w:r w:rsidRPr="005627A6">
        <w:rPr>
          <w:lang w:val="en-US" w:eastAsia="en-US"/>
        </w:rPr>
        <w:t xml:space="preserve"> and </w:t>
      </w:r>
      <w:proofErr w:type="spellStart"/>
      <w:r w:rsidRPr="005627A6">
        <w:rPr>
          <w:lang w:val="en-US" w:eastAsia="en-US"/>
        </w:rPr>
        <w:t>Abdurazak</w:t>
      </w:r>
      <w:proofErr w:type="spellEnd"/>
      <w:r w:rsidRPr="005627A6">
        <w:rPr>
          <w:lang w:val="en-US" w:eastAsia="en-US"/>
        </w:rPr>
        <w:t xml:space="preserve"> </w:t>
      </w:r>
      <w:proofErr w:type="spellStart"/>
      <w:r w:rsidRPr="005627A6">
        <w:rPr>
          <w:lang w:val="en-US" w:eastAsia="en-US"/>
        </w:rPr>
        <w:t>Kasymov</w:t>
      </w:r>
      <w:proofErr w:type="spellEnd"/>
      <w:r w:rsidRPr="005627A6">
        <w:rPr>
          <w:lang w:val="en-US" w:eastAsia="en-US"/>
        </w:rPr>
        <w:t>. Multilevel inverter based on level switch and H-bridge / ARPN Journal of Engineering and Applied Sciences, Vol. 10 (16), 2015. – P. 6884-6887.</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 xml:space="preserve">Пат. 60621 РК. Многоступенчатый транзисторный инвертор (Варианты) / </w:t>
      </w:r>
      <w:proofErr w:type="spellStart"/>
      <w:r w:rsidRPr="005627A6">
        <w:rPr>
          <w:lang w:eastAsia="en-US"/>
        </w:rPr>
        <w:t>Исембергенов</w:t>
      </w:r>
      <w:proofErr w:type="spellEnd"/>
      <w:r w:rsidRPr="005627A6">
        <w:rPr>
          <w:lang w:eastAsia="en-US"/>
        </w:rPr>
        <w:t xml:space="preserve"> Н.Т., </w:t>
      </w:r>
      <w:proofErr w:type="spellStart"/>
      <w:r w:rsidRPr="005627A6">
        <w:rPr>
          <w:lang w:eastAsia="en-US"/>
        </w:rPr>
        <w:t>Илипбаева</w:t>
      </w:r>
      <w:proofErr w:type="spellEnd"/>
      <w:r w:rsidRPr="005627A6">
        <w:rPr>
          <w:lang w:eastAsia="en-US"/>
        </w:rPr>
        <w:t xml:space="preserve"> Л.Б.; </w:t>
      </w:r>
      <w:proofErr w:type="spellStart"/>
      <w:r w:rsidRPr="005627A6">
        <w:rPr>
          <w:lang w:eastAsia="en-US"/>
        </w:rPr>
        <w:t>опубл</w:t>
      </w:r>
      <w:proofErr w:type="spellEnd"/>
      <w:r w:rsidRPr="005627A6">
        <w:rPr>
          <w:lang w:eastAsia="en-US"/>
        </w:rPr>
        <w:t xml:space="preserve">.  15.07. 2009 г. </w:t>
      </w:r>
      <w:proofErr w:type="spellStart"/>
      <w:r w:rsidRPr="005627A6">
        <w:rPr>
          <w:lang w:eastAsia="en-US"/>
        </w:rPr>
        <w:t>Бюл</w:t>
      </w:r>
      <w:proofErr w:type="spellEnd"/>
      <w:r w:rsidRPr="005627A6">
        <w:rPr>
          <w:lang w:eastAsia="en-US"/>
        </w:rPr>
        <w:t xml:space="preserve">. № 9. – 6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Sayat</w:t>
      </w:r>
      <w:proofErr w:type="spellEnd"/>
      <w:r w:rsidRPr="005627A6">
        <w:rPr>
          <w:lang w:val="en-US" w:eastAsia="en-US"/>
        </w:rPr>
        <w:t xml:space="preserve"> </w:t>
      </w:r>
      <w:proofErr w:type="spellStart"/>
      <w:r w:rsidRPr="005627A6">
        <w:rPr>
          <w:lang w:val="en-US" w:eastAsia="en-US"/>
        </w:rPr>
        <w:t>Moldakhmetov</w:t>
      </w:r>
      <w:proofErr w:type="spellEnd"/>
      <w:r w:rsidRPr="005627A6">
        <w:rPr>
          <w:lang w:val="en-US" w:eastAsia="en-US"/>
        </w:rPr>
        <w:t xml:space="preserve">, </w:t>
      </w:r>
      <w:proofErr w:type="spellStart"/>
      <w:r w:rsidRPr="005627A6">
        <w:rPr>
          <w:lang w:val="en-US" w:eastAsia="en-US"/>
        </w:rPr>
        <w:t>Nalik</w:t>
      </w:r>
      <w:proofErr w:type="spellEnd"/>
      <w:r w:rsidRPr="005627A6">
        <w:rPr>
          <w:lang w:val="en-US" w:eastAsia="en-US"/>
        </w:rPr>
        <w:t xml:space="preserve"> </w:t>
      </w:r>
      <w:proofErr w:type="spellStart"/>
      <w:r w:rsidRPr="005627A6">
        <w:rPr>
          <w:lang w:val="en-US" w:eastAsia="en-US"/>
        </w:rPr>
        <w:t>Issembergenov</w:t>
      </w:r>
      <w:proofErr w:type="spellEnd"/>
      <w:r w:rsidRPr="005627A6">
        <w:rPr>
          <w:lang w:val="en-US" w:eastAsia="en-US"/>
        </w:rPr>
        <w:t xml:space="preserve">, </w:t>
      </w:r>
      <w:proofErr w:type="spellStart"/>
      <w:r w:rsidRPr="005627A6">
        <w:rPr>
          <w:lang w:val="en-US" w:eastAsia="en-US"/>
        </w:rPr>
        <w:t>Dauren</w:t>
      </w:r>
      <w:proofErr w:type="spellEnd"/>
      <w:r w:rsidRPr="005627A6">
        <w:rPr>
          <w:lang w:val="en-US" w:eastAsia="en-US"/>
        </w:rPr>
        <w:t xml:space="preserve"> </w:t>
      </w:r>
      <w:proofErr w:type="spellStart"/>
      <w:r w:rsidRPr="005627A6">
        <w:rPr>
          <w:lang w:val="en-US" w:eastAsia="en-US"/>
        </w:rPr>
        <w:t>Insepov</w:t>
      </w:r>
      <w:proofErr w:type="spellEnd"/>
      <w:r w:rsidRPr="005627A6">
        <w:rPr>
          <w:lang w:val="en-US" w:eastAsia="en-US"/>
        </w:rPr>
        <w:t xml:space="preserve"> and </w:t>
      </w:r>
      <w:proofErr w:type="spellStart"/>
      <w:r w:rsidRPr="005627A6">
        <w:rPr>
          <w:lang w:val="en-US" w:eastAsia="en-US"/>
        </w:rPr>
        <w:t>Seitzhan</w:t>
      </w:r>
      <w:proofErr w:type="spellEnd"/>
      <w:r w:rsidRPr="005627A6">
        <w:rPr>
          <w:lang w:val="en-US" w:eastAsia="en-US"/>
        </w:rPr>
        <w:t xml:space="preserve"> </w:t>
      </w:r>
      <w:proofErr w:type="spellStart"/>
      <w:r w:rsidRPr="005627A6">
        <w:rPr>
          <w:lang w:val="en-US" w:eastAsia="en-US"/>
        </w:rPr>
        <w:t>Orynbayev</w:t>
      </w:r>
      <w:proofErr w:type="spellEnd"/>
      <w:r w:rsidRPr="005627A6">
        <w:rPr>
          <w:lang w:val="en-US" w:eastAsia="en-US"/>
        </w:rPr>
        <w:t>. Implementation of multilevel power inverter / ARPN Journal of Engineering and Applied Sciences, Vol. 11 (11), 2016. – P. 6886-6890.</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Исембергенов</w:t>
      </w:r>
      <w:proofErr w:type="spellEnd"/>
      <w:r w:rsidRPr="005627A6">
        <w:rPr>
          <w:lang w:eastAsia="en-US"/>
        </w:rPr>
        <w:t xml:space="preserve"> Н.Т., Молдахметов С.С. </w:t>
      </w:r>
      <w:proofErr w:type="spellStart"/>
      <w:r w:rsidRPr="005627A6">
        <w:rPr>
          <w:lang w:eastAsia="en-US"/>
        </w:rPr>
        <w:t>Инсепов</w:t>
      </w:r>
      <w:proofErr w:type="spellEnd"/>
      <w:r w:rsidRPr="005627A6">
        <w:rPr>
          <w:lang w:eastAsia="en-US"/>
        </w:rPr>
        <w:t xml:space="preserve"> Д.Г., Способ реализации многоуровневого силового инвертора на базе IGBT / Научный журнал «Вестник Казахстанско-Британского технического университета» №4 (35), 2015. С</w:t>
      </w:r>
      <w:r w:rsidRPr="005627A6">
        <w:rPr>
          <w:lang w:val="en-US" w:eastAsia="en-US"/>
        </w:rPr>
        <w:t>. 95-100.</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val="en-US" w:eastAsia="en-US"/>
        </w:rPr>
        <w:t>Subhas</w:t>
      </w:r>
      <w:proofErr w:type="spellEnd"/>
      <w:r w:rsidRPr="005627A6">
        <w:rPr>
          <w:lang w:val="en-US" w:eastAsia="en-US"/>
        </w:rPr>
        <w:t xml:space="preserve"> </w:t>
      </w:r>
      <w:proofErr w:type="spellStart"/>
      <w:r w:rsidRPr="005627A6">
        <w:rPr>
          <w:lang w:val="en-US" w:eastAsia="en-US"/>
        </w:rPr>
        <w:t>Chakravarty</w:t>
      </w:r>
      <w:proofErr w:type="spellEnd"/>
      <w:r w:rsidRPr="005627A6">
        <w:rPr>
          <w:lang w:val="en-US" w:eastAsia="en-US"/>
        </w:rPr>
        <w:t xml:space="preserve">. Technology and Engineering Applications of Simulink. </w:t>
      </w:r>
      <w:proofErr w:type="spellStart"/>
      <w:r w:rsidRPr="005627A6">
        <w:rPr>
          <w:lang w:val="en-US" w:eastAsia="en-US"/>
        </w:rPr>
        <w:t>InTech</w:t>
      </w:r>
      <w:proofErr w:type="spellEnd"/>
      <w:r w:rsidRPr="005627A6">
        <w:rPr>
          <w:lang w:eastAsia="en-US"/>
        </w:rPr>
        <w:t xml:space="preserve">. 2012. </w:t>
      </w:r>
      <w:r w:rsidRPr="005627A6">
        <w:rPr>
          <w:lang w:val="en-US" w:eastAsia="en-US"/>
        </w:rPr>
        <w:t>pp</w:t>
      </w:r>
      <w:r w:rsidRPr="005627A6">
        <w:rPr>
          <w:lang w:eastAsia="en-US"/>
        </w:rPr>
        <w:t xml:space="preserve">.  266. </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MATLAB и SIMULINK </w:t>
      </w:r>
      <w:proofErr w:type="spellStart"/>
      <w:r w:rsidRPr="005627A6">
        <w:rPr>
          <w:lang w:val="en-US" w:eastAsia="en-US"/>
        </w:rPr>
        <w:t>для</w:t>
      </w:r>
      <w:proofErr w:type="spellEnd"/>
      <w:r w:rsidRPr="005627A6">
        <w:rPr>
          <w:lang w:val="en-US" w:eastAsia="en-US"/>
        </w:rPr>
        <w:t xml:space="preserve"> </w:t>
      </w:r>
      <w:proofErr w:type="spellStart"/>
      <w:r w:rsidRPr="005627A6">
        <w:rPr>
          <w:lang w:val="en-US" w:eastAsia="en-US"/>
        </w:rPr>
        <w:t>радиоинженеров</w:t>
      </w:r>
      <w:proofErr w:type="spellEnd"/>
      <w:r w:rsidRPr="005627A6">
        <w:rPr>
          <w:lang w:val="en-US" w:eastAsia="en-US"/>
        </w:rPr>
        <w:t xml:space="preserve"> / В. П. </w:t>
      </w:r>
      <w:proofErr w:type="spellStart"/>
      <w:r w:rsidRPr="005627A6">
        <w:rPr>
          <w:lang w:val="en-US" w:eastAsia="en-US"/>
        </w:rPr>
        <w:t>Дьяконов</w:t>
      </w:r>
      <w:proofErr w:type="spellEnd"/>
      <w:r w:rsidRPr="005627A6">
        <w:rPr>
          <w:lang w:val="en-US" w:eastAsia="en-US"/>
        </w:rPr>
        <w:t>. - М</w:t>
      </w:r>
      <w:proofErr w:type="gramStart"/>
      <w:r w:rsidRPr="005627A6">
        <w:rPr>
          <w:lang w:val="en-US" w:eastAsia="en-US"/>
        </w:rPr>
        <w:t>. :</w:t>
      </w:r>
      <w:proofErr w:type="gramEnd"/>
      <w:r w:rsidRPr="005627A6">
        <w:rPr>
          <w:lang w:val="en-US" w:eastAsia="en-US"/>
        </w:rPr>
        <w:t xml:space="preserve"> ДМК </w:t>
      </w:r>
      <w:proofErr w:type="spellStart"/>
      <w:r w:rsidRPr="005627A6">
        <w:rPr>
          <w:lang w:val="en-US" w:eastAsia="en-US"/>
        </w:rPr>
        <w:t>Пресс</w:t>
      </w:r>
      <w:proofErr w:type="spellEnd"/>
      <w:r w:rsidRPr="005627A6">
        <w:rPr>
          <w:lang w:val="en-US" w:eastAsia="en-US"/>
        </w:rPr>
        <w:t>, 2013. - 975 с.</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X. Song, V. </w:t>
      </w:r>
      <w:proofErr w:type="spellStart"/>
      <w:r w:rsidRPr="005627A6">
        <w:rPr>
          <w:lang w:val="en-US" w:eastAsia="en-US"/>
        </w:rPr>
        <w:t>Pickert</w:t>
      </w:r>
      <w:proofErr w:type="spellEnd"/>
      <w:r w:rsidRPr="005627A6">
        <w:rPr>
          <w:lang w:val="en-US" w:eastAsia="en-US"/>
        </w:rPr>
        <w:t xml:space="preserve">, B. </w:t>
      </w:r>
      <w:proofErr w:type="spellStart"/>
      <w:r w:rsidRPr="005627A6">
        <w:rPr>
          <w:lang w:val="en-US" w:eastAsia="en-US"/>
        </w:rPr>
        <w:t>Ji</w:t>
      </w:r>
      <w:proofErr w:type="spellEnd"/>
      <w:r w:rsidRPr="005627A6">
        <w:rPr>
          <w:lang w:val="en-US" w:eastAsia="en-US"/>
        </w:rPr>
        <w:t xml:space="preserve">, R. T. </w:t>
      </w:r>
      <w:proofErr w:type="spellStart"/>
      <w:r w:rsidRPr="005627A6">
        <w:rPr>
          <w:lang w:val="en-US" w:eastAsia="en-US"/>
        </w:rPr>
        <w:t>Naayagi</w:t>
      </w:r>
      <w:proofErr w:type="spellEnd"/>
      <w:r w:rsidRPr="005627A6">
        <w:rPr>
          <w:lang w:val="en-US" w:eastAsia="en-US"/>
        </w:rPr>
        <w:t xml:space="preserve">, C. Wang and Y. </w:t>
      </w:r>
      <w:proofErr w:type="spellStart"/>
      <w:r w:rsidRPr="005627A6">
        <w:rPr>
          <w:lang w:val="en-US" w:eastAsia="en-US"/>
        </w:rPr>
        <w:t>Yerasimou</w:t>
      </w:r>
      <w:proofErr w:type="spellEnd"/>
      <w:r w:rsidRPr="005627A6">
        <w:rPr>
          <w:lang w:val="en-US" w:eastAsia="en-US"/>
        </w:rPr>
        <w:t xml:space="preserve">, "Questionnaire-Based Discussion of Finite Element </w:t>
      </w:r>
      <w:proofErr w:type="spellStart"/>
      <w:r w:rsidRPr="005627A6">
        <w:rPr>
          <w:lang w:val="en-US" w:eastAsia="en-US"/>
        </w:rPr>
        <w:t>Multiphysics</w:t>
      </w:r>
      <w:proofErr w:type="spellEnd"/>
      <w:r w:rsidRPr="005627A6">
        <w:rPr>
          <w:lang w:val="en-US" w:eastAsia="en-US"/>
        </w:rPr>
        <w:t xml:space="preserve"> Simulation Software in Power Electronics," in IEEE Transactions on Power Electronics, vol. 33, no. 8, pp. 7010-7020, Aug. 2018, </w:t>
      </w:r>
      <w:proofErr w:type="spellStart"/>
      <w:r w:rsidRPr="005627A6">
        <w:rPr>
          <w:lang w:val="en-US" w:eastAsia="en-US"/>
        </w:rPr>
        <w:t>doi</w:t>
      </w:r>
      <w:proofErr w:type="spellEnd"/>
      <w:r w:rsidRPr="005627A6">
        <w:rPr>
          <w:lang w:val="en-US" w:eastAsia="en-US"/>
        </w:rPr>
        <w:t>: 10.1109/TPEL.2017.2756449.</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M. </w:t>
      </w:r>
      <w:proofErr w:type="spellStart"/>
      <w:r w:rsidRPr="005627A6">
        <w:rPr>
          <w:lang w:val="en-US" w:eastAsia="en-US"/>
        </w:rPr>
        <w:t>Darwish</w:t>
      </w:r>
      <w:proofErr w:type="spellEnd"/>
      <w:r w:rsidRPr="005627A6">
        <w:rPr>
          <w:lang w:val="en-US" w:eastAsia="en-US"/>
        </w:rPr>
        <w:t xml:space="preserve">, B. R. </w:t>
      </w:r>
      <w:proofErr w:type="spellStart"/>
      <w:r w:rsidRPr="005627A6">
        <w:rPr>
          <w:lang w:val="en-US" w:eastAsia="en-US"/>
        </w:rPr>
        <w:t>Alamri</w:t>
      </w:r>
      <w:proofErr w:type="spellEnd"/>
      <w:r w:rsidRPr="005627A6">
        <w:rPr>
          <w:lang w:val="en-US" w:eastAsia="en-US"/>
        </w:rPr>
        <w:t xml:space="preserve"> and C. </w:t>
      </w:r>
      <w:proofErr w:type="spellStart"/>
      <w:r w:rsidRPr="005627A6">
        <w:rPr>
          <w:lang w:val="en-US" w:eastAsia="en-US"/>
        </w:rPr>
        <w:t>Marouchos</w:t>
      </w:r>
      <w:proofErr w:type="spellEnd"/>
      <w:r w:rsidRPr="005627A6">
        <w:rPr>
          <w:lang w:val="en-US" w:eastAsia="en-US"/>
        </w:rPr>
        <w:t>, "</w:t>
      </w:r>
      <w:proofErr w:type="spellStart"/>
      <w:r w:rsidRPr="005627A6">
        <w:rPr>
          <w:lang w:val="en-US" w:eastAsia="en-US"/>
        </w:rPr>
        <w:t>OrCAD</w:t>
      </w:r>
      <w:proofErr w:type="spellEnd"/>
      <w:r w:rsidRPr="005627A6">
        <w:rPr>
          <w:lang w:val="en-US" w:eastAsia="en-US"/>
        </w:rPr>
        <w:t xml:space="preserve"> </w:t>
      </w:r>
      <w:proofErr w:type="spellStart"/>
      <w:r w:rsidRPr="005627A6">
        <w:rPr>
          <w:lang w:val="en-US" w:eastAsia="en-US"/>
        </w:rPr>
        <w:t>vs</w:t>
      </w:r>
      <w:proofErr w:type="spellEnd"/>
      <w:r w:rsidRPr="005627A6">
        <w:rPr>
          <w:lang w:val="en-US" w:eastAsia="en-US"/>
        </w:rPr>
        <w:t xml:space="preserve"> </w:t>
      </w:r>
      <w:proofErr w:type="spellStart"/>
      <w:r w:rsidRPr="005627A6">
        <w:rPr>
          <w:lang w:val="en-US" w:eastAsia="en-US"/>
        </w:rPr>
        <w:t>Matlab</w:t>
      </w:r>
      <w:proofErr w:type="spellEnd"/>
      <w:r w:rsidRPr="005627A6">
        <w:rPr>
          <w:lang w:val="en-US" w:eastAsia="en-US"/>
        </w:rPr>
        <w:t xml:space="preserve"> Simulink in teaching power electronics," 2015 50th International Universities Power Engineering Conference (UPEC), 2015, pp. 1-5, </w:t>
      </w:r>
      <w:proofErr w:type="spellStart"/>
      <w:r w:rsidRPr="005627A6">
        <w:rPr>
          <w:lang w:val="en-US" w:eastAsia="en-US"/>
        </w:rPr>
        <w:t>doi</w:t>
      </w:r>
      <w:proofErr w:type="spellEnd"/>
      <w:r w:rsidRPr="005627A6">
        <w:rPr>
          <w:lang w:val="en-US" w:eastAsia="en-US"/>
        </w:rPr>
        <w:t>: 10.1109/UPEC.2015.7339807.</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L. Y. </w:t>
      </w:r>
      <w:proofErr w:type="spellStart"/>
      <w:r w:rsidRPr="005627A6">
        <w:rPr>
          <w:lang w:val="en-US" w:eastAsia="en-US"/>
        </w:rPr>
        <w:t>Rogulin</w:t>
      </w:r>
      <w:proofErr w:type="spellEnd"/>
      <w:r w:rsidRPr="005627A6">
        <w:rPr>
          <w:lang w:val="en-US" w:eastAsia="en-US"/>
        </w:rPr>
        <w:t xml:space="preserve"> and V. R. </w:t>
      </w:r>
      <w:proofErr w:type="spellStart"/>
      <w:r w:rsidRPr="005627A6">
        <w:rPr>
          <w:lang w:val="en-US" w:eastAsia="en-US"/>
        </w:rPr>
        <w:t>Gubkina</w:t>
      </w:r>
      <w:proofErr w:type="spellEnd"/>
      <w:r w:rsidRPr="005627A6">
        <w:rPr>
          <w:lang w:val="en-US" w:eastAsia="en-US"/>
        </w:rPr>
        <w:t xml:space="preserve">, "Simulation of power electronic devices using </w:t>
      </w:r>
      <w:proofErr w:type="spellStart"/>
      <w:r w:rsidRPr="005627A6">
        <w:rPr>
          <w:lang w:val="en-US" w:eastAsia="en-US"/>
        </w:rPr>
        <w:t>OrCAD</w:t>
      </w:r>
      <w:proofErr w:type="spellEnd"/>
      <w:r w:rsidRPr="005627A6">
        <w:rPr>
          <w:lang w:val="en-US" w:eastAsia="en-US"/>
        </w:rPr>
        <w:t xml:space="preserve"> software tool," 2013 14th International Conference of Young Specialists on Micro/Nanotechnologies and Electron Devices, 2013, pp. 333-335, </w:t>
      </w:r>
      <w:proofErr w:type="spellStart"/>
      <w:r w:rsidRPr="005627A6">
        <w:rPr>
          <w:lang w:val="en-US" w:eastAsia="en-US"/>
        </w:rPr>
        <w:t>doi</w:t>
      </w:r>
      <w:proofErr w:type="spellEnd"/>
      <w:r w:rsidRPr="005627A6">
        <w:rPr>
          <w:lang w:val="en-US" w:eastAsia="en-US"/>
        </w:rPr>
        <w:t>: 10.1109/EDM.2013.6642008.</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N. D. </w:t>
      </w:r>
      <w:proofErr w:type="spellStart"/>
      <w:r w:rsidRPr="005627A6">
        <w:rPr>
          <w:lang w:val="en-US" w:eastAsia="en-US"/>
        </w:rPr>
        <w:t>Muhamad</w:t>
      </w:r>
      <w:proofErr w:type="spellEnd"/>
      <w:r w:rsidRPr="005627A6">
        <w:rPr>
          <w:lang w:val="en-US" w:eastAsia="en-US"/>
        </w:rPr>
        <w:t xml:space="preserve"> and J. A. Aziz, "Simulation of power electronic converters with sliding mode control using </w:t>
      </w:r>
      <w:proofErr w:type="spellStart"/>
      <w:r w:rsidRPr="005627A6">
        <w:rPr>
          <w:lang w:val="en-US" w:eastAsia="en-US"/>
        </w:rPr>
        <w:t>PSpice</w:t>
      </w:r>
      <w:proofErr w:type="spellEnd"/>
      <w:r w:rsidRPr="005627A6">
        <w:rPr>
          <w:lang w:val="en-US" w:eastAsia="en-US"/>
        </w:rPr>
        <w:t xml:space="preserve">," 2008 IEEE 2nd International Power and Energy Conference, 2008, pp. 231-236, </w:t>
      </w:r>
      <w:proofErr w:type="spellStart"/>
      <w:r w:rsidRPr="005627A6">
        <w:rPr>
          <w:lang w:val="en-US" w:eastAsia="en-US"/>
        </w:rPr>
        <w:t>doi</w:t>
      </w:r>
      <w:proofErr w:type="spellEnd"/>
      <w:r w:rsidRPr="005627A6">
        <w:rPr>
          <w:lang w:val="en-US" w:eastAsia="en-US"/>
        </w:rPr>
        <w:t>: 10.1109/PECON.2008.4762476.</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G. Sybille and Hoang Le-</w:t>
      </w:r>
      <w:proofErr w:type="spellStart"/>
      <w:r w:rsidRPr="005627A6">
        <w:rPr>
          <w:lang w:val="en-US" w:eastAsia="en-US"/>
        </w:rPr>
        <w:t>Huy</w:t>
      </w:r>
      <w:proofErr w:type="spellEnd"/>
      <w:r w:rsidRPr="005627A6">
        <w:rPr>
          <w:lang w:val="en-US" w:eastAsia="en-US"/>
        </w:rPr>
        <w:t xml:space="preserve">, "Digital simulation of power systems and power electronics using the MATLAB/Simulink Power System </w:t>
      </w:r>
      <w:proofErr w:type="spellStart"/>
      <w:r w:rsidRPr="005627A6">
        <w:rPr>
          <w:lang w:val="en-US" w:eastAsia="en-US"/>
        </w:rPr>
        <w:t>Blockset</w:t>
      </w:r>
      <w:proofErr w:type="spellEnd"/>
      <w:r w:rsidRPr="005627A6">
        <w:rPr>
          <w:lang w:val="en-US" w:eastAsia="en-US"/>
        </w:rPr>
        <w:t xml:space="preserve">," 2000 </w:t>
      </w:r>
      <w:r w:rsidRPr="005627A6">
        <w:rPr>
          <w:lang w:val="en-US" w:eastAsia="en-US"/>
        </w:rPr>
        <w:lastRenderedPageBreak/>
        <w:t xml:space="preserve">IEEE Power Engineering Society Winter Meeting. Conference Proceedings (Cat. No.00CH37077), 2000, pp. 2973-2981 vol.4, </w:t>
      </w:r>
      <w:proofErr w:type="spellStart"/>
      <w:r w:rsidRPr="005627A6">
        <w:rPr>
          <w:lang w:val="en-US" w:eastAsia="en-US"/>
        </w:rPr>
        <w:t>doi</w:t>
      </w:r>
      <w:proofErr w:type="spellEnd"/>
      <w:r w:rsidRPr="005627A6">
        <w:rPr>
          <w:lang w:val="en-US" w:eastAsia="en-US"/>
        </w:rPr>
        <w:t>: 10.1109/PESW.2000.847358.</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V.V.Kulkarni</w:t>
      </w:r>
      <w:proofErr w:type="spellEnd"/>
      <w:r w:rsidRPr="005627A6">
        <w:rPr>
          <w:lang w:val="en-US" w:eastAsia="en-US"/>
        </w:rPr>
        <w:t xml:space="preserve">, </w:t>
      </w:r>
      <w:proofErr w:type="spellStart"/>
      <w:r w:rsidRPr="005627A6">
        <w:rPr>
          <w:lang w:val="en-US" w:eastAsia="en-US"/>
        </w:rPr>
        <w:t>L.B.Swami</w:t>
      </w:r>
      <w:proofErr w:type="spellEnd"/>
      <w:r w:rsidRPr="005627A6">
        <w:rPr>
          <w:lang w:val="en-US" w:eastAsia="en-US"/>
        </w:rPr>
        <w:t xml:space="preserve"> MOSFET Based High Frequency Inverter for Induction Heating Equipment Using MATLAB/Simulink Environment International Journal Of Innovations In Engineering Research And Technology. Vol. 1, Issue 1, 2014.</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Сергиенко</w:t>
      </w:r>
      <w:proofErr w:type="spellEnd"/>
      <w:r w:rsidRPr="005627A6">
        <w:rPr>
          <w:lang w:val="en-US" w:eastAsia="en-US"/>
        </w:rPr>
        <w:t xml:space="preserve"> А. Б. С32 </w:t>
      </w:r>
      <w:proofErr w:type="spellStart"/>
      <w:r w:rsidRPr="005627A6">
        <w:rPr>
          <w:lang w:val="en-US" w:eastAsia="en-US"/>
        </w:rPr>
        <w:t>Цифровая</w:t>
      </w:r>
      <w:proofErr w:type="spellEnd"/>
      <w:r w:rsidRPr="005627A6">
        <w:rPr>
          <w:lang w:val="en-US" w:eastAsia="en-US"/>
        </w:rPr>
        <w:t xml:space="preserve"> </w:t>
      </w:r>
      <w:proofErr w:type="spellStart"/>
      <w:r w:rsidRPr="005627A6">
        <w:rPr>
          <w:lang w:val="en-US" w:eastAsia="en-US"/>
        </w:rPr>
        <w:t>обработка</w:t>
      </w:r>
      <w:proofErr w:type="spellEnd"/>
      <w:r w:rsidRPr="005627A6">
        <w:rPr>
          <w:lang w:val="en-US" w:eastAsia="en-US"/>
        </w:rPr>
        <w:t xml:space="preserve"> </w:t>
      </w:r>
      <w:proofErr w:type="spellStart"/>
      <w:r w:rsidRPr="005627A6">
        <w:rPr>
          <w:lang w:val="en-US" w:eastAsia="en-US"/>
        </w:rPr>
        <w:t>сигналов</w:t>
      </w:r>
      <w:proofErr w:type="spellEnd"/>
      <w:r w:rsidRPr="005627A6">
        <w:rPr>
          <w:lang w:val="en-US" w:eastAsia="en-US"/>
        </w:rPr>
        <w:t xml:space="preserve">: </w:t>
      </w:r>
      <w:proofErr w:type="spellStart"/>
      <w:r w:rsidRPr="005627A6">
        <w:rPr>
          <w:lang w:val="en-US" w:eastAsia="en-US"/>
        </w:rPr>
        <w:t>учеб</w:t>
      </w:r>
      <w:proofErr w:type="spellEnd"/>
      <w:r w:rsidRPr="005627A6">
        <w:rPr>
          <w:lang w:val="en-US" w:eastAsia="en-US"/>
        </w:rPr>
        <w:t xml:space="preserve">. </w:t>
      </w:r>
      <w:proofErr w:type="spellStart"/>
      <w:proofErr w:type="gramStart"/>
      <w:r w:rsidRPr="005627A6">
        <w:rPr>
          <w:lang w:val="en-US" w:eastAsia="en-US"/>
        </w:rPr>
        <w:t>пособие</w:t>
      </w:r>
      <w:proofErr w:type="spellEnd"/>
      <w:proofErr w:type="gramEnd"/>
      <w:r w:rsidRPr="005627A6">
        <w:rPr>
          <w:lang w:val="en-US" w:eastAsia="en-US"/>
        </w:rPr>
        <w:t xml:space="preserve">. — 3-е </w:t>
      </w:r>
      <w:proofErr w:type="spellStart"/>
      <w:r w:rsidRPr="005627A6">
        <w:rPr>
          <w:lang w:val="en-US" w:eastAsia="en-US"/>
        </w:rPr>
        <w:t>изд</w:t>
      </w:r>
      <w:proofErr w:type="spellEnd"/>
      <w:r w:rsidRPr="005627A6">
        <w:rPr>
          <w:lang w:val="en-US" w:eastAsia="en-US"/>
        </w:rPr>
        <w:t xml:space="preserve">. — </w:t>
      </w:r>
      <w:proofErr w:type="spellStart"/>
      <w:proofErr w:type="gramStart"/>
      <w:r w:rsidRPr="005627A6">
        <w:rPr>
          <w:lang w:val="en-US" w:eastAsia="en-US"/>
        </w:rPr>
        <w:t>СПб</w:t>
      </w:r>
      <w:proofErr w:type="spellEnd"/>
      <w:r w:rsidRPr="005627A6">
        <w:rPr>
          <w:lang w:val="en-US" w:eastAsia="en-US"/>
        </w:rPr>
        <w:t>.:</w:t>
      </w:r>
      <w:proofErr w:type="gramEnd"/>
      <w:r w:rsidRPr="005627A6">
        <w:rPr>
          <w:lang w:val="en-US" w:eastAsia="en-US"/>
        </w:rPr>
        <w:t xml:space="preserve"> БХВ-</w:t>
      </w:r>
      <w:proofErr w:type="spellStart"/>
      <w:r w:rsidRPr="005627A6">
        <w:rPr>
          <w:lang w:val="en-US" w:eastAsia="en-US"/>
        </w:rPr>
        <w:t>Петербург</w:t>
      </w:r>
      <w:proofErr w:type="spellEnd"/>
      <w:r w:rsidRPr="005627A6">
        <w:rPr>
          <w:lang w:val="en-US" w:eastAsia="en-US"/>
        </w:rPr>
        <w:t xml:space="preserve">, 2011. — 768 с. </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Брыжинский</w:t>
      </w:r>
      <w:proofErr w:type="spellEnd"/>
      <w:r w:rsidRPr="005627A6">
        <w:rPr>
          <w:lang w:val="en-US" w:eastAsia="en-US"/>
        </w:rPr>
        <w:t xml:space="preserve">, К. А. </w:t>
      </w:r>
      <w:proofErr w:type="spellStart"/>
      <w:r w:rsidRPr="005627A6">
        <w:rPr>
          <w:lang w:val="en-US" w:eastAsia="en-US"/>
        </w:rPr>
        <w:t>Быстрое</w:t>
      </w:r>
      <w:proofErr w:type="spellEnd"/>
      <w:r w:rsidRPr="005627A6">
        <w:rPr>
          <w:lang w:val="en-US" w:eastAsia="en-US"/>
        </w:rPr>
        <w:t xml:space="preserve"> </w:t>
      </w:r>
      <w:proofErr w:type="spellStart"/>
      <w:r w:rsidRPr="005627A6">
        <w:rPr>
          <w:lang w:val="en-US" w:eastAsia="en-US"/>
        </w:rPr>
        <w:t>преобразование</w:t>
      </w:r>
      <w:proofErr w:type="spellEnd"/>
      <w:r w:rsidRPr="005627A6">
        <w:rPr>
          <w:lang w:val="en-US" w:eastAsia="en-US"/>
        </w:rPr>
        <w:t xml:space="preserve"> </w:t>
      </w:r>
      <w:proofErr w:type="spellStart"/>
      <w:r w:rsidRPr="005627A6">
        <w:rPr>
          <w:lang w:val="en-US" w:eastAsia="en-US"/>
        </w:rPr>
        <w:t>Фурье</w:t>
      </w:r>
      <w:proofErr w:type="spellEnd"/>
      <w:r w:rsidRPr="005627A6">
        <w:rPr>
          <w:lang w:val="en-US" w:eastAsia="en-US"/>
        </w:rPr>
        <w:t xml:space="preserve"> в MATLAB / К. А. </w:t>
      </w:r>
      <w:proofErr w:type="spellStart"/>
      <w:r w:rsidRPr="005627A6">
        <w:rPr>
          <w:lang w:val="en-US" w:eastAsia="en-US"/>
        </w:rPr>
        <w:t>Брыжинский</w:t>
      </w:r>
      <w:proofErr w:type="spellEnd"/>
      <w:r w:rsidRPr="005627A6">
        <w:rPr>
          <w:lang w:val="en-US" w:eastAsia="en-US"/>
        </w:rPr>
        <w:t xml:space="preserve">, А. В. </w:t>
      </w:r>
      <w:proofErr w:type="spellStart"/>
      <w:r w:rsidRPr="005627A6">
        <w:rPr>
          <w:lang w:val="en-US" w:eastAsia="en-US"/>
        </w:rPr>
        <w:t>Никулин</w:t>
      </w:r>
      <w:proofErr w:type="spellEnd"/>
      <w:r w:rsidRPr="005627A6">
        <w:rPr>
          <w:lang w:val="en-US" w:eastAsia="en-US"/>
        </w:rPr>
        <w:t xml:space="preserve">, К. Э. </w:t>
      </w:r>
      <w:proofErr w:type="spellStart"/>
      <w:r w:rsidRPr="005627A6">
        <w:rPr>
          <w:lang w:val="en-US" w:eastAsia="en-US"/>
        </w:rPr>
        <w:t>Рыскин</w:t>
      </w:r>
      <w:proofErr w:type="spellEnd"/>
      <w:r w:rsidRPr="005627A6">
        <w:rPr>
          <w:lang w:val="en-US" w:eastAsia="en-US"/>
        </w:rPr>
        <w:t xml:space="preserve"> // APRIORI. </w:t>
      </w:r>
      <w:proofErr w:type="spellStart"/>
      <w:r w:rsidRPr="005627A6">
        <w:rPr>
          <w:lang w:val="en-US" w:eastAsia="en-US"/>
        </w:rPr>
        <w:t>Cерия</w:t>
      </w:r>
      <w:proofErr w:type="spellEnd"/>
      <w:r w:rsidRPr="005627A6">
        <w:rPr>
          <w:lang w:val="en-US" w:eastAsia="en-US"/>
        </w:rPr>
        <w:t xml:space="preserve">: </w:t>
      </w:r>
      <w:proofErr w:type="spellStart"/>
      <w:r w:rsidRPr="005627A6">
        <w:rPr>
          <w:lang w:val="en-US" w:eastAsia="en-US"/>
        </w:rPr>
        <w:t>Естественные</w:t>
      </w:r>
      <w:proofErr w:type="spellEnd"/>
      <w:r w:rsidRPr="005627A6">
        <w:rPr>
          <w:lang w:val="en-US" w:eastAsia="en-US"/>
        </w:rPr>
        <w:t xml:space="preserve"> и </w:t>
      </w:r>
      <w:proofErr w:type="spellStart"/>
      <w:r w:rsidRPr="005627A6">
        <w:rPr>
          <w:lang w:val="en-US" w:eastAsia="en-US"/>
        </w:rPr>
        <w:t>технические</w:t>
      </w:r>
      <w:proofErr w:type="spellEnd"/>
      <w:r w:rsidRPr="005627A6">
        <w:rPr>
          <w:lang w:val="en-US" w:eastAsia="en-US"/>
        </w:rPr>
        <w:t xml:space="preserve"> </w:t>
      </w:r>
      <w:proofErr w:type="spellStart"/>
      <w:r w:rsidRPr="005627A6">
        <w:rPr>
          <w:lang w:val="en-US" w:eastAsia="en-US"/>
        </w:rPr>
        <w:t>науки</w:t>
      </w:r>
      <w:proofErr w:type="spellEnd"/>
      <w:r w:rsidRPr="005627A6">
        <w:rPr>
          <w:lang w:val="en-US" w:eastAsia="en-US"/>
        </w:rPr>
        <w:t>. – 2017. – № 2. – С. 7.</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Черных И.В. Моделирование электротехнических устройств в </w:t>
      </w:r>
      <w:r w:rsidRPr="005627A6">
        <w:rPr>
          <w:lang w:val="en-US" w:eastAsia="en-US"/>
        </w:rPr>
        <w:t>MATLAB</w:t>
      </w:r>
      <w:r w:rsidRPr="005627A6">
        <w:rPr>
          <w:lang w:eastAsia="en-US"/>
        </w:rPr>
        <w:t xml:space="preserve">, </w:t>
      </w:r>
      <w:r w:rsidRPr="005627A6">
        <w:rPr>
          <w:lang w:val="en-US" w:eastAsia="en-US"/>
        </w:rPr>
        <w:t>SimPowerSystems</w:t>
      </w:r>
      <w:r w:rsidRPr="005627A6">
        <w:rPr>
          <w:lang w:eastAsia="en-US"/>
        </w:rPr>
        <w:t xml:space="preserve"> и </w:t>
      </w:r>
      <w:r w:rsidRPr="005627A6">
        <w:rPr>
          <w:lang w:val="en-US" w:eastAsia="en-US"/>
        </w:rPr>
        <w:t>Simulink</w:t>
      </w:r>
      <w:r w:rsidRPr="005627A6">
        <w:rPr>
          <w:lang w:eastAsia="en-US"/>
        </w:rPr>
        <w:t xml:space="preserve">. </w:t>
      </w:r>
      <w:r w:rsidRPr="005627A6">
        <w:rPr>
          <w:lang w:val="en-US" w:eastAsia="en-US"/>
        </w:rPr>
        <w:t xml:space="preserve">М.: ДМК </w:t>
      </w:r>
      <w:proofErr w:type="spellStart"/>
      <w:r w:rsidRPr="005627A6">
        <w:rPr>
          <w:lang w:val="en-US" w:eastAsia="en-US"/>
        </w:rPr>
        <w:t>Пресс</w:t>
      </w:r>
      <w:proofErr w:type="spellEnd"/>
      <w:r w:rsidRPr="005627A6">
        <w:rPr>
          <w:lang w:val="en-US" w:eastAsia="en-US"/>
        </w:rPr>
        <w:t xml:space="preserve">, </w:t>
      </w:r>
      <w:proofErr w:type="spellStart"/>
      <w:r w:rsidRPr="005627A6">
        <w:rPr>
          <w:lang w:val="en-US" w:eastAsia="en-US"/>
        </w:rPr>
        <w:t>СПб</w:t>
      </w:r>
      <w:proofErr w:type="spellEnd"/>
      <w:r w:rsidRPr="005627A6">
        <w:rPr>
          <w:lang w:val="en-US" w:eastAsia="en-US"/>
        </w:rPr>
        <w:t xml:space="preserve">: </w:t>
      </w:r>
      <w:proofErr w:type="spellStart"/>
      <w:r w:rsidRPr="005627A6">
        <w:rPr>
          <w:lang w:val="en-US" w:eastAsia="en-US"/>
        </w:rPr>
        <w:t>Питер</w:t>
      </w:r>
      <w:proofErr w:type="spellEnd"/>
      <w:r w:rsidRPr="005627A6">
        <w:rPr>
          <w:lang w:val="en-US" w:eastAsia="en-US"/>
        </w:rPr>
        <w:t>, 2008. 288 с.</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Климаш</w:t>
      </w:r>
      <w:proofErr w:type="spellEnd"/>
      <w:r w:rsidRPr="005627A6">
        <w:rPr>
          <w:lang w:eastAsia="en-US"/>
        </w:rPr>
        <w:t xml:space="preserve"> В.С. Инверторы напряжения с широтно-импульсной модуляцией: учеб</w:t>
      </w:r>
      <w:proofErr w:type="gramStart"/>
      <w:r w:rsidRPr="005627A6">
        <w:rPr>
          <w:lang w:eastAsia="en-US"/>
        </w:rPr>
        <w:t>.</w:t>
      </w:r>
      <w:proofErr w:type="gramEnd"/>
      <w:r w:rsidRPr="005627A6">
        <w:rPr>
          <w:lang w:eastAsia="en-US"/>
        </w:rPr>
        <w:t xml:space="preserve"> </w:t>
      </w:r>
      <w:proofErr w:type="gramStart"/>
      <w:r w:rsidRPr="005627A6">
        <w:rPr>
          <w:lang w:eastAsia="en-US"/>
        </w:rPr>
        <w:t>п</w:t>
      </w:r>
      <w:proofErr w:type="gramEnd"/>
      <w:r w:rsidRPr="005627A6">
        <w:rPr>
          <w:lang w:eastAsia="en-US"/>
        </w:rPr>
        <w:t>особие. – Комсомольск-на-Амуре: ГОУВПО «</w:t>
      </w:r>
      <w:proofErr w:type="spellStart"/>
      <w:r w:rsidRPr="005627A6">
        <w:rPr>
          <w:lang w:eastAsia="en-US"/>
        </w:rPr>
        <w:t>КнАГТУ</w:t>
      </w:r>
      <w:proofErr w:type="spellEnd"/>
      <w:r w:rsidRPr="005627A6">
        <w:rPr>
          <w:lang w:eastAsia="en-US"/>
        </w:rPr>
        <w:t>», 2010. – 106 с.</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Лукутин</w:t>
      </w:r>
      <w:proofErr w:type="spellEnd"/>
      <w:r w:rsidRPr="005627A6">
        <w:rPr>
          <w:lang w:eastAsia="en-US"/>
        </w:rPr>
        <w:t xml:space="preserve"> Б.В., Обухов С.Г. Силовые преобразователи в электроснабжении: Учебное пособие. – Томск: Изд-во ТПУ, 2007. – 144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Орынбаев</w:t>
      </w:r>
      <w:proofErr w:type="spellEnd"/>
      <w:r w:rsidRPr="005627A6">
        <w:rPr>
          <w:lang w:eastAsia="en-US"/>
        </w:rPr>
        <w:t xml:space="preserve"> С.А., Молдахметов С.С., </w:t>
      </w:r>
      <w:proofErr w:type="spellStart"/>
      <w:r w:rsidRPr="005627A6">
        <w:rPr>
          <w:lang w:eastAsia="en-US"/>
        </w:rPr>
        <w:t>Байбутанов</w:t>
      </w:r>
      <w:proofErr w:type="spellEnd"/>
      <w:r w:rsidRPr="005627A6">
        <w:rPr>
          <w:lang w:eastAsia="en-US"/>
        </w:rPr>
        <w:t xml:space="preserve"> Б.К., </w:t>
      </w:r>
      <w:proofErr w:type="spellStart"/>
      <w:r w:rsidRPr="005627A6">
        <w:rPr>
          <w:lang w:eastAsia="en-US"/>
        </w:rPr>
        <w:t>Ешметов</w:t>
      </w:r>
      <w:proofErr w:type="spellEnd"/>
      <w:r w:rsidRPr="005627A6">
        <w:rPr>
          <w:lang w:eastAsia="en-US"/>
        </w:rPr>
        <w:t xml:space="preserve"> М.Б., </w:t>
      </w:r>
      <w:proofErr w:type="spellStart"/>
      <w:r w:rsidRPr="005627A6">
        <w:rPr>
          <w:lang w:eastAsia="en-US"/>
        </w:rPr>
        <w:t>Ауесжанов</w:t>
      </w:r>
      <w:proofErr w:type="spellEnd"/>
      <w:r w:rsidRPr="005627A6">
        <w:rPr>
          <w:lang w:eastAsia="en-US"/>
        </w:rPr>
        <w:t xml:space="preserve"> Д.С. Исследование методик коммутации ступеней многоуровневого инвертора на основе широтно-импульсной модуляции / Научный журнал «Известия НАН РК. Физико-математическая серия» №2 (306), 2016. – С. 139-146.</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Силовая</w:t>
      </w:r>
      <w:proofErr w:type="spellEnd"/>
      <w:r w:rsidRPr="005627A6">
        <w:rPr>
          <w:lang w:val="en-US" w:eastAsia="en-US"/>
        </w:rPr>
        <w:t xml:space="preserve"> </w:t>
      </w:r>
      <w:proofErr w:type="spellStart"/>
      <w:r w:rsidRPr="005627A6">
        <w:rPr>
          <w:lang w:val="en-US" w:eastAsia="en-US"/>
        </w:rPr>
        <w:t>электроника</w:t>
      </w:r>
      <w:proofErr w:type="spellEnd"/>
      <w:r w:rsidRPr="005627A6">
        <w:rPr>
          <w:lang w:val="en-US" w:eastAsia="en-US"/>
        </w:rPr>
        <w:t xml:space="preserve">: </w:t>
      </w:r>
      <w:proofErr w:type="spellStart"/>
      <w:r w:rsidRPr="005627A6">
        <w:rPr>
          <w:lang w:val="en-US" w:eastAsia="en-US"/>
        </w:rPr>
        <w:t>учебник</w:t>
      </w:r>
      <w:proofErr w:type="spellEnd"/>
      <w:r w:rsidRPr="005627A6">
        <w:rPr>
          <w:lang w:val="en-US" w:eastAsia="en-US"/>
        </w:rPr>
        <w:t xml:space="preserve"> </w:t>
      </w:r>
      <w:proofErr w:type="spellStart"/>
      <w:r w:rsidRPr="005627A6">
        <w:rPr>
          <w:lang w:val="en-US" w:eastAsia="en-US"/>
        </w:rPr>
        <w:t>для</w:t>
      </w:r>
      <w:proofErr w:type="spellEnd"/>
      <w:r w:rsidRPr="005627A6">
        <w:rPr>
          <w:lang w:val="en-US" w:eastAsia="en-US"/>
        </w:rPr>
        <w:t xml:space="preserve"> </w:t>
      </w:r>
      <w:proofErr w:type="spellStart"/>
      <w:r w:rsidRPr="005627A6">
        <w:rPr>
          <w:lang w:val="en-US" w:eastAsia="en-US"/>
        </w:rPr>
        <w:t>вузов</w:t>
      </w:r>
      <w:proofErr w:type="spellEnd"/>
      <w:r w:rsidRPr="005627A6">
        <w:rPr>
          <w:lang w:val="en-US" w:eastAsia="en-US"/>
        </w:rPr>
        <w:t xml:space="preserve">/Ю.К. </w:t>
      </w:r>
      <w:proofErr w:type="spellStart"/>
      <w:r w:rsidRPr="005627A6">
        <w:rPr>
          <w:lang w:val="en-US" w:eastAsia="en-US"/>
        </w:rPr>
        <w:t>Розанов</w:t>
      </w:r>
      <w:proofErr w:type="spellEnd"/>
      <w:r w:rsidRPr="005627A6">
        <w:rPr>
          <w:lang w:val="en-US" w:eastAsia="en-US"/>
        </w:rPr>
        <w:t xml:space="preserve">, М.В. </w:t>
      </w:r>
      <w:proofErr w:type="spellStart"/>
      <w:r w:rsidRPr="005627A6">
        <w:rPr>
          <w:lang w:val="en-US" w:eastAsia="en-US"/>
        </w:rPr>
        <w:t>Рябчицкий</w:t>
      </w:r>
      <w:proofErr w:type="spellEnd"/>
      <w:r w:rsidRPr="005627A6">
        <w:rPr>
          <w:lang w:val="en-US" w:eastAsia="en-US"/>
        </w:rPr>
        <w:t xml:space="preserve">, А.А. </w:t>
      </w:r>
      <w:proofErr w:type="spellStart"/>
      <w:r w:rsidRPr="005627A6">
        <w:rPr>
          <w:lang w:val="en-US" w:eastAsia="en-US"/>
        </w:rPr>
        <w:t>Кваснюк</w:t>
      </w:r>
      <w:proofErr w:type="spellEnd"/>
      <w:r w:rsidRPr="005627A6">
        <w:rPr>
          <w:lang w:val="en-US" w:eastAsia="en-US"/>
        </w:rPr>
        <w:t xml:space="preserve">. 2-е </w:t>
      </w:r>
      <w:proofErr w:type="spellStart"/>
      <w:proofErr w:type="gramStart"/>
      <w:r w:rsidRPr="005627A6">
        <w:rPr>
          <w:lang w:val="en-US" w:eastAsia="en-US"/>
        </w:rPr>
        <w:t>изд</w:t>
      </w:r>
      <w:proofErr w:type="spellEnd"/>
      <w:r w:rsidRPr="005627A6">
        <w:rPr>
          <w:lang w:val="en-US" w:eastAsia="en-US"/>
        </w:rPr>
        <w:t>.,</w:t>
      </w:r>
      <w:proofErr w:type="gramEnd"/>
      <w:r w:rsidRPr="005627A6">
        <w:rPr>
          <w:lang w:val="en-US" w:eastAsia="en-US"/>
        </w:rPr>
        <w:t xml:space="preserve"> </w:t>
      </w:r>
      <w:proofErr w:type="spellStart"/>
      <w:r w:rsidRPr="005627A6">
        <w:rPr>
          <w:lang w:val="en-US" w:eastAsia="en-US"/>
        </w:rPr>
        <w:t>стереотипное</w:t>
      </w:r>
      <w:proofErr w:type="spellEnd"/>
      <w:r w:rsidRPr="005627A6">
        <w:rPr>
          <w:lang w:val="en-US" w:eastAsia="en-US"/>
        </w:rPr>
        <w:t xml:space="preserve">. – </w:t>
      </w:r>
      <w:proofErr w:type="gramStart"/>
      <w:r w:rsidRPr="005627A6">
        <w:rPr>
          <w:lang w:val="en-US" w:eastAsia="en-US"/>
        </w:rPr>
        <w:t>М.:</w:t>
      </w:r>
      <w:proofErr w:type="gramEnd"/>
      <w:r w:rsidRPr="005627A6">
        <w:rPr>
          <w:lang w:val="en-US" w:eastAsia="en-US"/>
        </w:rPr>
        <w:t xml:space="preserve"> </w:t>
      </w:r>
      <w:proofErr w:type="spellStart"/>
      <w:r w:rsidRPr="005627A6">
        <w:rPr>
          <w:lang w:val="en-US" w:eastAsia="en-US"/>
        </w:rPr>
        <w:t>Издательский</w:t>
      </w:r>
      <w:proofErr w:type="spellEnd"/>
      <w:r w:rsidRPr="005627A6">
        <w:rPr>
          <w:lang w:val="en-US" w:eastAsia="en-US"/>
        </w:rPr>
        <w:t xml:space="preserve"> </w:t>
      </w:r>
      <w:proofErr w:type="spellStart"/>
      <w:r w:rsidRPr="005627A6">
        <w:rPr>
          <w:lang w:val="en-US" w:eastAsia="en-US"/>
        </w:rPr>
        <w:t>дом</w:t>
      </w:r>
      <w:proofErr w:type="spellEnd"/>
      <w:r w:rsidRPr="005627A6">
        <w:rPr>
          <w:lang w:val="en-US" w:eastAsia="en-US"/>
        </w:rPr>
        <w:t xml:space="preserve"> МЭИ, 2009. – 632 с.</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Теоретические</w:t>
      </w:r>
      <w:proofErr w:type="spellEnd"/>
      <w:r w:rsidRPr="005627A6">
        <w:rPr>
          <w:lang w:val="en-US" w:eastAsia="en-US"/>
        </w:rPr>
        <w:t xml:space="preserve"> </w:t>
      </w:r>
      <w:proofErr w:type="spellStart"/>
      <w:r w:rsidRPr="005627A6">
        <w:rPr>
          <w:lang w:val="en-US" w:eastAsia="en-US"/>
        </w:rPr>
        <w:t>основы</w:t>
      </w:r>
      <w:proofErr w:type="spellEnd"/>
      <w:r w:rsidRPr="005627A6">
        <w:rPr>
          <w:lang w:val="en-US" w:eastAsia="en-US"/>
        </w:rPr>
        <w:t xml:space="preserve"> </w:t>
      </w:r>
      <w:proofErr w:type="spellStart"/>
      <w:r w:rsidRPr="005627A6">
        <w:rPr>
          <w:lang w:val="en-US" w:eastAsia="en-US"/>
        </w:rPr>
        <w:t>электротехники</w:t>
      </w:r>
      <w:proofErr w:type="spellEnd"/>
      <w:r w:rsidRPr="005627A6">
        <w:rPr>
          <w:lang w:val="en-US" w:eastAsia="en-US"/>
        </w:rPr>
        <w:t xml:space="preserve">: В 3-х т. </w:t>
      </w:r>
      <w:proofErr w:type="spellStart"/>
      <w:r w:rsidRPr="005627A6">
        <w:rPr>
          <w:lang w:val="en-US" w:eastAsia="en-US"/>
        </w:rPr>
        <w:t>Учебник</w:t>
      </w:r>
      <w:proofErr w:type="spellEnd"/>
      <w:r w:rsidRPr="005627A6">
        <w:rPr>
          <w:lang w:val="en-US" w:eastAsia="en-US"/>
        </w:rPr>
        <w:t xml:space="preserve"> </w:t>
      </w:r>
      <w:proofErr w:type="spellStart"/>
      <w:r w:rsidRPr="005627A6">
        <w:rPr>
          <w:lang w:val="en-US" w:eastAsia="en-US"/>
        </w:rPr>
        <w:t>для</w:t>
      </w:r>
      <w:proofErr w:type="spellEnd"/>
      <w:r w:rsidRPr="005627A6">
        <w:rPr>
          <w:lang w:val="en-US" w:eastAsia="en-US"/>
        </w:rPr>
        <w:t xml:space="preserve"> </w:t>
      </w:r>
      <w:proofErr w:type="spellStart"/>
      <w:r w:rsidRPr="005627A6">
        <w:rPr>
          <w:lang w:val="en-US" w:eastAsia="en-US"/>
        </w:rPr>
        <w:t>вузов</w:t>
      </w:r>
      <w:proofErr w:type="spellEnd"/>
      <w:r w:rsidRPr="005627A6">
        <w:rPr>
          <w:lang w:val="en-US" w:eastAsia="en-US"/>
        </w:rPr>
        <w:t xml:space="preserve">. </w:t>
      </w:r>
      <w:proofErr w:type="spellStart"/>
      <w:r w:rsidRPr="005627A6">
        <w:rPr>
          <w:lang w:val="en-US" w:eastAsia="en-US"/>
        </w:rPr>
        <w:t>Том</w:t>
      </w:r>
      <w:proofErr w:type="spellEnd"/>
      <w:r w:rsidRPr="005627A6">
        <w:rPr>
          <w:lang w:val="en-US" w:eastAsia="en-US"/>
        </w:rPr>
        <w:t xml:space="preserve"> 1. – 4-е </w:t>
      </w:r>
      <w:proofErr w:type="spellStart"/>
      <w:r w:rsidRPr="005627A6">
        <w:rPr>
          <w:lang w:val="en-US" w:eastAsia="en-US"/>
        </w:rPr>
        <w:t>изд</w:t>
      </w:r>
      <w:proofErr w:type="spellEnd"/>
      <w:r w:rsidRPr="005627A6">
        <w:rPr>
          <w:lang w:val="en-US" w:eastAsia="en-US"/>
        </w:rPr>
        <w:t xml:space="preserve">. / К.С. </w:t>
      </w:r>
      <w:proofErr w:type="spellStart"/>
      <w:r w:rsidRPr="005627A6">
        <w:rPr>
          <w:lang w:val="en-US" w:eastAsia="en-US"/>
        </w:rPr>
        <w:t>Демирчян</w:t>
      </w:r>
      <w:proofErr w:type="spellEnd"/>
      <w:r w:rsidRPr="005627A6">
        <w:rPr>
          <w:lang w:val="en-US" w:eastAsia="en-US"/>
        </w:rPr>
        <w:t xml:space="preserve">, Л.Р. </w:t>
      </w:r>
      <w:proofErr w:type="spellStart"/>
      <w:r w:rsidRPr="005627A6">
        <w:rPr>
          <w:lang w:val="en-US" w:eastAsia="en-US"/>
        </w:rPr>
        <w:t>Нейман</w:t>
      </w:r>
      <w:proofErr w:type="spellEnd"/>
      <w:r w:rsidRPr="005627A6">
        <w:rPr>
          <w:lang w:val="en-US" w:eastAsia="en-US"/>
        </w:rPr>
        <w:t xml:space="preserve">, Н.В. </w:t>
      </w:r>
      <w:proofErr w:type="spellStart"/>
      <w:r w:rsidRPr="005627A6">
        <w:rPr>
          <w:lang w:val="en-US" w:eastAsia="en-US"/>
        </w:rPr>
        <w:t>Коровкин</w:t>
      </w:r>
      <w:proofErr w:type="spellEnd"/>
      <w:r w:rsidRPr="005627A6">
        <w:rPr>
          <w:lang w:val="en-US" w:eastAsia="en-US"/>
        </w:rPr>
        <w:t xml:space="preserve">, В.Л. </w:t>
      </w:r>
      <w:proofErr w:type="spellStart"/>
      <w:r w:rsidRPr="005627A6">
        <w:rPr>
          <w:lang w:val="en-US" w:eastAsia="en-US"/>
        </w:rPr>
        <w:t>Чечурин</w:t>
      </w:r>
      <w:proofErr w:type="spellEnd"/>
      <w:r w:rsidRPr="005627A6">
        <w:rPr>
          <w:lang w:val="en-US" w:eastAsia="en-US"/>
        </w:rPr>
        <w:t xml:space="preserve">. – </w:t>
      </w:r>
      <w:proofErr w:type="spellStart"/>
      <w:proofErr w:type="gramStart"/>
      <w:r w:rsidRPr="005627A6">
        <w:rPr>
          <w:lang w:val="en-US" w:eastAsia="en-US"/>
        </w:rPr>
        <w:t>СПб</w:t>
      </w:r>
      <w:proofErr w:type="spellEnd"/>
      <w:r w:rsidRPr="005627A6">
        <w:rPr>
          <w:lang w:val="en-US" w:eastAsia="en-US"/>
        </w:rPr>
        <w:t>.:</w:t>
      </w:r>
      <w:proofErr w:type="gramEnd"/>
      <w:r w:rsidRPr="005627A6">
        <w:rPr>
          <w:lang w:val="en-US" w:eastAsia="en-US"/>
        </w:rPr>
        <w:t xml:space="preserve"> </w:t>
      </w:r>
      <w:proofErr w:type="spellStart"/>
      <w:r w:rsidRPr="005627A6">
        <w:rPr>
          <w:lang w:val="en-US" w:eastAsia="en-US"/>
        </w:rPr>
        <w:t>Питер</w:t>
      </w:r>
      <w:proofErr w:type="spellEnd"/>
      <w:r w:rsidRPr="005627A6">
        <w:rPr>
          <w:lang w:val="en-US" w:eastAsia="en-US"/>
        </w:rPr>
        <w:t xml:space="preserve">, 2003. – 463 </w:t>
      </w:r>
      <w:proofErr w:type="gramStart"/>
      <w:r w:rsidRPr="005627A6">
        <w:rPr>
          <w:lang w:val="en-US" w:eastAsia="en-US"/>
        </w:rPr>
        <w:t>с.:</w:t>
      </w:r>
      <w:proofErr w:type="gramEnd"/>
      <w:r w:rsidRPr="005627A6">
        <w:rPr>
          <w:lang w:val="en-US" w:eastAsia="en-US"/>
        </w:rPr>
        <w:t xml:space="preserve"> </w:t>
      </w:r>
      <w:proofErr w:type="spellStart"/>
      <w:r w:rsidRPr="005627A6">
        <w:rPr>
          <w:lang w:val="en-US" w:eastAsia="en-US"/>
        </w:rPr>
        <w:t>ил</w:t>
      </w:r>
      <w:proofErr w:type="spellEnd"/>
      <w:r w:rsidRPr="005627A6">
        <w:rPr>
          <w:lang w:val="en-US" w:eastAsia="en-US"/>
        </w:rPr>
        <w:t>.</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C. </w:t>
      </w:r>
      <w:proofErr w:type="spellStart"/>
      <w:r w:rsidRPr="005627A6">
        <w:rPr>
          <w:lang w:val="en-US" w:eastAsia="en-US"/>
        </w:rPr>
        <w:t>Govindaraju</w:t>
      </w:r>
      <w:proofErr w:type="spellEnd"/>
      <w:r w:rsidRPr="005627A6">
        <w:rPr>
          <w:lang w:val="en-US" w:eastAsia="en-US"/>
        </w:rPr>
        <w:t xml:space="preserve">, K. </w:t>
      </w:r>
      <w:proofErr w:type="spellStart"/>
      <w:r w:rsidRPr="005627A6">
        <w:rPr>
          <w:lang w:val="en-US" w:eastAsia="en-US"/>
        </w:rPr>
        <w:t>Baskaran</w:t>
      </w:r>
      <w:proofErr w:type="spellEnd"/>
      <w:r w:rsidRPr="005627A6">
        <w:rPr>
          <w:lang w:val="en-US" w:eastAsia="en-US"/>
        </w:rPr>
        <w:t>. 2009. Optimized Hybrid Phase Disposition PWM Control Method for Multilevel Inverter. International Journal of Recent Trends in Engineering. 1(3): 129-134.</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Charles </w:t>
      </w:r>
      <w:proofErr w:type="spellStart"/>
      <w:r w:rsidRPr="005627A6">
        <w:rPr>
          <w:lang w:val="en-US" w:eastAsia="en-US"/>
        </w:rPr>
        <w:t>Odeh</w:t>
      </w:r>
      <w:proofErr w:type="spellEnd"/>
      <w:r w:rsidRPr="005627A6">
        <w:rPr>
          <w:lang w:val="en-US" w:eastAsia="en-US"/>
        </w:rPr>
        <w:t xml:space="preserve">, Damian </w:t>
      </w:r>
      <w:proofErr w:type="spellStart"/>
      <w:r w:rsidRPr="005627A6">
        <w:rPr>
          <w:lang w:val="en-US" w:eastAsia="en-US"/>
        </w:rPr>
        <w:t>Nnadi</w:t>
      </w:r>
      <w:proofErr w:type="spellEnd"/>
      <w:r w:rsidRPr="005627A6">
        <w:rPr>
          <w:lang w:val="en-US" w:eastAsia="en-US"/>
        </w:rPr>
        <w:t>. 2013. Single-phase, 17-Level Hybridized Cascaded Multi-level Inverter. Electric Power Components and Systems. 41(2): 182-196.</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Awadhesh</w:t>
      </w:r>
      <w:proofErr w:type="spellEnd"/>
      <w:r w:rsidRPr="005627A6">
        <w:rPr>
          <w:lang w:val="en-US" w:eastAsia="en-US"/>
        </w:rPr>
        <w:t xml:space="preserve"> Gupta, </w:t>
      </w:r>
      <w:proofErr w:type="spellStart"/>
      <w:r w:rsidRPr="005627A6">
        <w:rPr>
          <w:lang w:val="en-US" w:eastAsia="en-US"/>
        </w:rPr>
        <w:t>Girish</w:t>
      </w:r>
      <w:proofErr w:type="spellEnd"/>
      <w:r w:rsidRPr="005627A6">
        <w:rPr>
          <w:lang w:val="en-US" w:eastAsia="en-US"/>
        </w:rPr>
        <w:t xml:space="preserve"> Chandra </w:t>
      </w:r>
      <w:proofErr w:type="spellStart"/>
      <w:r w:rsidRPr="005627A6">
        <w:rPr>
          <w:lang w:val="en-US" w:eastAsia="en-US"/>
        </w:rPr>
        <w:t>Tripathi</w:t>
      </w:r>
      <w:proofErr w:type="spellEnd"/>
      <w:r w:rsidRPr="005627A6">
        <w:rPr>
          <w:lang w:val="en-US" w:eastAsia="en-US"/>
        </w:rPr>
        <w:t>. Design and Analysis of Low Pass FIR &amp; IIR Filter and Find Optimum Result Using Neural Network. Global Journal of Researches in Engineering Vol. 10 Issue 7, December 2010. pp. 61-64.</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Burlaka</w:t>
      </w:r>
      <w:proofErr w:type="spellEnd"/>
      <w:r w:rsidRPr="005627A6">
        <w:rPr>
          <w:lang w:val="en-US" w:eastAsia="en-US"/>
        </w:rPr>
        <w:t xml:space="preserve"> V.V., </w:t>
      </w:r>
      <w:proofErr w:type="spellStart"/>
      <w:r w:rsidRPr="005627A6">
        <w:rPr>
          <w:lang w:val="en-US" w:eastAsia="en-US"/>
        </w:rPr>
        <w:t>Gulakov</w:t>
      </w:r>
      <w:proofErr w:type="spellEnd"/>
      <w:r w:rsidRPr="005627A6">
        <w:rPr>
          <w:lang w:val="en-US" w:eastAsia="en-US"/>
        </w:rPr>
        <w:t xml:space="preserve"> S.V., </w:t>
      </w:r>
      <w:proofErr w:type="spellStart"/>
      <w:r w:rsidRPr="005627A6">
        <w:rPr>
          <w:lang w:val="en-US" w:eastAsia="en-US"/>
        </w:rPr>
        <w:t>Bublik</w:t>
      </w:r>
      <w:proofErr w:type="spellEnd"/>
      <w:r w:rsidRPr="005627A6">
        <w:rPr>
          <w:lang w:val="en-US" w:eastAsia="en-US"/>
        </w:rPr>
        <w:t xml:space="preserve"> S.K., </w:t>
      </w:r>
      <w:proofErr w:type="spellStart"/>
      <w:r w:rsidRPr="005627A6">
        <w:rPr>
          <w:lang w:val="en-US" w:eastAsia="en-US"/>
        </w:rPr>
        <w:t>Dyachenko</w:t>
      </w:r>
      <w:proofErr w:type="spellEnd"/>
      <w:r w:rsidRPr="005627A6">
        <w:rPr>
          <w:lang w:val="en-US" w:eastAsia="en-US"/>
        </w:rPr>
        <w:t xml:space="preserve"> M.D. Shunt Active Filter With Improved Suppression </w:t>
      </w:r>
      <w:proofErr w:type="gramStart"/>
      <w:r w:rsidRPr="005627A6">
        <w:rPr>
          <w:lang w:val="en-US" w:eastAsia="en-US"/>
        </w:rPr>
        <w:t>Of</w:t>
      </w:r>
      <w:proofErr w:type="gramEnd"/>
      <w:r w:rsidRPr="005627A6">
        <w:rPr>
          <w:lang w:val="en-US" w:eastAsia="en-US"/>
        </w:rPr>
        <w:t xml:space="preserve"> High-Order Current Harmonics. </w:t>
      </w:r>
      <w:proofErr w:type="spellStart"/>
      <w:r w:rsidRPr="005627A6">
        <w:rPr>
          <w:lang w:val="en-US" w:eastAsia="en-US"/>
        </w:rPr>
        <w:t>Visnik</w:t>
      </w:r>
      <w:proofErr w:type="spellEnd"/>
      <w:r w:rsidRPr="005627A6">
        <w:rPr>
          <w:lang w:val="en-US" w:eastAsia="en-US"/>
        </w:rPr>
        <w:t xml:space="preserve"> </w:t>
      </w:r>
      <w:proofErr w:type="spellStart"/>
      <w:r w:rsidRPr="005627A6">
        <w:rPr>
          <w:lang w:val="en-US" w:eastAsia="en-US"/>
        </w:rPr>
        <w:t>Priazovskogo</w:t>
      </w:r>
      <w:proofErr w:type="spellEnd"/>
      <w:r w:rsidRPr="005627A6">
        <w:rPr>
          <w:lang w:val="en-US" w:eastAsia="en-US"/>
        </w:rPr>
        <w:t xml:space="preserve"> </w:t>
      </w:r>
      <w:proofErr w:type="spellStart"/>
      <w:r w:rsidRPr="005627A6">
        <w:rPr>
          <w:lang w:val="en-US" w:eastAsia="en-US"/>
        </w:rPr>
        <w:t>Derzhavnogo</w:t>
      </w:r>
      <w:proofErr w:type="spellEnd"/>
      <w:r w:rsidRPr="005627A6">
        <w:rPr>
          <w:lang w:val="en-US" w:eastAsia="en-US"/>
        </w:rPr>
        <w:t xml:space="preserve"> </w:t>
      </w:r>
      <w:proofErr w:type="spellStart"/>
      <w:r w:rsidRPr="005627A6">
        <w:rPr>
          <w:lang w:val="en-US" w:eastAsia="en-US"/>
        </w:rPr>
        <w:t>Technichnogo</w:t>
      </w:r>
      <w:proofErr w:type="spellEnd"/>
      <w:r w:rsidRPr="005627A6">
        <w:rPr>
          <w:lang w:val="en-US" w:eastAsia="en-US"/>
        </w:rPr>
        <w:t xml:space="preserve"> </w:t>
      </w:r>
      <w:proofErr w:type="spellStart"/>
      <w:r w:rsidRPr="005627A6">
        <w:rPr>
          <w:lang w:val="en-US" w:eastAsia="en-US"/>
        </w:rPr>
        <w:t>Univercitetu</w:t>
      </w:r>
      <w:proofErr w:type="spellEnd"/>
      <w:r w:rsidRPr="005627A6">
        <w:rPr>
          <w:lang w:val="en-US" w:eastAsia="en-US"/>
        </w:rPr>
        <w:t>. 2009; 19: 237 – 241.</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Гоноровский</w:t>
      </w:r>
      <w:proofErr w:type="spellEnd"/>
      <w:r w:rsidRPr="005627A6">
        <w:rPr>
          <w:lang w:val="en-US" w:eastAsia="en-US"/>
        </w:rPr>
        <w:t xml:space="preserve"> И. С. </w:t>
      </w:r>
      <w:proofErr w:type="spellStart"/>
      <w:r w:rsidRPr="005627A6">
        <w:rPr>
          <w:lang w:val="en-US" w:eastAsia="en-US"/>
        </w:rPr>
        <w:t>Радиотехнические</w:t>
      </w:r>
      <w:proofErr w:type="spellEnd"/>
      <w:r w:rsidRPr="005627A6">
        <w:rPr>
          <w:lang w:val="en-US" w:eastAsia="en-US"/>
        </w:rPr>
        <w:t xml:space="preserve"> </w:t>
      </w:r>
      <w:proofErr w:type="spellStart"/>
      <w:r w:rsidRPr="005627A6">
        <w:rPr>
          <w:lang w:val="en-US" w:eastAsia="en-US"/>
        </w:rPr>
        <w:t>цепи</w:t>
      </w:r>
      <w:proofErr w:type="spellEnd"/>
      <w:r w:rsidRPr="005627A6">
        <w:rPr>
          <w:lang w:val="en-US" w:eastAsia="en-US"/>
        </w:rPr>
        <w:t xml:space="preserve"> и </w:t>
      </w:r>
      <w:proofErr w:type="spellStart"/>
      <w:r w:rsidRPr="005627A6">
        <w:rPr>
          <w:lang w:val="en-US" w:eastAsia="en-US"/>
        </w:rPr>
        <w:t>сигналы</w:t>
      </w:r>
      <w:proofErr w:type="spellEnd"/>
      <w:r w:rsidRPr="005627A6">
        <w:rPr>
          <w:lang w:val="en-US" w:eastAsia="en-US"/>
        </w:rPr>
        <w:t xml:space="preserve">. – </w:t>
      </w:r>
      <w:proofErr w:type="gramStart"/>
      <w:r w:rsidRPr="005627A6">
        <w:rPr>
          <w:lang w:val="en-US" w:eastAsia="en-US"/>
        </w:rPr>
        <w:t>М.:</w:t>
      </w:r>
      <w:proofErr w:type="gramEnd"/>
      <w:r w:rsidRPr="005627A6">
        <w:rPr>
          <w:lang w:val="en-US" w:eastAsia="en-US"/>
        </w:rPr>
        <w:t xml:space="preserve"> </w:t>
      </w:r>
      <w:proofErr w:type="spellStart"/>
      <w:r w:rsidRPr="005627A6">
        <w:rPr>
          <w:lang w:val="en-US" w:eastAsia="en-US"/>
        </w:rPr>
        <w:t>Советское</w:t>
      </w:r>
      <w:proofErr w:type="spellEnd"/>
      <w:r w:rsidRPr="005627A6">
        <w:rPr>
          <w:lang w:val="en-US" w:eastAsia="en-US"/>
        </w:rPr>
        <w:t xml:space="preserve"> </w:t>
      </w:r>
      <w:proofErr w:type="spellStart"/>
      <w:r w:rsidRPr="005627A6">
        <w:rPr>
          <w:lang w:val="en-US" w:eastAsia="en-US"/>
        </w:rPr>
        <w:t>радио</w:t>
      </w:r>
      <w:proofErr w:type="spellEnd"/>
      <w:r w:rsidRPr="005627A6">
        <w:rPr>
          <w:lang w:val="en-US" w:eastAsia="en-US"/>
        </w:rPr>
        <w:t>, 1977. –</w:t>
      </w:r>
      <w:r w:rsidRPr="005627A6">
        <w:rPr>
          <w:lang w:eastAsia="en-US"/>
        </w:rPr>
        <w:t xml:space="preserve"> </w:t>
      </w:r>
      <w:r w:rsidRPr="005627A6">
        <w:rPr>
          <w:lang w:val="en-US" w:eastAsia="en-US"/>
        </w:rPr>
        <w:t>608 с.</w:t>
      </w:r>
    </w:p>
    <w:p w:rsidR="005627A6" w:rsidRPr="005627A6" w:rsidRDefault="005627A6" w:rsidP="005627A6">
      <w:pPr>
        <w:pStyle w:val="aa"/>
        <w:numPr>
          <w:ilvl w:val="0"/>
          <w:numId w:val="22"/>
        </w:numPr>
        <w:tabs>
          <w:tab w:val="left" w:pos="1276"/>
        </w:tabs>
        <w:ind w:left="0" w:firstLine="709"/>
        <w:rPr>
          <w:lang w:val="en-US" w:eastAsia="en-US"/>
        </w:rPr>
      </w:pPr>
      <w:proofErr w:type="gramStart"/>
      <w:r w:rsidRPr="005627A6">
        <w:rPr>
          <w:lang w:val="en-US" w:eastAsia="en-US"/>
        </w:rPr>
        <w:lastRenderedPageBreak/>
        <w:t xml:space="preserve">Z. </w:t>
      </w:r>
      <w:proofErr w:type="spellStart"/>
      <w:r w:rsidRPr="005627A6">
        <w:rPr>
          <w:lang w:val="en-US" w:eastAsia="en-US"/>
        </w:rPr>
        <w:t>Gao</w:t>
      </w:r>
      <w:proofErr w:type="spellEnd"/>
      <w:proofErr w:type="gramEnd"/>
      <w:r w:rsidRPr="005627A6">
        <w:rPr>
          <w:lang w:val="en-US" w:eastAsia="en-US"/>
        </w:rPr>
        <w:t>, Z. Sang, X. Zhang and S. Zhang</w:t>
      </w:r>
      <w:r w:rsidRPr="005627A6">
        <w:rPr>
          <w:lang w:eastAsia="en-US"/>
        </w:rPr>
        <w:t xml:space="preserve">. </w:t>
      </w:r>
      <w:r w:rsidRPr="005627A6">
        <w:rPr>
          <w:lang w:val="en-US" w:eastAsia="en-US"/>
        </w:rPr>
        <w:t>Anti-aliasing Filter Circuit Design for Active Power Filter</w:t>
      </w:r>
      <w:r w:rsidRPr="005627A6">
        <w:rPr>
          <w:lang w:eastAsia="en-US"/>
        </w:rPr>
        <w:t xml:space="preserve"> //</w:t>
      </w:r>
      <w:r w:rsidRPr="005627A6">
        <w:rPr>
          <w:lang w:val="en-US" w:eastAsia="en-US"/>
        </w:rPr>
        <w:t xml:space="preserve"> 2010 Second International Conference on Intelligent Human-Machine Systems and Cybernetics, 2010, pp. 147-150, </w:t>
      </w:r>
      <w:proofErr w:type="spellStart"/>
      <w:r w:rsidRPr="005627A6">
        <w:rPr>
          <w:lang w:val="en-US" w:eastAsia="en-US"/>
        </w:rPr>
        <w:t>doi</w:t>
      </w:r>
      <w:proofErr w:type="spellEnd"/>
      <w:r w:rsidRPr="005627A6">
        <w:rPr>
          <w:lang w:val="en-US" w:eastAsia="en-US"/>
        </w:rPr>
        <w:t>: 10.1109/IHMSC.2010.44.</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Ю.К. </w:t>
      </w:r>
      <w:proofErr w:type="spellStart"/>
      <w:r w:rsidRPr="005627A6">
        <w:rPr>
          <w:lang w:val="en-US" w:eastAsia="en-US"/>
        </w:rPr>
        <w:t>Розанов</w:t>
      </w:r>
      <w:proofErr w:type="gramStart"/>
      <w:r w:rsidRPr="005627A6">
        <w:rPr>
          <w:lang w:val="en-US" w:eastAsia="en-US"/>
        </w:rPr>
        <w:t>,М.Г</w:t>
      </w:r>
      <w:proofErr w:type="spellEnd"/>
      <w:proofErr w:type="gramEnd"/>
      <w:r w:rsidRPr="005627A6">
        <w:rPr>
          <w:lang w:val="en-US" w:eastAsia="en-US"/>
        </w:rPr>
        <w:t xml:space="preserve">. </w:t>
      </w:r>
      <w:proofErr w:type="spellStart"/>
      <w:r w:rsidRPr="005627A6">
        <w:rPr>
          <w:lang w:val="en-US" w:eastAsia="en-US"/>
        </w:rPr>
        <w:t>Лепанов</w:t>
      </w:r>
      <w:proofErr w:type="spellEnd"/>
      <w:r w:rsidRPr="005627A6">
        <w:rPr>
          <w:lang w:val="en-US" w:eastAsia="en-US"/>
        </w:rPr>
        <w:t xml:space="preserve">. </w:t>
      </w:r>
      <w:proofErr w:type="spellStart"/>
      <w:r w:rsidRPr="005627A6">
        <w:rPr>
          <w:lang w:val="en-US" w:eastAsia="en-US"/>
        </w:rPr>
        <w:t>Силовая</w:t>
      </w:r>
      <w:proofErr w:type="spellEnd"/>
      <w:r w:rsidRPr="005627A6">
        <w:rPr>
          <w:lang w:val="en-US" w:eastAsia="en-US"/>
        </w:rPr>
        <w:t xml:space="preserve"> </w:t>
      </w:r>
      <w:proofErr w:type="spellStart"/>
      <w:r w:rsidRPr="005627A6">
        <w:rPr>
          <w:lang w:val="en-US" w:eastAsia="en-US"/>
        </w:rPr>
        <w:t>электроника</w:t>
      </w:r>
      <w:proofErr w:type="spellEnd"/>
      <w:r w:rsidRPr="005627A6">
        <w:rPr>
          <w:lang w:val="en-US" w:eastAsia="en-US"/>
        </w:rPr>
        <w:t xml:space="preserve">. </w:t>
      </w:r>
      <w:proofErr w:type="spellStart"/>
      <w:r w:rsidRPr="005627A6">
        <w:rPr>
          <w:lang w:val="en-US" w:eastAsia="en-US"/>
        </w:rPr>
        <w:t>Учебник</w:t>
      </w:r>
      <w:proofErr w:type="spellEnd"/>
      <w:r w:rsidRPr="005627A6">
        <w:rPr>
          <w:lang w:val="en-US" w:eastAsia="en-US"/>
        </w:rPr>
        <w:t xml:space="preserve"> и </w:t>
      </w:r>
      <w:proofErr w:type="spellStart"/>
      <w:r w:rsidRPr="005627A6">
        <w:rPr>
          <w:lang w:val="en-US" w:eastAsia="en-US"/>
        </w:rPr>
        <w:t>практикум</w:t>
      </w:r>
      <w:proofErr w:type="spellEnd"/>
      <w:r w:rsidRPr="005627A6">
        <w:rPr>
          <w:lang w:val="en-US" w:eastAsia="en-US"/>
        </w:rPr>
        <w:t xml:space="preserve"> </w:t>
      </w:r>
      <w:proofErr w:type="spellStart"/>
      <w:r w:rsidRPr="005627A6">
        <w:rPr>
          <w:lang w:val="en-US" w:eastAsia="en-US"/>
        </w:rPr>
        <w:t>для</w:t>
      </w:r>
      <w:proofErr w:type="spellEnd"/>
      <w:r w:rsidRPr="005627A6">
        <w:rPr>
          <w:lang w:val="en-US" w:eastAsia="en-US"/>
        </w:rPr>
        <w:t xml:space="preserve"> </w:t>
      </w:r>
      <w:proofErr w:type="spellStart"/>
      <w:r w:rsidRPr="005627A6">
        <w:rPr>
          <w:lang w:val="en-US" w:eastAsia="en-US"/>
        </w:rPr>
        <w:t>академического</w:t>
      </w:r>
      <w:proofErr w:type="spellEnd"/>
      <w:r w:rsidRPr="005627A6">
        <w:rPr>
          <w:lang w:val="en-US" w:eastAsia="en-US"/>
        </w:rPr>
        <w:t xml:space="preserve"> </w:t>
      </w:r>
      <w:proofErr w:type="spellStart"/>
      <w:r w:rsidRPr="005627A6">
        <w:rPr>
          <w:lang w:val="en-US" w:eastAsia="en-US"/>
        </w:rPr>
        <w:t>бакалавриата</w:t>
      </w:r>
      <w:proofErr w:type="spellEnd"/>
      <w:r w:rsidRPr="005627A6">
        <w:rPr>
          <w:lang w:val="en-US" w:eastAsia="en-US"/>
        </w:rPr>
        <w:t xml:space="preserve">. – </w:t>
      </w:r>
      <w:proofErr w:type="gramStart"/>
      <w:r w:rsidRPr="005627A6">
        <w:rPr>
          <w:lang w:val="en-US" w:eastAsia="en-US"/>
        </w:rPr>
        <w:t>М.:</w:t>
      </w:r>
      <w:proofErr w:type="gramEnd"/>
      <w:r w:rsidRPr="005627A6">
        <w:rPr>
          <w:lang w:val="en-US" w:eastAsia="en-US"/>
        </w:rPr>
        <w:t xml:space="preserve"> </w:t>
      </w:r>
      <w:proofErr w:type="spellStart"/>
      <w:r w:rsidRPr="005627A6">
        <w:rPr>
          <w:lang w:val="en-US" w:eastAsia="en-US"/>
        </w:rPr>
        <w:t>Юрайт</w:t>
      </w:r>
      <w:proofErr w:type="spellEnd"/>
      <w:r w:rsidRPr="005627A6">
        <w:rPr>
          <w:lang w:val="en-US" w:eastAsia="en-US"/>
        </w:rPr>
        <w:t>, 2017. – 206 с.</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Колпаков</w:t>
      </w:r>
      <w:proofErr w:type="spellEnd"/>
      <w:r w:rsidRPr="005627A6">
        <w:rPr>
          <w:lang w:val="en-US" w:eastAsia="en-US"/>
        </w:rPr>
        <w:t xml:space="preserve"> А. </w:t>
      </w:r>
      <w:proofErr w:type="spellStart"/>
      <w:r w:rsidRPr="005627A6">
        <w:rPr>
          <w:lang w:val="en-US" w:eastAsia="en-US"/>
        </w:rPr>
        <w:t>Проблемы</w:t>
      </w:r>
      <w:proofErr w:type="spellEnd"/>
      <w:r w:rsidRPr="005627A6">
        <w:rPr>
          <w:lang w:val="en-US" w:eastAsia="en-US"/>
        </w:rPr>
        <w:t xml:space="preserve"> </w:t>
      </w:r>
      <w:proofErr w:type="spellStart"/>
      <w:r w:rsidRPr="005627A6">
        <w:rPr>
          <w:lang w:val="en-US" w:eastAsia="en-US"/>
        </w:rPr>
        <w:t>проектирования</w:t>
      </w:r>
      <w:proofErr w:type="spellEnd"/>
      <w:r w:rsidRPr="005627A6">
        <w:rPr>
          <w:lang w:val="en-US" w:eastAsia="en-US"/>
        </w:rPr>
        <w:t xml:space="preserve"> IGBT-</w:t>
      </w:r>
      <w:proofErr w:type="spellStart"/>
      <w:r w:rsidRPr="005627A6">
        <w:rPr>
          <w:lang w:val="en-US" w:eastAsia="en-US"/>
        </w:rPr>
        <w:t>инверторов</w:t>
      </w:r>
      <w:proofErr w:type="spellEnd"/>
      <w:r w:rsidRPr="005627A6">
        <w:rPr>
          <w:lang w:val="en-US" w:eastAsia="en-US"/>
        </w:rPr>
        <w:t xml:space="preserve">: </w:t>
      </w:r>
      <w:proofErr w:type="spellStart"/>
      <w:r w:rsidRPr="005627A6">
        <w:rPr>
          <w:lang w:val="en-US" w:eastAsia="en-US"/>
        </w:rPr>
        <w:t>перенапряжения</w:t>
      </w:r>
      <w:proofErr w:type="spellEnd"/>
      <w:r w:rsidRPr="005627A6">
        <w:rPr>
          <w:lang w:val="en-US" w:eastAsia="en-US"/>
        </w:rPr>
        <w:t xml:space="preserve"> и </w:t>
      </w:r>
      <w:proofErr w:type="spellStart"/>
      <w:r w:rsidRPr="005627A6">
        <w:rPr>
          <w:lang w:val="en-US" w:eastAsia="en-US"/>
        </w:rPr>
        <w:t>снабберы</w:t>
      </w:r>
      <w:proofErr w:type="spellEnd"/>
      <w:r w:rsidRPr="005627A6">
        <w:rPr>
          <w:lang w:val="en-US" w:eastAsia="en-US"/>
        </w:rPr>
        <w:t xml:space="preserve"> // </w:t>
      </w:r>
      <w:proofErr w:type="spellStart"/>
      <w:r w:rsidRPr="005627A6">
        <w:rPr>
          <w:lang w:val="en-US" w:eastAsia="en-US"/>
        </w:rPr>
        <w:t>Компоненты</w:t>
      </w:r>
      <w:proofErr w:type="spellEnd"/>
      <w:r w:rsidRPr="005627A6">
        <w:rPr>
          <w:lang w:val="en-US" w:eastAsia="en-US"/>
        </w:rPr>
        <w:t xml:space="preserve"> и </w:t>
      </w:r>
      <w:proofErr w:type="spellStart"/>
      <w:r w:rsidRPr="005627A6">
        <w:rPr>
          <w:lang w:val="en-US" w:eastAsia="en-US"/>
        </w:rPr>
        <w:t>технологии</w:t>
      </w:r>
      <w:proofErr w:type="spellEnd"/>
      <w:r w:rsidRPr="005627A6">
        <w:rPr>
          <w:lang w:val="en-US" w:eastAsia="en-US"/>
        </w:rPr>
        <w:t xml:space="preserve">. 2008. № 5. </w:t>
      </w:r>
      <w:proofErr w:type="gramStart"/>
      <w:r w:rsidRPr="005627A6">
        <w:rPr>
          <w:lang w:val="en-US" w:eastAsia="en-US"/>
        </w:rPr>
        <w:t>С. 98</w:t>
      </w:r>
      <w:proofErr w:type="gramEnd"/>
      <w:r w:rsidRPr="005627A6">
        <w:rPr>
          <w:lang w:val="en-US" w:eastAsia="en-US"/>
        </w:rPr>
        <w:t>-103.</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О. </w:t>
      </w:r>
      <w:proofErr w:type="spellStart"/>
      <w:r w:rsidRPr="005627A6">
        <w:rPr>
          <w:lang w:val="en-US" w:eastAsia="en-US"/>
        </w:rPr>
        <w:t>Виснер</w:t>
      </w:r>
      <w:proofErr w:type="spellEnd"/>
      <w:r w:rsidRPr="005627A6">
        <w:rPr>
          <w:lang w:val="en-US" w:eastAsia="en-US"/>
        </w:rPr>
        <w:t xml:space="preserve">, В. </w:t>
      </w:r>
      <w:proofErr w:type="spellStart"/>
      <w:r w:rsidRPr="005627A6">
        <w:rPr>
          <w:lang w:val="en-US" w:eastAsia="en-US"/>
        </w:rPr>
        <w:t>Толстопятов</w:t>
      </w:r>
      <w:proofErr w:type="spellEnd"/>
      <w:r w:rsidRPr="005627A6">
        <w:rPr>
          <w:lang w:val="en-US" w:eastAsia="en-US"/>
        </w:rPr>
        <w:t xml:space="preserve">. </w:t>
      </w:r>
      <w:proofErr w:type="spellStart"/>
      <w:r w:rsidRPr="005627A6">
        <w:rPr>
          <w:lang w:val="en-US" w:eastAsia="en-US"/>
        </w:rPr>
        <w:t>Влияние</w:t>
      </w:r>
      <w:proofErr w:type="spellEnd"/>
      <w:r w:rsidRPr="005627A6">
        <w:rPr>
          <w:lang w:val="en-US" w:eastAsia="en-US"/>
        </w:rPr>
        <w:t xml:space="preserve"> </w:t>
      </w:r>
      <w:proofErr w:type="spellStart"/>
      <w:r w:rsidRPr="005627A6">
        <w:rPr>
          <w:lang w:val="en-US" w:eastAsia="en-US"/>
        </w:rPr>
        <w:t>времени</w:t>
      </w:r>
      <w:proofErr w:type="spellEnd"/>
      <w:r w:rsidRPr="005627A6">
        <w:rPr>
          <w:lang w:val="en-US" w:eastAsia="en-US"/>
        </w:rPr>
        <w:t xml:space="preserve"> </w:t>
      </w:r>
      <w:proofErr w:type="spellStart"/>
      <w:r w:rsidRPr="005627A6">
        <w:rPr>
          <w:lang w:val="en-US" w:eastAsia="en-US"/>
        </w:rPr>
        <w:t>включения</w:t>
      </w:r>
      <w:proofErr w:type="spellEnd"/>
      <w:r w:rsidRPr="005627A6">
        <w:rPr>
          <w:lang w:val="en-US" w:eastAsia="en-US"/>
        </w:rPr>
        <w:t xml:space="preserve"> </w:t>
      </w:r>
      <w:proofErr w:type="spellStart"/>
      <w:r w:rsidRPr="005627A6">
        <w:rPr>
          <w:lang w:val="en-US" w:eastAsia="en-US"/>
        </w:rPr>
        <w:t>высоковольтных</w:t>
      </w:r>
      <w:proofErr w:type="spellEnd"/>
      <w:r w:rsidRPr="005627A6">
        <w:rPr>
          <w:lang w:val="en-US" w:eastAsia="en-US"/>
        </w:rPr>
        <w:t xml:space="preserve"> IGBT-</w:t>
      </w:r>
      <w:proofErr w:type="spellStart"/>
      <w:r w:rsidRPr="005627A6">
        <w:rPr>
          <w:lang w:val="en-US" w:eastAsia="en-US"/>
        </w:rPr>
        <w:t>модулей</w:t>
      </w:r>
      <w:proofErr w:type="spellEnd"/>
      <w:r w:rsidRPr="005627A6">
        <w:rPr>
          <w:lang w:val="en-US" w:eastAsia="en-US"/>
        </w:rPr>
        <w:t xml:space="preserve"> </w:t>
      </w:r>
      <w:proofErr w:type="spellStart"/>
      <w:r w:rsidRPr="005627A6">
        <w:rPr>
          <w:lang w:val="en-US" w:eastAsia="en-US"/>
        </w:rPr>
        <w:t>на</w:t>
      </w:r>
      <w:proofErr w:type="spellEnd"/>
      <w:r w:rsidRPr="005627A6">
        <w:rPr>
          <w:lang w:val="en-US" w:eastAsia="en-US"/>
        </w:rPr>
        <w:t xml:space="preserve"> </w:t>
      </w:r>
      <w:proofErr w:type="spellStart"/>
      <w:r w:rsidRPr="005627A6">
        <w:rPr>
          <w:lang w:val="en-US" w:eastAsia="en-US"/>
        </w:rPr>
        <w:t>происходящие</w:t>
      </w:r>
      <w:proofErr w:type="spellEnd"/>
      <w:r w:rsidRPr="005627A6">
        <w:rPr>
          <w:lang w:val="en-US" w:eastAsia="en-US"/>
        </w:rPr>
        <w:t xml:space="preserve"> в </w:t>
      </w:r>
      <w:proofErr w:type="spellStart"/>
      <w:r w:rsidRPr="005627A6">
        <w:rPr>
          <w:lang w:val="en-US" w:eastAsia="en-US"/>
        </w:rPr>
        <w:t>них</w:t>
      </w:r>
      <w:proofErr w:type="spellEnd"/>
      <w:r w:rsidRPr="005627A6">
        <w:rPr>
          <w:lang w:val="en-US" w:eastAsia="en-US"/>
        </w:rPr>
        <w:t xml:space="preserve"> </w:t>
      </w:r>
      <w:proofErr w:type="spellStart"/>
      <w:r w:rsidRPr="005627A6">
        <w:rPr>
          <w:lang w:val="en-US" w:eastAsia="en-US"/>
        </w:rPr>
        <w:t>переходные</w:t>
      </w:r>
      <w:proofErr w:type="spellEnd"/>
      <w:r w:rsidRPr="005627A6">
        <w:rPr>
          <w:lang w:val="en-US" w:eastAsia="en-US"/>
        </w:rPr>
        <w:t xml:space="preserve"> </w:t>
      </w:r>
      <w:proofErr w:type="spellStart"/>
      <w:r w:rsidRPr="005627A6">
        <w:rPr>
          <w:lang w:val="en-US" w:eastAsia="en-US"/>
        </w:rPr>
        <w:t>процессы</w:t>
      </w:r>
      <w:proofErr w:type="spellEnd"/>
      <w:r w:rsidRPr="005627A6">
        <w:rPr>
          <w:lang w:eastAsia="en-US"/>
        </w:rPr>
        <w:t>.</w:t>
      </w:r>
      <w:r w:rsidRPr="005627A6">
        <w:rPr>
          <w:lang w:val="en-US" w:eastAsia="en-US"/>
        </w:rPr>
        <w:t xml:space="preserve"> </w:t>
      </w:r>
      <w:proofErr w:type="spellStart"/>
      <w:r w:rsidRPr="005627A6">
        <w:rPr>
          <w:lang w:val="en-US" w:eastAsia="en-US"/>
        </w:rPr>
        <w:t>Силовая</w:t>
      </w:r>
      <w:proofErr w:type="spellEnd"/>
      <w:r w:rsidRPr="005627A6">
        <w:rPr>
          <w:lang w:val="en-US" w:eastAsia="en-US"/>
        </w:rPr>
        <w:t xml:space="preserve"> </w:t>
      </w:r>
      <w:proofErr w:type="spellStart"/>
      <w:r w:rsidRPr="005627A6">
        <w:rPr>
          <w:lang w:val="en-US" w:eastAsia="en-US"/>
        </w:rPr>
        <w:t>Электроника</w:t>
      </w:r>
      <w:proofErr w:type="spellEnd"/>
      <w:r w:rsidRPr="005627A6">
        <w:rPr>
          <w:lang w:val="en-US" w:eastAsia="en-US"/>
        </w:rPr>
        <w:t>, № 6</w:t>
      </w:r>
      <w:r w:rsidRPr="005627A6">
        <w:rPr>
          <w:lang w:eastAsia="en-US"/>
        </w:rPr>
        <w:t xml:space="preserve">, </w:t>
      </w:r>
      <w:r w:rsidRPr="005627A6">
        <w:rPr>
          <w:lang w:val="en-US" w:eastAsia="en-US"/>
        </w:rPr>
        <w:t>2014</w:t>
      </w:r>
      <w:r w:rsidRPr="005627A6">
        <w:rPr>
          <w:lang w:eastAsia="en-US"/>
        </w:rPr>
        <w:t>.</w:t>
      </w:r>
      <w:r w:rsidRPr="005627A6">
        <w:rPr>
          <w:lang w:val="en-US" w:eastAsia="en-US"/>
        </w:rPr>
        <w:t xml:space="preserve"> </w:t>
      </w:r>
      <w:proofErr w:type="gramStart"/>
      <w:r w:rsidRPr="005627A6">
        <w:rPr>
          <w:lang w:val="en-US" w:eastAsia="en-US"/>
        </w:rPr>
        <w:t xml:space="preserve">С. </w:t>
      </w:r>
      <w:r w:rsidRPr="005627A6">
        <w:rPr>
          <w:lang w:eastAsia="en-US"/>
        </w:rPr>
        <w:t>64</w:t>
      </w:r>
      <w:proofErr w:type="gramEnd"/>
      <w:r w:rsidRPr="005627A6">
        <w:rPr>
          <w:lang w:val="en-US" w:eastAsia="en-US"/>
        </w:rPr>
        <w:t>-</w:t>
      </w:r>
      <w:r w:rsidRPr="005627A6">
        <w:rPr>
          <w:lang w:eastAsia="en-US"/>
        </w:rPr>
        <w:t>68</w:t>
      </w:r>
      <w:r w:rsidRPr="005627A6">
        <w:rPr>
          <w:lang w:val="en-US" w:eastAsia="en-US"/>
        </w:rPr>
        <w:t>.</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Chung S.K. 2014. Understanding Basic Calculus. Create Space Independent Publishing Platform. pp. 173-175.</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Письменный Д.Т. Конспект лекций по высшей математике. М: </w:t>
      </w:r>
      <w:proofErr w:type="spellStart"/>
      <w:r w:rsidRPr="005627A6">
        <w:rPr>
          <w:lang w:eastAsia="en-US"/>
        </w:rPr>
        <w:t>АйрисПресс</w:t>
      </w:r>
      <w:proofErr w:type="spellEnd"/>
      <w:r w:rsidRPr="005627A6">
        <w:rPr>
          <w:lang w:eastAsia="en-US"/>
        </w:rPr>
        <w:t>, 2009. С. 261-262.</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Jagdish</w:t>
      </w:r>
      <w:proofErr w:type="spellEnd"/>
      <w:r w:rsidRPr="005627A6">
        <w:rPr>
          <w:lang w:val="en-US" w:eastAsia="en-US"/>
        </w:rPr>
        <w:t xml:space="preserve"> Kumar. 2012. THD Analysis for Different Levels of Cascade Multilevel Inverters for Industrial Applications. International Journal of Emerging Technology and Advanced Engineering. 2(10): 237-244.</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R. </w:t>
      </w:r>
      <w:proofErr w:type="spellStart"/>
      <w:r w:rsidRPr="005627A6">
        <w:rPr>
          <w:lang w:val="en-US" w:eastAsia="en-US"/>
        </w:rPr>
        <w:t>Taleb</w:t>
      </w:r>
      <w:proofErr w:type="spellEnd"/>
      <w:r w:rsidRPr="005627A6">
        <w:rPr>
          <w:lang w:val="en-US" w:eastAsia="en-US"/>
        </w:rPr>
        <w:t xml:space="preserve">, A. </w:t>
      </w:r>
      <w:proofErr w:type="spellStart"/>
      <w:r w:rsidRPr="005627A6">
        <w:rPr>
          <w:lang w:val="en-US" w:eastAsia="en-US"/>
        </w:rPr>
        <w:t>Meroufel</w:t>
      </w:r>
      <w:proofErr w:type="spellEnd"/>
      <w:r w:rsidRPr="005627A6">
        <w:rPr>
          <w:lang w:val="en-US" w:eastAsia="en-US"/>
        </w:rPr>
        <w:t xml:space="preserve">, A. </w:t>
      </w:r>
      <w:proofErr w:type="spellStart"/>
      <w:r w:rsidRPr="005627A6">
        <w:rPr>
          <w:lang w:val="en-US" w:eastAsia="en-US"/>
        </w:rPr>
        <w:t>Massoum</w:t>
      </w:r>
      <w:proofErr w:type="spellEnd"/>
      <w:r w:rsidRPr="005627A6">
        <w:rPr>
          <w:lang w:val="en-US" w:eastAsia="en-US"/>
        </w:rPr>
        <w:t xml:space="preserve">. 2014. Control of a Uniform Step Asymmetrical 13-Level Inverter Using Particle Swarm Optimization. ATKAFF </w:t>
      </w:r>
      <w:proofErr w:type="spellStart"/>
      <w:r w:rsidRPr="005627A6">
        <w:rPr>
          <w:lang w:val="en-US" w:eastAsia="en-US"/>
        </w:rPr>
        <w:t>Automatika</w:t>
      </w:r>
      <w:proofErr w:type="spellEnd"/>
      <w:r w:rsidRPr="005627A6">
        <w:rPr>
          <w:lang w:val="en-US" w:eastAsia="en-US"/>
        </w:rPr>
        <w:t>. 55(1): 79-89.</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Espinosa E.E., Espinoza J.R., </w:t>
      </w:r>
      <w:proofErr w:type="spellStart"/>
      <w:r w:rsidRPr="005627A6">
        <w:rPr>
          <w:lang w:val="en-US" w:eastAsia="en-US"/>
        </w:rPr>
        <w:t>Melin</w:t>
      </w:r>
      <w:proofErr w:type="spellEnd"/>
      <w:r w:rsidRPr="005627A6">
        <w:rPr>
          <w:lang w:val="en-US" w:eastAsia="en-US"/>
        </w:rPr>
        <w:t xml:space="preserve"> P.E., Ramirez R.O., Felipe </w:t>
      </w:r>
      <w:proofErr w:type="spellStart"/>
      <w:r w:rsidRPr="005627A6">
        <w:rPr>
          <w:lang w:val="en-US" w:eastAsia="en-US"/>
        </w:rPr>
        <w:t>Villarroel</w:t>
      </w:r>
      <w:proofErr w:type="spellEnd"/>
      <w:r w:rsidRPr="005627A6">
        <w:rPr>
          <w:lang w:val="en-US" w:eastAsia="en-US"/>
        </w:rPr>
        <w:t>, Munoz J.A., Luis Moran. 2014. A New Modulation Method for a 13-Level Asymmetric Inverter toward Minimum THD. IEEE Transactions on Industry Applications. 50(3): 1924-1933.</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Debnath</w:t>
      </w:r>
      <w:proofErr w:type="spellEnd"/>
      <w:r w:rsidRPr="005627A6">
        <w:rPr>
          <w:lang w:val="en-US" w:eastAsia="en-US"/>
        </w:rPr>
        <w:t xml:space="preserve"> S., </w:t>
      </w:r>
      <w:proofErr w:type="spellStart"/>
      <w:r w:rsidRPr="005627A6">
        <w:rPr>
          <w:lang w:val="en-US" w:eastAsia="en-US"/>
        </w:rPr>
        <w:t>Narayan</w:t>
      </w:r>
      <w:proofErr w:type="spellEnd"/>
      <w:r w:rsidRPr="005627A6">
        <w:rPr>
          <w:lang w:val="en-US" w:eastAsia="en-US"/>
        </w:rPr>
        <w:t xml:space="preserve"> R. 2012. THD Optimization </w:t>
      </w:r>
      <w:proofErr w:type="gramStart"/>
      <w:r w:rsidRPr="005627A6">
        <w:rPr>
          <w:lang w:val="en-US" w:eastAsia="en-US"/>
        </w:rPr>
        <w:t>in 13 level photovoltaic inverter using Genetic Algorithm</w:t>
      </w:r>
      <w:proofErr w:type="gramEnd"/>
      <w:r w:rsidRPr="005627A6">
        <w:rPr>
          <w:lang w:val="en-US" w:eastAsia="en-US"/>
        </w:rPr>
        <w:t>. International Journal of Engineering Research and Applications. 2(3): 385-389.</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ГОСТ 13109-97. Межгосударственный стандарт.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w:t>
      </w:r>
      <w:proofErr w:type="gramStart"/>
      <w:r w:rsidRPr="005627A6">
        <w:rPr>
          <w:lang w:eastAsia="en-US"/>
        </w:rPr>
        <w:t>я-</w:t>
      </w:r>
      <w:proofErr w:type="gramEnd"/>
      <w:r w:rsidRPr="005627A6">
        <w:rPr>
          <w:lang w:eastAsia="en-US"/>
        </w:rPr>
        <w:t xml:space="preserve"> </w:t>
      </w:r>
      <w:proofErr w:type="spellStart"/>
      <w:r w:rsidRPr="005627A6">
        <w:rPr>
          <w:lang w:eastAsia="en-US"/>
        </w:rPr>
        <w:t>Введ</w:t>
      </w:r>
      <w:proofErr w:type="spellEnd"/>
      <w:r w:rsidRPr="005627A6">
        <w:rPr>
          <w:lang w:eastAsia="en-US"/>
        </w:rPr>
        <w:t xml:space="preserve">. с 01.01.1999. - Мн.: Издательство стандартов, 1998. - 31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Бессонов</w:t>
      </w:r>
      <w:proofErr w:type="spellEnd"/>
      <w:r w:rsidRPr="005627A6">
        <w:rPr>
          <w:lang w:val="en-US" w:eastAsia="en-US"/>
        </w:rPr>
        <w:t xml:space="preserve"> Л.А. </w:t>
      </w:r>
      <w:proofErr w:type="spellStart"/>
      <w:r w:rsidRPr="005627A6">
        <w:rPr>
          <w:lang w:val="en-US" w:eastAsia="en-US"/>
        </w:rPr>
        <w:t>Теоретические</w:t>
      </w:r>
      <w:proofErr w:type="spellEnd"/>
      <w:r w:rsidRPr="005627A6">
        <w:rPr>
          <w:lang w:val="en-US" w:eastAsia="en-US"/>
        </w:rPr>
        <w:t xml:space="preserve"> </w:t>
      </w:r>
      <w:proofErr w:type="spellStart"/>
      <w:r w:rsidRPr="005627A6">
        <w:rPr>
          <w:lang w:val="en-US" w:eastAsia="en-US"/>
        </w:rPr>
        <w:t>основы</w:t>
      </w:r>
      <w:proofErr w:type="spellEnd"/>
      <w:r w:rsidRPr="005627A6">
        <w:rPr>
          <w:lang w:val="en-US" w:eastAsia="en-US"/>
        </w:rPr>
        <w:t xml:space="preserve"> </w:t>
      </w:r>
      <w:proofErr w:type="spellStart"/>
      <w:r w:rsidRPr="005627A6">
        <w:rPr>
          <w:lang w:val="en-US" w:eastAsia="en-US"/>
        </w:rPr>
        <w:t>электротехники</w:t>
      </w:r>
      <w:proofErr w:type="spellEnd"/>
      <w:r w:rsidRPr="005627A6">
        <w:rPr>
          <w:lang w:val="en-US" w:eastAsia="en-US"/>
        </w:rPr>
        <w:t xml:space="preserve">: </w:t>
      </w:r>
      <w:proofErr w:type="spellStart"/>
      <w:r w:rsidRPr="005627A6">
        <w:rPr>
          <w:lang w:val="en-US" w:eastAsia="en-US"/>
        </w:rPr>
        <w:t>Электрические</w:t>
      </w:r>
      <w:proofErr w:type="spellEnd"/>
      <w:r w:rsidRPr="005627A6">
        <w:rPr>
          <w:lang w:val="en-US" w:eastAsia="en-US"/>
        </w:rPr>
        <w:t xml:space="preserve"> </w:t>
      </w:r>
      <w:proofErr w:type="spellStart"/>
      <w:r w:rsidRPr="005627A6">
        <w:rPr>
          <w:lang w:val="en-US" w:eastAsia="en-US"/>
        </w:rPr>
        <w:t>цепи</w:t>
      </w:r>
      <w:proofErr w:type="spellEnd"/>
      <w:r w:rsidRPr="005627A6">
        <w:rPr>
          <w:lang w:val="en-US" w:eastAsia="en-US"/>
        </w:rPr>
        <w:t xml:space="preserve">. </w:t>
      </w:r>
      <w:proofErr w:type="spellStart"/>
      <w:r w:rsidRPr="005627A6">
        <w:rPr>
          <w:lang w:val="en-US" w:eastAsia="en-US"/>
        </w:rPr>
        <w:t>Учеб</w:t>
      </w:r>
      <w:proofErr w:type="spellEnd"/>
      <w:r w:rsidRPr="005627A6">
        <w:rPr>
          <w:lang w:val="en-US" w:eastAsia="en-US"/>
        </w:rPr>
        <w:t xml:space="preserve">. </w:t>
      </w:r>
      <w:proofErr w:type="spellStart"/>
      <w:r w:rsidRPr="005627A6">
        <w:rPr>
          <w:lang w:val="en-US" w:eastAsia="en-US"/>
        </w:rPr>
        <w:t>для</w:t>
      </w:r>
      <w:proofErr w:type="spellEnd"/>
      <w:r w:rsidRPr="005627A6">
        <w:rPr>
          <w:lang w:val="en-US" w:eastAsia="en-US"/>
        </w:rPr>
        <w:t xml:space="preserve"> </w:t>
      </w:r>
      <w:proofErr w:type="spellStart"/>
      <w:r w:rsidRPr="005627A6">
        <w:rPr>
          <w:lang w:val="en-US" w:eastAsia="en-US"/>
        </w:rPr>
        <w:t>студентов</w:t>
      </w:r>
      <w:proofErr w:type="spellEnd"/>
      <w:r w:rsidRPr="005627A6">
        <w:rPr>
          <w:lang w:val="en-US" w:eastAsia="en-US"/>
        </w:rPr>
        <w:t xml:space="preserve"> </w:t>
      </w:r>
      <w:proofErr w:type="spellStart"/>
      <w:r w:rsidRPr="005627A6">
        <w:rPr>
          <w:lang w:val="en-US" w:eastAsia="en-US"/>
        </w:rPr>
        <w:t>электротехнических</w:t>
      </w:r>
      <w:proofErr w:type="spellEnd"/>
      <w:r w:rsidRPr="005627A6">
        <w:rPr>
          <w:lang w:val="en-US" w:eastAsia="en-US"/>
        </w:rPr>
        <w:t xml:space="preserve">, </w:t>
      </w:r>
      <w:proofErr w:type="spellStart"/>
      <w:r w:rsidRPr="005627A6">
        <w:rPr>
          <w:lang w:val="en-US" w:eastAsia="en-US"/>
        </w:rPr>
        <w:t>энергетических</w:t>
      </w:r>
      <w:proofErr w:type="spellEnd"/>
      <w:r w:rsidRPr="005627A6">
        <w:rPr>
          <w:lang w:val="en-US" w:eastAsia="en-US"/>
        </w:rPr>
        <w:t xml:space="preserve"> и </w:t>
      </w:r>
      <w:proofErr w:type="spellStart"/>
      <w:r w:rsidRPr="005627A6">
        <w:rPr>
          <w:lang w:val="en-US" w:eastAsia="en-US"/>
        </w:rPr>
        <w:t>приборостроительных</w:t>
      </w:r>
      <w:proofErr w:type="spellEnd"/>
      <w:r w:rsidRPr="005627A6">
        <w:rPr>
          <w:lang w:val="en-US" w:eastAsia="en-US"/>
        </w:rPr>
        <w:t xml:space="preserve"> </w:t>
      </w:r>
      <w:proofErr w:type="spellStart"/>
      <w:r w:rsidRPr="005627A6">
        <w:rPr>
          <w:lang w:val="en-US" w:eastAsia="en-US"/>
        </w:rPr>
        <w:t>специальностей</w:t>
      </w:r>
      <w:proofErr w:type="spellEnd"/>
      <w:r w:rsidRPr="005627A6">
        <w:rPr>
          <w:lang w:val="en-US" w:eastAsia="en-US"/>
        </w:rPr>
        <w:t xml:space="preserve"> </w:t>
      </w:r>
      <w:proofErr w:type="spellStart"/>
      <w:r w:rsidRPr="005627A6">
        <w:rPr>
          <w:lang w:val="en-US" w:eastAsia="en-US"/>
        </w:rPr>
        <w:t>вузов</w:t>
      </w:r>
      <w:proofErr w:type="spellEnd"/>
      <w:r w:rsidRPr="005627A6">
        <w:rPr>
          <w:lang w:val="en-US" w:eastAsia="en-US"/>
        </w:rPr>
        <w:t xml:space="preserve">. –7-е </w:t>
      </w:r>
      <w:proofErr w:type="spellStart"/>
      <w:proofErr w:type="gramStart"/>
      <w:r w:rsidRPr="005627A6">
        <w:rPr>
          <w:lang w:val="en-US" w:eastAsia="en-US"/>
        </w:rPr>
        <w:t>изд</w:t>
      </w:r>
      <w:proofErr w:type="spellEnd"/>
      <w:r w:rsidRPr="005627A6">
        <w:rPr>
          <w:lang w:val="en-US" w:eastAsia="en-US"/>
        </w:rPr>
        <w:t>.,</w:t>
      </w:r>
      <w:proofErr w:type="gramEnd"/>
      <w:r w:rsidRPr="005627A6">
        <w:rPr>
          <w:lang w:val="en-US" w:eastAsia="en-US"/>
        </w:rPr>
        <w:t xml:space="preserve"> </w:t>
      </w:r>
      <w:proofErr w:type="spellStart"/>
      <w:r w:rsidRPr="005627A6">
        <w:rPr>
          <w:lang w:val="en-US" w:eastAsia="en-US"/>
        </w:rPr>
        <w:t>перераб</w:t>
      </w:r>
      <w:proofErr w:type="spellEnd"/>
      <w:r w:rsidRPr="005627A6">
        <w:rPr>
          <w:lang w:val="en-US" w:eastAsia="en-US"/>
        </w:rPr>
        <w:t xml:space="preserve">. </w:t>
      </w:r>
      <w:proofErr w:type="gramStart"/>
      <w:r w:rsidRPr="005627A6">
        <w:rPr>
          <w:lang w:val="en-US" w:eastAsia="en-US"/>
        </w:rPr>
        <w:t>и</w:t>
      </w:r>
      <w:proofErr w:type="gramEnd"/>
      <w:r w:rsidRPr="005627A6">
        <w:rPr>
          <w:lang w:val="en-US" w:eastAsia="en-US"/>
        </w:rPr>
        <w:t xml:space="preserve"> </w:t>
      </w:r>
      <w:proofErr w:type="spellStart"/>
      <w:r w:rsidRPr="005627A6">
        <w:rPr>
          <w:lang w:val="en-US" w:eastAsia="en-US"/>
        </w:rPr>
        <w:t>доп</w:t>
      </w:r>
      <w:proofErr w:type="spellEnd"/>
      <w:r w:rsidRPr="005627A6">
        <w:rPr>
          <w:lang w:val="en-US" w:eastAsia="en-US"/>
        </w:rPr>
        <w:t>. –</w:t>
      </w:r>
      <w:proofErr w:type="gramStart"/>
      <w:r w:rsidRPr="005627A6">
        <w:rPr>
          <w:lang w:val="en-US" w:eastAsia="en-US"/>
        </w:rPr>
        <w:t>М.:</w:t>
      </w:r>
      <w:proofErr w:type="gramEnd"/>
      <w:r w:rsidRPr="005627A6">
        <w:rPr>
          <w:lang w:val="en-US" w:eastAsia="en-US"/>
        </w:rPr>
        <w:t xml:space="preserve"> </w:t>
      </w:r>
      <w:proofErr w:type="spellStart"/>
      <w:r w:rsidRPr="005627A6">
        <w:rPr>
          <w:lang w:val="en-US" w:eastAsia="en-US"/>
        </w:rPr>
        <w:t>Высш</w:t>
      </w:r>
      <w:proofErr w:type="spellEnd"/>
      <w:r w:rsidRPr="005627A6">
        <w:rPr>
          <w:lang w:val="en-US" w:eastAsia="en-US"/>
        </w:rPr>
        <w:t xml:space="preserve">. </w:t>
      </w:r>
      <w:proofErr w:type="spellStart"/>
      <w:r w:rsidRPr="005627A6">
        <w:rPr>
          <w:lang w:val="en-US" w:eastAsia="en-US"/>
        </w:rPr>
        <w:t>шк</w:t>
      </w:r>
      <w:proofErr w:type="spellEnd"/>
      <w:r w:rsidRPr="005627A6">
        <w:rPr>
          <w:lang w:val="en-US" w:eastAsia="en-US"/>
        </w:rPr>
        <w:t>., 1978. –528с.</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Хоровиц</w:t>
      </w:r>
      <w:proofErr w:type="spellEnd"/>
      <w:r w:rsidRPr="005627A6">
        <w:rPr>
          <w:lang w:eastAsia="en-US"/>
        </w:rPr>
        <w:t xml:space="preserve">, П. Искусство </w:t>
      </w:r>
      <w:proofErr w:type="spellStart"/>
      <w:r w:rsidRPr="005627A6">
        <w:rPr>
          <w:lang w:eastAsia="en-US"/>
        </w:rPr>
        <w:t>схемотехники</w:t>
      </w:r>
      <w:proofErr w:type="spellEnd"/>
      <w:r w:rsidRPr="005627A6">
        <w:rPr>
          <w:lang w:eastAsia="en-US"/>
        </w:rPr>
        <w:t xml:space="preserve"> / П. </w:t>
      </w:r>
      <w:proofErr w:type="spellStart"/>
      <w:r w:rsidRPr="005627A6">
        <w:rPr>
          <w:lang w:eastAsia="en-US"/>
        </w:rPr>
        <w:t>Хоровиц</w:t>
      </w:r>
      <w:proofErr w:type="spellEnd"/>
      <w:r w:rsidRPr="005627A6">
        <w:rPr>
          <w:lang w:eastAsia="en-US"/>
        </w:rPr>
        <w:t xml:space="preserve">, У. Хилл: пер. с англ. – 6-е изд. – М.: Мир, 2003. – 704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Дульнев</w:t>
      </w:r>
      <w:proofErr w:type="spellEnd"/>
      <w:r w:rsidRPr="005627A6">
        <w:rPr>
          <w:lang w:val="en-US" w:eastAsia="en-US"/>
        </w:rPr>
        <w:t xml:space="preserve"> Г.Н. </w:t>
      </w:r>
      <w:proofErr w:type="spellStart"/>
      <w:r w:rsidRPr="005627A6">
        <w:rPr>
          <w:lang w:val="en-US" w:eastAsia="en-US"/>
        </w:rPr>
        <w:t>Тепло</w:t>
      </w:r>
      <w:proofErr w:type="spellEnd"/>
      <w:r w:rsidRPr="005627A6">
        <w:rPr>
          <w:lang w:val="en-US" w:eastAsia="en-US"/>
        </w:rPr>
        <w:t xml:space="preserve">- и </w:t>
      </w:r>
      <w:proofErr w:type="spellStart"/>
      <w:r w:rsidRPr="005627A6">
        <w:rPr>
          <w:lang w:val="en-US" w:eastAsia="en-US"/>
        </w:rPr>
        <w:t>массообмен</w:t>
      </w:r>
      <w:proofErr w:type="spellEnd"/>
      <w:r w:rsidRPr="005627A6">
        <w:rPr>
          <w:lang w:val="en-US" w:eastAsia="en-US"/>
        </w:rPr>
        <w:t xml:space="preserve"> в </w:t>
      </w:r>
      <w:proofErr w:type="spellStart"/>
      <w:r w:rsidRPr="005627A6">
        <w:rPr>
          <w:lang w:val="en-US" w:eastAsia="en-US"/>
        </w:rPr>
        <w:t>радиоэлектронной</w:t>
      </w:r>
      <w:proofErr w:type="spellEnd"/>
      <w:r w:rsidRPr="005627A6">
        <w:rPr>
          <w:lang w:val="en-US" w:eastAsia="en-US"/>
        </w:rPr>
        <w:t xml:space="preserve"> </w:t>
      </w:r>
      <w:proofErr w:type="spellStart"/>
      <w:r w:rsidRPr="005627A6">
        <w:rPr>
          <w:lang w:val="en-US" w:eastAsia="en-US"/>
        </w:rPr>
        <w:t>аппаратуре</w:t>
      </w:r>
      <w:proofErr w:type="spellEnd"/>
      <w:proofErr w:type="gramStart"/>
      <w:r w:rsidRPr="005627A6">
        <w:rPr>
          <w:lang w:val="en-US" w:eastAsia="en-US"/>
        </w:rPr>
        <w:t>.-</w:t>
      </w:r>
      <w:proofErr w:type="gramEnd"/>
      <w:r w:rsidRPr="005627A6">
        <w:rPr>
          <w:lang w:val="en-US" w:eastAsia="en-US"/>
        </w:rPr>
        <w:t xml:space="preserve"> </w:t>
      </w:r>
      <w:proofErr w:type="spellStart"/>
      <w:r w:rsidRPr="005627A6">
        <w:rPr>
          <w:lang w:val="en-US" w:eastAsia="en-US"/>
        </w:rPr>
        <w:t>М.:Высш</w:t>
      </w:r>
      <w:proofErr w:type="spellEnd"/>
      <w:r w:rsidRPr="005627A6">
        <w:rPr>
          <w:lang w:val="en-US" w:eastAsia="en-US"/>
        </w:rPr>
        <w:t xml:space="preserve">. </w:t>
      </w:r>
      <w:proofErr w:type="spellStart"/>
      <w:r w:rsidRPr="005627A6">
        <w:rPr>
          <w:lang w:val="en-US" w:eastAsia="en-US"/>
        </w:rPr>
        <w:t>шк</w:t>
      </w:r>
      <w:proofErr w:type="spellEnd"/>
      <w:r w:rsidRPr="005627A6">
        <w:rPr>
          <w:lang w:val="en-US" w:eastAsia="en-US"/>
        </w:rPr>
        <w:t>., 1984-274 с.</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Роткоп</w:t>
      </w:r>
      <w:proofErr w:type="spellEnd"/>
      <w:r w:rsidRPr="005627A6">
        <w:rPr>
          <w:lang w:val="en-US" w:eastAsia="en-US"/>
        </w:rPr>
        <w:t xml:space="preserve">, Л.Л. </w:t>
      </w:r>
      <w:proofErr w:type="spellStart"/>
      <w:r w:rsidRPr="005627A6">
        <w:rPr>
          <w:lang w:val="en-US" w:eastAsia="en-US"/>
        </w:rPr>
        <w:t>Обеспечение</w:t>
      </w:r>
      <w:proofErr w:type="spellEnd"/>
      <w:r w:rsidRPr="005627A6">
        <w:rPr>
          <w:lang w:val="en-US" w:eastAsia="en-US"/>
        </w:rPr>
        <w:t xml:space="preserve"> </w:t>
      </w:r>
      <w:proofErr w:type="spellStart"/>
      <w:r w:rsidRPr="005627A6">
        <w:rPr>
          <w:lang w:val="en-US" w:eastAsia="en-US"/>
        </w:rPr>
        <w:t>тепловых</w:t>
      </w:r>
      <w:proofErr w:type="spellEnd"/>
      <w:r w:rsidRPr="005627A6">
        <w:rPr>
          <w:lang w:val="en-US" w:eastAsia="en-US"/>
        </w:rPr>
        <w:t xml:space="preserve"> </w:t>
      </w:r>
      <w:proofErr w:type="spellStart"/>
      <w:r w:rsidRPr="005627A6">
        <w:rPr>
          <w:lang w:val="en-US" w:eastAsia="en-US"/>
        </w:rPr>
        <w:t>режимов</w:t>
      </w:r>
      <w:proofErr w:type="spellEnd"/>
      <w:r w:rsidRPr="005627A6">
        <w:rPr>
          <w:lang w:val="en-US" w:eastAsia="en-US"/>
        </w:rPr>
        <w:t xml:space="preserve"> </w:t>
      </w:r>
      <w:proofErr w:type="spellStart"/>
      <w:r w:rsidRPr="005627A6">
        <w:rPr>
          <w:lang w:val="en-US" w:eastAsia="en-US"/>
        </w:rPr>
        <w:t>при</w:t>
      </w:r>
      <w:proofErr w:type="spellEnd"/>
      <w:r w:rsidRPr="005627A6">
        <w:rPr>
          <w:lang w:val="en-US" w:eastAsia="en-US"/>
        </w:rPr>
        <w:t xml:space="preserve"> </w:t>
      </w:r>
      <w:proofErr w:type="spellStart"/>
      <w:r w:rsidRPr="005627A6">
        <w:rPr>
          <w:lang w:val="en-US" w:eastAsia="en-US"/>
        </w:rPr>
        <w:t>конструировании</w:t>
      </w:r>
      <w:proofErr w:type="spellEnd"/>
      <w:r w:rsidRPr="005627A6">
        <w:rPr>
          <w:lang w:val="en-US" w:eastAsia="en-US"/>
        </w:rPr>
        <w:t xml:space="preserve"> </w:t>
      </w:r>
      <w:proofErr w:type="spellStart"/>
      <w:r w:rsidRPr="005627A6">
        <w:rPr>
          <w:lang w:val="en-US" w:eastAsia="en-US"/>
        </w:rPr>
        <w:t>радиоэлектронной</w:t>
      </w:r>
      <w:proofErr w:type="spellEnd"/>
      <w:r w:rsidRPr="005627A6">
        <w:rPr>
          <w:lang w:val="en-US" w:eastAsia="en-US"/>
        </w:rPr>
        <w:t xml:space="preserve"> </w:t>
      </w:r>
      <w:proofErr w:type="spellStart"/>
      <w:r w:rsidRPr="005627A6">
        <w:rPr>
          <w:lang w:val="en-US" w:eastAsia="en-US"/>
        </w:rPr>
        <w:t>аппаратуры</w:t>
      </w:r>
      <w:proofErr w:type="spellEnd"/>
      <w:r w:rsidRPr="005627A6">
        <w:rPr>
          <w:lang w:val="en-US" w:eastAsia="en-US"/>
        </w:rPr>
        <w:t xml:space="preserve"> / Л.Л. </w:t>
      </w:r>
      <w:proofErr w:type="spellStart"/>
      <w:r w:rsidRPr="005627A6">
        <w:rPr>
          <w:lang w:val="en-US" w:eastAsia="en-US"/>
        </w:rPr>
        <w:t>Роткоп</w:t>
      </w:r>
      <w:proofErr w:type="spellEnd"/>
      <w:r w:rsidRPr="005627A6">
        <w:rPr>
          <w:lang w:val="en-US" w:eastAsia="en-US"/>
        </w:rPr>
        <w:t xml:space="preserve">, Ю.Е. </w:t>
      </w:r>
      <w:proofErr w:type="spellStart"/>
      <w:r w:rsidRPr="005627A6">
        <w:rPr>
          <w:lang w:val="en-US" w:eastAsia="en-US"/>
        </w:rPr>
        <w:t>Спокойный</w:t>
      </w:r>
      <w:proofErr w:type="spellEnd"/>
      <w:r w:rsidRPr="005627A6">
        <w:rPr>
          <w:lang w:val="en-US" w:eastAsia="en-US"/>
        </w:rPr>
        <w:t xml:space="preserve">. – </w:t>
      </w:r>
      <w:proofErr w:type="gramStart"/>
      <w:r w:rsidRPr="005627A6">
        <w:rPr>
          <w:lang w:val="en-US" w:eastAsia="en-US"/>
        </w:rPr>
        <w:t>М.:</w:t>
      </w:r>
      <w:proofErr w:type="gramEnd"/>
      <w:r w:rsidRPr="005627A6">
        <w:rPr>
          <w:lang w:val="en-US" w:eastAsia="en-US"/>
        </w:rPr>
        <w:t xml:space="preserve"> </w:t>
      </w:r>
      <w:proofErr w:type="spellStart"/>
      <w:r w:rsidRPr="005627A6">
        <w:rPr>
          <w:lang w:val="en-US" w:eastAsia="en-US"/>
        </w:rPr>
        <w:t>Советское</w:t>
      </w:r>
      <w:proofErr w:type="spellEnd"/>
      <w:r w:rsidRPr="005627A6">
        <w:rPr>
          <w:lang w:val="en-US" w:eastAsia="en-US"/>
        </w:rPr>
        <w:t xml:space="preserve"> </w:t>
      </w:r>
      <w:proofErr w:type="spellStart"/>
      <w:r w:rsidRPr="005627A6">
        <w:rPr>
          <w:lang w:val="en-US" w:eastAsia="en-US"/>
        </w:rPr>
        <w:t>радио</w:t>
      </w:r>
      <w:proofErr w:type="spellEnd"/>
      <w:r w:rsidRPr="005627A6">
        <w:rPr>
          <w:lang w:val="en-US" w:eastAsia="en-US"/>
        </w:rPr>
        <w:t>, 1976. 232 с.</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А. В. Евстифеев, Микроконтроллеры AVR семейства </w:t>
      </w:r>
      <w:proofErr w:type="spellStart"/>
      <w:r w:rsidRPr="005627A6">
        <w:rPr>
          <w:lang w:eastAsia="en-US"/>
        </w:rPr>
        <w:t>Mega</w:t>
      </w:r>
      <w:proofErr w:type="spellEnd"/>
      <w:r w:rsidRPr="005627A6">
        <w:rPr>
          <w:lang w:eastAsia="en-US"/>
        </w:rPr>
        <w:t xml:space="preserve">. Изд. </w:t>
      </w:r>
      <w:proofErr w:type="spellStart"/>
      <w:r w:rsidRPr="005627A6">
        <w:rPr>
          <w:lang w:eastAsia="en-US"/>
        </w:rPr>
        <w:t>Додэка</w:t>
      </w:r>
      <w:proofErr w:type="spellEnd"/>
      <w:r w:rsidRPr="005627A6">
        <w:rPr>
          <w:lang w:eastAsia="en-US"/>
        </w:rPr>
        <w:t xml:space="preserve"> XXI, 2007. – 310-323 с.</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lastRenderedPageBreak/>
        <w:t xml:space="preserve">В. Я. </w:t>
      </w:r>
      <w:proofErr w:type="spellStart"/>
      <w:r w:rsidRPr="005627A6">
        <w:rPr>
          <w:lang w:eastAsia="en-US"/>
        </w:rPr>
        <w:t>Хартов</w:t>
      </w:r>
      <w:proofErr w:type="spellEnd"/>
      <w:r w:rsidRPr="005627A6">
        <w:rPr>
          <w:lang w:eastAsia="en-US"/>
        </w:rPr>
        <w:t xml:space="preserve">, Микроконтроллеры AVR. Практикум для начинающих. Изд. МГТУ им. Н. Э. Баумана, 2007. – 277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Баранов В.Н. Применение микроконтроллеров AVR: схемы, алгоритмы, программы. – М.: </w:t>
      </w:r>
      <w:proofErr w:type="spellStart"/>
      <w:r w:rsidRPr="005627A6">
        <w:rPr>
          <w:lang w:eastAsia="en-US"/>
        </w:rPr>
        <w:t>Додэка-ХХ</w:t>
      </w:r>
      <w:proofErr w:type="gramStart"/>
      <w:r w:rsidRPr="005627A6">
        <w:rPr>
          <w:lang w:eastAsia="en-US"/>
        </w:rPr>
        <w:t>I</w:t>
      </w:r>
      <w:proofErr w:type="spellEnd"/>
      <w:proofErr w:type="gramEnd"/>
      <w:r w:rsidRPr="005627A6">
        <w:rPr>
          <w:lang w:eastAsia="en-US"/>
        </w:rPr>
        <w:t xml:space="preserve">, 2004. – 288 с. </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Шпак Ю.А. Программирование на языке Си для </w:t>
      </w:r>
      <w:r w:rsidRPr="005627A6">
        <w:rPr>
          <w:lang w:val="en-US" w:eastAsia="en-US"/>
        </w:rPr>
        <w:t>AVR</w:t>
      </w:r>
      <w:r w:rsidRPr="005627A6">
        <w:rPr>
          <w:lang w:eastAsia="en-US"/>
        </w:rPr>
        <w:t xml:space="preserve"> и </w:t>
      </w:r>
      <w:r w:rsidRPr="005627A6">
        <w:rPr>
          <w:lang w:val="en-US" w:eastAsia="en-US"/>
        </w:rPr>
        <w:t>PIC</w:t>
      </w:r>
      <w:r w:rsidRPr="005627A6">
        <w:rPr>
          <w:lang w:eastAsia="en-US"/>
        </w:rPr>
        <w:t xml:space="preserve"> микроконтроллеров. – Киев: МК-Пресс, 2006. - 403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ATmega32/ATmega32L: 8-bit Microcontroller with 32KBytes in-system programmable flash. Atmel Corporation: AVR, 2011. – 337 </w:t>
      </w:r>
      <w:r w:rsidRPr="005627A6">
        <w:rPr>
          <w:lang w:eastAsia="en-US"/>
        </w:rPr>
        <w:t>с</w:t>
      </w:r>
      <w:r w:rsidRPr="005627A6">
        <w:rPr>
          <w:lang w:val="en-US" w:eastAsia="en-US"/>
        </w:rPr>
        <w:t>.</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Анарбаев</w:t>
      </w:r>
      <w:proofErr w:type="spellEnd"/>
      <w:r w:rsidRPr="005627A6">
        <w:rPr>
          <w:lang w:eastAsia="en-US"/>
        </w:rPr>
        <w:t xml:space="preserve"> А.Е., </w:t>
      </w:r>
      <w:proofErr w:type="spellStart"/>
      <w:r w:rsidRPr="005627A6">
        <w:rPr>
          <w:lang w:eastAsia="en-US"/>
        </w:rPr>
        <w:t>Тайсариева</w:t>
      </w:r>
      <w:proofErr w:type="spellEnd"/>
      <w:r w:rsidRPr="005627A6">
        <w:rPr>
          <w:lang w:eastAsia="en-US"/>
        </w:rPr>
        <w:t xml:space="preserve"> К.Н., Молдахметов С.С., </w:t>
      </w:r>
      <w:proofErr w:type="spellStart"/>
      <w:r w:rsidRPr="005627A6">
        <w:rPr>
          <w:lang w:eastAsia="en-US"/>
        </w:rPr>
        <w:t>Исембергенов</w:t>
      </w:r>
      <w:proofErr w:type="spellEnd"/>
      <w:r w:rsidRPr="005627A6">
        <w:rPr>
          <w:lang w:eastAsia="en-US"/>
        </w:rPr>
        <w:t xml:space="preserve"> Н.Т. К вопросу о разработке системы управления силовым инвертором для индукционного нагрева // Материалы X международной научно-практической конференции «Стратегические пути развития науки», </w:t>
      </w:r>
      <w:proofErr w:type="spellStart"/>
      <w:r w:rsidRPr="005627A6">
        <w:rPr>
          <w:lang w:eastAsia="en-US"/>
        </w:rPr>
        <w:t>Пржемысл</w:t>
      </w:r>
      <w:proofErr w:type="spellEnd"/>
      <w:r w:rsidRPr="005627A6">
        <w:rPr>
          <w:lang w:eastAsia="en-US"/>
        </w:rPr>
        <w:t xml:space="preserve"> (Польша), 2014. – С. 43-47.</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Анарбаев</w:t>
      </w:r>
      <w:proofErr w:type="spellEnd"/>
      <w:r w:rsidRPr="005627A6">
        <w:rPr>
          <w:lang w:eastAsia="en-US"/>
        </w:rPr>
        <w:t xml:space="preserve"> А.Е., Молдахметов С.С., </w:t>
      </w:r>
      <w:proofErr w:type="spellStart"/>
      <w:r w:rsidRPr="005627A6">
        <w:rPr>
          <w:lang w:eastAsia="en-US"/>
        </w:rPr>
        <w:t>Исембергенов</w:t>
      </w:r>
      <w:proofErr w:type="spellEnd"/>
      <w:r w:rsidRPr="005627A6">
        <w:rPr>
          <w:lang w:eastAsia="en-US"/>
        </w:rPr>
        <w:t xml:space="preserve"> Н.Т. Индукциялық қыздыру үш</w:t>
      </w:r>
      <w:proofErr w:type="gramStart"/>
      <w:r w:rsidRPr="005627A6">
        <w:rPr>
          <w:lang w:eastAsia="en-US"/>
        </w:rPr>
        <w:t>i</w:t>
      </w:r>
      <w:proofErr w:type="gramEnd"/>
      <w:r w:rsidRPr="005627A6">
        <w:rPr>
          <w:lang w:eastAsia="en-US"/>
        </w:rPr>
        <w:t xml:space="preserve">н күш инвертордың басқару жүйесi // Международные </w:t>
      </w:r>
      <w:proofErr w:type="spellStart"/>
      <w:r w:rsidRPr="005627A6">
        <w:rPr>
          <w:lang w:eastAsia="en-US"/>
        </w:rPr>
        <w:t>Сатпаевские</w:t>
      </w:r>
      <w:proofErr w:type="spellEnd"/>
      <w:r w:rsidRPr="005627A6">
        <w:rPr>
          <w:lang w:eastAsia="en-US"/>
        </w:rPr>
        <w:t xml:space="preserve"> чтения -2014 «Роль и место молодых ученых в реализации стратегии «Казахстан – 2050», г. Алматы, 2014.  – Т.3. С. 99-103.</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Анарбаев</w:t>
      </w:r>
      <w:proofErr w:type="spellEnd"/>
      <w:r w:rsidRPr="005627A6">
        <w:rPr>
          <w:lang w:eastAsia="en-US"/>
        </w:rPr>
        <w:t xml:space="preserve"> А.Е., Молдахметов С.С. Система слежения за параметрами солнечного модуля / Научный журнал «Вестник ПГУ. Энергетическая серия» №2, 2014. – С. 46-53.</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DS18S20 High-Precision 1-Wire Digital Thermometer. – datasheets.maxim-ic.com/</w:t>
      </w:r>
      <w:proofErr w:type="spellStart"/>
      <w:r w:rsidRPr="005627A6">
        <w:rPr>
          <w:lang w:val="en-US" w:eastAsia="en-US"/>
        </w:rPr>
        <w:t>rus</w:t>
      </w:r>
      <w:proofErr w:type="spellEnd"/>
      <w:r w:rsidRPr="005627A6">
        <w:rPr>
          <w:lang w:val="en-US" w:eastAsia="en-US"/>
        </w:rPr>
        <w:t>/ DS18S20.</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Jami Rajesh, </w:t>
      </w:r>
      <w:proofErr w:type="spellStart"/>
      <w:r w:rsidRPr="005627A6">
        <w:rPr>
          <w:lang w:val="en-US" w:eastAsia="en-US"/>
        </w:rPr>
        <w:t>S.V.Deepak</w:t>
      </w:r>
      <w:proofErr w:type="gramStart"/>
      <w:r w:rsidRPr="005627A6">
        <w:rPr>
          <w:lang w:val="en-US" w:eastAsia="en-US"/>
        </w:rPr>
        <w:t>,S.V.Ramjee,M.Sai</w:t>
      </w:r>
      <w:proofErr w:type="spellEnd"/>
      <w:proofErr w:type="gramEnd"/>
      <w:r w:rsidRPr="005627A6">
        <w:rPr>
          <w:lang w:val="en-US" w:eastAsia="en-US"/>
        </w:rPr>
        <w:t xml:space="preserve"> </w:t>
      </w:r>
      <w:proofErr w:type="spellStart"/>
      <w:r w:rsidRPr="005627A6">
        <w:rPr>
          <w:lang w:val="en-US" w:eastAsia="en-US"/>
        </w:rPr>
        <w:t>kiran</w:t>
      </w:r>
      <w:proofErr w:type="spellEnd"/>
      <w:r w:rsidRPr="005627A6">
        <w:rPr>
          <w:lang w:val="en-US" w:eastAsia="en-US"/>
        </w:rPr>
        <w:t xml:space="preserve">, </w:t>
      </w:r>
      <w:proofErr w:type="spellStart"/>
      <w:r w:rsidRPr="005627A6">
        <w:rPr>
          <w:lang w:val="en-US" w:eastAsia="en-US"/>
        </w:rPr>
        <w:t>T.N.V.Durga</w:t>
      </w:r>
      <w:proofErr w:type="spellEnd"/>
      <w:r w:rsidRPr="005627A6">
        <w:rPr>
          <w:lang w:val="en-US" w:eastAsia="en-US"/>
        </w:rPr>
        <w:t xml:space="preserve"> Prasad. High-Frequency Resonant Matrix Converter using IGBT-Based Bidirectional Switches for Induction Heating. Int. Journal of Engineering Research and Applications. Vol. 4, Issue 2, 2014, pp.451-457.</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Маркус</w:t>
      </w:r>
      <w:proofErr w:type="spellEnd"/>
      <w:r w:rsidRPr="005627A6">
        <w:rPr>
          <w:lang w:eastAsia="en-US"/>
        </w:rPr>
        <w:t xml:space="preserve"> </w:t>
      </w:r>
      <w:proofErr w:type="spellStart"/>
      <w:r w:rsidRPr="005627A6">
        <w:rPr>
          <w:lang w:eastAsia="en-US"/>
        </w:rPr>
        <w:t>Хермвиль</w:t>
      </w:r>
      <w:proofErr w:type="spellEnd"/>
      <w:r w:rsidRPr="005627A6">
        <w:rPr>
          <w:lang w:eastAsia="en-US"/>
        </w:rPr>
        <w:t>, Андрей Колпаков. Управление изолированным затвором. Часть 1. Электронные компоненты. №6, 2008. С. 43-50.</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Воронин П.А. Силовые полупроводниковые ключи. Семейства, характеристики, применение. </w:t>
      </w:r>
      <w:proofErr w:type="spellStart"/>
      <w:r w:rsidRPr="005627A6">
        <w:rPr>
          <w:lang w:val="en-US" w:eastAsia="en-US"/>
        </w:rPr>
        <w:t>Москва</w:t>
      </w:r>
      <w:proofErr w:type="spellEnd"/>
      <w:r w:rsidRPr="005627A6">
        <w:rPr>
          <w:lang w:val="en-US" w:eastAsia="en-US"/>
        </w:rPr>
        <w:t xml:space="preserve">: </w:t>
      </w:r>
      <w:proofErr w:type="spellStart"/>
      <w:r w:rsidRPr="005627A6">
        <w:rPr>
          <w:lang w:val="en-US" w:eastAsia="en-US"/>
        </w:rPr>
        <w:t>Додэка</w:t>
      </w:r>
      <w:proofErr w:type="spellEnd"/>
      <w:r w:rsidRPr="005627A6">
        <w:rPr>
          <w:lang w:val="en-US" w:eastAsia="en-US"/>
        </w:rPr>
        <w:t>, 2001. 384 с.</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Сергей </w:t>
      </w:r>
      <w:proofErr w:type="spellStart"/>
      <w:r w:rsidRPr="005627A6">
        <w:rPr>
          <w:lang w:eastAsia="en-US"/>
        </w:rPr>
        <w:t>Поплавный</w:t>
      </w:r>
      <w:proofErr w:type="spellEnd"/>
      <w:r w:rsidRPr="005627A6">
        <w:rPr>
          <w:lang w:eastAsia="en-US"/>
        </w:rPr>
        <w:t>. Устройства гальванической развязки. Современная электроника. №4, 2014. С. 26-28.</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Схемотехника</w:t>
      </w:r>
      <w:proofErr w:type="spellEnd"/>
      <w:r w:rsidRPr="005627A6">
        <w:rPr>
          <w:lang w:eastAsia="en-US"/>
        </w:rPr>
        <w:t xml:space="preserve"> аналоговых электронных устройств: Учебник для вузов по направлениям "Радиотехника"</w:t>
      </w:r>
      <w:proofErr w:type="gramStart"/>
      <w:r w:rsidRPr="005627A6">
        <w:rPr>
          <w:lang w:eastAsia="en-US"/>
        </w:rPr>
        <w:t>,"</w:t>
      </w:r>
      <w:proofErr w:type="gramEnd"/>
      <w:r w:rsidRPr="005627A6">
        <w:rPr>
          <w:lang w:eastAsia="en-US"/>
        </w:rPr>
        <w:t>Электроника и микроэлектроника" / В. Н. Павлов, В. Н. Ногин . – М.: Радио и связь, 1997 . – 320 с.</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Технологии и подготовка производства печатных плат: учеб</w:t>
      </w:r>
      <w:proofErr w:type="gramStart"/>
      <w:r w:rsidRPr="005627A6">
        <w:rPr>
          <w:lang w:eastAsia="en-US"/>
        </w:rPr>
        <w:t>.</w:t>
      </w:r>
      <w:proofErr w:type="gramEnd"/>
      <w:r w:rsidRPr="005627A6">
        <w:rPr>
          <w:lang w:eastAsia="en-US"/>
        </w:rPr>
        <w:t xml:space="preserve"> </w:t>
      </w:r>
      <w:proofErr w:type="gramStart"/>
      <w:r w:rsidRPr="005627A6">
        <w:rPr>
          <w:lang w:eastAsia="en-US"/>
        </w:rPr>
        <w:t>п</w:t>
      </w:r>
      <w:proofErr w:type="gramEnd"/>
      <w:r w:rsidRPr="005627A6">
        <w:rPr>
          <w:lang w:eastAsia="en-US"/>
        </w:rPr>
        <w:t xml:space="preserve">особие / В.П. Крылов; </w:t>
      </w:r>
      <w:proofErr w:type="spellStart"/>
      <w:r w:rsidRPr="005627A6">
        <w:rPr>
          <w:lang w:eastAsia="en-US"/>
        </w:rPr>
        <w:t>Владим</w:t>
      </w:r>
      <w:proofErr w:type="spellEnd"/>
      <w:r w:rsidRPr="005627A6">
        <w:rPr>
          <w:lang w:eastAsia="en-US"/>
        </w:rPr>
        <w:t xml:space="preserve">. </w:t>
      </w:r>
      <w:proofErr w:type="spellStart"/>
      <w:r w:rsidRPr="005627A6">
        <w:rPr>
          <w:lang w:eastAsia="en-US"/>
        </w:rPr>
        <w:t>гос</w:t>
      </w:r>
      <w:proofErr w:type="spellEnd"/>
      <w:r w:rsidRPr="005627A6">
        <w:rPr>
          <w:lang w:eastAsia="en-US"/>
        </w:rPr>
        <w:t xml:space="preserve">. ун-т. – Владимир: Изд-во </w:t>
      </w:r>
      <w:proofErr w:type="spellStart"/>
      <w:r w:rsidRPr="005627A6">
        <w:rPr>
          <w:lang w:eastAsia="en-US"/>
        </w:rPr>
        <w:t>Владим</w:t>
      </w:r>
      <w:proofErr w:type="spellEnd"/>
      <w:r w:rsidRPr="005627A6">
        <w:rPr>
          <w:lang w:eastAsia="en-US"/>
        </w:rPr>
        <w:t xml:space="preserve">. </w:t>
      </w:r>
      <w:proofErr w:type="spellStart"/>
      <w:r w:rsidRPr="005627A6">
        <w:rPr>
          <w:lang w:eastAsia="en-US"/>
        </w:rPr>
        <w:t>гос</w:t>
      </w:r>
      <w:proofErr w:type="spellEnd"/>
      <w:r w:rsidRPr="005627A6">
        <w:rPr>
          <w:lang w:eastAsia="en-US"/>
        </w:rPr>
        <w:t xml:space="preserve">. ун-та, 2006. – 64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 xml:space="preserve">Медведев А. Технология производства печатных плат. – М.: </w:t>
      </w:r>
      <w:proofErr w:type="spellStart"/>
      <w:r w:rsidRPr="005627A6">
        <w:rPr>
          <w:lang w:eastAsia="en-US"/>
        </w:rPr>
        <w:t>Техносфера</w:t>
      </w:r>
      <w:proofErr w:type="spellEnd"/>
      <w:r w:rsidRPr="005627A6">
        <w:rPr>
          <w:lang w:eastAsia="en-US"/>
        </w:rPr>
        <w:t>. 2005. – 360 с.</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Технология изготовления печатных плат: учеб</w:t>
      </w:r>
      <w:proofErr w:type="gramStart"/>
      <w:r w:rsidRPr="005627A6">
        <w:rPr>
          <w:lang w:eastAsia="en-US"/>
        </w:rPr>
        <w:t>.</w:t>
      </w:r>
      <w:proofErr w:type="gramEnd"/>
      <w:r w:rsidRPr="005627A6">
        <w:rPr>
          <w:lang w:eastAsia="en-US"/>
        </w:rPr>
        <w:t xml:space="preserve"> </w:t>
      </w:r>
      <w:proofErr w:type="gramStart"/>
      <w:r w:rsidRPr="005627A6">
        <w:rPr>
          <w:lang w:eastAsia="en-US"/>
        </w:rPr>
        <w:t>п</w:t>
      </w:r>
      <w:proofErr w:type="gramEnd"/>
      <w:r w:rsidRPr="005627A6">
        <w:rPr>
          <w:lang w:eastAsia="en-US"/>
        </w:rPr>
        <w:t xml:space="preserve">особие / Брусницына Л. А., </w:t>
      </w:r>
      <w:proofErr w:type="spellStart"/>
      <w:r w:rsidRPr="005627A6">
        <w:rPr>
          <w:lang w:eastAsia="en-US"/>
        </w:rPr>
        <w:t>Степановских</w:t>
      </w:r>
      <w:proofErr w:type="spellEnd"/>
      <w:r w:rsidRPr="005627A6">
        <w:rPr>
          <w:lang w:eastAsia="en-US"/>
        </w:rPr>
        <w:t xml:space="preserve"> Е. И. Екатеринбург: </w:t>
      </w:r>
      <w:proofErr w:type="spellStart"/>
      <w:proofErr w:type="gramStart"/>
      <w:r w:rsidRPr="005627A6">
        <w:rPr>
          <w:lang w:eastAsia="en-US"/>
        </w:rPr>
        <w:t>Изд</w:t>
      </w:r>
      <w:proofErr w:type="spellEnd"/>
      <w:proofErr w:type="gramEnd"/>
      <w:r w:rsidRPr="005627A6">
        <w:rPr>
          <w:rFonts w:ascii="MS Gothic" w:eastAsia="MS Gothic" w:hAnsi="MS Gothic" w:cs="MS Gothic" w:hint="eastAsia"/>
          <w:lang w:eastAsia="en-US"/>
        </w:rPr>
        <w:t>‑</w:t>
      </w:r>
      <w:r w:rsidRPr="005627A6">
        <w:rPr>
          <w:lang w:eastAsia="en-US"/>
        </w:rPr>
        <w:t>во Урал. ун-та, 2015. – 200 с.</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Пирогова Е.В. Проектирование и технология печатных плат: Учебник. – М.: ФОРУМ. </w:t>
      </w:r>
      <w:r w:rsidRPr="005627A6">
        <w:rPr>
          <w:lang w:val="en-US" w:eastAsia="en-US"/>
        </w:rPr>
        <w:t xml:space="preserve">2005. – 560 </w:t>
      </w:r>
      <w:proofErr w:type="gramStart"/>
      <w:r w:rsidRPr="005627A6">
        <w:rPr>
          <w:lang w:val="en-US" w:eastAsia="en-US"/>
        </w:rPr>
        <w:t>с</w:t>
      </w:r>
      <w:proofErr w:type="gramEnd"/>
      <w:r w:rsidRPr="005627A6">
        <w:rPr>
          <w:lang w:val="en-US" w:eastAsia="en-US"/>
        </w:rPr>
        <w:t>.</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lastRenderedPageBreak/>
        <w:t>Конструкторско-технологическое проектирование электронной аппаратуры: Учебник для вузов / И.Б. Федоров [и др.] ; под общ</w:t>
      </w:r>
      <w:proofErr w:type="gramStart"/>
      <w:r w:rsidRPr="005627A6">
        <w:rPr>
          <w:lang w:eastAsia="en-US"/>
        </w:rPr>
        <w:t>.</w:t>
      </w:r>
      <w:proofErr w:type="gramEnd"/>
      <w:r w:rsidRPr="005627A6">
        <w:rPr>
          <w:lang w:eastAsia="en-US"/>
        </w:rPr>
        <w:t xml:space="preserve"> </w:t>
      </w:r>
      <w:proofErr w:type="gramStart"/>
      <w:r w:rsidRPr="005627A6">
        <w:rPr>
          <w:lang w:eastAsia="en-US"/>
        </w:rPr>
        <w:t>р</w:t>
      </w:r>
      <w:proofErr w:type="gramEnd"/>
      <w:r w:rsidRPr="005627A6">
        <w:rPr>
          <w:lang w:eastAsia="en-US"/>
        </w:rPr>
        <w:t xml:space="preserve">ед. В.А. </w:t>
      </w:r>
      <w:proofErr w:type="spellStart"/>
      <w:r w:rsidRPr="005627A6">
        <w:rPr>
          <w:lang w:eastAsia="en-US"/>
        </w:rPr>
        <w:t>Шахнова</w:t>
      </w:r>
      <w:proofErr w:type="spellEnd"/>
      <w:r w:rsidRPr="005627A6">
        <w:rPr>
          <w:lang w:eastAsia="en-US"/>
        </w:rPr>
        <w:t xml:space="preserve">; – М.: Изд. МГТУ им. Н.Э. Баумана, 2002. – 311 с. </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 xml:space="preserve">Медведев А. Печатные платы. Конструкции и материалы. – М.: </w:t>
      </w:r>
      <w:proofErr w:type="spellStart"/>
      <w:r w:rsidRPr="005627A6">
        <w:rPr>
          <w:lang w:eastAsia="en-US"/>
        </w:rPr>
        <w:t>Техносфера</w:t>
      </w:r>
      <w:proofErr w:type="spellEnd"/>
      <w:r w:rsidRPr="005627A6">
        <w:rPr>
          <w:lang w:eastAsia="en-US"/>
        </w:rPr>
        <w:t>. 2005. 304 с.</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val="en-US" w:eastAsia="en-US"/>
        </w:rPr>
        <w:t>Сабунин</w:t>
      </w:r>
      <w:proofErr w:type="spellEnd"/>
      <w:r w:rsidRPr="005627A6">
        <w:rPr>
          <w:lang w:val="en-US" w:eastAsia="en-US"/>
        </w:rPr>
        <w:t xml:space="preserve"> А. Е. </w:t>
      </w:r>
      <w:proofErr w:type="spellStart"/>
      <w:r w:rsidRPr="005627A6">
        <w:rPr>
          <w:lang w:val="en-US" w:eastAsia="en-US"/>
        </w:rPr>
        <w:t>Altium</w:t>
      </w:r>
      <w:proofErr w:type="spellEnd"/>
      <w:r w:rsidRPr="005627A6">
        <w:rPr>
          <w:lang w:val="en-US" w:eastAsia="en-US"/>
        </w:rPr>
        <w:t xml:space="preserve"> Designer. </w:t>
      </w:r>
      <w:r w:rsidRPr="005627A6">
        <w:rPr>
          <w:lang w:eastAsia="en-US"/>
        </w:rPr>
        <w:t xml:space="preserve">Новые решения в проектировании электронных устройств. – М.: </w:t>
      </w:r>
      <w:proofErr w:type="spellStart"/>
      <w:r w:rsidRPr="005627A6">
        <w:rPr>
          <w:lang w:eastAsia="en-US"/>
        </w:rPr>
        <w:t>Солон_Пресс</w:t>
      </w:r>
      <w:proofErr w:type="spellEnd"/>
      <w:r w:rsidRPr="005627A6">
        <w:rPr>
          <w:lang w:eastAsia="en-US"/>
        </w:rPr>
        <w:t xml:space="preserve">, 2009. – 432 </w:t>
      </w:r>
      <w:proofErr w:type="gramStart"/>
      <w:r w:rsidRPr="005627A6">
        <w:rPr>
          <w:lang w:eastAsia="en-US"/>
        </w:rPr>
        <w:t>с</w:t>
      </w:r>
      <w:proofErr w:type="gramEnd"/>
      <w:r w:rsidRPr="005627A6">
        <w:rPr>
          <w:lang w:eastAsia="en-US"/>
        </w:rPr>
        <w:t>.</w:t>
      </w:r>
    </w:p>
    <w:p w:rsidR="005627A6" w:rsidRPr="005627A6" w:rsidRDefault="005627A6" w:rsidP="005627A6">
      <w:pPr>
        <w:pStyle w:val="aa"/>
        <w:numPr>
          <w:ilvl w:val="0"/>
          <w:numId w:val="22"/>
        </w:numPr>
        <w:tabs>
          <w:tab w:val="left" w:pos="1276"/>
        </w:tabs>
        <w:ind w:left="0" w:firstLine="709"/>
        <w:rPr>
          <w:lang w:eastAsia="en-US"/>
        </w:rPr>
      </w:pPr>
      <w:proofErr w:type="spellStart"/>
      <w:r w:rsidRPr="005627A6">
        <w:rPr>
          <w:lang w:eastAsia="en-US"/>
        </w:rPr>
        <w:t>Бегер</w:t>
      </w:r>
      <w:proofErr w:type="spellEnd"/>
      <w:r w:rsidRPr="005627A6">
        <w:rPr>
          <w:lang w:eastAsia="en-US"/>
        </w:rPr>
        <w:t xml:space="preserve"> Е. Паяльная маска: особенности проектирования и изготовления / Электроника: Наука, Технология, Бизнес. №3. 2009. С. 94-98.</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Бегер</w:t>
      </w:r>
      <w:proofErr w:type="spellEnd"/>
      <w:r w:rsidRPr="005627A6">
        <w:rPr>
          <w:lang w:eastAsia="en-US"/>
        </w:rPr>
        <w:t xml:space="preserve"> Е. Особенности проектирования и контроля качества паяльной маски / Печатный монтаж. </w:t>
      </w:r>
      <w:r w:rsidRPr="005627A6">
        <w:rPr>
          <w:lang w:val="en-US" w:eastAsia="en-US"/>
        </w:rPr>
        <w:t xml:space="preserve">№ 2-3, 2009. </w:t>
      </w:r>
      <w:proofErr w:type="gramStart"/>
      <w:r w:rsidRPr="005627A6">
        <w:rPr>
          <w:lang w:val="en-US" w:eastAsia="en-US"/>
        </w:rPr>
        <w:t>С. 18</w:t>
      </w:r>
      <w:proofErr w:type="gramEnd"/>
      <w:r w:rsidRPr="005627A6">
        <w:rPr>
          <w:lang w:val="en-US" w:eastAsia="en-US"/>
        </w:rPr>
        <w:t>-24.</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eastAsia="en-US"/>
        </w:rPr>
        <w:t>Максимихин</w:t>
      </w:r>
      <w:proofErr w:type="spellEnd"/>
      <w:r w:rsidRPr="005627A6">
        <w:rPr>
          <w:lang w:eastAsia="en-US"/>
        </w:rPr>
        <w:t xml:space="preserve"> Б. А. Технологические процессы пайки электромонтажных соединений. СПб</w:t>
      </w:r>
      <w:r w:rsidRPr="005627A6">
        <w:rPr>
          <w:lang w:val="en-US" w:eastAsia="en-US"/>
        </w:rPr>
        <w:t xml:space="preserve">: </w:t>
      </w:r>
      <w:r w:rsidRPr="005627A6">
        <w:rPr>
          <w:lang w:eastAsia="en-US"/>
        </w:rPr>
        <w:t>Энергия</w:t>
      </w:r>
      <w:r w:rsidRPr="005627A6">
        <w:rPr>
          <w:lang w:val="en-US" w:eastAsia="en-US"/>
        </w:rPr>
        <w:t xml:space="preserve">, 1980 </w:t>
      </w:r>
      <w:r w:rsidRPr="005627A6">
        <w:rPr>
          <w:lang w:eastAsia="en-US"/>
        </w:rPr>
        <w:t>г</w:t>
      </w:r>
      <w:r w:rsidRPr="005627A6">
        <w:rPr>
          <w:lang w:val="en-US" w:eastAsia="en-US"/>
        </w:rPr>
        <w:t xml:space="preserve">. – 80 </w:t>
      </w:r>
      <w:proofErr w:type="gramStart"/>
      <w:r w:rsidRPr="005627A6">
        <w:rPr>
          <w:lang w:eastAsia="en-US"/>
        </w:rPr>
        <w:t>с</w:t>
      </w:r>
      <w:proofErr w:type="gramEnd"/>
      <w:r w:rsidRPr="005627A6">
        <w:rPr>
          <w:lang w:val="en-US" w:eastAsia="en-US"/>
        </w:rPr>
        <w:t>.</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Прокопенко В. С. Программирование микроконтроллеров ATMEL на языке С. – М.: МК-Пресс, 2012.</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Ревич</w:t>
      </w:r>
      <w:proofErr w:type="spellEnd"/>
      <w:r w:rsidRPr="005627A6">
        <w:rPr>
          <w:lang w:val="en-US" w:eastAsia="en-US"/>
        </w:rPr>
        <w:t xml:space="preserve"> Ю. В. </w:t>
      </w:r>
      <w:proofErr w:type="spellStart"/>
      <w:r w:rsidRPr="005627A6">
        <w:rPr>
          <w:lang w:val="en-US" w:eastAsia="en-US"/>
        </w:rPr>
        <w:t>Практическое</w:t>
      </w:r>
      <w:proofErr w:type="spellEnd"/>
      <w:r w:rsidRPr="005627A6">
        <w:rPr>
          <w:lang w:val="en-US" w:eastAsia="en-US"/>
        </w:rPr>
        <w:t xml:space="preserve"> </w:t>
      </w:r>
      <w:proofErr w:type="spellStart"/>
      <w:r w:rsidRPr="005627A6">
        <w:rPr>
          <w:lang w:val="en-US" w:eastAsia="en-US"/>
        </w:rPr>
        <w:t>программирование</w:t>
      </w:r>
      <w:proofErr w:type="spellEnd"/>
      <w:r w:rsidRPr="005627A6">
        <w:rPr>
          <w:lang w:val="en-US" w:eastAsia="en-US"/>
        </w:rPr>
        <w:t xml:space="preserve"> </w:t>
      </w:r>
      <w:proofErr w:type="spellStart"/>
      <w:r w:rsidRPr="005627A6">
        <w:rPr>
          <w:lang w:val="en-US" w:eastAsia="en-US"/>
        </w:rPr>
        <w:t>микроконтроллеров</w:t>
      </w:r>
      <w:proofErr w:type="spellEnd"/>
      <w:r w:rsidRPr="005627A6">
        <w:rPr>
          <w:lang w:val="en-US" w:eastAsia="en-US"/>
        </w:rPr>
        <w:t xml:space="preserve"> Atmel AVR </w:t>
      </w:r>
      <w:proofErr w:type="spellStart"/>
      <w:r w:rsidRPr="005627A6">
        <w:rPr>
          <w:lang w:val="en-US" w:eastAsia="en-US"/>
        </w:rPr>
        <w:t>на</w:t>
      </w:r>
      <w:proofErr w:type="spellEnd"/>
      <w:r w:rsidRPr="005627A6">
        <w:rPr>
          <w:lang w:val="en-US" w:eastAsia="en-US"/>
        </w:rPr>
        <w:t xml:space="preserve"> </w:t>
      </w:r>
      <w:proofErr w:type="spellStart"/>
      <w:r w:rsidRPr="005627A6">
        <w:rPr>
          <w:lang w:val="en-US" w:eastAsia="en-US"/>
        </w:rPr>
        <w:t>языке</w:t>
      </w:r>
      <w:proofErr w:type="spellEnd"/>
      <w:r w:rsidRPr="005627A6">
        <w:rPr>
          <w:lang w:val="en-US" w:eastAsia="en-US"/>
        </w:rPr>
        <w:t xml:space="preserve"> </w:t>
      </w:r>
      <w:proofErr w:type="spellStart"/>
      <w:r w:rsidRPr="005627A6">
        <w:rPr>
          <w:lang w:val="en-US" w:eastAsia="en-US"/>
        </w:rPr>
        <w:t>ассемблера</w:t>
      </w:r>
      <w:proofErr w:type="spellEnd"/>
      <w:r w:rsidRPr="005627A6">
        <w:rPr>
          <w:lang w:val="en-US" w:eastAsia="en-US"/>
        </w:rPr>
        <w:t xml:space="preserve">. 3-е </w:t>
      </w:r>
      <w:proofErr w:type="spellStart"/>
      <w:proofErr w:type="gramStart"/>
      <w:r w:rsidRPr="005627A6">
        <w:rPr>
          <w:lang w:val="en-US" w:eastAsia="en-US"/>
        </w:rPr>
        <w:t>изд</w:t>
      </w:r>
      <w:proofErr w:type="spellEnd"/>
      <w:r w:rsidRPr="005627A6">
        <w:rPr>
          <w:lang w:val="en-US" w:eastAsia="en-US"/>
        </w:rPr>
        <w:t>.,</w:t>
      </w:r>
      <w:proofErr w:type="gramEnd"/>
      <w:r w:rsidRPr="005627A6">
        <w:rPr>
          <w:lang w:val="en-US" w:eastAsia="en-US"/>
        </w:rPr>
        <w:t xml:space="preserve"> </w:t>
      </w:r>
      <w:proofErr w:type="spellStart"/>
      <w:r w:rsidRPr="005627A6">
        <w:rPr>
          <w:lang w:val="en-US" w:eastAsia="en-US"/>
        </w:rPr>
        <w:t>испр</w:t>
      </w:r>
      <w:proofErr w:type="spellEnd"/>
      <w:r w:rsidRPr="005627A6">
        <w:rPr>
          <w:lang w:val="en-US" w:eastAsia="en-US"/>
        </w:rPr>
        <w:t xml:space="preserve">. </w:t>
      </w:r>
      <w:proofErr w:type="spellStart"/>
      <w:proofErr w:type="gramStart"/>
      <w:r w:rsidRPr="005627A6">
        <w:rPr>
          <w:lang w:val="en-US" w:eastAsia="en-US"/>
        </w:rPr>
        <w:t>СПб</w:t>
      </w:r>
      <w:proofErr w:type="spellEnd"/>
      <w:r w:rsidRPr="005627A6">
        <w:rPr>
          <w:lang w:val="en-US" w:eastAsia="en-US"/>
        </w:rPr>
        <w:t>.:</w:t>
      </w:r>
      <w:proofErr w:type="gramEnd"/>
      <w:r w:rsidRPr="005627A6">
        <w:rPr>
          <w:lang w:val="en-US" w:eastAsia="en-US"/>
        </w:rPr>
        <w:t xml:space="preserve"> БХВ-</w:t>
      </w:r>
      <w:proofErr w:type="spellStart"/>
      <w:r w:rsidRPr="005627A6">
        <w:rPr>
          <w:lang w:val="en-US" w:eastAsia="en-US"/>
        </w:rPr>
        <w:t>Петербург</w:t>
      </w:r>
      <w:proofErr w:type="spellEnd"/>
      <w:r w:rsidRPr="005627A6">
        <w:rPr>
          <w:lang w:val="en-US" w:eastAsia="en-US"/>
        </w:rPr>
        <w:t xml:space="preserve">, </w:t>
      </w:r>
      <w:r w:rsidRPr="005627A6">
        <w:rPr>
          <w:lang w:eastAsia="en-US"/>
        </w:rPr>
        <w:t xml:space="preserve">448 </w:t>
      </w:r>
      <w:r w:rsidRPr="005627A6">
        <w:rPr>
          <w:lang w:val="en-US" w:eastAsia="en-US"/>
        </w:rPr>
        <w:t xml:space="preserve">с.: </w:t>
      </w:r>
      <w:proofErr w:type="spellStart"/>
      <w:r w:rsidRPr="005627A6">
        <w:rPr>
          <w:lang w:val="en-US" w:eastAsia="en-US"/>
        </w:rPr>
        <w:t>ил</w:t>
      </w:r>
      <w:proofErr w:type="spellEnd"/>
      <w:r w:rsidRPr="005627A6">
        <w:rPr>
          <w:lang w:val="en-US" w:eastAsia="en-US"/>
        </w:rPr>
        <w:t>.</w:t>
      </w:r>
    </w:p>
    <w:p w:rsidR="005627A6" w:rsidRPr="005627A6" w:rsidRDefault="005627A6" w:rsidP="005627A6">
      <w:pPr>
        <w:pStyle w:val="aa"/>
        <w:numPr>
          <w:ilvl w:val="0"/>
          <w:numId w:val="22"/>
        </w:numPr>
        <w:tabs>
          <w:tab w:val="left" w:pos="1276"/>
        </w:tabs>
        <w:ind w:left="0" w:firstLine="709"/>
        <w:rPr>
          <w:lang w:val="en-US" w:eastAsia="en-US"/>
        </w:rPr>
      </w:pPr>
      <w:proofErr w:type="spellStart"/>
      <w:r w:rsidRPr="005627A6">
        <w:rPr>
          <w:lang w:val="en-US" w:eastAsia="en-US"/>
        </w:rPr>
        <w:t>Роман</w:t>
      </w:r>
      <w:proofErr w:type="spellEnd"/>
      <w:r w:rsidRPr="005627A6">
        <w:rPr>
          <w:lang w:val="en-US" w:eastAsia="en-US"/>
        </w:rPr>
        <w:t xml:space="preserve"> </w:t>
      </w:r>
      <w:proofErr w:type="spellStart"/>
      <w:r w:rsidRPr="005627A6">
        <w:rPr>
          <w:lang w:val="en-US" w:eastAsia="en-US"/>
        </w:rPr>
        <w:t>Абраш</w:t>
      </w:r>
      <w:proofErr w:type="spellEnd"/>
      <w:r w:rsidRPr="005627A6">
        <w:rPr>
          <w:lang w:eastAsia="en-US"/>
        </w:rPr>
        <w:t>.</w:t>
      </w:r>
      <w:r w:rsidRPr="005627A6">
        <w:rPr>
          <w:lang w:val="en-US" w:eastAsia="en-US"/>
        </w:rPr>
        <w:t xml:space="preserve"> </w:t>
      </w:r>
      <w:proofErr w:type="spellStart"/>
      <w:r w:rsidRPr="005627A6">
        <w:rPr>
          <w:lang w:val="en-US" w:eastAsia="en-US"/>
        </w:rPr>
        <w:t>Справочный</w:t>
      </w:r>
      <w:proofErr w:type="spellEnd"/>
      <w:r w:rsidRPr="005627A6">
        <w:rPr>
          <w:lang w:val="en-US" w:eastAsia="en-US"/>
        </w:rPr>
        <w:t xml:space="preserve"> </w:t>
      </w:r>
      <w:proofErr w:type="spellStart"/>
      <w:r w:rsidRPr="005627A6">
        <w:rPr>
          <w:lang w:val="en-US" w:eastAsia="en-US"/>
        </w:rPr>
        <w:t>материал</w:t>
      </w:r>
      <w:proofErr w:type="spellEnd"/>
      <w:r w:rsidRPr="005627A6">
        <w:rPr>
          <w:lang w:val="en-US" w:eastAsia="en-US"/>
        </w:rPr>
        <w:t xml:space="preserve"> «</w:t>
      </w:r>
      <w:proofErr w:type="spellStart"/>
      <w:r w:rsidRPr="005627A6">
        <w:rPr>
          <w:lang w:val="en-US" w:eastAsia="en-US"/>
        </w:rPr>
        <w:t>Книга</w:t>
      </w:r>
      <w:proofErr w:type="spellEnd"/>
      <w:r w:rsidRPr="005627A6">
        <w:rPr>
          <w:lang w:val="en-US" w:eastAsia="en-US"/>
        </w:rPr>
        <w:t xml:space="preserve"> </w:t>
      </w:r>
      <w:proofErr w:type="spellStart"/>
      <w:r w:rsidRPr="005627A6">
        <w:rPr>
          <w:lang w:val="en-US" w:eastAsia="en-US"/>
        </w:rPr>
        <w:t>по</w:t>
      </w:r>
      <w:proofErr w:type="spellEnd"/>
      <w:r w:rsidRPr="005627A6">
        <w:rPr>
          <w:lang w:val="en-US" w:eastAsia="en-US"/>
        </w:rPr>
        <w:t xml:space="preserve"> </w:t>
      </w:r>
      <w:proofErr w:type="spellStart"/>
      <w:r w:rsidRPr="005627A6">
        <w:rPr>
          <w:lang w:val="en-US" w:eastAsia="en-US"/>
        </w:rPr>
        <w:t>работе</w:t>
      </w:r>
      <w:proofErr w:type="spellEnd"/>
      <w:r w:rsidRPr="005627A6">
        <w:rPr>
          <w:lang w:val="en-US" w:eastAsia="en-US"/>
        </w:rPr>
        <w:t xml:space="preserve"> с </w:t>
      </w:r>
      <w:proofErr w:type="spellStart"/>
      <w:r w:rsidRPr="005627A6">
        <w:rPr>
          <w:lang w:val="en-US" w:eastAsia="en-US"/>
        </w:rPr>
        <w:t>WinAVR</w:t>
      </w:r>
      <w:proofErr w:type="spellEnd"/>
      <w:r w:rsidRPr="005627A6">
        <w:rPr>
          <w:lang w:val="en-US" w:eastAsia="en-US"/>
        </w:rPr>
        <w:t xml:space="preserve"> и AVR Studio»</w:t>
      </w:r>
      <w:r w:rsidRPr="005627A6">
        <w:rPr>
          <w:lang w:eastAsia="en-US"/>
        </w:rPr>
        <w:t>.</w:t>
      </w:r>
      <w:r w:rsidRPr="005627A6">
        <w:rPr>
          <w:lang w:val="en-US" w:eastAsia="en-US"/>
        </w:rPr>
        <w:t xml:space="preserve"> </w:t>
      </w:r>
      <w:r w:rsidRPr="005627A6">
        <w:rPr>
          <w:lang w:eastAsia="en-US"/>
        </w:rPr>
        <w:t xml:space="preserve">Минск: </w:t>
      </w:r>
      <w:proofErr w:type="spellStart"/>
      <w:r w:rsidRPr="005627A6">
        <w:rPr>
          <w:lang w:eastAsia="en-US"/>
        </w:rPr>
        <w:t>Радиолига</w:t>
      </w:r>
      <w:proofErr w:type="spellEnd"/>
      <w:r w:rsidRPr="005627A6">
        <w:rPr>
          <w:lang w:val="en-US" w:eastAsia="en-US"/>
        </w:rPr>
        <w:t xml:space="preserve">, 2010. – </w:t>
      </w:r>
      <w:r w:rsidRPr="005627A6">
        <w:rPr>
          <w:lang w:eastAsia="en-US"/>
        </w:rPr>
        <w:t>87</w:t>
      </w:r>
      <w:r w:rsidRPr="005627A6">
        <w:rPr>
          <w:lang w:val="en-US" w:eastAsia="en-US"/>
        </w:rPr>
        <w:t xml:space="preserve"> с.</w:t>
      </w:r>
    </w:p>
    <w:p w:rsidR="005627A6" w:rsidRPr="005627A6" w:rsidRDefault="005627A6" w:rsidP="005627A6">
      <w:pPr>
        <w:pStyle w:val="aa"/>
        <w:numPr>
          <w:ilvl w:val="0"/>
          <w:numId w:val="22"/>
        </w:numPr>
        <w:tabs>
          <w:tab w:val="left" w:pos="1276"/>
        </w:tabs>
        <w:ind w:left="0" w:firstLine="709"/>
        <w:rPr>
          <w:lang w:val="en-US" w:eastAsia="en-US"/>
        </w:rPr>
      </w:pPr>
      <w:r w:rsidRPr="005627A6">
        <w:rPr>
          <w:lang w:val="en-US" w:eastAsia="en-US"/>
        </w:rPr>
        <w:t xml:space="preserve">B. Su and L. Wang, "Application of Proteus Virtual System </w:t>
      </w:r>
      <w:proofErr w:type="spellStart"/>
      <w:r w:rsidRPr="005627A6">
        <w:rPr>
          <w:lang w:val="en-US" w:eastAsia="en-US"/>
        </w:rPr>
        <w:t>Modelling</w:t>
      </w:r>
      <w:proofErr w:type="spellEnd"/>
      <w:r w:rsidRPr="005627A6">
        <w:rPr>
          <w:lang w:val="en-US" w:eastAsia="en-US"/>
        </w:rPr>
        <w:t xml:space="preserve"> (VSM) in Teaching of Microcontroller", International Conference on E-Health Networking Digital Ecosystem and Technologies (EDT), vol. 2, pp. 375-378</w:t>
      </w:r>
      <w:r w:rsidRPr="005627A6">
        <w:rPr>
          <w:lang w:eastAsia="en-US"/>
        </w:rPr>
        <w:t>.</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I. I. </w:t>
      </w:r>
      <w:proofErr w:type="spellStart"/>
      <w:r w:rsidRPr="005627A6">
        <w:rPr>
          <w:lang w:eastAsia="en-US"/>
        </w:rPr>
        <w:t>Mujawar</w:t>
      </w:r>
      <w:proofErr w:type="spellEnd"/>
      <w:r w:rsidRPr="005627A6">
        <w:rPr>
          <w:lang w:eastAsia="en-US"/>
        </w:rPr>
        <w:t xml:space="preserve">, K. S. </w:t>
      </w:r>
      <w:proofErr w:type="spellStart"/>
      <w:r w:rsidRPr="005627A6">
        <w:rPr>
          <w:lang w:eastAsia="en-US"/>
        </w:rPr>
        <w:t>Dubas</w:t>
      </w:r>
      <w:proofErr w:type="spellEnd"/>
      <w:r w:rsidRPr="005627A6">
        <w:rPr>
          <w:lang w:eastAsia="en-US"/>
        </w:rPr>
        <w:t xml:space="preserve">, S. V. </w:t>
      </w:r>
      <w:proofErr w:type="spellStart"/>
      <w:r w:rsidRPr="005627A6">
        <w:rPr>
          <w:lang w:eastAsia="en-US"/>
        </w:rPr>
        <w:t>Ittam</w:t>
      </w:r>
      <w:proofErr w:type="spellEnd"/>
      <w:r w:rsidRPr="005627A6">
        <w:rPr>
          <w:lang w:eastAsia="en-US"/>
        </w:rPr>
        <w:t xml:space="preserve">, S. N. </w:t>
      </w:r>
      <w:proofErr w:type="spellStart"/>
      <w:r w:rsidRPr="005627A6">
        <w:rPr>
          <w:lang w:eastAsia="en-US"/>
        </w:rPr>
        <w:t>Navgire</w:t>
      </w:r>
      <w:proofErr w:type="spellEnd"/>
      <w:r w:rsidRPr="005627A6">
        <w:rPr>
          <w:lang w:eastAsia="en-US"/>
        </w:rPr>
        <w:t xml:space="preserve"> </w:t>
      </w:r>
      <w:proofErr w:type="spellStart"/>
      <w:r w:rsidRPr="005627A6">
        <w:rPr>
          <w:lang w:eastAsia="en-US"/>
        </w:rPr>
        <w:t>and</w:t>
      </w:r>
      <w:proofErr w:type="spellEnd"/>
      <w:r w:rsidRPr="005627A6">
        <w:rPr>
          <w:lang w:eastAsia="en-US"/>
        </w:rPr>
        <w:t xml:space="preserve"> I. I. </w:t>
      </w:r>
      <w:proofErr w:type="spellStart"/>
      <w:r w:rsidRPr="005627A6">
        <w:rPr>
          <w:lang w:eastAsia="en-US"/>
        </w:rPr>
        <w:t>Mujawar</w:t>
      </w:r>
      <w:proofErr w:type="spellEnd"/>
      <w:r w:rsidRPr="005627A6">
        <w:rPr>
          <w:lang w:eastAsia="en-US"/>
        </w:rPr>
        <w:t>, "</w:t>
      </w:r>
      <w:proofErr w:type="spellStart"/>
      <w:r w:rsidRPr="005627A6">
        <w:rPr>
          <w:lang w:eastAsia="en-US"/>
        </w:rPr>
        <w:t>Power</w:t>
      </w:r>
      <w:proofErr w:type="spellEnd"/>
      <w:r w:rsidRPr="005627A6">
        <w:rPr>
          <w:lang w:eastAsia="en-US"/>
        </w:rPr>
        <w:t xml:space="preserve"> </w:t>
      </w:r>
      <w:proofErr w:type="spellStart"/>
      <w:r w:rsidRPr="005627A6">
        <w:rPr>
          <w:lang w:eastAsia="en-US"/>
        </w:rPr>
        <w:t>quality</w:t>
      </w:r>
      <w:proofErr w:type="spellEnd"/>
      <w:r w:rsidRPr="005627A6">
        <w:rPr>
          <w:lang w:eastAsia="en-US"/>
        </w:rPr>
        <w:t xml:space="preserve"> </w:t>
      </w:r>
      <w:proofErr w:type="spellStart"/>
      <w:r w:rsidRPr="005627A6">
        <w:rPr>
          <w:lang w:eastAsia="en-US"/>
        </w:rPr>
        <w:t>audit</w:t>
      </w:r>
      <w:proofErr w:type="spellEnd"/>
      <w:r w:rsidRPr="005627A6">
        <w:rPr>
          <w:lang w:eastAsia="en-US"/>
        </w:rPr>
        <w:t xml:space="preserve"> </w:t>
      </w:r>
      <w:proofErr w:type="spellStart"/>
      <w:r w:rsidRPr="005627A6">
        <w:rPr>
          <w:lang w:eastAsia="en-US"/>
        </w:rPr>
        <w:t>of</w:t>
      </w:r>
      <w:proofErr w:type="spellEnd"/>
      <w:r w:rsidRPr="005627A6">
        <w:rPr>
          <w:lang w:eastAsia="en-US"/>
        </w:rPr>
        <w:t xml:space="preserve">  </w:t>
      </w:r>
      <w:proofErr w:type="spellStart"/>
      <w:r w:rsidRPr="005627A6">
        <w:rPr>
          <w:lang w:eastAsia="en-US"/>
        </w:rPr>
        <w:t>NKOCET-a</w:t>
      </w:r>
      <w:proofErr w:type="spellEnd"/>
      <w:r w:rsidRPr="005627A6">
        <w:rPr>
          <w:lang w:eastAsia="en-US"/>
        </w:rPr>
        <w:t xml:space="preserve"> </w:t>
      </w:r>
      <w:proofErr w:type="spellStart"/>
      <w:r w:rsidRPr="005627A6">
        <w:rPr>
          <w:lang w:eastAsia="en-US"/>
        </w:rPr>
        <w:t>case</w:t>
      </w:r>
      <w:proofErr w:type="spellEnd"/>
      <w:r w:rsidRPr="005627A6">
        <w:rPr>
          <w:lang w:eastAsia="en-US"/>
        </w:rPr>
        <w:t xml:space="preserve"> </w:t>
      </w:r>
      <w:proofErr w:type="spellStart"/>
      <w:r w:rsidRPr="005627A6">
        <w:rPr>
          <w:lang w:eastAsia="en-US"/>
        </w:rPr>
        <w:t>study</w:t>
      </w:r>
      <w:proofErr w:type="spellEnd"/>
      <w:r w:rsidRPr="005627A6">
        <w:rPr>
          <w:lang w:eastAsia="en-US"/>
        </w:rPr>
        <w:t xml:space="preserve">," 2015 </w:t>
      </w:r>
      <w:proofErr w:type="spellStart"/>
      <w:r w:rsidRPr="005627A6">
        <w:rPr>
          <w:lang w:eastAsia="en-US"/>
        </w:rPr>
        <w:t>International</w:t>
      </w:r>
      <w:proofErr w:type="spellEnd"/>
      <w:r w:rsidRPr="005627A6">
        <w:rPr>
          <w:lang w:eastAsia="en-US"/>
        </w:rPr>
        <w:t xml:space="preserve"> </w:t>
      </w:r>
      <w:proofErr w:type="spellStart"/>
      <w:r w:rsidRPr="005627A6">
        <w:rPr>
          <w:lang w:eastAsia="en-US"/>
        </w:rPr>
        <w:t>Conference</w:t>
      </w:r>
      <w:proofErr w:type="spellEnd"/>
      <w:r w:rsidRPr="005627A6">
        <w:rPr>
          <w:lang w:eastAsia="en-US"/>
        </w:rPr>
        <w:t xml:space="preserve"> </w:t>
      </w:r>
      <w:proofErr w:type="spellStart"/>
      <w:r w:rsidRPr="005627A6">
        <w:rPr>
          <w:lang w:eastAsia="en-US"/>
        </w:rPr>
        <w:t>on</w:t>
      </w:r>
      <w:proofErr w:type="spellEnd"/>
      <w:r w:rsidRPr="005627A6">
        <w:rPr>
          <w:lang w:eastAsia="en-US"/>
        </w:rPr>
        <w:t xml:space="preserve"> </w:t>
      </w:r>
      <w:proofErr w:type="spellStart"/>
      <w:r w:rsidRPr="005627A6">
        <w:rPr>
          <w:lang w:eastAsia="en-US"/>
        </w:rPr>
        <w:t>Energy</w:t>
      </w:r>
      <w:proofErr w:type="spellEnd"/>
      <w:r w:rsidRPr="005627A6">
        <w:rPr>
          <w:lang w:eastAsia="en-US"/>
        </w:rPr>
        <w:t xml:space="preserve"> </w:t>
      </w:r>
      <w:proofErr w:type="spellStart"/>
      <w:r w:rsidRPr="005627A6">
        <w:rPr>
          <w:lang w:eastAsia="en-US"/>
        </w:rPr>
        <w:t>Systems</w:t>
      </w:r>
      <w:proofErr w:type="spellEnd"/>
      <w:r w:rsidRPr="005627A6">
        <w:rPr>
          <w:lang w:eastAsia="en-US"/>
        </w:rPr>
        <w:t xml:space="preserve"> </w:t>
      </w:r>
      <w:proofErr w:type="spellStart"/>
      <w:r w:rsidRPr="005627A6">
        <w:rPr>
          <w:lang w:eastAsia="en-US"/>
        </w:rPr>
        <w:t>and</w:t>
      </w:r>
      <w:proofErr w:type="spellEnd"/>
      <w:r w:rsidRPr="005627A6">
        <w:rPr>
          <w:lang w:eastAsia="en-US"/>
        </w:rPr>
        <w:t xml:space="preserve"> </w:t>
      </w:r>
      <w:proofErr w:type="spellStart"/>
      <w:r w:rsidRPr="005627A6">
        <w:rPr>
          <w:lang w:eastAsia="en-US"/>
        </w:rPr>
        <w:t>Applications</w:t>
      </w:r>
      <w:proofErr w:type="spellEnd"/>
      <w:r w:rsidRPr="005627A6">
        <w:rPr>
          <w:lang w:eastAsia="en-US"/>
        </w:rPr>
        <w:t xml:space="preserve">, 2015, </w:t>
      </w:r>
      <w:proofErr w:type="spellStart"/>
      <w:r w:rsidRPr="005627A6">
        <w:rPr>
          <w:lang w:eastAsia="en-US"/>
        </w:rPr>
        <w:t>pp</w:t>
      </w:r>
      <w:proofErr w:type="spellEnd"/>
      <w:r w:rsidRPr="005627A6">
        <w:rPr>
          <w:lang w:eastAsia="en-US"/>
        </w:rPr>
        <w:t xml:space="preserve">. 97-102, </w:t>
      </w:r>
      <w:proofErr w:type="spellStart"/>
      <w:r w:rsidRPr="005627A6">
        <w:rPr>
          <w:lang w:eastAsia="en-US"/>
        </w:rPr>
        <w:t>doi</w:t>
      </w:r>
      <w:proofErr w:type="spellEnd"/>
      <w:r w:rsidRPr="005627A6">
        <w:rPr>
          <w:lang w:eastAsia="en-US"/>
        </w:rPr>
        <w:t>: 10.1109/ICESA.2015.7503320.</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Фадеева Л. Н., Лебедев А. В., Теория вероятностей </w:t>
      </w:r>
      <w:proofErr w:type="spellStart"/>
      <w:r w:rsidRPr="005627A6">
        <w:rPr>
          <w:lang w:eastAsia="en-US"/>
        </w:rPr>
        <w:t>иматематическая</w:t>
      </w:r>
      <w:proofErr w:type="spellEnd"/>
      <w:r w:rsidRPr="005627A6">
        <w:rPr>
          <w:lang w:eastAsia="en-US"/>
        </w:rPr>
        <w:t xml:space="preserve"> статистика: учебное пособие. - 2-е изд., </w:t>
      </w:r>
      <w:proofErr w:type="spellStart"/>
      <w:r w:rsidRPr="005627A6">
        <w:rPr>
          <w:lang w:eastAsia="en-US"/>
        </w:rPr>
        <w:t>перераб</w:t>
      </w:r>
      <w:proofErr w:type="spellEnd"/>
      <w:r w:rsidRPr="005627A6">
        <w:rPr>
          <w:lang w:eastAsia="en-US"/>
        </w:rPr>
        <w:t xml:space="preserve">. </w:t>
      </w:r>
      <w:proofErr w:type="spellStart"/>
      <w:r w:rsidRPr="005627A6">
        <w:rPr>
          <w:lang w:eastAsia="en-US"/>
        </w:rPr>
        <w:t>идоп</w:t>
      </w:r>
      <w:proofErr w:type="spellEnd"/>
      <w:r w:rsidRPr="005627A6">
        <w:rPr>
          <w:lang w:eastAsia="en-US"/>
        </w:rPr>
        <w:t xml:space="preserve">. - М.: </w:t>
      </w:r>
      <w:proofErr w:type="spellStart"/>
      <w:r w:rsidRPr="005627A6">
        <w:rPr>
          <w:lang w:eastAsia="en-US"/>
        </w:rPr>
        <w:t>Эксмо</w:t>
      </w:r>
      <w:proofErr w:type="spellEnd"/>
      <w:r w:rsidRPr="005627A6">
        <w:rPr>
          <w:lang w:eastAsia="en-US"/>
        </w:rPr>
        <w:t>, 2010. - 496 с.</w:t>
      </w:r>
    </w:p>
    <w:p w:rsidR="005627A6" w:rsidRPr="005627A6" w:rsidRDefault="005627A6" w:rsidP="005627A6">
      <w:pPr>
        <w:pStyle w:val="aa"/>
        <w:numPr>
          <w:ilvl w:val="0"/>
          <w:numId w:val="22"/>
        </w:numPr>
        <w:tabs>
          <w:tab w:val="left" w:pos="1276"/>
        </w:tabs>
        <w:ind w:left="0" w:firstLine="709"/>
        <w:rPr>
          <w:lang w:eastAsia="en-US"/>
        </w:rPr>
      </w:pPr>
      <w:r w:rsidRPr="005627A6">
        <w:rPr>
          <w:lang w:eastAsia="en-US"/>
        </w:rPr>
        <w:t xml:space="preserve">Z. </w:t>
      </w:r>
      <w:proofErr w:type="spellStart"/>
      <w:r w:rsidRPr="005627A6">
        <w:rPr>
          <w:lang w:eastAsia="en-US"/>
        </w:rPr>
        <w:t>Chen</w:t>
      </w:r>
      <w:proofErr w:type="spellEnd"/>
      <w:r w:rsidRPr="005627A6">
        <w:rPr>
          <w:lang w:eastAsia="en-US"/>
        </w:rPr>
        <w:t xml:space="preserve">, Z. Q. </w:t>
      </w:r>
      <w:proofErr w:type="spellStart"/>
      <w:r w:rsidRPr="005627A6">
        <w:rPr>
          <w:lang w:eastAsia="en-US"/>
        </w:rPr>
        <w:t>Bo</w:t>
      </w:r>
      <w:proofErr w:type="spellEnd"/>
      <w:r w:rsidRPr="005627A6">
        <w:rPr>
          <w:lang w:eastAsia="en-US"/>
        </w:rPr>
        <w:t xml:space="preserve"> </w:t>
      </w:r>
      <w:proofErr w:type="spellStart"/>
      <w:r w:rsidRPr="005627A6">
        <w:rPr>
          <w:lang w:eastAsia="en-US"/>
        </w:rPr>
        <w:t>and</w:t>
      </w:r>
      <w:proofErr w:type="spellEnd"/>
      <w:r w:rsidRPr="005627A6">
        <w:rPr>
          <w:lang w:eastAsia="en-US"/>
        </w:rPr>
        <w:t xml:space="preserve"> X. Z. </w:t>
      </w:r>
      <w:proofErr w:type="spellStart"/>
      <w:r w:rsidRPr="005627A6">
        <w:rPr>
          <w:lang w:eastAsia="en-US"/>
        </w:rPr>
        <w:t>Dong</w:t>
      </w:r>
      <w:proofErr w:type="spellEnd"/>
      <w:r w:rsidRPr="005627A6">
        <w:rPr>
          <w:lang w:eastAsia="en-US"/>
        </w:rPr>
        <w:t xml:space="preserve">, "A </w:t>
      </w:r>
      <w:proofErr w:type="spellStart"/>
      <w:r w:rsidRPr="005627A6">
        <w:rPr>
          <w:lang w:eastAsia="en-US"/>
        </w:rPr>
        <w:t>Transient</w:t>
      </w:r>
      <w:proofErr w:type="spellEnd"/>
      <w:r w:rsidRPr="005627A6">
        <w:rPr>
          <w:lang w:eastAsia="en-US"/>
        </w:rPr>
        <w:t xml:space="preserve"> </w:t>
      </w:r>
      <w:proofErr w:type="spellStart"/>
      <w:r w:rsidRPr="005627A6">
        <w:rPr>
          <w:lang w:eastAsia="en-US"/>
        </w:rPr>
        <w:t>Signal</w:t>
      </w:r>
      <w:proofErr w:type="spellEnd"/>
      <w:r w:rsidRPr="005627A6">
        <w:rPr>
          <w:lang w:eastAsia="en-US"/>
        </w:rPr>
        <w:t xml:space="preserve"> </w:t>
      </w:r>
      <w:proofErr w:type="spellStart"/>
      <w:r w:rsidRPr="005627A6">
        <w:rPr>
          <w:lang w:eastAsia="en-US"/>
        </w:rPr>
        <w:t>Based</w:t>
      </w:r>
      <w:proofErr w:type="spellEnd"/>
      <w:r w:rsidRPr="005627A6">
        <w:rPr>
          <w:lang w:eastAsia="en-US"/>
        </w:rPr>
        <w:t xml:space="preserve"> </w:t>
      </w:r>
      <w:proofErr w:type="spellStart"/>
      <w:r w:rsidRPr="005627A6">
        <w:rPr>
          <w:lang w:eastAsia="en-US"/>
        </w:rPr>
        <w:t>Protective</w:t>
      </w:r>
      <w:proofErr w:type="spellEnd"/>
      <w:r w:rsidRPr="005627A6">
        <w:rPr>
          <w:lang w:eastAsia="en-US"/>
        </w:rPr>
        <w:t xml:space="preserve"> </w:t>
      </w:r>
      <w:proofErr w:type="spellStart"/>
      <w:r w:rsidRPr="005627A6">
        <w:rPr>
          <w:lang w:eastAsia="en-US"/>
        </w:rPr>
        <w:t>Relay</w:t>
      </w:r>
      <w:proofErr w:type="spellEnd"/>
      <w:r w:rsidRPr="005627A6">
        <w:rPr>
          <w:lang w:eastAsia="en-US"/>
        </w:rPr>
        <w:t xml:space="preserve"> </w:t>
      </w:r>
      <w:proofErr w:type="spellStart"/>
      <w:r w:rsidRPr="005627A6">
        <w:rPr>
          <w:lang w:eastAsia="en-US"/>
        </w:rPr>
        <w:t>in</w:t>
      </w:r>
      <w:proofErr w:type="spellEnd"/>
      <w:r w:rsidRPr="005627A6">
        <w:rPr>
          <w:lang w:eastAsia="en-US"/>
        </w:rPr>
        <w:t xml:space="preserve"> </w:t>
      </w:r>
      <w:proofErr w:type="spellStart"/>
      <w:r w:rsidRPr="005627A6">
        <w:rPr>
          <w:lang w:eastAsia="en-US"/>
        </w:rPr>
        <w:t>Power</w:t>
      </w:r>
      <w:proofErr w:type="spellEnd"/>
      <w:r w:rsidRPr="005627A6">
        <w:rPr>
          <w:lang w:eastAsia="en-US"/>
        </w:rPr>
        <w:t xml:space="preserve"> </w:t>
      </w:r>
      <w:proofErr w:type="spellStart"/>
      <w:r w:rsidRPr="005627A6">
        <w:rPr>
          <w:lang w:eastAsia="en-US"/>
        </w:rPr>
        <w:t>Systems</w:t>
      </w:r>
      <w:proofErr w:type="spellEnd"/>
      <w:r w:rsidRPr="005627A6">
        <w:rPr>
          <w:lang w:eastAsia="en-US"/>
        </w:rPr>
        <w:t xml:space="preserve"> </w:t>
      </w:r>
      <w:proofErr w:type="spellStart"/>
      <w:r w:rsidRPr="005627A6">
        <w:rPr>
          <w:lang w:eastAsia="en-US"/>
        </w:rPr>
        <w:t>with</w:t>
      </w:r>
      <w:proofErr w:type="spellEnd"/>
      <w:r w:rsidRPr="005627A6">
        <w:rPr>
          <w:lang w:eastAsia="en-US"/>
        </w:rPr>
        <w:t xml:space="preserve"> </w:t>
      </w:r>
      <w:proofErr w:type="spellStart"/>
      <w:r w:rsidRPr="005627A6">
        <w:rPr>
          <w:lang w:eastAsia="en-US"/>
        </w:rPr>
        <w:t>Power</w:t>
      </w:r>
      <w:proofErr w:type="spellEnd"/>
      <w:r w:rsidRPr="005627A6">
        <w:rPr>
          <w:lang w:eastAsia="en-US"/>
        </w:rPr>
        <w:t xml:space="preserve"> </w:t>
      </w:r>
      <w:proofErr w:type="spellStart"/>
      <w:r w:rsidRPr="005627A6">
        <w:rPr>
          <w:lang w:eastAsia="en-US"/>
        </w:rPr>
        <w:t>Electronic</w:t>
      </w:r>
      <w:proofErr w:type="spellEnd"/>
      <w:r w:rsidRPr="005627A6">
        <w:rPr>
          <w:lang w:eastAsia="en-US"/>
        </w:rPr>
        <w:t xml:space="preserve"> </w:t>
      </w:r>
      <w:proofErr w:type="spellStart"/>
      <w:r w:rsidRPr="005627A6">
        <w:rPr>
          <w:lang w:eastAsia="en-US"/>
        </w:rPr>
        <w:t>Converters</w:t>
      </w:r>
      <w:proofErr w:type="spellEnd"/>
      <w:r w:rsidRPr="005627A6">
        <w:rPr>
          <w:lang w:eastAsia="en-US"/>
        </w:rPr>
        <w:t xml:space="preserve">," 2005 IEEE/PES </w:t>
      </w:r>
      <w:proofErr w:type="spellStart"/>
      <w:r w:rsidRPr="005627A6">
        <w:rPr>
          <w:lang w:eastAsia="en-US"/>
        </w:rPr>
        <w:t>Transmission</w:t>
      </w:r>
      <w:proofErr w:type="spellEnd"/>
      <w:r w:rsidRPr="005627A6">
        <w:rPr>
          <w:lang w:eastAsia="en-US"/>
        </w:rPr>
        <w:t xml:space="preserve"> &amp; </w:t>
      </w:r>
      <w:proofErr w:type="spellStart"/>
      <w:r w:rsidRPr="005627A6">
        <w:rPr>
          <w:lang w:eastAsia="en-US"/>
        </w:rPr>
        <w:t>Distribution</w:t>
      </w:r>
      <w:proofErr w:type="spellEnd"/>
      <w:r w:rsidRPr="005627A6">
        <w:rPr>
          <w:lang w:eastAsia="en-US"/>
        </w:rPr>
        <w:t xml:space="preserve"> </w:t>
      </w:r>
      <w:proofErr w:type="spellStart"/>
      <w:r w:rsidRPr="005627A6">
        <w:rPr>
          <w:lang w:eastAsia="en-US"/>
        </w:rPr>
        <w:t>Conference</w:t>
      </w:r>
      <w:proofErr w:type="spellEnd"/>
      <w:r w:rsidRPr="005627A6">
        <w:rPr>
          <w:lang w:eastAsia="en-US"/>
        </w:rPr>
        <w:t xml:space="preserve"> &amp; </w:t>
      </w:r>
      <w:proofErr w:type="spellStart"/>
      <w:r w:rsidRPr="005627A6">
        <w:rPr>
          <w:lang w:eastAsia="en-US"/>
        </w:rPr>
        <w:t>Exposition</w:t>
      </w:r>
      <w:proofErr w:type="spellEnd"/>
      <w:r w:rsidRPr="005627A6">
        <w:rPr>
          <w:lang w:eastAsia="en-US"/>
        </w:rPr>
        <w:t xml:space="preserve">: </w:t>
      </w:r>
      <w:proofErr w:type="spellStart"/>
      <w:r w:rsidRPr="005627A6">
        <w:rPr>
          <w:lang w:eastAsia="en-US"/>
        </w:rPr>
        <w:t>Asia</w:t>
      </w:r>
      <w:proofErr w:type="spellEnd"/>
      <w:r w:rsidRPr="005627A6">
        <w:rPr>
          <w:lang w:eastAsia="en-US"/>
        </w:rPr>
        <w:t xml:space="preserve"> </w:t>
      </w:r>
      <w:proofErr w:type="spellStart"/>
      <w:r w:rsidRPr="005627A6">
        <w:rPr>
          <w:lang w:eastAsia="en-US"/>
        </w:rPr>
        <w:t>and</w:t>
      </w:r>
      <w:proofErr w:type="spellEnd"/>
      <w:r w:rsidRPr="005627A6">
        <w:rPr>
          <w:lang w:eastAsia="en-US"/>
        </w:rPr>
        <w:t xml:space="preserve"> </w:t>
      </w:r>
      <w:proofErr w:type="spellStart"/>
      <w:r w:rsidRPr="005627A6">
        <w:rPr>
          <w:lang w:eastAsia="en-US"/>
        </w:rPr>
        <w:t>Pacific</w:t>
      </w:r>
      <w:proofErr w:type="spellEnd"/>
      <w:r w:rsidRPr="005627A6">
        <w:rPr>
          <w:lang w:eastAsia="en-US"/>
        </w:rPr>
        <w:t xml:space="preserve">, 2005, </w:t>
      </w:r>
      <w:proofErr w:type="spellStart"/>
      <w:r w:rsidRPr="005627A6">
        <w:rPr>
          <w:lang w:eastAsia="en-US"/>
        </w:rPr>
        <w:t>pp</w:t>
      </w:r>
      <w:proofErr w:type="spellEnd"/>
      <w:r w:rsidRPr="005627A6">
        <w:rPr>
          <w:lang w:eastAsia="en-US"/>
        </w:rPr>
        <w:t xml:space="preserve">. 1-6, </w:t>
      </w:r>
      <w:proofErr w:type="spellStart"/>
      <w:r w:rsidRPr="005627A6">
        <w:rPr>
          <w:lang w:eastAsia="en-US"/>
        </w:rPr>
        <w:t>doi</w:t>
      </w:r>
      <w:proofErr w:type="spellEnd"/>
      <w:r w:rsidRPr="005627A6">
        <w:rPr>
          <w:lang w:eastAsia="en-US"/>
        </w:rPr>
        <w:t>: 10.1109/TDC.2005.1547161.</w:t>
      </w:r>
    </w:p>
    <w:p w:rsidR="005627A6" w:rsidRPr="005627A6" w:rsidRDefault="005627A6" w:rsidP="005627A6">
      <w:pPr>
        <w:pStyle w:val="aa"/>
        <w:numPr>
          <w:ilvl w:val="0"/>
          <w:numId w:val="22"/>
        </w:numPr>
        <w:tabs>
          <w:tab w:val="left" w:pos="1276"/>
        </w:tabs>
        <w:ind w:left="0" w:firstLine="709"/>
        <w:rPr>
          <w:lang w:val="en-US" w:eastAsia="en-US"/>
        </w:rPr>
      </w:pPr>
      <w:r w:rsidRPr="005627A6">
        <w:rPr>
          <w:lang w:eastAsia="en-US"/>
        </w:rPr>
        <w:t xml:space="preserve">K. </w:t>
      </w:r>
      <w:proofErr w:type="spellStart"/>
      <w:r w:rsidRPr="005627A6">
        <w:rPr>
          <w:lang w:eastAsia="en-US"/>
        </w:rPr>
        <w:t>Domoto</w:t>
      </w:r>
      <w:proofErr w:type="spellEnd"/>
      <w:r w:rsidRPr="005627A6">
        <w:rPr>
          <w:lang w:eastAsia="en-US"/>
        </w:rPr>
        <w:t xml:space="preserve">, Y. </w:t>
      </w:r>
      <w:proofErr w:type="spellStart"/>
      <w:r w:rsidRPr="005627A6">
        <w:rPr>
          <w:lang w:eastAsia="en-US"/>
        </w:rPr>
        <w:t>Ishizuka</w:t>
      </w:r>
      <w:proofErr w:type="spellEnd"/>
      <w:r w:rsidRPr="005627A6">
        <w:rPr>
          <w:lang w:eastAsia="en-US"/>
        </w:rPr>
        <w:t xml:space="preserve">, S. </w:t>
      </w:r>
      <w:proofErr w:type="spellStart"/>
      <w:r w:rsidRPr="005627A6">
        <w:rPr>
          <w:lang w:eastAsia="en-US"/>
        </w:rPr>
        <w:t>Abe</w:t>
      </w:r>
      <w:proofErr w:type="spellEnd"/>
      <w:r w:rsidRPr="005627A6">
        <w:rPr>
          <w:lang w:eastAsia="en-US"/>
        </w:rPr>
        <w:t xml:space="preserve"> </w:t>
      </w:r>
      <w:proofErr w:type="spellStart"/>
      <w:r w:rsidRPr="005627A6">
        <w:rPr>
          <w:lang w:eastAsia="en-US"/>
        </w:rPr>
        <w:t>and</w:t>
      </w:r>
      <w:proofErr w:type="spellEnd"/>
      <w:r w:rsidRPr="005627A6">
        <w:rPr>
          <w:lang w:eastAsia="en-US"/>
        </w:rPr>
        <w:t xml:space="preserve"> T. </w:t>
      </w:r>
      <w:proofErr w:type="spellStart"/>
      <w:r w:rsidRPr="005627A6">
        <w:rPr>
          <w:lang w:eastAsia="en-US"/>
        </w:rPr>
        <w:t>Ninomiya</w:t>
      </w:r>
      <w:proofErr w:type="spellEnd"/>
      <w:r w:rsidRPr="005627A6">
        <w:rPr>
          <w:lang w:eastAsia="en-US"/>
        </w:rPr>
        <w:t>, "</w:t>
      </w:r>
      <w:proofErr w:type="spellStart"/>
      <w:r w:rsidRPr="005627A6">
        <w:rPr>
          <w:lang w:eastAsia="en-US"/>
        </w:rPr>
        <w:t>Control</w:t>
      </w:r>
      <w:proofErr w:type="spellEnd"/>
      <w:r w:rsidRPr="005627A6">
        <w:rPr>
          <w:lang w:eastAsia="en-US"/>
        </w:rPr>
        <w:t xml:space="preserve"> </w:t>
      </w:r>
      <w:proofErr w:type="spellStart"/>
      <w:r w:rsidRPr="005627A6">
        <w:rPr>
          <w:lang w:eastAsia="en-US"/>
        </w:rPr>
        <w:t>characteristics</w:t>
      </w:r>
      <w:proofErr w:type="spellEnd"/>
      <w:r w:rsidRPr="005627A6">
        <w:rPr>
          <w:lang w:eastAsia="en-US"/>
        </w:rPr>
        <w:t xml:space="preserve"> </w:t>
      </w:r>
      <w:proofErr w:type="spellStart"/>
      <w:r w:rsidRPr="005627A6">
        <w:rPr>
          <w:lang w:eastAsia="en-US"/>
        </w:rPr>
        <w:t>improvement</w:t>
      </w:r>
      <w:proofErr w:type="spellEnd"/>
      <w:r w:rsidRPr="005627A6">
        <w:rPr>
          <w:lang w:eastAsia="en-US"/>
        </w:rPr>
        <w:t xml:space="preserve"> </w:t>
      </w:r>
      <w:proofErr w:type="spellStart"/>
      <w:r w:rsidRPr="005627A6">
        <w:rPr>
          <w:lang w:eastAsia="en-US"/>
        </w:rPr>
        <w:t>of</w:t>
      </w:r>
      <w:proofErr w:type="spellEnd"/>
      <w:r w:rsidRPr="005627A6">
        <w:rPr>
          <w:lang w:eastAsia="en-US"/>
        </w:rPr>
        <w:t xml:space="preserve"> </w:t>
      </w:r>
      <w:proofErr w:type="spellStart"/>
      <w:r w:rsidRPr="005627A6">
        <w:rPr>
          <w:lang w:eastAsia="en-US"/>
        </w:rPr>
        <w:t>full-bridge</w:t>
      </w:r>
      <w:proofErr w:type="spellEnd"/>
      <w:r w:rsidRPr="005627A6">
        <w:rPr>
          <w:lang w:eastAsia="en-US"/>
        </w:rPr>
        <w:t xml:space="preserve"> DC-DC </w:t>
      </w:r>
      <w:proofErr w:type="spellStart"/>
      <w:r w:rsidRPr="005627A6">
        <w:rPr>
          <w:lang w:eastAsia="en-US"/>
        </w:rPr>
        <w:t>converter</w:t>
      </w:r>
      <w:proofErr w:type="spellEnd"/>
      <w:r w:rsidRPr="005627A6">
        <w:rPr>
          <w:lang w:eastAsia="en-US"/>
        </w:rPr>
        <w:t xml:space="preserve"> </w:t>
      </w:r>
      <w:proofErr w:type="spellStart"/>
      <w:r w:rsidRPr="005627A6">
        <w:rPr>
          <w:lang w:eastAsia="en-US"/>
        </w:rPr>
        <w:t>with</w:t>
      </w:r>
      <w:proofErr w:type="spellEnd"/>
      <w:r w:rsidRPr="005627A6">
        <w:rPr>
          <w:lang w:eastAsia="en-US"/>
        </w:rPr>
        <w:t xml:space="preserve"> </w:t>
      </w:r>
      <w:proofErr w:type="spellStart"/>
      <w:r w:rsidRPr="005627A6">
        <w:rPr>
          <w:lang w:eastAsia="en-US"/>
        </w:rPr>
        <w:t>snubber</w:t>
      </w:r>
      <w:proofErr w:type="spellEnd"/>
      <w:r w:rsidRPr="005627A6">
        <w:rPr>
          <w:lang w:eastAsia="en-US"/>
        </w:rPr>
        <w:t xml:space="preserve"> </w:t>
      </w:r>
      <w:proofErr w:type="spellStart"/>
      <w:r w:rsidRPr="005627A6">
        <w:rPr>
          <w:lang w:eastAsia="en-US"/>
        </w:rPr>
        <w:t>capacitor</w:t>
      </w:r>
      <w:proofErr w:type="spellEnd"/>
      <w:r w:rsidRPr="005627A6">
        <w:rPr>
          <w:lang w:eastAsia="en-US"/>
        </w:rPr>
        <w:t xml:space="preserve">," 2014 </w:t>
      </w:r>
      <w:proofErr w:type="spellStart"/>
      <w:r w:rsidRPr="005627A6">
        <w:rPr>
          <w:lang w:eastAsia="en-US"/>
        </w:rPr>
        <w:t>International</w:t>
      </w:r>
      <w:proofErr w:type="spellEnd"/>
      <w:r w:rsidRPr="005627A6">
        <w:rPr>
          <w:lang w:eastAsia="en-US"/>
        </w:rPr>
        <w:t xml:space="preserve"> </w:t>
      </w:r>
      <w:proofErr w:type="spellStart"/>
      <w:r w:rsidRPr="005627A6">
        <w:rPr>
          <w:lang w:eastAsia="en-US"/>
        </w:rPr>
        <w:t>Power</w:t>
      </w:r>
      <w:proofErr w:type="spellEnd"/>
      <w:r w:rsidRPr="005627A6">
        <w:rPr>
          <w:lang w:eastAsia="en-US"/>
        </w:rPr>
        <w:t xml:space="preserve"> </w:t>
      </w:r>
      <w:proofErr w:type="spellStart"/>
      <w:r w:rsidRPr="005627A6">
        <w:rPr>
          <w:lang w:eastAsia="en-US"/>
        </w:rPr>
        <w:t>Electronics</w:t>
      </w:r>
      <w:proofErr w:type="spellEnd"/>
      <w:r w:rsidRPr="005627A6">
        <w:rPr>
          <w:lang w:eastAsia="en-US"/>
        </w:rPr>
        <w:t xml:space="preserve"> </w:t>
      </w:r>
      <w:proofErr w:type="spellStart"/>
      <w:r w:rsidRPr="005627A6">
        <w:rPr>
          <w:lang w:eastAsia="en-US"/>
        </w:rPr>
        <w:t>Conference</w:t>
      </w:r>
      <w:proofErr w:type="spellEnd"/>
      <w:r w:rsidRPr="005627A6">
        <w:rPr>
          <w:lang w:eastAsia="en-US"/>
        </w:rPr>
        <w:t xml:space="preserve"> (</w:t>
      </w:r>
      <w:proofErr w:type="spellStart"/>
      <w:r w:rsidRPr="005627A6">
        <w:rPr>
          <w:lang w:eastAsia="en-US"/>
        </w:rPr>
        <w:t>IPEC-Hiroshima</w:t>
      </w:r>
      <w:proofErr w:type="spellEnd"/>
      <w:r w:rsidRPr="005627A6">
        <w:rPr>
          <w:lang w:eastAsia="en-US"/>
        </w:rPr>
        <w:t xml:space="preserve"> 2014 - ECCE ASIA), 2014, </w:t>
      </w:r>
      <w:proofErr w:type="spellStart"/>
      <w:r w:rsidRPr="005627A6">
        <w:rPr>
          <w:lang w:eastAsia="en-US"/>
        </w:rPr>
        <w:t>pp</w:t>
      </w:r>
      <w:proofErr w:type="spellEnd"/>
      <w:r w:rsidRPr="005627A6">
        <w:rPr>
          <w:lang w:eastAsia="en-US"/>
        </w:rPr>
        <w:t xml:space="preserve">. 3652-3658, </w:t>
      </w:r>
      <w:proofErr w:type="spellStart"/>
      <w:r w:rsidRPr="005627A6">
        <w:rPr>
          <w:lang w:eastAsia="en-US"/>
        </w:rPr>
        <w:t>doi</w:t>
      </w:r>
      <w:proofErr w:type="spellEnd"/>
      <w:r w:rsidRPr="005627A6">
        <w:rPr>
          <w:lang w:eastAsia="en-US"/>
        </w:rPr>
        <w:t>: 10.1109/IPEC.2014.6870023.</w:t>
      </w:r>
    </w:p>
    <w:p w:rsidR="0003378E" w:rsidRPr="005979AA" w:rsidRDefault="005627A6" w:rsidP="005627A6">
      <w:pPr>
        <w:pStyle w:val="aa"/>
        <w:numPr>
          <w:ilvl w:val="0"/>
          <w:numId w:val="22"/>
        </w:numPr>
        <w:tabs>
          <w:tab w:val="left" w:pos="1276"/>
        </w:tabs>
        <w:ind w:left="0" w:firstLine="709"/>
        <w:rPr>
          <w:lang w:eastAsia="en-US"/>
        </w:rPr>
      </w:pPr>
      <w:r w:rsidRPr="005627A6">
        <w:rPr>
          <w:lang w:eastAsia="en-US"/>
        </w:rPr>
        <w:t xml:space="preserve">S. S. </w:t>
      </w:r>
      <w:proofErr w:type="spellStart"/>
      <w:r w:rsidRPr="005627A6">
        <w:rPr>
          <w:lang w:eastAsia="en-US"/>
        </w:rPr>
        <w:t>Moldakhmetov</w:t>
      </w:r>
      <w:proofErr w:type="spellEnd"/>
      <w:r w:rsidRPr="005627A6">
        <w:rPr>
          <w:lang w:eastAsia="en-US"/>
        </w:rPr>
        <w:t xml:space="preserve">, V. P. </w:t>
      </w:r>
      <w:proofErr w:type="spellStart"/>
      <w:r w:rsidRPr="005627A6">
        <w:rPr>
          <w:lang w:eastAsia="en-US"/>
        </w:rPr>
        <w:t>Ivel</w:t>
      </w:r>
      <w:proofErr w:type="spellEnd"/>
      <w:r w:rsidRPr="005627A6">
        <w:rPr>
          <w:lang w:eastAsia="en-US"/>
        </w:rPr>
        <w:t xml:space="preserve">, Y. V. </w:t>
      </w:r>
      <w:proofErr w:type="spellStart"/>
      <w:r w:rsidRPr="005627A6">
        <w:rPr>
          <w:lang w:eastAsia="en-US"/>
        </w:rPr>
        <w:t>Gerasimova</w:t>
      </w:r>
      <w:proofErr w:type="spellEnd"/>
      <w:r w:rsidRPr="005627A6">
        <w:rPr>
          <w:lang w:eastAsia="en-US"/>
        </w:rPr>
        <w:t xml:space="preserve">, P. А. </w:t>
      </w:r>
      <w:proofErr w:type="spellStart"/>
      <w:r w:rsidRPr="005627A6">
        <w:rPr>
          <w:lang w:eastAsia="en-US"/>
        </w:rPr>
        <w:t>Petrov</w:t>
      </w:r>
      <w:proofErr w:type="spellEnd"/>
      <w:r w:rsidRPr="005627A6">
        <w:rPr>
          <w:lang w:eastAsia="en-US"/>
        </w:rPr>
        <w:t xml:space="preserve"> </w:t>
      </w:r>
      <w:proofErr w:type="spellStart"/>
      <w:r w:rsidRPr="005627A6">
        <w:rPr>
          <w:lang w:eastAsia="en-US"/>
        </w:rPr>
        <w:t>and</w:t>
      </w:r>
      <w:proofErr w:type="spellEnd"/>
      <w:r w:rsidRPr="005627A6">
        <w:rPr>
          <w:lang w:eastAsia="en-US"/>
        </w:rPr>
        <w:t xml:space="preserve"> N. B. </w:t>
      </w:r>
      <w:proofErr w:type="spellStart"/>
      <w:r w:rsidRPr="005627A6">
        <w:rPr>
          <w:lang w:eastAsia="en-US"/>
        </w:rPr>
        <w:t>Kaliaskarov</w:t>
      </w:r>
      <w:proofErr w:type="spellEnd"/>
      <w:r w:rsidRPr="005627A6">
        <w:rPr>
          <w:lang w:eastAsia="en-US"/>
        </w:rPr>
        <w:t xml:space="preserve">. </w:t>
      </w:r>
      <w:proofErr w:type="spellStart"/>
      <w:r w:rsidRPr="005627A6">
        <w:rPr>
          <w:lang w:eastAsia="en-US"/>
        </w:rPr>
        <w:t>Switching</w:t>
      </w:r>
      <w:proofErr w:type="spellEnd"/>
      <w:r w:rsidRPr="005627A6">
        <w:rPr>
          <w:lang w:eastAsia="en-US"/>
        </w:rPr>
        <w:t xml:space="preserve"> </w:t>
      </w:r>
      <w:proofErr w:type="spellStart"/>
      <w:r w:rsidRPr="005627A6">
        <w:rPr>
          <w:lang w:eastAsia="en-US"/>
        </w:rPr>
        <w:t>strategies</w:t>
      </w:r>
      <w:proofErr w:type="spellEnd"/>
      <w:r w:rsidRPr="005627A6">
        <w:rPr>
          <w:lang w:eastAsia="en-US"/>
        </w:rPr>
        <w:t xml:space="preserve"> </w:t>
      </w:r>
      <w:proofErr w:type="spellStart"/>
      <w:r w:rsidRPr="005627A6">
        <w:rPr>
          <w:lang w:eastAsia="en-US"/>
        </w:rPr>
        <w:t>for</w:t>
      </w:r>
      <w:proofErr w:type="spellEnd"/>
      <w:r w:rsidRPr="005627A6">
        <w:rPr>
          <w:lang w:eastAsia="en-US"/>
        </w:rPr>
        <w:t xml:space="preserve"> </w:t>
      </w:r>
      <w:proofErr w:type="spellStart"/>
      <w:r w:rsidRPr="005627A6">
        <w:rPr>
          <w:lang w:eastAsia="en-US"/>
        </w:rPr>
        <w:t>a</w:t>
      </w:r>
      <w:proofErr w:type="spellEnd"/>
      <w:r w:rsidRPr="005627A6">
        <w:rPr>
          <w:lang w:eastAsia="en-US"/>
        </w:rPr>
        <w:t xml:space="preserve"> </w:t>
      </w:r>
      <w:proofErr w:type="spellStart"/>
      <w:r w:rsidRPr="005627A6">
        <w:rPr>
          <w:lang w:eastAsia="en-US"/>
        </w:rPr>
        <w:t>multi-level</w:t>
      </w:r>
      <w:proofErr w:type="spellEnd"/>
      <w:r w:rsidRPr="005627A6">
        <w:rPr>
          <w:lang w:eastAsia="en-US"/>
        </w:rPr>
        <w:t xml:space="preserve"> </w:t>
      </w:r>
      <w:proofErr w:type="spellStart"/>
      <w:r w:rsidRPr="005627A6">
        <w:rPr>
          <w:lang w:eastAsia="en-US"/>
        </w:rPr>
        <w:t>inverter</w:t>
      </w:r>
      <w:proofErr w:type="spellEnd"/>
      <w:r w:rsidRPr="005627A6">
        <w:rPr>
          <w:lang w:eastAsia="en-US"/>
        </w:rPr>
        <w:t xml:space="preserve">./ IOP </w:t>
      </w:r>
      <w:proofErr w:type="spellStart"/>
      <w:r w:rsidRPr="005627A6">
        <w:rPr>
          <w:lang w:eastAsia="en-US"/>
        </w:rPr>
        <w:t>Conference</w:t>
      </w:r>
      <w:proofErr w:type="spellEnd"/>
      <w:r w:rsidRPr="005627A6">
        <w:rPr>
          <w:lang w:eastAsia="en-US"/>
        </w:rPr>
        <w:t xml:space="preserve"> </w:t>
      </w:r>
      <w:proofErr w:type="spellStart"/>
      <w:r w:rsidRPr="005627A6">
        <w:rPr>
          <w:lang w:eastAsia="en-US"/>
        </w:rPr>
        <w:t>Series</w:t>
      </w:r>
      <w:proofErr w:type="spellEnd"/>
      <w:r w:rsidRPr="005627A6">
        <w:rPr>
          <w:lang w:eastAsia="en-US"/>
        </w:rPr>
        <w:t xml:space="preserve">: </w:t>
      </w:r>
      <w:proofErr w:type="spellStart"/>
      <w:r w:rsidRPr="005627A6">
        <w:rPr>
          <w:lang w:eastAsia="en-US"/>
        </w:rPr>
        <w:t>Materials</w:t>
      </w:r>
      <w:proofErr w:type="spellEnd"/>
      <w:r w:rsidRPr="005627A6">
        <w:rPr>
          <w:lang w:eastAsia="en-US"/>
        </w:rPr>
        <w:t xml:space="preserve"> </w:t>
      </w:r>
      <w:proofErr w:type="spellStart"/>
      <w:r w:rsidRPr="005627A6">
        <w:rPr>
          <w:lang w:eastAsia="en-US"/>
        </w:rPr>
        <w:t>Science</w:t>
      </w:r>
      <w:proofErr w:type="spellEnd"/>
      <w:r w:rsidRPr="005627A6">
        <w:rPr>
          <w:lang w:eastAsia="en-US"/>
        </w:rPr>
        <w:t xml:space="preserve"> </w:t>
      </w:r>
      <w:proofErr w:type="spellStart"/>
      <w:r w:rsidRPr="005627A6">
        <w:rPr>
          <w:lang w:eastAsia="en-US"/>
        </w:rPr>
        <w:t>and</w:t>
      </w:r>
      <w:proofErr w:type="spellEnd"/>
      <w:r w:rsidRPr="005627A6">
        <w:rPr>
          <w:lang w:eastAsia="en-US"/>
        </w:rPr>
        <w:t xml:space="preserve"> </w:t>
      </w:r>
      <w:proofErr w:type="spellStart"/>
      <w:r w:rsidRPr="005627A6">
        <w:rPr>
          <w:lang w:eastAsia="en-US"/>
        </w:rPr>
        <w:t>Engineering</w:t>
      </w:r>
      <w:proofErr w:type="spellEnd"/>
      <w:r w:rsidRPr="005627A6">
        <w:rPr>
          <w:lang w:eastAsia="en-US"/>
        </w:rPr>
        <w:t xml:space="preserve">, </w:t>
      </w:r>
      <w:proofErr w:type="spellStart"/>
      <w:r w:rsidRPr="005627A6">
        <w:rPr>
          <w:lang w:eastAsia="en-US"/>
        </w:rPr>
        <w:t>Volume</w:t>
      </w:r>
      <w:proofErr w:type="spellEnd"/>
      <w:r w:rsidRPr="005627A6">
        <w:rPr>
          <w:lang w:eastAsia="en-US"/>
        </w:rPr>
        <w:t xml:space="preserve"> 1155 (2021) 012094, </w:t>
      </w:r>
      <w:proofErr w:type="spellStart"/>
      <w:r w:rsidRPr="005627A6">
        <w:rPr>
          <w:lang w:eastAsia="en-US"/>
        </w:rPr>
        <w:t>April</w:t>
      </w:r>
      <w:proofErr w:type="spellEnd"/>
      <w:r w:rsidRPr="005627A6">
        <w:rPr>
          <w:lang w:eastAsia="en-US"/>
        </w:rPr>
        <w:t xml:space="preserve"> 2021. – Р.1- 9. doi:10.1088/1757-899X/1155/1/012094.</w:t>
      </w:r>
    </w:p>
    <w:sectPr w:rsidR="0003378E" w:rsidRPr="005979AA" w:rsidSect="00560493">
      <w:footerReference w:type="default" r:id="rId101"/>
      <w:pgSz w:w="11906" w:h="16838"/>
      <w:pgMar w:top="1134" w:right="567" w:bottom="1134" w:left="1701" w:header="709" w:footer="324" w:gutter="0"/>
      <w:cols w:space="708"/>
      <w:titlePg/>
      <w:docGrid w:linePitch="38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12D4" w:rsidRDefault="007912D4" w:rsidP="00560493">
      <w:r>
        <w:separator/>
      </w:r>
    </w:p>
    <w:p w:rsidR="007912D4" w:rsidRDefault="007912D4" w:rsidP="00560493"/>
    <w:p w:rsidR="007912D4" w:rsidRDefault="007912D4" w:rsidP="00560493"/>
  </w:endnote>
  <w:endnote w:type="continuationSeparator" w:id="0">
    <w:p w:rsidR="007912D4" w:rsidRDefault="007912D4" w:rsidP="00560493">
      <w:r>
        <w:continuationSeparator/>
      </w:r>
    </w:p>
    <w:p w:rsidR="007912D4" w:rsidRDefault="007912D4" w:rsidP="00560493"/>
    <w:p w:rsidR="007912D4" w:rsidRDefault="007912D4" w:rsidP="00560493"/>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KZ">
    <w:altName w:val="Times New Roman"/>
    <w:charset w:val="CC"/>
    <w:family w:val="roman"/>
    <w:pitch w:val="variable"/>
    <w:sig w:usb0="00000001" w:usb1="0000387A" w:usb2="0000002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93031"/>
      <w:docPartObj>
        <w:docPartGallery w:val="Page Numbers (Bottom of Page)"/>
        <w:docPartUnique/>
      </w:docPartObj>
    </w:sdtPr>
    <w:sdtContent>
      <w:p w:rsidR="000C5765" w:rsidRDefault="000C5765" w:rsidP="00560493">
        <w:pPr>
          <w:pStyle w:val="a8"/>
          <w:jc w:val="center"/>
        </w:pPr>
        <w:fldSimple w:instr=" PAGE   \* MERGEFORMAT ">
          <w:r w:rsidR="00977C22">
            <w:rPr>
              <w:noProof/>
            </w:rPr>
            <w:t>2</w:t>
          </w:r>
        </w:fldSimple>
      </w:p>
    </w:sdtContent>
  </w:sdt>
  <w:p w:rsidR="000C5765" w:rsidRDefault="000C5765" w:rsidP="0056049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12D4" w:rsidRDefault="007912D4" w:rsidP="00560493">
      <w:r>
        <w:separator/>
      </w:r>
    </w:p>
    <w:p w:rsidR="007912D4" w:rsidRDefault="007912D4" w:rsidP="00560493"/>
    <w:p w:rsidR="007912D4" w:rsidRDefault="007912D4" w:rsidP="00560493"/>
  </w:footnote>
  <w:footnote w:type="continuationSeparator" w:id="0">
    <w:p w:rsidR="007912D4" w:rsidRDefault="007912D4" w:rsidP="00560493">
      <w:r>
        <w:continuationSeparator/>
      </w:r>
    </w:p>
    <w:p w:rsidR="007912D4" w:rsidRDefault="007912D4" w:rsidP="00560493"/>
    <w:p w:rsidR="007912D4" w:rsidRDefault="007912D4" w:rsidP="00560493"/>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01662"/>
    <w:multiLevelType w:val="hybridMultilevel"/>
    <w:tmpl w:val="AEB4A272"/>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6D01358"/>
    <w:multiLevelType w:val="hybridMultilevel"/>
    <w:tmpl w:val="F71A2358"/>
    <w:lvl w:ilvl="0" w:tplc="B4DAB0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8F25E0B"/>
    <w:multiLevelType w:val="hybridMultilevel"/>
    <w:tmpl w:val="FD067FA6"/>
    <w:lvl w:ilvl="0" w:tplc="A4606F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A70151B"/>
    <w:multiLevelType w:val="hybridMultilevel"/>
    <w:tmpl w:val="E5AC8C9C"/>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BE71819"/>
    <w:multiLevelType w:val="hybridMultilevel"/>
    <w:tmpl w:val="387678F0"/>
    <w:lvl w:ilvl="0" w:tplc="E1F2922C">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FAA6227"/>
    <w:multiLevelType w:val="hybridMultilevel"/>
    <w:tmpl w:val="9766C2F4"/>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1CB2021"/>
    <w:multiLevelType w:val="hybridMultilevel"/>
    <w:tmpl w:val="A41EA362"/>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B564F38"/>
    <w:multiLevelType w:val="hybridMultilevel"/>
    <w:tmpl w:val="B01EE5FC"/>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7A74B86"/>
    <w:multiLevelType w:val="multilevel"/>
    <w:tmpl w:val="5DC00DDC"/>
    <w:lvl w:ilvl="0">
      <w:start w:val="1"/>
      <w:numFmt w:val="decimal"/>
      <w:lvlText w:val="%1"/>
      <w:lvlJc w:val="left"/>
      <w:pPr>
        <w:ind w:left="720" w:hanging="360"/>
      </w:pPr>
      <w:rPr>
        <w:rFonts w:cs="Times New Roman" w:hint="default"/>
        <w:b w:val="0"/>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nsid w:val="3F1E2E9A"/>
    <w:multiLevelType w:val="hybridMultilevel"/>
    <w:tmpl w:val="2A8C8B12"/>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418D0536"/>
    <w:multiLevelType w:val="hybridMultilevel"/>
    <w:tmpl w:val="6C4653CC"/>
    <w:lvl w:ilvl="0" w:tplc="1B9A313E">
      <w:start w:val="1"/>
      <w:numFmt w:val="decimal"/>
      <w:lvlText w:val="%1"/>
      <w:lvlJc w:val="left"/>
      <w:pPr>
        <w:ind w:left="720" w:hanging="360"/>
      </w:pPr>
      <w:rPr>
        <w:rFonts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4F77977"/>
    <w:multiLevelType w:val="hybridMultilevel"/>
    <w:tmpl w:val="263669EE"/>
    <w:lvl w:ilvl="0" w:tplc="EEAC06D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48D144C4"/>
    <w:multiLevelType w:val="hybridMultilevel"/>
    <w:tmpl w:val="AEE031E4"/>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501A4378"/>
    <w:multiLevelType w:val="hybridMultilevel"/>
    <w:tmpl w:val="8B1AF5AC"/>
    <w:lvl w:ilvl="0" w:tplc="74484E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57854EE6"/>
    <w:multiLevelType w:val="hybridMultilevel"/>
    <w:tmpl w:val="4C689DEC"/>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E9B1E0A"/>
    <w:multiLevelType w:val="multilevel"/>
    <w:tmpl w:val="17D0FD9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nsid w:val="607A7901"/>
    <w:multiLevelType w:val="hybridMultilevel"/>
    <w:tmpl w:val="8E503B48"/>
    <w:lvl w:ilvl="0" w:tplc="50F06858">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62DA117E"/>
    <w:multiLevelType w:val="hybridMultilevel"/>
    <w:tmpl w:val="905EDF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CED019A"/>
    <w:multiLevelType w:val="hybridMultilevel"/>
    <w:tmpl w:val="2C0AD558"/>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76FB3DF6"/>
    <w:multiLevelType w:val="hybridMultilevel"/>
    <w:tmpl w:val="AC78F99E"/>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A2129FE"/>
    <w:multiLevelType w:val="hybridMultilevel"/>
    <w:tmpl w:val="6F9A01D2"/>
    <w:lvl w:ilvl="0" w:tplc="EEAC0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A9339E4"/>
    <w:multiLevelType w:val="hybridMultilevel"/>
    <w:tmpl w:val="264ECF8E"/>
    <w:lvl w:ilvl="0" w:tplc="EEAC06D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7A9E5EFA"/>
    <w:multiLevelType w:val="hybridMultilevel"/>
    <w:tmpl w:val="70C0EDF6"/>
    <w:lvl w:ilvl="0" w:tplc="3AD0D060">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8"/>
  </w:num>
  <w:num w:numId="2">
    <w:abstractNumId w:val="0"/>
  </w:num>
  <w:num w:numId="3">
    <w:abstractNumId w:val="9"/>
  </w:num>
  <w:num w:numId="4">
    <w:abstractNumId w:val="8"/>
  </w:num>
  <w:num w:numId="5">
    <w:abstractNumId w:val="15"/>
  </w:num>
  <w:num w:numId="6">
    <w:abstractNumId w:val="3"/>
  </w:num>
  <w:num w:numId="7">
    <w:abstractNumId w:val="1"/>
  </w:num>
  <w:num w:numId="8">
    <w:abstractNumId w:val="20"/>
  </w:num>
  <w:num w:numId="9">
    <w:abstractNumId w:val="2"/>
  </w:num>
  <w:num w:numId="10">
    <w:abstractNumId w:val="21"/>
  </w:num>
  <w:num w:numId="11">
    <w:abstractNumId w:val="11"/>
  </w:num>
  <w:num w:numId="12">
    <w:abstractNumId w:val="5"/>
  </w:num>
  <w:num w:numId="13">
    <w:abstractNumId w:val="14"/>
  </w:num>
  <w:num w:numId="14">
    <w:abstractNumId w:val="12"/>
  </w:num>
  <w:num w:numId="15">
    <w:abstractNumId w:val="6"/>
  </w:num>
  <w:num w:numId="16">
    <w:abstractNumId w:val="7"/>
  </w:num>
  <w:num w:numId="17">
    <w:abstractNumId w:val="19"/>
  </w:num>
  <w:num w:numId="18">
    <w:abstractNumId w:val="17"/>
  </w:num>
  <w:num w:numId="19">
    <w:abstractNumId w:val="16"/>
  </w:num>
  <w:num w:numId="20">
    <w:abstractNumId w:val="4"/>
  </w:num>
  <w:num w:numId="21">
    <w:abstractNumId w:val="22"/>
  </w:num>
  <w:num w:numId="22">
    <w:abstractNumId w:val="10"/>
  </w:num>
  <w:num w:numId="23">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281"/>
  <w:characterSpacingControl w:val="doNotCompress"/>
  <w:footnotePr>
    <w:footnote w:id="-1"/>
    <w:footnote w:id="0"/>
  </w:footnotePr>
  <w:endnotePr>
    <w:endnote w:id="-1"/>
    <w:endnote w:id="0"/>
  </w:endnotePr>
  <w:compat/>
  <w:rsids>
    <w:rsidRoot w:val="003803AD"/>
    <w:rsid w:val="00006520"/>
    <w:rsid w:val="00006CCF"/>
    <w:rsid w:val="000116CD"/>
    <w:rsid w:val="0001699E"/>
    <w:rsid w:val="00024321"/>
    <w:rsid w:val="000270BC"/>
    <w:rsid w:val="0003378E"/>
    <w:rsid w:val="00034B60"/>
    <w:rsid w:val="00046C9E"/>
    <w:rsid w:val="0004720F"/>
    <w:rsid w:val="00055F06"/>
    <w:rsid w:val="000568E2"/>
    <w:rsid w:val="000601E8"/>
    <w:rsid w:val="000764BC"/>
    <w:rsid w:val="0007708C"/>
    <w:rsid w:val="00084B15"/>
    <w:rsid w:val="000A5407"/>
    <w:rsid w:val="000B19DF"/>
    <w:rsid w:val="000B1F57"/>
    <w:rsid w:val="000B28EA"/>
    <w:rsid w:val="000B5A98"/>
    <w:rsid w:val="000B7A28"/>
    <w:rsid w:val="000C05A4"/>
    <w:rsid w:val="000C5765"/>
    <w:rsid w:val="000E3D9F"/>
    <w:rsid w:val="000E42E1"/>
    <w:rsid w:val="00107E37"/>
    <w:rsid w:val="00110DFA"/>
    <w:rsid w:val="0012496A"/>
    <w:rsid w:val="00134488"/>
    <w:rsid w:val="001347EF"/>
    <w:rsid w:val="00136E31"/>
    <w:rsid w:val="00144515"/>
    <w:rsid w:val="00145134"/>
    <w:rsid w:val="00146F8B"/>
    <w:rsid w:val="001503AB"/>
    <w:rsid w:val="00161AC9"/>
    <w:rsid w:val="00172C65"/>
    <w:rsid w:val="001750E2"/>
    <w:rsid w:val="0018535A"/>
    <w:rsid w:val="001A015F"/>
    <w:rsid w:val="001A4A82"/>
    <w:rsid w:val="001B13B4"/>
    <w:rsid w:val="001B3E1B"/>
    <w:rsid w:val="001C1A5D"/>
    <w:rsid w:val="001C5C5B"/>
    <w:rsid w:val="001C73ED"/>
    <w:rsid w:val="001C7836"/>
    <w:rsid w:val="001D0893"/>
    <w:rsid w:val="001D646C"/>
    <w:rsid w:val="001E35AE"/>
    <w:rsid w:val="001E5C6A"/>
    <w:rsid w:val="00201325"/>
    <w:rsid w:val="00202410"/>
    <w:rsid w:val="00213EC3"/>
    <w:rsid w:val="002165E1"/>
    <w:rsid w:val="00216C30"/>
    <w:rsid w:val="0022370A"/>
    <w:rsid w:val="00223AF2"/>
    <w:rsid w:val="00224371"/>
    <w:rsid w:val="0022665A"/>
    <w:rsid w:val="00233792"/>
    <w:rsid w:val="00242854"/>
    <w:rsid w:val="00245398"/>
    <w:rsid w:val="00250255"/>
    <w:rsid w:val="00252419"/>
    <w:rsid w:val="00263DA3"/>
    <w:rsid w:val="00264AE7"/>
    <w:rsid w:val="002732CB"/>
    <w:rsid w:val="00280000"/>
    <w:rsid w:val="00281732"/>
    <w:rsid w:val="0028298D"/>
    <w:rsid w:val="00282ADB"/>
    <w:rsid w:val="00285E2C"/>
    <w:rsid w:val="00290ADC"/>
    <w:rsid w:val="00294F06"/>
    <w:rsid w:val="002A1475"/>
    <w:rsid w:val="002A7363"/>
    <w:rsid w:val="002B5D7E"/>
    <w:rsid w:val="002C3E62"/>
    <w:rsid w:val="002C5E47"/>
    <w:rsid w:val="002C69E4"/>
    <w:rsid w:val="002D1BE4"/>
    <w:rsid w:val="002D78A1"/>
    <w:rsid w:val="002E4CAC"/>
    <w:rsid w:val="003038CA"/>
    <w:rsid w:val="00303BB3"/>
    <w:rsid w:val="003143BB"/>
    <w:rsid w:val="003171D1"/>
    <w:rsid w:val="003262C7"/>
    <w:rsid w:val="00327AEF"/>
    <w:rsid w:val="003327FE"/>
    <w:rsid w:val="00367BEA"/>
    <w:rsid w:val="00371AEE"/>
    <w:rsid w:val="003803AD"/>
    <w:rsid w:val="003857F4"/>
    <w:rsid w:val="00392EB6"/>
    <w:rsid w:val="0039471A"/>
    <w:rsid w:val="00397425"/>
    <w:rsid w:val="003A16A4"/>
    <w:rsid w:val="003A2F9B"/>
    <w:rsid w:val="003B5144"/>
    <w:rsid w:val="003C1CF6"/>
    <w:rsid w:val="003C2B04"/>
    <w:rsid w:val="003C75AC"/>
    <w:rsid w:val="003D21CC"/>
    <w:rsid w:val="003E4F53"/>
    <w:rsid w:val="003E70C0"/>
    <w:rsid w:val="003F5850"/>
    <w:rsid w:val="003F66E6"/>
    <w:rsid w:val="004001EF"/>
    <w:rsid w:val="004005FA"/>
    <w:rsid w:val="00424392"/>
    <w:rsid w:val="00427353"/>
    <w:rsid w:val="00430012"/>
    <w:rsid w:val="0043077D"/>
    <w:rsid w:val="00435DD4"/>
    <w:rsid w:val="00445738"/>
    <w:rsid w:val="00445F4D"/>
    <w:rsid w:val="00452E2D"/>
    <w:rsid w:val="004551ED"/>
    <w:rsid w:val="00456DE6"/>
    <w:rsid w:val="004608B7"/>
    <w:rsid w:val="0046332B"/>
    <w:rsid w:val="00463556"/>
    <w:rsid w:val="00466F5A"/>
    <w:rsid w:val="00467043"/>
    <w:rsid w:val="004719C3"/>
    <w:rsid w:val="00473727"/>
    <w:rsid w:val="004761A9"/>
    <w:rsid w:val="0048225B"/>
    <w:rsid w:val="00483B91"/>
    <w:rsid w:val="00484387"/>
    <w:rsid w:val="00484D8A"/>
    <w:rsid w:val="0049413E"/>
    <w:rsid w:val="004B69D9"/>
    <w:rsid w:val="004C0748"/>
    <w:rsid w:val="004C5F7F"/>
    <w:rsid w:val="004E51E8"/>
    <w:rsid w:val="005013F0"/>
    <w:rsid w:val="00510309"/>
    <w:rsid w:val="00512631"/>
    <w:rsid w:val="00533238"/>
    <w:rsid w:val="005532A2"/>
    <w:rsid w:val="00553A12"/>
    <w:rsid w:val="00554985"/>
    <w:rsid w:val="00560493"/>
    <w:rsid w:val="005627A6"/>
    <w:rsid w:val="0057701C"/>
    <w:rsid w:val="00585A53"/>
    <w:rsid w:val="005911D6"/>
    <w:rsid w:val="005921EC"/>
    <w:rsid w:val="00593C5F"/>
    <w:rsid w:val="00594382"/>
    <w:rsid w:val="005979AA"/>
    <w:rsid w:val="00597EE5"/>
    <w:rsid w:val="005A10A7"/>
    <w:rsid w:val="005B2FDC"/>
    <w:rsid w:val="005C073D"/>
    <w:rsid w:val="005C5B54"/>
    <w:rsid w:val="005D43F0"/>
    <w:rsid w:val="005E4028"/>
    <w:rsid w:val="005F0FF4"/>
    <w:rsid w:val="005F526E"/>
    <w:rsid w:val="005F609A"/>
    <w:rsid w:val="00600037"/>
    <w:rsid w:val="00603BB2"/>
    <w:rsid w:val="00621459"/>
    <w:rsid w:val="00632EC9"/>
    <w:rsid w:val="00642C35"/>
    <w:rsid w:val="00644D2B"/>
    <w:rsid w:val="00654215"/>
    <w:rsid w:val="00657E05"/>
    <w:rsid w:val="006632CF"/>
    <w:rsid w:val="00664B8A"/>
    <w:rsid w:val="00671A42"/>
    <w:rsid w:val="00680FC0"/>
    <w:rsid w:val="0069253E"/>
    <w:rsid w:val="00692FD3"/>
    <w:rsid w:val="006930AA"/>
    <w:rsid w:val="006A577F"/>
    <w:rsid w:val="006A7921"/>
    <w:rsid w:val="006B06C8"/>
    <w:rsid w:val="006B6665"/>
    <w:rsid w:val="006B6C8D"/>
    <w:rsid w:val="006C0037"/>
    <w:rsid w:val="006C068F"/>
    <w:rsid w:val="006C3C31"/>
    <w:rsid w:val="006C4F6A"/>
    <w:rsid w:val="006D2343"/>
    <w:rsid w:val="006E1EFA"/>
    <w:rsid w:val="006E5E4B"/>
    <w:rsid w:val="006E7578"/>
    <w:rsid w:val="006F11E3"/>
    <w:rsid w:val="00700EEC"/>
    <w:rsid w:val="00703DF7"/>
    <w:rsid w:val="00706C20"/>
    <w:rsid w:val="00717E09"/>
    <w:rsid w:val="00723CC1"/>
    <w:rsid w:val="00724427"/>
    <w:rsid w:val="00731A56"/>
    <w:rsid w:val="00733117"/>
    <w:rsid w:val="00744BA9"/>
    <w:rsid w:val="00745533"/>
    <w:rsid w:val="00752121"/>
    <w:rsid w:val="0076022D"/>
    <w:rsid w:val="00764A1B"/>
    <w:rsid w:val="00780389"/>
    <w:rsid w:val="007912D4"/>
    <w:rsid w:val="00794A55"/>
    <w:rsid w:val="00795806"/>
    <w:rsid w:val="007978E8"/>
    <w:rsid w:val="007A5833"/>
    <w:rsid w:val="007B36F3"/>
    <w:rsid w:val="007C5BAD"/>
    <w:rsid w:val="007D3587"/>
    <w:rsid w:val="007E7277"/>
    <w:rsid w:val="007F3ABD"/>
    <w:rsid w:val="007F6662"/>
    <w:rsid w:val="00806C91"/>
    <w:rsid w:val="00817A77"/>
    <w:rsid w:val="00822C70"/>
    <w:rsid w:val="008301B7"/>
    <w:rsid w:val="00831F84"/>
    <w:rsid w:val="008329AE"/>
    <w:rsid w:val="00832B4E"/>
    <w:rsid w:val="0083678E"/>
    <w:rsid w:val="00837356"/>
    <w:rsid w:val="00844A9E"/>
    <w:rsid w:val="00844B34"/>
    <w:rsid w:val="00844B71"/>
    <w:rsid w:val="008450A7"/>
    <w:rsid w:val="00856756"/>
    <w:rsid w:val="00875EE0"/>
    <w:rsid w:val="00877B41"/>
    <w:rsid w:val="0088466F"/>
    <w:rsid w:val="008A34D8"/>
    <w:rsid w:val="008B2D90"/>
    <w:rsid w:val="008C211A"/>
    <w:rsid w:val="008D0BA1"/>
    <w:rsid w:val="008E494C"/>
    <w:rsid w:val="008E504C"/>
    <w:rsid w:val="008E653A"/>
    <w:rsid w:val="008E6DFF"/>
    <w:rsid w:val="008E7E09"/>
    <w:rsid w:val="008F499E"/>
    <w:rsid w:val="008F5700"/>
    <w:rsid w:val="00900061"/>
    <w:rsid w:val="00907C8E"/>
    <w:rsid w:val="009129DA"/>
    <w:rsid w:val="00912F22"/>
    <w:rsid w:val="00924AA8"/>
    <w:rsid w:val="00927F67"/>
    <w:rsid w:val="00930332"/>
    <w:rsid w:val="009325CE"/>
    <w:rsid w:val="00940EE2"/>
    <w:rsid w:val="009416B2"/>
    <w:rsid w:val="0094185F"/>
    <w:rsid w:val="00971718"/>
    <w:rsid w:val="00977C22"/>
    <w:rsid w:val="00980E5F"/>
    <w:rsid w:val="00984715"/>
    <w:rsid w:val="00987FB0"/>
    <w:rsid w:val="00990764"/>
    <w:rsid w:val="009909A8"/>
    <w:rsid w:val="00991AD8"/>
    <w:rsid w:val="009B13D0"/>
    <w:rsid w:val="009B354F"/>
    <w:rsid w:val="009B3B41"/>
    <w:rsid w:val="009B5821"/>
    <w:rsid w:val="009C45DE"/>
    <w:rsid w:val="009D4F0F"/>
    <w:rsid w:val="009E0356"/>
    <w:rsid w:val="009E1FB7"/>
    <w:rsid w:val="009E5D86"/>
    <w:rsid w:val="00A0481F"/>
    <w:rsid w:val="00A07E5E"/>
    <w:rsid w:val="00A107EB"/>
    <w:rsid w:val="00A23254"/>
    <w:rsid w:val="00A264B6"/>
    <w:rsid w:val="00A4249B"/>
    <w:rsid w:val="00A43720"/>
    <w:rsid w:val="00A461A4"/>
    <w:rsid w:val="00A46B16"/>
    <w:rsid w:val="00A5042B"/>
    <w:rsid w:val="00A50D74"/>
    <w:rsid w:val="00A60090"/>
    <w:rsid w:val="00A6089B"/>
    <w:rsid w:val="00A64757"/>
    <w:rsid w:val="00A709EB"/>
    <w:rsid w:val="00A74885"/>
    <w:rsid w:val="00A90D50"/>
    <w:rsid w:val="00A92773"/>
    <w:rsid w:val="00A945AA"/>
    <w:rsid w:val="00A95F76"/>
    <w:rsid w:val="00AA2300"/>
    <w:rsid w:val="00AA7D36"/>
    <w:rsid w:val="00AB5FE4"/>
    <w:rsid w:val="00AC191A"/>
    <w:rsid w:val="00AD70BD"/>
    <w:rsid w:val="00B31E0D"/>
    <w:rsid w:val="00B445E1"/>
    <w:rsid w:val="00B50A00"/>
    <w:rsid w:val="00B5616A"/>
    <w:rsid w:val="00B72F28"/>
    <w:rsid w:val="00B80D50"/>
    <w:rsid w:val="00B84F88"/>
    <w:rsid w:val="00B85DEF"/>
    <w:rsid w:val="00B90A06"/>
    <w:rsid w:val="00B929CC"/>
    <w:rsid w:val="00B93E0B"/>
    <w:rsid w:val="00B97BCA"/>
    <w:rsid w:val="00BA24E8"/>
    <w:rsid w:val="00BA6B2C"/>
    <w:rsid w:val="00BA7C3F"/>
    <w:rsid w:val="00BB086B"/>
    <w:rsid w:val="00BC2116"/>
    <w:rsid w:val="00BC7C53"/>
    <w:rsid w:val="00BD1682"/>
    <w:rsid w:val="00BD5D83"/>
    <w:rsid w:val="00BD711F"/>
    <w:rsid w:val="00BE16F2"/>
    <w:rsid w:val="00BE2125"/>
    <w:rsid w:val="00BE2C2E"/>
    <w:rsid w:val="00BE3D37"/>
    <w:rsid w:val="00BF4065"/>
    <w:rsid w:val="00BF5703"/>
    <w:rsid w:val="00BF7941"/>
    <w:rsid w:val="00C177BB"/>
    <w:rsid w:val="00C17B1C"/>
    <w:rsid w:val="00C217EA"/>
    <w:rsid w:val="00C305A0"/>
    <w:rsid w:val="00C33560"/>
    <w:rsid w:val="00C43E80"/>
    <w:rsid w:val="00C54CD1"/>
    <w:rsid w:val="00C608AA"/>
    <w:rsid w:val="00C60A5E"/>
    <w:rsid w:val="00C63DEC"/>
    <w:rsid w:val="00C823E2"/>
    <w:rsid w:val="00C868C9"/>
    <w:rsid w:val="00C87853"/>
    <w:rsid w:val="00C879DE"/>
    <w:rsid w:val="00C900BE"/>
    <w:rsid w:val="00C93346"/>
    <w:rsid w:val="00C943F5"/>
    <w:rsid w:val="00C95616"/>
    <w:rsid w:val="00CA1503"/>
    <w:rsid w:val="00CA2DC4"/>
    <w:rsid w:val="00CA4A76"/>
    <w:rsid w:val="00CB4D0B"/>
    <w:rsid w:val="00CB7EB6"/>
    <w:rsid w:val="00CC2A9F"/>
    <w:rsid w:val="00CC3BD3"/>
    <w:rsid w:val="00CC5D39"/>
    <w:rsid w:val="00CC6BD2"/>
    <w:rsid w:val="00CD4A05"/>
    <w:rsid w:val="00CD4F4A"/>
    <w:rsid w:val="00CD7270"/>
    <w:rsid w:val="00CE12E7"/>
    <w:rsid w:val="00CF210F"/>
    <w:rsid w:val="00CF52C5"/>
    <w:rsid w:val="00CF68DF"/>
    <w:rsid w:val="00D04498"/>
    <w:rsid w:val="00D061EF"/>
    <w:rsid w:val="00D11025"/>
    <w:rsid w:val="00D27446"/>
    <w:rsid w:val="00D276A2"/>
    <w:rsid w:val="00D3006D"/>
    <w:rsid w:val="00D30AFE"/>
    <w:rsid w:val="00D312A9"/>
    <w:rsid w:val="00D3340B"/>
    <w:rsid w:val="00D47A60"/>
    <w:rsid w:val="00D559BF"/>
    <w:rsid w:val="00D5725B"/>
    <w:rsid w:val="00D647AA"/>
    <w:rsid w:val="00D64E10"/>
    <w:rsid w:val="00D71721"/>
    <w:rsid w:val="00D72FAF"/>
    <w:rsid w:val="00D77603"/>
    <w:rsid w:val="00D8432B"/>
    <w:rsid w:val="00D84F4A"/>
    <w:rsid w:val="00D8747A"/>
    <w:rsid w:val="00D90C91"/>
    <w:rsid w:val="00D93D1B"/>
    <w:rsid w:val="00DA05FC"/>
    <w:rsid w:val="00DA35C0"/>
    <w:rsid w:val="00DC102A"/>
    <w:rsid w:val="00DD37DC"/>
    <w:rsid w:val="00DD49B2"/>
    <w:rsid w:val="00DD6554"/>
    <w:rsid w:val="00DE2B5C"/>
    <w:rsid w:val="00DE559B"/>
    <w:rsid w:val="00DE574A"/>
    <w:rsid w:val="00DF5795"/>
    <w:rsid w:val="00DF7264"/>
    <w:rsid w:val="00E04A23"/>
    <w:rsid w:val="00E13E77"/>
    <w:rsid w:val="00E228EE"/>
    <w:rsid w:val="00E23E30"/>
    <w:rsid w:val="00E26A97"/>
    <w:rsid w:val="00E4567C"/>
    <w:rsid w:val="00E5251D"/>
    <w:rsid w:val="00E60256"/>
    <w:rsid w:val="00E6059C"/>
    <w:rsid w:val="00E86535"/>
    <w:rsid w:val="00E95667"/>
    <w:rsid w:val="00EA7695"/>
    <w:rsid w:val="00EB7548"/>
    <w:rsid w:val="00EC41EB"/>
    <w:rsid w:val="00EC4A18"/>
    <w:rsid w:val="00EC76E1"/>
    <w:rsid w:val="00ED18C4"/>
    <w:rsid w:val="00ED2198"/>
    <w:rsid w:val="00ED5C26"/>
    <w:rsid w:val="00F00C2B"/>
    <w:rsid w:val="00F12789"/>
    <w:rsid w:val="00F172F5"/>
    <w:rsid w:val="00F17940"/>
    <w:rsid w:val="00F27639"/>
    <w:rsid w:val="00F32F9D"/>
    <w:rsid w:val="00F4455D"/>
    <w:rsid w:val="00F467E3"/>
    <w:rsid w:val="00F53BE0"/>
    <w:rsid w:val="00F57E68"/>
    <w:rsid w:val="00F6418B"/>
    <w:rsid w:val="00F643BD"/>
    <w:rsid w:val="00F64ED9"/>
    <w:rsid w:val="00F67BD7"/>
    <w:rsid w:val="00F774A9"/>
    <w:rsid w:val="00F81C26"/>
    <w:rsid w:val="00F8516D"/>
    <w:rsid w:val="00F97942"/>
    <w:rsid w:val="00FA1D49"/>
    <w:rsid w:val="00FC0BB5"/>
    <w:rsid w:val="00FC6D7C"/>
    <w:rsid w:val="00FD3569"/>
    <w:rsid w:val="00FD3BA9"/>
    <w:rsid w:val="00FD564A"/>
    <w:rsid w:val="00FF25A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0493"/>
    <w:pPr>
      <w:ind w:firstLine="709"/>
      <w:jc w:val="both"/>
    </w:pPr>
    <w:rPr>
      <w:rFonts w:ascii="Times New Roman KZ" w:hAnsi="Times New Roman KZ" w:cs="Arial"/>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47EF"/>
    <w:rPr>
      <w:rFonts w:ascii="Tahoma" w:hAnsi="Tahoma" w:cs="Tahoma"/>
      <w:sz w:val="16"/>
      <w:szCs w:val="16"/>
    </w:rPr>
  </w:style>
  <w:style w:type="character" w:customStyle="1" w:styleId="a4">
    <w:name w:val="Текст выноски Знак"/>
    <w:basedOn w:val="a0"/>
    <w:link w:val="a3"/>
    <w:uiPriority w:val="99"/>
    <w:semiHidden/>
    <w:rsid w:val="001347EF"/>
    <w:rPr>
      <w:rFonts w:ascii="Tahoma" w:hAnsi="Tahoma" w:cs="Tahoma"/>
      <w:b/>
      <w:bCs/>
      <w:sz w:val="16"/>
      <w:szCs w:val="16"/>
    </w:rPr>
  </w:style>
  <w:style w:type="table" w:styleId="a5">
    <w:name w:val="Table Grid"/>
    <w:basedOn w:val="a1"/>
    <w:uiPriority w:val="59"/>
    <w:rsid w:val="00BF406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header"/>
    <w:basedOn w:val="a"/>
    <w:link w:val="a7"/>
    <w:uiPriority w:val="99"/>
    <w:semiHidden/>
    <w:unhideWhenUsed/>
    <w:rsid w:val="00A945AA"/>
    <w:pPr>
      <w:tabs>
        <w:tab w:val="center" w:pos="4677"/>
        <w:tab w:val="right" w:pos="9355"/>
      </w:tabs>
    </w:pPr>
  </w:style>
  <w:style w:type="character" w:customStyle="1" w:styleId="a7">
    <w:name w:val="Верхний колонтитул Знак"/>
    <w:basedOn w:val="a0"/>
    <w:link w:val="a6"/>
    <w:uiPriority w:val="99"/>
    <w:semiHidden/>
    <w:rsid w:val="00A945AA"/>
    <w:rPr>
      <w:rFonts w:ascii="Times New Roman KZ" w:hAnsi="Times New Roman KZ" w:cs="Arial"/>
      <w:b/>
      <w:bCs/>
      <w:sz w:val="28"/>
      <w:szCs w:val="28"/>
    </w:rPr>
  </w:style>
  <w:style w:type="paragraph" w:styleId="a8">
    <w:name w:val="footer"/>
    <w:basedOn w:val="a"/>
    <w:link w:val="a9"/>
    <w:uiPriority w:val="99"/>
    <w:unhideWhenUsed/>
    <w:rsid w:val="00A945AA"/>
    <w:pPr>
      <w:tabs>
        <w:tab w:val="center" w:pos="4677"/>
        <w:tab w:val="right" w:pos="9355"/>
      </w:tabs>
    </w:pPr>
  </w:style>
  <w:style w:type="character" w:customStyle="1" w:styleId="a9">
    <w:name w:val="Нижний колонтитул Знак"/>
    <w:basedOn w:val="a0"/>
    <w:link w:val="a8"/>
    <w:uiPriority w:val="99"/>
    <w:rsid w:val="00A945AA"/>
    <w:rPr>
      <w:rFonts w:ascii="Times New Roman KZ" w:hAnsi="Times New Roman KZ" w:cs="Arial"/>
      <w:b/>
      <w:bCs/>
      <w:sz w:val="28"/>
      <w:szCs w:val="28"/>
    </w:rPr>
  </w:style>
  <w:style w:type="paragraph" w:styleId="aa">
    <w:name w:val="List Paragraph"/>
    <w:basedOn w:val="a"/>
    <w:uiPriority w:val="34"/>
    <w:qFormat/>
    <w:rsid w:val="007F6662"/>
    <w:pPr>
      <w:ind w:left="720"/>
      <w:contextualSpacing/>
    </w:pPr>
  </w:style>
  <w:style w:type="table" w:customStyle="1" w:styleId="2">
    <w:name w:val="Сетка таблицы2"/>
    <w:basedOn w:val="a1"/>
    <w:uiPriority w:val="59"/>
    <w:rsid w:val="001503AB"/>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No Spacing"/>
    <w:link w:val="ac"/>
    <w:uiPriority w:val="1"/>
    <w:qFormat/>
    <w:rsid w:val="00C54CD1"/>
    <w:rPr>
      <w:rFonts w:asciiTheme="minorHAnsi" w:eastAsiaTheme="minorEastAsia" w:hAnsiTheme="minorHAnsi" w:cstheme="minorBidi"/>
      <w:sz w:val="22"/>
      <w:szCs w:val="22"/>
      <w:lang w:eastAsia="en-US"/>
    </w:rPr>
  </w:style>
  <w:style w:type="character" w:customStyle="1" w:styleId="ac">
    <w:name w:val="Без интервала Знак"/>
    <w:basedOn w:val="a0"/>
    <w:link w:val="ab"/>
    <w:uiPriority w:val="1"/>
    <w:rsid w:val="00C54CD1"/>
    <w:rPr>
      <w:rFonts w:asciiTheme="minorHAnsi" w:eastAsiaTheme="minorEastAsia" w:hAnsiTheme="minorHAnsi" w:cstheme="minorBidi"/>
      <w:sz w:val="22"/>
      <w:szCs w:val="22"/>
      <w:lang w:eastAsia="en-US"/>
    </w:rPr>
  </w:style>
  <w:style w:type="paragraph" w:styleId="ad">
    <w:name w:val="Body Text"/>
    <w:basedOn w:val="a"/>
    <w:link w:val="ae"/>
    <w:uiPriority w:val="99"/>
    <w:unhideWhenUsed/>
    <w:rsid w:val="0049413E"/>
    <w:pPr>
      <w:spacing w:after="120"/>
    </w:pPr>
    <w:rPr>
      <w:rFonts w:ascii="Times New Roman" w:eastAsia="Times New Roman" w:hAnsi="Times New Roman" w:cs="Times New Roman"/>
      <w:bCs w:val="0"/>
      <w:sz w:val="20"/>
      <w:szCs w:val="20"/>
    </w:rPr>
  </w:style>
  <w:style w:type="character" w:customStyle="1" w:styleId="ae">
    <w:name w:val="Основной текст Знак"/>
    <w:basedOn w:val="a0"/>
    <w:link w:val="ad"/>
    <w:uiPriority w:val="99"/>
    <w:rsid w:val="0049413E"/>
    <w:rPr>
      <w:rFonts w:ascii="Times New Roman" w:eastAsia="Times New Roman" w:hAnsi="Times New Roman"/>
    </w:rPr>
  </w:style>
  <w:style w:type="table" w:customStyle="1" w:styleId="1">
    <w:name w:val="Сетка таблицы1"/>
    <w:basedOn w:val="a1"/>
    <w:next w:val="a5"/>
    <w:uiPriority w:val="59"/>
    <w:rsid w:val="0049413E"/>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
    <w:name w:val="Сетка таблицы3"/>
    <w:basedOn w:val="a1"/>
    <w:next w:val="a5"/>
    <w:uiPriority w:val="59"/>
    <w:rsid w:val="009B3B41"/>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
    <w:name w:val="Placeholder Text"/>
    <w:basedOn w:val="a0"/>
    <w:uiPriority w:val="99"/>
    <w:semiHidden/>
    <w:rsid w:val="007D3587"/>
    <w:rPr>
      <w:color w:val="808080"/>
    </w:rPr>
  </w:style>
</w:styles>
</file>

<file path=word/webSettings.xml><?xml version="1.0" encoding="utf-8"?>
<w:webSettings xmlns:r="http://schemas.openxmlformats.org/officeDocument/2006/relationships" xmlns:w="http://schemas.openxmlformats.org/wordprocessingml/2006/main">
  <w:divs>
    <w:div w:id="51126738">
      <w:bodyDiv w:val="1"/>
      <w:marLeft w:val="0"/>
      <w:marRight w:val="0"/>
      <w:marTop w:val="0"/>
      <w:marBottom w:val="0"/>
      <w:divBdr>
        <w:top w:val="none" w:sz="0" w:space="0" w:color="auto"/>
        <w:left w:val="none" w:sz="0" w:space="0" w:color="auto"/>
        <w:bottom w:val="none" w:sz="0" w:space="0" w:color="auto"/>
        <w:right w:val="none" w:sz="0" w:space="0" w:color="auto"/>
      </w:divBdr>
    </w:div>
    <w:div w:id="229536840">
      <w:bodyDiv w:val="1"/>
      <w:marLeft w:val="0"/>
      <w:marRight w:val="0"/>
      <w:marTop w:val="0"/>
      <w:marBottom w:val="0"/>
      <w:divBdr>
        <w:top w:val="none" w:sz="0" w:space="0" w:color="auto"/>
        <w:left w:val="none" w:sz="0" w:space="0" w:color="auto"/>
        <w:bottom w:val="none" w:sz="0" w:space="0" w:color="auto"/>
        <w:right w:val="none" w:sz="0" w:space="0" w:color="auto"/>
      </w:divBdr>
    </w:div>
    <w:div w:id="455297878">
      <w:bodyDiv w:val="1"/>
      <w:marLeft w:val="0"/>
      <w:marRight w:val="0"/>
      <w:marTop w:val="0"/>
      <w:marBottom w:val="0"/>
      <w:divBdr>
        <w:top w:val="none" w:sz="0" w:space="0" w:color="auto"/>
        <w:left w:val="none" w:sz="0" w:space="0" w:color="auto"/>
        <w:bottom w:val="none" w:sz="0" w:space="0" w:color="auto"/>
        <w:right w:val="none" w:sz="0" w:space="0" w:color="auto"/>
      </w:divBdr>
    </w:div>
    <w:div w:id="1002046201">
      <w:bodyDiv w:val="1"/>
      <w:marLeft w:val="0"/>
      <w:marRight w:val="0"/>
      <w:marTop w:val="0"/>
      <w:marBottom w:val="0"/>
      <w:divBdr>
        <w:top w:val="none" w:sz="0" w:space="0" w:color="auto"/>
        <w:left w:val="none" w:sz="0" w:space="0" w:color="auto"/>
        <w:bottom w:val="none" w:sz="0" w:space="0" w:color="auto"/>
        <w:right w:val="none" w:sz="0" w:space="0" w:color="auto"/>
      </w:divBdr>
    </w:div>
    <w:div w:id="1228688437">
      <w:bodyDiv w:val="1"/>
      <w:marLeft w:val="0"/>
      <w:marRight w:val="0"/>
      <w:marTop w:val="0"/>
      <w:marBottom w:val="0"/>
      <w:divBdr>
        <w:top w:val="none" w:sz="0" w:space="0" w:color="auto"/>
        <w:left w:val="none" w:sz="0" w:space="0" w:color="auto"/>
        <w:bottom w:val="none" w:sz="0" w:space="0" w:color="auto"/>
        <w:right w:val="none" w:sz="0" w:space="0" w:color="auto"/>
      </w:divBdr>
      <w:divsChild>
        <w:div w:id="2042049371">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426343368">
      <w:bodyDiv w:val="1"/>
      <w:marLeft w:val="0"/>
      <w:marRight w:val="0"/>
      <w:marTop w:val="0"/>
      <w:marBottom w:val="0"/>
      <w:divBdr>
        <w:top w:val="none" w:sz="0" w:space="0" w:color="auto"/>
        <w:left w:val="none" w:sz="0" w:space="0" w:color="auto"/>
        <w:bottom w:val="none" w:sz="0" w:space="0" w:color="auto"/>
        <w:right w:val="none" w:sz="0" w:space="0" w:color="auto"/>
      </w:divBdr>
    </w:div>
    <w:div w:id="1534223192">
      <w:bodyDiv w:val="1"/>
      <w:marLeft w:val="0"/>
      <w:marRight w:val="0"/>
      <w:marTop w:val="0"/>
      <w:marBottom w:val="0"/>
      <w:divBdr>
        <w:top w:val="none" w:sz="0" w:space="0" w:color="auto"/>
        <w:left w:val="none" w:sz="0" w:space="0" w:color="auto"/>
        <w:bottom w:val="none" w:sz="0" w:space="0" w:color="auto"/>
        <w:right w:val="none" w:sz="0" w:space="0" w:color="auto"/>
      </w:divBdr>
    </w:div>
    <w:div w:id="1749185305">
      <w:bodyDiv w:val="1"/>
      <w:marLeft w:val="0"/>
      <w:marRight w:val="0"/>
      <w:marTop w:val="0"/>
      <w:marBottom w:val="0"/>
      <w:divBdr>
        <w:top w:val="none" w:sz="0" w:space="0" w:color="auto"/>
        <w:left w:val="none" w:sz="0" w:space="0" w:color="auto"/>
        <w:bottom w:val="none" w:sz="0" w:space="0" w:color="auto"/>
        <w:right w:val="none" w:sz="0" w:space="0" w:color="auto"/>
      </w:divBdr>
    </w:div>
    <w:div w:id="1773621757">
      <w:bodyDiv w:val="1"/>
      <w:marLeft w:val="0"/>
      <w:marRight w:val="0"/>
      <w:marTop w:val="0"/>
      <w:marBottom w:val="0"/>
      <w:divBdr>
        <w:top w:val="none" w:sz="0" w:space="0" w:color="auto"/>
        <w:left w:val="none" w:sz="0" w:space="0" w:color="auto"/>
        <w:bottom w:val="none" w:sz="0" w:space="0" w:color="auto"/>
        <w:right w:val="none" w:sz="0" w:space="0" w:color="auto"/>
      </w:divBdr>
    </w:div>
    <w:div w:id="2063551249">
      <w:bodyDiv w:val="1"/>
      <w:marLeft w:val="0"/>
      <w:marRight w:val="0"/>
      <w:marTop w:val="0"/>
      <w:marBottom w:val="0"/>
      <w:divBdr>
        <w:top w:val="none" w:sz="0" w:space="0" w:color="auto"/>
        <w:left w:val="none" w:sz="0" w:space="0" w:color="auto"/>
        <w:bottom w:val="none" w:sz="0" w:space="0" w:color="auto"/>
        <w:right w:val="none" w:sz="0" w:space="0" w:color="auto"/>
      </w:divBdr>
    </w:div>
    <w:div w:id="2067801090">
      <w:bodyDiv w:val="1"/>
      <w:marLeft w:val="0"/>
      <w:marRight w:val="0"/>
      <w:marTop w:val="0"/>
      <w:marBottom w:val="0"/>
      <w:divBdr>
        <w:top w:val="none" w:sz="0" w:space="0" w:color="auto"/>
        <w:left w:val="none" w:sz="0" w:space="0" w:color="auto"/>
        <w:bottom w:val="none" w:sz="0" w:space="0" w:color="auto"/>
        <w:right w:val="none" w:sz="0" w:space="0" w:color="auto"/>
      </w:divBdr>
    </w:div>
    <w:div w:id="2083945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wmf"/><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oleObject" Target="embeddings/oleObject1.bin"/><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9F3FD7-E4C8-4E8F-B195-D9A4AD191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2095</TotalTime>
  <Pages>110</Pages>
  <Words>27981</Words>
  <Characters>159494</Characters>
  <Application>Microsoft Office Word</Application>
  <DocSecurity>0</DocSecurity>
  <Lines>1329</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Sayat</dc:creator>
  <cp:lastModifiedBy>Sayat</cp:lastModifiedBy>
  <cp:revision>82</cp:revision>
  <cp:lastPrinted>2016-10-12T02:52:00Z</cp:lastPrinted>
  <dcterms:created xsi:type="dcterms:W3CDTF">2016-08-14T02:36:00Z</dcterms:created>
  <dcterms:modified xsi:type="dcterms:W3CDTF">2021-11-10T05:43:00Z</dcterms:modified>
</cp:coreProperties>
</file>