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4081D" w14:textId="66624E5F" w:rsidR="002B6211" w:rsidRPr="00372800" w:rsidRDefault="002B6211" w:rsidP="002B6211">
      <w:pPr>
        <w:spacing w:line="240" w:lineRule="auto"/>
        <w:ind w:firstLine="0"/>
        <w:jc w:val="center"/>
        <w:rPr>
          <w:rFonts w:ascii="Times New Roman" w:hAnsi="Times New Roman" w:cs="Times New Roman"/>
          <w:b/>
          <w:bCs/>
          <w:szCs w:val="28"/>
        </w:rPr>
      </w:pPr>
      <w:bookmarkStart w:id="0" w:name="_Toc117848199"/>
      <w:bookmarkStart w:id="1" w:name="_Toc132125825"/>
      <w:r w:rsidRPr="00372800">
        <w:rPr>
          <w:rFonts w:ascii="Times New Roman" w:hAnsi="Times New Roman" w:cs="Times New Roman"/>
        </w:rPr>
        <w:t>НАО “Евразийский Национальный Университет им. Л.Н. Гумилева”</w:t>
      </w:r>
    </w:p>
    <w:p w14:paraId="4AA82324" w14:textId="77777777" w:rsidR="002B6211" w:rsidRPr="00372800" w:rsidRDefault="002B6211" w:rsidP="002B6211">
      <w:pPr>
        <w:spacing w:line="240" w:lineRule="auto"/>
        <w:ind w:firstLine="709"/>
        <w:rPr>
          <w:rFonts w:ascii="Times New Roman" w:hAnsi="Times New Roman" w:cs="Times New Roman"/>
          <w:b/>
          <w:bCs/>
          <w:szCs w:val="28"/>
        </w:rPr>
      </w:pPr>
    </w:p>
    <w:p w14:paraId="2F58F76B" w14:textId="77777777" w:rsidR="002B6211" w:rsidRPr="00372800" w:rsidRDefault="002B6211" w:rsidP="002B6211">
      <w:pPr>
        <w:spacing w:line="240" w:lineRule="auto"/>
        <w:ind w:firstLine="709"/>
        <w:rPr>
          <w:rFonts w:ascii="Times New Roman" w:hAnsi="Times New Roman" w:cs="Times New Roman"/>
          <w:b/>
          <w:bCs/>
          <w:szCs w:val="28"/>
        </w:rPr>
      </w:pPr>
    </w:p>
    <w:p w14:paraId="64658DEB" w14:textId="77777777" w:rsidR="002B6211" w:rsidRPr="00372800" w:rsidRDefault="002B6211" w:rsidP="002B6211">
      <w:pPr>
        <w:spacing w:line="240" w:lineRule="auto"/>
        <w:ind w:firstLine="709"/>
        <w:rPr>
          <w:rFonts w:ascii="Times New Roman" w:hAnsi="Times New Roman" w:cs="Times New Roman"/>
          <w:b/>
          <w:bCs/>
          <w:szCs w:val="28"/>
        </w:rPr>
      </w:pPr>
    </w:p>
    <w:p w14:paraId="03188776" w14:textId="53C5BE87" w:rsidR="002B6211" w:rsidRPr="00372800" w:rsidRDefault="002B6211" w:rsidP="002B6211">
      <w:pPr>
        <w:spacing w:line="240" w:lineRule="auto"/>
        <w:ind w:firstLine="0"/>
        <w:jc w:val="left"/>
        <w:rPr>
          <w:rFonts w:ascii="Times New Roman" w:hAnsi="Times New Roman" w:cs="Times New Roman"/>
          <w:b/>
          <w:bCs/>
          <w:szCs w:val="28"/>
        </w:rPr>
      </w:pPr>
      <w:r w:rsidRPr="00372800">
        <w:rPr>
          <w:rFonts w:ascii="Times New Roman" w:hAnsi="Times New Roman" w:cs="Times New Roman"/>
        </w:rPr>
        <w:t>УДК 316.422.42                                                                            На правах рукописи</w:t>
      </w:r>
    </w:p>
    <w:p w14:paraId="5F116732" w14:textId="77777777" w:rsidR="002B6211" w:rsidRPr="00372800" w:rsidRDefault="002B6211" w:rsidP="002B6211">
      <w:pPr>
        <w:spacing w:line="240" w:lineRule="auto"/>
        <w:ind w:firstLine="709"/>
        <w:rPr>
          <w:rFonts w:ascii="Times New Roman" w:hAnsi="Times New Roman" w:cs="Times New Roman"/>
          <w:b/>
          <w:bCs/>
          <w:szCs w:val="28"/>
        </w:rPr>
      </w:pPr>
    </w:p>
    <w:p w14:paraId="39B0E540" w14:textId="77777777" w:rsidR="002B6211" w:rsidRPr="00372800" w:rsidRDefault="002B6211" w:rsidP="002B6211">
      <w:pPr>
        <w:spacing w:line="240" w:lineRule="auto"/>
        <w:ind w:firstLine="709"/>
        <w:rPr>
          <w:rFonts w:ascii="Times New Roman" w:hAnsi="Times New Roman" w:cs="Times New Roman"/>
          <w:b/>
          <w:bCs/>
          <w:szCs w:val="28"/>
        </w:rPr>
      </w:pPr>
    </w:p>
    <w:p w14:paraId="52578AEF" w14:textId="77777777" w:rsidR="002B6211" w:rsidRPr="00372800" w:rsidRDefault="002B6211" w:rsidP="002B6211">
      <w:pPr>
        <w:spacing w:line="240" w:lineRule="auto"/>
        <w:ind w:firstLine="709"/>
        <w:rPr>
          <w:rFonts w:ascii="Times New Roman" w:hAnsi="Times New Roman" w:cs="Times New Roman"/>
          <w:b/>
          <w:bCs/>
          <w:szCs w:val="28"/>
        </w:rPr>
      </w:pPr>
    </w:p>
    <w:p w14:paraId="0379E5FE" w14:textId="1D6784AF" w:rsidR="002B6211" w:rsidRPr="00372800" w:rsidRDefault="002B6211" w:rsidP="002B6211">
      <w:pPr>
        <w:spacing w:line="240" w:lineRule="auto"/>
        <w:ind w:firstLine="0"/>
        <w:jc w:val="center"/>
        <w:rPr>
          <w:rFonts w:ascii="Times New Roman" w:hAnsi="Times New Roman" w:cs="Times New Roman"/>
          <w:b/>
          <w:bCs/>
          <w:szCs w:val="28"/>
        </w:rPr>
      </w:pPr>
      <w:r w:rsidRPr="00372800">
        <w:rPr>
          <w:rFonts w:ascii="Times New Roman" w:hAnsi="Times New Roman" w:cs="Times New Roman"/>
          <w:b/>
          <w:bCs/>
        </w:rPr>
        <w:t>МЕНДЫБАЕВ БИРЛИК КАИРБЕКОВИЧ</w:t>
      </w:r>
    </w:p>
    <w:p w14:paraId="7678FBB7" w14:textId="77777777" w:rsidR="002B6211" w:rsidRPr="00372800" w:rsidRDefault="002B6211" w:rsidP="002B6211">
      <w:pPr>
        <w:spacing w:line="240" w:lineRule="auto"/>
        <w:ind w:firstLine="709"/>
        <w:rPr>
          <w:rFonts w:ascii="Times New Roman" w:hAnsi="Times New Roman" w:cs="Times New Roman"/>
          <w:b/>
          <w:bCs/>
          <w:szCs w:val="28"/>
        </w:rPr>
      </w:pPr>
    </w:p>
    <w:p w14:paraId="7CF47268" w14:textId="77777777" w:rsidR="002B6211" w:rsidRPr="00372800" w:rsidRDefault="002B6211" w:rsidP="002B6211">
      <w:pPr>
        <w:spacing w:line="240" w:lineRule="auto"/>
        <w:ind w:firstLine="709"/>
        <w:rPr>
          <w:rFonts w:ascii="Times New Roman" w:hAnsi="Times New Roman" w:cs="Times New Roman"/>
          <w:b/>
          <w:bCs/>
          <w:szCs w:val="28"/>
        </w:rPr>
      </w:pPr>
    </w:p>
    <w:p w14:paraId="1A5D8F66" w14:textId="77777777" w:rsidR="002B6211" w:rsidRPr="00372800" w:rsidRDefault="002B6211" w:rsidP="002B6211">
      <w:pPr>
        <w:spacing w:line="240" w:lineRule="auto"/>
        <w:ind w:firstLine="709"/>
        <w:rPr>
          <w:rFonts w:ascii="Times New Roman" w:hAnsi="Times New Roman" w:cs="Times New Roman"/>
          <w:b/>
          <w:bCs/>
          <w:szCs w:val="28"/>
        </w:rPr>
      </w:pPr>
    </w:p>
    <w:p w14:paraId="0172945B" w14:textId="45998B5A" w:rsidR="002B6211" w:rsidRPr="00372800" w:rsidRDefault="002B6211" w:rsidP="002B6211">
      <w:pPr>
        <w:spacing w:line="240" w:lineRule="auto"/>
        <w:ind w:firstLine="0"/>
        <w:jc w:val="center"/>
        <w:rPr>
          <w:rFonts w:ascii="Times New Roman" w:hAnsi="Times New Roman" w:cs="Times New Roman"/>
          <w:b/>
          <w:bCs/>
        </w:rPr>
      </w:pPr>
      <w:r w:rsidRPr="00372800">
        <w:rPr>
          <w:rFonts w:ascii="Times New Roman" w:hAnsi="Times New Roman" w:cs="Times New Roman"/>
          <w:b/>
          <w:bCs/>
        </w:rPr>
        <w:t>Политика городского развития и институциональные</w:t>
      </w:r>
      <w:r w:rsidR="00FC452A">
        <w:rPr>
          <w:rFonts w:ascii="Times New Roman" w:hAnsi="Times New Roman" w:cs="Times New Roman"/>
          <w:b/>
          <w:bCs/>
        </w:rPr>
        <w:t xml:space="preserve"> основы Smart City в Казахстане</w:t>
      </w:r>
      <w:bookmarkStart w:id="2" w:name="_GoBack"/>
      <w:bookmarkEnd w:id="2"/>
    </w:p>
    <w:p w14:paraId="1252EF89" w14:textId="77777777" w:rsidR="002B6211" w:rsidRPr="00372800" w:rsidRDefault="002B6211" w:rsidP="002B6211">
      <w:pPr>
        <w:spacing w:line="240" w:lineRule="auto"/>
        <w:ind w:firstLine="709"/>
        <w:rPr>
          <w:rFonts w:ascii="Times New Roman" w:hAnsi="Times New Roman" w:cs="Times New Roman"/>
          <w:b/>
          <w:bCs/>
          <w:szCs w:val="28"/>
        </w:rPr>
      </w:pPr>
    </w:p>
    <w:p w14:paraId="12BC0615" w14:textId="77777777" w:rsidR="002B6211" w:rsidRPr="00372800" w:rsidRDefault="002B6211" w:rsidP="002B6211">
      <w:pPr>
        <w:spacing w:line="240" w:lineRule="auto"/>
        <w:ind w:firstLine="709"/>
        <w:rPr>
          <w:rFonts w:ascii="Times New Roman" w:hAnsi="Times New Roman" w:cs="Times New Roman"/>
          <w:b/>
          <w:bCs/>
          <w:szCs w:val="28"/>
        </w:rPr>
      </w:pPr>
    </w:p>
    <w:p w14:paraId="48D6023B" w14:textId="77777777" w:rsidR="002B6211" w:rsidRPr="00372800" w:rsidRDefault="002B6211" w:rsidP="002B6211">
      <w:pPr>
        <w:spacing w:line="240" w:lineRule="auto"/>
        <w:ind w:firstLine="709"/>
        <w:rPr>
          <w:rFonts w:ascii="Times New Roman" w:hAnsi="Times New Roman" w:cs="Times New Roman"/>
          <w:b/>
          <w:bCs/>
          <w:szCs w:val="28"/>
        </w:rPr>
      </w:pPr>
    </w:p>
    <w:p w14:paraId="524206A7" w14:textId="26870E4D" w:rsidR="002B6211" w:rsidRPr="00372800" w:rsidRDefault="002B6211" w:rsidP="002B6211">
      <w:pPr>
        <w:spacing w:line="240" w:lineRule="auto"/>
        <w:ind w:firstLine="0"/>
        <w:jc w:val="center"/>
        <w:rPr>
          <w:rFonts w:ascii="Times New Roman" w:hAnsi="Times New Roman" w:cs="Times New Roman"/>
          <w:bCs/>
          <w:szCs w:val="28"/>
        </w:rPr>
      </w:pPr>
      <w:r w:rsidRPr="00372800">
        <w:rPr>
          <w:rFonts w:ascii="Times New Roman" w:hAnsi="Times New Roman" w:cs="Times New Roman"/>
          <w:bCs/>
        </w:rPr>
        <w:t>8D03101 – Социология</w:t>
      </w:r>
    </w:p>
    <w:p w14:paraId="4A062942" w14:textId="77777777" w:rsidR="002B6211" w:rsidRPr="00372800" w:rsidRDefault="002B6211" w:rsidP="002B6211">
      <w:pPr>
        <w:spacing w:line="240" w:lineRule="auto"/>
        <w:ind w:firstLine="709"/>
        <w:rPr>
          <w:rFonts w:ascii="Times New Roman" w:hAnsi="Times New Roman" w:cs="Times New Roman"/>
          <w:b/>
          <w:bCs/>
          <w:szCs w:val="28"/>
        </w:rPr>
      </w:pPr>
    </w:p>
    <w:p w14:paraId="696994BA" w14:textId="77777777" w:rsidR="002B6211" w:rsidRPr="00372800" w:rsidRDefault="002B6211" w:rsidP="002B6211">
      <w:pPr>
        <w:spacing w:line="240" w:lineRule="auto"/>
        <w:ind w:firstLine="709"/>
        <w:rPr>
          <w:rFonts w:ascii="Times New Roman" w:hAnsi="Times New Roman" w:cs="Times New Roman"/>
          <w:b/>
          <w:bCs/>
          <w:szCs w:val="28"/>
        </w:rPr>
      </w:pPr>
    </w:p>
    <w:p w14:paraId="127B95EA" w14:textId="77777777" w:rsidR="002B6211" w:rsidRPr="00372800" w:rsidRDefault="002B6211" w:rsidP="002B6211">
      <w:pPr>
        <w:spacing w:line="240" w:lineRule="auto"/>
        <w:ind w:firstLine="709"/>
        <w:rPr>
          <w:rFonts w:ascii="Times New Roman" w:hAnsi="Times New Roman" w:cs="Times New Roman"/>
          <w:b/>
          <w:bCs/>
          <w:szCs w:val="28"/>
        </w:rPr>
      </w:pPr>
    </w:p>
    <w:p w14:paraId="263C5B51" w14:textId="77777777" w:rsidR="002B6211" w:rsidRPr="00372800" w:rsidRDefault="002B6211" w:rsidP="002B6211">
      <w:pPr>
        <w:spacing w:line="240" w:lineRule="auto"/>
        <w:ind w:firstLine="0"/>
        <w:jc w:val="center"/>
        <w:rPr>
          <w:rFonts w:ascii="Times New Roman" w:hAnsi="Times New Roman" w:cs="Times New Roman"/>
        </w:rPr>
      </w:pPr>
      <w:r w:rsidRPr="00372800">
        <w:rPr>
          <w:rFonts w:ascii="Times New Roman" w:hAnsi="Times New Roman" w:cs="Times New Roman"/>
        </w:rPr>
        <w:t xml:space="preserve">Диссертация на соискание степени </w:t>
      </w:r>
    </w:p>
    <w:p w14:paraId="2A32EC87" w14:textId="748806DE" w:rsidR="002B6211" w:rsidRPr="00372800" w:rsidRDefault="002B6211" w:rsidP="002B6211">
      <w:pPr>
        <w:spacing w:line="240" w:lineRule="auto"/>
        <w:ind w:firstLine="0"/>
        <w:jc w:val="center"/>
        <w:rPr>
          <w:rFonts w:ascii="Times New Roman" w:hAnsi="Times New Roman" w:cs="Times New Roman"/>
          <w:b/>
          <w:bCs/>
          <w:szCs w:val="28"/>
        </w:rPr>
      </w:pPr>
      <w:r w:rsidRPr="00372800">
        <w:rPr>
          <w:rFonts w:ascii="Times New Roman" w:hAnsi="Times New Roman" w:cs="Times New Roman"/>
        </w:rPr>
        <w:t>доктора философии (</w:t>
      </w:r>
      <w:r w:rsidRPr="00372800">
        <w:rPr>
          <w:rFonts w:ascii="Times New Roman" w:hAnsi="Times New Roman" w:cs="Times New Roman"/>
          <w:lang w:val="en-US"/>
        </w:rPr>
        <w:t>PhD</w:t>
      </w:r>
      <w:r w:rsidRPr="00372800">
        <w:rPr>
          <w:rFonts w:ascii="Times New Roman" w:hAnsi="Times New Roman" w:cs="Times New Roman"/>
        </w:rPr>
        <w:t>)</w:t>
      </w:r>
    </w:p>
    <w:p w14:paraId="7EA8CB8F" w14:textId="77777777" w:rsidR="002B6211" w:rsidRPr="00372800" w:rsidRDefault="002B6211" w:rsidP="002B6211">
      <w:pPr>
        <w:spacing w:line="240" w:lineRule="auto"/>
        <w:ind w:firstLine="709"/>
        <w:rPr>
          <w:rFonts w:ascii="Times New Roman" w:hAnsi="Times New Roman" w:cs="Times New Roman"/>
          <w:b/>
          <w:bCs/>
          <w:szCs w:val="28"/>
        </w:rPr>
      </w:pPr>
    </w:p>
    <w:p w14:paraId="2C9628F5" w14:textId="77777777" w:rsidR="002B6211" w:rsidRDefault="002B6211" w:rsidP="002B6211">
      <w:pPr>
        <w:spacing w:line="240" w:lineRule="auto"/>
        <w:ind w:firstLine="709"/>
        <w:rPr>
          <w:rFonts w:ascii="Times New Roman" w:hAnsi="Times New Roman" w:cs="Times New Roman"/>
          <w:b/>
          <w:bCs/>
          <w:szCs w:val="28"/>
        </w:rPr>
      </w:pPr>
    </w:p>
    <w:p w14:paraId="148F2612" w14:textId="77777777" w:rsidR="00372800" w:rsidRPr="00372800" w:rsidRDefault="00372800" w:rsidP="002B6211">
      <w:pPr>
        <w:spacing w:line="240" w:lineRule="auto"/>
        <w:ind w:firstLine="709"/>
        <w:rPr>
          <w:rFonts w:ascii="Times New Roman" w:hAnsi="Times New Roman" w:cs="Times New Roman"/>
          <w:b/>
          <w:bCs/>
          <w:szCs w:val="28"/>
        </w:rPr>
      </w:pPr>
    </w:p>
    <w:p w14:paraId="7766FC4C" w14:textId="3CA29A23" w:rsidR="002B6211" w:rsidRPr="00372800" w:rsidRDefault="002B6211" w:rsidP="002B6211">
      <w:pPr>
        <w:spacing w:line="240" w:lineRule="auto"/>
        <w:jc w:val="right"/>
        <w:rPr>
          <w:rFonts w:ascii="Times New Roman" w:hAnsi="Times New Roman" w:cs="Times New Roman"/>
        </w:rPr>
      </w:pPr>
      <w:r w:rsidRPr="00372800">
        <w:rPr>
          <w:rFonts w:ascii="Times New Roman" w:hAnsi="Times New Roman" w:cs="Times New Roman"/>
        </w:rPr>
        <w:t>Отечественный научный консультант</w:t>
      </w:r>
    </w:p>
    <w:p w14:paraId="45000A54" w14:textId="70408655" w:rsidR="002B6211" w:rsidRPr="00372800" w:rsidRDefault="002B6211" w:rsidP="002B6211">
      <w:pPr>
        <w:spacing w:line="240" w:lineRule="auto"/>
        <w:jc w:val="right"/>
        <w:rPr>
          <w:rFonts w:ascii="Times New Roman" w:hAnsi="Times New Roman" w:cs="Times New Roman"/>
        </w:rPr>
      </w:pPr>
      <w:r w:rsidRPr="00372800">
        <w:rPr>
          <w:rFonts w:ascii="Times New Roman" w:hAnsi="Times New Roman" w:cs="Times New Roman"/>
        </w:rPr>
        <w:t xml:space="preserve">доктор </w:t>
      </w:r>
      <w:r w:rsidRPr="00372800">
        <w:rPr>
          <w:rFonts w:ascii="Times New Roman" w:hAnsi="Times New Roman" w:cs="Times New Roman"/>
          <w:lang w:val="en-US"/>
        </w:rPr>
        <w:t>PhD</w:t>
      </w:r>
      <w:r w:rsidRPr="00372800">
        <w:rPr>
          <w:rFonts w:ascii="Times New Roman" w:hAnsi="Times New Roman" w:cs="Times New Roman"/>
        </w:rPr>
        <w:t xml:space="preserve">, </w:t>
      </w:r>
    </w:p>
    <w:p w14:paraId="44E9E0E7" w14:textId="2CE6EF32" w:rsidR="002B6211" w:rsidRPr="00372800" w:rsidRDefault="002B6211" w:rsidP="002B6211">
      <w:pPr>
        <w:spacing w:line="240" w:lineRule="auto"/>
        <w:jc w:val="right"/>
        <w:rPr>
          <w:rFonts w:ascii="Times New Roman" w:hAnsi="Times New Roman" w:cs="Times New Roman"/>
        </w:rPr>
      </w:pPr>
      <w:r w:rsidRPr="00372800">
        <w:rPr>
          <w:rFonts w:ascii="Times New Roman" w:hAnsi="Times New Roman" w:cs="Times New Roman"/>
        </w:rPr>
        <w:t xml:space="preserve">Э.С. Отар </w:t>
      </w:r>
    </w:p>
    <w:p w14:paraId="2FECDB73" w14:textId="77777777" w:rsidR="002B6211" w:rsidRPr="00372800" w:rsidRDefault="002B6211" w:rsidP="002B6211">
      <w:pPr>
        <w:spacing w:line="240" w:lineRule="auto"/>
        <w:jc w:val="right"/>
        <w:rPr>
          <w:rFonts w:ascii="Times New Roman" w:hAnsi="Times New Roman" w:cs="Times New Roman"/>
          <w:sz w:val="16"/>
          <w:szCs w:val="16"/>
        </w:rPr>
      </w:pPr>
    </w:p>
    <w:p w14:paraId="5B65C9F8" w14:textId="50B3389B" w:rsidR="002B6211" w:rsidRPr="002B6211" w:rsidRDefault="002B6211" w:rsidP="002B6211">
      <w:pPr>
        <w:spacing w:line="240" w:lineRule="auto"/>
        <w:jc w:val="right"/>
        <w:rPr>
          <w:rFonts w:ascii="Times New Roman" w:hAnsi="Times New Roman" w:cs="Times New Roman"/>
        </w:rPr>
      </w:pPr>
      <w:r w:rsidRPr="002B6211">
        <w:rPr>
          <w:rFonts w:ascii="Times New Roman" w:hAnsi="Times New Roman" w:cs="Times New Roman"/>
        </w:rPr>
        <w:t>Зарубежный научный консультант</w:t>
      </w:r>
    </w:p>
    <w:p w14:paraId="2E326142" w14:textId="77777777" w:rsidR="002B6211" w:rsidRPr="002B6211" w:rsidRDefault="002B6211" w:rsidP="002B6211">
      <w:pPr>
        <w:spacing w:line="240" w:lineRule="auto"/>
        <w:ind w:firstLine="709"/>
        <w:jc w:val="right"/>
        <w:rPr>
          <w:rFonts w:ascii="Times New Roman" w:hAnsi="Times New Roman" w:cs="Times New Roman"/>
        </w:rPr>
      </w:pPr>
      <w:r w:rsidRPr="002B6211">
        <w:rPr>
          <w:rFonts w:ascii="Times New Roman" w:hAnsi="Times New Roman" w:cs="Times New Roman"/>
        </w:rPr>
        <w:t xml:space="preserve">доктор PhD, </w:t>
      </w:r>
    </w:p>
    <w:p w14:paraId="3273101B" w14:textId="77777777" w:rsidR="002B6211" w:rsidRPr="002B6211" w:rsidRDefault="002B6211" w:rsidP="002B6211">
      <w:pPr>
        <w:spacing w:line="240" w:lineRule="auto"/>
        <w:ind w:firstLine="709"/>
        <w:jc w:val="right"/>
        <w:rPr>
          <w:rFonts w:ascii="Times New Roman" w:hAnsi="Times New Roman" w:cs="Times New Roman"/>
        </w:rPr>
      </w:pPr>
      <w:r w:rsidRPr="002B6211">
        <w:rPr>
          <w:rFonts w:ascii="Times New Roman" w:hAnsi="Times New Roman" w:cs="Times New Roman"/>
        </w:rPr>
        <w:t xml:space="preserve">профессор </w:t>
      </w:r>
    </w:p>
    <w:p w14:paraId="17AE0A29" w14:textId="69D8B940" w:rsidR="002B6211" w:rsidRPr="002B6211" w:rsidRDefault="002B6211" w:rsidP="002B6211">
      <w:pPr>
        <w:spacing w:line="240" w:lineRule="auto"/>
        <w:ind w:firstLine="709"/>
        <w:jc w:val="right"/>
        <w:rPr>
          <w:rFonts w:ascii="Times New Roman" w:hAnsi="Times New Roman" w:cs="Times New Roman"/>
          <w:b/>
          <w:bCs/>
          <w:color w:val="0070C0"/>
          <w:szCs w:val="28"/>
        </w:rPr>
      </w:pPr>
      <w:r w:rsidRPr="002B6211">
        <w:rPr>
          <w:rFonts w:ascii="Times New Roman" w:hAnsi="Times New Roman" w:cs="Times New Roman"/>
        </w:rPr>
        <w:t xml:space="preserve">В Бозгурт </w:t>
      </w:r>
    </w:p>
    <w:p w14:paraId="0AC8817E" w14:textId="77777777" w:rsidR="002B6211" w:rsidRPr="002B6211" w:rsidRDefault="002B6211" w:rsidP="002B6211">
      <w:pPr>
        <w:spacing w:line="240" w:lineRule="auto"/>
        <w:ind w:firstLine="709"/>
        <w:rPr>
          <w:rFonts w:ascii="Times New Roman" w:hAnsi="Times New Roman" w:cs="Times New Roman"/>
          <w:b/>
          <w:bCs/>
          <w:color w:val="0070C0"/>
          <w:szCs w:val="28"/>
        </w:rPr>
      </w:pPr>
    </w:p>
    <w:p w14:paraId="7562F8C1" w14:textId="77777777" w:rsidR="002B6211" w:rsidRPr="002B6211" w:rsidRDefault="002B6211" w:rsidP="002B6211">
      <w:pPr>
        <w:spacing w:line="240" w:lineRule="auto"/>
        <w:ind w:firstLine="709"/>
        <w:rPr>
          <w:rFonts w:ascii="Times New Roman" w:hAnsi="Times New Roman" w:cs="Times New Roman"/>
          <w:b/>
          <w:bCs/>
          <w:color w:val="0070C0"/>
          <w:szCs w:val="28"/>
        </w:rPr>
      </w:pPr>
    </w:p>
    <w:p w14:paraId="70EDEB96" w14:textId="77777777" w:rsidR="002B6211" w:rsidRPr="002B6211" w:rsidRDefault="002B6211" w:rsidP="002B6211">
      <w:pPr>
        <w:spacing w:line="240" w:lineRule="auto"/>
        <w:ind w:firstLine="709"/>
        <w:rPr>
          <w:rFonts w:ascii="Times New Roman" w:hAnsi="Times New Roman" w:cs="Times New Roman"/>
          <w:b/>
          <w:bCs/>
          <w:color w:val="0070C0"/>
          <w:szCs w:val="28"/>
        </w:rPr>
      </w:pPr>
    </w:p>
    <w:p w14:paraId="7273D3D9" w14:textId="77777777" w:rsidR="002B6211" w:rsidRPr="002B6211" w:rsidRDefault="002B6211" w:rsidP="002B6211">
      <w:pPr>
        <w:spacing w:line="240" w:lineRule="auto"/>
        <w:ind w:firstLine="709"/>
        <w:rPr>
          <w:rFonts w:ascii="Times New Roman" w:hAnsi="Times New Roman" w:cs="Times New Roman"/>
          <w:b/>
          <w:bCs/>
          <w:color w:val="0070C0"/>
          <w:szCs w:val="28"/>
        </w:rPr>
      </w:pPr>
    </w:p>
    <w:p w14:paraId="60931D7F" w14:textId="77777777" w:rsidR="002B6211" w:rsidRPr="002B6211" w:rsidRDefault="002B6211" w:rsidP="002B6211">
      <w:pPr>
        <w:spacing w:line="240" w:lineRule="auto"/>
        <w:ind w:firstLine="709"/>
        <w:rPr>
          <w:rFonts w:ascii="Times New Roman" w:hAnsi="Times New Roman" w:cs="Times New Roman"/>
          <w:b/>
          <w:bCs/>
          <w:color w:val="0070C0"/>
          <w:szCs w:val="28"/>
        </w:rPr>
      </w:pPr>
    </w:p>
    <w:p w14:paraId="06DF801C" w14:textId="77777777" w:rsidR="002B6211" w:rsidRPr="002B6211" w:rsidRDefault="002B6211" w:rsidP="002B6211">
      <w:pPr>
        <w:spacing w:line="240" w:lineRule="auto"/>
        <w:ind w:firstLine="709"/>
        <w:rPr>
          <w:rFonts w:ascii="Times New Roman" w:hAnsi="Times New Roman" w:cs="Times New Roman"/>
          <w:b/>
          <w:bCs/>
          <w:color w:val="0070C0"/>
          <w:szCs w:val="28"/>
        </w:rPr>
      </w:pPr>
    </w:p>
    <w:p w14:paraId="47426606" w14:textId="77777777" w:rsidR="002B6211" w:rsidRPr="002B6211" w:rsidRDefault="002B6211" w:rsidP="002B6211">
      <w:pPr>
        <w:spacing w:line="240" w:lineRule="auto"/>
        <w:ind w:firstLine="709"/>
        <w:rPr>
          <w:rFonts w:ascii="Times New Roman" w:hAnsi="Times New Roman" w:cs="Times New Roman"/>
          <w:b/>
          <w:bCs/>
          <w:color w:val="0070C0"/>
          <w:szCs w:val="28"/>
        </w:rPr>
      </w:pPr>
    </w:p>
    <w:p w14:paraId="5950C254" w14:textId="77777777" w:rsidR="002B6211" w:rsidRPr="002B6211" w:rsidRDefault="002B6211" w:rsidP="002B6211">
      <w:pPr>
        <w:spacing w:line="240" w:lineRule="auto"/>
        <w:ind w:firstLine="709"/>
        <w:rPr>
          <w:rFonts w:ascii="Times New Roman" w:hAnsi="Times New Roman" w:cs="Times New Roman"/>
          <w:b/>
          <w:bCs/>
          <w:color w:val="0070C0"/>
          <w:szCs w:val="28"/>
        </w:rPr>
      </w:pPr>
    </w:p>
    <w:p w14:paraId="491C73E6" w14:textId="77777777" w:rsidR="002B6211" w:rsidRPr="002B6211" w:rsidRDefault="002B6211" w:rsidP="002B6211">
      <w:pPr>
        <w:spacing w:line="240" w:lineRule="auto"/>
        <w:ind w:firstLine="709"/>
        <w:rPr>
          <w:rFonts w:ascii="Times New Roman" w:hAnsi="Times New Roman" w:cs="Times New Roman"/>
          <w:b/>
          <w:bCs/>
          <w:color w:val="0070C0"/>
          <w:szCs w:val="28"/>
        </w:rPr>
      </w:pPr>
    </w:p>
    <w:p w14:paraId="705F58A5" w14:textId="77777777" w:rsidR="002B6211" w:rsidRPr="002B6211" w:rsidRDefault="002B6211" w:rsidP="002B6211">
      <w:pPr>
        <w:spacing w:line="240" w:lineRule="auto"/>
        <w:ind w:firstLine="0"/>
        <w:jc w:val="center"/>
        <w:rPr>
          <w:rFonts w:ascii="Times New Roman" w:hAnsi="Times New Roman" w:cs="Times New Roman"/>
        </w:rPr>
      </w:pPr>
      <w:r w:rsidRPr="002B6211">
        <w:rPr>
          <w:rFonts w:ascii="Times New Roman" w:hAnsi="Times New Roman" w:cs="Times New Roman"/>
        </w:rPr>
        <w:t>Республика Казахстан</w:t>
      </w:r>
    </w:p>
    <w:p w14:paraId="63971013" w14:textId="2E00424B" w:rsidR="002B6211" w:rsidRPr="002B6211" w:rsidRDefault="00FC452A" w:rsidP="002B6211">
      <w:pPr>
        <w:spacing w:line="240" w:lineRule="auto"/>
        <w:ind w:firstLine="0"/>
        <w:jc w:val="center"/>
        <w:rPr>
          <w:rFonts w:ascii="Times New Roman" w:hAnsi="Times New Roman" w:cs="Times New Roman"/>
          <w:b/>
          <w:bCs/>
          <w:color w:val="0070C0"/>
          <w:szCs w:val="28"/>
        </w:rPr>
      </w:pPr>
      <w:r>
        <w:rPr>
          <w:rFonts w:ascii="Times New Roman" w:hAnsi="Times New Roman" w:cs="Times New Roman"/>
        </w:rPr>
        <w:t>Астана, 2024</w:t>
      </w:r>
    </w:p>
    <w:bookmarkEnd w:id="0"/>
    <w:bookmarkEnd w:id="1"/>
    <w:p w14:paraId="0DC95CAD" w14:textId="77777777" w:rsidR="00C25C83" w:rsidRDefault="00C25C83" w:rsidP="00C25C83">
      <w:pPr>
        <w:spacing w:line="240" w:lineRule="auto"/>
        <w:ind w:firstLine="0"/>
        <w:jc w:val="center"/>
        <w:rPr>
          <w:rFonts w:ascii="Times New Roman" w:hAnsi="Times New Roman" w:cs="Times New Roman"/>
          <w:b/>
          <w:bCs/>
          <w:szCs w:val="28"/>
        </w:rPr>
      </w:pPr>
      <w:r w:rsidRPr="002B6211">
        <w:rPr>
          <w:rFonts w:ascii="Times New Roman" w:hAnsi="Times New Roman" w:cs="Times New Roman"/>
          <w:b/>
          <w:bCs/>
          <w:szCs w:val="28"/>
        </w:rPr>
        <w:lastRenderedPageBreak/>
        <w:t>СОДЕРЖАНИЕ</w:t>
      </w:r>
    </w:p>
    <w:p w14:paraId="00F506DC" w14:textId="77777777" w:rsidR="00C25C83" w:rsidRDefault="00C25C83" w:rsidP="00C25C83">
      <w:pPr>
        <w:spacing w:line="240" w:lineRule="auto"/>
        <w:ind w:firstLine="0"/>
        <w:jc w:val="left"/>
        <w:rPr>
          <w:rFonts w:ascii="Times New Roman" w:hAnsi="Times New Roman" w:cs="Times New Roman"/>
          <w:b/>
          <w:bCs/>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gridCol w:w="636"/>
      </w:tblGrid>
      <w:tr w:rsidR="00C25C83" w14:paraId="2BDE4B89" w14:textId="77777777" w:rsidTr="00DA57AB">
        <w:tc>
          <w:tcPr>
            <w:tcW w:w="9002" w:type="dxa"/>
          </w:tcPr>
          <w:p w14:paraId="075E2620" w14:textId="77777777" w:rsidR="00C25C83" w:rsidRPr="0045744A" w:rsidRDefault="00C25C83" w:rsidP="00372800">
            <w:pPr>
              <w:spacing w:line="240" w:lineRule="auto"/>
              <w:ind w:firstLine="0"/>
              <w:rPr>
                <w:rFonts w:ascii="Times New Roman" w:hAnsi="Times New Roman" w:cs="Times New Roman"/>
                <w:bCs/>
                <w:szCs w:val="28"/>
              </w:rPr>
            </w:pPr>
            <w:r w:rsidRPr="00C42A1A">
              <w:rPr>
                <w:rFonts w:ascii="Times New Roman" w:hAnsi="Times New Roman" w:cs="Times New Roman"/>
                <w:b/>
                <w:bCs/>
                <w:szCs w:val="28"/>
              </w:rPr>
              <w:t>ОПРЕДЕЛЕНИЯ</w:t>
            </w:r>
            <w:r>
              <w:rPr>
                <w:rFonts w:ascii="Times New Roman" w:hAnsi="Times New Roman" w:cs="Times New Roman"/>
                <w:bCs/>
                <w:szCs w:val="28"/>
              </w:rPr>
              <w:t>………………………………………………………</w:t>
            </w:r>
            <w:proofErr w:type="gramStart"/>
            <w:r>
              <w:rPr>
                <w:rFonts w:ascii="Times New Roman" w:hAnsi="Times New Roman" w:cs="Times New Roman"/>
                <w:bCs/>
                <w:szCs w:val="28"/>
              </w:rPr>
              <w:t>…….</w:t>
            </w:r>
            <w:proofErr w:type="gramEnd"/>
            <w:r>
              <w:rPr>
                <w:rFonts w:ascii="Times New Roman" w:hAnsi="Times New Roman" w:cs="Times New Roman"/>
                <w:bCs/>
                <w:szCs w:val="28"/>
              </w:rPr>
              <w:t>.</w:t>
            </w:r>
          </w:p>
        </w:tc>
        <w:tc>
          <w:tcPr>
            <w:tcW w:w="636" w:type="dxa"/>
          </w:tcPr>
          <w:p w14:paraId="41E93D37" w14:textId="77777777" w:rsidR="00C25C83" w:rsidRPr="006B67A1" w:rsidRDefault="00C25C83" w:rsidP="00372800">
            <w:pPr>
              <w:spacing w:line="240" w:lineRule="auto"/>
              <w:ind w:firstLine="0"/>
              <w:jc w:val="left"/>
              <w:rPr>
                <w:rFonts w:ascii="Times New Roman" w:hAnsi="Times New Roman" w:cs="Times New Roman"/>
                <w:bCs/>
                <w:szCs w:val="28"/>
              </w:rPr>
            </w:pPr>
            <w:r>
              <w:rPr>
                <w:rFonts w:ascii="Times New Roman" w:hAnsi="Times New Roman" w:cs="Times New Roman"/>
                <w:bCs/>
                <w:szCs w:val="28"/>
              </w:rPr>
              <w:t>3</w:t>
            </w:r>
          </w:p>
        </w:tc>
      </w:tr>
      <w:tr w:rsidR="00C25C83" w14:paraId="70DF5CB2" w14:textId="77777777" w:rsidTr="00DA57AB">
        <w:tc>
          <w:tcPr>
            <w:tcW w:w="9002" w:type="dxa"/>
          </w:tcPr>
          <w:p w14:paraId="0A049779" w14:textId="52712931" w:rsidR="00C25C83" w:rsidRPr="0045744A" w:rsidRDefault="00C25C83" w:rsidP="00372800">
            <w:pPr>
              <w:spacing w:line="240" w:lineRule="auto"/>
              <w:ind w:firstLine="0"/>
              <w:rPr>
                <w:rFonts w:ascii="Times New Roman" w:hAnsi="Times New Roman" w:cs="Times New Roman"/>
                <w:bCs/>
                <w:szCs w:val="28"/>
              </w:rPr>
            </w:pPr>
            <w:r w:rsidRPr="00C42A1A">
              <w:rPr>
                <w:rFonts w:ascii="Times New Roman" w:hAnsi="Times New Roman" w:cs="Times New Roman"/>
                <w:b/>
                <w:bCs/>
                <w:szCs w:val="28"/>
              </w:rPr>
              <w:t>ВВЕДЕНИЕ</w:t>
            </w:r>
            <w:r>
              <w:rPr>
                <w:rFonts w:ascii="Times New Roman" w:hAnsi="Times New Roman" w:cs="Times New Roman"/>
                <w:bCs/>
                <w:szCs w:val="28"/>
              </w:rPr>
              <w:t>…………………………………………………………………</w:t>
            </w:r>
          </w:p>
        </w:tc>
        <w:tc>
          <w:tcPr>
            <w:tcW w:w="636" w:type="dxa"/>
          </w:tcPr>
          <w:p w14:paraId="6D33A21E" w14:textId="77777777" w:rsidR="00C25C83" w:rsidRPr="006B67A1" w:rsidRDefault="00C25C83" w:rsidP="00372800">
            <w:pPr>
              <w:spacing w:line="240" w:lineRule="auto"/>
              <w:ind w:firstLine="0"/>
              <w:jc w:val="left"/>
              <w:rPr>
                <w:rFonts w:ascii="Times New Roman" w:hAnsi="Times New Roman" w:cs="Times New Roman"/>
                <w:bCs/>
                <w:szCs w:val="28"/>
              </w:rPr>
            </w:pPr>
            <w:r>
              <w:rPr>
                <w:rFonts w:ascii="Times New Roman" w:hAnsi="Times New Roman" w:cs="Times New Roman"/>
                <w:bCs/>
                <w:szCs w:val="28"/>
              </w:rPr>
              <w:t>4</w:t>
            </w:r>
          </w:p>
        </w:tc>
      </w:tr>
      <w:tr w:rsidR="00C25C83" w14:paraId="73809EBA" w14:textId="77777777" w:rsidTr="00DA57AB">
        <w:tc>
          <w:tcPr>
            <w:tcW w:w="9002" w:type="dxa"/>
          </w:tcPr>
          <w:p w14:paraId="43F405FC" w14:textId="77777777" w:rsidR="00C25C83" w:rsidRPr="0045744A" w:rsidRDefault="00C25C83" w:rsidP="00372800">
            <w:pPr>
              <w:spacing w:line="240" w:lineRule="auto"/>
              <w:ind w:firstLine="0"/>
              <w:rPr>
                <w:rFonts w:ascii="Times New Roman" w:hAnsi="Times New Roman" w:cs="Times New Roman"/>
                <w:bCs/>
                <w:szCs w:val="28"/>
              </w:rPr>
            </w:pPr>
            <w:r>
              <w:rPr>
                <w:rFonts w:ascii="Times New Roman" w:hAnsi="Times New Roman" w:cs="Times New Roman"/>
                <w:b/>
                <w:bCs/>
                <w:szCs w:val="28"/>
              </w:rPr>
              <w:t xml:space="preserve">1 </w:t>
            </w:r>
            <w:r w:rsidRPr="00C42A1A">
              <w:rPr>
                <w:rFonts w:ascii="Times New Roman" w:hAnsi="Times New Roman" w:cs="Times New Roman"/>
                <w:b/>
                <w:bCs/>
                <w:szCs w:val="28"/>
              </w:rPr>
              <w:t>КОНЦЕПТУАЛЬНЫЕ ПОДХОДЫ ПО ИЗУЧЕНИЮ УМНЫХ ГОРОДОВ</w:t>
            </w:r>
            <w:r>
              <w:rPr>
                <w:rFonts w:ascii="Times New Roman" w:hAnsi="Times New Roman" w:cs="Times New Roman"/>
                <w:bCs/>
                <w:szCs w:val="28"/>
              </w:rPr>
              <w:t>…………………………………………………………………….</w:t>
            </w:r>
          </w:p>
        </w:tc>
        <w:tc>
          <w:tcPr>
            <w:tcW w:w="636" w:type="dxa"/>
          </w:tcPr>
          <w:p w14:paraId="03966EFD" w14:textId="77777777" w:rsidR="00C25C83" w:rsidRDefault="00C25C83" w:rsidP="00372800">
            <w:pPr>
              <w:spacing w:line="240" w:lineRule="auto"/>
              <w:ind w:firstLine="0"/>
              <w:jc w:val="left"/>
              <w:rPr>
                <w:rFonts w:ascii="Times New Roman" w:hAnsi="Times New Roman" w:cs="Times New Roman"/>
                <w:bCs/>
                <w:szCs w:val="28"/>
              </w:rPr>
            </w:pPr>
          </w:p>
          <w:p w14:paraId="3D2C9C9A" w14:textId="77777777" w:rsidR="00C25C83" w:rsidRPr="006B67A1" w:rsidRDefault="00C25C83" w:rsidP="00372800">
            <w:pPr>
              <w:spacing w:line="240" w:lineRule="auto"/>
              <w:ind w:firstLine="0"/>
              <w:jc w:val="left"/>
              <w:rPr>
                <w:rFonts w:ascii="Times New Roman" w:hAnsi="Times New Roman" w:cs="Times New Roman"/>
                <w:bCs/>
                <w:szCs w:val="28"/>
              </w:rPr>
            </w:pPr>
            <w:r>
              <w:rPr>
                <w:rFonts w:ascii="Times New Roman" w:hAnsi="Times New Roman" w:cs="Times New Roman"/>
                <w:bCs/>
                <w:szCs w:val="28"/>
              </w:rPr>
              <w:t>13</w:t>
            </w:r>
          </w:p>
        </w:tc>
      </w:tr>
      <w:tr w:rsidR="00C25C83" w14:paraId="162CF1E9" w14:textId="77777777" w:rsidTr="00DA57AB">
        <w:tc>
          <w:tcPr>
            <w:tcW w:w="9002" w:type="dxa"/>
          </w:tcPr>
          <w:p w14:paraId="28563D28" w14:textId="52B42B06" w:rsidR="00C25C83" w:rsidRPr="0045744A" w:rsidRDefault="00C25C83" w:rsidP="00372800">
            <w:pPr>
              <w:spacing w:line="240" w:lineRule="auto"/>
              <w:ind w:firstLine="0"/>
              <w:rPr>
                <w:rFonts w:ascii="Times New Roman" w:hAnsi="Times New Roman" w:cs="Times New Roman"/>
                <w:bCs/>
                <w:szCs w:val="28"/>
              </w:rPr>
            </w:pPr>
            <w:r>
              <w:rPr>
                <w:rFonts w:ascii="Times New Roman" w:hAnsi="Times New Roman" w:cs="Times New Roman"/>
                <w:bCs/>
                <w:szCs w:val="28"/>
              </w:rPr>
              <w:t xml:space="preserve">1.1 </w:t>
            </w:r>
            <w:r w:rsidRPr="0045744A">
              <w:rPr>
                <w:rFonts w:ascii="Times New Roman" w:hAnsi="Times New Roman" w:cs="Times New Roman"/>
                <w:bCs/>
                <w:szCs w:val="28"/>
              </w:rPr>
              <w:t>Современные городские политики</w:t>
            </w:r>
            <w:r>
              <w:rPr>
                <w:rFonts w:ascii="Times New Roman" w:hAnsi="Times New Roman" w:cs="Times New Roman"/>
                <w:bCs/>
                <w:szCs w:val="28"/>
              </w:rPr>
              <w:t>…………………………………….</w:t>
            </w:r>
          </w:p>
        </w:tc>
        <w:tc>
          <w:tcPr>
            <w:tcW w:w="636" w:type="dxa"/>
          </w:tcPr>
          <w:p w14:paraId="0F74FD7A" w14:textId="77777777" w:rsidR="00C25C83" w:rsidRPr="006B67A1" w:rsidRDefault="00C25C83" w:rsidP="00372800">
            <w:pPr>
              <w:spacing w:line="240" w:lineRule="auto"/>
              <w:ind w:firstLine="0"/>
              <w:jc w:val="left"/>
              <w:rPr>
                <w:rFonts w:ascii="Times New Roman" w:hAnsi="Times New Roman" w:cs="Times New Roman"/>
                <w:bCs/>
                <w:szCs w:val="28"/>
              </w:rPr>
            </w:pPr>
            <w:r>
              <w:rPr>
                <w:rFonts w:ascii="Times New Roman" w:hAnsi="Times New Roman" w:cs="Times New Roman"/>
                <w:bCs/>
                <w:szCs w:val="28"/>
              </w:rPr>
              <w:t>13</w:t>
            </w:r>
          </w:p>
        </w:tc>
      </w:tr>
      <w:tr w:rsidR="00C25C83" w14:paraId="727C66E4" w14:textId="77777777" w:rsidTr="00DA57AB">
        <w:tc>
          <w:tcPr>
            <w:tcW w:w="9002" w:type="dxa"/>
          </w:tcPr>
          <w:p w14:paraId="55494126" w14:textId="64E35EA4" w:rsidR="00C25C83" w:rsidRPr="0045744A" w:rsidRDefault="00C25C83" w:rsidP="00372800">
            <w:pPr>
              <w:spacing w:line="240" w:lineRule="auto"/>
              <w:ind w:firstLine="0"/>
              <w:rPr>
                <w:rFonts w:ascii="Times New Roman" w:hAnsi="Times New Roman" w:cs="Times New Roman"/>
                <w:bCs/>
                <w:szCs w:val="28"/>
              </w:rPr>
            </w:pPr>
            <w:r>
              <w:rPr>
                <w:rFonts w:ascii="Times New Roman" w:hAnsi="Times New Roman" w:cs="Times New Roman"/>
                <w:bCs/>
                <w:szCs w:val="28"/>
              </w:rPr>
              <w:t xml:space="preserve">1.2 </w:t>
            </w:r>
            <w:r w:rsidRPr="0045744A">
              <w:rPr>
                <w:rFonts w:ascii="Times New Roman" w:hAnsi="Times New Roman" w:cs="Times New Roman"/>
                <w:bCs/>
                <w:szCs w:val="28"/>
              </w:rPr>
              <w:t>Воздействие концепции Smart City на систему планирования и развития городов</w:t>
            </w:r>
            <w:r>
              <w:rPr>
                <w:rFonts w:ascii="Times New Roman" w:hAnsi="Times New Roman" w:cs="Times New Roman"/>
                <w:bCs/>
                <w:szCs w:val="28"/>
              </w:rPr>
              <w:t>……………………………………………………………</w:t>
            </w:r>
          </w:p>
        </w:tc>
        <w:tc>
          <w:tcPr>
            <w:tcW w:w="636" w:type="dxa"/>
          </w:tcPr>
          <w:p w14:paraId="76552FE9" w14:textId="77777777" w:rsidR="00C25C83" w:rsidRDefault="00C25C83" w:rsidP="00372800">
            <w:pPr>
              <w:spacing w:line="240" w:lineRule="auto"/>
              <w:ind w:firstLine="0"/>
              <w:jc w:val="left"/>
              <w:rPr>
                <w:rFonts w:ascii="Times New Roman" w:hAnsi="Times New Roman" w:cs="Times New Roman"/>
                <w:bCs/>
                <w:szCs w:val="28"/>
              </w:rPr>
            </w:pPr>
          </w:p>
          <w:p w14:paraId="3D1BE712" w14:textId="77777777" w:rsidR="00C25C83" w:rsidRPr="006B67A1" w:rsidRDefault="00C25C83" w:rsidP="00372800">
            <w:pPr>
              <w:spacing w:line="240" w:lineRule="auto"/>
              <w:ind w:firstLine="0"/>
              <w:jc w:val="left"/>
              <w:rPr>
                <w:rFonts w:ascii="Times New Roman" w:hAnsi="Times New Roman" w:cs="Times New Roman"/>
                <w:bCs/>
                <w:szCs w:val="28"/>
              </w:rPr>
            </w:pPr>
            <w:r>
              <w:rPr>
                <w:rFonts w:ascii="Times New Roman" w:hAnsi="Times New Roman" w:cs="Times New Roman"/>
                <w:bCs/>
                <w:szCs w:val="28"/>
              </w:rPr>
              <w:t>27</w:t>
            </w:r>
          </w:p>
        </w:tc>
      </w:tr>
      <w:tr w:rsidR="00C25C83" w14:paraId="6B432BA0" w14:textId="77777777" w:rsidTr="00DA57AB">
        <w:tc>
          <w:tcPr>
            <w:tcW w:w="9002" w:type="dxa"/>
          </w:tcPr>
          <w:p w14:paraId="2984325D" w14:textId="01B2B524" w:rsidR="00C25C83" w:rsidRPr="0045744A" w:rsidRDefault="00C25C83" w:rsidP="00372800">
            <w:pPr>
              <w:spacing w:line="240" w:lineRule="auto"/>
              <w:ind w:firstLine="0"/>
              <w:rPr>
                <w:rFonts w:ascii="Times New Roman" w:hAnsi="Times New Roman" w:cs="Times New Roman"/>
                <w:bCs/>
                <w:szCs w:val="28"/>
              </w:rPr>
            </w:pPr>
            <w:r>
              <w:rPr>
                <w:rFonts w:ascii="Times New Roman" w:hAnsi="Times New Roman" w:cs="Times New Roman"/>
                <w:bCs/>
                <w:szCs w:val="28"/>
              </w:rPr>
              <w:t xml:space="preserve">1.3 </w:t>
            </w:r>
            <w:r w:rsidRPr="0045744A">
              <w:rPr>
                <w:rFonts w:ascii="Times New Roman" w:hAnsi="Times New Roman" w:cs="Times New Roman"/>
                <w:bCs/>
                <w:szCs w:val="28"/>
              </w:rPr>
              <w:t>Эволюция казахстанских умных городов</w:t>
            </w:r>
            <w:r>
              <w:rPr>
                <w:rFonts w:ascii="Times New Roman" w:hAnsi="Times New Roman" w:cs="Times New Roman"/>
                <w:bCs/>
                <w:szCs w:val="28"/>
              </w:rPr>
              <w:t>………………………</w:t>
            </w:r>
            <w:proofErr w:type="gramStart"/>
            <w:r>
              <w:rPr>
                <w:rFonts w:ascii="Times New Roman" w:hAnsi="Times New Roman" w:cs="Times New Roman"/>
                <w:bCs/>
                <w:szCs w:val="28"/>
              </w:rPr>
              <w:t>…….</w:t>
            </w:r>
            <w:proofErr w:type="gramEnd"/>
            <w:r>
              <w:rPr>
                <w:rFonts w:ascii="Times New Roman" w:hAnsi="Times New Roman" w:cs="Times New Roman"/>
                <w:bCs/>
                <w:szCs w:val="28"/>
              </w:rPr>
              <w:t>.</w:t>
            </w:r>
          </w:p>
        </w:tc>
        <w:tc>
          <w:tcPr>
            <w:tcW w:w="636" w:type="dxa"/>
          </w:tcPr>
          <w:p w14:paraId="4F8CE53D" w14:textId="1ADDF8FB" w:rsidR="00C25C83" w:rsidRPr="00DA57AB" w:rsidRDefault="00C25C83" w:rsidP="00DA57AB">
            <w:pPr>
              <w:spacing w:line="240" w:lineRule="auto"/>
              <w:ind w:firstLine="0"/>
              <w:jc w:val="left"/>
              <w:rPr>
                <w:rFonts w:ascii="Times New Roman" w:hAnsi="Times New Roman" w:cs="Times New Roman"/>
                <w:bCs/>
                <w:szCs w:val="28"/>
              </w:rPr>
            </w:pPr>
            <w:r>
              <w:rPr>
                <w:rFonts w:ascii="Times New Roman" w:hAnsi="Times New Roman" w:cs="Times New Roman"/>
                <w:bCs/>
                <w:szCs w:val="28"/>
              </w:rPr>
              <w:t>4</w:t>
            </w:r>
            <w:r w:rsidR="00DA57AB">
              <w:rPr>
                <w:rFonts w:ascii="Times New Roman" w:hAnsi="Times New Roman" w:cs="Times New Roman"/>
                <w:bCs/>
                <w:szCs w:val="28"/>
              </w:rPr>
              <w:t>3</w:t>
            </w:r>
          </w:p>
        </w:tc>
      </w:tr>
      <w:tr w:rsidR="00C25C83" w14:paraId="13CDED59" w14:textId="77777777" w:rsidTr="00DA57AB">
        <w:tc>
          <w:tcPr>
            <w:tcW w:w="9002" w:type="dxa"/>
          </w:tcPr>
          <w:p w14:paraId="0AED8A7F" w14:textId="3FDBC759" w:rsidR="00C25C83" w:rsidRPr="0045744A" w:rsidRDefault="00C25C83" w:rsidP="00372800">
            <w:pPr>
              <w:spacing w:line="240" w:lineRule="auto"/>
              <w:ind w:firstLine="0"/>
              <w:rPr>
                <w:rFonts w:ascii="Times New Roman" w:hAnsi="Times New Roman" w:cs="Times New Roman"/>
                <w:bCs/>
                <w:szCs w:val="28"/>
              </w:rPr>
            </w:pPr>
            <w:r>
              <w:rPr>
                <w:rFonts w:ascii="Times New Roman" w:hAnsi="Times New Roman" w:cs="Times New Roman"/>
                <w:bCs/>
                <w:szCs w:val="28"/>
              </w:rPr>
              <w:t xml:space="preserve">1.4 </w:t>
            </w:r>
            <w:r w:rsidRPr="0045744A">
              <w:rPr>
                <w:rFonts w:ascii="Times New Roman" w:hAnsi="Times New Roman" w:cs="Times New Roman"/>
                <w:bCs/>
                <w:szCs w:val="28"/>
              </w:rPr>
              <w:t>Стейкхолдеры умного города</w:t>
            </w:r>
            <w:r>
              <w:rPr>
                <w:rFonts w:ascii="Times New Roman" w:hAnsi="Times New Roman" w:cs="Times New Roman"/>
                <w:bCs/>
                <w:szCs w:val="28"/>
              </w:rPr>
              <w:t>………………………………………….</w:t>
            </w:r>
          </w:p>
        </w:tc>
        <w:tc>
          <w:tcPr>
            <w:tcW w:w="636" w:type="dxa"/>
          </w:tcPr>
          <w:p w14:paraId="55E6D6DE" w14:textId="756C48FA" w:rsidR="00C25C83" w:rsidRPr="00DA57AB" w:rsidRDefault="00DA57AB" w:rsidP="00372800">
            <w:pPr>
              <w:spacing w:line="240" w:lineRule="auto"/>
              <w:ind w:firstLine="0"/>
              <w:jc w:val="left"/>
              <w:rPr>
                <w:rFonts w:ascii="Times New Roman" w:hAnsi="Times New Roman" w:cs="Times New Roman"/>
                <w:bCs/>
                <w:szCs w:val="28"/>
              </w:rPr>
            </w:pPr>
            <w:r>
              <w:rPr>
                <w:rFonts w:ascii="Times New Roman" w:hAnsi="Times New Roman" w:cs="Times New Roman"/>
                <w:bCs/>
                <w:szCs w:val="28"/>
              </w:rPr>
              <w:t>50</w:t>
            </w:r>
          </w:p>
        </w:tc>
      </w:tr>
      <w:tr w:rsidR="00C25C83" w14:paraId="7898E5C5" w14:textId="77777777" w:rsidTr="00DA57AB">
        <w:tc>
          <w:tcPr>
            <w:tcW w:w="9002" w:type="dxa"/>
          </w:tcPr>
          <w:p w14:paraId="5E173BFB" w14:textId="317BC279" w:rsidR="00C25C83" w:rsidRPr="0045744A" w:rsidRDefault="00C25C83" w:rsidP="00372800">
            <w:pPr>
              <w:spacing w:line="240" w:lineRule="auto"/>
              <w:ind w:firstLine="0"/>
              <w:rPr>
                <w:rFonts w:ascii="Times New Roman" w:hAnsi="Times New Roman" w:cs="Times New Roman"/>
                <w:bCs/>
                <w:szCs w:val="28"/>
              </w:rPr>
            </w:pPr>
            <w:r>
              <w:rPr>
                <w:rFonts w:ascii="Times New Roman" w:hAnsi="Times New Roman" w:cs="Times New Roman"/>
                <w:b/>
                <w:bCs/>
                <w:szCs w:val="28"/>
              </w:rPr>
              <w:t xml:space="preserve">2 </w:t>
            </w:r>
            <w:r w:rsidRPr="00C42A1A">
              <w:rPr>
                <w:rFonts w:ascii="Times New Roman" w:hAnsi="Times New Roman" w:cs="Times New Roman"/>
                <w:b/>
                <w:bCs/>
                <w:szCs w:val="28"/>
              </w:rPr>
              <w:t>ИНСТИТУЦИОНАЛЬНЫЕ ИЗМЕНЕНИЯ УМНОГО ГОРОДА ПО РЕЗУЛЬТАТАМ СОЦИОЛОГИЧЕСКОГО ИССЛЕДОВАНИЯ</w:t>
            </w:r>
            <w:r>
              <w:rPr>
                <w:rFonts w:ascii="Times New Roman" w:hAnsi="Times New Roman" w:cs="Times New Roman"/>
                <w:bCs/>
                <w:szCs w:val="28"/>
              </w:rPr>
              <w:t>.</w:t>
            </w:r>
          </w:p>
        </w:tc>
        <w:tc>
          <w:tcPr>
            <w:tcW w:w="636" w:type="dxa"/>
          </w:tcPr>
          <w:p w14:paraId="3C65056B" w14:textId="77777777" w:rsidR="00C25C83" w:rsidRDefault="00C25C83" w:rsidP="00372800">
            <w:pPr>
              <w:spacing w:line="240" w:lineRule="auto"/>
              <w:ind w:firstLine="0"/>
              <w:jc w:val="left"/>
              <w:rPr>
                <w:rFonts w:ascii="Times New Roman" w:hAnsi="Times New Roman" w:cs="Times New Roman"/>
                <w:bCs/>
                <w:szCs w:val="28"/>
              </w:rPr>
            </w:pPr>
          </w:p>
          <w:p w14:paraId="0A8DAFAB" w14:textId="26FA6755" w:rsidR="00C25C83" w:rsidRPr="00091032" w:rsidRDefault="00DA57AB" w:rsidP="00372800">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60</w:t>
            </w:r>
          </w:p>
        </w:tc>
      </w:tr>
      <w:tr w:rsidR="00C25C83" w14:paraId="36ED4971" w14:textId="77777777" w:rsidTr="00DA57AB">
        <w:tc>
          <w:tcPr>
            <w:tcW w:w="9002" w:type="dxa"/>
          </w:tcPr>
          <w:p w14:paraId="1CB3AEAE" w14:textId="73E07B43" w:rsidR="00C25C83" w:rsidRPr="0045744A" w:rsidRDefault="00C25C83" w:rsidP="00372800">
            <w:pPr>
              <w:spacing w:line="240" w:lineRule="auto"/>
              <w:ind w:firstLine="0"/>
              <w:rPr>
                <w:rFonts w:ascii="Times New Roman" w:hAnsi="Times New Roman" w:cs="Times New Roman"/>
                <w:bCs/>
                <w:szCs w:val="28"/>
              </w:rPr>
            </w:pPr>
            <w:r>
              <w:rPr>
                <w:rFonts w:ascii="Times New Roman" w:hAnsi="Times New Roman" w:cs="Times New Roman"/>
                <w:bCs/>
                <w:szCs w:val="28"/>
              </w:rPr>
              <w:t xml:space="preserve">2.1 </w:t>
            </w:r>
            <w:r w:rsidRPr="0045744A">
              <w:rPr>
                <w:rFonts w:ascii="Times New Roman" w:hAnsi="Times New Roman" w:cs="Times New Roman"/>
                <w:bCs/>
                <w:szCs w:val="28"/>
              </w:rPr>
              <w:t>Методология изучения изменений взаимодействия стейкхолдеров умного города</w:t>
            </w:r>
            <w:r>
              <w:rPr>
                <w:rFonts w:ascii="Times New Roman" w:hAnsi="Times New Roman" w:cs="Times New Roman"/>
                <w:bCs/>
                <w:szCs w:val="28"/>
              </w:rPr>
              <w:t>……………………………………………………………….</w:t>
            </w:r>
          </w:p>
        </w:tc>
        <w:tc>
          <w:tcPr>
            <w:tcW w:w="636" w:type="dxa"/>
          </w:tcPr>
          <w:p w14:paraId="34410348" w14:textId="77777777" w:rsidR="00C25C83" w:rsidRDefault="00C25C83" w:rsidP="00372800">
            <w:pPr>
              <w:spacing w:line="240" w:lineRule="auto"/>
              <w:ind w:firstLine="0"/>
              <w:jc w:val="left"/>
              <w:rPr>
                <w:rFonts w:ascii="Times New Roman" w:hAnsi="Times New Roman" w:cs="Times New Roman"/>
                <w:bCs/>
                <w:szCs w:val="28"/>
              </w:rPr>
            </w:pPr>
          </w:p>
          <w:p w14:paraId="3D27B23B" w14:textId="241255AE" w:rsidR="00C25C83" w:rsidRPr="00091032" w:rsidRDefault="00DA57AB" w:rsidP="00372800">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60</w:t>
            </w:r>
          </w:p>
        </w:tc>
      </w:tr>
      <w:tr w:rsidR="00C25C83" w14:paraId="6A0CC306" w14:textId="77777777" w:rsidTr="00DA57AB">
        <w:tc>
          <w:tcPr>
            <w:tcW w:w="9002" w:type="dxa"/>
          </w:tcPr>
          <w:p w14:paraId="48273CE2" w14:textId="05E5BB58" w:rsidR="00C25C83" w:rsidRPr="0045744A" w:rsidRDefault="00C25C83" w:rsidP="00372800">
            <w:pPr>
              <w:spacing w:line="240" w:lineRule="auto"/>
              <w:ind w:firstLine="0"/>
              <w:rPr>
                <w:rFonts w:ascii="Times New Roman" w:hAnsi="Times New Roman" w:cs="Times New Roman"/>
                <w:bCs/>
                <w:szCs w:val="28"/>
              </w:rPr>
            </w:pPr>
            <w:r>
              <w:rPr>
                <w:rFonts w:ascii="Times New Roman" w:hAnsi="Times New Roman" w:cs="Times New Roman"/>
                <w:bCs/>
                <w:szCs w:val="28"/>
              </w:rPr>
              <w:t xml:space="preserve">2.2 </w:t>
            </w:r>
            <w:r w:rsidRPr="0045744A">
              <w:rPr>
                <w:rFonts w:ascii="Times New Roman" w:hAnsi="Times New Roman" w:cs="Times New Roman"/>
                <w:bCs/>
                <w:szCs w:val="28"/>
              </w:rPr>
              <w:t>Институциональные основы Smart City в Казахстане: изменения ожиданий и факторы воздействия</w:t>
            </w:r>
            <w:r>
              <w:rPr>
                <w:rFonts w:ascii="Times New Roman" w:hAnsi="Times New Roman" w:cs="Times New Roman"/>
                <w:bCs/>
                <w:szCs w:val="28"/>
              </w:rPr>
              <w:t>…………………………………………</w:t>
            </w:r>
          </w:p>
        </w:tc>
        <w:tc>
          <w:tcPr>
            <w:tcW w:w="636" w:type="dxa"/>
          </w:tcPr>
          <w:p w14:paraId="245772DC" w14:textId="77777777" w:rsidR="00C25C83" w:rsidRDefault="00C25C83" w:rsidP="00372800">
            <w:pPr>
              <w:spacing w:line="240" w:lineRule="auto"/>
              <w:ind w:firstLine="0"/>
              <w:jc w:val="left"/>
              <w:rPr>
                <w:rFonts w:ascii="Times New Roman" w:hAnsi="Times New Roman" w:cs="Times New Roman"/>
                <w:bCs/>
                <w:szCs w:val="28"/>
              </w:rPr>
            </w:pPr>
          </w:p>
          <w:p w14:paraId="49DE23B5" w14:textId="013F6BAC" w:rsidR="00C25C83" w:rsidRPr="00DA57AB" w:rsidRDefault="00C25C83" w:rsidP="00DA57AB">
            <w:pPr>
              <w:spacing w:line="240" w:lineRule="auto"/>
              <w:ind w:firstLine="0"/>
              <w:jc w:val="left"/>
              <w:rPr>
                <w:rFonts w:ascii="Times New Roman" w:hAnsi="Times New Roman" w:cs="Times New Roman"/>
                <w:bCs/>
                <w:szCs w:val="28"/>
              </w:rPr>
            </w:pPr>
            <w:r>
              <w:rPr>
                <w:rFonts w:ascii="Times New Roman" w:hAnsi="Times New Roman" w:cs="Times New Roman"/>
                <w:bCs/>
                <w:szCs w:val="28"/>
              </w:rPr>
              <w:t>6</w:t>
            </w:r>
            <w:r w:rsidR="00DA57AB">
              <w:rPr>
                <w:rFonts w:ascii="Times New Roman" w:hAnsi="Times New Roman" w:cs="Times New Roman"/>
                <w:bCs/>
                <w:szCs w:val="28"/>
              </w:rPr>
              <w:t>6</w:t>
            </w:r>
          </w:p>
        </w:tc>
      </w:tr>
      <w:tr w:rsidR="00C25C83" w14:paraId="4D4C9790" w14:textId="77777777" w:rsidTr="00DA57AB">
        <w:tc>
          <w:tcPr>
            <w:tcW w:w="9002" w:type="dxa"/>
          </w:tcPr>
          <w:p w14:paraId="06A2A915" w14:textId="6CAA3125" w:rsidR="00C25C83" w:rsidRPr="0045744A" w:rsidRDefault="00C25C83" w:rsidP="00372800">
            <w:pPr>
              <w:spacing w:line="240" w:lineRule="auto"/>
              <w:ind w:firstLine="0"/>
              <w:rPr>
                <w:rFonts w:ascii="Times New Roman" w:hAnsi="Times New Roman" w:cs="Times New Roman"/>
                <w:bCs/>
                <w:szCs w:val="28"/>
              </w:rPr>
            </w:pPr>
            <w:r>
              <w:rPr>
                <w:rFonts w:ascii="Times New Roman" w:hAnsi="Times New Roman" w:cs="Times New Roman"/>
                <w:bCs/>
                <w:szCs w:val="28"/>
              </w:rPr>
              <w:t xml:space="preserve">2.3 </w:t>
            </w:r>
            <w:r w:rsidRPr="0045744A">
              <w:rPr>
                <w:rFonts w:ascii="Times New Roman" w:hAnsi="Times New Roman" w:cs="Times New Roman"/>
                <w:bCs/>
                <w:szCs w:val="28"/>
              </w:rPr>
              <w:t>Социальные феномены умных городов: изменение ролей и системы взаимоотношений стейкхолдеров</w:t>
            </w:r>
            <w:r>
              <w:rPr>
                <w:rFonts w:ascii="Times New Roman" w:hAnsi="Times New Roman" w:cs="Times New Roman"/>
                <w:bCs/>
                <w:szCs w:val="28"/>
              </w:rPr>
              <w:t>………………………………………….</w:t>
            </w:r>
          </w:p>
        </w:tc>
        <w:tc>
          <w:tcPr>
            <w:tcW w:w="636" w:type="dxa"/>
          </w:tcPr>
          <w:p w14:paraId="293D2D53" w14:textId="77777777" w:rsidR="00C25C83" w:rsidRDefault="00C25C83" w:rsidP="00372800">
            <w:pPr>
              <w:spacing w:line="240" w:lineRule="auto"/>
              <w:ind w:firstLine="0"/>
              <w:jc w:val="left"/>
              <w:rPr>
                <w:rFonts w:ascii="Times New Roman" w:hAnsi="Times New Roman" w:cs="Times New Roman"/>
                <w:bCs/>
                <w:szCs w:val="28"/>
              </w:rPr>
            </w:pPr>
          </w:p>
          <w:p w14:paraId="2B008073" w14:textId="4F72EC79" w:rsidR="00C25C83" w:rsidRPr="00091032" w:rsidRDefault="00C25C83" w:rsidP="00DA57AB">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7</w:t>
            </w:r>
            <w:r w:rsidR="00DA57AB">
              <w:rPr>
                <w:rFonts w:ascii="Times New Roman" w:hAnsi="Times New Roman" w:cs="Times New Roman"/>
                <w:bCs/>
                <w:szCs w:val="28"/>
              </w:rPr>
              <w:t>9</w:t>
            </w:r>
          </w:p>
        </w:tc>
      </w:tr>
      <w:tr w:rsidR="00C25C83" w14:paraId="3C89BCF5" w14:textId="77777777" w:rsidTr="00DA57AB">
        <w:tc>
          <w:tcPr>
            <w:tcW w:w="9002" w:type="dxa"/>
          </w:tcPr>
          <w:p w14:paraId="0E5F5CB6" w14:textId="6F5A0CCE" w:rsidR="00C25C83" w:rsidRPr="0045744A" w:rsidRDefault="00C25C83" w:rsidP="00372800">
            <w:pPr>
              <w:spacing w:line="240" w:lineRule="auto"/>
              <w:ind w:firstLine="0"/>
              <w:rPr>
                <w:rFonts w:ascii="Times New Roman" w:hAnsi="Times New Roman" w:cs="Times New Roman"/>
                <w:bCs/>
                <w:szCs w:val="28"/>
              </w:rPr>
            </w:pPr>
            <w:r w:rsidRPr="00C42A1A">
              <w:rPr>
                <w:rFonts w:ascii="Times New Roman" w:hAnsi="Times New Roman" w:cs="Times New Roman"/>
                <w:b/>
                <w:bCs/>
                <w:szCs w:val="28"/>
              </w:rPr>
              <w:t>ЗАКЛЮЧЕНИЕ</w:t>
            </w:r>
            <w:r>
              <w:rPr>
                <w:rFonts w:ascii="Times New Roman" w:hAnsi="Times New Roman" w:cs="Times New Roman"/>
                <w:bCs/>
                <w:szCs w:val="28"/>
              </w:rPr>
              <w:t>……………………………………………………………</w:t>
            </w:r>
          </w:p>
        </w:tc>
        <w:tc>
          <w:tcPr>
            <w:tcW w:w="636" w:type="dxa"/>
          </w:tcPr>
          <w:p w14:paraId="7B746D15" w14:textId="5B00ABF9" w:rsidR="00C25C83" w:rsidRPr="00091032" w:rsidRDefault="00C25C83" w:rsidP="00DA57AB">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9</w:t>
            </w:r>
            <w:r w:rsidR="00DA57AB">
              <w:rPr>
                <w:rFonts w:ascii="Times New Roman" w:hAnsi="Times New Roman" w:cs="Times New Roman"/>
                <w:bCs/>
                <w:szCs w:val="28"/>
              </w:rPr>
              <w:t>3</w:t>
            </w:r>
          </w:p>
        </w:tc>
      </w:tr>
      <w:tr w:rsidR="00C25C83" w14:paraId="719C5C78" w14:textId="77777777" w:rsidTr="00DA57AB">
        <w:tc>
          <w:tcPr>
            <w:tcW w:w="9002" w:type="dxa"/>
          </w:tcPr>
          <w:p w14:paraId="0B22E670" w14:textId="6ECD7628" w:rsidR="00C25C83" w:rsidRPr="0045744A" w:rsidRDefault="00C25C83" w:rsidP="00372800">
            <w:pPr>
              <w:spacing w:line="240" w:lineRule="auto"/>
              <w:ind w:firstLine="0"/>
              <w:rPr>
                <w:rFonts w:ascii="Times New Roman" w:hAnsi="Times New Roman" w:cs="Times New Roman"/>
                <w:bCs/>
                <w:szCs w:val="28"/>
              </w:rPr>
            </w:pPr>
            <w:r w:rsidRPr="00C42A1A">
              <w:rPr>
                <w:rFonts w:ascii="Times New Roman" w:hAnsi="Times New Roman" w:cs="Times New Roman"/>
                <w:b/>
                <w:bCs/>
                <w:szCs w:val="28"/>
              </w:rPr>
              <w:t>СПИСОК ИСПОЛЬЗОВАННЫХ ИСТОЧНИКОВ</w:t>
            </w:r>
            <w:r>
              <w:rPr>
                <w:rFonts w:ascii="Times New Roman" w:hAnsi="Times New Roman" w:cs="Times New Roman"/>
                <w:bCs/>
                <w:szCs w:val="28"/>
              </w:rPr>
              <w:t>…………………...</w:t>
            </w:r>
          </w:p>
        </w:tc>
        <w:tc>
          <w:tcPr>
            <w:tcW w:w="636" w:type="dxa"/>
          </w:tcPr>
          <w:p w14:paraId="54EF0B96" w14:textId="75023DE6" w:rsidR="00C25C83" w:rsidRPr="00091032" w:rsidRDefault="00C25C83" w:rsidP="00DA57AB">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9</w:t>
            </w:r>
            <w:r w:rsidR="00DA57AB">
              <w:rPr>
                <w:rFonts w:ascii="Times New Roman" w:hAnsi="Times New Roman" w:cs="Times New Roman"/>
                <w:bCs/>
                <w:szCs w:val="28"/>
              </w:rPr>
              <w:t>8</w:t>
            </w:r>
          </w:p>
        </w:tc>
      </w:tr>
      <w:tr w:rsidR="00C25C83" w14:paraId="6CC27CFF" w14:textId="77777777" w:rsidTr="00DA57AB">
        <w:tc>
          <w:tcPr>
            <w:tcW w:w="9002" w:type="dxa"/>
          </w:tcPr>
          <w:p w14:paraId="169465C7" w14:textId="7AE2993F" w:rsidR="00C25C83" w:rsidRDefault="00C25C83" w:rsidP="00372800">
            <w:pPr>
              <w:spacing w:line="240" w:lineRule="auto"/>
              <w:ind w:firstLine="0"/>
              <w:rPr>
                <w:rFonts w:ascii="Times New Roman" w:hAnsi="Times New Roman" w:cs="Times New Roman"/>
                <w:b/>
                <w:bCs/>
                <w:szCs w:val="28"/>
              </w:rPr>
            </w:pPr>
            <w:r w:rsidRPr="00C42A1A">
              <w:rPr>
                <w:rFonts w:ascii="Times New Roman" w:hAnsi="Times New Roman" w:cs="Times New Roman"/>
                <w:b/>
                <w:bCs/>
                <w:szCs w:val="28"/>
              </w:rPr>
              <w:t>ПРИЛОЖЕНИ</w:t>
            </w:r>
            <w:r>
              <w:rPr>
                <w:rFonts w:ascii="Times New Roman" w:hAnsi="Times New Roman" w:cs="Times New Roman"/>
                <w:b/>
                <w:bCs/>
                <w:szCs w:val="28"/>
              </w:rPr>
              <w:t xml:space="preserve">Е А – </w:t>
            </w:r>
            <w:r w:rsidRPr="0045744A">
              <w:rPr>
                <w:rFonts w:ascii="Times New Roman" w:hAnsi="Times New Roman" w:cs="Times New Roman"/>
                <w:bCs/>
                <w:szCs w:val="28"/>
              </w:rPr>
              <w:t>Определения концепции Smart City</w:t>
            </w:r>
            <w:r>
              <w:rPr>
                <w:rFonts w:ascii="Times New Roman" w:hAnsi="Times New Roman" w:cs="Times New Roman"/>
                <w:bCs/>
                <w:szCs w:val="28"/>
              </w:rPr>
              <w:t>………</w:t>
            </w:r>
            <w:proofErr w:type="gramStart"/>
            <w:r>
              <w:rPr>
                <w:rFonts w:ascii="Times New Roman" w:hAnsi="Times New Roman" w:cs="Times New Roman"/>
                <w:bCs/>
                <w:szCs w:val="28"/>
              </w:rPr>
              <w:t>…….</w:t>
            </w:r>
            <w:proofErr w:type="gramEnd"/>
            <w:r>
              <w:rPr>
                <w:rFonts w:ascii="Times New Roman" w:hAnsi="Times New Roman" w:cs="Times New Roman"/>
                <w:bCs/>
                <w:szCs w:val="28"/>
              </w:rPr>
              <w:t>.</w:t>
            </w:r>
          </w:p>
        </w:tc>
        <w:tc>
          <w:tcPr>
            <w:tcW w:w="636" w:type="dxa"/>
          </w:tcPr>
          <w:p w14:paraId="56113246" w14:textId="0FD7447C" w:rsidR="00C25C83" w:rsidRPr="00091032" w:rsidRDefault="00C25C83" w:rsidP="00DA57AB">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11</w:t>
            </w:r>
            <w:r w:rsidR="00DA57AB">
              <w:rPr>
                <w:rFonts w:ascii="Times New Roman" w:hAnsi="Times New Roman" w:cs="Times New Roman"/>
                <w:bCs/>
                <w:szCs w:val="28"/>
              </w:rPr>
              <w:t>6</w:t>
            </w:r>
          </w:p>
        </w:tc>
      </w:tr>
      <w:tr w:rsidR="00DA57AB" w14:paraId="278609B1" w14:textId="77777777" w:rsidTr="00DA57AB">
        <w:tc>
          <w:tcPr>
            <w:tcW w:w="9002" w:type="dxa"/>
          </w:tcPr>
          <w:p w14:paraId="4F2E2F9B" w14:textId="049646D9" w:rsidR="00DA57AB" w:rsidRPr="0045744A" w:rsidRDefault="00DA57AB" w:rsidP="00DA57AB">
            <w:pPr>
              <w:spacing w:line="240" w:lineRule="auto"/>
              <w:ind w:firstLine="0"/>
              <w:rPr>
                <w:rFonts w:ascii="Times New Roman" w:hAnsi="Times New Roman" w:cs="Times New Roman"/>
                <w:bCs/>
                <w:szCs w:val="28"/>
              </w:rPr>
            </w:pPr>
            <w:r w:rsidRPr="00C42A1A">
              <w:rPr>
                <w:rFonts w:ascii="Times New Roman" w:hAnsi="Times New Roman" w:cs="Times New Roman"/>
                <w:b/>
                <w:bCs/>
                <w:szCs w:val="28"/>
              </w:rPr>
              <w:t>ПРИЛОЖЕНИ</w:t>
            </w:r>
            <w:r>
              <w:rPr>
                <w:rFonts w:ascii="Times New Roman" w:hAnsi="Times New Roman" w:cs="Times New Roman"/>
                <w:b/>
                <w:bCs/>
                <w:szCs w:val="28"/>
              </w:rPr>
              <w:t xml:space="preserve">Е Б – </w:t>
            </w:r>
            <w:r w:rsidRPr="0045744A">
              <w:rPr>
                <w:rFonts w:ascii="Times New Roman" w:hAnsi="Times New Roman" w:cs="Times New Roman"/>
                <w:bCs/>
                <w:szCs w:val="28"/>
              </w:rPr>
              <w:t>Прогресс развития умных городов Казахстана</w:t>
            </w:r>
            <w:r>
              <w:rPr>
                <w:rFonts w:ascii="Times New Roman" w:hAnsi="Times New Roman" w:cs="Times New Roman"/>
                <w:bCs/>
                <w:szCs w:val="28"/>
              </w:rPr>
              <w:t>…</w:t>
            </w:r>
          </w:p>
        </w:tc>
        <w:tc>
          <w:tcPr>
            <w:tcW w:w="636" w:type="dxa"/>
          </w:tcPr>
          <w:p w14:paraId="39E529EC" w14:textId="77DCC6B8" w:rsidR="00DA57AB" w:rsidRPr="00091032" w:rsidRDefault="00DA57AB" w:rsidP="00DA57AB">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122</w:t>
            </w:r>
          </w:p>
        </w:tc>
      </w:tr>
      <w:tr w:rsidR="00C25C83" w14:paraId="64BBF0C2" w14:textId="77777777" w:rsidTr="00DA57AB">
        <w:tc>
          <w:tcPr>
            <w:tcW w:w="9002" w:type="dxa"/>
          </w:tcPr>
          <w:p w14:paraId="7C422D1B" w14:textId="53151BAD" w:rsidR="00C25C83" w:rsidRPr="0045744A" w:rsidRDefault="00C25C83" w:rsidP="00DA57AB">
            <w:pPr>
              <w:spacing w:line="240" w:lineRule="auto"/>
              <w:ind w:firstLine="0"/>
              <w:rPr>
                <w:rFonts w:ascii="Times New Roman" w:hAnsi="Times New Roman" w:cs="Times New Roman"/>
                <w:bCs/>
                <w:szCs w:val="28"/>
              </w:rPr>
            </w:pPr>
            <w:r w:rsidRPr="00C42A1A">
              <w:rPr>
                <w:rFonts w:ascii="Times New Roman" w:hAnsi="Times New Roman" w:cs="Times New Roman"/>
                <w:b/>
                <w:bCs/>
                <w:szCs w:val="28"/>
              </w:rPr>
              <w:t>ПРИЛОЖЕНИ</w:t>
            </w:r>
            <w:r>
              <w:rPr>
                <w:rFonts w:ascii="Times New Roman" w:hAnsi="Times New Roman" w:cs="Times New Roman"/>
                <w:b/>
                <w:bCs/>
                <w:szCs w:val="28"/>
              </w:rPr>
              <w:t xml:space="preserve">Е </w:t>
            </w:r>
            <w:r w:rsidR="00DA57AB">
              <w:rPr>
                <w:rFonts w:ascii="Times New Roman" w:hAnsi="Times New Roman" w:cs="Times New Roman"/>
                <w:b/>
                <w:bCs/>
                <w:szCs w:val="28"/>
              </w:rPr>
              <w:t>В</w:t>
            </w:r>
            <w:r>
              <w:rPr>
                <w:rFonts w:ascii="Times New Roman" w:hAnsi="Times New Roman" w:cs="Times New Roman"/>
                <w:b/>
                <w:bCs/>
                <w:szCs w:val="28"/>
              </w:rPr>
              <w:t xml:space="preserve"> – </w:t>
            </w:r>
            <w:r w:rsidRPr="0045744A">
              <w:rPr>
                <w:rFonts w:ascii="Times New Roman" w:hAnsi="Times New Roman" w:cs="Times New Roman"/>
                <w:bCs/>
                <w:szCs w:val="28"/>
              </w:rPr>
              <w:t>Вопросы интервью по выявлению ожиданий участников</w:t>
            </w:r>
            <w:r>
              <w:rPr>
                <w:rFonts w:ascii="Times New Roman" w:hAnsi="Times New Roman" w:cs="Times New Roman"/>
                <w:bCs/>
                <w:szCs w:val="28"/>
              </w:rPr>
              <w:t>……………………………………………………………</w:t>
            </w:r>
            <w:proofErr w:type="gramStart"/>
            <w:r>
              <w:rPr>
                <w:rFonts w:ascii="Times New Roman" w:hAnsi="Times New Roman" w:cs="Times New Roman"/>
                <w:bCs/>
                <w:szCs w:val="28"/>
              </w:rPr>
              <w:t>…….</w:t>
            </w:r>
            <w:proofErr w:type="gramEnd"/>
            <w:r>
              <w:rPr>
                <w:rFonts w:ascii="Times New Roman" w:hAnsi="Times New Roman" w:cs="Times New Roman"/>
                <w:bCs/>
                <w:szCs w:val="28"/>
              </w:rPr>
              <w:t>.</w:t>
            </w:r>
          </w:p>
        </w:tc>
        <w:tc>
          <w:tcPr>
            <w:tcW w:w="636" w:type="dxa"/>
          </w:tcPr>
          <w:p w14:paraId="11C9695C" w14:textId="77777777" w:rsidR="00C25C83" w:rsidRDefault="00C25C83" w:rsidP="00372800">
            <w:pPr>
              <w:spacing w:line="240" w:lineRule="auto"/>
              <w:ind w:firstLine="0"/>
              <w:jc w:val="left"/>
              <w:rPr>
                <w:rFonts w:ascii="Times New Roman" w:hAnsi="Times New Roman" w:cs="Times New Roman"/>
                <w:bCs/>
                <w:szCs w:val="28"/>
              </w:rPr>
            </w:pPr>
          </w:p>
          <w:p w14:paraId="76DBAE55" w14:textId="210BB28B" w:rsidR="00C25C83" w:rsidRPr="00091032" w:rsidRDefault="00C25C83" w:rsidP="00DA57AB">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1</w:t>
            </w:r>
            <w:r w:rsidR="00DA57AB">
              <w:rPr>
                <w:rFonts w:ascii="Times New Roman" w:hAnsi="Times New Roman" w:cs="Times New Roman"/>
                <w:bCs/>
                <w:szCs w:val="28"/>
              </w:rPr>
              <w:t>65</w:t>
            </w:r>
          </w:p>
        </w:tc>
      </w:tr>
      <w:tr w:rsidR="00C25C83" w14:paraId="14392168" w14:textId="77777777" w:rsidTr="00DA57AB">
        <w:tc>
          <w:tcPr>
            <w:tcW w:w="9002" w:type="dxa"/>
          </w:tcPr>
          <w:p w14:paraId="19102250" w14:textId="54EE7903" w:rsidR="00C25C83" w:rsidRPr="0045744A" w:rsidRDefault="00C25C83" w:rsidP="00DA57AB">
            <w:pPr>
              <w:spacing w:line="240" w:lineRule="auto"/>
              <w:ind w:firstLine="0"/>
              <w:rPr>
                <w:rFonts w:ascii="Times New Roman" w:hAnsi="Times New Roman" w:cs="Times New Roman"/>
                <w:bCs/>
                <w:szCs w:val="28"/>
              </w:rPr>
            </w:pPr>
            <w:r w:rsidRPr="00C42A1A">
              <w:rPr>
                <w:rFonts w:ascii="Times New Roman" w:hAnsi="Times New Roman" w:cs="Times New Roman"/>
                <w:b/>
                <w:bCs/>
                <w:szCs w:val="28"/>
              </w:rPr>
              <w:t>ПРИЛОЖЕНИ</w:t>
            </w:r>
            <w:r>
              <w:rPr>
                <w:rFonts w:ascii="Times New Roman" w:hAnsi="Times New Roman" w:cs="Times New Roman"/>
                <w:b/>
                <w:bCs/>
                <w:szCs w:val="28"/>
              </w:rPr>
              <w:t xml:space="preserve">Е </w:t>
            </w:r>
            <w:r w:rsidR="00DA57AB">
              <w:rPr>
                <w:rFonts w:ascii="Times New Roman" w:hAnsi="Times New Roman" w:cs="Times New Roman"/>
                <w:b/>
                <w:bCs/>
                <w:szCs w:val="28"/>
              </w:rPr>
              <w:t>Г</w:t>
            </w:r>
            <w:r>
              <w:rPr>
                <w:rFonts w:ascii="Times New Roman" w:hAnsi="Times New Roman" w:cs="Times New Roman"/>
                <w:b/>
                <w:bCs/>
                <w:szCs w:val="28"/>
              </w:rPr>
              <w:t xml:space="preserve"> – </w:t>
            </w:r>
            <w:r w:rsidRPr="0045744A">
              <w:rPr>
                <w:rFonts w:ascii="Times New Roman" w:hAnsi="Times New Roman" w:cs="Times New Roman"/>
                <w:bCs/>
                <w:szCs w:val="28"/>
              </w:rPr>
              <w:t>Программа исследования по восприятию умных городов жителями</w:t>
            </w:r>
            <w:r>
              <w:rPr>
                <w:rFonts w:ascii="Times New Roman" w:hAnsi="Times New Roman" w:cs="Times New Roman"/>
                <w:bCs/>
                <w:szCs w:val="28"/>
              </w:rPr>
              <w:t>………………………………………………………….</w:t>
            </w:r>
          </w:p>
        </w:tc>
        <w:tc>
          <w:tcPr>
            <w:tcW w:w="636" w:type="dxa"/>
          </w:tcPr>
          <w:p w14:paraId="1B0116C1" w14:textId="77777777" w:rsidR="00C25C83" w:rsidRDefault="00C25C83" w:rsidP="00372800">
            <w:pPr>
              <w:spacing w:line="240" w:lineRule="auto"/>
              <w:ind w:firstLine="0"/>
              <w:jc w:val="left"/>
              <w:rPr>
                <w:rFonts w:ascii="Times New Roman" w:hAnsi="Times New Roman" w:cs="Times New Roman"/>
                <w:bCs/>
                <w:szCs w:val="28"/>
              </w:rPr>
            </w:pPr>
          </w:p>
          <w:p w14:paraId="13D2ACBA" w14:textId="6540288D" w:rsidR="00C25C83" w:rsidRPr="00091032" w:rsidRDefault="00C25C83" w:rsidP="00DA57AB">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1</w:t>
            </w:r>
            <w:r w:rsidR="00DA57AB">
              <w:rPr>
                <w:rFonts w:ascii="Times New Roman" w:hAnsi="Times New Roman" w:cs="Times New Roman"/>
                <w:bCs/>
                <w:szCs w:val="28"/>
              </w:rPr>
              <w:t>66</w:t>
            </w:r>
          </w:p>
        </w:tc>
      </w:tr>
      <w:tr w:rsidR="00C25C83" w14:paraId="776B48A3" w14:textId="77777777" w:rsidTr="00DA57AB">
        <w:tc>
          <w:tcPr>
            <w:tcW w:w="9002" w:type="dxa"/>
          </w:tcPr>
          <w:p w14:paraId="6EC35158" w14:textId="716E5022" w:rsidR="00C25C83" w:rsidRPr="0045744A" w:rsidRDefault="00C25C83" w:rsidP="00DA57AB">
            <w:pPr>
              <w:spacing w:line="240" w:lineRule="auto"/>
              <w:ind w:firstLine="0"/>
              <w:rPr>
                <w:rFonts w:ascii="Times New Roman" w:hAnsi="Times New Roman" w:cs="Times New Roman"/>
                <w:bCs/>
                <w:szCs w:val="28"/>
              </w:rPr>
            </w:pPr>
            <w:r w:rsidRPr="00C42A1A">
              <w:rPr>
                <w:rFonts w:ascii="Times New Roman" w:hAnsi="Times New Roman" w:cs="Times New Roman"/>
                <w:b/>
                <w:bCs/>
                <w:szCs w:val="28"/>
              </w:rPr>
              <w:t>ПРИЛОЖЕНИ</w:t>
            </w:r>
            <w:r>
              <w:rPr>
                <w:rFonts w:ascii="Times New Roman" w:hAnsi="Times New Roman" w:cs="Times New Roman"/>
                <w:b/>
                <w:bCs/>
                <w:szCs w:val="28"/>
              </w:rPr>
              <w:t xml:space="preserve">Е </w:t>
            </w:r>
            <w:r w:rsidR="00DA57AB">
              <w:rPr>
                <w:rFonts w:ascii="Times New Roman" w:hAnsi="Times New Roman" w:cs="Times New Roman"/>
                <w:b/>
                <w:bCs/>
                <w:szCs w:val="28"/>
              </w:rPr>
              <w:t>Д</w:t>
            </w:r>
            <w:r>
              <w:rPr>
                <w:rFonts w:ascii="Times New Roman" w:hAnsi="Times New Roman" w:cs="Times New Roman"/>
                <w:b/>
                <w:bCs/>
                <w:szCs w:val="28"/>
              </w:rPr>
              <w:t xml:space="preserve"> – </w:t>
            </w:r>
            <w:r w:rsidRPr="0045744A">
              <w:rPr>
                <w:rFonts w:ascii="Times New Roman" w:hAnsi="Times New Roman" w:cs="Times New Roman"/>
                <w:bCs/>
                <w:szCs w:val="28"/>
              </w:rPr>
              <w:t>Вопросы интервью по определению институциональных изменений</w:t>
            </w:r>
            <w:r>
              <w:rPr>
                <w:rFonts w:ascii="Times New Roman" w:hAnsi="Times New Roman" w:cs="Times New Roman"/>
                <w:bCs/>
                <w:szCs w:val="28"/>
              </w:rPr>
              <w:t>……………………………………………</w:t>
            </w:r>
          </w:p>
        </w:tc>
        <w:tc>
          <w:tcPr>
            <w:tcW w:w="636" w:type="dxa"/>
          </w:tcPr>
          <w:p w14:paraId="56149082" w14:textId="77777777" w:rsidR="00C25C83" w:rsidRDefault="00C25C83" w:rsidP="00372800">
            <w:pPr>
              <w:spacing w:line="240" w:lineRule="auto"/>
              <w:ind w:firstLine="0"/>
              <w:jc w:val="left"/>
              <w:rPr>
                <w:rFonts w:ascii="Times New Roman" w:hAnsi="Times New Roman" w:cs="Times New Roman"/>
                <w:bCs/>
                <w:szCs w:val="28"/>
              </w:rPr>
            </w:pPr>
          </w:p>
          <w:p w14:paraId="6DF8A8A9" w14:textId="22E57667" w:rsidR="00C25C83" w:rsidRPr="00091032" w:rsidRDefault="00C25C83" w:rsidP="00DA57AB">
            <w:pPr>
              <w:spacing w:line="240" w:lineRule="auto"/>
              <w:ind w:firstLine="0"/>
              <w:jc w:val="left"/>
              <w:rPr>
                <w:rFonts w:ascii="Times New Roman" w:hAnsi="Times New Roman" w:cs="Times New Roman"/>
                <w:bCs/>
                <w:szCs w:val="28"/>
                <w:lang w:val="en-US"/>
              </w:rPr>
            </w:pPr>
            <w:r>
              <w:rPr>
                <w:rFonts w:ascii="Times New Roman" w:hAnsi="Times New Roman" w:cs="Times New Roman"/>
                <w:bCs/>
                <w:szCs w:val="28"/>
              </w:rPr>
              <w:t>1</w:t>
            </w:r>
            <w:r w:rsidR="00DA57AB">
              <w:rPr>
                <w:rFonts w:ascii="Times New Roman" w:hAnsi="Times New Roman" w:cs="Times New Roman"/>
                <w:bCs/>
                <w:szCs w:val="28"/>
              </w:rPr>
              <w:t>73</w:t>
            </w:r>
          </w:p>
        </w:tc>
      </w:tr>
      <w:tr w:rsidR="00C25C83" w14:paraId="5014FDF1" w14:textId="77777777" w:rsidTr="00DA57AB">
        <w:tc>
          <w:tcPr>
            <w:tcW w:w="9002" w:type="dxa"/>
          </w:tcPr>
          <w:p w14:paraId="69CE8F1F" w14:textId="3C80AAC1" w:rsidR="00C25C83" w:rsidRPr="0045744A" w:rsidRDefault="00C25C83" w:rsidP="00372800">
            <w:pPr>
              <w:spacing w:line="240" w:lineRule="auto"/>
              <w:ind w:firstLine="0"/>
              <w:rPr>
                <w:rFonts w:ascii="Times New Roman" w:hAnsi="Times New Roman" w:cs="Times New Roman"/>
                <w:bCs/>
                <w:szCs w:val="28"/>
              </w:rPr>
            </w:pPr>
            <w:r w:rsidRPr="00C42A1A">
              <w:rPr>
                <w:rFonts w:ascii="Times New Roman" w:hAnsi="Times New Roman" w:cs="Times New Roman"/>
                <w:b/>
                <w:bCs/>
                <w:szCs w:val="28"/>
              </w:rPr>
              <w:t>ПРИЛОЖЕНИ</w:t>
            </w:r>
            <w:r>
              <w:rPr>
                <w:rFonts w:ascii="Times New Roman" w:hAnsi="Times New Roman" w:cs="Times New Roman"/>
                <w:b/>
                <w:bCs/>
                <w:szCs w:val="28"/>
              </w:rPr>
              <w:t xml:space="preserve">Е Д – </w:t>
            </w:r>
            <w:r w:rsidRPr="0045744A">
              <w:rPr>
                <w:rFonts w:ascii="Times New Roman" w:hAnsi="Times New Roman" w:cs="Times New Roman"/>
                <w:bCs/>
                <w:szCs w:val="28"/>
              </w:rPr>
              <w:t>Результаты факторного анализа</w:t>
            </w:r>
            <w:r>
              <w:rPr>
                <w:rFonts w:ascii="Times New Roman" w:hAnsi="Times New Roman" w:cs="Times New Roman"/>
                <w:bCs/>
                <w:szCs w:val="28"/>
              </w:rPr>
              <w:t>………………….</w:t>
            </w:r>
          </w:p>
        </w:tc>
        <w:tc>
          <w:tcPr>
            <w:tcW w:w="636" w:type="dxa"/>
          </w:tcPr>
          <w:p w14:paraId="3455867B" w14:textId="4DDF9E67" w:rsidR="00C25C83" w:rsidRPr="00DA57AB" w:rsidRDefault="00414CBE" w:rsidP="00DA57AB">
            <w:pPr>
              <w:spacing w:line="240" w:lineRule="auto"/>
              <w:ind w:firstLine="0"/>
              <w:jc w:val="left"/>
              <w:rPr>
                <w:rFonts w:ascii="Times New Roman" w:hAnsi="Times New Roman" w:cs="Times New Roman"/>
                <w:bCs/>
                <w:szCs w:val="28"/>
              </w:rPr>
            </w:pPr>
            <w:r>
              <w:rPr>
                <w:rFonts w:ascii="Times New Roman" w:hAnsi="Times New Roman" w:cs="Times New Roman"/>
                <w:bCs/>
                <w:szCs w:val="28"/>
                <w:lang w:val="en-US"/>
              </w:rPr>
              <w:t>1</w:t>
            </w:r>
            <w:r w:rsidR="00DA57AB">
              <w:rPr>
                <w:rFonts w:ascii="Times New Roman" w:hAnsi="Times New Roman" w:cs="Times New Roman"/>
                <w:bCs/>
                <w:szCs w:val="28"/>
              </w:rPr>
              <w:t>74</w:t>
            </w:r>
          </w:p>
        </w:tc>
      </w:tr>
    </w:tbl>
    <w:p w14:paraId="623CD002" w14:textId="77777777" w:rsidR="00C25C83" w:rsidRPr="002B6211" w:rsidRDefault="00C25C83" w:rsidP="00C25C83">
      <w:pPr>
        <w:spacing w:line="240" w:lineRule="auto"/>
        <w:ind w:firstLine="0"/>
        <w:rPr>
          <w:rFonts w:ascii="Times New Roman" w:hAnsi="Times New Roman" w:cs="Times New Roman"/>
          <w:b/>
          <w:bCs/>
          <w:szCs w:val="28"/>
        </w:rPr>
      </w:pPr>
    </w:p>
    <w:p w14:paraId="03DCFF47" w14:textId="18680F06" w:rsidR="00F376DE" w:rsidRPr="0078622A" w:rsidRDefault="00F376DE" w:rsidP="00372800">
      <w:pPr>
        <w:jc w:val="right"/>
        <w:rPr>
          <w:b/>
          <w:bCs/>
        </w:rPr>
      </w:pPr>
    </w:p>
    <w:p w14:paraId="0975F875" w14:textId="77777777" w:rsidR="00C25C83" w:rsidRDefault="00C25C83">
      <w:pPr>
        <w:spacing w:after="160" w:line="259" w:lineRule="auto"/>
        <w:ind w:firstLine="0"/>
        <w:jc w:val="left"/>
        <w:rPr>
          <w:rFonts w:ascii="Times New Roman" w:hAnsi="Times New Roman" w:cs="Times New Roman"/>
          <w:b/>
          <w:szCs w:val="28"/>
        </w:rPr>
      </w:pPr>
      <w:r>
        <w:rPr>
          <w:rFonts w:ascii="Times New Roman" w:hAnsi="Times New Roman" w:cs="Times New Roman"/>
          <w:b/>
          <w:szCs w:val="28"/>
        </w:rPr>
        <w:br w:type="page"/>
      </w:r>
    </w:p>
    <w:p w14:paraId="52BDACE9" w14:textId="7DB7A65B" w:rsidR="00CB3CB7" w:rsidRPr="002B6211" w:rsidRDefault="00CB3CB7" w:rsidP="002B6211">
      <w:pPr>
        <w:spacing w:line="240" w:lineRule="auto"/>
        <w:ind w:firstLine="0"/>
        <w:jc w:val="center"/>
        <w:rPr>
          <w:rFonts w:ascii="Times New Roman" w:hAnsi="Times New Roman" w:cs="Times New Roman"/>
          <w:b/>
          <w:szCs w:val="28"/>
        </w:rPr>
      </w:pPr>
      <w:r w:rsidRPr="002B6211">
        <w:rPr>
          <w:rFonts w:ascii="Times New Roman" w:hAnsi="Times New Roman" w:cs="Times New Roman"/>
          <w:b/>
          <w:szCs w:val="28"/>
        </w:rPr>
        <w:t>ОПРЕДЕЛЕНИЯ</w:t>
      </w:r>
    </w:p>
    <w:p w14:paraId="519F4C2C" w14:textId="77777777" w:rsidR="00CB3CB7" w:rsidRPr="002B6211" w:rsidRDefault="00CB3CB7" w:rsidP="002B6211">
      <w:pPr>
        <w:spacing w:line="240" w:lineRule="auto"/>
        <w:ind w:firstLine="709"/>
        <w:rPr>
          <w:rFonts w:ascii="Times New Roman" w:hAnsi="Times New Roman" w:cs="Times New Roman"/>
          <w:szCs w:val="28"/>
        </w:rPr>
      </w:pPr>
    </w:p>
    <w:p w14:paraId="6A549093" w14:textId="5FD52660" w:rsidR="002B6211" w:rsidRPr="002B6211" w:rsidRDefault="002B621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настоящей диссертации применяют следующие термины с соответствующими определениями:</w:t>
      </w:r>
    </w:p>
    <w:p w14:paraId="4C43F9A4" w14:textId="67A19DB0" w:rsidR="00B037E2" w:rsidRPr="002B6211" w:rsidRDefault="00B037E2" w:rsidP="002B6211">
      <w:pPr>
        <w:spacing w:line="240" w:lineRule="auto"/>
        <w:ind w:firstLine="709"/>
        <w:rPr>
          <w:rFonts w:ascii="Times New Roman" w:hAnsi="Times New Roman" w:cs="Times New Roman"/>
          <w:szCs w:val="28"/>
        </w:rPr>
      </w:pPr>
      <w:r w:rsidRPr="002B6211">
        <w:rPr>
          <w:rFonts w:ascii="Times New Roman" w:hAnsi="Times New Roman" w:cs="Times New Roman"/>
          <w:b/>
          <w:szCs w:val="28"/>
        </w:rPr>
        <w:t>Город</w:t>
      </w:r>
      <w:r w:rsidRPr="002B6211">
        <w:rPr>
          <w:rFonts w:ascii="Times New Roman" w:hAnsi="Times New Roman" w:cs="Times New Roman"/>
          <w:szCs w:val="28"/>
        </w:rPr>
        <w:t xml:space="preserve"> </w:t>
      </w:r>
      <w:r w:rsidR="002B6211" w:rsidRPr="002B6211">
        <w:rPr>
          <w:rFonts w:ascii="Times New Roman" w:hAnsi="Times New Roman" w:cs="Times New Roman"/>
          <w:szCs w:val="28"/>
        </w:rPr>
        <w:t>–</w:t>
      </w:r>
      <w:r w:rsidRPr="002B6211">
        <w:rPr>
          <w:rFonts w:ascii="Times New Roman" w:hAnsi="Times New Roman" w:cs="Times New Roman"/>
          <w:szCs w:val="28"/>
        </w:rPr>
        <w:t xml:space="preserve"> социотехническая система, функцией которой является обеспечение максимально благоприятных условий жизни для горожан</w:t>
      </w:r>
      <w:r w:rsidR="00B8103A" w:rsidRPr="002B6211">
        <w:rPr>
          <w:rFonts w:ascii="Times New Roman" w:hAnsi="Times New Roman" w:cs="Times New Roman"/>
          <w:szCs w:val="28"/>
        </w:rPr>
        <w:t>.</w:t>
      </w:r>
    </w:p>
    <w:p w14:paraId="3A7A33F4" w14:textId="1D7C94A8" w:rsidR="00170A6B" w:rsidRPr="002B6211" w:rsidRDefault="0000375A" w:rsidP="002B6211">
      <w:pPr>
        <w:spacing w:line="240" w:lineRule="auto"/>
        <w:ind w:firstLine="709"/>
        <w:rPr>
          <w:rFonts w:ascii="Times New Roman" w:hAnsi="Times New Roman" w:cs="Times New Roman"/>
          <w:szCs w:val="28"/>
        </w:rPr>
      </w:pPr>
      <w:r w:rsidRPr="002B6211">
        <w:rPr>
          <w:rFonts w:ascii="Times New Roman" w:hAnsi="Times New Roman" w:cs="Times New Roman"/>
          <w:b/>
          <w:szCs w:val="28"/>
        </w:rPr>
        <w:t>П</w:t>
      </w:r>
      <w:r w:rsidR="00170A6B" w:rsidRPr="002B6211">
        <w:rPr>
          <w:rFonts w:ascii="Times New Roman" w:hAnsi="Times New Roman" w:cs="Times New Roman"/>
          <w:b/>
          <w:szCs w:val="28"/>
        </w:rPr>
        <w:t xml:space="preserve">олитика </w:t>
      </w:r>
      <w:r w:rsidRPr="002B6211">
        <w:rPr>
          <w:rFonts w:ascii="Times New Roman" w:hAnsi="Times New Roman" w:cs="Times New Roman"/>
          <w:b/>
          <w:szCs w:val="28"/>
        </w:rPr>
        <w:t xml:space="preserve">городского развития </w:t>
      </w:r>
      <w:r w:rsidR="000209F9" w:rsidRPr="002B6211">
        <w:rPr>
          <w:rFonts w:ascii="Times New Roman" w:hAnsi="Times New Roman" w:cs="Times New Roman"/>
          <w:b/>
          <w:szCs w:val="28"/>
        </w:rPr>
        <w:t xml:space="preserve">(городская политика) </w:t>
      </w:r>
      <w:r w:rsidR="002B6211" w:rsidRPr="002B6211">
        <w:rPr>
          <w:rFonts w:ascii="Times New Roman" w:hAnsi="Times New Roman" w:cs="Times New Roman"/>
          <w:szCs w:val="28"/>
        </w:rPr>
        <w:t>–</w:t>
      </w:r>
      <w:r w:rsidR="00170A6B" w:rsidRPr="002B6211">
        <w:rPr>
          <w:rFonts w:ascii="Times New Roman" w:hAnsi="Times New Roman" w:cs="Times New Roman"/>
          <w:szCs w:val="28"/>
        </w:rPr>
        <w:t xml:space="preserve"> комплекс действий и мер, направленных на достижение конкретной, определенной цели, которая соответствует ожиданиям городского сообщества и служит развитию </w:t>
      </w:r>
      <w:r w:rsidRPr="002B6211">
        <w:rPr>
          <w:rFonts w:ascii="Times New Roman" w:hAnsi="Times New Roman" w:cs="Times New Roman"/>
          <w:szCs w:val="28"/>
        </w:rPr>
        <w:t>данного</w:t>
      </w:r>
      <w:r w:rsidR="00170A6B" w:rsidRPr="002B6211">
        <w:rPr>
          <w:rFonts w:ascii="Times New Roman" w:hAnsi="Times New Roman" w:cs="Times New Roman"/>
          <w:szCs w:val="28"/>
        </w:rPr>
        <w:t xml:space="preserve"> сообщества.</w:t>
      </w:r>
    </w:p>
    <w:p w14:paraId="66CCD933" w14:textId="77777777" w:rsidR="00B037E2" w:rsidRPr="002B6211" w:rsidRDefault="00B037E2" w:rsidP="002B6211">
      <w:pPr>
        <w:spacing w:line="240" w:lineRule="auto"/>
        <w:ind w:firstLine="709"/>
        <w:rPr>
          <w:rFonts w:ascii="Times New Roman" w:hAnsi="Times New Roman" w:cs="Times New Roman"/>
          <w:szCs w:val="28"/>
        </w:rPr>
      </w:pPr>
      <w:r w:rsidRPr="002B6211">
        <w:rPr>
          <w:rFonts w:ascii="Times New Roman" w:hAnsi="Times New Roman" w:cs="Times New Roman"/>
          <w:b/>
          <w:szCs w:val="28"/>
        </w:rPr>
        <w:t>Smart City, Умный город</w:t>
      </w:r>
      <w:r w:rsidRPr="002B6211">
        <w:rPr>
          <w:rFonts w:ascii="Times New Roman" w:hAnsi="Times New Roman" w:cs="Times New Roman"/>
          <w:szCs w:val="28"/>
        </w:rPr>
        <w:t xml:space="preserve"> – город, осуществляющий интеграцию технологий и инноваций во все сферы жизнедеятельности города для повышения качества жизни, эффективности обслуживания и удовлетворения нужд горожан.</w:t>
      </w:r>
    </w:p>
    <w:p w14:paraId="5BB56473" w14:textId="3985A239" w:rsidR="00B037E2" w:rsidRPr="002B6211" w:rsidRDefault="00B037E2" w:rsidP="002B6211">
      <w:pPr>
        <w:spacing w:line="240" w:lineRule="auto"/>
        <w:ind w:firstLine="709"/>
        <w:rPr>
          <w:rFonts w:ascii="Times New Roman" w:hAnsi="Times New Roman" w:cs="Times New Roman"/>
          <w:szCs w:val="28"/>
        </w:rPr>
      </w:pPr>
      <w:r w:rsidRPr="002B6211">
        <w:rPr>
          <w:rFonts w:ascii="Times New Roman" w:hAnsi="Times New Roman" w:cs="Times New Roman"/>
          <w:b/>
          <w:szCs w:val="28"/>
        </w:rPr>
        <w:t>Технократичный</w:t>
      </w:r>
      <w:r w:rsidRPr="002B6211">
        <w:rPr>
          <w:rFonts w:ascii="Times New Roman" w:hAnsi="Times New Roman" w:cs="Times New Roman"/>
          <w:szCs w:val="28"/>
        </w:rPr>
        <w:t xml:space="preserve"> – основанный на убеждении в том, технологии являются наиболее эффективными при решении социальных и экономических задач</w:t>
      </w:r>
      <w:r w:rsidR="00B8103A" w:rsidRPr="002B6211">
        <w:rPr>
          <w:rFonts w:ascii="Times New Roman" w:hAnsi="Times New Roman" w:cs="Times New Roman"/>
          <w:szCs w:val="28"/>
        </w:rPr>
        <w:t>.</w:t>
      </w:r>
    </w:p>
    <w:p w14:paraId="58DB7155" w14:textId="4B967CF3" w:rsidR="00B037E2" w:rsidRPr="002B6211" w:rsidRDefault="00B037E2" w:rsidP="002B6211">
      <w:pPr>
        <w:spacing w:line="240" w:lineRule="auto"/>
        <w:ind w:firstLine="709"/>
        <w:rPr>
          <w:rFonts w:ascii="Times New Roman" w:hAnsi="Times New Roman" w:cs="Times New Roman"/>
          <w:szCs w:val="28"/>
        </w:rPr>
      </w:pPr>
      <w:r w:rsidRPr="002B6211">
        <w:rPr>
          <w:rFonts w:ascii="Times New Roman" w:hAnsi="Times New Roman" w:cs="Times New Roman"/>
          <w:b/>
          <w:szCs w:val="28"/>
        </w:rPr>
        <w:t>Институт</w:t>
      </w:r>
      <w:r w:rsidRPr="002B6211">
        <w:rPr>
          <w:rFonts w:ascii="Times New Roman" w:hAnsi="Times New Roman" w:cs="Times New Roman"/>
          <w:szCs w:val="28"/>
        </w:rPr>
        <w:t xml:space="preserve"> – организация или социальная структура, выполняющая определенную роль или функцию</w:t>
      </w:r>
      <w:r w:rsidR="00B8103A" w:rsidRPr="002B6211">
        <w:rPr>
          <w:rFonts w:ascii="Times New Roman" w:hAnsi="Times New Roman" w:cs="Times New Roman"/>
          <w:szCs w:val="28"/>
        </w:rPr>
        <w:t>.</w:t>
      </w:r>
    </w:p>
    <w:p w14:paraId="7597B6BF" w14:textId="134AD002" w:rsidR="00B037E2" w:rsidRPr="002B6211" w:rsidRDefault="00B037E2" w:rsidP="002B6211">
      <w:pPr>
        <w:spacing w:line="240" w:lineRule="auto"/>
        <w:ind w:firstLine="709"/>
        <w:rPr>
          <w:rFonts w:ascii="Times New Roman" w:hAnsi="Times New Roman" w:cs="Times New Roman"/>
          <w:szCs w:val="28"/>
        </w:rPr>
      </w:pPr>
      <w:r w:rsidRPr="002B6211">
        <w:rPr>
          <w:rFonts w:ascii="Times New Roman" w:hAnsi="Times New Roman" w:cs="Times New Roman"/>
          <w:b/>
          <w:szCs w:val="28"/>
        </w:rPr>
        <w:t xml:space="preserve">Институционализация </w:t>
      </w:r>
      <w:r w:rsidRPr="002B6211">
        <w:rPr>
          <w:rFonts w:ascii="Times New Roman" w:hAnsi="Times New Roman" w:cs="Times New Roman"/>
          <w:szCs w:val="28"/>
        </w:rPr>
        <w:t>– процесс формирования институтов, связанный с развитием или преобразованием правил, процедур, ролей вовлеченных участников</w:t>
      </w:r>
      <w:r w:rsidR="00B8103A" w:rsidRPr="002B6211">
        <w:rPr>
          <w:rFonts w:ascii="Times New Roman" w:hAnsi="Times New Roman" w:cs="Times New Roman"/>
          <w:szCs w:val="28"/>
        </w:rPr>
        <w:t>.</w:t>
      </w:r>
    </w:p>
    <w:p w14:paraId="381AA675" w14:textId="1750BBEF" w:rsidR="00BD4E3C" w:rsidRPr="002B6211" w:rsidRDefault="00BD4E3C" w:rsidP="002B6211">
      <w:pPr>
        <w:spacing w:line="240" w:lineRule="auto"/>
        <w:ind w:firstLine="709"/>
        <w:rPr>
          <w:rFonts w:ascii="Times New Roman" w:hAnsi="Times New Roman" w:cs="Times New Roman"/>
          <w:szCs w:val="28"/>
        </w:rPr>
      </w:pPr>
      <w:r w:rsidRPr="002B6211">
        <w:rPr>
          <w:rFonts w:ascii="Times New Roman" w:hAnsi="Times New Roman" w:cs="Times New Roman"/>
          <w:b/>
          <w:szCs w:val="28"/>
        </w:rPr>
        <w:t>Стейкхолдер</w:t>
      </w:r>
      <w:r w:rsidRPr="002B6211">
        <w:rPr>
          <w:rFonts w:ascii="Times New Roman" w:hAnsi="Times New Roman" w:cs="Times New Roman"/>
          <w:szCs w:val="28"/>
        </w:rPr>
        <w:t xml:space="preserve"> – индивидуум, организация или их группы, которые могут воздействовать на систему или на которых может повлиять система.  </w:t>
      </w:r>
    </w:p>
    <w:p w14:paraId="584ABAAA" w14:textId="2621A3E7" w:rsidR="00B037E2" w:rsidRPr="002B6211" w:rsidRDefault="00B037E2" w:rsidP="002B6211">
      <w:pPr>
        <w:spacing w:line="240" w:lineRule="auto"/>
        <w:ind w:firstLine="709"/>
        <w:rPr>
          <w:rFonts w:ascii="Times New Roman" w:hAnsi="Times New Roman" w:cs="Times New Roman"/>
          <w:szCs w:val="28"/>
          <w:shd w:val="clear" w:color="auto" w:fill="FFFFFF"/>
        </w:rPr>
      </w:pPr>
      <w:r w:rsidRPr="002B6211">
        <w:rPr>
          <w:rFonts w:ascii="Times New Roman" w:hAnsi="Times New Roman" w:cs="Times New Roman"/>
          <w:b/>
          <w:szCs w:val="28"/>
        </w:rPr>
        <w:t>Управление развитием города</w:t>
      </w:r>
      <w:r w:rsidRPr="002B6211">
        <w:rPr>
          <w:rFonts w:ascii="Times New Roman" w:hAnsi="Times New Roman" w:cs="Times New Roman"/>
          <w:szCs w:val="28"/>
        </w:rPr>
        <w:t xml:space="preserve"> – система осознанной совместной деятельности по развитию городской инфраструктуры и сервисов для горожан, связанной с распределением материальных благ и направленной на повышение качества жизни горожан, включая экономическое, социальное и экологическое </w:t>
      </w:r>
      <w:r w:rsidR="00B8103A" w:rsidRPr="002B6211">
        <w:rPr>
          <w:rFonts w:ascii="Times New Roman" w:hAnsi="Times New Roman" w:cs="Times New Roman"/>
          <w:szCs w:val="28"/>
        </w:rPr>
        <w:t>направление.</w:t>
      </w:r>
    </w:p>
    <w:p w14:paraId="250AB8E9" w14:textId="77777777" w:rsidR="00751C86" w:rsidRPr="002B6211" w:rsidRDefault="00751C86" w:rsidP="002B6211">
      <w:pPr>
        <w:spacing w:line="240" w:lineRule="auto"/>
        <w:ind w:firstLine="709"/>
        <w:rPr>
          <w:rFonts w:ascii="Times New Roman" w:hAnsi="Times New Roman" w:cs="Times New Roman"/>
          <w:szCs w:val="28"/>
        </w:rPr>
      </w:pPr>
    </w:p>
    <w:p w14:paraId="6B706069" w14:textId="48C65F94" w:rsidR="0027225C" w:rsidRPr="002B6211" w:rsidRDefault="0027225C" w:rsidP="002B6211">
      <w:pPr>
        <w:spacing w:line="240" w:lineRule="auto"/>
        <w:ind w:firstLine="709"/>
        <w:jc w:val="left"/>
        <w:rPr>
          <w:rFonts w:ascii="Times New Roman" w:hAnsi="Times New Roman" w:cs="Times New Roman"/>
          <w:szCs w:val="28"/>
        </w:rPr>
      </w:pPr>
      <w:r w:rsidRPr="002B6211">
        <w:rPr>
          <w:rFonts w:ascii="Times New Roman" w:hAnsi="Times New Roman" w:cs="Times New Roman"/>
          <w:szCs w:val="28"/>
        </w:rPr>
        <w:br w:type="page"/>
      </w:r>
    </w:p>
    <w:p w14:paraId="5D67C73A" w14:textId="77777777" w:rsidR="00A33C2A" w:rsidRPr="002B6211" w:rsidRDefault="00463421" w:rsidP="002B6211">
      <w:pPr>
        <w:pStyle w:val="1"/>
        <w:spacing w:before="0" w:line="240" w:lineRule="auto"/>
        <w:ind w:firstLine="0"/>
        <w:jc w:val="center"/>
        <w:rPr>
          <w:rFonts w:ascii="Times New Roman" w:hAnsi="Times New Roman" w:cs="Times New Roman"/>
          <w:color w:val="auto"/>
          <w:szCs w:val="28"/>
        </w:rPr>
      </w:pPr>
      <w:bookmarkStart w:id="3" w:name="_Toc136428443"/>
      <w:bookmarkStart w:id="4" w:name="_Toc147584167"/>
      <w:r w:rsidRPr="002B6211">
        <w:rPr>
          <w:rFonts w:ascii="Times New Roman" w:hAnsi="Times New Roman" w:cs="Times New Roman"/>
          <w:color w:val="auto"/>
          <w:szCs w:val="28"/>
        </w:rPr>
        <w:t>ВВЕДЕНИЕ</w:t>
      </w:r>
      <w:bookmarkEnd w:id="3"/>
      <w:bookmarkEnd w:id="4"/>
    </w:p>
    <w:p w14:paraId="4E56F54B" w14:textId="77777777" w:rsidR="00CB3CB7" w:rsidRPr="002B6211" w:rsidRDefault="00CB3CB7" w:rsidP="002B6211">
      <w:pPr>
        <w:spacing w:line="240" w:lineRule="auto"/>
        <w:ind w:firstLine="709"/>
        <w:rPr>
          <w:rFonts w:ascii="Times New Roman" w:hAnsi="Times New Roman" w:cs="Times New Roman"/>
          <w:b/>
          <w:bCs/>
          <w:szCs w:val="28"/>
        </w:rPr>
      </w:pPr>
    </w:p>
    <w:p w14:paraId="0DF724E6" w14:textId="1FE10926" w:rsidR="00264B27" w:rsidRPr="002B6211" w:rsidRDefault="00820FED" w:rsidP="002B6211">
      <w:pPr>
        <w:spacing w:line="240" w:lineRule="auto"/>
        <w:ind w:firstLine="709"/>
        <w:rPr>
          <w:rFonts w:ascii="Times New Roman" w:hAnsi="Times New Roman" w:cs="Times New Roman"/>
          <w:szCs w:val="28"/>
        </w:rPr>
      </w:pPr>
      <w:r w:rsidRPr="002B6211">
        <w:rPr>
          <w:rFonts w:ascii="Times New Roman" w:hAnsi="Times New Roman" w:cs="Times New Roman"/>
          <w:b/>
          <w:bCs/>
          <w:szCs w:val="28"/>
        </w:rPr>
        <w:t xml:space="preserve">Актуальность </w:t>
      </w:r>
      <w:r w:rsidR="00975304" w:rsidRPr="002B6211">
        <w:rPr>
          <w:rFonts w:ascii="Times New Roman" w:hAnsi="Times New Roman" w:cs="Times New Roman"/>
          <w:b/>
          <w:bCs/>
          <w:szCs w:val="28"/>
        </w:rPr>
        <w:t>темы диссертационного исследования.</w:t>
      </w:r>
      <w:r w:rsidR="00264B27" w:rsidRPr="002B6211">
        <w:rPr>
          <w:rFonts w:ascii="Times New Roman" w:hAnsi="Times New Roman" w:cs="Times New Roman"/>
          <w:b/>
          <w:bCs/>
          <w:szCs w:val="28"/>
        </w:rPr>
        <w:t xml:space="preserve"> </w:t>
      </w:r>
      <w:r w:rsidR="00264B27" w:rsidRPr="002B6211">
        <w:rPr>
          <w:rFonts w:ascii="Times New Roman" w:hAnsi="Times New Roman" w:cs="Times New Roman"/>
          <w:szCs w:val="28"/>
        </w:rPr>
        <w:t xml:space="preserve">Концепция </w:t>
      </w:r>
      <w:r w:rsidR="000E0469" w:rsidRPr="002B6211">
        <w:rPr>
          <w:rFonts w:ascii="Times New Roman" w:hAnsi="Times New Roman" w:cs="Times New Roman"/>
          <w:szCs w:val="28"/>
        </w:rPr>
        <w:t xml:space="preserve">Smart City (умного города) </w:t>
      </w:r>
      <w:r w:rsidR="00264B27" w:rsidRPr="002B6211">
        <w:rPr>
          <w:rFonts w:ascii="Times New Roman" w:hAnsi="Times New Roman" w:cs="Times New Roman"/>
          <w:szCs w:val="28"/>
        </w:rPr>
        <w:t>является ответом на вызовы, возникшие перед современными городами</w:t>
      </w:r>
      <w:r w:rsid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{"citationID":"tE2gYeRv","properties":{"formattedCitation":"[1]","plainCitation":"[1]","noteIndex":0},"citationItems":[{"id":9,"uris":["http://zotero.org/users/10459735/items/W9XCMJGQ"],"itemData":{"id":9,"type":"article-journal","container-title":"Journal of Cleaner Production","DOI":"10.1016/j.jclepro.2015.02.004","ISSN":"09596526","journalAbbreviation":"Journal of Cleaner Production","language":"en","page":"25-38","source":"DOI.org (Crossref)","title":"Sustainable–smart–resilient–low carbon–eco–knowledge cities; making sense of a multitude of concepts promoting sustainable urbanization","volume":"109","author":[{"family":"Jong","given":"Martin","non-dropping-particle":"de"},{"family":"Joss","given":"Simon"},{"family":"Schraven","given":"Daan"},{"family":"Zhan","given":"Changjie"},{"family":"Weijnen","given":"Margot"}],"issued":{"date-parts":[["2015",12]]}}}],"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A96F7F" w:rsidRPr="002B6211">
        <w:rPr>
          <w:rFonts w:ascii="Times New Roman" w:hAnsi="Times New Roman" w:cs="Times New Roman"/>
          <w:szCs w:val="28"/>
        </w:rPr>
        <w:fldChar w:fldCharType="end"/>
      </w:r>
      <w:r w:rsidR="00264B27" w:rsidRPr="002B6211">
        <w:rPr>
          <w:rFonts w:ascii="Times New Roman" w:hAnsi="Times New Roman" w:cs="Times New Roman"/>
          <w:szCs w:val="28"/>
        </w:rPr>
        <w:t xml:space="preserve">.  </w:t>
      </w:r>
    </w:p>
    <w:p w14:paraId="3066CA4C" w14:textId="1728C256" w:rsidR="00974BC8" w:rsidRPr="002B6211" w:rsidRDefault="000E046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Внедрение концепции умных городов является сложным социокультурным и организационным процессом, в котором следует учитывать специфичные социально-экономические и институциональные условия</w:t>
      </w:r>
      <w:r w:rsid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{"citationID":"fG7QsELs","properties":{"formattedCitation":"[2]","plainCitation":"[2]","noteIndex":0},"citationItems":[{"id":15,"uris":["http://zotero.org/users/10459735/items/4CT3NCCQ"],"itemData":{"id":15,"type":"article-journal","container-title":"International Journal of Urban Sciences","DOI":"10.1080/12265934.2022.2074076","ISSN":"1226-5934, 2161-6779","journalAbbreviation":"International Journal of Urban Sciences","language":"en","page":"1-26","source":"DOI.org (Crossref)","title":"Smart city as a social transition towards inclusive development through technology: a tale of four smart cities","title-short":"Smart city as a social transition towards inclusive development through technology","author":[{"family":"Lee","given":"Juhyun"},{"family":"Babcock","given":"Julia"},{"family":"Pham","given":"Thai Son"},{"family":"Bui","given":"Thu Hien"},{"family":"Kang","given":"Myounggu"}],"issued":{"date-parts":[["2022",5,23]]}}}],"schema":"https://github.com/citation-style-language/schema/raw/master/csl-citation.json"}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A96F7F" w:rsidRPr="002B6211">
        <w:rPr>
          <w:rFonts w:ascii="Times New Roman" w:hAnsi="Times New Roman" w:cs="Times New Roman"/>
          <w:szCs w:val="28"/>
        </w:rPr>
        <w:fldChar w:fldCharType="end"/>
      </w:r>
      <w:r w:rsidR="00B21BB8" w:rsidRPr="002B6211">
        <w:rPr>
          <w:rFonts w:ascii="Times New Roman" w:hAnsi="Times New Roman" w:cs="Times New Roman"/>
          <w:szCs w:val="28"/>
        </w:rPr>
        <w:t>, а также изменения в системе взаимоотношений на уровне ключевых участников или стейкхолдеров</w:t>
      </w:r>
      <w:r w:rsid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{"citationID":"KtTOqvB3","properties":{"formattedCitation":"[3]","plainCitation":"[3]","noteIndex":0},"citationItems":[{"id":578,"uris":["http://zotero.org/users/10459735/items/UP7M4H28"],"itemData":{"id":578,"type":"article-journal","container-title":"International Journal of Urban Sciences","DOI":"10.1080/12265934.2021.1968939","ISSN":"1226-5934, 2161-6779","issue":"sup1","journalAbbreviation":"International Journal of Urban Sciences","language":"en","page":"50-74","source":"DOI.org (Crossref)","title":"What do people want in a smart city? Exploring the stakeholders’ opinions, priorities and perceived barriers in a medium-sized city in the United States","title-short":"What do people want in a smart city?","volume":"27","author":[{"family":"Del-Real","given":"Cristina"},{"family":"Ward","given":"Chandra"},{"family":"Sartipi","given":"Mina"}],"issued":{"date-parts":[["2023",1,1]]}}}],"schema":"https://github.com/citation-style-language/schema/raw/master/csl-citation.json"}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w:t>
      </w:r>
      <w:r w:rsidR="00A96F7F" w:rsidRPr="002B6211">
        <w:rPr>
          <w:rFonts w:ascii="Times New Roman" w:hAnsi="Times New Roman" w:cs="Times New Roman"/>
          <w:szCs w:val="28"/>
        </w:rPr>
        <w:fldChar w:fldCharType="end"/>
      </w:r>
      <w:r w:rsidR="00B21BB8" w:rsidRPr="002B6211">
        <w:rPr>
          <w:rFonts w:ascii="Times New Roman" w:hAnsi="Times New Roman" w:cs="Times New Roman"/>
          <w:szCs w:val="28"/>
        </w:rPr>
        <w:t xml:space="preserve">. </w:t>
      </w:r>
    </w:p>
    <w:p w14:paraId="2C8EC8B8" w14:textId="61B858ED" w:rsidR="000E0469" w:rsidRPr="002B6211" w:rsidRDefault="00974BC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Внедрение умных городов претерпело несколько фаз развития, постепенно, эволюционируя к пониманию необходимости активного вовлечения граждан к развитию умных городов</w:t>
      </w:r>
      <w:r w:rsid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{"citationID":"jsJIGMTi","properties":{"formattedCitation":"[4]","plainCitation":"[4]","noteIndex":0},"citationItems":[{"id":6,"uris":["http://zotero.org/users/10459735/items/N763TSEW"],"itemData":{"id":6,"type":"report","title":"Smart Cities and Inclusive Growth","URL":"https://www.oecd.org/cfe/cities/OECD_Policy_Paper_Smart_Cities_and_Inclusive_Growth.pdf","author":[{"family":"OECD","given":""}],"accessed":{"date-parts":[["2022",10,29]]},"issued":{"date-parts":[["2020"]]}}}],"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[4</w:t>
      </w:r>
      <w:r w:rsidR="002B6211">
        <w:rPr>
          <w:rFonts w:ascii="Times New Roman" w:hAnsi="Times New Roman" w:cs="Times New Roman"/>
          <w:szCs w:val="28"/>
        </w:rPr>
        <w:t>, 5</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0E0469" w:rsidRPr="002B6211">
        <w:rPr>
          <w:rFonts w:ascii="Times New Roman" w:hAnsi="Times New Roman" w:cs="Times New Roman"/>
          <w:szCs w:val="28"/>
        </w:rPr>
        <w:t>Изменения</w:t>
      </w:r>
      <w:r w:rsidRPr="002B6211">
        <w:rPr>
          <w:rFonts w:ascii="Times New Roman" w:hAnsi="Times New Roman" w:cs="Times New Roman"/>
          <w:szCs w:val="28"/>
        </w:rPr>
        <w:t xml:space="preserve"> также</w:t>
      </w:r>
      <w:r w:rsidR="000E0469" w:rsidRPr="002B6211">
        <w:rPr>
          <w:rFonts w:ascii="Times New Roman" w:hAnsi="Times New Roman" w:cs="Times New Roman"/>
          <w:szCs w:val="28"/>
        </w:rPr>
        <w:t xml:space="preserve"> касаются восприятия роли технологий, осознания новых ролей, возможностей и вызовов, а также понимания необходимости адаптации ежедневных и стратегических действий участников. Несомненно, что общество становится более диджитализированным, а концепция умных городов ускоряет данный процесс. </w:t>
      </w:r>
    </w:p>
    <w:p w14:paraId="533E1BE3" w14:textId="41CC905E" w:rsidR="000E0469" w:rsidRPr="002B6211" w:rsidRDefault="00974BC8" w:rsidP="002B6211">
      <w:pPr>
        <w:spacing w:line="240" w:lineRule="auto"/>
        <w:ind w:firstLine="709"/>
        <w:rPr>
          <w:rFonts w:ascii="Times New Roman" w:hAnsi="Times New Roman" w:cs="Times New Roman"/>
          <w:szCs w:val="28"/>
        </w:rPr>
      </w:pPr>
      <w:bookmarkStart w:id="5" w:name="_Toc127965522"/>
      <w:r w:rsidRPr="002B6211">
        <w:rPr>
          <w:rFonts w:ascii="Times New Roman" w:hAnsi="Times New Roman" w:cs="Times New Roman"/>
          <w:szCs w:val="28"/>
        </w:rPr>
        <w:t>И</w:t>
      </w:r>
      <w:r w:rsidR="000E0469" w:rsidRPr="002B6211">
        <w:rPr>
          <w:rFonts w:ascii="Times New Roman" w:hAnsi="Times New Roman" w:cs="Times New Roman"/>
          <w:szCs w:val="28"/>
        </w:rPr>
        <w:t xml:space="preserve">сследования воздействия процессов урбанизации и внедрения современных информационных коммуникационных технологий, проведенные в последнее десятилетие, </w:t>
      </w:r>
      <w:r w:rsidRPr="002B6211">
        <w:rPr>
          <w:rFonts w:ascii="Times New Roman" w:hAnsi="Times New Roman" w:cs="Times New Roman"/>
          <w:szCs w:val="28"/>
        </w:rPr>
        <w:t>демонстрируют</w:t>
      </w:r>
      <w:r w:rsidR="000E0469" w:rsidRPr="002B6211">
        <w:rPr>
          <w:rFonts w:ascii="Times New Roman" w:hAnsi="Times New Roman" w:cs="Times New Roman"/>
          <w:szCs w:val="28"/>
        </w:rPr>
        <w:t xml:space="preserve"> значимые изменения, происходящие на уровне городских сообществ, общественности и отдельных индивидуумов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F8M5I8oG","properties":{"formattedCitation":"[6]","plainCitation":"[6]","noteIndex":0},"citationItems":[{"id":16,"uris":["http://zotero.org/users/10459735/items/CBFR87H2"],"itemData":{"id":16,"type":"article-journal","DOI":"10.13140/RG.2.2.27447.83362","note":"publisher: Unpublished","source":"DOI.org (Datacite)","title":"How digitalization changes cities: innovation for the urban economy of tomorrow","title-short":"How digitalization changes cities","URL":"http://rgdoi.net/10.13140/RG.2.2.27447.83362","author":[{"family":"Winden","given":"Willem Van"},{"family":"De","given":"Luís"},{"family":"Carvalho","given":"Luis"}],"accessed":{"date-parts":[["2022",10,28]]},"issued":{"date-parts":[["2017"]]}}}],"schema":"https://github.com/citation-style-language/schema/raw/master/csl-citation.json"}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[6]</w:t>
      </w:r>
      <w:r w:rsidR="00A96F7F" w:rsidRPr="002B6211">
        <w:rPr>
          <w:rFonts w:ascii="Times New Roman" w:hAnsi="Times New Roman" w:cs="Times New Roman"/>
          <w:szCs w:val="28"/>
        </w:rPr>
        <w:fldChar w:fldCharType="end"/>
      </w:r>
      <w:r w:rsidR="000E0469" w:rsidRPr="002B6211">
        <w:rPr>
          <w:rFonts w:ascii="Times New Roman" w:hAnsi="Times New Roman" w:cs="Times New Roman"/>
          <w:szCs w:val="28"/>
        </w:rPr>
        <w:t xml:space="preserve">. </w:t>
      </w:r>
    </w:p>
    <w:p w14:paraId="421EE48C" w14:textId="33C6F8CF" w:rsidR="00974BC8" w:rsidRPr="002B6211" w:rsidRDefault="00974BC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Тема исследования имеет теоретическую значимость, так как вносит вклад в дебаты об изменении взаимодействия горожан, городских властей и бизнеса при переходе к более технологически насыщенной системе управления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{"citationID":"FO2U9mGW","properties":{"formattedCitation":"[7]","plainCitation":"[7]","noteIndex":0},"citationItems":[{"id":47,"uris":["http://zotero.org/users/10459735/items/FLZYF5XG"],"itemData":{"id":47,"type":"paper-conference","container-title":"KARTEPE ZİRVESİ 2019 ŞEHİRCİLİK VE MUTLU ŞEHİRBİLDİRİLER KİTAB","event-title":"KARTEPE ZİRVESİ 2019 ŞEHİRCİLİK VE MUTLU ŞEHİRBİLDİRİLER KİTAB","ISBN":"978-605-5116-76-7","note":"Aralık 2019","page":"176-183","publisher":"KOCAELİ","title":"The evolution of factors that influence the development of urban identity in the Republic of Kazakhstan","volume":"1","author":[{"family":"Otar","given":"Elmira"},{"family":"Mendybaev","given":"Birlik"}],"issued":{"date-parts":[["2019"]]}}}],"schema":"https://github.com/citation-style-language/schema/raw/master/csl-citation.json"}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[7]</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В исследовании рассматриваются проблемы, связанные с внедрением умного города с точки зрения граждан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7LbQNH7k","properties":{"formattedCitation":"[8]","plainCitation":"[8]","noteIndex":0},"citationItems":[{"id":4,"uris":["http://zotero.org/users/10459735/items/7HPFGVCA"],"itemData":{"id":4,"type":"article-journal","container-title":"Cities","DOI":"10.1016/j.cities.2017.07.012","ISSN":"02642751","journalAbbreviation":"Cities","language":"en","page":"79-85","source":"DOI.org (Crossref)","title":"Smart cities: Utopia or neoliberal ideology?","title-short":"Smart cities","volume":"69","author":[{"family":"Grossi","given":"Giuseppe"},{"family":"Pianezzi","given":"Daniela"}],"issued":{"date-parts":[["2017",9]]}}}],"schema":"https://github.com/citation-style-language/schema/raw/master/csl-citation.json"}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[8</w:t>
      </w:r>
      <w:r w:rsidR="002B6211">
        <w:rPr>
          <w:rFonts w:ascii="Times New Roman" w:hAnsi="Times New Roman" w:cs="Times New Roman"/>
          <w:szCs w:val="28"/>
        </w:rPr>
        <w:t>-10</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Данная работа </w:t>
      </w:r>
      <w:r w:rsidR="00CB162C">
        <w:rPr>
          <w:rFonts w:ascii="Times New Roman" w:hAnsi="Times New Roman" w:cs="Times New Roman"/>
          <w:szCs w:val="28"/>
        </w:rPr>
        <w:t>дополняет исследования по научному направлению</w:t>
      </w:r>
      <w:r w:rsidRPr="002B6211">
        <w:rPr>
          <w:rFonts w:ascii="Times New Roman" w:hAnsi="Times New Roman" w:cs="Times New Roman"/>
          <w:szCs w:val="28"/>
        </w:rPr>
        <w:t xml:space="preserve">, </w:t>
      </w:r>
      <w:r w:rsidR="00CB162C">
        <w:rPr>
          <w:rFonts w:ascii="Times New Roman" w:hAnsi="Times New Roman" w:cs="Times New Roman"/>
          <w:szCs w:val="28"/>
        </w:rPr>
        <w:t xml:space="preserve">фокусом которых является определение </w:t>
      </w:r>
      <w:r w:rsidRPr="002B6211">
        <w:rPr>
          <w:rFonts w:ascii="Times New Roman" w:hAnsi="Times New Roman" w:cs="Times New Roman"/>
          <w:szCs w:val="28"/>
        </w:rPr>
        <w:t xml:space="preserve">роли граждан в умном городе, изменениям системы управления </w:t>
      </w:r>
      <w:r w:rsidR="008B1B5A" w:rsidRPr="002B6211">
        <w:rPr>
          <w:rFonts w:ascii="Times New Roman" w:hAnsi="Times New Roman" w:cs="Times New Roman"/>
          <w:szCs w:val="28"/>
        </w:rPr>
        <w:t>развития</w:t>
      </w:r>
      <w:r w:rsidRPr="002B6211">
        <w:rPr>
          <w:rFonts w:ascii="Times New Roman" w:hAnsi="Times New Roman" w:cs="Times New Roman"/>
          <w:szCs w:val="28"/>
        </w:rPr>
        <w:t xml:space="preserve"> городов при внедрении </w:t>
      </w:r>
      <w:r w:rsidR="008B1B5A" w:rsidRPr="002B6211">
        <w:rPr>
          <w:rFonts w:ascii="Times New Roman" w:hAnsi="Times New Roman" w:cs="Times New Roman"/>
          <w:szCs w:val="28"/>
        </w:rPr>
        <w:t xml:space="preserve">концепции </w:t>
      </w:r>
      <w:r w:rsidRPr="002B6211">
        <w:rPr>
          <w:rFonts w:ascii="Times New Roman" w:hAnsi="Times New Roman" w:cs="Times New Roman"/>
          <w:szCs w:val="28"/>
        </w:rPr>
        <w:t xml:space="preserve">умных городов, исследованиям </w:t>
      </w:r>
      <w:r w:rsidR="008A5F53" w:rsidRPr="002B6211">
        <w:rPr>
          <w:rFonts w:ascii="Times New Roman" w:hAnsi="Times New Roman" w:cs="Times New Roman"/>
          <w:szCs w:val="28"/>
        </w:rPr>
        <w:t>“</w:t>
      </w:r>
      <w:r w:rsidRPr="002B6211">
        <w:rPr>
          <w:rFonts w:ascii="Times New Roman" w:hAnsi="Times New Roman" w:cs="Times New Roman"/>
          <w:szCs w:val="28"/>
        </w:rPr>
        <w:t>умных горожан</w:t>
      </w:r>
      <w:r w:rsidR="008A5F53" w:rsidRPr="002B6211">
        <w:rPr>
          <w:rFonts w:ascii="Times New Roman" w:hAnsi="Times New Roman" w:cs="Times New Roman"/>
          <w:szCs w:val="28"/>
        </w:rPr>
        <w:t>”</w:t>
      </w:r>
      <w:r w:rsidRPr="002B6211">
        <w:rPr>
          <w:rFonts w:ascii="Times New Roman" w:hAnsi="Times New Roman" w:cs="Times New Roman"/>
          <w:szCs w:val="28"/>
        </w:rPr>
        <w:t>.</w:t>
      </w:r>
    </w:p>
    <w:p w14:paraId="236202C6" w14:textId="3E6459D2" w:rsidR="001E18B0" w:rsidRPr="002B6211" w:rsidRDefault="005E09D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 практической точки зрения, проведена идентификация новых социальных феноменов социально-технического характера, причем в нескольких ракурсах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{"citationID":"8zhee2C9","properties":{"formattedCitation":"[11]","plainCitation":"[11]","noteIndex":0},"citationItems":[{"id":52,"uris":["http://zotero.org/users/10459735/items/M6X6HQQC"],"itemData":{"id":52,"type":"article-journal","abstract":"Urban governance is a multidimensional process, based on planning, allocation of limited resources, implementation of current and investment tasks, monitoring and control. The management processes involve stakeholders with different interests, role, and degree of involvement in management. At the institutional level, there are central government organizations that provide the parameters of urban policy on a country scale, city politicians and managers responsible for managing all urban systems and the citizens themselves.\nThe inconsistency of interests and plans reduces the attractiveness of the city, can lead to an increase in the cost of living, an outflow of population. This article discusses how the concept of a smart city can affect the quality of management and improve the quality of decisions. Case of Kazakhstan cities allows us to conclude that the quality of management and interaction of participants affects the sustainability of the city's development in all areas of development. Good governance affects economy, lifestyle and living conditions, attractiveness for living. In turn, new opportunities used by citizens to influence policies create the sustainability in city's development.","container-title":"Public Administration and Civil Service","DOI":"10.52123/1994-2370-2021-76-1-59","ISSN":"1994-2370","issue":"1-76","journalAbbreviation":"PACS","language":"kk","page":"5-18","source":"DOI.org (Crossref)","title":"Challenges for the smartification of Kazakhstan cities: evolution of models of city development governance in the framework of democratization","title-short":"Challenges for the smartification of Kazakhstan cities","author":[{"family":"Mendybayev","given":"Birlik"},{"family":"Burbayeva","given":"Perizat"},{"family":"Otar","given":"Elmira"}],"issued":{"date-parts":[["2021",3,31]]}}}],"schema":"https://github.com/citation-style-language/schema/raw/master/csl-citation.json"}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[11]</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С точки зрения городских властей уточнены сферы и проблемные зоны, на которые должны быть затрачены усилия при планировании городов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{"citationID":"xwHpU3hN","properties":{"formattedCitation":"[12]","plainCitation":"[12]","noteIndex":0},"citationItems":[{"id":51,"uris":["http://zotero.org/users/10459735/items/4EE6AVXA"],"itemData":{"id":51,"type":"paper-conference","container-title":"2021 IEEE International Conference on Smart Information Systems and Technologies (SIST)","DOI":"10.1109/SIST50301.2021.9465985","event-place":"Nur-Sultan, Kazakhstan","event-title":"2021 IEEE International Conference on Smart Information Systems and Technologies (SIST)","ISBN":"978-1-72817-470-9","page":"1-5","publisher":"IEEE","publisher-place":"Nur-Sultan, Kazakhstan","source":"DOI.org (Crossref)","title":"Managing the Transformation of Relations Between the State, the City And Citizens on the Example of iKomek109 - Digital Service Model of Nur-Sultan City","URL":"https://ieeexplore.ieee.org/document/9465985/","author":[{"family":"Dubirova","given":"Zhanat"},{"family":"Mendybayev","given":"Birlik"}],"accessed":{"date-parts":[["2022",10,29]]},"issued":{"date-parts":[["2021",4,28]]}}}],"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[12]</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С точки зрения инноваторов</w:t>
      </w:r>
      <w:r w:rsidR="008B1B5A" w:rsidRPr="002B6211">
        <w:rPr>
          <w:rFonts w:ascii="Times New Roman" w:hAnsi="Times New Roman" w:cs="Times New Roman"/>
          <w:szCs w:val="28"/>
        </w:rPr>
        <w:t>,</w:t>
      </w:r>
      <w:r w:rsidRPr="002B6211">
        <w:rPr>
          <w:rFonts w:ascii="Times New Roman" w:hAnsi="Times New Roman" w:cs="Times New Roman"/>
          <w:szCs w:val="28"/>
        </w:rPr>
        <w:t xml:space="preserve"> идентифицируются приоритеты и технологические решения, важные для горожан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{"citationID":"eXjWX6or","properties":{"formattedCitation":"[13]","plainCitation":"[13]","noteIndex":0},"citationItems":[{"id":50,"uris":["http://zotero.org/users/10459735/items/TKA4P5T2"],"itemData":{"id":50,"type":"paper-conference","container-title":"2021 IEEE International Conference on Smart Information Systems and Technologies (SIST)","DOI":"10.1109/SIST50301.2021.9465972","event-place":"Nur-Sultan, Kazakhstan","event-title":"2021 IEEE International Conference on Smart Information Systems and Technologies (SIST)","ISBN":"978-1-72817-470-9","page":"1-6","publisher":"IEEE","publisher-place":"Nur-Sultan, Kazakhstan","source":"DOI.org (Crossref)","title":"Digital Transformation: a Case Study of Organizational and Functional Changes of the Public Services Provider","title-short":"Digital Transformation","URL":"https://ieeexplore.ieee.org/document/9465972/","author":[{"family":"Mendybaev","given":"Birlik"},{"family":"Burbayeva","given":"Perizat"}],"accessed":{"date-parts":[["2022",10,29]]},"issued":{"date-parts":[["2021",4,28]]}}}],"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[13]</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С точки зрения самих горожан, определены факторы, значимые при внедрении умных городов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{"citationID":"V8rEyNEy","properties":{"formattedCitation":"[14]","plainCitation":"[14]","noteIndex":0},"citationItems":[{"id":44,"uris":["http://zotero.org/users/10459735/items/B548YHGV"],"itemData":{"id":44,"type":"article-journal","abstract":"In the last decade, research in the field of smart cities has expanded from purely technological aspects to include the areas of management development, urban planning and social sciences. In general, the discussion focuses on how the use of technology contributes to the development of the city, urban space and improving the quality of decisions\n              [1]\n              .\n            \n            The article offers a tool to enrich the urban development management system. It is argued that by developing appropriate scales, subjective views and perceptions of the citizen can be objectivized and, therefore, are very useful for managers and politicians.\n            In this paper, the development process is carried out in several stages, using inductive and deductive methods. Following focus groups and interviewing representatives of the city authorities, a survey was conducted with the participation of almost a thousand city inhabitants from all Kazakhstan regions.  The data were analyzed using IBM SPSS 24 and AMOS 20 tools.\n            The study proposes a scale that includes statements structured in five identified dimensions: willingness to interact, expectation of improvements, willingness to use, concern about efficiency, concern about abuse. As the methodology is disclosed, important theoretical and managerial implications are discussed, the need for information flow management in the interests of participants in the implementation of Smart City is justified.","container-title":"Moscow State University Bulletin. Series 18. Sociology and Political Science","DOI":"10.24290/1029-3736-2022-28-2-266-291","ISSN":"2541-8769, 1029-3736","issue":"2","journalAbbreviation":"Vestn. Mosk. univ., Ser. 18 Sociol. politol.","page":"195-213","source":"DOI.org (Crossref)","title":"Managing Smart City development using citizen feedback: transforming opinions into a multi-criteria tool for evaluation and validation of city policies","title-short":"Managing Smart City development using citizen feedback","volume":"28","author":[{"family":"Burbayeva","given":"Perizat"},{"family":"Mendybaev","given":"Birlik"}],"issued":{"date-parts":[["2022",5,28]]}}}],"schema":"https://github.com/citation-style-language/schema/raw/master/csl-citation.json"}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[14]</w:t>
      </w:r>
      <w:r w:rsidR="00A96F7F" w:rsidRPr="002B6211">
        <w:rPr>
          <w:rFonts w:ascii="Times New Roman" w:hAnsi="Times New Roman" w:cs="Times New Roman"/>
          <w:szCs w:val="28"/>
        </w:rPr>
        <w:fldChar w:fldCharType="end"/>
      </w:r>
      <w:r w:rsidRPr="002B6211">
        <w:rPr>
          <w:rFonts w:ascii="Times New Roman" w:hAnsi="Times New Roman" w:cs="Times New Roman"/>
          <w:szCs w:val="28"/>
        </w:rPr>
        <w:t>.</w:t>
      </w:r>
    </w:p>
    <w:p w14:paraId="7FD39903" w14:textId="0E06DCFC" w:rsidR="00974BC8" w:rsidRPr="002B6211" w:rsidRDefault="00974BC8" w:rsidP="002B6211">
      <w:pPr>
        <w:spacing w:line="240" w:lineRule="auto"/>
        <w:ind w:firstLine="709"/>
        <w:rPr>
          <w:rFonts w:ascii="Times New Roman" w:hAnsi="Times New Roman" w:cs="Times New Roman"/>
          <w:szCs w:val="28"/>
        </w:rPr>
      </w:pPr>
      <w:bookmarkStart w:id="6" w:name="_Toc127965525"/>
      <w:r w:rsidRPr="002B6211">
        <w:rPr>
          <w:rFonts w:ascii="Times New Roman" w:hAnsi="Times New Roman" w:cs="Times New Roman"/>
          <w:b/>
          <w:bCs/>
          <w:szCs w:val="28"/>
        </w:rPr>
        <w:t>Объект исследования</w:t>
      </w:r>
      <w:bookmarkEnd w:id="6"/>
      <w:r w:rsidRPr="002B6211">
        <w:rPr>
          <w:rFonts w:ascii="Times New Roman" w:hAnsi="Times New Roman" w:cs="Times New Roman"/>
          <w:b/>
          <w:bCs/>
          <w:szCs w:val="28"/>
        </w:rPr>
        <w:t>.</w:t>
      </w:r>
      <w:r w:rsidRPr="002B6211">
        <w:rPr>
          <w:rFonts w:ascii="Times New Roman" w:hAnsi="Times New Roman" w:cs="Times New Roman"/>
          <w:szCs w:val="28"/>
        </w:rPr>
        <w:t xml:space="preserve"> </w:t>
      </w:r>
      <w:r w:rsidR="002739C0" w:rsidRPr="002B6211">
        <w:rPr>
          <w:rFonts w:ascii="Times New Roman" w:hAnsi="Times New Roman" w:cs="Times New Roman"/>
          <w:szCs w:val="28"/>
        </w:rPr>
        <w:t xml:space="preserve">Объектом исследования является </w:t>
      </w:r>
      <w:r w:rsidR="00D423F1" w:rsidRPr="002B6211">
        <w:rPr>
          <w:rFonts w:ascii="Times New Roman" w:hAnsi="Times New Roman" w:cs="Times New Roman"/>
          <w:szCs w:val="28"/>
        </w:rPr>
        <w:t xml:space="preserve">система социальных взаимоотношений между институтами, вовлеченными в разработку и внедрение городских политик умного города. </w:t>
      </w:r>
      <w:r w:rsidR="000713F6" w:rsidRPr="002B6211">
        <w:rPr>
          <w:rFonts w:ascii="Times New Roman" w:hAnsi="Times New Roman" w:cs="Times New Roman"/>
          <w:szCs w:val="28"/>
        </w:rPr>
        <w:t xml:space="preserve">Единицей анализа </w:t>
      </w:r>
      <w:r w:rsidR="00B51AC3" w:rsidRPr="002B6211">
        <w:rPr>
          <w:rFonts w:ascii="Times New Roman" w:hAnsi="Times New Roman" w:cs="Times New Roman"/>
          <w:szCs w:val="28"/>
        </w:rPr>
        <w:t xml:space="preserve">с использованием количественных методов сбора данных </w:t>
      </w:r>
      <w:r w:rsidR="000713F6" w:rsidRPr="002B6211">
        <w:rPr>
          <w:rFonts w:ascii="Times New Roman" w:hAnsi="Times New Roman" w:cs="Times New Roman"/>
          <w:szCs w:val="28"/>
        </w:rPr>
        <w:t xml:space="preserve">выступает </w:t>
      </w:r>
      <w:r w:rsidRPr="002B6211">
        <w:rPr>
          <w:rFonts w:ascii="Times New Roman" w:hAnsi="Times New Roman" w:cs="Times New Roman"/>
          <w:szCs w:val="28"/>
        </w:rPr>
        <w:t xml:space="preserve">совершеннолетнее городское население Республики Казахстан, выбранное по параметрам, репрезентирующим ее социально-демографические и территориальные характеристики. </w:t>
      </w:r>
      <w:r w:rsidR="008D7BE6" w:rsidRPr="002B6211">
        <w:rPr>
          <w:rFonts w:ascii="Times New Roman" w:hAnsi="Times New Roman" w:cs="Times New Roman"/>
          <w:szCs w:val="28"/>
        </w:rPr>
        <w:t xml:space="preserve"> </w:t>
      </w:r>
    </w:p>
    <w:p w14:paraId="73A20CC9" w14:textId="0FF780A3" w:rsidR="00974BC8" w:rsidRPr="002B6211" w:rsidRDefault="005E09DE" w:rsidP="002B6211">
      <w:pPr>
        <w:spacing w:line="240" w:lineRule="auto"/>
        <w:ind w:firstLine="709"/>
        <w:rPr>
          <w:rFonts w:ascii="Times New Roman" w:hAnsi="Times New Roman" w:cs="Times New Roman"/>
          <w:szCs w:val="28"/>
        </w:rPr>
      </w:pPr>
      <w:r w:rsidRPr="002B6211">
        <w:rPr>
          <w:rFonts w:ascii="Times New Roman" w:hAnsi="Times New Roman" w:cs="Times New Roman"/>
          <w:b/>
          <w:bCs/>
          <w:szCs w:val="28"/>
        </w:rPr>
        <w:t xml:space="preserve">Предмет исследования. </w:t>
      </w:r>
      <w:r w:rsidR="00974BC8" w:rsidRPr="002B6211">
        <w:rPr>
          <w:rFonts w:ascii="Times New Roman" w:hAnsi="Times New Roman" w:cs="Times New Roman"/>
          <w:szCs w:val="28"/>
        </w:rPr>
        <w:t xml:space="preserve">Предметом исследования </w:t>
      </w:r>
      <w:r w:rsidR="00D423F1" w:rsidRPr="002B6211">
        <w:rPr>
          <w:rFonts w:ascii="Times New Roman" w:hAnsi="Times New Roman" w:cs="Times New Roman"/>
          <w:szCs w:val="28"/>
        </w:rPr>
        <w:t>являются</w:t>
      </w:r>
      <w:r w:rsidR="00974BC8" w:rsidRPr="002B6211">
        <w:rPr>
          <w:rFonts w:ascii="Times New Roman" w:hAnsi="Times New Roman" w:cs="Times New Roman"/>
          <w:szCs w:val="28"/>
        </w:rPr>
        <w:t xml:space="preserve"> </w:t>
      </w:r>
      <w:r w:rsidR="007B3E61" w:rsidRPr="002B6211">
        <w:rPr>
          <w:rFonts w:ascii="Times New Roman" w:hAnsi="Times New Roman" w:cs="Times New Roman"/>
          <w:szCs w:val="28"/>
        </w:rPr>
        <w:t>факторы</w:t>
      </w:r>
      <w:r w:rsidR="002739C0" w:rsidRPr="002B6211">
        <w:rPr>
          <w:rFonts w:ascii="Times New Roman" w:hAnsi="Times New Roman" w:cs="Times New Roman"/>
          <w:szCs w:val="28"/>
        </w:rPr>
        <w:t>, определяющие</w:t>
      </w:r>
      <w:r w:rsidR="00D423F1" w:rsidRPr="002B6211">
        <w:rPr>
          <w:rFonts w:ascii="Times New Roman" w:hAnsi="Times New Roman" w:cs="Times New Roman"/>
          <w:szCs w:val="28"/>
        </w:rPr>
        <w:t xml:space="preserve"> институциональные изменения ролей стейкхолдеров, вовлеченных в формирование</w:t>
      </w:r>
      <w:r w:rsidR="00170153" w:rsidRPr="002B6211">
        <w:rPr>
          <w:rFonts w:ascii="Times New Roman" w:hAnsi="Times New Roman" w:cs="Times New Roman"/>
          <w:szCs w:val="28"/>
        </w:rPr>
        <w:t xml:space="preserve"> политик городского развития </w:t>
      </w:r>
      <w:r w:rsidR="00D423F1" w:rsidRPr="002B6211">
        <w:rPr>
          <w:rFonts w:ascii="Times New Roman" w:hAnsi="Times New Roman" w:cs="Times New Roman"/>
          <w:szCs w:val="28"/>
        </w:rPr>
        <w:t>умного города</w:t>
      </w:r>
      <w:r w:rsidR="00281DBA">
        <w:rPr>
          <w:rFonts w:ascii="Times New Roman" w:hAnsi="Times New Roman" w:cs="Times New Roman"/>
          <w:szCs w:val="28"/>
        </w:rPr>
        <w:t xml:space="preserve">, изменения институционального характера, возникшие в результате применения технологий умного города, а также изменение роли и значения горожанина в умном городе. </w:t>
      </w:r>
      <w:r w:rsidR="00D423F1" w:rsidRPr="002B6211">
        <w:rPr>
          <w:rFonts w:ascii="Times New Roman" w:hAnsi="Times New Roman" w:cs="Times New Roman"/>
          <w:szCs w:val="28"/>
        </w:rPr>
        <w:t xml:space="preserve"> </w:t>
      </w:r>
    </w:p>
    <w:p w14:paraId="7EEA87FA" w14:textId="01930364" w:rsidR="00D91280" w:rsidRPr="002B6211" w:rsidRDefault="00D9128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Исследовательская работа сфокусирована на </w:t>
      </w:r>
      <w:r w:rsidR="007D056F" w:rsidRPr="002B6211">
        <w:rPr>
          <w:rFonts w:ascii="Times New Roman" w:hAnsi="Times New Roman" w:cs="Times New Roman"/>
          <w:szCs w:val="28"/>
        </w:rPr>
        <w:t>выявлении факторов</w:t>
      </w:r>
      <w:r w:rsidRPr="002B6211">
        <w:rPr>
          <w:rFonts w:ascii="Times New Roman" w:hAnsi="Times New Roman" w:cs="Times New Roman"/>
          <w:szCs w:val="28"/>
        </w:rPr>
        <w:t xml:space="preserve">, которые необходимо учитывать при разработке городских политик и планов по использованию потенциала граждан и их вовлеченности в развитие умных городов. </w:t>
      </w:r>
    </w:p>
    <w:p w14:paraId="066F74FD" w14:textId="1829C419" w:rsidR="00D91280" w:rsidRPr="002B6211" w:rsidRDefault="003A2EA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Исследование</w:t>
      </w:r>
      <w:r w:rsidR="00D91280" w:rsidRPr="002B6211">
        <w:rPr>
          <w:rFonts w:ascii="Times New Roman" w:hAnsi="Times New Roman" w:cs="Times New Roman"/>
          <w:szCs w:val="28"/>
        </w:rPr>
        <w:t xml:space="preserve"> сфокусировано на поиске ответов на следующие вопросы: </w:t>
      </w:r>
    </w:p>
    <w:p w14:paraId="7CE7C86D" w14:textId="77777777" w:rsidR="00D91280" w:rsidRPr="002B6211" w:rsidRDefault="00D9128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1. Какие факторы оказали воздействие на внедрение концепции умных городов с точки зрения изменения процессов планирования развития городов? </w:t>
      </w:r>
    </w:p>
    <w:p w14:paraId="6300F87A" w14:textId="4D72AE8B" w:rsidR="00D91280" w:rsidRPr="002B6211" w:rsidRDefault="00D9128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2. Какие устойчивые изменения возникли в восприятии </w:t>
      </w:r>
      <w:r w:rsidR="003A2EA1" w:rsidRPr="002B6211">
        <w:rPr>
          <w:rFonts w:ascii="Times New Roman" w:hAnsi="Times New Roman" w:cs="Times New Roman"/>
          <w:szCs w:val="28"/>
        </w:rPr>
        <w:t xml:space="preserve">стейкхолдеров </w:t>
      </w:r>
      <w:r w:rsidR="009A2A2B" w:rsidRPr="002B6211">
        <w:rPr>
          <w:rFonts w:ascii="Times New Roman" w:hAnsi="Times New Roman" w:cs="Times New Roman"/>
          <w:szCs w:val="28"/>
        </w:rPr>
        <w:t>(</w:t>
      </w:r>
      <w:r w:rsidR="003A2EA1" w:rsidRPr="002B6211">
        <w:rPr>
          <w:rFonts w:ascii="Times New Roman" w:hAnsi="Times New Roman" w:cs="Times New Roman"/>
          <w:szCs w:val="28"/>
        </w:rPr>
        <w:t>на институциональном уровне</w:t>
      </w:r>
      <w:r w:rsidR="009A2A2B" w:rsidRPr="002B6211">
        <w:rPr>
          <w:rFonts w:ascii="Times New Roman" w:hAnsi="Times New Roman" w:cs="Times New Roman"/>
          <w:szCs w:val="28"/>
        </w:rPr>
        <w:t>)</w:t>
      </w:r>
      <w:r w:rsidR="003A2EA1" w:rsidRPr="002B6211">
        <w:rPr>
          <w:rFonts w:ascii="Times New Roman" w:hAnsi="Times New Roman" w:cs="Times New Roman"/>
          <w:szCs w:val="28"/>
        </w:rPr>
        <w:t xml:space="preserve"> </w:t>
      </w:r>
      <w:r w:rsidRPr="002B6211">
        <w:rPr>
          <w:rFonts w:ascii="Times New Roman" w:hAnsi="Times New Roman" w:cs="Times New Roman"/>
          <w:szCs w:val="28"/>
        </w:rPr>
        <w:t>при внедрении концепции умного города?</w:t>
      </w:r>
    </w:p>
    <w:p w14:paraId="37495C54" w14:textId="4B023AE5" w:rsidR="00D91280" w:rsidRPr="002B6211" w:rsidRDefault="00D9128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3. Какие типы новых отношений возникли между участниками системы управления городским развитием?</w:t>
      </w:r>
    </w:p>
    <w:p w14:paraId="2613B3F4" w14:textId="68FBBCDE" w:rsidR="001474B0" w:rsidRPr="00672A8E" w:rsidRDefault="001474B0" w:rsidP="00372800">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b/>
          <w:bCs/>
          <w:szCs w:val="28"/>
        </w:rPr>
        <w:t>Цель исследования.</w:t>
      </w:r>
      <w:r w:rsidRPr="002B6211">
        <w:rPr>
          <w:rFonts w:ascii="Times New Roman" w:hAnsi="Times New Roman" w:cs="Times New Roman"/>
          <w:szCs w:val="28"/>
        </w:rPr>
        <w:t xml:space="preserve"> </w:t>
      </w:r>
      <w:r w:rsidR="00D91280" w:rsidRPr="002B6211">
        <w:rPr>
          <w:rFonts w:ascii="Times New Roman" w:hAnsi="Times New Roman" w:cs="Times New Roman"/>
          <w:szCs w:val="28"/>
        </w:rPr>
        <w:t xml:space="preserve">В соответствии исследовательскими </w:t>
      </w:r>
      <w:r w:rsidR="00170153" w:rsidRPr="002B6211">
        <w:rPr>
          <w:rFonts w:ascii="Times New Roman" w:hAnsi="Times New Roman" w:cs="Times New Roman"/>
          <w:szCs w:val="28"/>
        </w:rPr>
        <w:t xml:space="preserve">вопросами, целью исследования является выявление факторов, определяющих изменения отношений стейкхолдеров умного города на институциональном уровне и </w:t>
      </w:r>
      <w:r w:rsidRPr="002B6211">
        <w:rPr>
          <w:rFonts w:ascii="Times New Roman" w:hAnsi="Times New Roman" w:cs="Times New Roman"/>
          <w:szCs w:val="28"/>
        </w:rPr>
        <w:t xml:space="preserve">описание новых форм взаимоотношений на уровне </w:t>
      </w:r>
      <w:r w:rsidR="00170153" w:rsidRPr="002B6211">
        <w:rPr>
          <w:rFonts w:ascii="Times New Roman" w:hAnsi="Times New Roman" w:cs="Times New Roman"/>
          <w:szCs w:val="28"/>
        </w:rPr>
        <w:t>разработки политик городского развития</w:t>
      </w:r>
      <w:r w:rsidRPr="00672A8E">
        <w:rPr>
          <w:rFonts w:ascii="Times New Roman" w:hAnsi="Times New Roman" w:cs="Times New Roman"/>
          <w:szCs w:val="28"/>
        </w:rPr>
        <w:t>.</w:t>
      </w:r>
    </w:p>
    <w:p w14:paraId="40697952" w14:textId="06E13661" w:rsidR="00465DB0" w:rsidRPr="00672A8E" w:rsidRDefault="00D91280" w:rsidP="00372800">
      <w:pPr>
        <w:tabs>
          <w:tab w:val="left" w:pos="993"/>
        </w:tabs>
        <w:spacing w:line="240" w:lineRule="auto"/>
        <w:ind w:firstLine="709"/>
        <w:rPr>
          <w:rFonts w:ascii="Times New Roman" w:hAnsi="Times New Roman" w:cs="Times New Roman"/>
          <w:szCs w:val="28"/>
        </w:rPr>
      </w:pPr>
      <w:r w:rsidRPr="00672A8E">
        <w:rPr>
          <w:rFonts w:ascii="Times New Roman" w:hAnsi="Times New Roman" w:cs="Times New Roman"/>
          <w:b/>
          <w:bCs/>
          <w:szCs w:val="28"/>
        </w:rPr>
        <w:t>Задачи исследования.</w:t>
      </w:r>
      <w:r w:rsidRPr="00672A8E">
        <w:rPr>
          <w:rFonts w:ascii="Times New Roman" w:hAnsi="Times New Roman" w:cs="Times New Roman"/>
          <w:szCs w:val="28"/>
        </w:rPr>
        <w:t xml:space="preserve"> Достижение цели </w:t>
      </w:r>
      <w:r w:rsidR="005C2EB6" w:rsidRPr="00672A8E">
        <w:rPr>
          <w:rFonts w:ascii="Times New Roman" w:hAnsi="Times New Roman" w:cs="Times New Roman"/>
          <w:szCs w:val="28"/>
        </w:rPr>
        <w:t>исследования</w:t>
      </w:r>
      <w:r w:rsidRPr="00672A8E">
        <w:rPr>
          <w:rFonts w:ascii="Times New Roman" w:hAnsi="Times New Roman" w:cs="Times New Roman"/>
          <w:szCs w:val="28"/>
        </w:rPr>
        <w:t xml:space="preserve"> основано на решении </w:t>
      </w:r>
      <w:r w:rsidR="005C2EB6" w:rsidRPr="00672A8E">
        <w:rPr>
          <w:rFonts w:ascii="Times New Roman" w:hAnsi="Times New Roman" w:cs="Times New Roman"/>
          <w:szCs w:val="28"/>
        </w:rPr>
        <w:t xml:space="preserve">набора </w:t>
      </w:r>
      <w:r w:rsidRPr="00672A8E">
        <w:rPr>
          <w:rFonts w:ascii="Times New Roman" w:hAnsi="Times New Roman" w:cs="Times New Roman"/>
          <w:szCs w:val="28"/>
        </w:rPr>
        <w:t>задач</w:t>
      </w:r>
      <w:r w:rsidR="00AC0B50" w:rsidRPr="00672A8E">
        <w:rPr>
          <w:rFonts w:ascii="Times New Roman" w:hAnsi="Times New Roman" w:cs="Times New Roman"/>
          <w:szCs w:val="28"/>
        </w:rPr>
        <w:t>:</w:t>
      </w:r>
      <w:r w:rsidR="00465DB0" w:rsidRPr="00672A8E">
        <w:rPr>
          <w:rFonts w:ascii="Times New Roman" w:hAnsi="Times New Roman" w:cs="Times New Roman"/>
          <w:szCs w:val="28"/>
        </w:rPr>
        <w:t xml:space="preserve"> </w:t>
      </w:r>
    </w:p>
    <w:p w14:paraId="09A27FF4" w14:textId="0D9BDCEB" w:rsidR="00465DB0" w:rsidRPr="00672A8E" w:rsidRDefault="00465DB0" w:rsidP="00372800">
      <w:pPr>
        <w:pStyle w:val="a8"/>
        <w:numPr>
          <w:ilvl w:val="0"/>
          <w:numId w:val="29"/>
        </w:numPr>
        <w:tabs>
          <w:tab w:val="left" w:pos="993"/>
        </w:tabs>
        <w:spacing w:line="240" w:lineRule="auto"/>
        <w:ind w:left="0" w:firstLine="709"/>
        <w:rPr>
          <w:rFonts w:ascii="Times New Roman" w:hAnsi="Times New Roman" w:cs="Times New Roman"/>
          <w:szCs w:val="28"/>
        </w:rPr>
      </w:pPr>
      <w:r w:rsidRPr="00672A8E">
        <w:rPr>
          <w:rFonts w:ascii="Times New Roman" w:hAnsi="Times New Roman" w:cs="Times New Roman"/>
          <w:szCs w:val="28"/>
        </w:rPr>
        <w:t xml:space="preserve">анализ основных теоретических подходов по применению терминов </w:t>
      </w:r>
      <w:r w:rsidR="005C2EB6" w:rsidRPr="00672A8E">
        <w:rPr>
          <w:rFonts w:ascii="Times New Roman" w:hAnsi="Times New Roman" w:cs="Times New Roman"/>
          <w:szCs w:val="28"/>
        </w:rPr>
        <w:t xml:space="preserve">“умный город”, “стейкхолдер умного города”, </w:t>
      </w:r>
      <w:r w:rsidR="00672A8E" w:rsidRPr="00672A8E">
        <w:rPr>
          <w:rFonts w:ascii="Times New Roman" w:hAnsi="Times New Roman" w:cs="Times New Roman"/>
          <w:szCs w:val="28"/>
        </w:rPr>
        <w:t xml:space="preserve">“управление развитием города”, </w:t>
      </w:r>
      <w:r w:rsidR="005C2EB6" w:rsidRPr="00672A8E">
        <w:rPr>
          <w:rFonts w:ascii="Times New Roman" w:hAnsi="Times New Roman" w:cs="Times New Roman"/>
          <w:szCs w:val="28"/>
        </w:rPr>
        <w:t xml:space="preserve">“политика </w:t>
      </w:r>
      <w:r w:rsidR="00672A8E" w:rsidRPr="00672A8E">
        <w:rPr>
          <w:rFonts w:ascii="Times New Roman" w:hAnsi="Times New Roman" w:cs="Times New Roman"/>
          <w:szCs w:val="28"/>
        </w:rPr>
        <w:t>городского развития” или “городская политика”</w:t>
      </w:r>
      <w:r w:rsidR="005C2EB6" w:rsidRPr="00672A8E">
        <w:rPr>
          <w:rFonts w:ascii="Times New Roman" w:hAnsi="Times New Roman" w:cs="Times New Roman"/>
          <w:szCs w:val="28"/>
        </w:rPr>
        <w:t>;</w:t>
      </w:r>
    </w:p>
    <w:p w14:paraId="6E8DFA0B" w14:textId="4E6C78E8" w:rsidR="00465DB0" w:rsidRPr="00672A8E" w:rsidRDefault="00465DB0" w:rsidP="00372800">
      <w:pPr>
        <w:pStyle w:val="a8"/>
        <w:numPr>
          <w:ilvl w:val="0"/>
          <w:numId w:val="29"/>
        </w:numPr>
        <w:tabs>
          <w:tab w:val="left" w:pos="993"/>
        </w:tabs>
        <w:spacing w:line="240" w:lineRule="auto"/>
        <w:ind w:left="0" w:firstLine="709"/>
        <w:rPr>
          <w:rFonts w:ascii="Times New Roman" w:hAnsi="Times New Roman" w:cs="Times New Roman"/>
          <w:szCs w:val="28"/>
        </w:rPr>
      </w:pPr>
      <w:r w:rsidRPr="00672A8E">
        <w:rPr>
          <w:rFonts w:ascii="Times New Roman" w:hAnsi="Times New Roman" w:cs="Times New Roman"/>
          <w:szCs w:val="28"/>
        </w:rPr>
        <w:t>проведение эмпирического исследования с целью выявл</w:t>
      </w:r>
      <w:r w:rsidR="005C2EB6" w:rsidRPr="00672A8E">
        <w:rPr>
          <w:rFonts w:ascii="Times New Roman" w:hAnsi="Times New Roman" w:cs="Times New Roman"/>
          <w:szCs w:val="28"/>
        </w:rPr>
        <w:t>е</w:t>
      </w:r>
      <w:r w:rsidRPr="00672A8E">
        <w:rPr>
          <w:rFonts w:ascii="Times New Roman" w:hAnsi="Times New Roman" w:cs="Times New Roman"/>
          <w:szCs w:val="28"/>
        </w:rPr>
        <w:t>ния ожиданий, институциональных изменений ролей и функций стейкхолдеров, новых факторов воздействия на изменения взаимоотношений стейкхолдеров в рамках разработки и внедрения городских политик;</w:t>
      </w:r>
    </w:p>
    <w:p w14:paraId="4E18C356" w14:textId="66EE07A9" w:rsidR="005C2EB6" w:rsidRPr="00672A8E" w:rsidRDefault="005C2EB6" w:rsidP="00372800">
      <w:pPr>
        <w:pStyle w:val="a8"/>
        <w:numPr>
          <w:ilvl w:val="0"/>
          <w:numId w:val="29"/>
        </w:numPr>
        <w:tabs>
          <w:tab w:val="left" w:pos="993"/>
        </w:tabs>
        <w:spacing w:line="240" w:lineRule="auto"/>
        <w:ind w:left="0" w:firstLine="709"/>
        <w:rPr>
          <w:rFonts w:ascii="Times New Roman" w:hAnsi="Times New Roman" w:cs="Times New Roman"/>
          <w:szCs w:val="28"/>
        </w:rPr>
      </w:pPr>
      <w:r w:rsidRPr="00672A8E">
        <w:rPr>
          <w:rFonts w:ascii="Times New Roman" w:hAnsi="Times New Roman" w:cs="Times New Roman"/>
          <w:szCs w:val="28"/>
        </w:rPr>
        <w:t>описание факторов и их значимости для развития политик городского развития.</w:t>
      </w:r>
      <w:r w:rsidR="00672A8E" w:rsidRPr="00672A8E">
        <w:t xml:space="preserve"> </w:t>
      </w:r>
      <w:r w:rsidR="00672A8E" w:rsidRPr="00672A8E">
        <w:rPr>
          <w:rFonts w:ascii="Times New Roman" w:hAnsi="Times New Roman" w:cs="Times New Roman"/>
          <w:szCs w:val="28"/>
        </w:rPr>
        <w:t xml:space="preserve"> </w:t>
      </w:r>
    </w:p>
    <w:p w14:paraId="172ABF1E" w14:textId="2C18317E" w:rsidR="00AC0B50" w:rsidRPr="002B6211" w:rsidRDefault="00465DB0" w:rsidP="00372800">
      <w:pPr>
        <w:tabs>
          <w:tab w:val="left" w:pos="993"/>
        </w:tabs>
        <w:spacing w:line="240" w:lineRule="auto"/>
        <w:ind w:firstLine="709"/>
        <w:rPr>
          <w:rFonts w:ascii="Times New Roman" w:hAnsi="Times New Roman" w:cs="Times New Roman"/>
          <w:szCs w:val="28"/>
        </w:rPr>
      </w:pPr>
      <w:r w:rsidRPr="00672A8E">
        <w:rPr>
          <w:rFonts w:ascii="Times New Roman" w:hAnsi="Times New Roman" w:cs="Times New Roman"/>
          <w:szCs w:val="28"/>
        </w:rPr>
        <w:t>Задачами эмпирического</w:t>
      </w:r>
      <w:r>
        <w:rPr>
          <w:rFonts w:ascii="Times New Roman" w:hAnsi="Times New Roman" w:cs="Times New Roman"/>
          <w:szCs w:val="28"/>
        </w:rPr>
        <w:t xml:space="preserve"> исследования были установлены: </w:t>
      </w:r>
      <w:r w:rsidRPr="002B6211">
        <w:rPr>
          <w:rFonts w:ascii="Times New Roman" w:hAnsi="Times New Roman" w:cs="Times New Roman"/>
          <w:szCs w:val="28"/>
        </w:rPr>
        <w:t xml:space="preserve">определение </w:t>
      </w:r>
      <w:r w:rsidR="00AC0B50" w:rsidRPr="002B6211">
        <w:rPr>
          <w:rFonts w:ascii="Times New Roman" w:hAnsi="Times New Roman" w:cs="Times New Roman"/>
          <w:szCs w:val="28"/>
        </w:rPr>
        <w:t>ожиданий основных участников внедрения концепции умных городов</w:t>
      </w:r>
      <w:r>
        <w:rPr>
          <w:rFonts w:ascii="Times New Roman" w:hAnsi="Times New Roman" w:cs="Times New Roman"/>
          <w:szCs w:val="28"/>
        </w:rPr>
        <w:t>, выявление</w:t>
      </w:r>
      <w:r w:rsidR="00AC0B50" w:rsidRPr="002B6211">
        <w:rPr>
          <w:rFonts w:ascii="Times New Roman" w:hAnsi="Times New Roman" w:cs="Times New Roman"/>
          <w:szCs w:val="28"/>
        </w:rPr>
        <w:t xml:space="preserve"> факторов, отражающих восприятие горожанами процесса внедрения технологий умных городов</w:t>
      </w:r>
      <w:r>
        <w:rPr>
          <w:rFonts w:ascii="Times New Roman" w:hAnsi="Times New Roman" w:cs="Times New Roman"/>
          <w:szCs w:val="28"/>
        </w:rPr>
        <w:t>, анализ</w:t>
      </w:r>
      <w:r w:rsidR="00AC0B50" w:rsidRPr="002B6211">
        <w:rPr>
          <w:rFonts w:ascii="Times New Roman" w:hAnsi="Times New Roman" w:cs="Times New Roman"/>
          <w:szCs w:val="28"/>
        </w:rPr>
        <w:t xml:space="preserve"> изменений роли горожанина в системе управления городом, концептуализация новых социальных феноменов, возникающих при внедрении умных городов</w:t>
      </w:r>
      <w:r>
        <w:rPr>
          <w:rFonts w:ascii="Times New Roman" w:hAnsi="Times New Roman" w:cs="Times New Roman"/>
          <w:szCs w:val="28"/>
        </w:rPr>
        <w:t>, адаптация</w:t>
      </w:r>
      <w:r w:rsidR="00AC0B50" w:rsidRPr="002B6211">
        <w:rPr>
          <w:rFonts w:ascii="Times New Roman" w:hAnsi="Times New Roman" w:cs="Times New Roman"/>
          <w:szCs w:val="28"/>
        </w:rPr>
        <w:t xml:space="preserve"> полученных результатов для совершенствования моделей управления городами при внедрении концепции умных городов.  </w:t>
      </w:r>
    </w:p>
    <w:p w14:paraId="06D7D0ED" w14:textId="0657A9EA" w:rsidR="000738F0" w:rsidRPr="002B6211" w:rsidRDefault="00AC0B50" w:rsidP="002B6211">
      <w:pPr>
        <w:spacing w:line="240" w:lineRule="auto"/>
        <w:ind w:right="-1" w:firstLine="709"/>
        <w:rPr>
          <w:rFonts w:ascii="Times New Roman" w:hAnsi="Times New Roman" w:cs="Times New Roman"/>
          <w:szCs w:val="28"/>
        </w:rPr>
      </w:pPr>
      <w:bookmarkStart w:id="7" w:name="_Toc127965526"/>
      <w:r w:rsidRPr="002B6211">
        <w:rPr>
          <w:rFonts w:ascii="Times New Roman" w:hAnsi="Times New Roman" w:cs="Times New Roman"/>
          <w:b/>
          <w:bCs/>
          <w:szCs w:val="28"/>
        </w:rPr>
        <w:t>Гипотеза исследования</w:t>
      </w:r>
      <w:bookmarkEnd w:id="7"/>
      <w:r w:rsidRPr="002B6211">
        <w:rPr>
          <w:rFonts w:ascii="Times New Roman" w:hAnsi="Times New Roman" w:cs="Times New Roman"/>
          <w:szCs w:val="28"/>
        </w:rPr>
        <w:t>.</w:t>
      </w:r>
      <w:r w:rsidR="000738F0" w:rsidRPr="002B6211">
        <w:rPr>
          <w:rFonts w:ascii="Times New Roman" w:hAnsi="Times New Roman" w:cs="Times New Roman"/>
          <w:szCs w:val="28"/>
        </w:rPr>
        <w:t xml:space="preserve"> На основе литературных источников и анализа выполненного социологического исследования были сформулированы исследовательские гипотезы.</w:t>
      </w:r>
    </w:p>
    <w:p w14:paraId="01A2E6D0" w14:textId="18364D2A" w:rsidR="007A7E1D" w:rsidRPr="002B6211" w:rsidRDefault="000738F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Основная</w:t>
      </w:r>
      <w:r w:rsidR="00B92AF9" w:rsidRPr="002B6211">
        <w:rPr>
          <w:rFonts w:ascii="Times New Roman" w:hAnsi="Times New Roman" w:cs="Times New Roman"/>
          <w:szCs w:val="28"/>
        </w:rPr>
        <w:t xml:space="preserve"> </w:t>
      </w:r>
      <w:r w:rsidR="00AC0B50" w:rsidRPr="002B6211">
        <w:rPr>
          <w:rFonts w:ascii="Times New Roman" w:hAnsi="Times New Roman" w:cs="Times New Roman"/>
          <w:szCs w:val="28"/>
        </w:rPr>
        <w:t>гипотез</w:t>
      </w:r>
      <w:r w:rsidR="0027651B" w:rsidRPr="002B6211">
        <w:rPr>
          <w:rFonts w:ascii="Times New Roman" w:hAnsi="Times New Roman" w:cs="Times New Roman"/>
          <w:szCs w:val="28"/>
        </w:rPr>
        <w:t>а</w:t>
      </w:r>
      <w:r w:rsidR="00B92AF9" w:rsidRPr="002B6211">
        <w:rPr>
          <w:rFonts w:ascii="Times New Roman" w:hAnsi="Times New Roman" w:cs="Times New Roman"/>
          <w:szCs w:val="28"/>
        </w:rPr>
        <w:t xml:space="preserve"> исследования</w:t>
      </w:r>
      <w:r w:rsidR="00AC0B50" w:rsidRPr="002B6211">
        <w:rPr>
          <w:rFonts w:ascii="Times New Roman" w:hAnsi="Times New Roman" w:cs="Times New Roman"/>
          <w:szCs w:val="28"/>
        </w:rPr>
        <w:t xml:space="preserve">: </w:t>
      </w:r>
      <w:r w:rsidR="005D5DC1" w:rsidRPr="002B6211">
        <w:rPr>
          <w:rFonts w:ascii="Times New Roman" w:hAnsi="Times New Roman" w:cs="Times New Roman"/>
          <w:szCs w:val="28"/>
        </w:rPr>
        <w:t xml:space="preserve">внедрение технологий </w:t>
      </w:r>
      <w:r w:rsidR="00683153" w:rsidRPr="002B6211">
        <w:rPr>
          <w:rFonts w:ascii="Times New Roman" w:hAnsi="Times New Roman" w:cs="Times New Roman"/>
          <w:szCs w:val="28"/>
        </w:rPr>
        <w:t xml:space="preserve">умного города </w:t>
      </w:r>
      <w:r w:rsidR="005D5DC1" w:rsidRPr="002B6211">
        <w:rPr>
          <w:rFonts w:ascii="Times New Roman" w:hAnsi="Times New Roman" w:cs="Times New Roman"/>
          <w:szCs w:val="28"/>
        </w:rPr>
        <w:t>повышает готовность горожан к участию в ра</w:t>
      </w:r>
      <w:r w:rsidR="00683153" w:rsidRPr="002B6211">
        <w:rPr>
          <w:rFonts w:ascii="Times New Roman" w:hAnsi="Times New Roman" w:cs="Times New Roman"/>
          <w:szCs w:val="28"/>
        </w:rPr>
        <w:t xml:space="preserve">зработке городских политик, формируя новые социальные взаимоотношения </w:t>
      </w:r>
      <w:r w:rsidRPr="002B6211">
        <w:rPr>
          <w:rFonts w:ascii="Times New Roman" w:hAnsi="Times New Roman" w:cs="Times New Roman"/>
          <w:szCs w:val="28"/>
        </w:rPr>
        <w:t xml:space="preserve">между стейкхолдерами умного города </w:t>
      </w:r>
      <w:r w:rsidR="00683153" w:rsidRPr="002B6211">
        <w:rPr>
          <w:rFonts w:ascii="Times New Roman" w:hAnsi="Times New Roman" w:cs="Times New Roman"/>
          <w:szCs w:val="28"/>
        </w:rPr>
        <w:t xml:space="preserve">на институциональном уровне.  </w:t>
      </w:r>
    </w:p>
    <w:p w14:paraId="4195E20B" w14:textId="4F24EC85" w:rsidR="008869AF" w:rsidRDefault="008869A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Сопутствующие гипотезы: 1) </w:t>
      </w:r>
      <w:r w:rsidR="00705241" w:rsidRPr="002B6211">
        <w:rPr>
          <w:rFonts w:ascii="Times New Roman" w:hAnsi="Times New Roman" w:cs="Times New Roman"/>
          <w:szCs w:val="28"/>
        </w:rPr>
        <w:t>внедрение концепции умных городов приводит к появлению новых ролей участников системы управления городским развитием</w:t>
      </w:r>
      <w:r w:rsidR="002B6211">
        <w:rPr>
          <w:rFonts w:ascii="Times New Roman" w:hAnsi="Times New Roman" w:cs="Times New Roman"/>
          <w:szCs w:val="28"/>
        </w:rPr>
        <w:t>;</w:t>
      </w:r>
      <w:r w:rsidR="00705241" w:rsidRPr="002B6211">
        <w:rPr>
          <w:rFonts w:ascii="Times New Roman" w:hAnsi="Times New Roman" w:cs="Times New Roman"/>
          <w:szCs w:val="28"/>
        </w:rPr>
        <w:t xml:space="preserve"> 2) жители городов осознают и выражают заинтересованность в активном участии разработки городских политик развития</w:t>
      </w:r>
      <w:r w:rsidR="002B6211">
        <w:rPr>
          <w:rFonts w:ascii="Times New Roman" w:hAnsi="Times New Roman" w:cs="Times New Roman"/>
          <w:szCs w:val="28"/>
        </w:rPr>
        <w:t>;</w:t>
      </w:r>
      <w:r w:rsidR="00705241" w:rsidRPr="002B6211">
        <w:rPr>
          <w:rFonts w:ascii="Times New Roman" w:hAnsi="Times New Roman" w:cs="Times New Roman"/>
          <w:szCs w:val="28"/>
        </w:rPr>
        <w:t xml:space="preserve"> 3) внедрение технологий ведет к </w:t>
      </w:r>
      <w:r w:rsidR="00BE044C" w:rsidRPr="002B6211">
        <w:rPr>
          <w:rFonts w:ascii="Times New Roman" w:hAnsi="Times New Roman" w:cs="Times New Roman"/>
          <w:szCs w:val="28"/>
        </w:rPr>
        <w:t xml:space="preserve">необратимым </w:t>
      </w:r>
      <w:r w:rsidR="00705241" w:rsidRPr="002B6211">
        <w:rPr>
          <w:rFonts w:ascii="Times New Roman" w:hAnsi="Times New Roman" w:cs="Times New Roman"/>
          <w:szCs w:val="28"/>
        </w:rPr>
        <w:t xml:space="preserve">функциональным изменениям </w:t>
      </w:r>
      <w:r w:rsidR="00BE044C" w:rsidRPr="002B6211">
        <w:rPr>
          <w:rFonts w:ascii="Times New Roman" w:hAnsi="Times New Roman" w:cs="Times New Roman"/>
          <w:szCs w:val="28"/>
        </w:rPr>
        <w:t>системы разработки городских политик развития умных городов</w:t>
      </w:r>
      <w:r w:rsidR="00705241" w:rsidRPr="002B6211">
        <w:rPr>
          <w:rFonts w:ascii="Times New Roman" w:hAnsi="Times New Roman" w:cs="Times New Roman"/>
          <w:szCs w:val="28"/>
        </w:rPr>
        <w:t xml:space="preserve">.   </w:t>
      </w:r>
    </w:p>
    <w:p w14:paraId="065EF5CC" w14:textId="61925D82" w:rsidR="00CB3CB7" w:rsidRDefault="0012446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Взаимосвязь задач, цели и гипотез исследования</w:t>
      </w:r>
      <w:r>
        <w:rPr>
          <w:rFonts w:ascii="Times New Roman" w:hAnsi="Times New Roman" w:cs="Times New Roman"/>
          <w:szCs w:val="28"/>
        </w:rPr>
        <w:t xml:space="preserve"> представлена на рисунке</w:t>
      </w:r>
      <w:r w:rsidR="00372800">
        <w:rPr>
          <w:rFonts w:ascii="Times New Roman" w:hAnsi="Times New Roman" w:cs="Times New Roman"/>
          <w:szCs w:val="28"/>
        </w:rPr>
        <w:t> </w:t>
      </w:r>
      <w:r>
        <w:rPr>
          <w:rFonts w:ascii="Times New Roman" w:hAnsi="Times New Roman" w:cs="Times New Roman"/>
          <w:szCs w:val="28"/>
        </w:rPr>
        <w:t xml:space="preserve">1. </w:t>
      </w:r>
    </w:p>
    <w:p w14:paraId="471A20FD" w14:textId="77777777" w:rsidR="00372800" w:rsidRPr="002B6211" w:rsidRDefault="00372800" w:rsidP="002B6211">
      <w:pPr>
        <w:spacing w:line="240" w:lineRule="auto"/>
        <w:ind w:firstLine="709"/>
        <w:rPr>
          <w:rFonts w:ascii="Times New Roman" w:hAnsi="Times New Roman" w:cs="Times New Roman"/>
          <w:szCs w:val="28"/>
        </w:rPr>
      </w:pPr>
    </w:p>
    <w:p w14:paraId="22CCBE3A" w14:textId="4DFE025A" w:rsidR="00D4455C" w:rsidRPr="002B6211" w:rsidRDefault="00E635D5" w:rsidP="002B6211">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21BD5D06" wp14:editId="4D637A54">
            <wp:extent cx="6003004" cy="5133340"/>
            <wp:effectExtent l="0" t="0" r="0" b="0"/>
            <wp:docPr id="1203775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9402" cy="5138811"/>
                    </a:xfrm>
                    <a:prstGeom prst="rect">
                      <a:avLst/>
                    </a:prstGeom>
                    <a:noFill/>
                  </pic:spPr>
                </pic:pic>
              </a:graphicData>
            </a:graphic>
          </wp:inline>
        </w:drawing>
      </w:r>
    </w:p>
    <w:p w14:paraId="19AA5950" w14:textId="47F4C02E" w:rsidR="00D91280" w:rsidRPr="0084723C" w:rsidRDefault="00D4455C" w:rsidP="002B6211">
      <w:pPr>
        <w:pStyle w:val="ad"/>
        <w:spacing w:after="0"/>
        <w:ind w:firstLine="0"/>
        <w:jc w:val="center"/>
        <w:rPr>
          <w:rFonts w:ascii="Times New Roman" w:hAnsi="Times New Roman" w:cs="Times New Roman"/>
          <w:i w:val="0"/>
          <w:color w:val="auto"/>
          <w:sz w:val="28"/>
          <w:szCs w:val="28"/>
        </w:rPr>
      </w:pPr>
      <w:bookmarkStart w:id="8" w:name="_Toc136465954"/>
      <w:r w:rsidRPr="0084723C">
        <w:rPr>
          <w:rFonts w:ascii="Times New Roman" w:hAnsi="Times New Roman" w:cs="Times New Roman"/>
          <w:i w:val="0"/>
          <w:color w:val="auto"/>
          <w:sz w:val="28"/>
          <w:szCs w:val="28"/>
        </w:rPr>
        <w:t xml:space="preserve">Рисунок </w:t>
      </w:r>
      <w:r w:rsidRPr="0084723C">
        <w:rPr>
          <w:rFonts w:ascii="Times New Roman" w:hAnsi="Times New Roman" w:cs="Times New Roman"/>
          <w:i w:val="0"/>
          <w:color w:val="auto"/>
          <w:sz w:val="28"/>
          <w:szCs w:val="28"/>
        </w:rPr>
        <w:fldChar w:fldCharType="begin"/>
      </w:r>
      <w:r w:rsidRPr="0084723C">
        <w:rPr>
          <w:rFonts w:ascii="Times New Roman" w:hAnsi="Times New Roman" w:cs="Times New Roman"/>
          <w:i w:val="0"/>
          <w:color w:val="auto"/>
          <w:sz w:val="28"/>
          <w:szCs w:val="28"/>
        </w:rPr>
        <w:instrText xml:space="preserve"> SEQ Рисунок_ \* ARABIC </w:instrText>
      </w:r>
      <w:r w:rsidRPr="0084723C">
        <w:rPr>
          <w:rFonts w:ascii="Times New Roman" w:hAnsi="Times New Roman" w:cs="Times New Roman"/>
          <w:i w:val="0"/>
          <w:color w:val="auto"/>
          <w:sz w:val="28"/>
          <w:szCs w:val="28"/>
        </w:rPr>
        <w:fldChar w:fldCharType="separate"/>
      </w:r>
      <w:r w:rsidR="002568BF" w:rsidRPr="0084723C">
        <w:rPr>
          <w:rFonts w:ascii="Times New Roman" w:hAnsi="Times New Roman" w:cs="Times New Roman"/>
          <w:i w:val="0"/>
          <w:noProof/>
          <w:color w:val="auto"/>
          <w:sz w:val="28"/>
          <w:szCs w:val="28"/>
        </w:rPr>
        <w:t>1</w:t>
      </w:r>
      <w:r w:rsidRPr="0084723C">
        <w:rPr>
          <w:rFonts w:ascii="Times New Roman" w:hAnsi="Times New Roman" w:cs="Times New Roman"/>
          <w:i w:val="0"/>
          <w:color w:val="auto"/>
          <w:sz w:val="28"/>
          <w:szCs w:val="28"/>
        </w:rPr>
        <w:fldChar w:fldCharType="end"/>
      </w:r>
      <w:r w:rsidRPr="0084723C">
        <w:rPr>
          <w:rFonts w:ascii="Times New Roman" w:hAnsi="Times New Roman" w:cs="Times New Roman"/>
          <w:i w:val="0"/>
          <w:color w:val="auto"/>
          <w:sz w:val="28"/>
          <w:szCs w:val="28"/>
        </w:rPr>
        <w:t xml:space="preserve"> </w:t>
      </w:r>
      <w:r w:rsidR="002B6211" w:rsidRPr="0084723C">
        <w:rPr>
          <w:rFonts w:ascii="Times New Roman" w:hAnsi="Times New Roman" w:cs="Times New Roman"/>
          <w:i w:val="0"/>
          <w:color w:val="auto"/>
          <w:sz w:val="28"/>
          <w:szCs w:val="28"/>
        </w:rPr>
        <w:t xml:space="preserve">– </w:t>
      </w:r>
      <w:r w:rsidRPr="0084723C">
        <w:rPr>
          <w:rFonts w:ascii="Times New Roman" w:hAnsi="Times New Roman" w:cs="Times New Roman"/>
          <w:i w:val="0"/>
          <w:color w:val="auto"/>
          <w:sz w:val="28"/>
          <w:szCs w:val="28"/>
        </w:rPr>
        <w:t>Задачи исследования</w:t>
      </w:r>
      <w:bookmarkEnd w:id="8"/>
    </w:p>
    <w:p w14:paraId="790D1802" w14:textId="77777777" w:rsidR="00CB3CB7" w:rsidRDefault="00CB3CB7" w:rsidP="002B6211">
      <w:pPr>
        <w:spacing w:line="240" w:lineRule="auto"/>
        <w:ind w:firstLine="709"/>
        <w:rPr>
          <w:rFonts w:ascii="Times New Roman" w:hAnsi="Times New Roman" w:cs="Times New Roman"/>
          <w:b/>
          <w:bCs/>
          <w:szCs w:val="28"/>
        </w:rPr>
      </w:pPr>
    </w:p>
    <w:p w14:paraId="50705ECE" w14:textId="77777777" w:rsidR="00372800" w:rsidRPr="002B6211" w:rsidRDefault="00372800" w:rsidP="002B6211">
      <w:pPr>
        <w:spacing w:line="240" w:lineRule="auto"/>
        <w:ind w:firstLine="709"/>
        <w:rPr>
          <w:rFonts w:ascii="Times New Roman" w:hAnsi="Times New Roman" w:cs="Times New Roman"/>
          <w:b/>
          <w:bCs/>
          <w:szCs w:val="28"/>
        </w:rPr>
      </w:pPr>
    </w:p>
    <w:p w14:paraId="32D2AC01" w14:textId="20078919" w:rsidR="001917EE" w:rsidRPr="002B6211" w:rsidRDefault="001474B0" w:rsidP="002B6211">
      <w:pPr>
        <w:spacing w:line="240" w:lineRule="auto"/>
        <w:ind w:firstLine="709"/>
        <w:rPr>
          <w:rFonts w:ascii="Times New Roman" w:hAnsi="Times New Roman" w:cs="Times New Roman"/>
          <w:b/>
          <w:bCs/>
          <w:szCs w:val="28"/>
        </w:rPr>
      </w:pPr>
      <w:r w:rsidRPr="002B6211">
        <w:rPr>
          <w:rFonts w:ascii="Times New Roman" w:hAnsi="Times New Roman" w:cs="Times New Roman"/>
          <w:b/>
          <w:bCs/>
          <w:szCs w:val="28"/>
        </w:rPr>
        <w:t>Степень научной разработанности</w:t>
      </w:r>
      <w:r w:rsidR="00B92AF9" w:rsidRPr="002B6211">
        <w:rPr>
          <w:rFonts w:ascii="Times New Roman" w:hAnsi="Times New Roman" w:cs="Times New Roman"/>
          <w:b/>
          <w:bCs/>
          <w:szCs w:val="28"/>
        </w:rPr>
        <w:t xml:space="preserve"> </w:t>
      </w:r>
      <w:r w:rsidR="00D0777B">
        <w:rPr>
          <w:rFonts w:ascii="Times New Roman" w:hAnsi="Times New Roman" w:cs="Times New Roman"/>
          <w:b/>
          <w:bCs/>
          <w:szCs w:val="28"/>
        </w:rPr>
        <w:t xml:space="preserve">диссертационной </w:t>
      </w:r>
      <w:r w:rsidR="00B92AF9" w:rsidRPr="002B6211">
        <w:rPr>
          <w:rFonts w:ascii="Times New Roman" w:hAnsi="Times New Roman" w:cs="Times New Roman"/>
          <w:b/>
          <w:bCs/>
          <w:szCs w:val="28"/>
        </w:rPr>
        <w:t>проблемы</w:t>
      </w:r>
      <w:r w:rsidRPr="002B6211">
        <w:rPr>
          <w:rFonts w:ascii="Times New Roman" w:hAnsi="Times New Roman" w:cs="Times New Roman"/>
          <w:b/>
          <w:bCs/>
          <w:szCs w:val="28"/>
        </w:rPr>
        <w:t xml:space="preserve">. </w:t>
      </w:r>
    </w:p>
    <w:p w14:paraId="2975ABC9" w14:textId="55CEDE64" w:rsidR="00ED5E1F" w:rsidRPr="002B6211" w:rsidRDefault="001917E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настоящее время изучение факторов, определяющих устойчивое городское развитие, изменения форм и интенсивности коммуникаций в результате применения технологических инноваций является предметом изучения нескольких социально-гуманитарных наук. Исследование проводится в различных аспектах научного анализа: философском, политическом, социальном, экономическом, управленческом и др. </w:t>
      </w:r>
      <w:r w:rsidR="007620CA" w:rsidRPr="002B6211">
        <w:rPr>
          <w:rFonts w:ascii="Times New Roman" w:hAnsi="Times New Roman" w:cs="Times New Roman"/>
          <w:szCs w:val="28"/>
        </w:rPr>
        <w:t xml:space="preserve">Теоретические основы информационного урбанизма начинаются с городской социологии Вебера и Зиммеля </w:t>
      </w:r>
      <w:r w:rsidR="0029116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{"citationID":"OVVjbIuy","properties":{"formattedCitation":"[15]","plainCitation":"[15]","noteIndex":0},"citationItems":[{"id":808,"uris":["http://zotero.org/users/10459735/items/4GYQWXFA"],"itemData":{"id":808,"type":"article-journal","container-title":"The Journal of Architecture","DOI":"10.1080/136023697374342","ISSN":"1360-2365, 1466-4410","issue":"4","journalAbbreviation":"The Journal of Architecture","language":"en","page":"313-335","source":"DOI.org (Crossref)","title":"Space beyond: spatiality and the city in the writings of Georg Simmel","title-short":"Space beyond","volume":"2","author":[{"family":"Borden","given":"Iain"}],"issued":{"date-parts":[["1997",1]]}}}],"schema":"https://github.com/citation-style-language/schema/raw/master/csl-citation.json"} </w:instrText>
      </w:r>
      <w:r w:rsidR="00291168" w:rsidRPr="002B6211">
        <w:rPr>
          <w:rFonts w:ascii="Times New Roman" w:hAnsi="Times New Roman" w:cs="Times New Roman"/>
          <w:szCs w:val="28"/>
        </w:rPr>
        <w:fldChar w:fldCharType="separate"/>
      </w:r>
      <w:r w:rsidR="00F873C0" w:rsidRPr="002B6211">
        <w:rPr>
          <w:rFonts w:ascii="Times New Roman" w:hAnsi="Times New Roman" w:cs="Times New Roman"/>
          <w:szCs w:val="28"/>
        </w:rPr>
        <w:t>[15]</w:t>
      </w:r>
      <w:r w:rsidR="00291168" w:rsidRPr="002B6211">
        <w:rPr>
          <w:rFonts w:ascii="Times New Roman" w:hAnsi="Times New Roman" w:cs="Times New Roman"/>
          <w:szCs w:val="28"/>
        </w:rPr>
        <w:fldChar w:fldCharType="end"/>
      </w:r>
      <w:r w:rsidR="00291168" w:rsidRPr="002B6211">
        <w:rPr>
          <w:rFonts w:ascii="Times New Roman" w:hAnsi="Times New Roman" w:cs="Times New Roman"/>
          <w:szCs w:val="28"/>
        </w:rPr>
        <w:t>,</w:t>
      </w:r>
      <w:r w:rsidR="007620CA" w:rsidRPr="002B6211">
        <w:rPr>
          <w:rFonts w:ascii="Times New Roman" w:hAnsi="Times New Roman" w:cs="Times New Roman"/>
          <w:szCs w:val="28"/>
        </w:rPr>
        <w:t xml:space="preserve"> </w:t>
      </w:r>
      <w:r w:rsidR="00291168" w:rsidRPr="002B6211">
        <w:rPr>
          <w:rFonts w:ascii="Times New Roman" w:hAnsi="Times New Roman" w:cs="Times New Roman"/>
          <w:szCs w:val="28"/>
        </w:rPr>
        <w:t>более детально исследуются в контексте технологического развития городов у</w:t>
      </w:r>
      <w:r w:rsidR="007620CA" w:rsidRPr="002B6211">
        <w:rPr>
          <w:rFonts w:ascii="Times New Roman" w:hAnsi="Times New Roman" w:cs="Times New Roman"/>
          <w:szCs w:val="28"/>
        </w:rPr>
        <w:t xml:space="preserve"> Холла</w:t>
      </w:r>
      <w:r w:rsidR="007C0DA0" w:rsidRPr="002B6211">
        <w:rPr>
          <w:rFonts w:ascii="Times New Roman" w:hAnsi="Times New Roman" w:cs="Times New Roman"/>
          <w:szCs w:val="28"/>
        </w:rPr>
        <w:t xml:space="preserve"> </w:t>
      </w:r>
      <w:r w:rsidR="007C0DA0"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QDINy</w:instrText>
      </w:r>
      <w:r w:rsidR="00F873C0" w:rsidRPr="002B6211">
        <w:rPr>
          <w:rFonts w:ascii="Times New Roman" w:hAnsi="Times New Roman" w:cs="Times New Roman"/>
          <w:szCs w:val="28"/>
        </w:rPr>
        <w:instrText>028","</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":"[16]","</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":"[16]","</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":216,"</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w:instrText>
      </w:r>
      <w:r w:rsidR="00F873C0" w:rsidRPr="002B6211">
        <w:rPr>
          <w:rFonts w:ascii="Times New Roman" w:hAnsi="Times New Roman" w:cs="Times New Roman"/>
          <w:szCs w:val="28"/>
        </w:rPr>
        <w:instrText>9</w:instrText>
      </w:r>
      <w:r w:rsidR="00F873C0" w:rsidRPr="002B6211">
        <w:rPr>
          <w:rFonts w:ascii="Times New Roman" w:hAnsi="Times New Roman" w:cs="Times New Roman"/>
          <w:szCs w:val="28"/>
          <w:lang w:val="en-US"/>
        </w:rPr>
        <w:instrText>LKVXL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":216,"</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paper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conference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event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France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event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2</w:instrText>
      </w:r>
      <w:r w:rsidR="00F873C0" w:rsidRPr="002B6211">
        <w:rPr>
          <w:rFonts w:ascii="Times New Roman" w:hAnsi="Times New Roman" w:cs="Times New Roman"/>
          <w:szCs w:val="28"/>
          <w:lang w:val="en-US"/>
        </w:rPr>
        <w:instrText>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International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Life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Extension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Technology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Workshop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publisher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France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Vision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Smart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Hall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":[["2000"]]}}}],"</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7C0DA0"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[16]</w:t>
      </w:r>
      <w:r w:rsidR="007C0DA0" w:rsidRPr="002B6211">
        <w:rPr>
          <w:rFonts w:ascii="Times New Roman" w:hAnsi="Times New Roman" w:cs="Times New Roman"/>
          <w:szCs w:val="28"/>
          <w:lang w:val="en-US"/>
        </w:rPr>
        <w:fldChar w:fldCharType="end"/>
      </w:r>
      <w:r w:rsidR="007620CA" w:rsidRPr="002B6211">
        <w:rPr>
          <w:rFonts w:ascii="Times New Roman" w:hAnsi="Times New Roman" w:cs="Times New Roman"/>
          <w:szCs w:val="28"/>
        </w:rPr>
        <w:t>, Джейкобса</w:t>
      </w:r>
      <w:r w:rsidR="007C0DA0" w:rsidRPr="002B6211">
        <w:rPr>
          <w:rFonts w:ascii="Times New Roman" w:hAnsi="Times New Roman" w:cs="Times New Roman"/>
          <w:szCs w:val="28"/>
        </w:rPr>
        <w:t xml:space="preserve"> </w:t>
      </w:r>
      <w:r w:rsidR="00232269"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w:instrText>
      </w:r>
      <w:r w:rsidR="00F873C0" w:rsidRPr="002B6211">
        <w:rPr>
          <w:rFonts w:ascii="Times New Roman" w:hAnsi="Times New Roman" w:cs="Times New Roman"/>
          <w:szCs w:val="28"/>
        </w:rPr>
        <w:instrText>4</w:instrText>
      </w:r>
      <w:r w:rsidR="00F873C0" w:rsidRPr="002B6211">
        <w:rPr>
          <w:rFonts w:ascii="Times New Roman" w:hAnsi="Times New Roman" w:cs="Times New Roman"/>
          <w:szCs w:val="28"/>
          <w:lang w:val="en-US"/>
        </w:rPr>
        <w:instrText>G</w:instrText>
      </w:r>
      <w:r w:rsidR="00F873C0" w:rsidRPr="002B6211">
        <w:rPr>
          <w:rFonts w:ascii="Times New Roman" w:hAnsi="Times New Roman" w:cs="Times New Roman"/>
          <w:szCs w:val="28"/>
        </w:rPr>
        <w:instrText>6</w:instrText>
      </w:r>
      <w:r w:rsidR="00F873C0" w:rsidRPr="002B6211">
        <w:rPr>
          <w:rFonts w:ascii="Times New Roman" w:hAnsi="Times New Roman" w:cs="Times New Roman"/>
          <w:szCs w:val="28"/>
          <w:lang w:val="en-US"/>
        </w:rPr>
        <w:instrText>wefT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":"[17]","</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":"[17]","</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":805,"</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BPIZPE</w:instrText>
      </w:r>
      <w:r w:rsidR="00F873C0" w:rsidRPr="002B6211">
        <w:rPr>
          <w:rFonts w:ascii="Times New Roman" w:hAnsi="Times New Roman" w:cs="Times New Roman"/>
          <w:szCs w:val="28"/>
        </w:rPr>
        <w:instrText>8</w:instrText>
      </w:r>
      <w:r w:rsidR="00F873C0" w:rsidRPr="002B6211">
        <w:rPr>
          <w:rFonts w:ascii="Times New Roman" w:hAnsi="Times New Roman" w:cs="Times New Roman"/>
          <w:szCs w:val="28"/>
          <w:lang w:val="en-US"/>
        </w:rPr>
        <w:instrText>Q</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":805,"</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book</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abstract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book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Jane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Jacobs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building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work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debut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Death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Life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Great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American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investigates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delicate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way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balance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interplay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between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domestic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production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goods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changing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tide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imports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Using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case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ancient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agricultural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world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contemporary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decline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like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financially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irresponsible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New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York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mid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sixties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Jacobs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identifies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drivers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urban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prosperity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growth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often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via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counterintuitive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revelatory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lessons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event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New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York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ISBN</w:instrText>
      </w:r>
      <w:r w:rsidR="00F873C0" w:rsidRPr="002B6211">
        <w:rPr>
          <w:rFonts w:ascii="Times New Roman" w:hAnsi="Times New Roman" w:cs="Times New Roman"/>
          <w:szCs w:val="28"/>
        </w:rPr>
        <w:instrText>":"978-0-525-43286-9","</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note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OCLC</w:instrText>
      </w:r>
      <w:r w:rsidR="00F873C0" w:rsidRPr="002B6211">
        <w:rPr>
          <w:rFonts w:ascii="Times New Roman" w:hAnsi="Times New Roman" w:cs="Times New Roman"/>
          <w:szCs w:val="28"/>
        </w:rPr>
        <w:instrText>: 953848211","</w:instrText>
      </w:r>
      <w:r w:rsidR="00F873C0" w:rsidRPr="002B6211">
        <w:rPr>
          <w:rFonts w:ascii="Times New Roman" w:hAnsi="Times New Roman" w:cs="Times New Roman"/>
          <w:szCs w:val="28"/>
          <w:lang w:val="en-US"/>
        </w:rPr>
        <w:instrText>publisher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Vintage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Books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publisher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New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York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Open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WorldCat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economy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Jacobs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Jane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":[["2016"]]}}}],"</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232269"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[17]</w:t>
      </w:r>
      <w:r w:rsidR="00232269" w:rsidRPr="002B6211">
        <w:rPr>
          <w:rFonts w:ascii="Times New Roman" w:hAnsi="Times New Roman" w:cs="Times New Roman"/>
          <w:szCs w:val="28"/>
          <w:lang w:val="en-US"/>
        </w:rPr>
        <w:fldChar w:fldCharType="end"/>
      </w:r>
      <w:r w:rsidR="007620CA" w:rsidRPr="002B6211">
        <w:rPr>
          <w:rFonts w:ascii="Times New Roman" w:hAnsi="Times New Roman" w:cs="Times New Roman"/>
          <w:szCs w:val="28"/>
        </w:rPr>
        <w:t>, Кастельса</w:t>
      </w:r>
      <w:r w:rsidR="00232269" w:rsidRPr="002B6211">
        <w:rPr>
          <w:rFonts w:ascii="Times New Roman" w:hAnsi="Times New Roman" w:cs="Times New Roman"/>
          <w:szCs w:val="28"/>
        </w:rPr>
        <w:t xml:space="preserve"> </w:t>
      </w:r>
      <w:r w:rsidR="0023226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{"citationID":"sTXL1wUw","properties":{"formattedCitation":"[18]","plainCitation":"[18]","noteIndex":0},"citationItems":[{"id":115,"uris":["http://zotero.org/users/10459735/items/U6S2X98G"],"itemData":{"id":115,"type":"book","call-number":"HC79.I55 C373 2010","collection-number":"v. 1","collection-title":"The information age : economy, society, and culture","edition":"2nd ed., with a new pref","event-place":"Chichester, West Sussex ; Malden, MA","ISBN":"978-1-4051-9686-4","note":"OCLC: ocn317777882","number-of-pages":"597","publisher":"Wiley-Blackwell","publisher-place":"Chichester, West Sussex ; Malden, MA","source":"Library of Congress ISBN","title":"The rise of the network society","author":[{"family":"Castells","given":"Manuel"}],"issued":{"date-parts":[["2010"]]}}}],"schema":"https://github.com/citation-style-language/schema/raw/master/csl-citation.json"} </w:instrText>
      </w:r>
      <w:r w:rsidR="00232269" w:rsidRPr="002B6211">
        <w:rPr>
          <w:rFonts w:ascii="Times New Roman" w:hAnsi="Times New Roman" w:cs="Times New Roman"/>
          <w:szCs w:val="28"/>
        </w:rPr>
        <w:fldChar w:fldCharType="separate"/>
      </w:r>
      <w:r w:rsidR="00F873C0" w:rsidRPr="002B6211">
        <w:rPr>
          <w:rFonts w:ascii="Times New Roman" w:hAnsi="Times New Roman" w:cs="Times New Roman"/>
          <w:szCs w:val="28"/>
        </w:rPr>
        <w:t>[18]</w:t>
      </w:r>
      <w:r w:rsidR="00232269" w:rsidRPr="002B6211">
        <w:rPr>
          <w:rFonts w:ascii="Times New Roman" w:hAnsi="Times New Roman" w:cs="Times New Roman"/>
          <w:szCs w:val="28"/>
        </w:rPr>
        <w:fldChar w:fldCharType="end"/>
      </w:r>
      <w:r w:rsidR="00232269" w:rsidRPr="002B6211">
        <w:rPr>
          <w:rFonts w:ascii="Times New Roman" w:hAnsi="Times New Roman" w:cs="Times New Roman"/>
          <w:szCs w:val="28"/>
        </w:rPr>
        <w:t>,</w:t>
      </w:r>
      <w:r w:rsidR="007620CA" w:rsidRPr="002B6211">
        <w:rPr>
          <w:rFonts w:ascii="Times New Roman" w:hAnsi="Times New Roman" w:cs="Times New Roman"/>
          <w:szCs w:val="28"/>
        </w:rPr>
        <w:t xml:space="preserve"> Фридмана</w:t>
      </w:r>
      <w:r w:rsidR="007C0DA0" w:rsidRPr="002B6211">
        <w:rPr>
          <w:rFonts w:ascii="Times New Roman" w:hAnsi="Times New Roman" w:cs="Times New Roman"/>
          <w:szCs w:val="28"/>
        </w:rPr>
        <w:t xml:space="preserve"> </w:t>
      </w:r>
      <w:r w:rsidR="007C0DA0"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":"8</w:instrText>
      </w:r>
      <w:r w:rsidR="00F873C0" w:rsidRPr="002B6211">
        <w:rPr>
          <w:rFonts w:ascii="Times New Roman" w:hAnsi="Times New Roman" w:cs="Times New Roman"/>
          <w:szCs w:val="28"/>
          <w:lang w:val="en-US"/>
        </w:rPr>
        <w:instrText>ICNnLTl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":"[19]","</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":"[19]","</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":804,"</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/6</w:instrText>
      </w:r>
      <w:r w:rsidR="00F873C0" w:rsidRPr="002B6211">
        <w:rPr>
          <w:rFonts w:ascii="Times New Roman" w:hAnsi="Times New Roman" w:cs="Times New Roman"/>
          <w:szCs w:val="28"/>
          <w:lang w:val="en-US"/>
        </w:rPr>
        <w:instrText>CVVTE</w:instrText>
      </w:r>
      <w:r w:rsidR="00F873C0" w:rsidRPr="002B6211">
        <w:rPr>
          <w:rFonts w:ascii="Times New Roman" w:hAnsi="Times New Roman" w:cs="Times New Roman"/>
          <w:szCs w:val="28"/>
        </w:rPr>
        <w:instrText>93"],"</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":804,"</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article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container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Change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":"10.1111/</w:instrText>
      </w:r>
      <w:r w:rsidR="00F873C0" w:rsidRPr="002B6211">
        <w:rPr>
          <w:rFonts w:ascii="Times New Roman" w:hAnsi="Times New Roman" w:cs="Times New Roman"/>
          <w:szCs w:val="28"/>
          <w:lang w:val="en-US"/>
        </w:rPr>
        <w:instrText>j</w:instrText>
      </w:r>
      <w:r w:rsidR="00F873C0" w:rsidRPr="002B6211">
        <w:rPr>
          <w:rFonts w:ascii="Times New Roman" w:hAnsi="Times New Roman" w:cs="Times New Roman"/>
          <w:szCs w:val="28"/>
        </w:rPr>
        <w:instrText>.1467-7660.1986.</w:instrText>
      </w:r>
      <w:r w:rsidR="00F873C0" w:rsidRPr="002B6211">
        <w:rPr>
          <w:rFonts w:ascii="Times New Roman" w:hAnsi="Times New Roman" w:cs="Times New Roman"/>
          <w:szCs w:val="28"/>
          <w:lang w:val="en-US"/>
        </w:rPr>
        <w:instrText>tb</w:instrText>
      </w:r>
      <w:r w:rsidR="00F873C0" w:rsidRPr="002B6211">
        <w:rPr>
          <w:rFonts w:ascii="Times New Roman" w:hAnsi="Times New Roman" w:cs="Times New Roman"/>
          <w:szCs w:val="28"/>
        </w:rPr>
        <w:instrText>00231.</w:instrText>
      </w:r>
      <w:r w:rsidR="00F873C0" w:rsidRPr="002B6211">
        <w:rPr>
          <w:rFonts w:ascii="Times New Roman" w:hAnsi="Times New Roman" w:cs="Times New Roman"/>
          <w:szCs w:val="28"/>
          <w:lang w:val="en-US"/>
        </w:rPr>
        <w:instrText>x</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ISSN</w:instrText>
      </w:r>
      <w:r w:rsidR="00F873C0" w:rsidRPr="002B6211">
        <w:rPr>
          <w:rFonts w:ascii="Times New Roman" w:hAnsi="Times New Roman" w:cs="Times New Roman"/>
          <w:szCs w:val="28"/>
        </w:rPr>
        <w:instrText>":"0012155</w:instrText>
      </w:r>
      <w:r w:rsidR="00F873C0" w:rsidRPr="002B6211">
        <w:rPr>
          <w:rFonts w:ascii="Times New Roman" w:hAnsi="Times New Roman" w:cs="Times New Roman"/>
          <w:szCs w:val="28"/>
          <w:lang w:val="en-US"/>
        </w:rPr>
        <w:instrText>X</w:instrText>
      </w:r>
      <w:r w:rsidR="00F873C0" w:rsidRPr="002B6211">
        <w:rPr>
          <w:rFonts w:ascii="Times New Roman" w:hAnsi="Times New Roman" w:cs="Times New Roman"/>
          <w:szCs w:val="28"/>
        </w:rPr>
        <w:instrText>, 14677660","</w:instrText>
      </w:r>
      <w:r w:rsidR="00F873C0" w:rsidRPr="002B6211">
        <w:rPr>
          <w:rFonts w:ascii="Times New Roman" w:hAnsi="Times New Roman" w:cs="Times New Roman"/>
          <w:szCs w:val="28"/>
          <w:lang w:val="en-US"/>
        </w:rPr>
        <w:instrText>issue</w:instrText>
      </w:r>
      <w:r w:rsidR="00F873C0" w:rsidRPr="002B6211">
        <w:rPr>
          <w:rFonts w:ascii="Times New Roman" w:hAnsi="Times New Roman" w:cs="Times New Roman"/>
          <w:szCs w:val="28"/>
        </w:rPr>
        <w:instrText>":"1","</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w:instrText>
      </w:r>
      <w:r w:rsidR="00F873C0" w:rsidRPr="002B6211">
        <w:rPr>
          <w:rFonts w:ascii="Times New Roman" w:hAnsi="Times New Roman" w:cs="Times New Roman"/>
          <w:szCs w:val="28"/>
        </w:rPr>
        <w:instrText>":"69-83","</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Crossref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World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Hypothesis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volume</w:instrText>
      </w:r>
      <w:r w:rsidR="00F873C0" w:rsidRPr="002B6211">
        <w:rPr>
          <w:rFonts w:ascii="Times New Roman" w:hAnsi="Times New Roman" w:cs="Times New Roman"/>
          <w:szCs w:val="28"/>
        </w:rPr>
        <w:instrText>":"17","</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Friedmann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John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":[["1986",1]]}}}],"</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7C0DA0"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[19]</w:t>
      </w:r>
      <w:r w:rsidR="007C0DA0" w:rsidRPr="002B6211">
        <w:rPr>
          <w:rFonts w:ascii="Times New Roman" w:hAnsi="Times New Roman" w:cs="Times New Roman"/>
          <w:szCs w:val="28"/>
          <w:lang w:val="en-US"/>
        </w:rPr>
        <w:fldChar w:fldCharType="end"/>
      </w:r>
      <w:r w:rsidR="007620CA" w:rsidRPr="002B6211">
        <w:rPr>
          <w:rFonts w:ascii="Times New Roman" w:hAnsi="Times New Roman" w:cs="Times New Roman"/>
          <w:szCs w:val="28"/>
        </w:rPr>
        <w:t>, Сассена</w:t>
      </w:r>
      <w:r w:rsidR="00232269" w:rsidRPr="002B6211">
        <w:rPr>
          <w:rFonts w:ascii="Times New Roman" w:hAnsi="Times New Roman" w:cs="Times New Roman"/>
          <w:szCs w:val="28"/>
        </w:rPr>
        <w:t xml:space="preserve"> </w:t>
      </w:r>
      <w:r w:rsidR="00232269"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":"5</w:instrText>
      </w:r>
      <w:r w:rsidR="00F873C0" w:rsidRPr="002B6211">
        <w:rPr>
          <w:rFonts w:ascii="Times New Roman" w:hAnsi="Times New Roman" w:cs="Times New Roman"/>
          <w:szCs w:val="28"/>
          <w:lang w:val="en-US"/>
        </w:rPr>
        <w:instrText>Osu</w:instrText>
      </w:r>
      <w:r w:rsidR="00F873C0" w:rsidRPr="002B6211">
        <w:rPr>
          <w:rFonts w:ascii="Times New Roman" w:hAnsi="Times New Roman" w:cs="Times New Roman"/>
          <w:szCs w:val="28"/>
        </w:rPr>
        <w:instrText>43</w:instrText>
      </w:r>
      <w:r w:rsidR="00F873C0" w:rsidRPr="002B6211">
        <w:rPr>
          <w:rFonts w:ascii="Times New Roman" w:hAnsi="Times New Roman" w:cs="Times New Roman"/>
          <w:szCs w:val="28"/>
          <w:lang w:val="en-US"/>
        </w:rPr>
        <w:instrText>m</w:instrText>
      </w:r>
      <w:r w:rsidR="00F873C0" w:rsidRPr="002B6211">
        <w:rPr>
          <w:rFonts w:ascii="Times New Roman" w:hAnsi="Times New Roman" w:cs="Times New Roman"/>
          <w:szCs w:val="28"/>
        </w:rPr>
        <w:instrText>2","</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":"[20]","</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":"[20]","</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":116,"</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w:instrText>
      </w:r>
      <w:r w:rsidR="00F873C0" w:rsidRPr="002B6211">
        <w:rPr>
          <w:rFonts w:ascii="Times New Roman" w:hAnsi="Times New Roman" w:cs="Times New Roman"/>
          <w:szCs w:val="28"/>
        </w:rPr>
        <w:instrText>4</w:instrText>
      </w:r>
      <w:r w:rsidR="00F873C0" w:rsidRPr="002B6211">
        <w:rPr>
          <w:rFonts w:ascii="Times New Roman" w:hAnsi="Times New Roman" w:cs="Times New Roman"/>
          <w:szCs w:val="28"/>
          <w:lang w:val="en-US"/>
        </w:rPr>
        <w:instrText>CBT</w:instrText>
      </w:r>
      <w:r w:rsidR="00F873C0" w:rsidRPr="002B6211">
        <w:rPr>
          <w:rFonts w:ascii="Times New Roman" w:hAnsi="Times New Roman" w:cs="Times New Roman"/>
          <w:szCs w:val="28"/>
        </w:rPr>
        <w:instrText>6</w:instrText>
      </w:r>
      <w:r w:rsidR="00F873C0" w:rsidRPr="002B6211">
        <w:rPr>
          <w:rFonts w:ascii="Times New Roman" w:hAnsi="Times New Roman" w:cs="Times New Roman"/>
          <w:szCs w:val="28"/>
          <w:lang w:val="en-US"/>
        </w:rPr>
        <w:instrText>MG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":116,"</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book</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call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number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HG</w:instrText>
      </w:r>
      <w:r w:rsidR="00F873C0" w:rsidRPr="002B6211">
        <w:rPr>
          <w:rFonts w:ascii="Times New Roman" w:hAnsi="Times New Roman" w:cs="Times New Roman"/>
          <w:szCs w:val="28"/>
        </w:rPr>
        <w:instrText>184.</w:instrText>
      </w:r>
      <w:r w:rsidR="00F873C0" w:rsidRPr="002B6211">
        <w:rPr>
          <w:rFonts w:ascii="Times New Roman" w:hAnsi="Times New Roman" w:cs="Times New Roman"/>
          <w:szCs w:val="28"/>
          <w:lang w:val="en-US"/>
        </w:rPr>
        <w:instrText>N</w:instrText>
      </w:r>
      <w:r w:rsidR="00F873C0" w:rsidRPr="002B6211">
        <w:rPr>
          <w:rFonts w:ascii="Times New Roman" w:hAnsi="Times New Roman" w:cs="Times New Roman"/>
          <w:szCs w:val="28"/>
        </w:rPr>
        <w:instrText xml:space="preserve">5 </w:instrText>
      </w:r>
      <w:r w:rsidR="00F873C0" w:rsidRPr="002B6211">
        <w:rPr>
          <w:rFonts w:ascii="Times New Roman" w:hAnsi="Times New Roman" w:cs="Times New Roman"/>
          <w:szCs w:val="28"/>
          <w:lang w:val="en-US"/>
        </w:rPr>
        <w:instrText>S</w:instrText>
      </w:r>
      <w:r w:rsidR="00F873C0" w:rsidRPr="002B6211">
        <w:rPr>
          <w:rFonts w:ascii="Times New Roman" w:hAnsi="Times New Roman" w:cs="Times New Roman"/>
          <w:szCs w:val="28"/>
        </w:rPr>
        <w:instrText>27 2001","</w:instrText>
      </w:r>
      <w:r w:rsidR="00F873C0" w:rsidRPr="002B6211">
        <w:rPr>
          <w:rFonts w:ascii="Times New Roman" w:hAnsi="Times New Roman" w:cs="Times New Roman"/>
          <w:szCs w:val="28"/>
          <w:lang w:val="en-US"/>
        </w:rPr>
        <w:instrText>edition</w:instrText>
      </w:r>
      <w:r w:rsidR="00F873C0" w:rsidRPr="002B6211">
        <w:rPr>
          <w:rFonts w:ascii="Times New Roman" w:hAnsi="Times New Roman" w:cs="Times New Roman"/>
          <w:szCs w:val="28"/>
        </w:rPr>
        <w:instrText>":"2</w:instrText>
      </w:r>
      <w:r w:rsidR="00F873C0" w:rsidRPr="002B6211">
        <w:rPr>
          <w:rFonts w:ascii="Times New Roman" w:hAnsi="Times New Roman" w:cs="Times New Roman"/>
          <w:szCs w:val="28"/>
          <w:lang w:val="en-US"/>
        </w:rPr>
        <w:instrText>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event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Princeton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ISBN</w:instrText>
      </w:r>
      <w:r w:rsidR="00F873C0" w:rsidRPr="002B6211">
        <w:rPr>
          <w:rFonts w:ascii="Times New Roman" w:hAnsi="Times New Roman" w:cs="Times New Roman"/>
          <w:szCs w:val="28"/>
        </w:rPr>
        <w:instrText>":"978-0-691-07063-6","</w:instrText>
      </w:r>
      <w:r w:rsidR="00F873C0" w:rsidRPr="002B6211">
        <w:rPr>
          <w:rFonts w:ascii="Times New Roman" w:hAnsi="Times New Roman" w:cs="Times New Roman"/>
          <w:szCs w:val="28"/>
          <w:lang w:val="en-US"/>
        </w:rPr>
        <w:instrText>number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pages</w:instrText>
      </w:r>
      <w:r w:rsidR="00F873C0" w:rsidRPr="002B6211">
        <w:rPr>
          <w:rFonts w:ascii="Times New Roman" w:hAnsi="Times New Roman" w:cs="Times New Roman"/>
          <w:szCs w:val="28"/>
        </w:rPr>
        <w:instrText>":"447","</w:instrText>
      </w:r>
      <w:r w:rsidR="00F873C0" w:rsidRPr="002B6211">
        <w:rPr>
          <w:rFonts w:ascii="Times New Roman" w:hAnsi="Times New Roman" w:cs="Times New Roman"/>
          <w:szCs w:val="28"/>
          <w:lang w:val="en-US"/>
        </w:rPr>
        <w:instrText>publisher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Princeton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University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Press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publisher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Princeton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Library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Congress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ISBN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global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New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York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London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Tokyo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short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global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Sassen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Saskia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":[["2001"]]}}}],"</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232269"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[20]</w:t>
      </w:r>
      <w:r w:rsidR="00232269" w:rsidRPr="002B6211">
        <w:rPr>
          <w:rFonts w:ascii="Times New Roman" w:hAnsi="Times New Roman" w:cs="Times New Roman"/>
          <w:szCs w:val="28"/>
          <w:lang w:val="en-US"/>
        </w:rPr>
        <w:fldChar w:fldCharType="end"/>
      </w:r>
      <w:r w:rsidR="007620CA" w:rsidRPr="002B6211">
        <w:rPr>
          <w:rFonts w:ascii="Times New Roman" w:hAnsi="Times New Roman" w:cs="Times New Roman"/>
          <w:szCs w:val="28"/>
        </w:rPr>
        <w:t xml:space="preserve">, Флориды </w:t>
      </w:r>
      <w:r w:rsidR="0023226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{"citationID":"hl0T5Vq4","properties":{"formattedCitation":"[21]","plainCitation":"[21]","noteIndex":0},"citationItems":[{"id":697,"uris":["http://zotero.org/users/10459735/items/ZVVUAMSR"],"itemData":{"id":697,"type":"book","edition":"Nachdr.","event-place":"New York, NY","ISBN":"978-0-465-02476-6","language":"eng","number-of-pages":"434","publisher":"Basic Books","publisher-place":"New York, NY","source":"K10plus ISBN","title":"The rise of the creative class: and how it's transforming work, leisure, community and everyday life","title-short":"The rise of the creative class","author":[{"family":"Florida","given":"Richard L."}],"issued":{"date-parts":[["2006"]]}}}],"schema":"https://github.com/citation-style-language/schema/raw/master/csl-citation.json"} </w:instrText>
      </w:r>
      <w:r w:rsidR="00232269" w:rsidRPr="002B6211">
        <w:rPr>
          <w:rFonts w:ascii="Times New Roman" w:hAnsi="Times New Roman" w:cs="Times New Roman"/>
          <w:szCs w:val="28"/>
        </w:rPr>
        <w:fldChar w:fldCharType="separate"/>
      </w:r>
      <w:r w:rsidR="00F873C0" w:rsidRPr="002B6211">
        <w:rPr>
          <w:rFonts w:ascii="Times New Roman" w:hAnsi="Times New Roman" w:cs="Times New Roman"/>
          <w:szCs w:val="28"/>
        </w:rPr>
        <w:t>[21]</w:t>
      </w:r>
      <w:r w:rsidR="00232269" w:rsidRPr="002B6211">
        <w:rPr>
          <w:rFonts w:ascii="Times New Roman" w:hAnsi="Times New Roman" w:cs="Times New Roman"/>
          <w:szCs w:val="28"/>
        </w:rPr>
        <w:fldChar w:fldCharType="end"/>
      </w:r>
      <w:r w:rsidR="00291168" w:rsidRPr="002B6211">
        <w:rPr>
          <w:rFonts w:ascii="Times New Roman" w:hAnsi="Times New Roman" w:cs="Times New Roman"/>
          <w:szCs w:val="28"/>
        </w:rPr>
        <w:t xml:space="preserve"> </w:t>
      </w:r>
      <w:r w:rsidR="007620CA" w:rsidRPr="002B6211">
        <w:rPr>
          <w:rFonts w:ascii="Times New Roman" w:hAnsi="Times New Roman" w:cs="Times New Roman"/>
          <w:szCs w:val="28"/>
        </w:rPr>
        <w:t xml:space="preserve">и </w:t>
      </w:r>
      <w:r w:rsidR="00291168" w:rsidRPr="002B6211">
        <w:rPr>
          <w:rFonts w:ascii="Times New Roman" w:hAnsi="Times New Roman" w:cs="Times New Roman"/>
          <w:szCs w:val="28"/>
        </w:rPr>
        <w:t xml:space="preserve">создают базу для исследований общественного воздействия </w:t>
      </w:r>
      <w:r w:rsidR="007620CA" w:rsidRPr="002B6211">
        <w:rPr>
          <w:rFonts w:ascii="Times New Roman" w:hAnsi="Times New Roman" w:cs="Times New Roman"/>
          <w:szCs w:val="28"/>
        </w:rPr>
        <w:t xml:space="preserve">Интернета вещей. </w:t>
      </w:r>
    </w:p>
    <w:p w14:paraId="65CDD5D3" w14:textId="2D0A0D1E" w:rsidR="002C536D" w:rsidRPr="002B6211" w:rsidRDefault="0029116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Н</w:t>
      </w:r>
      <w:r w:rsidR="007620CA" w:rsidRPr="002B6211">
        <w:rPr>
          <w:rFonts w:ascii="Times New Roman" w:hAnsi="Times New Roman" w:cs="Times New Roman"/>
          <w:szCs w:val="28"/>
        </w:rPr>
        <w:t xml:space="preserve">а ранних этапах научного анализа городов было зафиксировано </w:t>
      </w:r>
      <w:r w:rsidR="0042647B" w:rsidRPr="002B6211">
        <w:rPr>
          <w:rFonts w:ascii="Times New Roman" w:hAnsi="Times New Roman" w:cs="Times New Roman"/>
          <w:szCs w:val="28"/>
        </w:rPr>
        <w:t>воздействие городских политик на мышление горожан.</w:t>
      </w:r>
      <w:r w:rsidRPr="002B6211">
        <w:rPr>
          <w:rFonts w:ascii="Times New Roman" w:hAnsi="Times New Roman" w:cs="Times New Roman"/>
          <w:szCs w:val="28"/>
        </w:rPr>
        <w:t xml:space="preserve"> </w:t>
      </w:r>
      <w:r w:rsidR="001474B0" w:rsidRPr="002B6211">
        <w:rPr>
          <w:rFonts w:ascii="Times New Roman" w:hAnsi="Times New Roman" w:cs="Times New Roman"/>
          <w:szCs w:val="28"/>
        </w:rPr>
        <w:t xml:space="preserve">Города являются фокусной точкой для социальных и управленческих связей, материальных и информационных потоков. </w:t>
      </w:r>
      <w:r w:rsidR="00CF2C46" w:rsidRPr="002B6211">
        <w:rPr>
          <w:rFonts w:ascii="Times New Roman" w:hAnsi="Times New Roman" w:cs="Times New Roman"/>
          <w:szCs w:val="28"/>
        </w:rPr>
        <w:t xml:space="preserve">Согласно Боухлоу, </w:t>
      </w:r>
      <w:r w:rsidR="001474B0" w:rsidRPr="002B6211">
        <w:rPr>
          <w:rFonts w:ascii="Times New Roman" w:hAnsi="Times New Roman" w:cs="Times New Roman"/>
          <w:szCs w:val="28"/>
        </w:rPr>
        <w:t xml:space="preserve">в городах возможно планировать и использовать синергию социальных структур и новых технологий, то есть </w:t>
      </w:r>
      <w:r w:rsidR="008A5F53" w:rsidRPr="002B6211">
        <w:rPr>
          <w:rFonts w:ascii="Times New Roman" w:hAnsi="Times New Roman" w:cs="Times New Roman"/>
          <w:szCs w:val="28"/>
        </w:rPr>
        <w:t>“</w:t>
      </w:r>
      <w:r w:rsidR="001474B0" w:rsidRPr="002B6211">
        <w:rPr>
          <w:rFonts w:ascii="Times New Roman" w:hAnsi="Times New Roman" w:cs="Times New Roman"/>
          <w:szCs w:val="28"/>
        </w:rPr>
        <w:t>использовать социотехническую синергию</w:t>
      </w:r>
      <w:r w:rsidR="008A5F53" w:rsidRPr="002B6211">
        <w:rPr>
          <w:rFonts w:ascii="Times New Roman" w:hAnsi="Times New Roman" w:cs="Times New Roman"/>
          <w:szCs w:val="28"/>
        </w:rPr>
        <w:t>”</w:t>
      </w:r>
      <w:r w:rsidR="001474B0"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{"citationID":"0WxEWd6r","properties":{"formattedCitation":"[22]","plainCitation":"[22]","noteIndex":0},"citationItems":[{"id":18,"uris":["http://zotero.org/users/10459735/items/DMIF7KI7"],"itemData":{"id":18,"type":"article-journal","abstract":"The continued growth of the population in urban areas has called for smarter cities for the 21st century. While great progress has been made in the last two decades in this regard, remaining challenges faced by city planners have forced them to pursue an alternative version of smart cities. Recent advancements in several technological areas like 5G communications, blockchain, and virtual/augmented reality have facilitated this process. This paper aims at providing a review of the definitions and components of current smart cities. It also discusses new developments, recent trends, and business opportunities.","container-title":"Journal of Industrial Integration and Management","DOI":"10.1142/S2424862220500128","ISSN":"2424-8622, 2424-8630","issue":"03","journalAbbreviation":"J. Ind. Intg. Mgmt.","language":"en","page":"311-326","source":"DOI.org (Crossref)","title":"Smart Cities: A Survey on New Developments, Trends, and Opportunities","title-short":"Smart Cities","volume":"05","author":[{"family":"Bohloul","given":"Seyed Mahdi"}],"issued":{"date-parts":[["2020",9]]}}}],"schema":"https://github.com/citation-style-language/schema/raw/master/csl-citation.json"}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[22]</w:t>
      </w:r>
      <w:r w:rsidR="00A96F7F" w:rsidRPr="002B6211">
        <w:rPr>
          <w:rFonts w:ascii="Times New Roman" w:hAnsi="Times New Roman" w:cs="Times New Roman"/>
          <w:szCs w:val="28"/>
        </w:rPr>
        <w:fldChar w:fldCharType="end"/>
      </w:r>
      <w:r w:rsidR="001474B0" w:rsidRPr="002B6211">
        <w:rPr>
          <w:rFonts w:ascii="Times New Roman" w:hAnsi="Times New Roman" w:cs="Times New Roman"/>
          <w:szCs w:val="28"/>
        </w:rPr>
        <w:t>.</w:t>
      </w:r>
      <w:r w:rsidR="000E1FA5" w:rsidRPr="002B6211">
        <w:rPr>
          <w:rFonts w:ascii="Times New Roman" w:hAnsi="Times New Roman" w:cs="Times New Roman"/>
          <w:szCs w:val="28"/>
        </w:rPr>
        <w:t xml:space="preserve"> </w:t>
      </w:r>
      <w:r w:rsidR="001474B0" w:rsidRPr="002B6211">
        <w:rPr>
          <w:rFonts w:ascii="Times New Roman" w:hAnsi="Times New Roman" w:cs="Times New Roman"/>
          <w:szCs w:val="28"/>
        </w:rPr>
        <w:t xml:space="preserve">Исследование </w:t>
      </w:r>
      <w:r w:rsidR="00CF2C46" w:rsidRPr="002B6211">
        <w:rPr>
          <w:rFonts w:ascii="Times New Roman" w:hAnsi="Times New Roman" w:cs="Times New Roman"/>
          <w:szCs w:val="28"/>
        </w:rPr>
        <w:t xml:space="preserve">Жао, проведенное в 2021 году демонстрирует наличие необратимых </w:t>
      </w:r>
      <w:r w:rsidR="001474B0" w:rsidRPr="002B6211">
        <w:rPr>
          <w:rFonts w:ascii="Times New Roman" w:hAnsi="Times New Roman" w:cs="Times New Roman"/>
          <w:szCs w:val="28"/>
        </w:rPr>
        <w:t xml:space="preserve">последствий процессов урбанизации, внедрения в городах инновационных технологий, вовлечение граждан в управление развитием городов в последнее десятилетие относятся к наиболее популярным темам исследований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4TQbu3xo","properties":{"formattedCitation":"[23]","plainCitation":"[23]","noteIndex":0},"citationItems":[{"id":21,"uris":["http://zotero.org/users/10459735/items/SRSGXUWE"],"itemData":{"id":21,"type":"article-journal","container-title":"Cities","DOI":"10.1016/j.cities.2021.103406","ISSN":"02642751","journalAbbreviation":"Cities","language":"en","page":"103406","source":"DOI.org (Crossref)","title":"Smart city research: A holistic and state-of-the-art literature review","title-short":"Smart city research","volume":"119","author":[{"family":"Zhao","given":"Fang"},{"family":"Fashola","given":"Olushola I."},{"family":"Olarewaju","given":"Tolulope I."},{"family":"Onwumere","given":"Ijeoma"}],"issued":{"date-parts":[["2021",12]]}}}],"schema":"https://github.com/citation-style-language/schema/raw/master/csl-citation.json"}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[23]</w:t>
      </w:r>
      <w:r w:rsidR="00A96F7F" w:rsidRPr="002B6211">
        <w:rPr>
          <w:rFonts w:ascii="Times New Roman" w:hAnsi="Times New Roman" w:cs="Times New Roman"/>
          <w:szCs w:val="28"/>
        </w:rPr>
        <w:fldChar w:fldCharType="end"/>
      </w:r>
      <w:r w:rsidR="001474B0" w:rsidRPr="002B6211">
        <w:rPr>
          <w:rFonts w:ascii="Times New Roman" w:hAnsi="Times New Roman" w:cs="Times New Roman"/>
          <w:szCs w:val="28"/>
        </w:rPr>
        <w:t xml:space="preserve">. </w:t>
      </w:r>
      <w:r w:rsidR="00CF2C46" w:rsidRPr="002B6211">
        <w:rPr>
          <w:rFonts w:ascii="Times New Roman" w:hAnsi="Times New Roman" w:cs="Times New Roman"/>
          <w:szCs w:val="28"/>
        </w:rPr>
        <w:t xml:space="preserve">Мейир и Боливар показали, что </w:t>
      </w:r>
      <w:r w:rsidR="004D6026" w:rsidRPr="002B6211">
        <w:rPr>
          <w:rFonts w:ascii="Times New Roman" w:hAnsi="Times New Roman" w:cs="Times New Roman"/>
          <w:szCs w:val="28"/>
        </w:rPr>
        <w:t>применение</w:t>
      </w:r>
      <w:r w:rsidR="001474B0" w:rsidRPr="002B6211">
        <w:rPr>
          <w:rFonts w:ascii="Times New Roman" w:hAnsi="Times New Roman" w:cs="Times New Roman"/>
          <w:szCs w:val="28"/>
        </w:rPr>
        <w:t xml:space="preserve"> технологий обеспечило переход исследований в сфере городского инновационного развития с уровня отдельных проектов и инициатив, направленных на повышение эффективности до уровня институциональных отношений, взаимодействия городских систем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{"citationID":"xWjuMMoD","properties":{"formattedCitation":"[24]","plainCitation":"[24]","noteIndex":0},"citationItems":[{"id":17,"uris":["http://zotero.org/users/10459735/items/QXUDSXP4"],"itemData":{"id":17,"type":"article-journal","abstract":"Academic attention to smart cities and their governance is growing rapidly, but the fragmentation in approaches makes for a confusing debate. This article brings some structure to the debate by analyzing a corpus of 51 publications and mapping their variation. The analysis shows that publications differ in their emphasis on (1) smart technology, smart people or smart collaboration as the defining features of smart cities, (2) a transformative or incremental perspective on changes in urban governance, (3) better outcomes or a more open process as the legitimacy claim for smart city governance. We argue for a comprehensive perspective: smart city governance is about crafting new forms of human collaboration through the use of ICTs to obtain better outcomes and more open governance processes. Research into smart city governance could benefit from previous studies into success and failure factors for e-government and build upon sophisticated theories of socio-technical change. This article highlights that smart city governance is not a technological issue: we should study smart city governance as a complex process of institutional change and acknowledge the political nature of appealing visions of socio-technical governance.\n            \n              Points for practitioners\n              The study provides practitioners with an in-depth understanding of current debates about smart city governance. The article highlights that governing a smart city is about crafting new forms of human collaboration through the use of information and communication technologies. City managers should realize that technology by itself will not make a city smarter: building a smart city requires a political understanding of technology, a process approach to manage the emerging smart city and a focus on both economic gains and other public values.","container-title":"International Review of Administrative Sciences","DOI":"10.1177/0020852314564308","ISSN":"0020-8523, 1461-7226","issue":"2","journalAbbreviation":"International Review of Administrative Sciences","language":"en","page":"392-408","source":"DOI.org (Crossref)","title":"Governing the smart city: a review of the literature on smart urban governance","title-short":"Governing the smart city","volume":"82","author":[{"family":"Meijer","given":"Albert"},{"family":"Bolívar","given":"Manuel Pedro Rodríguez"}],"issued":{"date-parts":[["2016",6]]}}}],"schema":"https://github.com/citation-style-language/schema/raw/master/csl-citation.json"}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[24]</w:t>
      </w:r>
      <w:r w:rsidR="00A96F7F" w:rsidRPr="002B6211">
        <w:rPr>
          <w:rFonts w:ascii="Times New Roman" w:hAnsi="Times New Roman" w:cs="Times New Roman"/>
          <w:szCs w:val="28"/>
        </w:rPr>
        <w:fldChar w:fldCharType="end"/>
      </w:r>
      <w:r w:rsidR="001474B0" w:rsidRPr="002B6211">
        <w:rPr>
          <w:rFonts w:ascii="Times New Roman" w:hAnsi="Times New Roman" w:cs="Times New Roman"/>
          <w:szCs w:val="28"/>
        </w:rPr>
        <w:t>.</w:t>
      </w:r>
      <w:r w:rsidR="002C536D" w:rsidRPr="002B6211">
        <w:rPr>
          <w:rFonts w:ascii="Times New Roman" w:hAnsi="Times New Roman" w:cs="Times New Roman"/>
          <w:szCs w:val="28"/>
        </w:rPr>
        <w:t xml:space="preserve"> </w:t>
      </w:r>
      <w:r w:rsidR="001474B0" w:rsidRPr="002B6211">
        <w:rPr>
          <w:rFonts w:ascii="Times New Roman" w:hAnsi="Times New Roman" w:cs="Times New Roman"/>
          <w:szCs w:val="28"/>
        </w:rPr>
        <w:t xml:space="preserve">Проблемы и преимущества внедрения концепции умных горожан достаточно регулярно становятся объектом исследования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{"citationID":"jzLlTLoL","properties":{"formattedCitation":"[25]","plainCitation":"[25]","noteIndex":0},"citationItems":[{"id":14,"uris":["http://zotero.org/users/10459735/items/U57ANP2R"],"itemData":{"id":14,"type":"article-journal","abstract":"Personalization, mobility, artificial intelligence, corporate life transferred to the online world—all these elements will shape all intelligent solutions, including those for cities in the future also in the field of energy management. A necessary condition is to determine which specific repetitive behaviors and features smart cities will have to meet in order to build an image among residents and adapt to their preferences and requirements and energy requirements. Smart cities were created to support residents in using various services, to give them the possibility of easy communication without time and local barriers. Therefore, high-quality smart solutions in cities significantly affect trust in the city and can affect its reputation. Given that the purpose of the article is to examine the perception of intelligent solutions also in the field of energy and their impact on the sense of privacy and security, different exchanges of perceptions of quality, the risks they pose to residents and their perception of what gives a picture, have been studied. The results of empirical research clearly showed that the safety and level of satisfaction with the activities carried out by the city have a significant impact on the perceived quality, which in turn has a positive impact on reputation. The authors proposed a methodology based on the Kano model for examining residents’ satisfaction in order to investigate undefined desires and identified and confirmed needs and to study the analysis of risk and potential threats. The study was in the form of a proprietary questionnaire that can be used in similar surveys on the satisfaction of residents; 2685 correctly completed questionnaires were analyzed and the results obtained after submission were included in management action plans. The city government has expressed an interest that the measures taken will be reviewed after one to two years.","container-title":"Energies","DOI":"10.3390/en14175511","ISSN":"1996-1073","issue":"17","journalAbbreviation":"Energies","language":"en","page":"5511","source":"DOI.org (Crossref)","title":"Perception of the Quality of Smart City Solutions as a Sense of Residents’ Safety","volume":"14","author":[{"family":"Żywiołek","given":"Justyna"},{"family":"Schiavone","given":"Francesco"}],"issued":{"date-parts":[["2021",9,3]]}}}],"schema":"https://github.com/citation-style-language/schema/raw/master/csl-citation.json"}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[25</w:t>
      </w:r>
      <w:r w:rsidR="00A96F7F" w:rsidRPr="002B6211">
        <w:rPr>
          <w:rFonts w:ascii="Times New Roman" w:hAnsi="Times New Roman" w:cs="Times New Roman"/>
          <w:szCs w:val="28"/>
        </w:rPr>
        <w:fldChar w:fldCharType="end"/>
      </w:r>
      <w:r w:rsidR="001474B0" w:rsidRPr="002B6211">
        <w:rPr>
          <w:rFonts w:ascii="Times New Roman" w:hAnsi="Times New Roman" w:cs="Times New Roman"/>
          <w:szCs w:val="28"/>
        </w:rPr>
        <w:t>,</w:t>
      </w:r>
      <w:r w:rsidR="002C536D"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{"citationID":"HTjAMV35","properties":{"formattedCitation":"[26]","plainCitation":"[26]","noteIndex":0},"citationItems":[{"id":12,"uris":["http://zotero.org/users/10459735/items/THC2RT2A"],"itemData":{"id":12,"type":"article-journal","abstract":"In today’s globalized world the socio-economic role of cities is decisive, therefore they have become one of the most important scenes where responses are given to the complex challenges facing our society. For a city to be successful and competitive, it is necessary to strengthen its flexible resistance, in other words, its resilience. For this purpose, efficient steps could be taken, benefiting from the results of digitization and Industry 4.0, by using smart applications and developments. Nowadays, smart city development and the application of smart/intelligent technologies are gaining an increasing focus in the development of a city. In our study we present the partial results of a primary quantitative research that we conducted in 2019 among the inhabitants of the City of Miskolc, in the age group of 20-64 years. With the help of a questionnaire survey, we were looking for the main focus points that should be given priority in urban smart developments according to the inhabitants’ opinion. Currently, Miskolc is at a medium level in terms of available smart cities technologies – in the inhabitants’ view. According to the opinion of the inhabitants of Miskolc it would be of outstanding importance to introduce smart solutions in the health care, education, safety and fire protection, environmental protection and air pollution.","container-title":"Theory, Methodology, Practice","DOI":"10.18096/TMP.2021.01.02","ISSN":"15893413, 24159883","issue":"Special Issue Nr. 1","journalAbbreviation":"TMP","page":"11-21","source":"DOI.org (Crossref)","title":"Miskolc as a 'Smart City' - Experiences of a Questionnaire Survey","volume":"17","author":[{"family":"Nagy","given":"Zoltán"},{"family":"Péter","given":"Zsolt"},{"family":"Molnár","given":"László"},{"family":"Szendi","given":"Dóra"},{"family":"Szép","given":"Tekla"}],"issued":{"date-parts":[["2021"]]}}}],"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26]</w:t>
      </w:r>
      <w:r w:rsidR="00A96F7F" w:rsidRPr="002B6211">
        <w:rPr>
          <w:rFonts w:ascii="Times New Roman" w:hAnsi="Times New Roman" w:cs="Times New Roman"/>
          <w:szCs w:val="28"/>
        </w:rPr>
        <w:fldChar w:fldCharType="end"/>
      </w:r>
      <w:r w:rsidR="001474B0" w:rsidRPr="002B6211">
        <w:rPr>
          <w:rFonts w:ascii="Times New Roman" w:hAnsi="Times New Roman" w:cs="Times New Roman"/>
          <w:szCs w:val="28"/>
        </w:rPr>
        <w:t xml:space="preserve">. </w:t>
      </w:r>
    </w:p>
    <w:p w14:paraId="5F3F8B3F" w14:textId="2DB0383D" w:rsidR="0071481A" w:rsidRPr="00372800" w:rsidRDefault="001474B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Парадоксально, но в </w:t>
      </w:r>
      <w:r w:rsidR="0076127F" w:rsidRPr="002B6211">
        <w:rPr>
          <w:rFonts w:ascii="Times New Roman" w:hAnsi="Times New Roman" w:cs="Times New Roman"/>
          <w:szCs w:val="28"/>
        </w:rPr>
        <w:t xml:space="preserve">подобных </w:t>
      </w:r>
      <w:r w:rsidRPr="002B6211">
        <w:rPr>
          <w:rFonts w:ascii="Times New Roman" w:hAnsi="Times New Roman" w:cs="Times New Roman"/>
          <w:szCs w:val="28"/>
        </w:rPr>
        <w:t xml:space="preserve">исследованиях в качестве прямого источника информации </w:t>
      </w:r>
      <w:r w:rsidR="002C536D" w:rsidRPr="002B6211">
        <w:rPr>
          <w:rFonts w:ascii="Times New Roman" w:hAnsi="Times New Roman" w:cs="Times New Roman"/>
          <w:szCs w:val="28"/>
        </w:rPr>
        <w:t xml:space="preserve">горожане рассматривают в редких случаях. Согласно Кортес-Седиелу, до настоящего времени </w:t>
      </w:r>
      <w:r w:rsidR="00A860F8" w:rsidRPr="002B6211">
        <w:rPr>
          <w:rFonts w:ascii="Times New Roman" w:hAnsi="Times New Roman" w:cs="Times New Roman"/>
          <w:szCs w:val="28"/>
        </w:rPr>
        <w:t>понимание</w:t>
      </w:r>
      <w:r w:rsidRPr="002B6211">
        <w:rPr>
          <w:rFonts w:ascii="Times New Roman" w:hAnsi="Times New Roman" w:cs="Times New Roman"/>
          <w:szCs w:val="28"/>
        </w:rPr>
        <w:t xml:space="preserve"> и восприятие гражданами </w:t>
      </w:r>
      <w:r w:rsidR="008A5F53" w:rsidRPr="002B6211">
        <w:rPr>
          <w:rFonts w:ascii="Times New Roman" w:hAnsi="Times New Roman" w:cs="Times New Roman"/>
          <w:szCs w:val="28"/>
        </w:rPr>
        <w:t>“</w:t>
      </w:r>
      <w:r w:rsidRPr="002B6211">
        <w:rPr>
          <w:rFonts w:ascii="Times New Roman" w:hAnsi="Times New Roman" w:cs="Times New Roman"/>
          <w:szCs w:val="28"/>
        </w:rPr>
        <w:t>умного города</w:t>
      </w:r>
      <w:r w:rsidR="008A5F53" w:rsidRPr="002B6211">
        <w:rPr>
          <w:rFonts w:ascii="Times New Roman" w:hAnsi="Times New Roman" w:cs="Times New Roman"/>
          <w:szCs w:val="28"/>
        </w:rPr>
        <w:t>”</w:t>
      </w:r>
      <w:r w:rsidRPr="002B6211">
        <w:rPr>
          <w:rFonts w:ascii="Times New Roman" w:hAnsi="Times New Roman" w:cs="Times New Roman"/>
          <w:szCs w:val="28"/>
        </w:rPr>
        <w:t xml:space="preserve"> в академической литературе освещаются несистемно, по отдельным </w:t>
      </w:r>
      <w:r w:rsidR="0071481A" w:rsidRPr="002B6211">
        <w:rPr>
          <w:rFonts w:ascii="Times New Roman" w:hAnsi="Times New Roman" w:cs="Times New Roman"/>
          <w:szCs w:val="28"/>
        </w:rPr>
        <w:t>блокам внедрения концепции умного города</w:t>
      </w:r>
      <w:r w:rsidR="002C536D"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{"citationID":"U2Y9sB8f","properties":{"formattedCitation":"[27]","plainCitation":"[27]","noteIndex":0},"citationItems":[{"id":454,"uris":["http://zotero.org/users/10459735/items/HUATVRL5"],"itemData":{"id":454,"type":"article-journal","abstract":"With the advent of smart cities (SCs), governance has been placed at the core of the debate on how to create public value and achieve a high quality of life in urban environments. In particular, given that public value is rooted in democratic theory and new technologies that promote networking spaces have emerged, citizen participation represents one of the principal instruments to make government open and close to the citizenry needs. Participation in urban governance has undergone a great development: from the first postmodernist ideals of countering expert dominance to today’s focus on learning and social innovation, where citizen participation is conceptualized as co-creation and co-production. Despite this development, there is a lack of research to know how this new governance context is taking place in the SC arena. Addressing this situation, in this article, we present an exhaustive survey of the research literature and a deep study of the experience in participative initiatives followed by SCs in Europe. Through an analysis of 149 SC initiatives from 76 European cities, we provide interesting insights about how participatory models have been introduced in the different areas and dimensions of the cities, how citizen engagement is promoted in SC initiatives, and whether the so-called creative SCs are those with a higher number of projects governed in a participatory way.","container-title":"Social Science Computer Review","DOI":"10.1177/0894439319877478","ISSN":"0894-4393, 1552-8286","issue":"4","journalAbbreviation":"Social Science Computer Review","language":"en","page":"592-626","source":"DOI.org (Crossref)","title":"Analyzing Citizen Participation and Engagement in European Smart Cities","volume":"39","author":[{"family":"Cortés-Cediel","given":"María E."},{"family":"Cantador","given":"Iván"},{"family":"Bolívar","given":"Manuel Pedro Rodríguez"}],"issued":{"date-parts":[["2021",8]]}}}],"schema":"https://github.com/citation-style-language/schema/raw/master/csl-citation.json"}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[27]</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71481A" w:rsidRPr="002B6211">
        <w:rPr>
          <w:rFonts w:ascii="Times New Roman" w:hAnsi="Times New Roman" w:cs="Times New Roman"/>
          <w:szCs w:val="28"/>
        </w:rPr>
        <w:t>Эмпирические исследования по уровню вовлеченности и ожиданиям горожан, как правило направлены на выявление проблем и ограничений, связанных с внедрением концепции умных городов</w:t>
      </w:r>
      <w:r w:rsidR="00DD4A62">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{"citationID":"8zAp8dHL","properties":{"formattedCitation":"[28]","plainCitation":"[28]","noteIndex":0},"citationItems":[{"id":513,"uris":["http://zotero.org/users/10459735/items/JGP7KPFG"],"itemData":{"id":513,"type":"article-journal","container-title":"Journal of Cleaner Production","DOI":"10.1016/j.jclepro.2018.07.072","ISSN":"09596526","journalAbbreviation":"Journal of Cleaner Production","language":"en","page":"214-221","source":"DOI.org (Crossref)","title":"Do Brazilian cities want to become smart or sustainable?","volume":"199","author":[{"family":"Machado Junior","given":"Celso"},{"family":"Nassif Mantovani Ribeiro","given":"Daielly Melina"},{"family":"Silva Pereira","given":"Raquel","non-dropping-particle":"da"},{"family":"Bazanini","given":"Roberto"}],"issued":{"date-parts":[["2018",10]]}}}],"schema":"https://github.com/citation-style-language/schema/raw/master/csl-citation.json"}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[28]</w:t>
      </w:r>
      <w:r w:rsidR="00A96F7F" w:rsidRPr="002B6211">
        <w:rPr>
          <w:rFonts w:ascii="Times New Roman" w:hAnsi="Times New Roman" w:cs="Times New Roman"/>
          <w:szCs w:val="28"/>
        </w:rPr>
        <w:fldChar w:fldCharType="end"/>
      </w:r>
      <w:r w:rsidR="0071481A" w:rsidRPr="002B6211">
        <w:rPr>
          <w:rFonts w:ascii="Times New Roman" w:hAnsi="Times New Roman" w:cs="Times New Roman"/>
          <w:szCs w:val="28"/>
        </w:rPr>
        <w:t xml:space="preserve">. Доступные исследования ограничиваются выяснением понимания жителей о том, что такое “умный город”, без исследования структурно-функциональных </w:t>
      </w:r>
      <w:r w:rsidR="0071481A" w:rsidRPr="00372800">
        <w:rPr>
          <w:rFonts w:ascii="Times New Roman" w:hAnsi="Times New Roman" w:cs="Times New Roman"/>
          <w:szCs w:val="28"/>
        </w:rPr>
        <w:t>изменений</w:t>
      </w:r>
      <w:r w:rsidR="00CF2C46" w:rsidRPr="00372800">
        <w:rPr>
          <w:rFonts w:ascii="Times New Roman" w:hAnsi="Times New Roman" w:cs="Times New Roman"/>
          <w:szCs w:val="28"/>
        </w:rPr>
        <w:t xml:space="preserve"> </w:t>
      </w:r>
      <w:r w:rsidR="00A96F7F"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f079TE8O","properties":{"formattedCitation":"[23]","plainCitation":"[23]","noteIndex":0},"citationItems":[{"id":21,"uris":["http://zotero.org/users/10459735/items/SRSGXUWE"],"itemData":{"id":21,"type":"article-journal","container-title":"Cities","DOI":"10.1016/j.cities.2021.103406","ISSN":"02642751","journalAbbreviation":"Cities","language":"en","page":"103406","source":"DOI.org (Crossref)","title":"Smart city research: A holistic and state-of-the-art literature review","title-short":"Smart city research","volume":"119","author":[{"family":"Zhao","given":"Fang"},{"family":"Fashola","given":"Olushola I."},{"family":"Olarewaju","given":"Tolulope I."},{"family":"Onwumere","given":"Ijeoma"}],"issued":{"date-parts":[["2021",12]]}},"label":"page"}],"schema":"https://github.com/citation-style-language/schema/raw/master/csl-citation.json"} </w:instrText>
      </w:r>
      <w:r w:rsidR="00A96F7F" w:rsidRPr="00372800">
        <w:rPr>
          <w:rFonts w:ascii="Times New Roman" w:hAnsi="Times New Roman" w:cs="Times New Roman"/>
          <w:szCs w:val="28"/>
        </w:rPr>
        <w:fldChar w:fldCharType="separate"/>
      </w:r>
      <w:r w:rsidR="00F873C0" w:rsidRPr="00372800">
        <w:rPr>
          <w:rFonts w:ascii="Times New Roman" w:hAnsi="Times New Roman" w:cs="Times New Roman"/>
          <w:szCs w:val="28"/>
        </w:rPr>
        <w:t>[23</w:t>
      </w:r>
      <w:r w:rsidR="00A96F7F" w:rsidRPr="00372800">
        <w:rPr>
          <w:rFonts w:ascii="Times New Roman" w:hAnsi="Times New Roman" w:cs="Times New Roman"/>
          <w:szCs w:val="28"/>
        </w:rPr>
        <w:fldChar w:fldCharType="end"/>
      </w:r>
      <w:r w:rsidR="0071481A" w:rsidRPr="00372800">
        <w:rPr>
          <w:rFonts w:ascii="Times New Roman" w:hAnsi="Times New Roman" w:cs="Times New Roman"/>
          <w:szCs w:val="28"/>
        </w:rPr>
        <w:t>,</w:t>
      </w:r>
      <w:r w:rsidR="0084723C" w:rsidRPr="00372800">
        <w:rPr>
          <w:rFonts w:ascii="Times New Roman" w:hAnsi="Times New Roman" w:cs="Times New Roman"/>
          <w:szCs w:val="28"/>
        </w:rPr>
        <w:t xml:space="preserve"> р.</w:t>
      </w:r>
      <w:r w:rsidR="00E4028B" w:rsidRPr="00372800">
        <w:rPr>
          <w:rFonts w:ascii="Times New Roman" w:hAnsi="Times New Roman" w:cs="Times New Roman"/>
          <w:szCs w:val="28"/>
        </w:rPr>
        <w:t xml:space="preserve"> </w:t>
      </w:r>
      <w:r w:rsidR="00665155" w:rsidRPr="00372800">
        <w:rPr>
          <w:rFonts w:ascii="Times New Roman" w:hAnsi="Times New Roman" w:cs="Times New Roman"/>
          <w:szCs w:val="28"/>
        </w:rPr>
        <w:t>10</w:t>
      </w:r>
      <w:r w:rsidR="0084723C" w:rsidRPr="00372800">
        <w:rPr>
          <w:rFonts w:ascii="Times New Roman" w:hAnsi="Times New Roman" w:cs="Times New Roman"/>
          <w:szCs w:val="28"/>
        </w:rPr>
        <w:t>;</w:t>
      </w:r>
      <w:r w:rsidR="00A96F7F"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{"citationID":"NALys2eq","properties":{"formattedCitation":"[27]","plainCitation":"[27]","noteIndex":0},"citationItems":[{"id":454,"uris":["http://zotero.org/users/10459735/items/HUATVRL5"],"itemData":{"id":454,"type":"article-journal","abstract":"With the advent of smart cities (SCs), governance has been placed at the core of the debate on how to create public value and achieve a high quality of life in urban environments. In particular, given that public value is rooted in democratic theory and new technologies that promote networking spaces have emerged, citizen participation represents one of the principal instruments to make government open and close to the citizenry needs. Participation in urban governance has undergone a great development: from the first postmodernist ideals of countering expert dominance to today’s focus on learning and social innovation, where citizen participation is conceptualized as co-creation and co-production. Despite this development, there is a lack of research to know how this new governance context is taking place in the SC arena. Addressing this situation, in this article, we present an exhaustive survey of the research literature and a deep study of the experience in participative initiatives followed by SCs in Europe. Through an analysis of 149 SC initiatives from 76 European cities, we provide interesting insights about how participatory models have been introduced in the different areas and dimensions of the cities, how citizen engagement is promoted in SC initiatives, and whether the so-called creative SCs are those with a higher number of projects governed in a participatory way.","container-title":"Social Science Computer Review","DOI":"10.1177/0894439319877478","ISSN":"0894-4393, 1552-8286","issue":"4","journalAbbreviation":"Social Science Computer Review","language":"en","page":"592-626","source":"DOI.org (Crossref)","title":"Analyzing Citizen Participation and Engagement in European Smart Cities","volume":"39","author":[{"family":"Cortés-Cediel","given":"María E."},{"family":"Cantador","given":"Iván"},{"family":"Bolívar","given":"Manuel Pedro Rodríguez"}],"issued":{"date-parts":[["2021",8]]}}}],"schema":"https://github.com/citation-style-language/schema/raw/master/csl-citation.json"} </w:instrText>
      </w:r>
      <w:r w:rsidR="00A96F7F" w:rsidRPr="00372800">
        <w:rPr>
          <w:rFonts w:ascii="Times New Roman" w:hAnsi="Times New Roman" w:cs="Times New Roman"/>
          <w:szCs w:val="28"/>
        </w:rPr>
        <w:fldChar w:fldCharType="separate"/>
      </w:r>
      <w:r w:rsidR="0084723C" w:rsidRPr="00372800">
        <w:rPr>
          <w:rFonts w:ascii="Times New Roman" w:hAnsi="Times New Roman" w:cs="Times New Roman"/>
          <w:szCs w:val="28"/>
        </w:rPr>
        <w:t xml:space="preserve"> </w:t>
      </w:r>
      <w:r w:rsidR="00F873C0" w:rsidRPr="00372800">
        <w:rPr>
          <w:rFonts w:ascii="Times New Roman" w:hAnsi="Times New Roman" w:cs="Times New Roman"/>
          <w:szCs w:val="28"/>
        </w:rPr>
        <w:t>27</w:t>
      </w:r>
      <w:r w:rsidR="00A96F7F" w:rsidRPr="00372800">
        <w:rPr>
          <w:rFonts w:ascii="Times New Roman" w:hAnsi="Times New Roman" w:cs="Times New Roman"/>
          <w:szCs w:val="28"/>
        </w:rPr>
        <w:fldChar w:fldCharType="end"/>
      </w:r>
      <w:r w:rsidR="0071481A" w:rsidRPr="00372800">
        <w:rPr>
          <w:rFonts w:ascii="Times New Roman" w:hAnsi="Times New Roman" w:cs="Times New Roman"/>
          <w:szCs w:val="28"/>
        </w:rPr>
        <w:t xml:space="preserve">, </w:t>
      </w:r>
      <w:r w:rsidR="0084723C" w:rsidRPr="00372800">
        <w:rPr>
          <w:rFonts w:ascii="Times New Roman" w:hAnsi="Times New Roman" w:cs="Times New Roman"/>
          <w:szCs w:val="28"/>
        </w:rPr>
        <w:t>р.</w:t>
      </w:r>
      <w:r w:rsidR="00372800" w:rsidRPr="00372800">
        <w:rPr>
          <w:rFonts w:ascii="Times New Roman" w:hAnsi="Times New Roman" w:cs="Times New Roman"/>
          <w:szCs w:val="28"/>
        </w:rPr>
        <w:t xml:space="preserve"> </w:t>
      </w:r>
      <w:r w:rsidR="00665155" w:rsidRPr="00372800">
        <w:rPr>
          <w:rFonts w:ascii="Times New Roman" w:hAnsi="Times New Roman" w:cs="Times New Roman"/>
          <w:szCs w:val="28"/>
        </w:rPr>
        <w:t>600</w:t>
      </w:r>
      <w:r w:rsidR="0084723C" w:rsidRPr="00372800">
        <w:rPr>
          <w:rFonts w:ascii="Times New Roman" w:hAnsi="Times New Roman" w:cs="Times New Roman"/>
          <w:szCs w:val="28"/>
        </w:rPr>
        <w:t xml:space="preserve">; </w:t>
      </w:r>
      <w:r w:rsidR="00A96F7F"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{"citationID":"i3lA0s7e","properties":{"formattedCitation":"[29]","plainCitation":"[29]","noteIndex":0},"citationItems":[{"id":217,"uris":["http://zotero.org/users/10459735/items/V6YBR39I"],"itemData":{"id":217,"type":"article-journal","abstract":"The concept of smart cities has gained significant momentum in science and policy circles over the past decade. This study aims to provide an overview of the structure and trends in the literature on smart cities. Bibliometric analysis and science mapping techniques using VOSviewer and CiteSpace are used to identify the thematic focus of over 5000 articles indexed in the Web of Science since 1991. In addition to providing insights into the thematic evolution of the field, the three-decade study period is divided into two sub-periods (1991–2015 and 2016–2021). While splitting the dataset into more sub-periods would have been desirable, we decided to only examine two sub-periods as only very few papers have been published until 2010. The annual number of publications has progressively increased since then, with a surge in the annual number of publications observable from 2015 onwards. The thematic analysis showed that the intellectual base of the field has been very limited during the first period, but has expanded significantly since 2015. Over time, some thematic evolutions, such as further attention to linkages to climate change and resilience, and more emphasis on security and privacy issues, have been made. The thematic analysis shows that existing research on smart cities is dominated by either conceptual issues or underlying technical aspects. It is, therefore, essential to do more research on the implementation of smart cities and actual and/or potential contributions of smart cities to solving societal issues. In addition to elaborating on thematic focus, the study also highlights major authors, journals, references, countries, and institutions that have contributed to the development of the smart cities literature.","container-title":"Sustainability","DOI":"10.3390/su13137140","ISSN":"2071-1050","issue":"13","journalAbbreviation":"Sustainability","language":"en","page":"7140","source":"DOI.org (Crossref)","title":"Three Decades of Research on Smart Cities: Mapping Knowledge Structure and Trends","title-short":"Three Decades of Research on Smart Cities","volume":"13","author":[{"family":"Sharifi","given":"Ayyoob"},{"family":"Allam","given":"Zaheer"},{"family":"Feizizadeh","given":"Bakhtiar"},{"family":"Ghamari","given":"Hessam"}],"issued":{"date-parts":[["2021",6,25]]}}}],"schema":"https://github.com/citation-style-language/schema/raw/master/csl-citation.json"} </w:instrText>
      </w:r>
      <w:r w:rsidR="00A96F7F" w:rsidRPr="00372800">
        <w:rPr>
          <w:rFonts w:ascii="Times New Roman" w:hAnsi="Times New Roman" w:cs="Times New Roman"/>
          <w:szCs w:val="28"/>
        </w:rPr>
        <w:fldChar w:fldCharType="separate"/>
      </w:r>
      <w:r w:rsidR="00F873C0" w:rsidRPr="00372800">
        <w:rPr>
          <w:rFonts w:ascii="Times New Roman" w:hAnsi="Times New Roman" w:cs="Times New Roman"/>
          <w:szCs w:val="28"/>
        </w:rPr>
        <w:t>29]</w:t>
      </w:r>
      <w:r w:rsidR="00A96F7F" w:rsidRPr="00372800">
        <w:rPr>
          <w:rFonts w:ascii="Times New Roman" w:hAnsi="Times New Roman" w:cs="Times New Roman"/>
          <w:szCs w:val="28"/>
        </w:rPr>
        <w:fldChar w:fldCharType="end"/>
      </w:r>
      <w:r w:rsidR="0071481A" w:rsidRPr="00372800">
        <w:rPr>
          <w:rFonts w:ascii="Times New Roman" w:hAnsi="Times New Roman" w:cs="Times New Roman"/>
          <w:szCs w:val="28"/>
        </w:rPr>
        <w:t xml:space="preserve">. </w:t>
      </w:r>
    </w:p>
    <w:p w14:paraId="16652B28" w14:textId="7120F87D" w:rsidR="0071481A" w:rsidRPr="00372800" w:rsidRDefault="00CF2C46" w:rsidP="002B6211">
      <w:pPr>
        <w:spacing w:line="240" w:lineRule="auto"/>
        <w:ind w:firstLine="709"/>
        <w:rPr>
          <w:rFonts w:ascii="Times New Roman" w:hAnsi="Times New Roman" w:cs="Times New Roman"/>
          <w:szCs w:val="28"/>
        </w:rPr>
      </w:pPr>
      <w:r w:rsidRPr="00372800">
        <w:rPr>
          <w:rFonts w:ascii="Times New Roman" w:hAnsi="Times New Roman" w:cs="Times New Roman"/>
          <w:szCs w:val="28"/>
        </w:rPr>
        <w:t xml:space="preserve">Дамери, Дрор </w:t>
      </w:r>
      <w:r w:rsidR="00405AAD" w:rsidRPr="00372800">
        <w:rPr>
          <w:rFonts w:ascii="Times New Roman" w:hAnsi="Times New Roman" w:cs="Times New Roman"/>
          <w:szCs w:val="28"/>
        </w:rPr>
        <w:t>доказывают, что вовлечение</w:t>
      </w:r>
      <w:r w:rsidR="0071481A" w:rsidRPr="00372800">
        <w:rPr>
          <w:rFonts w:ascii="Times New Roman" w:hAnsi="Times New Roman" w:cs="Times New Roman"/>
          <w:szCs w:val="28"/>
        </w:rPr>
        <w:t xml:space="preserve"> горожан в определение </w:t>
      </w:r>
      <w:r w:rsidR="0071481A" w:rsidRPr="002B6211">
        <w:rPr>
          <w:rFonts w:ascii="Times New Roman" w:hAnsi="Times New Roman" w:cs="Times New Roman"/>
          <w:szCs w:val="28"/>
        </w:rPr>
        <w:t>проблем и решений по развитию городов, с одной стороны, обеспечивает разработку более качественных планов</w:t>
      </w:r>
      <w:r w:rsidR="00DD4A62">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{"citationID":"oSbtDPk9","properties":{"formattedCitation":"[30]","plainCitation":"[30]","noteIndex":0},"citationItems":[{"id":406,"uris":["http://zotero.org/users/10459735/items/WVBM9X5X"],"itemData":{"id":406,"type":"article-journal","abstract":"Smart cities (SCs) are a recent but emerging phenomenon, aiming at using high technology and especially information and communications technology (ICT) to implement better living conditions in large metropolises, to involve citizens in city government, and to support sustainable economic development and city attractiveness. The final goal is to improve the quality of city life for all stakeholders. Until now, SCs have been developing as bottom-up projects, bringing together smart initiatives driven by public bodies, enterprises, citizens, and not-for-profit organizations. However, to build a long-term smart strategy capable of producing better returns from investments and deciding priorities regarding each city, a comprehensive SC governance framework is needed. The aim of this paper is to collect empirical evidences regarding government structures implemented in SCs and to outline a framework for the roles of local governments, nongovernmental agencies, and administrative officials. The survey shows that no consolidated standards or best practices for governing SCs are implemented in the examined cities; however, each city applies its own governance framework. Moreover, the study reveals some interesting experiences that may be useful for involving citizens and civil society in SC governance.","container-title":"Social Science Computer Review","DOI":"10.1177/0894439315611093","ISSN":"0894-4393, 1552-8286","issue":"6","journalAbbreviation":"Social Science Computer Review","language":"en","page":"693-707","source":"DOI.org (Crossref)","title":"Governing Smart Cities: An Empirical Analysis","title-short":"Governing Smart Cities","volume":"34","author":[{"family":"Dameri","given":"Renata Paola"},{"family":"Benevolo","given":"Clara"}],"issued":{"date-parts":[["2016",12]]}}}],"schema":"https://github.com/citation-style-language/schema/raw/master/csl-citation.json"}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[30</w:t>
      </w:r>
      <w:r w:rsidR="00A96F7F" w:rsidRPr="002B6211">
        <w:rPr>
          <w:rFonts w:ascii="Times New Roman" w:hAnsi="Times New Roman" w:cs="Times New Roman"/>
          <w:szCs w:val="28"/>
        </w:rPr>
        <w:fldChar w:fldCharType="end"/>
      </w:r>
      <w:r w:rsidR="00405AAD"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{"citationID":"C2qeRDGT","properties":{"formattedCitation":"[31]","plainCitation":"[31]","noteIndex":0},"citationItems":[{"id":352,"uris":["http://zotero.org/users/10459735/items/FGP6WFK5"],"itemData":{"id":352,"type":"article-journal","container-title":"Local Government Studies","DOI":"10.1080/03003930.2020.1821663","ISSN":"0300-3930, 1743-9388","issue":"1","journalAbbreviation":"Local Government Studies","language":"en","page":"68-86","source":"DOI.org (Crossref)","title":"Delimiting citizen participation: how Israeli mayors get the most out of the process","title-short":"Delimiting citizen participation","volume":"48","author":[{"family":"Dror","given":"Moshe"},{"family":"Zehavi","given":"Amos"}],"issued":{"date-parts":[["2022",1,2]]}}}],"schema":"https://github.com/citation-style-language/schema/raw/master/csl-citation.json"}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31]</w:t>
      </w:r>
      <w:r w:rsidR="00A96F7F" w:rsidRPr="002B6211">
        <w:rPr>
          <w:rFonts w:ascii="Times New Roman" w:hAnsi="Times New Roman" w:cs="Times New Roman"/>
          <w:szCs w:val="28"/>
        </w:rPr>
        <w:fldChar w:fldCharType="end"/>
      </w:r>
      <w:r w:rsidR="0071481A" w:rsidRPr="002B6211">
        <w:rPr>
          <w:rFonts w:ascii="Times New Roman" w:hAnsi="Times New Roman" w:cs="Times New Roman"/>
          <w:szCs w:val="28"/>
        </w:rPr>
        <w:t xml:space="preserve"> и, с другой стороны, ведет к переформатированию процессов принятия решений, повышению их прозрачности и расширению демократических практик</w:t>
      </w:r>
      <w:r w:rsidR="0084723C">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{"citationID":"fEMThMHu","properties":{"formattedCitation":"[32]","plainCitation":"[32]","noteIndex":0},"citationItems":[{"id":469,"uris":["http://zotero.org/users/10459735/items/3N424GI6"],"itemData":{"id":469,"type":"article-journal","abstract":"Since the advent of the second digital revolution, the exponential advancement of technology is shaping a world with new social, economic, political, technological, and legal circumstances. The consequential disruptions force governments and societies to seek ways for their cities to become more humane, ethical, inclusive, intelligent, and sustainable. In recent years, the concept of City-as-a-Platform was coined with the hope of providing an innovative approach for addressing the aforementioned disruptions. Today, this concept is rapidly gaining popularity, as more and more platform thinking applications become available to the city context—so-called platform urbanism. These platforms used for identifying and addressing various urbanization problems with the assistance of open data, participatory innovation opportunity, and collective knowledge. With these developments in mind, this study aims to tackle the question of “How can platform urbanism support local governance efforts in the development of smarter cities?” Through an integrative review of journal articles published during the last decade, the evolution of City-as-a-Platform was analyzed. The findings revealed the prospects and constraints for the realization of transformative and disruptive impacts on the government and society through the platform urbanism, along with disclosing the opportunities and challenges for smarter urban development governance with collective knowledge through platform urbanism.","container-title":"Land","DOI":"10.3390/land10010033","ISSN":"2073-445X","issue":"1","journalAbbreviation":"Land","language":"en","page":"33","source":"DOI.org (Crossref)","title":"The Evolution of City-as-a-Platform: Smart Urban Development Governance with Collective Knowledge-Based Platform Urbanism","title-short":"The Evolution of City-as-a-Platform","volume":"10","author":[{"family":"Repette","given":"Palmyra"},{"family":"Sabatini-Marques","given":"Jamile"},{"family":"Yigitcanlar","given":"Tan"},{"family":"Sell","given":"Denilson"},{"family":"Costa","given":"Eduardo"}],"issued":{"date-parts":[["2021",1,2]]}}}],"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[32]</w:t>
      </w:r>
      <w:r w:rsidR="00A96F7F" w:rsidRPr="002B6211">
        <w:rPr>
          <w:rFonts w:ascii="Times New Roman" w:hAnsi="Times New Roman" w:cs="Times New Roman"/>
          <w:szCs w:val="28"/>
        </w:rPr>
        <w:fldChar w:fldCharType="end"/>
      </w:r>
      <w:r w:rsidR="0071481A" w:rsidRPr="002B6211">
        <w:rPr>
          <w:rFonts w:ascii="Times New Roman" w:hAnsi="Times New Roman" w:cs="Times New Roman"/>
          <w:szCs w:val="28"/>
        </w:rPr>
        <w:t xml:space="preserve">. </w:t>
      </w:r>
      <w:r w:rsidR="00405AAD" w:rsidRPr="002B6211">
        <w:rPr>
          <w:rFonts w:ascii="Times New Roman" w:hAnsi="Times New Roman" w:cs="Times New Roman"/>
          <w:szCs w:val="28"/>
        </w:rPr>
        <w:t>Однако,</w:t>
      </w:r>
      <w:r w:rsidR="0071481A" w:rsidRPr="002B6211">
        <w:rPr>
          <w:rFonts w:ascii="Times New Roman" w:hAnsi="Times New Roman" w:cs="Times New Roman"/>
          <w:szCs w:val="28"/>
        </w:rPr>
        <w:t xml:space="preserve"> </w:t>
      </w:r>
      <w:r w:rsidR="00405AAD" w:rsidRPr="002B6211">
        <w:rPr>
          <w:rFonts w:ascii="Times New Roman" w:hAnsi="Times New Roman" w:cs="Times New Roman"/>
          <w:szCs w:val="28"/>
        </w:rPr>
        <w:t>используемые</w:t>
      </w:r>
      <w:r w:rsidR="0071481A" w:rsidRPr="002B6211">
        <w:rPr>
          <w:rFonts w:ascii="Times New Roman" w:hAnsi="Times New Roman" w:cs="Times New Roman"/>
          <w:szCs w:val="28"/>
        </w:rPr>
        <w:t xml:space="preserve"> </w:t>
      </w:r>
      <w:r w:rsidR="00405AAD" w:rsidRPr="002B6211">
        <w:rPr>
          <w:rFonts w:ascii="Times New Roman" w:hAnsi="Times New Roman" w:cs="Times New Roman"/>
          <w:szCs w:val="28"/>
        </w:rPr>
        <w:t xml:space="preserve">подходы варьируются </w:t>
      </w:r>
      <w:r w:rsidR="0071481A" w:rsidRPr="002B6211">
        <w:rPr>
          <w:rFonts w:ascii="Times New Roman" w:hAnsi="Times New Roman" w:cs="Times New Roman"/>
          <w:szCs w:val="28"/>
        </w:rPr>
        <w:t xml:space="preserve">методология не позволяет обеспечить сопоставление и анализ динамики </w:t>
      </w:r>
      <w:r w:rsidR="0071481A" w:rsidRPr="00372800">
        <w:rPr>
          <w:rFonts w:ascii="Times New Roman" w:hAnsi="Times New Roman" w:cs="Times New Roman"/>
          <w:szCs w:val="28"/>
        </w:rPr>
        <w:t>восприятия</w:t>
      </w:r>
      <w:r w:rsidR="0084723C" w:rsidRPr="00372800">
        <w:rPr>
          <w:rFonts w:ascii="Times New Roman" w:hAnsi="Times New Roman" w:cs="Times New Roman"/>
          <w:szCs w:val="28"/>
        </w:rPr>
        <w:t xml:space="preserve"> </w:t>
      </w:r>
      <w:r w:rsidR="00A96F7F"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{"citationID":"hMxSH3WW","properties":{"formattedCitation":"[29]","plainCitation":"[29]","noteIndex":0},"citationItems":[{"id":217,"uris":["http://zotero.org/users/10459735/items/V6YBR39I"],"itemData":{"id":217,"type":"article-journal","abstract":"The concept of smart cities has gained significant momentum in science and policy circles over the past decade. This study aims to provide an overview of the structure and trends in the literature on smart cities. Bibliometric analysis and science mapping techniques using VOSviewer and CiteSpace are used to identify the thematic focus of over 5000 articles indexed in the Web of Science since 1991. In addition to providing insights into the thematic evolution of the field, the three-decade study period is divided into two sub-periods (1991–2015 and 2016–2021). While splitting the dataset into more sub-periods would have been desirable, we decided to only examine two sub-periods as only very few papers have been published until 2010. The annual number of publications has progressively increased since then, with a surge in the annual number of publications observable from 2015 onwards. The thematic analysis showed that the intellectual base of the field has been very limited during the first period, but has expanded significantly since 2015. Over time, some thematic evolutions, such as further attention to linkages to climate change and resilience, and more emphasis on security and privacy issues, have been made. The thematic analysis shows that existing research on smart cities is dominated by either conceptual issues or underlying technical aspects. It is, therefore, essential to do more research on the implementation of smart cities and actual and/or potential contributions of smart cities to solving societal issues. In addition to elaborating on thematic focus, the study also highlights major authors, journals, references, countries, and institutions that have contributed to the development of the smart cities literature.","container-title":"Sustainability","DOI":"10.3390/su13137140","ISSN":"2071-1050","issue":"13","journalAbbreviation":"Sustainability","language":"en","page":"7140","source":"DOI.org (Crossref)","title":"Three Decades of Research on Smart Cities: Mapping Knowledge Structure and Trends","title-short":"Three Decades of Research on Smart Cities","volume":"13","author":[{"family":"Sharifi","given":"Ayyoob"},{"family":"Allam","given":"Zaheer"},{"family":"Feizizadeh","given":"Bakhtiar"},{"family":"Ghamari","given":"Hessam"}],"issued":{"date-parts":[["2021",6,25]]}}}],"schema":"https://github.com/citation-style-language/schema/raw/master/csl-citation.json"} </w:instrText>
      </w:r>
      <w:r w:rsidR="00A96F7F" w:rsidRPr="00372800">
        <w:rPr>
          <w:rFonts w:ascii="Times New Roman" w:hAnsi="Times New Roman" w:cs="Times New Roman"/>
          <w:szCs w:val="28"/>
        </w:rPr>
        <w:fldChar w:fldCharType="separate"/>
      </w:r>
      <w:r w:rsidR="00F873C0" w:rsidRPr="00372800">
        <w:rPr>
          <w:rFonts w:ascii="Times New Roman" w:hAnsi="Times New Roman" w:cs="Times New Roman"/>
          <w:szCs w:val="28"/>
        </w:rPr>
        <w:t>[29</w:t>
      </w:r>
      <w:r w:rsidR="0084723C" w:rsidRPr="00372800">
        <w:rPr>
          <w:rFonts w:ascii="Times New Roman" w:hAnsi="Times New Roman" w:cs="Times New Roman"/>
          <w:szCs w:val="28"/>
        </w:rPr>
        <w:t>, р.</w:t>
      </w:r>
      <w:r w:rsidR="00E262AD" w:rsidRPr="00372800">
        <w:rPr>
          <w:rFonts w:ascii="Times New Roman" w:hAnsi="Times New Roman" w:cs="Times New Roman"/>
          <w:szCs w:val="28"/>
        </w:rPr>
        <w:t xml:space="preserve"> 7140-17</w:t>
      </w:r>
      <w:r w:rsidR="00F873C0" w:rsidRPr="00372800">
        <w:rPr>
          <w:rFonts w:ascii="Times New Roman" w:hAnsi="Times New Roman" w:cs="Times New Roman"/>
          <w:szCs w:val="28"/>
        </w:rPr>
        <w:t>]</w:t>
      </w:r>
      <w:r w:rsidR="00A96F7F" w:rsidRPr="00372800">
        <w:rPr>
          <w:rFonts w:ascii="Times New Roman" w:hAnsi="Times New Roman" w:cs="Times New Roman"/>
          <w:szCs w:val="28"/>
        </w:rPr>
        <w:fldChar w:fldCharType="end"/>
      </w:r>
      <w:r w:rsidR="0071481A" w:rsidRPr="00372800">
        <w:rPr>
          <w:rFonts w:ascii="Times New Roman" w:hAnsi="Times New Roman" w:cs="Times New Roman"/>
          <w:szCs w:val="28"/>
        </w:rPr>
        <w:t>.</w:t>
      </w:r>
    </w:p>
    <w:p w14:paraId="3E636E8A" w14:textId="0AD82698" w:rsidR="00CF5BBE" w:rsidRPr="002B6211" w:rsidRDefault="00CF5BB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Барбер утверждает, что </w:t>
      </w:r>
      <w:r w:rsidR="008A5F53" w:rsidRPr="002B6211">
        <w:rPr>
          <w:rFonts w:ascii="Times New Roman" w:hAnsi="Times New Roman" w:cs="Times New Roman"/>
          <w:szCs w:val="28"/>
        </w:rPr>
        <w:t>“</w:t>
      </w:r>
      <w:r w:rsidRPr="002B6211">
        <w:rPr>
          <w:rFonts w:ascii="Times New Roman" w:hAnsi="Times New Roman" w:cs="Times New Roman"/>
          <w:szCs w:val="28"/>
        </w:rPr>
        <w:t>мэры правят миром</w:t>
      </w:r>
      <w:r w:rsidR="008A5F53" w:rsidRPr="002B6211">
        <w:rPr>
          <w:rFonts w:ascii="Times New Roman" w:hAnsi="Times New Roman" w:cs="Times New Roman"/>
          <w:szCs w:val="28"/>
        </w:rPr>
        <w:t>”</w:t>
      </w:r>
      <w:r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{"citationID":"X0OVve9y","properties":{"formattedCitation":"[33]","plainCitation":"[33]","noteIndex":0},"citationItems":[{"id":22,"uris":["http://zotero.org/users/10459735/items/GPF9LXHV"],"itemData":{"id":22,"type":"book","ISBN":"978-0-300-16483-1","note":"DOI: 10.12987/9780300164831","publisher":"Yale University Press","source":"DOI.org (Crossref)","title":"If Mayors Ruled the World: Dysfunctional Nations, Rising Cities","title-short":"If Mayors Ruled the World","URL":"https://www.degruyter.com/document/doi/10.12987/9780300164831/html","author":[{"family":"Barber","given":"Benjamin R."}],"accessed":{"date-parts":[["2022",10,28]]},"issued":{"date-parts":[["2017",12,31]]}}}],"schema":"https://github.com/citation-style-language/schema/raw/master/csl-citation.json"}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[33]</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так как городские менеджеры вносят значительный вклад </w:t>
      </w:r>
      <w:r w:rsidR="0076127F" w:rsidRPr="002B6211">
        <w:rPr>
          <w:rFonts w:ascii="Times New Roman" w:hAnsi="Times New Roman" w:cs="Times New Roman"/>
          <w:szCs w:val="28"/>
        </w:rPr>
        <w:t xml:space="preserve">в </w:t>
      </w:r>
      <w:r w:rsidRPr="002B6211">
        <w:rPr>
          <w:rFonts w:ascii="Times New Roman" w:hAnsi="Times New Roman" w:cs="Times New Roman"/>
          <w:szCs w:val="28"/>
        </w:rPr>
        <w:t xml:space="preserve">решение глобальных проблем. </w:t>
      </w:r>
      <w:r w:rsidR="0076127F" w:rsidRPr="002B6211">
        <w:rPr>
          <w:rFonts w:ascii="Times New Roman" w:hAnsi="Times New Roman" w:cs="Times New Roman"/>
          <w:szCs w:val="28"/>
        </w:rPr>
        <w:t xml:space="preserve">Необходимость учета институциональных изменений в </w:t>
      </w:r>
      <w:r w:rsidRPr="002B6211">
        <w:rPr>
          <w:rFonts w:ascii="Times New Roman" w:hAnsi="Times New Roman" w:cs="Times New Roman"/>
          <w:szCs w:val="28"/>
        </w:rPr>
        <w:t>систем</w:t>
      </w:r>
      <w:r w:rsidR="0076127F" w:rsidRPr="002B6211">
        <w:rPr>
          <w:rFonts w:ascii="Times New Roman" w:hAnsi="Times New Roman" w:cs="Times New Roman"/>
          <w:szCs w:val="28"/>
        </w:rPr>
        <w:t>е</w:t>
      </w:r>
      <w:r w:rsidRPr="002B6211">
        <w:rPr>
          <w:rFonts w:ascii="Times New Roman" w:hAnsi="Times New Roman" w:cs="Times New Roman"/>
          <w:szCs w:val="28"/>
        </w:rPr>
        <w:t xml:space="preserve"> городского управления </w:t>
      </w:r>
      <w:r w:rsidR="0076127F" w:rsidRPr="002B6211">
        <w:rPr>
          <w:rFonts w:ascii="Times New Roman" w:hAnsi="Times New Roman" w:cs="Times New Roman"/>
          <w:szCs w:val="28"/>
        </w:rPr>
        <w:t>нашло</w:t>
      </w:r>
      <w:r w:rsidRPr="002B6211">
        <w:rPr>
          <w:rFonts w:ascii="Times New Roman" w:hAnsi="Times New Roman" w:cs="Times New Roman"/>
          <w:szCs w:val="28"/>
        </w:rPr>
        <w:t xml:space="preserve"> отражение и в научных исследованиях. На рост интереса </w:t>
      </w:r>
      <w:r w:rsidR="0076127F" w:rsidRPr="002B6211">
        <w:rPr>
          <w:rFonts w:ascii="Times New Roman" w:hAnsi="Times New Roman" w:cs="Times New Roman"/>
          <w:szCs w:val="28"/>
        </w:rPr>
        <w:t xml:space="preserve">и актуальности исследований институциональных и структурных изменений </w:t>
      </w:r>
      <w:r w:rsidRPr="002B6211">
        <w:rPr>
          <w:rFonts w:ascii="Times New Roman" w:hAnsi="Times New Roman" w:cs="Times New Roman"/>
          <w:szCs w:val="28"/>
        </w:rPr>
        <w:t xml:space="preserve">повлияли глобальные инновационные тренды, внедрение систем электронного правительства, формирование умных городов. </w:t>
      </w:r>
    </w:p>
    <w:p w14:paraId="217B87BD" w14:textId="56191CA5" w:rsidR="004A7D34" w:rsidRPr="002B6211" w:rsidRDefault="004A7D3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 ростом уровня урбанизированности, успешность городов все в большей мере зависит от эффективности принимаемых мер по трем ключевым аспектам: экономическое развитие, социальное и экологическое</w:t>
      </w:r>
      <w:r w:rsidR="002C536D"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{"citationID":"GY6X2ZtP","properties":{"formattedCitation":"[34]","plainCitation":"[34]","noteIndex":0},"citationItems":[{"id":435,"uris":["http://zotero.org/users/10459735/items/ZFGLIE4V"],"itemData":{"id":435,"type":"document","publisher":"Department of Economic and Social Affairs, Population Division","title":"World Population Prospects 2019, Volume I: Comprehensive Tables (ST/ESA/SER.A/426).","URL":"https://population. un.org/wpp/Publications /Files/WPP2019_Volume-I_Comprehensive-Tables.pdf","author":[{"family":"United Nations","given":""}],"accessed":{"date-parts":[["2022",10,10]]},"issued":{"date-parts":[["2019"]]}}}],"schema":"https://github.com/citation-style-language/schema/raw/master/csl-citation.json"}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[34]</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Преимущества урбанизации, выраженные в расширенном доступе к инфраструктуре, социальным услугам, более высокому уровню жизни, должны использоваться в политике развития городов. </w:t>
      </w:r>
    </w:p>
    <w:p w14:paraId="70566B68" w14:textId="261BFBBC" w:rsidR="00CF5BBE" w:rsidRPr="002B6211" w:rsidRDefault="002C536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Лондри утверждает, что </w:t>
      </w:r>
      <w:r w:rsidR="00A860F8" w:rsidRPr="002B6211">
        <w:rPr>
          <w:rFonts w:ascii="Times New Roman" w:hAnsi="Times New Roman" w:cs="Times New Roman"/>
          <w:szCs w:val="28"/>
        </w:rPr>
        <w:t>особенностью</w:t>
      </w:r>
      <w:r w:rsidR="00CF5BBE" w:rsidRPr="002B6211">
        <w:rPr>
          <w:rFonts w:ascii="Times New Roman" w:hAnsi="Times New Roman" w:cs="Times New Roman"/>
          <w:szCs w:val="28"/>
        </w:rPr>
        <w:t xml:space="preserve"> управления развитием городов является то, что политики и управленцы должны стремиться делать города не лучшими в мире, а для всего мира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ndipTojo","properties":{"formattedCitation":"[35]","plainCitation":"[35]","noteIndex":0},"citationItems":[{"id":20,"uris":["http://zotero.org/users/10459735/items/P9HVK2G9"],"itemData":{"id":20,"type":"book","edition":"0","ISBN":"978-1-136-55497-1","language":"en","note":"DOI: 10.4324/9781849772877","publisher":"Routledge","source":"DOI.org (Crossref)","title":"The Art of City Making","URL":"https://www.taylorfrancis.com/books/9781136554971","author":[{"family":"Landry","given":"Charles"}],"accessed":{"date-parts":[["2022",10,28]]},"issued":{"date-parts":[["2012",5,16]]}}}],"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[35]</w:t>
      </w:r>
      <w:r w:rsidR="00A96F7F" w:rsidRPr="002B6211">
        <w:rPr>
          <w:rFonts w:ascii="Times New Roman" w:hAnsi="Times New Roman" w:cs="Times New Roman"/>
          <w:szCs w:val="28"/>
        </w:rPr>
        <w:fldChar w:fldCharType="end"/>
      </w:r>
      <w:r w:rsidR="00CF5BBE" w:rsidRPr="002B6211">
        <w:rPr>
          <w:rFonts w:ascii="Times New Roman" w:hAnsi="Times New Roman" w:cs="Times New Roman"/>
          <w:szCs w:val="28"/>
        </w:rPr>
        <w:t xml:space="preserve">. Умные города как концепция ни у кого не вызывает отторжения, так как направлена на решение широкого круга проблем и улучшение уровня жизни, помогает решать социальные вопросы и увеличивает эффективность использования ограниченных ресурсов.  </w:t>
      </w:r>
    </w:p>
    <w:p w14:paraId="38FDA1DF" w14:textId="18A218A8" w:rsidR="0071481A" w:rsidRPr="002B6211" w:rsidRDefault="0071481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Внедрение технологий для управления городами не ограничивается автоматизацией рутинных процедур или улучшением коммуникационной инфраструктуры. В первую очередь, технологии должны улучшать эффективность использования ресурсов, качество жизни горожан в реальном времени</w:t>
      </w:r>
      <w:r w:rsidR="002C536D"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{"citationID":"u5TUgNzN","properties":{"formattedCitation":"[36]","plainCitation":"[36]","noteIndex":0},"citationItems":[{"id":19,"uris":["http://zotero.org/users/10459735/items/TGPKFHFW"],"itemData":{"id":19,"type":"article-journal","container-title":"The European Physical Journal Special Topics","DOI":"10.1140/epjst/e2012-01703-3","ISSN":"1951-6355, 1951-6401","issue":"1","journalAbbreviation":"Eur. Phys. J. Spec. Top.","language":"en","page":"481-518","source":"DOI.org (Crossref)","title":"Smart cities of the future","volume":"214","author":[{"family":"Batty","given":"M."},{"family":"Axhausen","given":"K. W."},{"family":"Giannotti","given":"F."},{"family":"Pozdnoukhov","given":"A."},{"family":"Bazzani","given":"A."},{"family":"Wachowicz","given":"M."},{"family":"Ouzounis","given":"G."},{"family":"Portugali","given":"Y."}],"issued":{"date-parts":[["2012",11]]}}}],"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[36]</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Технологические инновации</w:t>
      </w:r>
      <w:r w:rsidR="003A2EA1" w:rsidRPr="002B6211">
        <w:rPr>
          <w:rFonts w:ascii="Times New Roman" w:hAnsi="Times New Roman" w:cs="Times New Roman"/>
          <w:szCs w:val="28"/>
        </w:rPr>
        <w:t>,</w:t>
      </w:r>
      <w:r w:rsidRPr="002B6211">
        <w:rPr>
          <w:rFonts w:ascii="Times New Roman" w:hAnsi="Times New Roman" w:cs="Times New Roman"/>
          <w:szCs w:val="28"/>
        </w:rPr>
        <w:t xml:space="preserve"> кроме получения прямых выгод в виде экономии ресурсов, времени или улучшения опыта взаимодействия или получения услуг, ведут к более фундаментальным изменениям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{"citationID":"9ACajWXA","properties":{"formattedCitation":"[37]","plainCitation":"[37]","noteIndex":0},"citationItems":[{"id":10,"uris":["http://zotero.org/users/10459735/items/WQICCFPN"],"itemData":{"id":10,"type":"article-journal","container-title":"Technological Forecasting and Social Change","DOI":"10.1016/j.techfore.2018.07.022","ISSN":"00401625","journalAbbreviation":"Technological Forecasting and Social Change","language":"en","page":"373-383","source":"DOI.org (Crossref)","title":"Smart innovative cities: The impact of Smart City policies on urban innovation","title-short":"Smart innovative cities","volume":"142","author":[{"family":"Caragliu","given":"Andrea"},{"family":"Del Bo","given":"Chiara F."}],"issued":{"date-parts":[["2019",5]]}}}],"schema":"https://github.com/citation-style-language/schema/raw/master/csl-citation.json"}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[37]</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47BEBFA1" w14:textId="60B159F5" w:rsidR="002178F9" w:rsidRPr="002B6211" w:rsidRDefault="009246A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Исследования в сфере развития городов, городской идентичности на материалах </w:t>
      </w:r>
      <w:r w:rsidR="00302AB2" w:rsidRPr="002B6211">
        <w:rPr>
          <w:rFonts w:ascii="Times New Roman" w:hAnsi="Times New Roman" w:cs="Times New Roman"/>
          <w:szCs w:val="28"/>
        </w:rPr>
        <w:t xml:space="preserve">городов </w:t>
      </w:r>
      <w:r w:rsidR="00812B36" w:rsidRPr="002B6211">
        <w:rPr>
          <w:rFonts w:ascii="Times New Roman" w:hAnsi="Times New Roman" w:cs="Times New Roman"/>
          <w:szCs w:val="28"/>
        </w:rPr>
        <w:t>Казахстана проведены</w:t>
      </w:r>
      <w:r w:rsidR="00B657F9" w:rsidRPr="002B6211">
        <w:rPr>
          <w:rFonts w:ascii="Times New Roman" w:hAnsi="Times New Roman" w:cs="Times New Roman"/>
          <w:szCs w:val="28"/>
        </w:rPr>
        <w:t xml:space="preserve"> рядом </w:t>
      </w:r>
      <w:r w:rsidR="00302AB2" w:rsidRPr="002B6211">
        <w:rPr>
          <w:rFonts w:ascii="Times New Roman" w:hAnsi="Times New Roman" w:cs="Times New Roman"/>
          <w:szCs w:val="28"/>
        </w:rPr>
        <w:t>исследователей. К примеру,</w:t>
      </w:r>
      <w:r w:rsidRPr="002B6211">
        <w:rPr>
          <w:rFonts w:ascii="Times New Roman" w:hAnsi="Times New Roman" w:cs="Times New Roman"/>
          <w:szCs w:val="28"/>
        </w:rPr>
        <w:t xml:space="preserve"> Забирова </w:t>
      </w:r>
      <w:r w:rsidR="00302AB2" w:rsidRPr="002B6211">
        <w:rPr>
          <w:rFonts w:ascii="Times New Roman" w:hAnsi="Times New Roman" w:cs="Times New Roman"/>
          <w:szCs w:val="28"/>
        </w:rPr>
        <w:t>на основании материалов по внутренней миграции демонстрирует изменение привлекательности города по причинам социологических факторов</w:t>
      </w:r>
      <w:r w:rsidR="00DD4A62">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{"citationID":"Cd9sNOCV","properties":{"formattedCitation":"[38]","plainCitation":"[38]","noteIndex":0},"citationItems":[{"id":795,"uris":["http://zotero.org/users/10459735/items/4S6F2XTQ"],"itemData":{"id":795,"type":"article-journal","issue":". Central Asia and the Caucasus, 5(17)","page":"169-174.","title":"Astana: A city like others or a catalyst of changes?","author":[{"family":"Zabirova","given":"Aigul"}],"issued":{"date-parts":[["2002"]]}}}],"schema":"https://github.com/citation-style-language/schema/raw/master/csl-citation.json"}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[38]</w:t>
      </w:r>
      <w:r w:rsidRPr="002B6211">
        <w:rPr>
          <w:rFonts w:ascii="Times New Roman" w:hAnsi="Times New Roman" w:cs="Times New Roman"/>
          <w:szCs w:val="28"/>
        </w:rPr>
        <w:fldChar w:fldCharType="end"/>
      </w:r>
      <w:r w:rsidR="00302AB2" w:rsidRPr="002B6211">
        <w:rPr>
          <w:rFonts w:ascii="Times New Roman" w:hAnsi="Times New Roman" w:cs="Times New Roman"/>
          <w:szCs w:val="28"/>
        </w:rPr>
        <w:t>.</w:t>
      </w:r>
      <w:r w:rsidRPr="002B6211">
        <w:rPr>
          <w:rFonts w:ascii="Times New Roman" w:hAnsi="Times New Roman" w:cs="Times New Roman"/>
          <w:szCs w:val="28"/>
        </w:rPr>
        <w:t xml:space="preserve"> </w:t>
      </w:r>
      <w:r w:rsidR="00F17002" w:rsidRPr="002B6211">
        <w:rPr>
          <w:rFonts w:ascii="Times New Roman" w:hAnsi="Times New Roman" w:cs="Times New Roman"/>
          <w:szCs w:val="28"/>
        </w:rPr>
        <w:t xml:space="preserve">Панзабекова </w:t>
      </w:r>
      <w:r w:rsidR="00D75B70" w:rsidRPr="002B6211">
        <w:rPr>
          <w:rFonts w:ascii="Times New Roman" w:hAnsi="Times New Roman" w:cs="Times New Roman"/>
          <w:szCs w:val="28"/>
        </w:rPr>
        <w:t xml:space="preserve">подчеркивает недостаток исследований по устойчивому развитию </w:t>
      </w:r>
      <w:r w:rsidR="006F6DF1" w:rsidRPr="002B6211">
        <w:rPr>
          <w:rFonts w:ascii="Times New Roman" w:hAnsi="Times New Roman" w:cs="Times New Roman"/>
          <w:szCs w:val="28"/>
        </w:rPr>
        <w:t>городов</w:t>
      </w:r>
      <w:r w:rsidR="008E0A01" w:rsidRPr="002B6211">
        <w:rPr>
          <w:rFonts w:ascii="Times New Roman" w:hAnsi="Times New Roman" w:cs="Times New Roman"/>
          <w:szCs w:val="28"/>
        </w:rPr>
        <w:t>, выделяя необходимость балансировки вопросов экологии, экономики и социального развития</w:t>
      </w:r>
      <w:r w:rsidR="00F17002" w:rsidRPr="002B6211">
        <w:rPr>
          <w:rFonts w:ascii="Times New Roman" w:hAnsi="Times New Roman" w:cs="Times New Roman"/>
          <w:szCs w:val="28"/>
        </w:rPr>
        <w:t xml:space="preserve"> </w:t>
      </w:r>
      <w:r w:rsidR="00F17002"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{"citationID":"eqy24KI5","properties":{"formattedCitation":"[39]","plainCitation":"[39]","noteIndex":0},"citationItems":[{"id":811,"uris":["http://zotero.org/users/10459735/items/Z3MDQHX9"],"itemData":{"id":811,"type":"article-journal","container-title":"IOP Conference Series: Earth and Environmental Science","DOI":"10.1088/1755-1315/177/1/012010","ISSN":"1755-1315","journalAbbreviation":"IOP Conf. Ser.: Earth Environ. Sci.","page":"012010","source":"DOI.org (Crossref)","title":"Sustainable development issues of Almaty as the largest metropolis in Central Asia","volume":"177","author":[{"family":"Panzabekova","given":"A"},{"family":"Alibekova","given":"G"},{"family":"Satpayeva","given":"Z"},{"family":"Abilkayir","given":"N"}],"issued":{"date-parts":[["2018",8,10]]}}}],"schema":"https://github.com/citation-style-language/schema/raw/master/csl-citation.json"} </w:instrText>
      </w:r>
      <w:r w:rsidR="00F17002" w:rsidRPr="002B6211">
        <w:rPr>
          <w:rFonts w:ascii="Times New Roman" w:hAnsi="Times New Roman" w:cs="Times New Roman"/>
          <w:szCs w:val="28"/>
        </w:rPr>
        <w:fldChar w:fldCharType="separate"/>
      </w:r>
      <w:r w:rsidR="00F873C0" w:rsidRPr="002B6211">
        <w:rPr>
          <w:rFonts w:ascii="Times New Roman" w:hAnsi="Times New Roman" w:cs="Times New Roman"/>
          <w:szCs w:val="28"/>
        </w:rPr>
        <w:t>[39]</w:t>
      </w:r>
      <w:r w:rsidR="00F17002" w:rsidRPr="002B6211">
        <w:rPr>
          <w:rFonts w:ascii="Times New Roman" w:hAnsi="Times New Roman" w:cs="Times New Roman"/>
          <w:szCs w:val="28"/>
        </w:rPr>
        <w:fldChar w:fldCharType="end"/>
      </w:r>
      <w:r w:rsidR="00F17002" w:rsidRPr="002B6211">
        <w:rPr>
          <w:rFonts w:ascii="Times New Roman" w:hAnsi="Times New Roman" w:cs="Times New Roman"/>
          <w:szCs w:val="28"/>
        </w:rPr>
        <w:t>.</w:t>
      </w:r>
      <w:r w:rsidR="00A4432F" w:rsidRPr="002B6211">
        <w:rPr>
          <w:rFonts w:ascii="Times New Roman" w:hAnsi="Times New Roman" w:cs="Times New Roman"/>
          <w:szCs w:val="28"/>
        </w:rPr>
        <w:t xml:space="preserve"> </w:t>
      </w:r>
      <w:r w:rsidR="00B657F9" w:rsidRPr="002B6211">
        <w:rPr>
          <w:rFonts w:ascii="Times New Roman" w:hAnsi="Times New Roman" w:cs="Times New Roman"/>
          <w:szCs w:val="28"/>
        </w:rPr>
        <w:t xml:space="preserve">Обеспечение устойчивости в развитии современных городов на примере </w:t>
      </w:r>
      <w:r w:rsidR="00A4432F" w:rsidRPr="002B6211">
        <w:rPr>
          <w:rFonts w:ascii="Times New Roman" w:hAnsi="Times New Roman" w:cs="Times New Roman"/>
          <w:szCs w:val="28"/>
        </w:rPr>
        <w:t>“метаболизма</w:t>
      </w:r>
      <w:r w:rsidR="00B657F9" w:rsidRPr="002B6211">
        <w:rPr>
          <w:rFonts w:ascii="Times New Roman" w:hAnsi="Times New Roman" w:cs="Times New Roman"/>
          <w:szCs w:val="28"/>
        </w:rPr>
        <w:t xml:space="preserve">” столицы Казахстана показана в работе Пакина и Мухамединой </w:t>
      </w:r>
      <w:r w:rsidR="00B657F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{"citationID":"vErYtvly","properties":{"formattedCitation":"[40]","plainCitation":"[40]","noteIndex":0},"citationItems":[{"id":809,"uris":["http://zotero.org/users/10459735/items/ZL525PEY"],"itemData":{"id":809,"type":"article-journal","container-title":"Journal of Sustainable Development of Energy, Water and Environment Systems","DOI":"10.13044/j.sdewes.d10.0432","ISSN":"18489257","issue":"1","journalAbbreviation":"J. sustain. dev. energy water environ. syst.","language":"en","page":"1-20","source":"DOI.org (Crossref)","title":"Urban Metabolism Assessment in the Context of Sustainability: the Case of Nur-Sultan city (Kazakhstan)","title-short":"Urban Metabolism Assessment in the Context of Sustainability","volume":"11","author":[{"family":"Pakina","given":"Alla"},{"family":"Mukhamedina","given":"Medina"}],"issued":{"date-parts":[["2023",3]]}}}],"schema":"https://github.com/citation-style-language/schema/raw/master/csl-citation.json"} </w:instrText>
      </w:r>
      <w:r w:rsidR="00B657F9" w:rsidRPr="002B6211">
        <w:rPr>
          <w:rFonts w:ascii="Times New Roman" w:hAnsi="Times New Roman" w:cs="Times New Roman"/>
          <w:szCs w:val="28"/>
        </w:rPr>
        <w:fldChar w:fldCharType="separate"/>
      </w:r>
      <w:r w:rsidR="00F873C0" w:rsidRPr="002B6211">
        <w:rPr>
          <w:rFonts w:ascii="Times New Roman" w:hAnsi="Times New Roman" w:cs="Times New Roman"/>
          <w:szCs w:val="28"/>
        </w:rPr>
        <w:t>[40]</w:t>
      </w:r>
      <w:r w:rsidR="00B657F9" w:rsidRPr="002B6211">
        <w:rPr>
          <w:rFonts w:ascii="Times New Roman" w:hAnsi="Times New Roman" w:cs="Times New Roman"/>
          <w:szCs w:val="28"/>
        </w:rPr>
        <w:fldChar w:fldCharType="end"/>
      </w:r>
      <w:r w:rsidR="00B657F9" w:rsidRPr="002B6211">
        <w:rPr>
          <w:rFonts w:ascii="Times New Roman" w:hAnsi="Times New Roman" w:cs="Times New Roman"/>
          <w:szCs w:val="28"/>
        </w:rPr>
        <w:t xml:space="preserve">. </w:t>
      </w:r>
    </w:p>
    <w:p w14:paraId="42354D1C" w14:textId="0CC79F61" w:rsidR="0071481A" w:rsidRPr="002B6211" w:rsidRDefault="0071481A" w:rsidP="002B6211">
      <w:pPr>
        <w:spacing w:line="240" w:lineRule="auto"/>
        <w:ind w:firstLine="709"/>
        <w:rPr>
          <w:rFonts w:ascii="Times New Roman" w:hAnsi="Times New Roman" w:cs="Times New Roman"/>
          <w:b/>
          <w:bCs/>
          <w:szCs w:val="28"/>
        </w:rPr>
      </w:pPr>
      <w:r w:rsidRPr="002B6211">
        <w:rPr>
          <w:rFonts w:ascii="Times New Roman" w:hAnsi="Times New Roman" w:cs="Times New Roman"/>
          <w:szCs w:val="28"/>
        </w:rPr>
        <w:t xml:space="preserve">Действующие теории и концепции могут быть использованы для понимания взаимодействия горожан, бизнесменов, гостей города и городских </w:t>
      </w:r>
      <w:r w:rsidRPr="00372800">
        <w:rPr>
          <w:rFonts w:ascii="Times New Roman" w:hAnsi="Times New Roman" w:cs="Times New Roman"/>
          <w:szCs w:val="28"/>
        </w:rPr>
        <w:t>властей</w:t>
      </w:r>
      <w:r w:rsidR="002C536D" w:rsidRPr="00372800">
        <w:rPr>
          <w:rFonts w:ascii="Times New Roman" w:hAnsi="Times New Roman" w:cs="Times New Roman"/>
          <w:szCs w:val="28"/>
        </w:rPr>
        <w:t xml:space="preserve"> </w:t>
      </w:r>
      <w:r w:rsidR="00A96F7F"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{"citationID":"NgCxbHfs","properties":{"formattedCitation":"[14]","plainCitation":"[14]","noteIndex":0},"citationItems":[{"id":44,"uris":["http://zotero.org/users/10459735/items/B548YHGV"],"itemData":{"id":44,"type":"article-journal","abstract":"In the last decade, research in the field of smart cities has expanded from purely technological aspects to include the areas of management development, urban planning and social sciences. In general, the discussion focuses on how the use of technology contributes to the development of the city, urban space and improving the quality of decisions\n              [1]\n              .\n            \n            The article offers a tool to enrich the urban development management system. It is argued that by developing appropriate scales, subjective views and perceptions of the citizen can be objectivized and, therefore, are very useful for managers and politicians.\n            In this paper, the development process is carried out in several stages, using inductive and deductive methods. Following focus groups and interviewing representatives of the city authorities, a survey was conducted with the participation of almost a thousand city inhabitants from all Kazakhstan regions.  The data were analyzed using IBM SPSS 24 and AMOS 20 tools.\n            The study proposes a scale that includes statements structured in five identified dimensions: willingness to interact, expectation of improvements, willingness to use, concern about efficiency, concern about abuse. As the methodology is disclosed, important theoretical and managerial implications are discussed, the need for information flow management in the interests of participants in the implementation of Smart City is justified.","container-title":"Moscow State University Bulletin. Series 18. Sociology and Political Science","DOI":"10.24290/1029-3736-2022-28-2-266-291","ISSN":"2541-8769, 1029-3736","issue":"2","journalAbbreviation":"Vestn. Mosk. univ., Ser. 18 Sociol. politol.","page":"195-213","source":"DOI.org (Crossref)","title":"Managing Smart City development using citizen feedback: transforming opinions into a multi-criteria tool for evaluation and validation of city policies","title-short":"Managing Smart City development using citizen feedback","volume":"28","author":[{"family":"Burbayeva","given":"Perizat"},{"family":"Mendybaev","given":"Birlik"}],"issued":{"date-parts":[["2022",5,28]]}}}],"schema":"https://github.com/citation-style-language/schema/raw/master/csl-citation.json"} </w:instrText>
      </w:r>
      <w:r w:rsidR="00A96F7F" w:rsidRPr="00372800">
        <w:rPr>
          <w:rFonts w:ascii="Times New Roman" w:hAnsi="Times New Roman" w:cs="Times New Roman"/>
          <w:szCs w:val="28"/>
        </w:rPr>
        <w:fldChar w:fldCharType="separate"/>
      </w:r>
      <w:r w:rsidR="00F873C0" w:rsidRPr="00372800">
        <w:rPr>
          <w:rFonts w:ascii="Times New Roman" w:hAnsi="Times New Roman" w:cs="Times New Roman"/>
          <w:szCs w:val="28"/>
        </w:rPr>
        <w:t>[14</w:t>
      </w:r>
      <w:r w:rsidR="0084723C" w:rsidRPr="00372800">
        <w:rPr>
          <w:rFonts w:ascii="Times New Roman" w:hAnsi="Times New Roman" w:cs="Times New Roman"/>
          <w:szCs w:val="28"/>
        </w:rPr>
        <w:t>, р.</w:t>
      </w:r>
      <w:r w:rsidR="00372800" w:rsidRPr="00372800">
        <w:rPr>
          <w:rFonts w:ascii="Times New Roman" w:hAnsi="Times New Roman" w:cs="Times New Roman"/>
          <w:szCs w:val="28"/>
        </w:rPr>
        <w:t xml:space="preserve"> </w:t>
      </w:r>
      <w:r w:rsidR="009011A4" w:rsidRPr="00372800">
        <w:rPr>
          <w:rFonts w:ascii="Times New Roman" w:hAnsi="Times New Roman" w:cs="Times New Roman"/>
          <w:szCs w:val="28"/>
        </w:rPr>
        <w:t>201</w:t>
      </w:r>
      <w:r w:rsidR="00F873C0" w:rsidRPr="00372800">
        <w:rPr>
          <w:rFonts w:ascii="Times New Roman" w:hAnsi="Times New Roman" w:cs="Times New Roman"/>
          <w:szCs w:val="28"/>
        </w:rPr>
        <w:t>]</w:t>
      </w:r>
      <w:r w:rsidR="00A96F7F" w:rsidRPr="00372800">
        <w:rPr>
          <w:rFonts w:ascii="Times New Roman" w:hAnsi="Times New Roman" w:cs="Times New Roman"/>
          <w:szCs w:val="28"/>
        </w:rPr>
        <w:fldChar w:fldCharType="end"/>
      </w:r>
      <w:r w:rsidRPr="00372800">
        <w:rPr>
          <w:rFonts w:ascii="Times New Roman" w:hAnsi="Times New Roman" w:cs="Times New Roman"/>
          <w:szCs w:val="28"/>
        </w:rPr>
        <w:t xml:space="preserve">. </w:t>
      </w:r>
      <w:r w:rsidR="00CF5BBE" w:rsidRPr="00372800">
        <w:rPr>
          <w:rFonts w:ascii="Times New Roman" w:hAnsi="Times New Roman" w:cs="Times New Roman"/>
          <w:szCs w:val="28"/>
        </w:rPr>
        <w:t xml:space="preserve">Научные </w:t>
      </w:r>
      <w:r w:rsidR="00CF5BBE" w:rsidRPr="002B6211">
        <w:rPr>
          <w:rFonts w:ascii="Times New Roman" w:hAnsi="Times New Roman" w:cs="Times New Roman"/>
          <w:szCs w:val="28"/>
        </w:rPr>
        <w:t>разработки по оценке</w:t>
      </w:r>
      <w:r w:rsidRPr="002B6211">
        <w:rPr>
          <w:rFonts w:ascii="Times New Roman" w:hAnsi="Times New Roman" w:cs="Times New Roman"/>
          <w:szCs w:val="28"/>
        </w:rPr>
        <w:t xml:space="preserve"> случившихся и предстоящих изменений систем планирования и управления городскими ресурсами</w:t>
      </w:r>
      <w:r w:rsidR="00CF5BBE" w:rsidRPr="002B6211">
        <w:rPr>
          <w:rFonts w:ascii="Times New Roman" w:hAnsi="Times New Roman" w:cs="Times New Roman"/>
          <w:szCs w:val="28"/>
        </w:rPr>
        <w:t xml:space="preserve"> в контексте умных городов лишь частично покрывают вопрос вовлечения граждан в формирование городских политик</w:t>
      </w:r>
      <w:r w:rsidR="0084723C">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{"citationID":"oe1kQdPY","properties":{"formattedCitation":"[41]","plainCitation":"[41]","noteIndex":0},"citationItems":[{"id":450,"uris":["http://zotero.org/users/10459735/items/9QY75TWZ"],"itemData":{"id":450,"type":"article-journal","abstract":"Smart cities that make broad use of digital technologies have been touted as possible solutions for the population pressures faced by many cities in developing countries and may help meet the rising demand for services and infrastructure. Nevertheless, the high financial cost involved in infrastructure maintenance, the substantial size of the informal economies, and various governance challenges are curtailing government idealism regarding smart cities. This review examines the state of smart city development in developing countries, which includes understanding the conceptualisations, motivations, and unique drivers behind (and barriers to) smarty city development. A total of 56 studies were identified from a systematic literature review from an initial pool of 3928 social sciences literature identified from two academic databases. Data were analysed using thematic synthesis and thematic analysis. The review found that technology-enabled smart cities in developing countries can only be realised when concurrent socioeconomic, human, legal, and regulatory reforms are instituted. Governments need to step up their efforts to fulfil the basic infrastructure needs of citizens, raise more revenue, construct clear regulatory frameworks to mitigate the technological risks involved, develop human capital, ensure digital inclusivity, and promote environmental sustainability. A supportive ecosystem that encourages citizen participation, nurtures start-ups, and promotes public–private partnerships needs to be created to realise their smart city vision.","container-title":"Sustainability","DOI":"10.3390/su12030899","ISSN":"2071-1050","issue":"3","journalAbbreviation":"Sustainability","language":"en","page":"899","source":"DOI.org (Crossref)","title":"Smart City Governance in Developing Countries: A Systematic Literature Review","title-short":"Smart City Governance in Developing Countries","volume":"12","author":[{"family":"Tan","given":"Si"},{"family":"Taeihagh","given":"Araz"}],"issued":{"date-parts":[["2020",1,25]]}}}],"schema":"https://github.com/citation-style-language/schema/raw/master/csl-citation.json"}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[41]</w:t>
      </w:r>
      <w:r w:rsidR="00A96F7F" w:rsidRPr="002B6211">
        <w:rPr>
          <w:rFonts w:ascii="Times New Roman" w:hAnsi="Times New Roman" w:cs="Times New Roman"/>
          <w:szCs w:val="28"/>
        </w:rPr>
        <w:fldChar w:fldCharType="end"/>
      </w:r>
      <w:r w:rsidR="00372800">
        <w:rPr>
          <w:rFonts w:ascii="Times New Roman" w:hAnsi="Times New Roman" w:cs="Times New Roman"/>
          <w:szCs w:val="28"/>
        </w:rPr>
        <w:t>.</w:t>
      </w:r>
    </w:p>
    <w:p w14:paraId="5D6BFE23" w14:textId="32F4991C" w:rsidR="001474B0" w:rsidRPr="002B6211" w:rsidRDefault="002C536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Шарифи, показал, что </w:t>
      </w:r>
      <w:r w:rsidR="00A860F8" w:rsidRPr="002B6211">
        <w:rPr>
          <w:rFonts w:ascii="Times New Roman" w:hAnsi="Times New Roman" w:cs="Times New Roman"/>
          <w:szCs w:val="28"/>
        </w:rPr>
        <w:t>используемые</w:t>
      </w:r>
      <w:r w:rsidR="001474B0" w:rsidRPr="002B6211">
        <w:rPr>
          <w:rFonts w:ascii="Times New Roman" w:hAnsi="Times New Roman" w:cs="Times New Roman"/>
          <w:szCs w:val="28"/>
        </w:rPr>
        <w:t xml:space="preserve"> рейтинги</w:t>
      </w:r>
      <w:r w:rsidR="00C12F2B" w:rsidRPr="002B6211">
        <w:rPr>
          <w:rFonts w:ascii="Times New Roman" w:hAnsi="Times New Roman" w:cs="Times New Roman"/>
          <w:szCs w:val="28"/>
        </w:rPr>
        <w:t xml:space="preserve"> по уровню внедрения концепции умного города</w:t>
      </w:r>
      <w:r w:rsidR="001474B0" w:rsidRPr="002B6211">
        <w:rPr>
          <w:rFonts w:ascii="Times New Roman" w:hAnsi="Times New Roman" w:cs="Times New Roman"/>
          <w:szCs w:val="28"/>
        </w:rPr>
        <w:t>, несмотря на их достаточное количество</w:t>
      </w:r>
      <w:r w:rsidR="00DD4A62">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{"citationID":"7KXn2syK","properties":{"formattedCitation":"[42]","plainCitation":"[42]","noteIndex":0},"citationItems":[{"id":11,"uris":["http://zotero.org/users/10459735/items/YMC55FJW"],"itemData":{"id":11,"type":"article-journal","container-title":"Sustainable Cities and Society","DOI":"10.1016/j.scs.2019.101936","ISSN":"22106707","journalAbbreviation":"Sustainable Cities and Society","language":"en","page":"101936","source":"DOI.org (Crossref)","title":"A typology of smart city assessment tools and indicator sets","volume":"53","author":[{"family":"Sharifi","given":"Ayyoob"}],"issued":{"date-parts":[["2020",2]]}}}],"schema":"https://github.com/citation-style-language/schema/raw/master/csl-citation.json"}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[42]</w:t>
      </w:r>
      <w:r w:rsidR="00A96F7F" w:rsidRPr="002B6211">
        <w:rPr>
          <w:rFonts w:ascii="Times New Roman" w:hAnsi="Times New Roman" w:cs="Times New Roman"/>
          <w:szCs w:val="28"/>
        </w:rPr>
        <w:fldChar w:fldCharType="end"/>
      </w:r>
      <w:r w:rsidR="001474B0" w:rsidRPr="002B6211">
        <w:rPr>
          <w:rFonts w:ascii="Times New Roman" w:hAnsi="Times New Roman" w:cs="Times New Roman"/>
          <w:szCs w:val="28"/>
        </w:rPr>
        <w:t>, не обеспечивают понимания изменений роли горожан, появления новых форм социальных отношений, изменений в системе взаимодействия между институциональными игроками (городские власти, неправительственные организации, горожане и жители пригородов, бизнесмены, гости города).</w:t>
      </w:r>
    </w:p>
    <w:p w14:paraId="09AA75A2" w14:textId="6587CD01" w:rsidR="00C12F2B" w:rsidRPr="002B6211" w:rsidRDefault="00845A7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Таким образом, несмотря на наличие значительного пласта исследований по развитию умных городов, эволюции основных участников разработки и внедрения городских политик, комплексный социологический анализ проблемного поля до настоящего времени не предпринимался. Исследование актуально как для Казахстана, так и в глобальном контексте, так как обеспечивает концептуализацию феноменов, возникающих в системе взаимоотношений, характерных для городских систем вне странового или политического контекста. </w:t>
      </w:r>
    </w:p>
    <w:p w14:paraId="1B0E6A05" w14:textId="49D966B4" w:rsidR="00845A79" w:rsidRPr="002B6211" w:rsidRDefault="00845A79" w:rsidP="002B6211">
      <w:pPr>
        <w:spacing w:line="240" w:lineRule="auto"/>
        <w:ind w:firstLine="709"/>
        <w:rPr>
          <w:rFonts w:ascii="Times New Roman" w:hAnsi="Times New Roman" w:cs="Times New Roman"/>
          <w:szCs w:val="28"/>
        </w:rPr>
      </w:pPr>
      <w:r w:rsidRPr="002B6211">
        <w:rPr>
          <w:rFonts w:ascii="Times New Roman" w:hAnsi="Times New Roman" w:cs="Times New Roman"/>
          <w:b/>
          <w:bCs/>
          <w:szCs w:val="28"/>
        </w:rPr>
        <w:t xml:space="preserve">Источниковая основа исследования. </w:t>
      </w:r>
      <w:r w:rsidRPr="002B6211">
        <w:rPr>
          <w:rFonts w:ascii="Times New Roman" w:hAnsi="Times New Roman" w:cs="Times New Roman"/>
          <w:szCs w:val="28"/>
        </w:rPr>
        <w:t xml:space="preserve">В основе исследования официальные статистические данные государственных органов и международных организаций, программные документы Правительства Республики Казахстан, городские политики в формате планов или программ развития городов, программ цифрового развития городов, материалы государственного рейтинга умных городов, собственные эмпирические исследования с применением количественных и качественных методов исследований за период </w:t>
      </w:r>
      <w:r w:rsidR="009D64C5" w:rsidRPr="002B6211">
        <w:rPr>
          <w:rFonts w:ascii="Times New Roman" w:hAnsi="Times New Roman" w:cs="Times New Roman"/>
          <w:szCs w:val="28"/>
        </w:rPr>
        <w:t xml:space="preserve">2020–2022 </w:t>
      </w:r>
      <w:r w:rsidRPr="002B6211">
        <w:rPr>
          <w:rFonts w:ascii="Times New Roman" w:hAnsi="Times New Roman" w:cs="Times New Roman"/>
          <w:szCs w:val="28"/>
        </w:rPr>
        <w:t xml:space="preserve">годы. </w:t>
      </w:r>
    </w:p>
    <w:p w14:paraId="2DC9E2D4" w14:textId="153DC234" w:rsidR="006D38A2" w:rsidRPr="002B6211" w:rsidRDefault="006D38A2" w:rsidP="002B6211">
      <w:pPr>
        <w:spacing w:line="240" w:lineRule="auto"/>
        <w:ind w:firstLine="709"/>
        <w:rPr>
          <w:rFonts w:ascii="Times New Roman" w:hAnsi="Times New Roman" w:cs="Times New Roman"/>
          <w:szCs w:val="28"/>
        </w:rPr>
      </w:pPr>
      <w:r w:rsidRPr="002B6211">
        <w:rPr>
          <w:rFonts w:ascii="Times New Roman" w:hAnsi="Times New Roman" w:cs="Times New Roman"/>
          <w:b/>
          <w:bCs/>
          <w:szCs w:val="28"/>
        </w:rPr>
        <w:t xml:space="preserve">Методологическая и теоретическая основа </w:t>
      </w:r>
      <w:r w:rsidR="00D0777B">
        <w:rPr>
          <w:rFonts w:ascii="Times New Roman" w:hAnsi="Times New Roman" w:cs="Times New Roman"/>
          <w:b/>
          <w:bCs/>
          <w:szCs w:val="28"/>
        </w:rPr>
        <w:t xml:space="preserve">диссертационного </w:t>
      </w:r>
      <w:r w:rsidRPr="002B6211">
        <w:rPr>
          <w:rFonts w:ascii="Times New Roman" w:hAnsi="Times New Roman" w:cs="Times New Roman"/>
          <w:b/>
          <w:bCs/>
          <w:szCs w:val="28"/>
        </w:rPr>
        <w:t xml:space="preserve">исследования. </w:t>
      </w:r>
      <w:r w:rsidRPr="002B6211">
        <w:rPr>
          <w:rFonts w:ascii="Times New Roman" w:hAnsi="Times New Roman" w:cs="Times New Roman"/>
          <w:szCs w:val="28"/>
        </w:rPr>
        <w:t xml:space="preserve">В основу методологии диссертационного исследования положены принципы структурного функционализма и теории среднего уровня. </w:t>
      </w:r>
    </w:p>
    <w:p w14:paraId="350FB9D4" w14:textId="55416754" w:rsidR="006D38A2" w:rsidRPr="002B6211" w:rsidRDefault="006D38A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Основные положения структурного функционализма позволяют рассматривать отношения как систему, в которой процессы рассматриваются с точки зрения взаимодействия отдельных частей, </w:t>
      </w:r>
      <w:r w:rsidR="0076127F" w:rsidRPr="002B6211">
        <w:rPr>
          <w:rFonts w:ascii="Times New Roman" w:hAnsi="Times New Roman" w:cs="Times New Roman"/>
          <w:szCs w:val="28"/>
        </w:rPr>
        <w:t>и</w:t>
      </w:r>
      <w:r w:rsidRPr="002B6211">
        <w:rPr>
          <w:rFonts w:ascii="Times New Roman" w:hAnsi="Times New Roman" w:cs="Times New Roman"/>
          <w:szCs w:val="28"/>
        </w:rPr>
        <w:t xml:space="preserve"> устанавливается, что система имеет определенные границы и стремится к сохранению упорядоченности. </w:t>
      </w:r>
    </w:p>
    <w:p w14:paraId="3758D98D" w14:textId="064CF946" w:rsidR="006D38A2" w:rsidRPr="002B6211" w:rsidRDefault="008B1B5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Общественные</w:t>
      </w:r>
      <w:r w:rsidR="006D38A2" w:rsidRPr="002B6211">
        <w:rPr>
          <w:rFonts w:ascii="Times New Roman" w:hAnsi="Times New Roman" w:cs="Times New Roman"/>
          <w:szCs w:val="28"/>
        </w:rPr>
        <w:t xml:space="preserve"> отношения</w:t>
      </w:r>
      <w:r w:rsidRPr="002B6211">
        <w:rPr>
          <w:rFonts w:ascii="Times New Roman" w:hAnsi="Times New Roman" w:cs="Times New Roman"/>
          <w:szCs w:val="28"/>
        </w:rPr>
        <w:t xml:space="preserve"> в данном исследовании</w:t>
      </w:r>
      <w:r w:rsidR="006D38A2" w:rsidRPr="002B6211">
        <w:rPr>
          <w:rFonts w:ascii="Times New Roman" w:hAnsi="Times New Roman" w:cs="Times New Roman"/>
          <w:szCs w:val="28"/>
        </w:rPr>
        <w:t xml:space="preserve"> рассматриваются с точки зрения функций, выполняемых городом как социальным институтом и социальных действий, выполняемых </w:t>
      </w:r>
      <w:r w:rsidRPr="002B6211">
        <w:rPr>
          <w:rFonts w:ascii="Times New Roman" w:hAnsi="Times New Roman" w:cs="Times New Roman"/>
          <w:szCs w:val="28"/>
        </w:rPr>
        <w:t>представителями</w:t>
      </w:r>
      <w:r w:rsidR="006D38A2" w:rsidRPr="002B6211">
        <w:rPr>
          <w:rFonts w:ascii="Times New Roman" w:hAnsi="Times New Roman" w:cs="Times New Roman"/>
          <w:szCs w:val="28"/>
        </w:rPr>
        <w:t xml:space="preserve"> города и горожанами. Исследование социальных ролей и динамики изменений в результате воздействия технологий позволяет получить ответы на вопросы формирования устойчивых общественных изменений и появление новых социальных феноменов. </w:t>
      </w:r>
    </w:p>
    <w:p w14:paraId="21AD4B1B" w14:textId="1DC9991A" w:rsidR="006D38A2" w:rsidRPr="002B6211" w:rsidRDefault="00853CD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На основе подходов теории среднего уровня в работе проведено исследование процессов внедрения умных технологий и диджитализации с одной стороны и процессов изменения восприятия роли и собственного потенциала </w:t>
      </w:r>
      <w:proofErr w:type="gramStart"/>
      <w:r w:rsidRPr="002B6211">
        <w:rPr>
          <w:rFonts w:ascii="Times New Roman" w:hAnsi="Times New Roman" w:cs="Times New Roman"/>
          <w:szCs w:val="28"/>
        </w:rPr>
        <w:t>граждан</w:t>
      </w:r>
      <w:proofErr w:type="gramEnd"/>
      <w:r w:rsidRPr="002B6211">
        <w:rPr>
          <w:rFonts w:ascii="Times New Roman" w:hAnsi="Times New Roman" w:cs="Times New Roman"/>
          <w:szCs w:val="28"/>
        </w:rPr>
        <w:t xml:space="preserve"> с другой стороны. </w:t>
      </w:r>
    </w:p>
    <w:p w14:paraId="5A0346A5" w14:textId="6D454E91" w:rsidR="007B5BAC" w:rsidRPr="004D663C" w:rsidRDefault="007B5BAC" w:rsidP="002B6211">
      <w:pPr>
        <w:spacing w:line="240" w:lineRule="auto"/>
        <w:ind w:firstLine="709"/>
        <w:rPr>
          <w:rFonts w:ascii="Times New Roman" w:hAnsi="Times New Roman" w:cs="Times New Roman"/>
          <w:szCs w:val="28"/>
        </w:rPr>
      </w:pPr>
      <w:r w:rsidRPr="002B6211">
        <w:rPr>
          <w:rFonts w:ascii="Times New Roman" w:hAnsi="Times New Roman" w:cs="Times New Roman"/>
          <w:b/>
          <w:bCs/>
          <w:szCs w:val="28"/>
        </w:rPr>
        <w:t>Эмпирическая база</w:t>
      </w:r>
      <w:r w:rsidR="00D0777B">
        <w:rPr>
          <w:rFonts w:ascii="Times New Roman" w:hAnsi="Times New Roman" w:cs="Times New Roman"/>
          <w:b/>
          <w:bCs/>
          <w:szCs w:val="28"/>
        </w:rPr>
        <w:t xml:space="preserve"> диссертации</w:t>
      </w:r>
      <w:r w:rsidRPr="002B6211">
        <w:rPr>
          <w:rFonts w:ascii="Times New Roman" w:hAnsi="Times New Roman" w:cs="Times New Roman"/>
          <w:b/>
          <w:bCs/>
          <w:szCs w:val="28"/>
        </w:rPr>
        <w:t>.</w:t>
      </w:r>
      <w:r w:rsidRPr="002B6211">
        <w:rPr>
          <w:rFonts w:ascii="Times New Roman" w:hAnsi="Times New Roman" w:cs="Times New Roman"/>
          <w:szCs w:val="28"/>
        </w:rPr>
        <w:t xml:space="preserve"> </w:t>
      </w:r>
      <w:r w:rsidR="00DE636A" w:rsidRPr="002B6211">
        <w:rPr>
          <w:rFonts w:ascii="Times New Roman" w:hAnsi="Times New Roman" w:cs="Times New Roman"/>
          <w:szCs w:val="28"/>
        </w:rPr>
        <w:t xml:space="preserve">В качестве эмпирической основы использованы серия формализованных интервью, проведенных автором в </w:t>
      </w:r>
      <w:r w:rsidR="008E5661" w:rsidRPr="002B6211">
        <w:rPr>
          <w:rFonts w:ascii="Times New Roman" w:hAnsi="Times New Roman" w:cs="Times New Roman"/>
          <w:szCs w:val="28"/>
        </w:rPr>
        <w:t>2</w:t>
      </w:r>
      <w:r w:rsidR="00DE636A" w:rsidRPr="002B6211">
        <w:rPr>
          <w:rFonts w:ascii="Times New Roman" w:hAnsi="Times New Roman" w:cs="Times New Roman"/>
          <w:szCs w:val="28"/>
        </w:rPr>
        <w:t xml:space="preserve"> группах</w:t>
      </w:r>
      <w:r w:rsidR="008E5661" w:rsidRPr="002B6211">
        <w:rPr>
          <w:rFonts w:ascii="Times New Roman" w:hAnsi="Times New Roman" w:cs="Times New Roman"/>
          <w:szCs w:val="28"/>
        </w:rPr>
        <w:t xml:space="preserve"> (представители городских властей (акиматов) и представители подразделений, ответственных за цифровизацию в регионах)</w:t>
      </w:r>
      <w:r w:rsidR="00DE636A" w:rsidRPr="002B6211">
        <w:rPr>
          <w:rFonts w:ascii="Times New Roman" w:hAnsi="Times New Roman" w:cs="Times New Roman"/>
          <w:szCs w:val="28"/>
        </w:rPr>
        <w:t>, а также количественное исследование по городам Казахстана, на основании квотной выборки по признакам пола, возраста.</w:t>
      </w:r>
      <w:r w:rsidR="008E5661" w:rsidRPr="002B6211">
        <w:rPr>
          <w:rFonts w:ascii="Times New Roman" w:hAnsi="Times New Roman" w:cs="Times New Roman"/>
          <w:szCs w:val="28"/>
        </w:rPr>
        <w:t xml:space="preserve"> Общее количество интервью по руководящему составу городов – 24, по представителям подразделений, ответственных за внедрение концепции умных городов – 20. Общее количество анкет количественного исследования – 929 единиц. </w:t>
      </w:r>
    </w:p>
    <w:p w14:paraId="4952DF51" w14:textId="0A477351" w:rsidR="002B78A0" w:rsidRPr="002B6211" w:rsidRDefault="002B78A0" w:rsidP="002B6211">
      <w:pPr>
        <w:spacing w:line="240" w:lineRule="auto"/>
        <w:ind w:firstLine="709"/>
        <w:rPr>
          <w:rFonts w:ascii="Times New Roman" w:hAnsi="Times New Roman" w:cs="Times New Roman"/>
          <w:szCs w:val="28"/>
        </w:rPr>
      </w:pPr>
      <w:r w:rsidRPr="002B6211">
        <w:rPr>
          <w:rFonts w:ascii="Times New Roman" w:hAnsi="Times New Roman" w:cs="Times New Roman"/>
          <w:b/>
          <w:bCs/>
          <w:szCs w:val="28"/>
        </w:rPr>
        <w:t>Научно-теоретическая и практическая значимость</w:t>
      </w:r>
      <w:r w:rsidR="00D0777B">
        <w:rPr>
          <w:rFonts w:ascii="Times New Roman" w:hAnsi="Times New Roman" w:cs="Times New Roman"/>
          <w:b/>
          <w:bCs/>
          <w:szCs w:val="28"/>
        </w:rPr>
        <w:t xml:space="preserve"> диссертационной работы</w:t>
      </w:r>
      <w:r w:rsidRPr="002B6211">
        <w:rPr>
          <w:rFonts w:ascii="Times New Roman" w:hAnsi="Times New Roman" w:cs="Times New Roman"/>
          <w:b/>
          <w:bCs/>
          <w:szCs w:val="28"/>
        </w:rPr>
        <w:t xml:space="preserve">. </w:t>
      </w:r>
      <w:r w:rsidRPr="002B6211">
        <w:rPr>
          <w:rFonts w:ascii="Times New Roman" w:hAnsi="Times New Roman" w:cs="Times New Roman"/>
          <w:szCs w:val="28"/>
        </w:rPr>
        <w:t>Работа посвящена исследованию институциональных изменений взаимоотношений между городом и его жител</w:t>
      </w:r>
      <w:r w:rsidR="0076127F" w:rsidRPr="002B6211">
        <w:rPr>
          <w:rFonts w:ascii="Times New Roman" w:hAnsi="Times New Roman" w:cs="Times New Roman"/>
          <w:szCs w:val="28"/>
        </w:rPr>
        <w:t>ями</w:t>
      </w:r>
      <w:r w:rsidRPr="002B6211">
        <w:rPr>
          <w:rFonts w:ascii="Times New Roman" w:hAnsi="Times New Roman" w:cs="Times New Roman"/>
          <w:szCs w:val="28"/>
        </w:rPr>
        <w:t xml:space="preserve"> в конт</w:t>
      </w:r>
      <w:r w:rsidR="00372800">
        <w:rPr>
          <w:rFonts w:ascii="Times New Roman" w:hAnsi="Times New Roman" w:cs="Times New Roman"/>
          <w:szCs w:val="28"/>
        </w:rPr>
        <w:t xml:space="preserve">ексте внедрения умных городов. </w:t>
      </w:r>
      <w:r w:rsidRPr="002B6211">
        <w:rPr>
          <w:rFonts w:ascii="Times New Roman" w:hAnsi="Times New Roman" w:cs="Times New Roman"/>
          <w:szCs w:val="28"/>
        </w:rPr>
        <w:t xml:space="preserve">Особенностью исследования является поиск изменений на институциональном уровне, обусловленных необратимой модернизацией форм и способа реализации функций и ролей основных участников реализации городских политик, программ и планов развития. </w:t>
      </w:r>
    </w:p>
    <w:p w14:paraId="4B9D20D9" w14:textId="66021526" w:rsidR="00B75904" w:rsidRPr="002B6211" w:rsidRDefault="002B78A0" w:rsidP="00B75904">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Проблема исследования является актуальной, так как все больше городов сталкиваются с вызовами, которые приносят технологические инновации, рост спроса со стороны горожан на более качественные сервисы и возросшие ожидания по применению человеко-центричных городских политик. </w:t>
      </w:r>
      <w:r w:rsidR="00B75904" w:rsidRPr="002B6211">
        <w:rPr>
          <w:rFonts w:ascii="Times New Roman" w:hAnsi="Times New Roman" w:cs="Times New Roman"/>
          <w:szCs w:val="28"/>
        </w:rPr>
        <w:t xml:space="preserve">В условиях Казахстана дополнение существующих подходов по измерению прогресса развития умных городов на основе рейтингов умных городов предлагаемыми автором методами позволит внедрить более человеко-центричные практики городского развития. </w:t>
      </w:r>
    </w:p>
    <w:p w14:paraId="7F42951E" w14:textId="385F91DD" w:rsidR="00B75904" w:rsidRPr="002B6211" w:rsidRDefault="002B78A0" w:rsidP="00B75904">
      <w:pPr>
        <w:spacing w:line="240" w:lineRule="auto"/>
        <w:ind w:firstLine="709"/>
        <w:rPr>
          <w:rFonts w:ascii="Times New Roman" w:hAnsi="Times New Roman" w:cs="Times New Roman"/>
          <w:szCs w:val="28"/>
        </w:rPr>
      </w:pPr>
      <w:r w:rsidRPr="002B6211">
        <w:rPr>
          <w:rFonts w:ascii="Times New Roman" w:hAnsi="Times New Roman" w:cs="Times New Roman"/>
          <w:szCs w:val="28"/>
        </w:rPr>
        <w:t>Ключевым результатом исследования является повышение значимости мнения горожан при внедрении умных городов. Проведено описание современных социальных феноменов, возникших и эволюционирующих в рамках внедрения практики умных городов, применения технологических инноваций в системе управления развитием городов</w:t>
      </w:r>
      <w:r w:rsidR="00DD4A62">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eDYi2iUq","properties":{"formattedCitation":"[43]","plainCitation":"[43]","noteIndex":0},"citationItems":[{"id":53,"uris":["http://zotero.org/users/10459735/items/DH76QJ52"],"itemData":{"id":53,"type":"article-journal","container-title":"KAZAKHSTAN-SPECTRUM","DOI":"10.52536/KS/vol_98_issue_2_A6","ISSN":"15626318, 24158216","issue":"2","journalAbbreviation":"KS","page":"83-96","source":"DOI.org (Crossref)","title":"Changing the forms of participation of a citizen in the development of cities with the implementation of the concept of Smart City","volume":"98","author":[{"family":"Mendybaev","given":"Birlik"},{"family":"Burbaeva","given":"Perizat"},{"family":"Otar","given":"Elmira"}],"issued":{"date-parts":[["2021",6,15]]}}}],"schema":"https://github.com/citation-style-language/schema/raw/master/csl-citation.json"}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[43]</w:t>
      </w:r>
      <w:r w:rsidR="00A96F7F" w:rsidRPr="002B6211">
        <w:rPr>
          <w:rFonts w:ascii="Times New Roman" w:hAnsi="Times New Roman" w:cs="Times New Roman"/>
          <w:szCs w:val="28"/>
        </w:rPr>
        <w:fldChar w:fldCharType="end"/>
      </w:r>
      <w:r w:rsidRPr="002B6211">
        <w:rPr>
          <w:rFonts w:ascii="Times New Roman" w:hAnsi="Times New Roman" w:cs="Times New Roman"/>
          <w:szCs w:val="28"/>
        </w:rPr>
        <w:t>.</w:t>
      </w:r>
      <w:r w:rsidR="00C640F2" w:rsidRPr="002B6211">
        <w:rPr>
          <w:rFonts w:ascii="Times New Roman" w:hAnsi="Times New Roman" w:cs="Times New Roman"/>
          <w:szCs w:val="28"/>
        </w:rPr>
        <w:t xml:space="preserve"> Результаты, имеющие теоретическую значимость представлены и рекомендованы для использования городским властям республики посредство рассылки предложений по внедрению методологии в качестве инструмента сопоставления прогресса во внедрении концепции умных городов и разработке национального рейтинга умных городов. </w:t>
      </w:r>
      <w:r w:rsidR="00B75904" w:rsidRPr="002B6211">
        <w:rPr>
          <w:rFonts w:ascii="Times New Roman" w:hAnsi="Times New Roman" w:cs="Times New Roman"/>
          <w:szCs w:val="28"/>
        </w:rPr>
        <w:t xml:space="preserve">По результатам работы, предложен дополнительный инструмент мониторинга развития умных городов, учитывающий рост интереса горожан к управлению городским развитием </w:t>
      </w:r>
      <w:r w:rsidR="00B75904" w:rsidRPr="002B6211">
        <w:rPr>
          <w:rFonts w:ascii="Times New Roman" w:hAnsi="Times New Roman" w:cs="Times New Roman"/>
          <w:szCs w:val="28"/>
        </w:rPr>
        <w:fldChar w:fldCharType="begin"/>
      </w:r>
      <w:r w:rsidR="00B75904" w:rsidRPr="002B6211">
        <w:rPr>
          <w:rFonts w:ascii="Times New Roman" w:hAnsi="Times New Roman" w:cs="Times New Roman"/>
          <w:szCs w:val="28"/>
        </w:rPr>
        <w:instrText xml:space="preserve"> ADDIN ZOTERO_ITEM CSL_CITATION {"citationID":"E2XdFsCC","properties":{"formattedCitation":"[44]","plainCitation":"[44]","noteIndex":0},"citationItems":[{"id":49,"uris":["http://zotero.org/users/10459735/items/NDY7N9NG"],"itemData":{"id":49,"type":"article-journal","abstract":"In Kazakhstan, the implementation of individual Smart City initiatives began more than ten years ago. Comprehensive goal setting was carried out in 2017 as part of the Digital Kazakhstan state program, and a comparative rating for the cities is being calculated from 2020.  The article describes major factors that influence stakeholders' expectations and limitations associated with the unbalanced penetration of Smart City technologies. The article substantiates the need to adjust the national policy and change priorities for successful Smart City projects.","container-title":"Public Administration and Civil Service","DOI":"10.52123/1994-2370-2022-579","ISSN":"19942370","issue":"1(80)","journalAbbreviation":"PACS","page":"58-66","source":"DOI.org (Crossref)","title":"Balancing Smart City stakeholders' expectations: case of Kazakhstani cities","title-short":"Balancing Smart City stakeholders' expectations","author":[{"family":"Mendybaev","given":"Birlik"},{"family":"Burbayeva","given":"Perizat"},{"family":"Otar","given":"Elmira"},{"family":"Zhupankhan","given":"Aibek"}],"issued":{"date-parts":[["2022",3,30]]}}}],"schema":"https://github.com/citation-style-language/schema/raw/master/csl-citation.json"} </w:instrText>
      </w:r>
      <w:r w:rsidR="00B75904" w:rsidRPr="002B6211">
        <w:rPr>
          <w:rFonts w:ascii="Times New Roman" w:hAnsi="Times New Roman" w:cs="Times New Roman"/>
          <w:szCs w:val="28"/>
        </w:rPr>
        <w:fldChar w:fldCharType="separate"/>
      </w:r>
      <w:r w:rsidR="00B75904" w:rsidRPr="002B6211">
        <w:rPr>
          <w:rFonts w:ascii="Times New Roman" w:hAnsi="Times New Roman" w:cs="Times New Roman"/>
          <w:szCs w:val="28"/>
        </w:rPr>
        <w:t>[44]</w:t>
      </w:r>
      <w:r w:rsidR="00B75904" w:rsidRPr="002B6211">
        <w:rPr>
          <w:rFonts w:ascii="Times New Roman" w:hAnsi="Times New Roman" w:cs="Times New Roman"/>
          <w:szCs w:val="28"/>
        </w:rPr>
        <w:fldChar w:fldCharType="end"/>
      </w:r>
      <w:r w:rsidR="00B75904" w:rsidRPr="002B6211">
        <w:rPr>
          <w:rFonts w:ascii="Times New Roman" w:hAnsi="Times New Roman" w:cs="Times New Roman"/>
          <w:szCs w:val="28"/>
        </w:rPr>
        <w:t xml:space="preserve">. </w:t>
      </w:r>
    </w:p>
    <w:p w14:paraId="37117E1A" w14:textId="33C07058" w:rsidR="00E563B5" w:rsidRPr="002B6211" w:rsidRDefault="00B7590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рамках исследования разработаны и протестированы два методологических подхода, которые могут быть адаптированы и использованы в качестве инструмента мониторинга и целеполагания в системе городского управления. </w:t>
      </w:r>
      <w:r w:rsidR="00E563B5" w:rsidRPr="002B6211">
        <w:rPr>
          <w:rFonts w:ascii="Times New Roman" w:hAnsi="Times New Roman" w:cs="Times New Roman"/>
          <w:szCs w:val="28"/>
        </w:rPr>
        <w:t xml:space="preserve">С практической точки зрения исследование интересно тем, что определяет вызовы и перспективы использования умных технологий с двух точек зрения: административно-политической, которая выражается мнением городских и национальных органов и общественной, выраженной горожанами. </w:t>
      </w:r>
      <w:r>
        <w:rPr>
          <w:rFonts w:ascii="Times New Roman" w:hAnsi="Times New Roman" w:cs="Times New Roman"/>
          <w:szCs w:val="28"/>
        </w:rPr>
        <w:t xml:space="preserve"> </w:t>
      </w:r>
      <w:r w:rsidR="00E563B5" w:rsidRPr="002B6211">
        <w:rPr>
          <w:rFonts w:ascii="Times New Roman" w:hAnsi="Times New Roman" w:cs="Times New Roman"/>
          <w:szCs w:val="28"/>
        </w:rPr>
        <w:t xml:space="preserve">Практическая значимость исследования отражена в нескольких результирующих статьях в рецензируемых журналах и международных конференциях, полный список приведен в приложении. Предложения по уточнению уровня урбанизированности с применением международных стандартов, для улучшения планирования городского развития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{"citationID":"VaOGmB9B","properties":{"formattedCitation":"[45]","plainCitation":"[45]","noteIndex":0},"citationItems":[{"id":45,"uris":["http://zotero.org/users/10459735/items/BRLKG2Q5"],"itemData":{"id":45,"type":"article-journal","abstract":"This article presents the results of determining the North Kazakhstan region's urbanization level in accordance with the Degree of Urbanization methodology. Recommended by the United Nations Statistical Office, the Economic Cooperation Organization, Food and Agriculture Organization of the United Nations approach ensures comparability of urban development indicators. Based on satellite data and official statistics, the analysis of the level of urbanization of the cities of Petropavlovsk, Tayynsha, Sergeevka, Bulayevo, and Mamlyutka was carried out. The study results demonstrated that 4 out of 5 cities in the region do not form urban centers as they are difficult to attribute as a functional urban area. The study results demonstrate that significant distortions in targeting exist in the state planning system. Plans become fundamentally unattainable based on an improper estimation of the current urbanization level. Based on the work, the necessity of changing the status of 4 cities of the North Kazakhstan region, making adjustments to the legislation on the administrative-territorial structure and state programs for territorial development is justified. Also, the proposed changes will ensure comparability of human settlements development progress at the global level.","container-title":"Geography and water resources","DOI":"10.55764/2957-9856/2022-1-46-56.06","ISSN":"29578280, 29579856","issue":"1","journalAbbreviation":"givr","page":"46-56","source":"DOI.org (Crossref)","title":"Level of urbanization of the North Kazakhstan Region by the degree of urbanization approach)","author":[{"family":"Mendybaev","given":"Birlik"}],"issued":{"date-parts":[["2022",3,30]]}}}],"schema":"https://github.com/citation-style-language/schema/raw/master/csl-citation.json"}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[45]</w:t>
      </w:r>
      <w:r w:rsidR="00A96F7F" w:rsidRPr="002B6211">
        <w:rPr>
          <w:rFonts w:ascii="Times New Roman" w:hAnsi="Times New Roman" w:cs="Times New Roman"/>
          <w:szCs w:val="28"/>
        </w:rPr>
        <w:fldChar w:fldCharType="end"/>
      </w:r>
      <w:r w:rsidR="00E563B5" w:rsidRPr="002B6211">
        <w:rPr>
          <w:rFonts w:ascii="Times New Roman" w:hAnsi="Times New Roman" w:cs="Times New Roman"/>
          <w:szCs w:val="28"/>
        </w:rPr>
        <w:t xml:space="preserve"> адресованы ответственным за цифровизацию</w:t>
      </w:r>
      <w:r w:rsidR="008B1B5A" w:rsidRPr="002B6211">
        <w:rPr>
          <w:rFonts w:ascii="Times New Roman" w:hAnsi="Times New Roman" w:cs="Times New Roman"/>
          <w:szCs w:val="28"/>
        </w:rPr>
        <w:t xml:space="preserve"> государственным органам</w:t>
      </w:r>
      <w:r w:rsidR="00E563B5" w:rsidRPr="002B6211">
        <w:rPr>
          <w:rFonts w:ascii="Times New Roman" w:hAnsi="Times New Roman" w:cs="Times New Roman"/>
          <w:szCs w:val="28"/>
        </w:rPr>
        <w:t xml:space="preserve"> и городским властям.</w:t>
      </w:r>
    </w:p>
    <w:p w14:paraId="02A4D71E" w14:textId="7B46FD53" w:rsidR="009850BC" w:rsidRDefault="005E09DE" w:rsidP="002B6211">
      <w:pPr>
        <w:spacing w:line="240" w:lineRule="auto"/>
        <w:ind w:firstLine="709"/>
        <w:rPr>
          <w:rFonts w:ascii="Times New Roman" w:hAnsi="Times New Roman" w:cs="Times New Roman"/>
          <w:szCs w:val="28"/>
        </w:rPr>
      </w:pPr>
      <w:r w:rsidRPr="002B6211">
        <w:rPr>
          <w:rFonts w:ascii="Times New Roman" w:hAnsi="Times New Roman" w:cs="Times New Roman"/>
          <w:b/>
          <w:bCs/>
          <w:szCs w:val="28"/>
        </w:rPr>
        <w:t xml:space="preserve">Научная новизна. </w:t>
      </w:r>
      <w:r w:rsidR="000E0469" w:rsidRPr="002B6211">
        <w:rPr>
          <w:rFonts w:ascii="Times New Roman" w:hAnsi="Times New Roman" w:cs="Times New Roman"/>
          <w:szCs w:val="28"/>
        </w:rPr>
        <w:t xml:space="preserve">Научная новизна заключается в концептуализации новых социальных ролей горожанина, </w:t>
      </w:r>
      <w:r w:rsidR="009850BC">
        <w:rPr>
          <w:rFonts w:ascii="Times New Roman" w:hAnsi="Times New Roman" w:cs="Times New Roman"/>
          <w:szCs w:val="28"/>
        </w:rPr>
        <w:t xml:space="preserve">выявлении несбалансированности при разработке и внедрении политик городского развития при внедрении концепции умного города, определении и анализе значимости факторов, влияющих на восприятие роли горожанина умного города. </w:t>
      </w:r>
    </w:p>
    <w:p w14:paraId="2A7942D7" w14:textId="3BDF5AA2" w:rsidR="00EC1C85" w:rsidRPr="002B6211" w:rsidRDefault="000E046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описании изменений ролей в результате внедрения умных городов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{"citationID":"1WFfKj8Q","properties":{"formattedCitation":"[46]","plainCitation":"[46]","noteIndex":0},"citationItems":[{"id":46,"uris":["http://zotero.org/users/10459735/items/E3VJ4USI"],"itemData":{"id":46,"type":"paper-conference","event-place":"Astana, Kazakhstan","event-title":"2022 IEEE International Conference on Smart Information Systems and Technologies (SIST)","publisher-place":"Astana, Kazakhstan","title":"Composite Citizen: an Assessment Framework for Smart City Citizen Participation Management","author":[{"family":"Mendybaev","given":"Birlik"}],"issued":{"date-parts":[["2022"]]}}}],"schema":"https://github.com/citation-style-language/schema/raw/master/csl-citation.json"}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[46]</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75B51D3F" w14:textId="78E896B8" w:rsidR="006269F6" w:rsidRPr="002B6211" w:rsidRDefault="006269F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Выявлен и эмпирически протестирован социальный феномен, возникновение которого обусловлено применением концепции умного города, заключающийся в изменении формы взаимоотношений между городскими властями и гражданами при разработке и реализации городских политик развития.</w:t>
      </w:r>
    </w:p>
    <w:p w14:paraId="0798E98F" w14:textId="1CD61B6D" w:rsidR="006269F6" w:rsidRPr="002B6211" w:rsidRDefault="006269F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На основании эмпирических данных выявлены и структурированы факторы, определяющие </w:t>
      </w:r>
      <w:r w:rsidR="008F370C" w:rsidRPr="002B6211">
        <w:rPr>
          <w:rFonts w:ascii="Times New Roman" w:hAnsi="Times New Roman" w:cs="Times New Roman"/>
          <w:szCs w:val="28"/>
        </w:rPr>
        <w:t xml:space="preserve">изменения восприятия умных городов среди городских жителей. </w:t>
      </w:r>
      <w:r w:rsidR="00567DE1" w:rsidRPr="002B6211">
        <w:rPr>
          <w:rFonts w:ascii="Times New Roman" w:hAnsi="Times New Roman" w:cs="Times New Roman"/>
          <w:szCs w:val="28"/>
        </w:rPr>
        <w:t xml:space="preserve">Впервые для казахстанских городов проведен замер ожиданий от внедрения технологий и готовности вовлеченности граждан в деятельность, связанную с планированием и внедрением концепции умных городов. </w:t>
      </w:r>
      <w:r w:rsidRPr="002B6211">
        <w:rPr>
          <w:rFonts w:ascii="Times New Roman" w:hAnsi="Times New Roman" w:cs="Times New Roman"/>
          <w:szCs w:val="28"/>
        </w:rPr>
        <w:t xml:space="preserve"> </w:t>
      </w:r>
    </w:p>
    <w:p w14:paraId="2C4D2F4C" w14:textId="723DE575" w:rsidR="00E563B5" w:rsidRPr="002B6211" w:rsidRDefault="00567DE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Также, н</w:t>
      </w:r>
      <w:r w:rsidR="006269F6" w:rsidRPr="002B6211">
        <w:rPr>
          <w:rFonts w:ascii="Times New Roman" w:hAnsi="Times New Roman" w:cs="Times New Roman"/>
          <w:szCs w:val="28"/>
        </w:rPr>
        <w:t xml:space="preserve">а </w:t>
      </w:r>
      <w:r w:rsidR="000E0469" w:rsidRPr="002B6211">
        <w:rPr>
          <w:rFonts w:ascii="Times New Roman" w:hAnsi="Times New Roman" w:cs="Times New Roman"/>
          <w:szCs w:val="28"/>
        </w:rPr>
        <w:t xml:space="preserve">примере городов Казахстана, </w:t>
      </w:r>
      <w:r w:rsidR="006269F6" w:rsidRPr="002B6211">
        <w:rPr>
          <w:rFonts w:ascii="Times New Roman" w:hAnsi="Times New Roman" w:cs="Times New Roman"/>
          <w:szCs w:val="28"/>
        </w:rPr>
        <w:t>доказано</w:t>
      </w:r>
      <w:r w:rsidR="000E0469" w:rsidRPr="002B6211">
        <w:rPr>
          <w:rFonts w:ascii="Times New Roman" w:hAnsi="Times New Roman" w:cs="Times New Roman"/>
          <w:szCs w:val="28"/>
        </w:rPr>
        <w:t xml:space="preserve">, что фактор несбалансированности технологических, социальных и экономических приоритетов сдерживает успешное внедрение концепции умных городов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{"citationID":"5VVkfKTQ","properties":{"formattedCitation":"[47]","plainCitation":"[47]","noteIndex":0},"citationItems":[{"id":48,"uris":["http://zotero.org/users/10459735/items/ZZE9JP9A"],"itemData":{"id":48,"type":"article-journal","abstract":"In many cities worldwide, the Smart City concept is used to solve problems that ensure the city’s development. The range of technological solutions applications varies depending on the needs and capabilities of a particular city or country in general. The proverbial all-encompassing meaning of the Smart City definition is not critical; however, it allows for reasonably unambiguous identification of implementation areas and even standardization. Differences in the conditions and goals of implementation are determined by the characteristics of a particular (unique) city, public needs, or demand from citizens for more modern services, and the peculiarities of state regulation and management. In Kazakhstan, the implementation of individual Smart City initiatives began more than 10 years ago. Comprehensive goal setting was carried out in 2017 as part of the Digital Kazakhstan state programme, and a comparative rating for the cities is being calculated from 2020. The article describes and defines the challenges and limitations associated with the unbalanced development measures of Kazakhstan’s cities based on a comparative analysis of indicators that characterize the level of penetration of Smart City technologies. The article substantiates the need to adjust the national policy and change priorities for successful Smart City projects.","container-title":"Environment and Urbanization ASIA","DOI":"10.1177/09754253221083198","ISSN":"0975-4253, 0976-3546","issue":"1","journalAbbreviation":"Environment and Urbanization ASIA","language":"en","page":"144-152","source":"DOI.org (Crossref)","title":"Imbalances in Kazakhstan’s Smart Cities Development","volume":"13","author":[{"family":"Mendybayev","given":"Birlik"}],"issued":{"date-parts":[["2022",3]]}}}],"schema":"https://github.com/citation-style-language/schema/raw/master/csl-citation.json"}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[47]</w:t>
      </w:r>
      <w:r w:rsidR="00A96F7F" w:rsidRPr="002B6211">
        <w:rPr>
          <w:rFonts w:ascii="Times New Roman" w:hAnsi="Times New Roman" w:cs="Times New Roman"/>
          <w:szCs w:val="28"/>
        </w:rPr>
        <w:fldChar w:fldCharType="end"/>
      </w:r>
      <w:r w:rsidR="000E0469" w:rsidRPr="002B6211">
        <w:rPr>
          <w:rFonts w:ascii="Times New Roman" w:hAnsi="Times New Roman" w:cs="Times New Roman"/>
          <w:szCs w:val="28"/>
        </w:rPr>
        <w:t xml:space="preserve">.  </w:t>
      </w:r>
    </w:p>
    <w:p w14:paraId="4D918243" w14:textId="3560678E" w:rsidR="00EA14AC" w:rsidRPr="002B6211" w:rsidRDefault="00BF53F0" w:rsidP="00DD4A62">
      <w:pPr>
        <w:tabs>
          <w:tab w:val="left" w:pos="993"/>
        </w:tabs>
        <w:spacing w:line="240" w:lineRule="auto"/>
        <w:ind w:firstLine="709"/>
        <w:rPr>
          <w:rFonts w:ascii="Times New Roman" w:hAnsi="Times New Roman" w:cs="Times New Roman"/>
          <w:szCs w:val="28"/>
        </w:rPr>
      </w:pPr>
      <w:bookmarkStart w:id="9" w:name="_Toc127965529"/>
      <w:bookmarkEnd w:id="5"/>
      <w:r w:rsidRPr="002B6211">
        <w:rPr>
          <w:rFonts w:ascii="Times New Roman" w:hAnsi="Times New Roman" w:cs="Times New Roman"/>
          <w:b/>
          <w:bCs/>
          <w:szCs w:val="28"/>
        </w:rPr>
        <w:t>Положения, выносимые на защиту</w:t>
      </w:r>
      <w:bookmarkEnd w:id="9"/>
      <w:r w:rsidR="00EC402B" w:rsidRPr="002B6211">
        <w:rPr>
          <w:rFonts w:ascii="Times New Roman" w:hAnsi="Times New Roman" w:cs="Times New Roman"/>
          <w:b/>
          <w:bCs/>
          <w:szCs w:val="28"/>
        </w:rPr>
        <w:t>.</w:t>
      </w:r>
      <w:r w:rsidR="00EC402B" w:rsidRPr="002B6211">
        <w:rPr>
          <w:rFonts w:ascii="Times New Roman" w:hAnsi="Times New Roman" w:cs="Times New Roman"/>
          <w:szCs w:val="28"/>
        </w:rPr>
        <w:t xml:space="preserve"> К</w:t>
      </w:r>
      <w:r w:rsidR="00EA14AC" w:rsidRPr="002B6211">
        <w:rPr>
          <w:rFonts w:ascii="Times New Roman" w:hAnsi="Times New Roman" w:cs="Times New Roman"/>
          <w:szCs w:val="28"/>
        </w:rPr>
        <w:t xml:space="preserve"> защите представлены следующие положения</w:t>
      </w:r>
      <w:r w:rsidR="00DD4A62">
        <w:rPr>
          <w:rFonts w:ascii="Times New Roman" w:hAnsi="Times New Roman" w:cs="Times New Roman"/>
          <w:szCs w:val="28"/>
        </w:rPr>
        <w:t>:</w:t>
      </w:r>
    </w:p>
    <w:p w14:paraId="23B79727" w14:textId="56200C6A" w:rsidR="00C16C60" w:rsidRPr="002B6211" w:rsidRDefault="00161402" w:rsidP="00DD4A62">
      <w:pPr>
        <w:pStyle w:val="a8"/>
        <w:numPr>
          <w:ilvl w:val="0"/>
          <w:numId w:val="2"/>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Внедрение к</w:t>
      </w:r>
      <w:r w:rsidR="00D978C4" w:rsidRPr="002B6211">
        <w:rPr>
          <w:rFonts w:ascii="Times New Roman" w:hAnsi="Times New Roman" w:cs="Times New Roman"/>
          <w:szCs w:val="28"/>
        </w:rPr>
        <w:t>онцепци</w:t>
      </w:r>
      <w:r w:rsidRPr="002B6211">
        <w:rPr>
          <w:rFonts w:ascii="Times New Roman" w:hAnsi="Times New Roman" w:cs="Times New Roman"/>
          <w:szCs w:val="28"/>
        </w:rPr>
        <w:t>и</w:t>
      </w:r>
      <w:r w:rsidR="00D978C4" w:rsidRPr="002B6211">
        <w:rPr>
          <w:rFonts w:ascii="Times New Roman" w:hAnsi="Times New Roman" w:cs="Times New Roman"/>
          <w:szCs w:val="28"/>
        </w:rPr>
        <w:t xml:space="preserve"> умного города</w:t>
      </w:r>
      <w:r w:rsidRPr="002B6211">
        <w:rPr>
          <w:rFonts w:ascii="Times New Roman" w:hAnsi="Times New Roman" w:cs="Times New Roman"/>
          <w:szCs w:val="28"/>
        </w:rPr>
        <w:t xml:space="preserve"> в Казахстане не учитывает социально-значимые факторы успешного внедрения: необходимость вовлечения граждан в </w:t>
      </w:r>
      <w:r w:rsidR="00355B8E" w:rsidRPr="002B6211">
        <w:rPr>
          <w:rFonts w:ascii="Times New Roman" w:hAnsi="Times New Roman" w:cs="Times New Roman"/>
          <w:szCs w:val="28"/>
        </w:rPr>
        <w:t>управление городским развитием и создание условий для взаимодействия при внедрении городских политик.</w:t>
      </w:r>
      <w:r w:rsidRPr="002B6211">
        <w:rPr>
          <w:rFonts w:ascii="Times New Roman" w:hAnsi="Times New Roman" w:cs="Times New Roman"/>
          <w:szCs w:val="28"/>
        </w:rPr>
        <w:t xml:space="preserve"> </w:t>
      </w:r>
      <w:r w:rsidR="00355B8E" w:rsidRPr="002B6211">
        <w:rPr>
          <w:rFonts w:ascii="Times New Roman" w:hAnsi="Times New Roman" w:cs="Times New Roman"/>
          <w:szCs w:val="28"/>
        </w:rPr>
        <w:t>Несомненно, что централизованный подход дает положительный сигнал городским властям и технологическим провайдерам</w:t>
      </w:r>
      <w:r w:rsidR="00F470CC" w:rsidRPr="002B6211">
        <w:rPr>
          <w:rFonts w:ascii="Times New Roman" w:hAnsi="Times New Roman" w:cs="Times New Roman"/>
          <w:szCs w:val="28"/>
        </w:rPr>
        <w:t xml:space="preserve">, однако приводит к </w:t>
      </w:r>
      <w:r w:rsidR="00BA710E" w:rsidRPr="002B6211">
        <w:rPr>
          <w:rFonts w:ascii="Times New Roman" w:hAnsi="Times New Roman" w:cs="Times New Roman"/>
          <w:szCs w:val="28"/>
        </w:rPr>
        <w:t>искажению приоритетов при внедрении умных технологий.</w:t>
      </w:r>
      <w:r w:rsidR="00B7119E" w:rsidRPr="002B6211">
        <w:rPr>
          <w:rFonts w:ascii="Times New Roman" w:hAnsi="Times New Roman" w:cs="Times New Roman"/>
          <w:szCs w:val="28"/>
        </w:rPr>
        <w:t xml:space="preserve"> В рамках исследования собраны доказательства несбалансированности системы управления внедрения концепции умных городов в Казахстане</w:t>
      </w:r>
      <w:r w:rsidR="0055043C" w:rsidRPr="002B6211">
        <w:rPr>
          <w:rFonts w:ascii="Times New Roman" w:hAnsi="Times New Roman" w:cs="Times New Roman"/>
          <w:szCs w:val="28"/>
        </w:rPr>
        <w:t>.</w:t>
      </w:r>
    </w:p>
    <w:p w14:paraId="2CF3C7E5" w14:textId="0019EC67" w:rsidR="00580343" w:rsidRPr="002B6211" w:rsidRDefault="00C16C60" w:rsidP="00DD4A62">
      <w:pPr>
        <w:pStyle w:val="a8"/>
        <w:numPr>
          <w:ilvl w:val="0"/>
          <w:numId w:val="2"/>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Разработан методический подход по управлению внедрением концепцией умных городов на основе многокритериальной, структурированной системы учета мнения горожан.</w:t>
      </w:r>
      <w:r w:rsidR="00C453F9" w:rsidRPr="002B6211">
        <w:rPr>
          <w:rFonts w:ascii="Times New Roman" w:hAnsi="Times New Roman" w:cs="Times New Roman"/>
          <w:szCs w:val="28"/>
        </w:rPr>
        <w:t xml:space="preserve"> </w:t>
      </w:r>
      <w:r w:rsidR="00580343" w:rsidRPr="002B6211">
        <w:rPr>
          <w:rFonts w:ascii="Times New Roman" w:hAnsi="Times New Roman" w:cs="Times New Roman"/>
          <w:szCs w:val="28"/>
        </w:rPr>
        <w:t xml:space="preserve">Собранные данные опроса горожан позволили выделить пять факторов, отражающих восприятие горожанами процесса внедрения технологий умных городов: готовность к взаимодействию, ожидания улучшений, готовность к использованию, обеспокоенность эффективностью, обеспокоенность злоупотреблениями. </w:t>
      </w:r>
      <w:r w:rsidR="003C553D" w:rsidRPr="002B6211">
        <w:rPr>
          <w:rFonts w:ascii="Times New Roman" w:hAnsi="Times New Roman" w:cs="Times New Roman"/>
          <w:szCs w:val="28"/>
        </w:rPr>
        <w:t xml:space="preserve">Каждый из факторов </w:t>
      </w:r>
      <w:r w:rsidR="00032979" w:rsidRPr="002B6211">
        <w:rPr>
          <w:rFonts w:ascii="Times New Roman" w:hAnsi="Times New Roman" w:cs="Times New Roman"/>
          <w:szCs w:val="28"/>
        </w:rPr>
        <w:t>характеризует</w:t>
      </w:r>
      <w:r w:rsidR="003C553D" w:rsidRPr="002B6211">
        <w:rPr>
          <w:rFonts w:ascii="Times New Roman" w:hAnsi="Times New Roman" w:cs="Times New Roman"/>
          <w:szCs w:val="28"/>
        </w:rPr>
        <w:t xml:space="preserve"> определенную группу индикаторов, отражающих вовлеченность граждан в систему управления городским развитием.  </w:t>
      </w:r>
    </w:p>
    <w:p w14:paraId="5E83D2D9" w14:textId="5FC79CC3" w:rsidR="0030382F" w:rsidRPr="002B6211" w:rsidRDefault="00567DE1" w:rsidP="00DD4A62">
      <w:pPr>
        <w:pStyle w:val="a8"/>
        <w:numPr>
          <w:ilvl w:val="0"/>
          <w:numId w:val="2"/>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Определено, что при внедрении концепции умного города происходит формирование новых институциональных </w:t>
      </w:r>
      <w:r w:rsidR="00C453F9" w:rsidRPr="002B6211">
        <w:rPr>
          <w:rFonts w:ascii="Times New Roman" w:hAnsi="Times New Roman" w:cs="Times New Roman"/>
          <w:szCs w:val="28"/>
        </w:rPr>
        <w:t xml:space="preserve">отношений между городскими властями и гражданами, в </w:t>
      </w:r>
      <w:r w:rsidRPr="002B6211">
        <w:rPr>
          <w:rFonts w:ascii="Times New Roman" w:hAnsi="Times New Roman" w:cs="Times New Roman"/>
          <w:szCs w:val="28"/>
        </w:rPr>
        <w:t xml:space="preserve">формате </w:t>
      </w:r>
      <w:r w:rsidR="00C453F9" w:rsidRPr="002B6211">
        <w:rPr>
          <w:rFonts w:ascii="Times New Roman" w:hAnsi="Times New Roman" w:cs="Times New Roman"/>
          <w:szCs w:val="28"/>
        </w:rPr>
        <w:t xml:space="preserve">“композитного </w:t>
      </w:r>
      <w:r w:rsidRPr="002B6211">
        <w:rPr>
          <w:rFonts w:ascii="Times New Roman" w:hAnsi="Times New Roman" w:cs="Times New Roman"/>
          <w:szCs w:val="28"/>
        </w:rPr>
        <w:t>участие</w:t>
      </w:r>
      <w:r w:rsidR="00C453F9" w:rsidRPr="002B6211">
        <w:rPr>
          <w:rFonts w:ascii="Times New Roman" w:hAnsi="Times New Roman" w:cs="Times New Roman"/>
          <w:szCs w:val="28"/>
        </w:rPr>
        <w:t xml:space="preserve">”, </w:t>
      </w:r>
      <w:r w:rsidRPr="002B6211">
        <w:rPr>
          <w:rFonts w:ascii="Times New Roman" w:hAnsi="Times New Roman" w:cs="Times New Roman"/>
          <w:szCs w:val="28"/>
        </w:rPr>
        <w:t xml:space="preserve">при котором “композитный горожанин” в качестве институциональной единицы системы разработки и внедрения городских политик одновременно выполняет несколько ролей: пассивной роли источника данных для планирования, активной роли в качестве участника системы планирования и смешанную роль в качестве потребителя городских сервисов и цифровых услуг. </w:t>
      </w:r>
      <w:r w:rsidR="000B5B69" w:rsidRPr="002B6211">
        <w:rPr>
          <w:rFonts w:ascii="Times New Roman" w:hAnsi="Times New Roman" w:cs="Times New Roman"/>
          <w:szCs w:val="28"/>
        </w:rPr>
        <w:t>На институциональном уровне происходит изменение форм взаимодействия между горожанином и городскими властями</w:t>
      </w:r>
      <w:r w:rsidR="00440799" w:rsidRPr="002B6211">
        <w:rPr>
          <w:rFonts w:ascii="Times New Roman" w:hAnsi="Times New Roman" w:cs="Times New Roman"/>
          <w:szCs w:val="28"/>
        </w:rPr>
        <w:t xml:space="preserve">. </w:t>
      </w:r>
      <w:r w:rsidR="00787581" w:rsidRPr="002B6211">
        <w:rPr>
          <w:rFonts w:ascii="Times New Roman" w:hAnsi="Times New Roman" w:cs="Times New Roman"/>
          <w:szCs w:val="28"/>
        </w:rPr>
        <w:t xml:space="preserve">К сложившемуся </w:t>
      </w:r>
      <w:r w:rsidR="006916B9" w:rsidRPr="002B6211">
        <w:rPr>
          <w:rFonts w:ascii="Times New Roman" w:hAnsi="Times New Roman" w:cs="Times New Roman"/>
          <w:szCs w:val="28"/>
        </w:rPr>
        <w:t xml:space="preserve">и неоспариваемому </w:t>
      </w:r>
      <w:r w:rsidR="00787581" w:rsidRPr="002B6211">
        <w:rPr>
          <w:rFonts w:ascii="Times New Roman" w:hAnsi="Times New Roman" w:cs="Times New Roman"/>
          <w:szCs w:val="28"/>
        </w:rPr>
        <w:t xml:space="preserve">пониманию необходимости вовлечения граждан в формирование городских политик </w:t>
      </w:r>
      <w:r w:rsidR="006916B9" w:rsidRPr="002B6211">
        <w:rPr>
          <w:rFonts w:ascii="Times New Roman" w:hAnsi="Times New Roman" w:cs="Times New Roman"/>
          <w:szCs w:val="28"/>
        </w:rPr>
        <w:t xml:space="preserve">добавляется фактор </w:t>
      </w:r>
      <w:r w:rsidR="005F0506" w:rsidRPr="002B6211">
        <w:rPr>
          <w:rFonts w:ascii="Times New Roman" w:hAnsi="Times New Roman" w:cs="Times New Roman"/>
          <w:szCs w:val="28"/>
        </w:rPr>
        <w:t>“композитного участия” горожан в системе разработки и внедрения городских политик, что, в свою очередь, приводит к более значительному воздействию, чем если граждане рассматрива</w:t>
      </w:r>
      <w:r w:rsidR="00DC2FAA" w:rsidRPr="002B6211">
        <w:rPr>
          <w:rFonts w:ascii="Times New Roman" w:hAnsi="Times New Roman" w:cs="Times New Roman"/>
          <w:szCs w:val="28"/>
        </w:rPr>
        <w:t xml:space="preserve">ются лишь в качестве одной из сторон </w:t>
      </w:r>
      <w:r w:rsidR="005F0506" w:rsidRPr="002B6211">
        <w:rPr>
          <w:rFonts w:ascii="Times New Roman" w:hAnsi="Times New Roman" w:cs="Times New Roman"/>
          <w:szCs w:val="28"/>
        </w:rPr>
        <w:t>взаимодействия.</w:t>
      </w:r>
    </w:p>
    <w:p w14:paraId="39B4644A" w14:textId="1A96623B" w:rsidR="00572AF6" w:rsidRPr="002B6211" w:rsidRDefault="00572AF6" w:rsidP="00DD4A62">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b/>
          <w:bCs/>
          <w:szCs w:val="28"/>
        </w:rPr>
        <w:t>Апробация результатов</w:t>
      </w:r>
      <w:r w:rsidR="00A84C10" w:rsidRPr="002B6211">
        <w:rPr>
          <w:rFonts w:ascii="Times New Roman" w:hAnsi="Times New Roman" w:cs="Times New Roman"/>
          <w:b/>
          <w:bCs/>
          <w:szCs w:val="28"/>
        </w:rPr>
        <w:t>.</w:t>
      </w:r>
      <w:r w:rsidR="00A84C10" w:rsidRPr="002B6211">
        <w:rPr>
          <w:rFonts w:ascii="Times New Roman" w:hAnsi="Times New Roman" w:cs="Times New Roman"/>
          <w:szCs w:val="28"/>
        </w:rPr>
        <w:t xml:space="preserve"> </w:t>
      </w:r>
      <w:bookmarkStart w:id="10" w:name="_Hlk134724461"/>
      <w:r w:rsidR="00B037E2" w:rsidRPr="002B6211">
        <w:rPr>
          <w:rFonts w:ascii="Times New Roman" w:hAnsi="Times New Roman" w:cs="Times New Roman"/>
          <w:szCs w:val="28"/>
        </w:rPr>
        <w:t xml:space="preserve">Основное содержание и результаты диссертационного исследования были опубликованы в научных рецензируемых журналах и представлены на международных конференциях. </w:t>
      </w:r>
      <w:r w:rsidR="003925BC" w:rsidRPr="002B6211">
        <w:rPr>
          <w:rFonts w:ascii="Times New Roman" w:hAnsi="Times New Roman" w:cs="Times New Roman"/>
          <w:szCs w:val="28"/>
        </w:rPr>
        <w:t xml:space="preserve">5 публикации по теме исследования </w:t>
      </w:r>
      <w:r w:rsidR="0076216E" w:rsidRPr="002B6211">
        <w:rPr>
          <w:rFonts w:ascii="Times New Roman" w:hAnsi="Times New Roman" w:cs="Times New Roman"/>
          <w:szCs w:val="28"/>
        </w:rPr>
        <w:t>про</w:t>
      </w:r>
      <w:r w:rsidR="003925BC" w:rsidRPr="002B6211">
        <w:rPr>
          <w:rFonts w:ascii="Times New Roman" w:hAnsi="Times New Roman" w:cs="Times New Roman"/>
          <w:szCs w:val="28"/>
        </w:rPr>
        <w:t>индексированы в базе данных Scopus, из них одна в журнале уровня Q2. Всего в рамках исследования опубликовано 15 работ в рецензируемых научных журналах</w:t>
      </w:r>
      <w:r w:rsidR="0076216E" w:rsidRPr="002B6211">
        <w:rPr>
          <w:rFonts w:ascii="Times New Roman" w:hAnsi="Times New Roman" w:cs="Times New Roman"/>
          <w:szCs w:val="28"/>
        </w:rPr>
        <w:t xml:space="preserve">, в том числе </w:t>
      </w:r>
      <w:r w:rsidR="0098046F" w:rsidRPr="002B6211">
        <w:rPr>
          <w:rFonts w:ascii="Times New Roman" w:hAnsi="Times New Roman" w:cs="Times New Roman"/>
          <w:szCs w:val="28"/>
        </w:rPr>
        <w:t>6</w:t>
      </w:r>
      <w:r w:rsidR="0076216E" w:rsidRPr="002B6211">
        <w:rPr>
          <w:rFonts w:ascii="Times New Roman" w:hAnsi="Times New Roman" w:cs="Times New Roman"/>
          <w:szCs w:val="28"/>
        </w:rPr>
        <w:t xml:space="preserve"> в научных журналах, рекомендованных Комитетом по контролю в сфере образования и науки. </w:t>
      </w:r>
      <w:bookmarkEnd w:id="10"/>
    </w:p>
    <w:p w14:paraId="70FE4BAE" w14:textId="751B589D" w:rsidR="00EE15DA" w:rsidRPr="002B6211" w:rsidRDefault="00B037E2" w:rsidP="00DD4A62">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b/>
          <w:bCs/>
          <w:szCs w:val="28"/>
        </w:rPr>
        <w:t xml:space="preserve">Структура работы. </w:t>
      </w:r>
      <w:r w:rsidRPr="002B6211">
        <w:rPr>
          <w:rFonts w:ascii="Times New Roman" w:hAnsi="Times New Roman" w:cs="Times New Roman"/>
          <w:szCs w:val="28"/>
        </w:rPr>
        <w:t>Работа включает введение, дв</w:t>
      </w:r>
      <w:r w:rsidR="00DD4A62">
        <w:rPr>
          <w:rFonts w:ascii="Times New Roman" w:hAnsi="Times New Roman" w:cs="Times New Roman"/>
          <w:szCs w:val="28"/>
        </w:rPr>
        <w:t>а</w:t>
      </w:r>
      <w:r w:rsidRPr="002B6211">
        <w:rPr>
          <w:rFonts w:ascii="Times New Roman" w:hAnsi="Times New Roman" w:cs="Times New Roman"/>
          <w:szCs w:val="28"/>
        </w:rPr>
        <w:t xml:space="preserve"> </w:t>
      </w:r>
      <w:r w:rsidR="00DD4A62">
        <w:rPr>
          <w:rFonts w:ascii="Times New Roman" w:hAnsi="Times New Roman" w:cs="Times New Roman"/>
          <w:szCs w:val="28"/>
        </w:rPr>
        <w:t>раздела</w:t>
      </w:r>
      <w:r w:rsidRPr="002B6211">
        <w:rPr>
          <w:rFonts w:ascii="Times New Roman" w:hAnsi="Times New Roman" w:cs="Times New Roman"/>
          <w:szCs w:val="28"/>
        </w:rPr>
        <w:t xml:space="preserve">, заключение, список использованной литературы, приложения. </w:t>
      </w:r>
      <w:r w:rsidR="00E329B1" w:rsidRPr="002B6211">
        <w:rPr>
          <w:rFonts w:ascii="Times New Roman" w:hAnsi="Times New Roman" w:cs="Times New Roman"/>
          <w:szCs w:val="28"/>
        </w:rPr>
        <w:t xml:space="preserve">Список литературы представлен </w:t>
      </w:r>
      <w:r w:rsidR="00873C7C" w:rsidRPr="00372800">
        <w:rPr>
          <w:rFonts w:ascii="Times New Roman" w:hAnsi="Times New Roman" w:cs="Times New Roman"/>
          <w:szCs w:val="28"/>
        </w:rPr>
        <w:t>299</w:t>
      </w:r>
      <w:r w:rsidR="00E329B1" w:rsidRPr="002B6211">
        <w:rPr>
          <w:rFonts w:ascii="Times New Roman" w:hAnsi="Times New Roman" w:cs="Times New Roman"/>
          <w:szCs w:val="28"/>
        </w:rPr>
        <w:t xml:space="preserve"> источниками.</w:t>
      </w:r>
    </w:p>
    <w:p w14:paraId="04084A56" w14:textId="77777777" w:rsidR="00CB3CB7" w:rsidRPr="002B6211" w:rsidRDefault="00CB3CB7" w:rsidP="00DD4A62">
      <w:pPr>
        <w:tabs>
          <w:tab w:val="left" w:pos="993"/>
        </w:tabs>
        <w:spacing w:line="240" w:lineRule="auto"/>
        <w:ind w:firstLine="709"/>
        <w:rPr>
          <w:rFonts w:ascii="Times New Roman" w:hAnsi="Times New Roman" w:cs="Times New Roman"/>
          <w:szCs w:val="28"/>
        </w:rPr>
      </w:pPr>
    </w:p>
    <w:p w14:paraId="4D1873B2" w14:textId="77777777" w:rsidR="00CB3CB7" w:rsidRPr="002B6211" w:rsidRDefault="00CB3CB7" w:rsidP="00DD4A62">
      <w:pPr>
        <w:tabs>
          <w:tab w:val="left" w:pos="993"/>
        </w:tabs>
        <w:spacing w:line="240" w:lineRule="auto"/>
        <w:ind w:firstLine="709"/>
        <w:rPr>
          <w:rFonts w:ascii="Times New Roman" w:hAnsi="Times New Roman" w:cs="Times New Roman"/>
          <w:szCs w:val="28"/>
        </w:rPr>
      </w:pPr>
    </w:p>
    <w:p w14:paraId="3E1B652E" w14:textId="77777777" w:rsidR="00CB3CB7" w:rsidRPr="002B6211" w:rsidRDefault="00CB3CB7" w:rsidP="00DD4A62">
      <w:pPr>
        <w:tabs>
          <w:tab w:val="left" w:pos="993"/>
        </w:tabs>
        <w:spacing w:line="240" w:lineRule="auto"/>
        <w:ind w:firstLine="709"/>
        <w:rPr>
          <w:rFonts w:ascii="Times New Roman" w:hAnsi="Times New Roman" w:cs="Times New Roman"/>
          <w:szCs w:val="28"/>
        </w:rPr>
      </w:pPr>
    </w:p>
    <w:p w14:paraId="3C0576AB" w14:textId="77777777" w:rsidR="00CB3CB7" w:rsidRPr="002B6211" w:rsidRDefault="00CB3CB7" w:rsidP="00DD4A62">
      <w:pPr>
        <w:tabs>
          <w:tab w:val="left" w:pos="993"/>
        </w:tabs>
        <w:spacing w:line="240" w:lineRule="auto"/>
        <w:ind w:firstLine="709"/>
        <w:rPr>
          <w:rFonts w:ascii="Times New Roman" w:hAnsi="Times New Roman" w:cs="Times New Roman"/>
          <w:szCs w:val="28"/>
        </w:rPr>
      </w:pPr>
    </w:p>
    <w:p w14:paraId="38A6599C" w14:textId="77777777" w:rsidR="00CB3CB7" w:rsidRPr="002B6211" w:rsidRDefault="00CB3CB7" w:rsidP="00DD4A62">
      <w:pPr>
        <w:tabs>
          <w:tab w:val="left" w:pos="993"/>
        </w:tabs>
        <w:spacing w:line="240" w:lineRule="auto"/>
        <w:ind w:firstLine="709"/>
        <w:rPr>
          <w:rFonts w:ascii="Times New Roman" w:hAnsi="Times New Roman" w:cs="Times New Roman"/>
          <w:szCs w:val="28"/>
        </w:rPr>
      </w:pPr>
    </w:p>
    <w:p w14:paraId="13E1C96D" w14:textId="77777777" w:rsidR="00CB3CB7" w:rsidRPr="002B6211" w:rsidRDefault="00CB3CB7" w:rsidP="002B6211">
      <w:pPr>
        <w:spacing w:line="240" w:lineRule="auto"/>
        <w:ind w:firstLine="709"/>
        <w:rPr>
          <w:rFonts w:ascii="Times New Roman" w:hAnsi="Times New Roman" w:cs="Times New Roman"/>
          <w:szCs w:val="28"/>
        </w:rPr>
      </w:pPr>
    </w:p>
    <w:p w14:paraId="69623163" w14:textId="77777777" w:rsidR="00D0777B" w:rsidRDefault="00D0777B">
      <w:pPr>
        <w:spacing w:after="160" w:line="259" w:lineRule="auto"/>
        <w:ind w:firstLine="0"/>
        <w:jc w:val="left"/>
        <w:rPr>
          <w:rFonts w:ascii="Times New Roman" w:eastAsiaTheme="majorEastAsia" w:hAnsi="Times New Roman" w:cs="Times New Roman"/>
          <w:b/>
          <w:szCs w:val="28"/>
        </w:rPr>
      </w:pPr>
      <w:r>
        <w:rPr>
          <w:rFonts w:ascii="Times New Roman" w:hAnsi="Times New Roman" w:cs="Times New Roman"/>
          <w:szCs w:val="28"/>
        </w:rPr>
        <w:br w:type="page"/>
      </w:r>
    </w:p>
    <w:p w14:paraId="26110E6B" w14:textId="75DE39F4" w:rsidR="00A33C2A" w:rsidRPr="00DD4A62" w:rsidRDefault="00DD4A62" w:rsidP="00DD4A62">
      <w:pPr>
        <w:pStyle w:val="1"/>
        <w:tabs>
          <w:tab w:val="left" w:pos="0"/>
          <w:tab w:val="left" w:pos="993"/>
        </w:tabs>
        <w:spacing w:before="0" w:line="240" w:lineRule="auto"/>
        <w:ind w:firstLine="709"/>
        <w:rPr>
          <w:rFonts w:ascii="Times New Roman" w:hAnsi="Times New Roman" w:cs="Times New Roman"/>
          <w:color w:val="auto"/>
          <w:szCs w:val="28"/>
        </w:rPr>
      </w:pPr>
      <w:bookmarkStart w:id="11" w:name="_Toc147584168"/>
      <w:r>
        <w:rPr>
          <w:rFonts w:ascii="Times New Roman" w:hAnsi="Times New Roman" w:cs="Times New Roman"/>
          <w:color w:val="auto"/>
          <w:szCs w:val="28"/>
        </w:rPr>
        <w:t xml:space="preserve">1 </w:t>
      </w:r>
      <w:bookmarkStart w:id="12" w:name="_Toc136428444"/>
      <w:r w:rsidR="00EC302F" w:rsidRPr="00DD4A62">
        <w:rPr>
          <w:rFonts w:ascii="Times New Roman" w:hAnsi="Times New Roman" w:cs="Times New Roman"/>
          <w:color w:val="auto"/>
          <w:szCs w:val="28"/>
        </w:rPr>
        <w:t xml:space="preserve">КОНЦЕПТУАЛЬНЫЕ </w:t>
      </w:r>
      <w:r w:rsidR="00463421" w:rsidRPr="00DD4A62">
        <w:rPr>
          <w:rFonts w:ascii="Times New Roman" w:hAnsi="Times New Roman" w:cs="Times New Roman"/>
          <w:color w:val="auto"/>
          <w:szCs w:val="28"/>
        </w:rPr>
        <w:t>ПОДХОДЫ ПО ИЗУЧЕНИЮ УМНЫХ ГОРОДОВ</w:t>
      </w:r>
      <w:bookmarkEnd w:id="11"/>
      <w:bookmarkEnd w:id="12"/>
      <w:r w:rsidR="00463421" w:rsidRPr="00DD4A62">
        <w:rPr>
          <w:rFonts w:ascii="Times New Roman" w:hAnsi="Times New Roman" w:cs="Times New Roman"/>
          <w:color w:val="auto"/>
          <w:szCs w:val="28"/>
        </w:rPr>
        <w:t xml:space="preserve"> </w:t>
      </w:r>
    </w:p>
    <w:p w14:paraId="6D47915E" w14:textId="77777777" w:rsidR="00CB3CB7" w:rsidRPr="00DD4A62" w:rsidRDefault="00CB3CB7" w:rsidP="002B6211">
      <w:pPr>
        <w:tabs>
          <w:tab w:val="left" w:pos="0"/>
        </w:tabs>
        <w:spacing w:line="240" w:lineRule="auto"/>
        <w:ind w:firstLine="709"/>
        <w:rPr>
          <w:rFonts w:ascii="Times New Roman" w:hAnsi="Times New Roman" w:cs="Times New Roman"/>
        </w:rPr>
      </w:pPr>
    </w:p>
    <w:p w14:paraId="58C7108A" w14:textId="42529604" w:rsidR="00BA2B3A" w:rsidRPr="006B67A1" w:rsidRDefault="00DD4A62" w:rsidP="00DD4A62">
      <w:pPr>
        <w:pStyle w:val="2"/>
        <w:tabs>
          <w:tab w:val="left" w:pos="0"/>
        </w:tabs>
        <w:spacing w:before="0" w:line="240" w:lineRule="auto"/>
        <w:ind w:left="709" w:firstLine="0"/>
        <w:rPr>
          <w:rFonts w:ascii="Times New Roman" w:hAnsi="Times New Roman" w:cs="Times New Roman"/>
          <w:b/>
          <w:color w:val="auto"/>
          <w:szCs w:val="28"/>
        </w:rPr>
      </w:pPr>
      <w:bookmarkStart w:id="13" w:name="_Toc136428445"/>
      <w:bookmarkStart w:id="14" w:name="_Toc147584169"/>
      <w:r w:rsidRPr="006B67A1">
        <w:rPr>
          <w:rFonts w:ascii="Times New Roman" w:hAnsi="Times New Roman" w:cs="Times New Roman"/>
          <w:b/>
          <w:color w:val="auto"/>
          <w:szCs w:val="28"/>
        </w:rPr>
        <w:t xml:space="preserve">1.1 </w:t>
      </w:r>
      <w:r w:rsidR="008D392F" w:rsidRPr="006B67A1">
        <w:rPr>
          <w:rFonts w:ascii="Times New Roman" w:hAnsi="Times New Roman" w:cs="Times New Roman"/>
          <w:b/>
          <w:color w:val="auto"/>
          <w:szCs w:val="28"/>
        </w:rPr>
        <w:t>Современные городские политики</w:t>
      </w:r>
      <w:bookmarkEnd w:id="13"/>
      <w:bookmarkEnd w:id="14"/>
      <w:r w:rsidR="008D392F" w:rsidRPr="006B67A1">
        <w:rPr>
          <w:rFonts w:ascii="Times New Roman" w:hAnsi="Times New Roman" w:cs="Times New Roman"/>
          <w:b/>
          <w:color w:val="auto"/>
          <w:szCs w:val="28"/>
        </w:rPr>
        <w:t xml:space="preserve">  </w:t>
      </w:r>
    </w:p>
    <w:p w14:paraId="485AA465" w14:textId="4A961FC1" w:rsidR="00636EBC" w:rsidRPr="002B6211" w:rsidRDefault="00636EBC" w:rsidP="002B6211">
      <w:pPr>
        <w:tabs>
          <w:tab w:val="left" w:pos="0"/>
        </w:tabs>
        <w:spacing w:line="240" w:lineRule="auto"/>
        <w:ind w:firstLine="709"/>
        <w:rPr>
          <w:rFonts w:ascii="Times New Roman" w:hAnsi="Times New Roman" w:cs="Times New Roman"/>
          <w:szCs w:val="28"/>
        </w:rPr>
      </w:pPr>
      <w:r w:rsidRPr="002B6211">
        <w:rPr>
          <w:rFonts w:ascii="Times New Roman" w:hAnsi="Times New Roman" w:cs="Times New Roman"/>
          <w:szCs w:val="28"/>
        </w:rPr>
        <w:t>В течение последних двадцати лет политики городского роста по всему миру ориентированы на то, чтобы города становились более устойчивыми, пригодными для жизни и инклюзивными как в социальном, так и в физическом смысле. Основными факторами успешного роста считаются формирование процветающей городской экономики, управление городскими системами, продвижение устойчивых городских форм, поощрение демократии на основе широкого участия и использование коллективных возможностей населения</w:t>
      </w:r>
      <w:r w:rsidR="00DD4A62">
        <w:rPr>
          <w:rFonts w:ascii="Times New Roman" w:hAnsi="Times New Roman" w:cs="Times New Roman"/>
          <w:szCs w:val="28"/>
        </w:rPr>
        <w:t> </w:t>
      </w:r>
      <w:r w:rsidR="00316DC1"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{"citationID":"2iqm7hJd","properties":{"formattedCitation":"[48]","plainCitation":"[48]","noteIndex":0},"citationItems":[{"id":691,"uris":["http://zotero.org/users/10459735/items/366H7XEL"],"itemData":{"id":691,"type":"book","call-number":"307.76","collection-title":"Routledge library editions","edition":"Reproduction en fac-similé","event-place":"London","ISBN":"978-0-415-41840-9","language":"eng","publisher":"Routledge","publisher-place":"London","source":"BnF ISBN","title":"The urban community: a world perspective","title-short":"The urban community","author":[{"family":"Anderson","given":"Nels"}],"issued":{"date-parts":[["2007"]]}}}],"schema":"https://github.com/citation-style-language/schema/raw/master/csl-citation.json"} </w:instrText>
      </w:r>
      <w:r w:rsidR="00316DC1" w:rsidRPr="002B6211">
        <w:rPr>
          <w:rFonts w:ascii="Times New Roman" w:hAnsi="Times New Roman" w:cs="Times New Roman"/>
          <w:szCs w:val="28"/>
        </w:rPr>
        <w:fldChar w:fldCharType="separate"/>
      </w:r>
      <w:r w:rsidR="00F873C0" w:rsidRPr="002B6211">
        <w:rPr>
          <w:rFonts w:ascii="Times New Roman" w:hAnsi="Times New Roman" w:cs="Times New Roman"/>
          <w:szCs w:val="28"/>
        </w:rPr>
        <w:t>[48]</w:t>
      </w:r>
      <w:r w:rsidR="00316DC1"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18B17480" w14:textId="3445E641" w:rsidR="00203023" w:rsidRPr="002B6211" w:rsidRDefault="00636EBC"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Новые вызовы в экономике и потребностях городов привели к тому, что урабанизационные процессы стали ориентироваться на адаптацию идей умного города. </w:t>
      </w:r>
      <w:r w:rsidR="00203023" w:rsidRPr="002B6211">
        <w:rPr>
          <w:rFonts w:ascii="Times New Roman" w:hAnsi="Times New Roman" w:cs="Times New Roman"/>
          <w:szCs w:val="28"/>
        </w:rPr>
        <w:t xml:space="preserve">Ко наиболее важным вызовам при формировании городских политик относятся следующие: урбанизация, изменение климата и ограниченность ресурсов, конкуренция между городами за квалифицированную рабочую силу, ожидания от применения технологий, готовность инвестирования в проекты устойчивого развития. </w:t>
      </w:r>
    </w:p>
    <w:p w14:paraId="38893524" w14:textId="26A7F8A6" w:rsidR="00636EBC" w:rsidRPr="002B6211" w:rsidRDefault="009106A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Динамика урбанизации является наиболее значимым фактором, который должен учитываться при формировании городской политики на долгосрочный период. Уже в</w:t>
      </w:r>
      <w:r w:rsidR="00636EBC" w:rsidRPr="002B6211">
        <w:rPr>
          <w:rFonts w:ascii="Times New Roman" w:hAnsi="Times New Roman" w:cs="Times New Roman"/>
          <w:szCs w:val="28"/>
        </w:rPr>
        <w:t xml:space="preserve"> 2008 году городское население во всем мире впервые в истории превысило численность сельского населения. </w:t>
      </w:r>
      <w:r w:rsidR="00316DC1" w:rsidRPr="002B6211">
        <w:rPr>
          <w:rFonts w:ascii="Times New Roman" w:hAnsi="Times New Roman" w:cs="Times New Roman"/>
          <w:szCs w:val="28"/>
        </w:rPr>
        <w:t>Ожидается, что</w:t>
      </w:r>
      <w:r w:rsidR="00636EBC" w:rsidRPr="002B6211">
        <w:rPr>
          <w:rFonts w:ascii="Times New Roman" w:hAnsi="Times New Roman" w:cs="Times New Roman"/>
          <w:szCs w:val="28"/>
        </w:rPr>
        <w:t xml:space="preserve"> весь прирост населения, ожидаемый в течение следующих четырех десятилетий</w:t>
      </w:r>
      <w:r w:rsidR="00316DC1" w:rsidRPr="002B6211">
        <w:rPr>
          <w:rFonts w:ascii="Times New Roman" w:hAnsi="Times New Roman" w:cs="Times New Roman"/>
          <w:szCs w:val="28"/>
        </w:rPr>
        <w:t xml:space="preserve"> будет поглощен городскими районами </w:t>
      </w:r>
      <w:r w:rsidR="0062233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{"citationID":"ozoRkZZe","properties":{"formattedCitation":"[49]","plainCitation":"[49]","noteIndex":0},"citationItems":[{"id":24,"uris":["http://zotero.org/users/10459735/items/6VGBWGL3"],"itemData":{"id":24,"type":"book","event-place":"New York","ISBN":"978-92-1-148319-2","language":"eng","note":"OCLC: 1120698127","publisher":"United Nations","publisher-place":"New York","source":"Open WorldCat","title":"World urbanization prospects: the 2018 revision","title-short":"World urbanization prospects","URL":"https://population.un.org/wup/Publications/Files/WUP2018-Report.pdf","author":[{"family":"United Nations","given":""}],"issued":{"date-parts":[["2019"]]}}}],"schema":"https://github.com/citation-style-language/schema/raw/master/csl-citation.json"} </w:instrText>
      </w:r>
      <w:r w:rsidR="0062233F" w:rsidRPr="002B6211">
        <w:rPr>
          <w:rFonts w:ascii="Times New Roman" w:hAnsi="Times New Roman" w:cs="Times New Roman"/>
          <w:szCs w:val="28"/>
        </w:rPr>
        <w:fldChar w:fldCharType="separate"/>
      </w:r>
      <w:r w:rsidR="00F873C0" w:rsidRPr="002B6211">
        <w:rPr>
          <w:rFonts w:ascii="Times New Roman" w:hAnsi="Times New Roman" w:cs="Times New Roman"/>
          <w:szCs w:val="28"/>
        </w:rPr>
        <w:t>[49]</w:t>
      </w:r>
      <w:r w:rsidR="0062233F" w:rsidRPr="002B6211">
        <w:rPr>
          <w:rFonts w:ascii="Times New Roman" w:hAnsi="Times New Roman" w:cs="Times New Roman"/>
          <w:szCs w:val="28"/>
        </w:rPr>
        <w:fldChar w:fldCharType="end"/>
      </w:r>
      <w:r w:rsidR="00636EBC" w:rsidRPr="002B6211">
        <w:rPr>
          <w:rFonts w:ascii="Times New Roman" w:hAnsi="Times New Roman" w:cs="Times New Roman"/>
          <w:szCs w:val="28"/>
        </w:rPr>
        <w:t>.</w:t>
      </w:r>
      <w:r w:rsidR="0062233F" w:rsidRPr="002B6211">
        <w:rPr>
          <w:rFonts w:ascii="Times New Roman" w:hAnsi="Times New Roman" w:cs="Times New Roman"/>
          <w:szCs w:val="28"/>
        </w:rPr>
        <w:t xml:space="preserve"> Фактически происходит формирование “нового городского мира” </w:t>
      </w:r>
      <w:r w:rsidR="0062233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{"citationID":"PtydvO27","properties":{"formattedCitation":"[50]","plainCitation":"[50]","noteIndex":0},"citationItems":[{"id":693,"uris":["http://zotero.org/users/10459735/items/K6IZR5L4"],"itemData":{"id":693,"type":"article-journal","container-title":"Innovation: The European Journal of Social Science Research","DOI":"10.1080/13511610.2012.660330","ISSN":"1351-1610, 1469-8412","issue":"2","journalAbbreviation":"Innovation: The European Journal of Social Science Research","language":"en","page":"229-246","source":"DOI.org (Crossref)","title":"Smart cities in perspective – a comparative European study by means of self-organizing maps","volume":"25","author":[{"family":"Kourtit","given":"Karima"},{"family":"Nijkamp","given":"Peter"},{"family":"Arribas","given":"Daniel"}],"issued":{"date-parts":[["2012",6]]}}}],"schema":"https://github.com/citation-style-language/schema/raw/master/csl-citation.json"} </w:instrText>
      </w:r>
      <w:r w:rsidR="0062233F" w:rsidRPr="002B6211">
        <w:rPr>
          <w:rFonts w:ascii="Times New Roman" w:hAnsi="Times New Roman" w:cs="Times New Roman"/>
          <w:szCs w:val="28"/>
        </w:rPr>
        <w:fldChar w:fldCharType="separate"/>
      </w:r>
      <w:r w:rsidR="00F873C0" w:rsidRPr="002B6211">
        <w:rPr>
          <w:rFonts w:ascii="Times New Roman" w:hAnsi="Times New Roman" w:cs="Times New Roman"/>
          <w:szCs w:val="28"/>
        </w:rPr>
        <w:t>[50]</w:t>
      </w:r>
      <w:r w:rsidR="0062233F" w:rsidRPr="002B6211">
        <w:rPr>
          <w:rFonts w:ascii="Times New Roman" w:hAnsi="Times New Roman" w:cs="Times New Roman"/>
          <w:szCs w:val="28"/>
        </w:rPr>
        <w:fldChar w:fldCharType="end"/>
      </w:r>
      <w:r w:rsidR="0062233F" w:rsidRPr="002B6211">
        <w:rPr>
          <w:rFonts w:ascii="Times New Roman" w:hAnsi="Times New Roman" w:cs="Times New Roman"/>
          <w:szCs w:val="28"/>
        </w:rPr>
        <w:t xml:space="preserve">. В ближайшем будущем городские власти столкнутся с кратным ростом спроса на услуги. </w:t>
      </w:r>
      <w:r w:rsidR="00636EBC" w:rsidRPr="002B6211">
        <w:rPr>
          <w:rFonts w:ascii="Times New Roman" w:hAnsi="Times New Roman" w:cs="Times New Roman"/>
          <w:szCs w:val="28"/>
        </w:rPr>
        <w:t xml:space="preserve">Неизбежно, </w:t>
      </w:r>
      <w:r w:rsidR="0062233F" w:rsidRPr="002B6211">
        <w:rPr>
          <w:rFonts w:ascii="Times New Roman" w:hAnsi="Times New Roman" w:cs="Times New Roman"/>
          <w:szCs w:val="28"/>
        </w:rPr>
        <w:t xml:space="preserve">что городские политики должны быть адаптированы на более эффективное использование инфраструктуры городов, повышение доступности и управляемости ресурсов. Также города столкнутся с проблемами социальной </w:t>
      </w:r>
      <w:r w:rsidR="009D7AB2" w:rsidRPr="002B6211">
        <w:rPr>
          <w:rFonts w:ascii="Times New Roman" w:hAnsi="Times New Roman" w:cs="Times New Roman"/>
          <w:szCs w:val="28"/>
        </w:rPr>
        <w:t>устойчивости, так</w:t>
      </w:r>
      <w:r w:rsidR="0062233F" w:rsidRPr="002B6211">
        <w:rPr>
          <w:rFonts w:ascii="Times New Roman" w:hAnsi="Times New Roman" w:cs="Times New Roman"/>
          <w:szCs w:val="28"/>
        </w:rPr>
        <w:t xml:space="preserve"> как население </w:t>
      </w:r>
      <w:r w:rsidR="00636EBC" w:rsidRPr="002B6211">
        <w:rPr>
          <w:rFonts w:ascii="Times New Roman" w:hAnsi="Times New Roman" w:cs="Times New Roman"/>
          <w:szCs w:val="28"/>
        </w:rPr>
        <w:t xml:space="preserve">будет </w:t>
      </w:r>
      <w:r w:rsidR="0062233F" w:rsidRPr="002B6211">
        <w:rPr>
          <w:rFonts w:ascii="Times New Roman" w:hAnsi="Times New Roman" w:cs="Times New Roman"/>
          <w:szCs w:val="28"/>
        </w:rPr>
        <w:t xml:space="preserve">сконцентрировано, смешивая различные классы и культуры.  </w:t>
      </w:r>
    </w:p>
    <w:p w14:paraId="7222B683" w14:textId="32B9462D" w:rsidR="00400C63" w:rsidRPr="002B6211" w:rsidRDefault="009106A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Следующим наиболее значимым фактором является воздействие изменения</w:t>
      </w:r>
      <w:r w:rsidR="00636EBC" w:rsidRPr="002B6211">
        <w:rPr>
          <w:rFonts w:ascii="Times New Roman" w:hAnsi="Times New Roman" w:cs="Times New Roman"/>
          <w:szCs w:val="28"/>
        </w:rPr>
        <w:t xml:space="preserve"> климата и </w:t>
      </w:r>
      <w:r w:rsidRPr="002B6211">
        <w:rPr>
          <w:rFonts w:ascii="Times New Roman" w:hAnsi="Times New Roman" w:cs="Times New Roman"/>
          <w:szCs w:val="28"/>
        </w:rPr>
        <w:t xml:space="preserve">понимание того, что в недалеком будущем ожидается нехватка </w:t>
      </w:r>
      <w:r w:rsidR="00636EBC" w:rsidRPr="002B6211">
        <w:rPr>
          <w:rFonts w:ascii="Times New Roman" w:hAnsi="Times New Roman" w:cs="Times New Roman"/>
          <w:szCs w:val="28"/>
        </w:rPr>
        <w:t>природных ресурсов. Озабоченность по поводу изменения климата и</w:t>
      </w:r>
      <w:r w:rsidR="0062233F" w:rsidRPr="002B6211">
        <w:rPr>
          <w:rFonts w:ascii="Times New Roman" w:hAnsi="Times New Roman" w:cs="Times New Roman"/>
          <w:szCs w:val="28"/>
        </w:rPr>
        <w:t xml:space="preserve"> </w:t>
      </w:r>
      <w:r w:rsidR="00636EBC" w:rsidRPr="002B6211">
        <w:rPr>
          <w:rFonts w:ascii="Times New Roman" w:hAnsi="Times New Roman" w:cs="Times New Roman"/>
          <w:szCs w:val="28"/>
        </w:rPr>
        <w:t xml:space="preserve">нехватки природных ресурсов </w:t>
      </w:r>
      <w:r w:rsidRPr="002B6211">
        <w:rPr>
          <w:rFonts w:ascii="Times New Roman" w:hAnsi="Times New Roman" w:cs="Times New Roman"/>
          <w:szCs w:val="28"/>
        </w:rPr>
        <w:t xml:space="preserve">не является новой тенденцией, дискуссии по необходимости внедрения устойчивого развития ведутся уже более полувека, но </w:t>
      </w:r>
      <w:r w:rsidR="00636EBC" w:rsidRPr="002B6211">
        <w:rPr>
          <w:rFonts w:ascii="Times New Roman" w:hAnsi="Times New Roman" w:cs="Times New Roman"/>
          <w:szCs w:val="28"/>
        </w:rPr>
        <w:t xml:space="preserve">серьезной </w:t>
      </w:r>
      <w:r w:rsidRPr="002B6211">
        <w:rPr>
          <w:rFonts w:ascii="Times New Roman" w:hAnsi="Times New Roman" w:cs="Times New Roman"/>
          <w:szCs w:val="28"/>
        </w:rPr>
        <w:t xml:space="preserve">или осязаемой </w:t>
      </w:r>
      <w:r w:rsidR="00636EBC" w:rsidRPr="002B6211">
        <w:rPr>
          <w:rFonts w:ascii="Times New Roman" w:hAnsi="Times New Roman" w:cs="Times New Roman"/>
          <w:szCs w:val="28"/>
        </w:rPr>
        <w:t>проблемой для большинства стран и городов по</w:t>
      </w:r>
      <w:r w:rsidR="0062233F" w:rsidRPr="002B6211">
        <w:rPr>
          <w:rFonts w:ascii="Times New Roman" w:hAnsi="Times New Roman" w:cs="Times New Roman"/>
          <w:szCs w:val="28"/>
        </w:rPr>
        <w:t xml:space="preserve"> </w:t>
      </w:r>
      <w:r w:rsidR="00636EBC" w:rsidRPr="002B6211">
        <w:rPr>
          <w:rFonts w:ascii="Times New Roman" w:hAnsi="Times New Roman" w:cs="Times New Roman"/>
          <w:szCs w:val="28"/>
        </w:rPr>
        <w:t>всему миру</w:t>
      </w:r>
      <w:r w:rsidRPr="002B6211">
        <w:rPr>
          <w:rFonts w:ascii="Times New Roman" w:hAnsi="Times New Roman" w:cs="Times New Roman"/>
          <w:szCs w:val="28"/>
        </w:rPr>
        <w:t xml:space="preserve"> дефицит ресурсов и климатическая повестка стала в последние десять лет</w:t>
      </w:r>
      <w:r w:rsidR="00400C63" w:rsidRPr="002B6211">
        <w:rPr>
          <w:rFonts w:ascii="Times New Roman" w:hAnsi="Times New Roman" w:cs="Times New Roman"/>
          <w:szCs w:val="28"/>
        </w:rPr>
        <w:t xml:space="preserve"> </w:t>
      </w:r>
      <w:r w:rsidR="00400C63"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{"citationID":"NgnoWUiw","properties":{"formattedCitation":"[51]","plainCitation":"[51]","noteIndex":0},"citationItems":[{"id":695,"uris":["http://zotero.org/users/10459735/items/SIMCBMJG"],"itemData":{"id":695,"type":"article-journal","container-title":"Journal of Urbanism: International Research on Placemaking and Urban Sustainability","DOI":"10.1080/17549170802529316","ISSN":"1754-9175, 1754-9183","issue":"3","journalAbbreviation":"Journal of Urbanism: International Research on Placemaking and Urban Sustainability","language":"en","page":"201-216","source":"DOI.org (Crossref)","title":"Urban development and climate change","volume":"1","author":[{"family":"Ewing","given":"Reid"},{"family":"Bartholomew","given":"Keith"},{"family":"Winkelman","given":"Steve"},{"family":"Walters","given":"Jerry"},{"family":"Anderson","given":"Geoffrey"}],"issued":{"date-parts":[["2008",11]]}}}],"schema":"https://github.com/citation-style-language/schema/raw/master/csl-citation.json"} </w:instrText>
      </w:r>
      <w:r w:rsidR="00400C63" w:rsidRPr="002B6211">
        <w:rPr>
          <w:rFonts w:ascii="Times New Roman" w:hAnsi="Times New Roman" w:cs="Times New Roman"/>
          <w:szCs w:val="28"/>
        </w:rPr>
        <w:fldChar w:fldCharType="separate"/>
      </w:r>
      <w:r w:rsidR="00F873C0" w:rsidRPr="002B6211">
        <w:rPr>
          <w:rFonts w:ascii="Times New Roman" w:hAnsi="Times New Roman" w:cs="Times New Roman"/>
          <w:szCs w:val="28"/>
        </w:rPr>
        <w:t>[51</w:t>
      </w:r>
      <w:r w:rsidR="00400C63" w:rsidRPr="002B6211">
        <w:rPr>
          <w:rFonts w:ascii="Times New Roman" w:hAnsi="Times New Roman" w:cs="Times New Roman"/>
          <w:szCs w:val="28"/>
        </w:rPr>
        <w:fldChar w:fldCharType="end"/>
      </w:r>
      <w:r w:rsidR="00400C63" w:rsidRPr="002B6211">
        <w:rPr>
          <w:rFonts w:ascii="Times New Roman" w:hAnsi="Times New Roman" w:cs="Times New Roman"/>
          <w:szCs w:val="28"/>
        </w:rPr>
        <w:t xml:space="preserve">, </w:t>
      </w:r>
      <w:r w:rsidR="00400C63"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i</w:instrText>
      </w:r>
      <w:r w:rsidR="00F873C0" w:rsidRPr="002B6211">
        <w:rPr>
          <w:rFonts w:ascii="Times New Roman" w:hAnsi="Times New Roman" w:cs="Times New Roman"/>
          <w:szCs w:val="28"/>
        </w:rPr>
        <w:instrText>7</w:instrText>
      </w:r>
      <w:r w:rsidR="00F873C0" w:rsidRPr="002B6211">
        <w:rPr>
          <w:rFonts w:ascii="Times New Roman" w:hAnsi="Times New Roman" w:cs="Times New Roman"/>
          <w:szCs w:val="28"/>
          <w:lang w:val="en-US"/>
        </w:rPr>
        <w:instrText>hhAp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":"[52]","</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":"[52]","</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":696,"</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IF</w:instrText>
      </w:r>
      <w:r w:rsidR="00F873C0" w:rsidRPr="002B6211">
        <w:rPr>
          <w:rFonts w:ascii="Times New Roman" w:hAnsi="Times New Roman" w:cs="Times New Roman"/>
          <w:szCs w:val="28"/>
        </w:rPr>
        <w:instrText>2</w:instrText>
      </w:r>
      <w:r w:rsidR="00F873C0" w:rsidRPr="002B6211">
        <w:rPr>
          <w:rFonts w:ascii="Times New Roman" w:hAnsi="Times New Roman" w:cs="Times New Roman"/>
          <w:szCs w:val="28"/>
          <w:lang w:val="en-US"/>
        </w:rPr>
        <w:instrText>FJVRE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":696,"</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article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container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Urban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Climate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":"10.1016/</w:instrText>
      </w:r>
      <w:r w:rsidR="00F873C0" w:rsidRPr="002B6211">
        <w:rPr>
          <w:rFonts w:ascii="Times New Roman" w:hAnsi="Times New Roman" w:cs="Times New Roman"/>
          <w:szCs w:val="28"/>
          <w:lang w:val="en-US"/>
        </w:rPr>
        <w:instrText>j</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uclim</w:instrText>
      </w:r>
      <w:r w:rsidR="00F873C0" w:rsidRPr="002B6211">
        <w:rPr>
          <w:rFonts w:ascii="Times New Roman" w:hAnsi="Times New Roman" w:cs="Times New Roman"/>
          <w:szCs w:val="28"/>
        </w:rPr>
        <w:instrText>.2021.101061","</w:instrText>
      </w:r>
      <w:r w:rsidR="00F873C0" w:rsidRPr="002B6211">
        <w:rPr>
          <w:rFonts w:ascii="Times New Roman" w:hAnsi="Times New Roman" w:cs="Times New Roman"/>
          <w:szCs w:val="28"/>
          <w:lang w:val="en-US"/>
        </w:rPr>
        <w:instrText>ISSN</w:instrText>
      </w:r>
      <w:r w:rsidR="00F873C0" w:rsidRPr="002B6211">
        <w:rPr>
          <w:rFonts w:ascii="Times New Roman" w:hAnsi="Times New Roman" w:cs="Times New Roman"/>
          <w:szCs w:val="28"/>
        </w:rPr>
        <w:instrText>":"22120955","</w:instrText>
      </w:r>
      <w:r w:rsidR="00F873C0" w:rsidRPr="002B6211">
        <w:rPr>
          <w:rFonts w:ascii="Times New Roman" w:hAnsi="Times New Roman" w:cs="Times New Roman"/>
          <w:szCs w:val="28"/>
          <w:lang w:val="en-US"/>
        </w:rPr>
        <w:instrText>journalAbbreviation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Urban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Climate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w:instrText>
      </w:r>
      <w:r w:rsidR="00F873C0" w:rsidRPr="002B6211">
        <w:rPr>
          <w:rFonts w:ascii="Times New Roman" w:hAnsi="Times New Roman" w:cs="Times New Roman"/>
          <w:szCs w:val="28"/>
        </w:rPr>
        <w:instrText>":"101061","</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Crossref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climate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change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urbanisation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political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views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correlated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Empirical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evidence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from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South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East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Queensland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short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climate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change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urbanisation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political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views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correlated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volume</w:instrText>
      </w:r>
      <w:r w:rsidR="00F873C0" w:rsidRPr="002B6211">
        <w:rPr>
          <w:rFonts w:ascii="Times New Roman" w:hAnsi="Times New Roman" w:cs="Times New Roman"/>
          <w:szCs w:val="28"/>
        </w:rPr>
        <w:instrText>":"41","</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Mortoja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Golam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Yigitcanlar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Tan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":[["2022",1]]}}}],"</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400C63"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52]</w:t>
      </w:r>
      <w:r w:rsidR="00400C63" w:rsidRPr="002B6211">
        <w:rPr>
          <w:rFonts w:ascii="Times New Roman" w:hAnsi="Times New Roman" w:cs="Times New Roman"/>
          <w:szCs w:val="28"/>
          <w:lang w:val="en-US"/>
        </w:rPr>
        <w:fldChar w:fldCharType="end"/>
      </w:r>
      <w:r w:rsidR="00636EBC" w:rsidRPr="002B6211">
        <w:rPr>
          <w:rFonts w:ascii="Times New Roman" w:hAnsi="Times New Roman" w:cs="Times New Roman"/>
          <w:szCs w:val="28"/>
        </w:rPr>
        <w:t xml:space="preserve">. </w:t>
      </w:r>
      <w:r w:rsidR="00400C63" w:rsidRPr="002B6211">
        <w:rPr>
          <w:rFonts w:ascii="Times New Roman" w:hAnsi="Times New Roman" w:cs="Times New Roman"/>
          <w:szCs w:val="28"/>
        </w:rPr>
        <w:t xml:space="preserve"> </w:t>
      </w:r>
    </w:p>
    <w:p w14:paraId="0C8E397C" w14:textId="54404123" w:rsidR="00636EBC" w:rsidRPr="002B6211" w:rsidRDefault="00400C6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Национальные</w:t>
      </w:r>
      <w:r w:rsidR="00636EBC" w:rsidRPr="002B6211">
        <w:rPr>
          <w:rFonts w:ascii="Times New Roman" w:hAnsi="Times New Roman" w:cs="Times New Roman"/>
          <w:szCs w:val="28"/>
        </w:rPr>
        <w:t xml:space="preserve"> и городские </w:t>
      </w:r>
      <w:r w:rsidRPr="002B6211">
        <w:rPr>
          <w:rFonts w:ascii="Times New Roman" w:hAnsi="Times New Roman" w:cs="Times New Roman"/>
          <w:szCs w:val="28"/>
        </w:rPr>
        <w:t>политики</w:t>
      </w:r>
      <w:r w:rsidR="00636EBC" w:rsidRPr="002B6211">
        <w:rPr>
          <w:rFonts w:ascii="Times New Roman" w:hAnsi="Times New Roman" w:cs="Times New Roman"/>
          <w:szCs w:val="28"/>
        </w:rPr>
        <w:t>, направленные на смягчение последствий изменения климата и</w:t>
      </w:r>
      <w:r w:rsidR="0062233F" w:rsidRPr="002B6211">
        <w:rPr>
          <w:rFonts w:ascii="Times New Roman" w:hAnsi="Times New Roman" w:cs="Times New Roman"/>
          <w:szCs w:val="28"/>
        </w:rPr>
        <w:t xml:space="preserve"> </w:t>
      </w:r>
      <w:r w:rsidR="00636EBC" w:rsidRPr="002B6211">
        <w:rPr>
          <w:rFonts w:ascii="Times New Roman" w:hAnsi="Times New Roman" w:cs="Times New Roman"/>
          <w:szCs w:val="28"/>
        </w:rPr>
        <w:t>чрезвычайных ситуаций, уже присутствуют в стратегиях городского развития.</w:t>
      </w:r>
      <w:r w:rsidRPr="002B6211">
        <w:rPr>
          <w:rFonts w:ascii="Times New Roman" w:hAnsi="Times New Roman" w:cs="Times New Roman"/>
          <w:szCs w:val="28"/>
        </w:rPr>
        <w:t xml:space="preserve"> </w:t>
      </w:r>
      <w:r w:rsidR="00636EBC" w:rsidRPr="002B6211">
        <w:rPr>
          <w:rFonts w:ascii="Times New Roman" w:hAnsi="Times New Roman" w:cs="Times New Roman"/>
          <w:szCs w:val="28"/>
        </w:rPr>
        <w:t>Принимая во внимание растущую урбанизацию (предыдущий</w:t>
      </w:r>
      <w:r w:rsidRPr="002B6211">
        <w:rPr>
          <w:rFonts w:ascii="Times New Roman" w:hAnsi="Times New Roman" w:cs="Times New Roman"/>
          <w:szCs w:val="28"/>
        </w:rPr>
        <w:t xml:space="preserve"> </w:t>
      </w:r>
      <w:r w:rsidR="00636EBC" w:rsidRPr="002B6211">
        <w:rPr>
          <w:rFonts w:ascii="Times New Roman" w:hAnsi="Times New Roman" w:cs="Times New Roman"/>
          <w:szCs w:val="28"/>
        </w:rPr>
        <w:t xml:space="preserve">пункт), экологическая устойчивость уже является критической проблемой для городов, поскольку </w:t>
      </w:r>
      <w:r w:rsidRPr="002B6211">
        <w:rPr>
          <w:rFonts w:ascii="Times New Roman" w:hAnsi="Times New Roman" w:cs="Times New Roman"/>
          <w:szCs w:val="28"/>
        </w:rPr>
        <w:t xml:space="preserve">города </w:t>
      </w:r>
      <w:r w:rsidR="00636EBC" w:rsidRPr="002B6211">
        <w:rPr>
          <w:rFonts w:ascii="Times New Roman" w:hAnsi="Times New Roman" w:cs="Times New Roman"/>
          <w:szCs w:val="28"/>
        </w:rPr>
        <w:t>одновременно являются основными загрязнителями и потребителями энергии</w:t>
      </w:r>
      <w:r w:rsidRPr="002B6211">
        <w:rPr>
          <w:rFonts w:ascii="Times New Roman" w:hAnsi="Times New Roman" w:cs="Times New Roman"/>
          <w:szCs w:val="28"/>
        </w:rPr>
        <w:t xml:space="preserve">. Очевидно, что </w:t>
      </w:r>
      <w:r w:rsidR="00636EBC" w:rsidRPr="002B6211">
        <w:rPr>
          <w:rFonts w:ascii="Times New Roman" w:hAnsi="Times New Roman" w:cs="Times New Roman"/>
          <w:szCs w:val="28"/>
        </w:rPr>
        <w:t>устойчивое развитие</w:t>
      </w:r>
      <w:r w:rsidRPr="002B6211">
        <w:rPr>
          <w:rFonts w:ascii="Times New Roman" w:hAnsi="Times New Roman" w:cs="Times New Roman"/>
          <w:szCs w:val="28"/>
        </w:rPr>
        <w:t xml:space="preserve"> </w:t>
      </w:r>
      <w:r w:rsidR="00636EBC" w:rsidRPr="002B6211">
        <w:rPr>
          <w:rFonts w:ascii="Times New Roman" w:hAnsi="Times New Roman" w:cs="Times New Roman"/>
          <w:szCs w:val="28"/>
        </w:rPr>
        <w:t>тесно связано с уровнем развития городов: чем</w:t>
      </w:r>
      <w:r w:rsidRPr="002B6211">
        <w:rPr>
          <w:rFonts w:ascii="Times New Roman" w:hAnsi="Times New Roman" w:cs="Times New Roman"/>
          <w:szCs w:val="28"/>
        </w:rPr>
        <w:t xml:space="preserve"> интенсивнее развивается </w:t>
      </w:r>
      <w:r w:rsidR="00636EBC" w:rsidRPr="002B6211">
        <w:rPr>
          <w:rFonts w:ascii="Times New Roman" w:hAnsi="Times New Roman" w:cs="Times New Roman"/>
          <w:szCs w:val="28"/>
        </w:rPr>
        <w:t>город, тем больше риск</w:t>
      </w:r>
      <w:r w:rsidRPr="002B6211">
        <w:rPr>
          <w:rFonts w:ascii="Times New Roman" w:hAnsi="Times New Roman" w:cs="Times New Roman"/>
          <w:szCs w:val="28"/>
        </w:rPr>
        <w:t>и</w:t>
      </w:r>
      <w:r w:rsidR="00636EBC" w:rsidRPr="002B6211">
        <w:rPr>
          <w:rFonts w:ascii="Times New Roman" w:hAnsi="Times New Roman" w:cs="Times New Roman"/>
          <w:szCs w:val="28"/>
        </w:rPr>
        <w:t xml:space="preserve"> вовлечения в неустойчивую деятельность и неспособности рационально управлять</w:t>
      </w:r>
      <w:r w:rsidRPr="002B6211">
        <w:rPr>
          <w:rFonts w:ascii="Times New Roman" w:hAnsi="Times New Roman" w:cs="Times New Roman"/>
          <w:szCs w:val="28"/>
        </w:rPr>
        <w:t xml:space="preserve"> </w:t>
      </w:r>
      <w:r w:rsidR="00636EBC" w:rsidRPr="002B6211">
        <w:rPr>
          <w:rFonts w:ascii="Times New Roman" w:hAnsi="Times New Roman" w:cs="Times New Roman"/>
          <w:szCs w:val="28"/>
        </w:rPr>
        <w:t>ресурсами.</w:t>
      </w:r>
    </w:p>
    <w:p w14:paraId="38BB9E93" w14:textId="1AA821FB" w:rsidR="00636EBC" w:rsidRPr="002B6211" w:rsidRDefault="00FE3BB7"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Следующим фактором, определяющим </w:t>
      </w:r>
      <w:proofErr w:type="gramStart"/>
      <w:r w:rsidRPr="002B6211">
        <w:rPr>
          <w:rFonts w:ascii="Times New Roman" w:hAnsi="Times New Roman" w:cs="Times New Roman"/>
          <w:szCs w:val="28"/>
        </w:rPr>
        <w:t>современные городские политики</w:t>
      </w:r>
      <w:proofErr w:type="gramEnd"/>
      <w:r w:rsidRPr="002B6211">
        <w:rPr>
          <w:rFonts w:ascii="Times New Roman" w:hAnsi="Times New Roman" w:cs="Times New Roman"/>
          <w:szCs w:val="28"/>
        </w:rPr>
        <w:t xml:space="preserve"> является традиционный дефицит денежных средств для развития. </w:t>
      </w:r>
      <w:r w:rsidR="00636EBC" w:rsidRPr="002B6211">
        <w:rPr>
          <w:rFonts w:ascii="Times New Roman" w:hAnsi="Times New Roman" w:cs="Times New Roman"/>
          <w:szCs w:val="28"/>
        </w:rPr>
        <w:t xml:space="preserve">Традиционно города </w:t>
      </w:r>
      <w:r w:rsidRPr="002B6211">
        <w:rPr>
          <w:rFonts w:ascii="Times New Roman" w:hAnsi="Times New Roman" w:cs="Times New Roman"/>
          <w:szCs w:val="28"/>
        </w:rPr>
        <w:t xml:space="preserve">располагают </w:t>
      </w:r>
      <w:r w:rsidR="00636EBC" w:rsidRPr="002B6211">
        <w:rPr>
          <w:rFonts w:ascii="Times New Roman" w:hAnsi="Times New Roman" w:cs="Times New Roman"/>
          <w:szCs w:val="28"/>
        </w:rPr>
        <w:t>ограниченными ресурсами</w:t>
      </w:r>
      <w:r w:rsidRPr="002B6211">
        <w:rPr>
          <w:rFonts w:ascii="Times New Roman" w:hAnsi="Times New Roman" w:cs="Times New Roman"/>
          <w:szCs w:val="28"/>
        </w:rPr>
        <w:t xml:space="preserve">, запрашивая </w:t>
      </w:r>
      <w:r w:rsidR="00636EBC" w:rsidRPr="002B6211">
        <w:rPr>
          <w:rFonts w:ascii="Times New Roman" w:hAnsi="Times New Roman" w:cs="Times New Roman"/>
          <w:szCs w:val="28"/>
        </w:rPr>
        <w:t>финансирование у национальных правительств и расставлять приоритеты в своих ресурсах.</w:t>
      </w:r>
      <w:r w:rsidRPr="002B6211">
        <w:rPr>
          <w:rFonts w:ascii="Times New Roman" w:hAnsi="Times New Roman" w:cs="Times New Roman"/>
          <w:szCs w:val="28"/>
        </w:rPr>
        <w:t xml:space="preserve"> Кроме того, ограничения на ресурсы усугубляются периодическими глобальными, региональными либо национальными финансовыми кризисами, такими как пандемия. Проблемы общеэкономического характера вынуждают правительства и городские администрации сокращать затраты, расставлять приоритеты использования ограниченных ресурсов </w:t>
      </w:r>
      <w:r w:rsidR="00AF1575" w:rsidRPr="002B6211">
        <w:rPr>
          <w:rFonts w:ascii="Times New Roman" w:hAnsi="Times New Roman" w:cs="Times New Roman"/>
          <w:szCs w:val="28"/>
        </w:rPr>
        <w:t xml:space="preserve">в надежде добиться устойчивого развития в будущем.  </w:t>
      </w:r>
    </w:p>
    <w:p w14:paraId="442AB114" w14:textId="721FB0DB" w:rsidR="00636EBC" w:rsidRPr="002B6211" w:rsidRDefault="0033518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Города конкурируют между собой за творческих, образованных и производительных жителей, которые в современном мире являются наиболее мобильными и склонными к миграции между городами в поисках более качественных условий </w:t>
      </w:r>
      <w:r w:rsidRPr="00372800">
        <w:rPr>
          <w:rFonts w:ascii="Times New Roman" w:hAnsi="Times New Roman" w:cs="Times New Roman"/>
          <w:szCs w:val="28"/>
        </w:rPr>
        <w:t xml:space="preserve">жизни </w:t>
      </w:r>
      <w:r w:rsidR="00D30CEB"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{"citationID":"KkSIGqcn","properties":{"formattedCitation":"[21]","plainCitation":"[21]","noteIndex":0},"citationItems":[{"id":697,"uris":["http://zotero.org/users/10459735/items/ZVVUAMSR"],"itemData":{"id":697,"type":"book","edition":"Nachdr.","event-place":"New York, NY","ISBN":"978-0-465-02476-6","language":"eng","number-of-pages":"434","publisher":"Basic Books","publisher-place":"New York, NY","source":"K10plus ISBN","title":"The rise of the creative class: and how it's transforming work, leisure, community and everyday life","title-short":"The rise of the creative class","author":[{"family":"Florida","given":"Richard L."}],"issued":{"date-parts":[["2006"]]}}}],"schema":"https://github.com/citation-style-language/schema/raw/master/csl-citation.json"} </w:instrText>
      </w:r>
      <w:r w:rsidR="00D30CEB" w:rsidRPr="00372800">
        <w:rPr>
          <w:rFonts w:ascii="Times New Roman" w:hAnsi="Times New Roman" w:cs="Times New Roman"/>
          <w:szCs w:val="28"/>
        </w:rPr>
        <w:fldChar w:fldCharType="separate"/>
      </w:r>
      <w:r w:rsidR="00F873C0" w:rsidRPr="00372800">
        <w:rPr>
          <w:rFonts w:ascii="Times New Roman" w:hAnsi="Times New Roman" w:cs="Times New Roman"/>
          <w:szCs w:val="28"/>
        </w:rPr>
        <w:t>[21</w:t>
      </w:r>
      <w:r w:rsidR="0084723C" w:rsidRPr="00372800">
        <w:rPr>
          <w:rFonts w:ascii="Times New Roman" w:hAnsi="Times New Roman" w:cs="Times New Roman"/>
          <w:szCs w:val="28"/>
        </w:rPr>
        <w:t>, р.</w:t>
      </w:r>
      <w:r w:rsidR="00372800" w:rsidRPr="00372800">
        <w:rPr>
          <w:rFonts w:ascii="Times New Roman" w:hAnsi="Times New Roman" w:cs="Times New Roman"/>
          <w:szCs w:val="28"/>
        </w:rPr>
        <w:t xml:space="preserve"> </w:t>
      </w:r>
      <w:r w:rsidR="00BB1EDD" w:rsidRPr="00372800">
        <w:rPr>
          <w:rFonts w:ascii="Times New Roman" w:hAnsi="Times New Roman" w:cs="Times New Roman"/>
          <w:szCs w:val="28"/>
        </w:rPr>
        <w:t>249</w:t>
      </w:r>
      <w:r w:rsidR="00F873C0" w:rsidRPr="00372800">
        <w:rPr>
          <w:rFonts w:ascii="Times New Roman" w:hAnsi="Times New Roman" w:cs="Times New Roman"/>
          <w:szCs w:val="28"/>
        </w:rPr>
        <w:t>]</w:t>
      </w:r>
      <w:r w:rsidR="00D30CEB" w:rsidRPr="00372800">
        <w:rPr>
          <w:rFonts w:ascii="Times New Roman" w:hAnsi="Times New Roman" w:cs="Times New Roman"/>
          <w:szCs w:val="28"/>
        </w:rPr>
        <w:fldChar w:fldCharType="end"/>
      </w:r>
      <w:r w:rsidRPr="00372800">
        <w:rPr>
          <w:rFonts w:ascii="Times New Roman" w:hAnsi="Times New Roman" w:cs="Times New Roman"/>
          <w:szCs w:val="28"/>
        </w:rPr>
        <w:t xml:space="preserve">. </w:t>
      </w:r>
      <w:r w:rsidR="00D30CEB" w:rsidRPr="00372800">
        <w:rPr>
          <w:rFonts w:ascii="Times New Roman" w:hAnsi="Times New Roman" w:cs="Times New Roman"/>
          <w:szCs w:val="28"/>
        </w:rPr>
        <w:t xml:space="preserve">Существующая </w:t>
      </w:r>
      <w:r w:rsidR="00636EBC" w:rsidRPr="002B6211">
        <w:rPr>
          <w:rFonts w:ascii="Times New Roman" w:hAnsi="Times New Roman" w:cs="Times New Roman"/>
          <w:szCs w:val="28"/>
        </w:rPr>
        <w:t xml:space="preserve">конкуренция </w:t>
      </w:r>
      <w:r w:rsidR="00D30CEB" w:rsidRPr="002B6211">
        <w:rPr>
          <w:rFonts w:ascii="Times New Roman" w:hAnsi="Times New Roman" w:cs="Times New Roman"/>
          <w:szCs w:val="28"/>
        </w:rPr>
        <w:t xml:space="preserve">за таланты </w:t>
      </w:r>
      <w:r w:rsidR="00636EBC" w:rsidRPr="002B6211">
        <w:rPr>
          <w:rFonts w:ascii="Times New Roman" w:hAnsi="Times New Roman" w:cs="Times New Roman"/>
          <w:szCs w:val="28"/>
        </w:rPr>
        <w:t xml:space="preserve">становится все более острой. </w:t>
      </w:r>
      <w:r w:rsidR="00D30CEB" w:rsidRPr="002B6211">
        <w:rPr>
          <w:rFonts w:ascii="Times New Roman" w:hAnsi="Times New Roman" w:cs="Times New Roman"/>
          <w:szCs w:val="28"/>
        </w:rPr>
        <w:t xml:space="preserve">Если явление “утечки мозгов” из менее развитых стран достаточно известно, а причины его очевидны, то возникшее в последние десятилетия явление миграции наиболее талантливого и продуктивного класса между городами требует от правительств и городских властей адаптации политик развития на </w:t>
      </w:r>
      <w:r w:rsidR="0018661E" w:rsidRPr="002B6211">
        <w:rPr>
          <w:rFonts w:ascii="Times New Roman" w:hAnsi="Times New Roman" w:cs="Times New Roman"/>
          <w:szCs w:val="28"/>
        </w:rPr>
        <w:t xml:space="preserve">развитие </w:t>
      </w:r>
      <w:r w:rsidR="00D30CEB" w:rsidRPr="002B6211">
        <w:rPr>
          <w:rFonts w:ascii="Times New Roman" w:hAnsi="Times New Roman" w:cs="Times New Roman"/>
          <w:szCs w:val="28"/>
        </w:rPr>
        <w:t xml:space="preserve">более качественных услуг и условий жизни для большего числа людей. </w:t>
      </w:r>
      <w:r w:rsidR="0018661E" w:rsidRPr="002B6211">
        <w:rPr>
          <w:rFonts w:ascii="Times New Roman" w:hAnsi="Times New Roman" w:cs="Times New Roman"/>
          <w:szCs w:val="28"/>
        </w:rPr>
        <w:t xml:space="preserve">Помимо конкуренции за представителей креативного класса, которые склонны мигрировать в поисках лучших условий жизни и работы, в современных городах усиливается конкуренция за инвесторов, туристов, за проведение международных мероприятий. Конкуренция распространяется на такие области как культура, окружающая среда и образование </w:t>
      </w:r>
      <w:r w:rsidR="0018661E"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":"6</w:instrText>
      </w:r>
      <w:r w:rsidR="00F873C0" w:rsidRPr="002B6211">
        <w:rPr>
          <w:rFonts w:ascii="Times New Roman" w:hAnsi="Times New Roman" w:cs="Times New Roman"/>
          <w:szCs w:val="28"/>
          <w:lang w:val="en-US"/>
        </w:rPr>
        <w:instrText>xN</w:instrText>
      </w:r>
      <w:r w:rsidR="00F873C0" w:rsidRPr="002B6211">
        <w:rPr>
          <w:rFonts w:ascii="Times New Roman" w:hAnsi="Times New Roman" w:cs="Times New Roman"/>
          <w:szCs w:val="28"/>
        </w:rPr>
        <w:instrText>3</w:instrText>
      </w:r>
      <w:r w:rsidR="00F873C0" w:rsidRPr="002B6211">
        <w:rPr>
          <w:rFonts w:ascii="Times New Roman" w:hAnsi="Times New Roman" w:cs="Times New Roman"/>
          <w:szCs w:val="28"/>
          <w:lang w:val="en-US"/>
        </w:rPr>
        <w:instrText>MNxr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":"[53]","</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":"[53]","</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":699,"</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Y</w:instrText>
      </w:r>
      <w:r w:rsidR="00F873C0" w:rsidRPr="002B6211">
        <w:rPr>
          <w:rFonts w:ascii="Times New Roman" w:hAnsi="Times New Roman" w:cs="Times New Roman"/>
          <w:szCs w:val="28"/>
        </w:rPr>
        <w:instrText>6</w:instrText>
      </w:r>
      <w:r w:rsidR="00F873C0" w:rsidRPr="002B6211">
        <w:rPr>
          <w:rFonts w:ascii="Times New Roman" w:hAnsi="Times New Roman" w:cs="Times New Roman"/>
          <w:szCs w:val="28"/>
          <w:lang w:val="en-US"/>
        </w:rPr>
        <w:instrText>JDU</w:instrText>
      </w:r>
      <w:r w:rsidR="00F873C0" w:rsidRPr="002B6211">
        <w:rPr>
          <w:rFonts w:ascii="Times New Roman" w:hAnsi="Times New Roman" w:cs="Times New Roman"/>
          <w:szCs w:val="28"/>
        </w:rPr>
        <w:instrText>4</w:instrText>
      </w:r>
      <w:r w:rsidR="00F873C0" w:rsidRPr="002B6211">
        <w:rPr>
          <w:rFonts w:ascii="Times New Roman" w:hAnsi="Times New Roman" w:cs="Times New Roman"/>
          <w:szCs w:val="28"/>
          <w:lang w:val="en-US"/>
        </w:rPr>
        <w:instrText>UC</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":699,"</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article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container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Cultural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Economics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":"10.1007/</w:instrText>
      </w:r>
      <w:r w:rsidR="00F873C0" w:rsidRPr="002B6211">
        <w:rPr>
          <w:rFonts w:ascii="Times New Roman" w:hAnsi="Times New Roman" w:cs="Times New Roman"/>
          <w:szCs w:val="28"/>
          <w:lang w:val="en-US"/>
        </w:rPr>
        <w:instrText>s</w:instrText>
      </w:r>
      <w:r w:rsidR="00F873C0" w:rsidRPr="002B6211">
        <w:rPr>
          <w:rFonts w:ascii="Times New Roman" w:hAnsi="Times New Roman" w:cs="Times New Roman"/>
          <w:szCs w:val="28"/>
        </w:rPr>
        <w:instrText>10824-015-9258-1","</w:instrText>
      </w:r>
      <w:r w:rsidR="00F873C0" w:rsidRPr="002B6211">
        <w:rPr>
          <w:rFonts w:ascii="Times New Roman" w:hAnsi="Times New Roman" w:cs="Times New Roman"/>
          <w:szCs w:val="28"/>
          <w:lang w:val="en-US"/>
        </w:rPr>
        <w:instrText>ISSN</w:instrText>
      </w:r>
      <w:r w:rsidR="00F873C0" w:rsidRPr="002B6211">
        <w:rPr>
          <w:rFonts w:ascii="Times New Roman" w:hAnsi="Times New Roman" w:cs="Times New Roman"/>
          <w:szCs w:val="28"/>
        </w:rPr>
        <w:instrText>":"0885-2545, 1573-6997","</w:instrText>
      </w:r>
      <w:r w:rsidR="00F873C0" w:rsidRPr="002B6211">
        <w:rPr>
          <w:rFonts w:ascii="Times New Roman" w:hAnsi="Times New Roman" w:cs="Times New Roman"/>
          <w:szCs w:val="28"/>
          <w:lang w:val="en-US"/>
        </w:rPr>
        <w:instrText>issue</w:instrText>
      </w:r>
      <w:r w:rsidR="00F873C0" w:rsidRPr="002B6211">
        <w:rPr>
          <w:rFonts w:ascii="Times New Roman" w:hAnsi="Times New Roman" w:cs="Times New Roman"/>
          <w:szCs w:val="28"/>
        </w:rPr>
        <w:instrText>":"4","</w:instrText>
      </w:r>
      <w:r w:rsidR="00F873C0" w:rsidRPr="002B6211">
        <w:rPr>
          <w:rFonts w:ascii="Times New Roman" w:hAnsi="Times New Roman" w:cs="Times New Roman"/>
          <w:szCs w:val="28"/>
          <w:lang w:val="en-US"/>
        </w:rPr>
        <w:instrText>journalAbbreviation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Cult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Econ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w:instrText>
      </w:r>
      <w:r w:rsidR="00F873C0" w:rsidRPr="002B6211">
        <w:rPr>
          <w:rFonts w:ascii="Times New Roman" w:hAnsi="Times New Roman" w:cs="Times New Roman"/>
          <w:szCs w:val="28"/>
        </w:rPr>
        <w:instrText>":"413-451","</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Crossref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competition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creative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class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volume</w:instrText>
      </w:r>
      <w:r w:rsidR="00F873C0" w:rsidRPr="002B6211">
        <w:rPr>
          <w:rFonts w:ascii="Times New Roman" w:hAnsi="Times New Roman" w:cs="Times New Roman"/>
          <w:szCs w:val="28"/>
        </w:rPr>
        <w:instrText>":"40","</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Buettner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Thiess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Janeba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Eckhard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":[["2016",11]]}}}],"</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18661E"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[53]</w:t>
      </w:r>
      <w:r w:rsidR="0018661E" w:rsidRPr="002B6211">
        <w:rPr>
          <w:rFonts w:ascii="Times New Roman" w:hAnsi="Times New Roman" w:cs="Times New Roman"/>
          <w:szCs w:val="28"/>
          <w:lang w:val="en-US"/>
        </w:rPr>
        <w:fldChar w:fldCharType="end"/>
      </w:r>
      <w:r w:rsidR="0018661E" w:rsidRPr="002B6211">
        <w:rPr>
          <w:rFonts w:ascii="Times New Roman" w:hAnsi="Times New Roman" w:cs="Times New Roman"/>
          <w:szCs w:val="28"/>
        </w:rPr>
        <w:t>. Городам и правительства необходимо</w:t>
      </w:r>
      <w:r w:rsidR="00636EBC" w:rsidRPr="002B6211">
        <w:rPr>
          <w:rFonts w:ascii="Times New Roman" w:hAnsi="Times New Roman" w:cs="Times New Roman"/>
          <w:szCs w:val="28"/>
        </w:rPr>
        <w:t xml:space="preserve"> предлагать больше, более качественных и индивидуальных услуг, чтобы привлечь и поддерживать группы людей</w:t>
      </w:r>
      <w:r w:rsidR="008440E5" w:rsidRPr="002B6211">
        <w:rPr>
          <w:rFonts w:ascii="Times New Roman" w:hAnsi="Times New Roman" w:cs="Times New Roman"/>
          <w:szCs w:val="28"/>
        </w:rPr>
        <w:t xml:space="preserve">, которые сами стимулируют и одновременно участвуют в развитии города. </w:t>
      </w:r>
    </w:p>
    <w:p w14:paraId="712A4FD3" w14:textId="062B936C" w:rsidR="00636EBC" w:rsidRPr="002B6211" w:rsidRDefault="0018661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Важно, что конкуренция благодаря технологиям вышла за рамки локальной или даже внутристрановой модели; города конкурируют не только с соседними городами, но и со всей сетью в глобальном масштабе </w:t>
      </w:r>
      <w:r w:rsidR="0098009A"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{"citationID":"brVDMWe2","properties":{"formattedCitation":"[54]","plainCitation":"[54]","noteIndex":0},"citationItems":[{"id":701,"uris":["http://zotero.org/users/10459735/items/I9LP6RQ6"],"itemData":{"id":701,"type":"book","abstract":"\"In cities around the world, digital technologies are utilized to manage city services and infrastructures, govern urban life, solve urban issues, and to drive local and regional economies. While \"smart city\" advocates are keen to promote the benefits of smart urbanism - increased efficiency, sustainability, resilience, competitiveness, safety and security - critics point to the negative effects, such as the production of technocratic governance, the corporatisation of urban services, technological lock-ins, privacy harms, and vulnerability to cyberattack. This book, through a range of international case studies, suggests social, political and practical interventions that would enable more equitable and just smart cities, reaping the benefits of smart city initiatives while minimizing some of their perils. Included are case studies from Ireland, the United States of America, Colombia, The Netherlands, Singapore, India and the United Kingdom. These essays discuss a range of issues including political economy, citizenship, standards, testbedding, urban regeneration, ethics, surveillance, privacy and cybersecurity. This book will be of interest to urban policymakers, as well as researchers in Regional Studies and Urban Planning\"--","call-number":"TD159.4","collection-number":"volume 131","collection-title":"Regions and cities","event-place":"Abingdon, Oxon ; New York, NY","ISBN":"978-1-351-18238-6","number-of-pages":"1","publisher":"Routledge","publisher-place":"Abingdon, Oxon ; New York, NY","source":"Library of Congress ISBN","title":"Creating smart cities","editor":[{"family":"Coletta","given":"Claudio"},{"family":"Evans","given":"Leighton"},{"family":"Heaphy","given":"Liam"},{"family":"Kitchin","given":"Rob"}],"issued":{"date-parts":[["2019"]]}}}],"schema":"https://github.com/citation-style-language/schema/raw/master/csl-citation.json"} </w:instrText>
      </w:r>
      <w:r w:rsidR="0098009A" w:rsidRPr="002B6211">
        <w:rPr>
          <w:rFonts w:ascii="Times New Roman" w:hAnsi="Times New Roman" w:cs="Times New Roman"/>
          <w:szCs w:val="28"/>
        </w:rPr>
        <w:fldChar w:fldCharType="separate"/>
      </w:r>
      <w:r w:rsidR="00F873C0" w:rsidRPr="002B6211">
        <w:rPr>
          <w:rFonts w:ascii="Times New Roman" w:hAnsi="Times New Roman" w:cs="Times New Roman"/>
          <w:szCs w:val="28"/>
        </w:rPr>
        <w:t>[54]</w:t>
      </w:r>
      <w:r w:rsidR="0098009A" w:rsidRPr="002B6211">
        <w:rPr>
          <w:rFonts w:ascii="Times New Roman" w:hAnsi="Times New Roman" w:cs="Times New Roman"/>
          <w:szCs w:val="28"/>
        </w:rPr>
        <w:fldChar w:fldCharType="end"/>
      </w:r>
      <w:r w:rsidR="0098009A" w:rsidRPr="002B6211">
        <w:rPr>
          <w:rFonts w:ascii="Times New Roman" w:hAnsi="Times New Roman" w:cs="Times New Roman"/>
          <w:szCs w:val="28"/>
        </w:rPr>
        <w:t xml:space="preserve">  </w:t>
      </w:r>
    </w:p>
    <w:p w14:paraId="2BCD88AA" w14:textId="203000B0" w:rsidR="00543E33" w:rsidRPr="002B6211" w:rsidRDefault="00636EBC"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Информационные технологии способствуют развитию, основанному на знаниях. Знания</w:t>
      </w:r>
      <w:r w:rsidR="0098009A" w:rsidRPr="002B6211">
        <w:rPr>
          <w:rFonts w:ascii="Times New Roman" w:hAnsi="Times New Roman" w:cs="Times New Roman"/>
          <w:szCs w:val="28"/>
        </w:rPr>
        <w:t xml:space="preserve">, лежащие в основе городского развития, могут производиться </w:t>
      </w:r>
      <w:r w:rsidRPr="002B6211">
        <w:rPr>
          <w:rFonts w:ascii="Times New Roman" w:hAnsi="Times New Roman" w:cs="Times New Roman"/>
          <w:szCs w:val="28"/>
        </w:rPr>
        <w:t>коллективно</w:t>
      </w:r>
      <w:r w:rsidR="0098009A" w:rsidRPr="002B6211">
        <w:rPr>
          <w:rFonts w:ascii="Times New Roman" w:hAnsi="Times New Roman" w:cs="Times New Roman"/>
          <w:szCs w:val="28"/>
        </w:rPr>
        <w:t xml:space="preserve">, обеспечивая более масштабный и мощный интеллект, чем любой вид индивидуального или искусственного разума </w:t>
      </w:r>
      <w:r w:rsidR="0098009A"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{"citationID":"8vH08uUf","properties":{"formattedCitation":"[55]","plainCitation":"[55]","noteIndex":0},"citationItems":[{"id":703,"uris":["http://zotero.org/users/10459735/items/EIYI9IHQ"],"itemData":{"id":703,"type":"article-journal","abstract":"Purpose\n              \n                The city can be viewed from many perspectives. In this article the author's perspective will be the city as knowledge tool. In the knowledge economy it might be argued that one of the most essential dimensions will be the relational as well as organizational dimensions, such as a city. The city is the larger context, or structural capital surrounding the human capital, for the value creation dynamics. This also implies that the city is a very complex issue but also highly dynamic knowledge context.\n              \n            \n            \n              Design/methodology/approach\n              \n                The method is literature review, empirical project case observations and creative research.\n              \n            \n            \n              Findings\n              \n                The city might be seen in this context of a more or less good city regime to support the value creation from and for the knowledge workers. Then the distinction can be that a knowledge city is purposely designed for encouraging and nourishing the collective knowledge, i.e. intellectual capital, as capabilities to shape efficient and sustainable actions of welfare over time. The city can be seen as the structural capital surrounding the human capital but also the relational capital connecting the human capital with the structural capital to give a higher value adding for the knowledge worker.\n              \n            \n            \n              Practical implications\n              \n                The city design is the critical organizational and relational capital of tomorrow for the knowledge worker. The city concept and design of its new urbanism, i.e. people migrating into cities, is becoming more and more of a strategic tool in the global competition of knowledge or talent war. To shape the efficient interface for the individual knowledge worker to leverage the global opportunity space with a local opportunity space. In the case of urban design for the knowledge economy this might take us to the need for designing a knowledge port for the knowledge flow as an exchange design for the intangible flows.\n              \n            \n            \n              Originality/value\n              \n                This paper views the larger structural capital surrounding the knowledge worker by both looking at some cases as well as stating a preliminary model of drivers for design of a knowledge city. These mentioned cases or forecasts might have strong impact on the urban design for attracting and nourishing citizens for the growth of social capital as network of friends into a new type of urbanism for minds. The knowledge city design is a unifying concept that will help to integrate perspectives of economics, urban studies and knowledge management. The design of a knowledge harbor concept is a multidisciplinary issue and is now being prototyped in reality.","container-title":"Journal of Knowledge Management","DOI":"10.1108/13673270610691134","ISSN":"1367-3270","issue":"5","language":"en","page":"6-13","source":"DOI.org (Crossref)","title":"Aspects on the city as a knowledge tool","volume":"10","editor":[{"family":"Jaview Carillo","given":"Francisco"}],"author":[{"family":"Edvinsson","given":"Leif"}],"issued":{"date-parts":[["2006",9,1]]}}}],"schema":"https://github.com/citation-style-language/schema/raw/master/csl-citation.json"} </w:instrText>
      </w:r>
      <w:r w:rsidR="0098009A" w:rsidRPr="002B6211">
        <w:rPr>
          <w:rFonts w:ascii="Times New Roman" w:hAnsi="Times New Roman" w:cs="Times New Roman"/>
          <w:szCs w:val="28"/>
        </w:rPr>
        <w:fldChar w:fldCharType="separate"/>
      </w:r>
      <w:r w:rsidR="00F873C0" w:rsidRPr="002B6211">
        <w:rPr>
          <w:rFonts w:ascii="Times New Roman" w:hAnsi="Times New Roman" w:cs="Times New Roman"/>
          <w:szCs w:val="28"/>
        </w:rPr>
        <w:t>[55</w:t>
      </w:r>
      <w:r w:rsidR="0098009A" w:rsidRPr="002B6211">
        <w:rPr>
          <w:rFonts w:ascii="Times New Roman" w:hAnsi="Times New Roman" w:cs="Times New Roman"/>
          <w:szCs w:val="28"/>
        </w:rPr>
        <w:fldChar w:fldCharType="end"/>
      </w:r>
      <w:r w:rsidR="0098009A" w:rsidRPr="002B6211">
        <w:rPr>
          <w:rFonts w:ascii="Times New Roman" w:hAnsi="Times New Roman" w:cs="Times New Roman"/>
          <w:szCs w:val="28"/>
        </w:rPr>
        <w:t xml:space="preserve">, </w:t>
      </w:r>
      <w:r w:rsidR="0098009A"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{"citationID":"wzbJXuHs","properties":{"formattedCitation":"[56]","plainCitation":"[56]","noteIndex":0},"citationItems":[{"id":704,"uris":["http://zotero.org/users/10459735/items/ETYHAUB5"],"itemData":{"id":704,"type":"article-journal","container-title":"International Journal of Entrepreneurial Venturing","DOI":"10.1504/IJEV.2015.071481","ISSN":"1742-5360, 1742-5379","issue":"3","journalAbbreviation":"IJEV","language":"en","page":"211","source":"DOI.org (Crossref)","title":"The Smart City as an opportunity for entrepreneurship","volume":"7","author":[{"family":"Richter","given":"Chris"},{"family":"Kraus","given":"Sascha"},{"family":"Syrjä","given":"Pasi"}],"issued":{"date-parts":[["2015"]]}}}],"schema":"https://github.com/citation-style-language/schema/raw/master/csl-citation.json"} </w:instrText>
      </w:r>
      <w:r w:rsidR="0098009A" w:rsidRPr="002B6211">
        <w:rPr>
          <w:rFonts w:ascii="Times New Roman" w:hAnsi="Times New Roman" w:cs="Times New Roman"/>
          <w:szCs w:val="28"/>
        </w:rPr>
        <w:fldChar w:fldCharType="separate"/>
      </w:r>
      <w:r w:rsidR="00F873C0" w:rsidRPr="002B6211">
        <w:rPr>
          <w:rFonts w:ascii="Times New Roman" w:hAnsi="Times New Roman" w:cs="Times New Roman"/>
          <w:szCs w:val="28"/>
        </w:rPr>
        <w:t>56]</w:t>
      </w:r>
      <w:r w:rsidR="0098009A" w:rsidRPr="002B6211">
        <w:rPr>
          <w:rFonts w:ascii="Times New Roman" w:hAnsi="Times New Roman" w:cs="Times New Roman"/>
          <w:szCs w:val="28"/>
        </w:rPr>
        <w:fldChar w:fldCharType="end"/>
      </w:r>
      <w:r w:rsidR="0098009A" w:rsidRPr="002B6211">
        <w:rPr>
          <w:rFonts w:ascii="Times New Roman" w:hAnsi="Times New Roman" w:cs="Times New Roman"/>
          <w:szCs w:val="28"/>
        </w:rPr>
        <w:t>.</w:t>
      </w:r>
      <w:r w:rsidRPr="002B6211">
        <w:rPr>
          <w:rFonts w:ascii="Times New Roman" w:hAnsi="Times New Roman" w:cs="Times New Roman"/>
          <w:szCs w:val="28"/>
        </w:rPr>
        <w:t xml:space="preserve"> </w:t>
      </w:r>
      <w:r w:rsidR="0098009A" w:rsidRPr="002B6211">
        <w:rPr>
          <w:rFonts w:ascii="Times New Roman" w:hAnsi="Times New Roman" w:cs="Times New Roman"/>
          <w:szCs w:val="28"/>
        </w:rPr>
        <w:t xml:space="preserve">Города, привлекательные для </w:t>
      </w:r>
      <w:r w:rsidRPr="002B6211">
        <w:rPr>
          <w:rFonts w:ascii="Times New Roman" w:hAnsi="Times New Roman" w:cs="Times New Roman"/>
          <w:szCs w:val="28"/>
        </w:rPr>
        <w:t>работников умственного труда, ученых,</w:t>
      </w:r>
      <w:r w:rsidR="0098009A" w:rsidRPr="002B6211">
        <w:rPr>
          <w:rFonts w:ascii="Times New Roman" w:hAnsi="Times New Roman" w:cs="Times New Roman"/>
          <w:szCs w:val="28"/>
        </w:rPr>
        <w:t xml:space="preserve"> </w:t>
      </w:r>
      <w:r w:rsidRPr="002B6211">
        <w:rPr>
          <w:rFonts w:ascii="Times New Roman" w:hAnsi="Times New Roman" w:cs="Times New Roman"/>
          <w:szCs w:val="28"/>
        </w:rPr>
        <w:t>художников, инженеров, юристов, предпринимателей и новаторов</w:t>
      </w:r>
      <w:r w:rsidR="0098009A" w:rsidRPr="002B6211">
        <w:rPr>
          <w:rFonts w:ascii="Times New Roman" w:hAnsi="Times New Roman" w:cs="Times New Roman"/>
          <w:szCs w:val="28"/>
        </w:rPr>
        <w:t xml:space="preserve"> обеспечивают применение инноваций и экономический рост. Производя </w:t>
      </w:r>
      <w:r w:rsidRPr="002B6211">
        <w:rPr>
          <w:rFonts w:ascii="Times New Roman" w:hAnsi="Times New Roman" w:cs="Times New Roman"/>
          <w:szCs w:val="28"/>
        </w:rPr>
        <w:t>новые идеи, продукты,</w:t>
      </w:r>
      <w:r w:rsidR="0098009A" w:rsidRPr="002B6211">
        <w:rPr>
          <w:rFonts w:ascii="Times New Roman" w:hAnsi="Times New Roman" w:cs="Times New Roman"/>
          <w:szCs w:val="28"/>
        </w:rPr>
        <w:t xml:space="preserve"> </w:t>
      </w:r>
      <w:r w:rsidRPr="002B6211">
        <w:rPr>
          <w:rFonts w:ascii="Times New Roman" w:hAnsi="Times New Roman" w:cs="Times New Roman"/>
          <w:szCs w:val="28"/>
        </w:rPr>
        <w:t>стратегии и теории, как индивидуально, так и в сотрудничестве или в рамках социальных</w:t>
      </w:r>
      <w:r w:rsidR="0098009A" w:rsidRPr="002B6211">
        <w:rPr>
          <w:rFonts w:ascii="Times New Roman" w:hAnsi="Times New Roman" w:cs="Times New Roman"/>
          <w:szCs w:val="28"/>
        </w:rPr>
        <w:t xml:space="preserve"> </w:t>
      </w:r>
      <w:r w:rsidRPr="002B6211">
        <w:rPr>
          <w:rFonts w:ascii="Times New Roman" w:hAnsi="Times New Roman" w:cs="Times New Roman"/>
          <w:szCs w:val="28"/>
        </w:rPr>
        <w:t xml:space="preserve">сетей </w:t>
      </w:r>
      <w:r w:rsidR="0098009A" w:rsidRPr="002B6211">
        <w:rPr>
          <w:rFonts w:ascii="Times New Roman" w:hAnsi="Times New Roman" w:cs="Times New Roman"/>
          <w:szCs w:val="28"/>
        </w:rPr>
        <w:t>жители городов сами участвуют развитие городской среды</w:t>
      </w:r>
      <w:r w:rsidR="00543E33" w:rsidRPr="002B6211">
        <w:rPr>
          <w:rFonts w:ascii="Times New Roman" w:hAnsi="Times New Roman" w:cs="Times New Roman"/>
          <w:szCs w:val="28"/>
        </w:rPr>
        <w:t xml:space="preserve"> </w:t>
      </w:r>
      <w:r w:rsidR="00543E33"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":"5</w:instrText>
      </w:r>
      <w:r w:rsidR="00F873C0" w:rsidRPr="002B6211">
        <w:rPr>
          <w:rFonts w:ascii="Times New Roman" w:hAnsi="Times New Roman" w:cs="Times New Roman"/>
          <w:szCs w:val="28"/>
          <w:lang w:val="en-US"/>
        </w:rPr>
        <w:instrText>jbYY</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YA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":"[57]","</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":"[57]","</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":705,"</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EJILPFKH</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":705,"</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book</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abstract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book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concludes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trilogy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began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with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Innovation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Systems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digital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spaces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Routledge</w:instrText>
      </w:r>
      <w:r w:rsidR="00F873C0" w:rsidRPr="002B6211">
        <w:rPr>
          <w:rFonts w:ascii="Times New Roman" w:hAnsi="Times New Roman" w:cs="Times New Roman"/>
          <w:szCs w:val="28"/>
        </w:rPr>
        <w:instrText xml:space="preserve"> 2002)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Globalisation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Innovation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Networks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Routledge</w:instrText>
      </w:r>
      <w:r w:rsidR="00F873C0" w:rsidRPr="002B6211">
        <w:rPr>
          <w:rFonts w:ascii="Times New Roman" w:hAnsi="Times New Roman" w:cs="Times New Roman"/>
          <w:szCs w:val="28"/>
        </w:rPr>
        <w:instrText xml:space="preserve"> 2008). </w:instrText>
      </w:r>
      <w:r w:rsidR="00F873C0" w:rsidRPr="002B6211">
        <w:rPr>
          <w:rFonts w:ascii="Times New Roman" w:hAnsi="Times New Roman" w:cs="Times New Roman"/>
          <w:szCs w:val="28"/>
          <w:lang w:val="en-US"/>
        </w:rPr>
        <w:instrText>Together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books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examine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environments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innovation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collaborative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problem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solving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final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book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focus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governance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Divided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three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each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section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elaborates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upon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complementary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aspects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about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drivers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architectures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spatial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while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II</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turns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discusses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down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bottom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up</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such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Amsterdam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Manchester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Stockholm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Helsinki</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examples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have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bottom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up</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through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gradual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implementation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successive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initiatives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regeneration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other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Living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PlanIT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Neapolis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Cyprus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Saudi</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Arabia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have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started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with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down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approach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setting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up</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urban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operating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systems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common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central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platforms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III</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focuses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how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should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manage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drivers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spatial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create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smart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environments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mobilise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communities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offer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new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solutions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address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problems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findings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book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related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series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models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which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capture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fundamental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aspects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operation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models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consider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structure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function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toward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environments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model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governance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based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mobilisation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communities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architectures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innovation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cycles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collection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number</w:instrText>
      </w:r>
      <w:r w:rsidR="00F873C0" w:rsidRPr="002B6211">
        <w:rPr>
          <w:rFonts w:ascii="Times New Roman" w:hAnsi="Times New Roman" w:cs="Times New Roman"/>
          <w:szCs w:val="28"/>
        </w:rPr>
        <w:instrText>":"78","</w:instrText>
      </w:r>
      <w:r w:rsidR="00F873C0" w:rsidRPr="002B6211">
        <w:rPr>
          <w:rFonts w:ascii="Times New Roman" w:hAnsi="Times New Roman" w:cs="Times New Roman"/>
          <w:szCs w:val="28"/>
          <w:lang w:val="en-US"/>
        </w:rPr>
        <w:instrText>collection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Regions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event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London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ISBN</w:instrText>
      </w:r>
      <w:r w:rsidR="00F873C0" w:rsidRPr="002B6211">
        <w:rPr>
          <w:rFonts w:ascii="Times New Roman" w:hAnsi="Times New Roman" w:cs="Times New Roman"/>
          <w:szCs w:val="28"/>
        </w:rPr>
        <w:instrText>":"978-1-322-09440-3","</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number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pages</w:instrText>
      </w:r>
      <w:r w:rsidR="00F873C0" w:rsidRPr="002B6211">
        <w:rPr>
          <w:rFonts w:ascii="Times New Roman" w:hAnsi="Times New Roman" w:cs="Times New Roman"/>
          <w:szCs w:val="28"/>
        </w:rPr>
        <w:instrText>":"278","</w:instrText>
      </w:r>
      <w:r w:rsidR="00F873C0" w:rsidRPr="002B6211">
        <w:rPr>
          <w:rFonts w:ascii="Times New Roman" w:hAnsi="Times New Roman" w:cs="Times New Roman"/>
          <w:szCs w:val="28"/>
          <w:lang w:val="en-US"/>
        </w:rPr>
        <w:instrText>publisher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Routledge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publisher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London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K</w:instrText>
      </w:r>
      <w:r w:rsidR="00F873C0" w:rsidRPr="002B6211">
        <w:rPr>
          <w:rFonts w:ascii="Times New Roman" w:hAnsi="Times New Roman" w:cs="Times New Roman"/>
          <w:szCs w:val="28"/>
        </w:rPr>
        <w:instrText>10</w:instrText>
      </w:r>
      <w:r w:rsidR="00F873C0" w:rsidRPr="002B6211">
        <w:rPr>
          <w:rFonts w:ascii="Times New Roman" w:hAnsi="Times New Roman" w:cs="Times New Roman"/>
          <w:szCs w:val="28"/>
          <w:lang w:val="en-US"/>
        </w:rPr>
        <w:instrText>plus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ISBN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smart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environments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innovation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all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short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intelligent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Konm</w:instrText>
      </w:r>
      <w:r w:rsidR="00F873C0" w:rsidRPr="002B6211">
        <w:rPr>
          <w:rFonts w:ascii="Times New Roman" w:hAnsi="Times New Roman" w:cs="Times New Roman"/>
          <w:szCs w:val="28"/>
        </w:rPr>
        <w:instrText>ē</w:instrText>
      </w:r>
      <w:r w:rsidR="00F873C0" w:rsidRPr="002B6211">
        <w:rPr>
          <w:rFonts w:ascii="Times New Roman" w:hAnsi="Times New Roman" w:cs="Times New Roman"/>
          <w:szCs w:val="28"/>
          <w:lang w:val="en-US"/>
        </w:rPr>
        <w:instrText>nos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Nikos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contributor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Regional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Association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":[["2015"]]}}}],"</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543E33"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[57]</w:t>
      </w:r>
      <w:r w:rsidR="00543E33" w:rsidRPr="002B6211">
        <w:rPr>
          <w:rFonts w:ascii="Times New Roman" w:hAnsi="Times New Roman" w:cs="Times New Roman"/>
          <w:szCs w:val="28"/>
          <w:lang w:val="en-US"/>
        </w:rPr>
        <w:fldChar w:fldCharType="end"/>
      </w:r>
      <w:r w:rsidRPr="002B6211">
        <w:rPr>
          <w:rFonts w:ascii="Times New Roman" w:hAnsi="Times New Roman" w:cs="Times New Roman"/>
          <w:szCs w:val="28"/>
        </w:rPr>
        <w:t xml:space="preserve">. </w:t>
      </w:r>
    </w:p>
    <w:p w14:paraId="03521BEE" w14:textId="0552C422" w:rsidR="00636EBC" w:rsidRPr="002B6211" w:rsidRDefault="00543E3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Фактически доступность технологий обеспечивает возможность потока интеллектуальности </w:t>
      </w:r>
      <w:proofErr w:type="gramStart"/>
      <w:r w:rsidRPr="002B6211">
        <w:rPr>
          <w:rFonts w:ascii="Times New Roman" w:hAnsi="Times New Roman" w:cs="Times New Roman"/>
          <w:szCs w:val="28"/>
        </w:rPr>
        <w:t>снизу вверх</w:t>
      </w:r>
      <w:proofErr w:type="gramEnd"/>
      <w:r w:rsidRPr="002B6211">
        <w:rPr>
          <w:rFonts w:ascii="Times New Roman" w:hAnsi="Times New Roman" w:cs="Times New Roman"/>
          <w:szCs w:val="28"/>
        </w:rPr>
        <w:t xml:space="preserve">, тем самым создавая коллективный интеллект или разум практически без затрат со стороны города. </w:t>
      </w:r>
    </w:p>
    <w:p w14:paraId="036069E6" w14:textId="60C3DCE0" w:rsidR="007704EC" w:rsidRPr="002B6211" w:rsidRDefault="00CA521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Наличие и доступность технологий для реализации идей, которые без технологий либо невозможны</w:t>
      </w:r>
      <w:r w:rsidR="008440E5" w:rsidRPr="002B6211">
        <w:rPr>
          <w:rFonts w:ascii="Times New Roman" w:hAnsi="Times New Roman" w:cs="Times New Roman"/>
          <w:szCs w:val="28"/>
        </w:rPr>
        <w:t>,</w:t>
      </w:r>
      <w:r w:rsidRPr="002B6211">
        <w:rPr>
          <w:rFonts w:ascii="Times New Roman" w:hAnsi="Times New Roman" w:cs="Times New Roman"/>
          <w:szCs w:val="28"/>
        </w:rPr>
        <w:t xml:space="preserve"> либо требуют значительных средств или ресурсов также являются базовым фактором изменения современных городских политик. </w:t>
      </w:r>
      <w:r w:rsidR="00636EBC" w:rsidRPr="002B6211">
        <w:rPr>
          <w:rFonts w:ascii="Times New Roman" w:hAnsi="Times New Roman" w:cs="Times New Roman"/>
          <w:szCs w:val="28"/>
        </w:rPr>
        <w:t xml:space="preserve">Способность реализовывать </w:t>
      </w:r>
      <w:r w:rsidRPr="002B6211">
        <w:rPr>
          <w:rFonts w:ascii="Times New Roman" w:hAnsi="Times New Roman" w:cs="Times New Roman"/>
          <w:szCs w:val="28"/>
        </w:rPr>
        <w:t>технологическое видение обеспечивается тем, что они стали доступны по цене, отличаются более высокой производительностью и надежностью, могут быть менее требовательны по наличию физической инфраструктуры (</w:t>
      </w:r>
      <w:proofErr w:type="gramStart"/>
      <w:r w:rsidRPr="002B6211">
        <w:rPr>
          <w:rFonts w:ascii="Times New Roman" w:hAnsi="Times New Roman" w:cs="Times New Roman"/>
          <w:szCs w:val="28"/>
        </w:rPr>
        <w:t>например</w:t>
      </w:r>
      <w:proofErr w:type="gramEnd"/>
      <w:r w:rsidRPr="002B6211">
        <w:rPr>
          <w:rFonts w:ascii="Times New Roman" w:hAnsi="Times New Roman" w:cs="Times New Roman"/>
          <w:szCs w:val="28"/>
        </w:rPr>
        <w:t xml:space="preserve"> беспроводные технологии передачи данных и энергии), являются легко масштабируемыми и работоспособными в режиме реального времени. Генерируемые городом в процессе жизнеобеспечения горожан объемы данных могут быть использованы для повышения эффективности использования ресурсов, ускорения и повышения качества сервисов, а расширенная аналитика позволяет выделять аномалии и проектировать устранение возникающих или прогнозируемых проблем </w:t>
      </w:r>
      <w:r w:rsidR="007704EC"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{"citationID":"ZgyKtyf7","properties":{"formattedCitation":"[58]","plainCitation":"[58]","noteIndex":0},"citationItems":[{"id":708,"uris":["http://zotero.org/users/10459735/items/P99BNHKU"],"itemData":{"id":708,"type":"article-journal","container-title":"Government Information Quarterly","DOI":"10.1016/j.giq.2021.101626","ISSN":"0740624X","issue":"1","journalAbbreviation":"Government Information Quarterly","language":"en","page":"101626","source":"DOI.org (Crossref)","title":"Big data analytics, resource orchestration, and digital sustainability: A case study of smart city development","title-short":"Big data analytics, resource orchestration, and digital sustainability","volume":"39","author":[{"family":"Zhang","given":"Dan"},{"family":"Pee","given":"L.G."},{"family":"Pan","given":"Shan L."},{"family":"Cui","given":"Lili"}],"issued":{"date-parts":[["2022",1]]}}}],"schema":"https://github.com/citation-style-language/schema/raw/master/csl-citation.json"} </w:instrText>
      </w:r>
      <w:r w:rsidR="007704EC" w:rsidRPr="002B6211">
        <w:rPr>
          <w:rFonts w:ascii="Times New Roman" w:hAnsi="Times New Roman" w:cs="Times New Roman"/>
          <w:szCs w:val="28"/>
        </w:rPr>
        <w:fldChar w:fldCharType="separate"/>
      </w:r>
      <w:r w:rsidR="00F873C0" w:rsidRPr="002B6211">
        <w:rPr>
          <w:rFonts w:ascii="Times New Roman" w:hAnsi="Times New Roman" w:cs="Times New Roman"/>
          <w:szCs w:val="28"/>
        </w:rPr>
        <w:t>[58]</w:t>
      </w:r>
      <w:r w:rsidR="007704EC" w:rsidRPr="002B6211">
        <w:rPr>
          <w:rFonts w:ascii="Times New Roman" w:hAnsi="Times New Roman" w:cs="Times New Roman"/>
          <w:szCs w:val="28"/>
        </w:rPr>
        <w:fldChar w:fldCharType="end"/>
      </w:r>
      <w:r w:rsidR="00636EBC" w:rsidRPr="002B6211">
        <w:rPr>
          <w:rFonts w:ascii="Times New Roman" w:hAnsi="Times New Roman" w:cs="Times New Roman"/>
          <w:szCs w:val="28"/>
        </w:rPr>
        <w:t xml:space="preserve">. </w:t>
      </w:r>
      <w:r w:rsidR="00A84566" w:rsidRPr="002B6211">
        <w:rPr>
          <w:rFonts w:ascii="Times New Roman" w:hAnsi="Times New Roman" w:cs="Times New Roman"/>
          <w:szCs w:val="28"/>
        </w:rPr>
        <w:t xml:space="preserve"> </w:t>
      </w:r>
    </w:p>
    <w:p w14:paraId="334BFA11" w14:textId="301C41E9" w:rsidR="00396F13" w:rsidRPr="002B6211" w:rsidRDefault="00AF4A6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Важным фактором, который оказывает воздействие на повышение технологичности развития городов</w:t>
      </w:r>
      <w:r w:rsidR="008440E5" w:rsidRPr="002B6211">
        <w:rPr>
          <w:rFonts w:ascii="Times New Roman" w:hAnsi="Times New Roman" w:cs="Times New Roman"/>
          <w:szCs w:val="28"/>
        </w:rPr>
        <w:t>,</w:t>
      </w:r>
      <w:r w:rsidRPr="002B6211">
        <w:rPr>
          <w:rFonts w:ascii="Times New Roman" w:hAnsi="Times New Roman" w:cs="Times New Roman"/>
          <w:szCs w:val="28"/>
        </w:rPr>
        <w:t xml:space="preserve"> является мотивация и возможности инвестиций у глобальных поставщиков технологий, правительств и городских властей, а также консалтинговых компаний, заинтересованных в продвижении идей умного города.  Стимулы по продвижению продуктов умного города возрастают по экспоненте, так как обеспечивают формирование устойчивого цикла спроса и предложения на рынке городских сервисов. Парадоксально, но вопрос умных городов становится все в большей мере становится не технологическим, а организационным.</w:t>
      </w:r>
    </w:p>
    <w:p w14:paraId="3A773CE1" w14:textId="162AB8A9" w:rsidR="001D7B84" w:rsidRPr="00372800" w:rsidRDefault="001D7B8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Динамичное изменение социально-экономических и политических условий, в которых формируются планы развития городов, значительно было ускорено несколькими волнами технологического развития. Технологические революции изменили взаимодействие </w:t>
      </w:r>
      <w:r w:rsidRPr="00372800">
        <w:rPr>
          <w:rFonts w:ascii="Times New Roman" w:hAnsi="Times New Roman" w:cs="Times New Roman"/>
          <w:szCs w:val="28"/>
        </w:rPr>
        <w:t xml:space="preserve">городов с окружающей средой, городов и жителей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{"citationID":"2FxH0B59","properties":{"formattedCitation":"[59]","plainCitation":"[59]","noteIndex":0},"citationItems":[{"id":41,"uris":["http://zotero.org/users/10459735/items/XGFQWYFG"],"itemData":{"id":41,"type":"article-journal","abstract":"Contemporary urbanization differs from historical patterns of urban growth in terms of scale, rate, location, form, and function. This review discusses the characteristics of contemporary urbanization and the roles of urban planning, governance, agglomeration, and globalization forces in driving and shaping the relationship between urbanization and the environment. We highlight recent research on urbanization and global change in the context of sustainability as well as opportunities for bundling urban development efforts, climate mitigation, and adaptation strategies to create synergies to transition to sustainability. We conclude with an analysis of global greenhouse gas emissions under different scenarios of future urbanization growth and discuss their implications.","container-title":"Annual Review of Environment and Resources","DOI":"10.1146/annurev-environ-100809-125336","ISSN":"1543-5938, 1545-2050","issue":"1","journalAbbreviation":"Annu. Rev. Environ. Resour.","language":"en","page":"167-194","source":"DOI.org (Crossref)","title":"The New Geography of Contemporary Urbanization and the Environment","volume":"35","author":[{"family":"Seto","given":"Karen C."},{"family":"Sánchez-Rodríguez","given":"Roberto"},{"family":"Fragkias","given":"Michail"}],"issued":{"date-parts":[["2010",11,21]]}}}],"schema":"https://github.com/citation-style-language/schema/raw/master/csl-citation.json"}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[59]</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привели к </w:t>
      </w:r>
      <w:r w:rsidR="008A5F53" w:rsidRPr="00372800">
        <w:rPr>
          <w:rFonts w:ascii="Times New Roman" w:hAnsi="Times New Roman" w:cs="Times New Roman"/>
          <w:szCs w:val="28"/>
        </w:rPr>
        <w:t>“</w:t>
      </w:r>
      <w:r w:rsidRPr="00372800">
        <w:rPr>
          <w:rFonts w:ascii="Times New Roman" w:hAnsi="Times New Roman" w:cs="Times New Roman"/>
          <w:szCs w:val="28"/>
        </w:rPr>
        <w:t>сокращению расстояний</w:t>
      </w:r>
      <w:r w:rsidR="008A5F53" w:rsidRPr="00372800">
        <w:rPr>
          <w:rFonts w:ascii="Times New Roman" w:hAnsi="Times New Roman" w:cs="Times New Roman"/>
          <w:szCs w:val="28"/>
        </w:rPr>
        <w:t>”</w:t>
      </w:r>
      <w:r w:rsidRPr="00372800">
        <w:rPr>
          <w:rFonts w:ascii="Times New Roman" w:hAnsi="Times New Roman" w:cs="Times New Roman"/>
          <w:szCs w:val="28"/>
        </w:rPr>
        <w:t xml:space="preserve">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{"citationID":"0TYxvAXV","properties":{"formattedCitation":"[60]","plainCitation":"[60]","noteIndex":0},"citationItems":[{"id":117,"uris":["http://zotero.org/users/10459735/items/FYNS6DWY"],"itemData":{"id":117,"type":"article-journal","container-title":"Political Geography","DOI":"10.1016/S0962-6298(99)00060-8","ISSN":"09626298","issue":"1","journalAbbreviation":"Political Geography","language":"en","page":"5-32","source":"DOI.org (Crossref)","title":"World cities and territorial states under conditions of contemporary globalization","volume":"19","author":[{"family":"Taylor","given":"Peter J"}],"issued":{"date-parts":[["2000",1]]}}}],"schema":"https://github.com/citation-style-language/schema/raw/master/csl-citation.json"}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[60]</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повысили мобильность материальных потоков (людей, продуктов и услуг)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{"citationID":"NuM3LTgF","properties":{"formattedCitation":"[20]","plainCitation":"[20]","noteIndex":0},"citationItems":[{"id":116,"uris":["http://zotero.org/users/10459735/items/G4CBT6MG"],"itemData":{"id":116,"type":"book","call-number":"HG184.N5 S27 2001","edition":"2nd ed","event-place":"Princeton, N.J","ISBN":"978-0-691-07063-6","number-of-pages":"447","publisher":"Princeton University Press","publisher-place":"Princeton, N.J","source":"Library of Congress ISBN","title":"The global city: New York, London, Tokyo","title-short":"The global city","author":[{"family":"Sassen","given":"Saskia"}],"issued":{"date-parts":[["2001"]]}}}],"schema":"https://github.com/citation-style-language/schema/raw/master/csl-citation.json"}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[20</w:t>
      </w:r>
      <w:r w:rsidR="0084723C" w:rsidRPr="00372800">
        <w:rPr>
          <w:rFonts w:ascii="Times New Roman" w:hAnsi="Times New Roman" w:cs="Times New Roman"/>
          <w:szCs w:val="28"/>
        </w:rPr>
        <w:t>, р.</w:t>
      </w:r>
      <w:r w:rsidR="00372800" w:rsidRPr="00372800">
        <w:rPr>
          <w:rFonts w:ascii="Times New Roman" w:hAnsi="Times New Roman" w:cs="Times New Roman"/>
          <w:szCs w:val="28"/>
        </w:rPr>
        <w:t xml:space="preserve"> </w:t>
      </w:r>
      <w:r w:rsidR="00657CF2" w:rsidRPr="00372800">
        <w:rPr>
          <w:rFonts w:ascii="Times New Roman" w:hAnsi="Times New Roman" w:cs="Times New Roman"/>
          <w:szCs w:val="28"/>
        </w:rPr>
        <w:t>25</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привели к появлению новых форм взаимодействия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{"citationID":"tUWKaEar","properties":{"formattedCitation":"[18]","plainCitation":"[18]","noteIndex":0},"citationItems":[{"id":115,"uris":["http://zotero.org/users/10459735/items/U6S2X98G"],"itemData":{"id":115,"type":"book","call-number":"HC79.I55 C373 2010","collection-number":"v. 1","collection-title":"The information age : economy, society, and culture","edition":"2nd ed., with a new pref","event-place":"Chichester, West Sussex ; Malden, MA","ISBN":"978-1-4051-9686-4","note":"OCLC: ocn317777882","number-of-pages":"597","publisher":"Wiley-Blackwell","publisher-place":"Chichester, West Sussex ; Malden, MA","source":"Library of Congress ISBN","title":"The rise of the network society","author":[{"family":"Castells","given":"Manuel"}],"issued":{"date-parts":[["2010"]]}}}],"schema":"https://github.com/citation-style-language/schema/raw/master/csl-citation.json"}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[18</w:t>
      </w:r>
      <w:r w:rsidR="0084723C" w:rsidRPr="00372800">
        <w:rPr>
          <w:rFonts w:ascii="Times New Roman" w:hAnsi="Times New Roman" w:cs="Times New Roman"/>
          <w:szCs w:val="28"/>
        </w:rPr>
        <w:t>, р.</w:t>
      </w:r>
      <w:r w:rsidR="00657CF2" w:rsidRPr="00372800">
        <w:rPr>
          <w:rFonts w:ascii="Times New Roman" w:hAnsi="Times New Roman" w:cs="Times New Roman"/>
          <w:szCs w:val="28"/>
        </w:rPr>
        <w:t>5</w:t>
      </w:r>
      <w:r w:rsidR="00372800" w:rsidRPr="00372800">
        <w:rPr>
          <w:rFonts w:ascii="Times New Roman" w:hAnsi="Times New Roman" w:cs="Times New Roman"/>
          <w:szCs w:val="28"/>
        </w:rPr>
        <w:t xml:space="preserve"> </w:t>
      </w:r>
      <w:r w:rsidR="00657CF2" w:rsidRPr="00372800">
        <w:rPr>
          <w:rFonts w:ascii="Times New Roman" w:hAnsi="Times New Roman" w:cs="Times New Roman"/>
          <w:szCs w:val="28"/>
        </w:rPr>
        <w:t>9</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w:t>
      </w:r>
    </w:p>
    <w:p w14:paraId="29AB42CD" w14:textId="77777777" w:rsidR="000526B1" w:rsidRPr="002B6211" w:rsidRDefault="000526B1" w:rsidP="002B6211">
      <w:pPr>
        <w:spacing w:line="240" w:lineRule="auto"/>
        <w:ind w:firstLine="709"/>
        <w:rPr>
          <w:rFonts w:ascii="Times New Roman" w:hAnsi="Times New Roman" w:cs="Times New Roman"/>
          <w:szCs w:val="28"/>
        </w:rPr>
      </w:pPr>
      <w:r w:rsidRPr="00372800">
        <w:rPr>
          <w:rFonts w:ascii="Times New Roman" w:hAnsi="Times New Roman" w:cs="Times New Roman"/>
          <w:szCs w:val="28"/>
        </w:rPr>
        <w:t xml:space="preserve">Вызовы, связанные с изменением климата, ростом </w:t>
      </w:r>
      <w:r w:rsidRPr="002B6211">
        <w:rPr>
          <w:rFonts w:ascii="Times New Roman" w:hAnsi="Times New Roman" w:cs="Times New Roman"/>
          <w:szCs w:val="28"/>
        </w:rPr>
        <w:t xml:space="preserve">населения, демографическими изменениями, урбанизацией и истощением ресурсов, означают, что городам необходимо адаптироваться, чтобы выжить и процветать в ближайшие десятилетия. Сокращение выбросов парниковых газов для предотвращения катастрофического изменения климата при сохранении или повышении качества жизни может оказаться дорогостоящим и сложным процессом, а для некоторых городов и недоступным в случае применения стандартных подходов. </w:t>
      </w:r>
    </w:p>
    <w:p w14:paraId="31209498" w14:textId="47194E74"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Основная роль, которую играют информационно-коммуникационные технологии</w:t>
      </w:r>
      <w:r w:rsidR="008440E5" w:rsidRPr="002B6211">
        <w:rPr>
          <w:rFonts w:ascii="Times New Roman" w:hAnsi="Times New Roman" w:cs="Times New Roman"/>
          <w:szCs w:val="28"/>
        </w:rPr>
        <w:t>,</w:t>
      </w:r>
      <w:r w:rsidRPr="002B6211">
        <w:rPr>
          <w:rFonts w:ascii="Times New Roman" w:hAnsi="Times New Roman" w:cs="Times New Roman"/>
          <w:szCs w:val="28"/>
        </w:rPr>
        <w:t xml:space="preserve"> заключается в преобразующем воздействий на развитие городов. Для крупных городов технологии обеспечивают изменение существующих энергозатратных мегаполисов в города будущего с низким уровнем выбросов углерода. Применение технологий может обеспечить отход от урбанистического развития, основанного на экстенсивном или инфраструктурном росте к развитию, основанному на “мозгах и креативности”. Успешность городского развития зависит от готовности рабочей силы создавать и усваивать навыки и инновации, а не на традиционных факторах, таких как доступные природные ресурсы, физический труд или производственное мастерство. </w:t>
      </w:r>
    </w:p>
    <w:p w14:paraId="3D21A067" w14:textId="7B7E804D" w:rsidR="000526B1" w:rsidRPr="002B6211" w:rsidRDefault="000526B1" w:rsidP="00DD4A62">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результате навыки, склонности, знания, креативность и технологическая готовность рабочей силы, которые в совокупности можно рассматривать как резерв талантов в экономике, становятся все более важными факторами экономического роста и активности. Города, как центры глобальной или региональной экономики, являются координационными центрами современной общественной и социальной трансформации. Роль технологий в современных городах повышается за счет трех факторов: </w:t>
      </w:r>
    </w:p>
    <w:p w14:paraId="25ABE2FC" w14:textId="77777777" w:rsidR="000526B1" w:rsidRPr="002B6211" w:rsidRDefault="000526B1" w:rsidP="00DD4A62">
      <w:pPr>
        <w:pStyle w:val="a8"/>
        <w:numPr>
          <w:ilvl w:val="0"/>
          <w:numId w:val="25"/>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беспрецедентные темпы и скорость урбанизации во всех уголках планеты, в странах с разным уровнем экономического развития;</w:t>
      </w:r>
    </w:p>
    <w:p w14:paraId="7EBC7155" w14:textId="77777777" w:rsidR="000526B1" w:rsidRPr="002B6211" w:rsidRDefault="000526B1" w:rsidP="00DD4A62">
      <w:pPr>
        <w:pStyle w:val="a8"/>
        <w:numPr>
          <w:ilvl w:val="0"/>
          <w:numId w:val="25"/>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концентрация высококвалифицированного, образованного, творческого и предприимчивого населения мира в городах, что приводит к созданию высококонцентрированных и разнообразных хранилищ знаний и сетей по их созданию;</w:t>
      </w:r>
    </w:p>
    <w:p w14:paraId="1A704172" w14:textId="4CDC1D19" w:rsidR="000526B1" w:rsidRPr="002B6211" w:rsidRDefault="000526B1" w:rsidP="00DD4A62">
      <w:pPr>
        <w:pStyle w:val="a8"/>
        <w:numPr>
          <w:ilvl w:val="0"/>
          <w:numId w:val="25"/>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города могут поддерживать крупномасштабные деловые и инвестиционные сети, которые создают экономию за счет эффекта масштаба и формируют мультипликативное воздействие на все сферы жизнедеятельности. </w:t>
      </w:r>
    </w:p>
    <w:p w14:paraId="23DC460D" w14:textId="77777777" w:rsidR="003569A6" w:rsidRPr="002B6211" w:rsidRDefault="003569A6" w:rsidP="00DD4A62">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Технологии видны повсюду в современных городах и уже давно используются для решения конкретных городских задач. Высокая плотность населения и инфраструктуры, приводящая к снижению затрат на внедрение на душу населения, сделала города лучшими местами для внедрения новых технологий. Тем не менее, некоторые технологии, от которых критически зависят города, не сильно изменились с течением времени. Например, большинство людей до сих пор путешествуют на личных автомобилях с ручным управлением, приводимых в действие двигателем внутреннего сгорания, который существует у нас с начала 1900-х годов. Технология, лежащая в основе светофоров, часто все еще основана на механических таймерах с ручной синхронизацией, в то время как железобетон, материал, из которого в основном строятся наши города, также был разработан до 1900 года. </w:t>
      </w:r>
    </w:p>
    <w:p w14:paraId="5E29E8E5" w14:textId="37B7328E" w:rsidR="003569A6" w:rsidRPr="002B6211" w:rsidRDefault="003569A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Удешевление технологий с </w:t>
      </w:r>
      <w:r w:rsidR="0070667A" w:rsidRPr="002B6211">
        <w:rPr>
          <w:rFonts w:ascii="Times New Roman" w:hAnsi="Times New Roman" w:cs="Times New Roman"/>
          <w:szCs w:val="28"/>
        </w:rPr>
        <w:t>применением датчиков</w:t>
      </w:r>
      <w:r w:rsidRPr="002B6211">
        <w:rPr>
          <w:rFonts w:ascii="Times New Roman" w:hAnsi="Times New Roman" w:cs="Times New Roman"/>
          <w:szCs w:val="28"/>
        </w:rPr>
        <w:t xml:space="preserve"> в сочетании с распространением мобильной связи и высокоскоростного Интернета, а также миниатюризацией вычислительной техники открыли путь для новой технологической революции. Ожидается, что Интернет вещей, искусственный интеллект, глобальная система позиционирования с высоким разрешением, большие данные, а также новые строительные материалы и технологии изменят основные элементы функционирования городов, оказывая влияние на все аспекты нашей жизни. </w:t>
      </w:r>
    </w:p>
    <w:p w14:paraId="4CE77377" w14:textId="299A439D" w:rsidR="003569A6" w:rsidRPr="002B6211" w:rsidRDefault="003569A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то время как внедрение многих технологий оказало положительное воздействие, другие имели непреднамеренные последствия. Например, развитие моторизованных частных автомобилей привело к повышению мобильности, но также привело к заторам и большему загрязнению воздуха. По мере роста зависимости от определенных технологий и ресурсов городам необходимо планировать повышение избыточности систем и их устойчивости. Новые технологии поднимают ряд вопросов, включая конфиденциальность данных и право собственности на них, надлежащее и последовательное законодательство, обмен данными и стандарты, а также кибербезопасность. Некоторые технологии могут оказать пагубное воздействие на часть городского населения, и максимизация общественной пользы потребует тщательного регулирования и перспективного планирования.</w:t>
      </w:r>
    </w:p>
    <w:p w14:paraId="6457C32D" w14:textId="558B1D1C" w:rsidR="006F5505" w:rsidRPr="002B6211" w:rsidRDefault="004263E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Города и страны стремятся извлечь выгоды, предлагаемые современными информационно-коммуникационными технологиями, адаптируя новые модели взаимодействия и прилагая усилия по внедрению инновационных способов оказания городских услуг. Городские политики сосредоточены на </w:t>
      </w:r>
      <w:r w:rsidR="006F5505" w:rsidRPr="002B6211">
        <w:rPr>
          <w:rFonts w:ascii="Times New Roman" w:hAnsi="Times New Roman" w:cs="Times New Roman"/>
          <w:szCs w:val="28"/>
        </w:rPr>
        <w:t xml:space="preserve">создании превосходства во всех городских системах, включая проживание, работу, транспорт, предпринимательство, охране окружающей среды, управлении и безопасности. Городские власти во всем мире включают в свои политики меры и стратегии, направленные на то, чтобы решать проблемы конкурентоспособности, занятости и устойчивости развития. </w:t>
      </w:r>
    </w:p>
    <w:p w14:paraId="44D530C8" w14:textId="79CDB694" w:rsidR="00373893" w:rsidRPr="002B6211" w:rsidRDefault="006F550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Проблемой модернизации городских политик, в основе которых лежат технологии, является их эмпиричность и </w:t>
      </w:r>
      <w:r w:rsidR="008440E5" w:rsidRPr="002B6211">
        <w:rPr>
          <w:rFonts w:ascii="Times New Roman" w:hAnsi="Times New Roman" w:cs="Times New Roman"/>
          <w:szCs w:val="28"/>
        </w:rPr>
        <w:t>фрагментированность</w:t>
      </w:r>
      <w:r w:rsidRPr="002B6211">
        <w:rPr>
          <w:rFonts w:ascii="Times New Roman" w:hAnsi="Times New Roman" w:cs="Times New Roman"/>
          <w:szCs w:val="28"/>
        </w:rPr>
        <w:t xml:space="preserve">, которая ограничивает эффективность их применения. В случае, если политика ориентирована лишь на адаптацию технологий, города не становятся умнее и неясно, что делает один город умнее другого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{"citationID":"q38dynfl","properties":{"formattedCitation":"[61]","plainCitation":"[61]","noteIndex":0},"citationItems":[{"id":709,"uris":["http://zotero.org/users/10459735/items/VPV43IK6"],"itemData":{"id":709,"type":"article-journal","container-title":"Journal of Regional Science","DOI":"10.1111/jors.12021","ISSN":"00224146","issue":"5","journalAbbreviation":"Journal of Regional Science","language":"en","page":"855-873","source":"DOI.org (Crossref)","title":"The death of distance revisited: cyber-place, physical and relational proximities","title-short":"THE DEATH OF DISTANCE REVISITED","volume":"53","author":[{"family":"Tranos","given":"Emmanouil"},{"family":"Nijkamp","given":"Peter"}],"issued":{"date-parts":[["2013",12]]}}}],"schema":"https://github.com/citation-style-language/schema/raw/master/csl-citation.json"}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[61]</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33917A16" w14:textId="2F05498F" w:rsidR="001B363C" w:rsidRPr="002B6211" w:rsidRDefault="004221F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Разработка городских политик является процессом определения планов города для выполнения определенной </w:t>
      </w:r>
      <w:r w:rsidR="009A2BD9" w:rsidRPr="002B6211">
        <w:rPr>
          <w:rFonts w:ascii="Times New Roman" w:hAnsi="Times New Roman" w:cs="Times New Roman"/>
          <w:szCs w:val="28"/>
        </w:rPr>
        <w:t>миссии или цели</w:t>
      </w:r>
      <w:r w:rsidR="00B16126" w:rsidRPr="002B6211">
        <w:rPr>
          <w:rFonts w:ascii="Times New Roman" w:hAnsi="Times New Roman" w:cs="Times New Roman"/>
          <w:szCs w:val="28"/>
        </w:rPr>
        <w:t xml:space="preserve"> </w:t>
      </w:r>
      <w:r w:rsidR="009A2BD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{"citationID":"mwI6w2yM","properties":{"formattedCitation":"[62]","plainCitation":"[62]","noteIndex":0},"citationItems":[{"id":711,"uris":["http://zotero.org/users/10459735/items/Y93R84FP"],"itemData":{"id":711,"type":"book","abstract":"\"The sixth edition of Strategic Planning for Public Relations offers an innovative and clear approach for students wanting to learn how to develop public relations campaigns. Ron Smith shows how to implement research-driven strategic campaigns, drawing on his experience as a professional in the industry and his teaching in the classroom. He turns complex problem-solving and decision-making processes in strategic communication and public relations into easy-to-follow steps, flexible enough to apply to various situations and organizations in the real world. This new edition includes real-world, diverse examples of cases and current events, along with classic cases that stand the test of time. It includes new research on opinions and practices, covers award-winning public relations campaigns, and significantly increases information on social media, with a reformatting of the Tactics section to highlight internet-based and social media. As a leader in teaching public relations strategy, this text is ideal for students in upper division undergraduate and graduate courses in public relations strategy and campaigns\"--","call-number":"HM1221 .S77 2021","edition":"6th edition","event-place":"New York, NY","ISBN":"978-0-367-90385-5","publisher":"Routledge","publisher-place":"New York, NY","source":"Library of Congress ISBN","title":"Strategic planning for public relations","author":[{"family":"Smith","given":"Ronald D."}],"issued":{"date-parts":[["2021"]]}}}],"schema":"https://github.com/citation-style-language/schema/raw/master/csl-citation.json"} </w:instrText>
      </w:r>
      <w:r w:rsidR="009A2BD9" w:rsidRPr="002B6211">
        <w:rPr>
          <w:rFonts w:ascii="Times New Roman" w:hAnsi="Times New Roman" w:cs="Times New Roman"/>
          <w:szCs w:val="28"/>
        </w:rPr>
        <w:fldChar w:fldCharType="separate"/>
      </w:r>
      <w:r w:rsidR="00F873C0" w:rsidRPr="002B6211">
        <w:rPr>
          <w:rFonts w:ascii="Times New Roman" w:hAnsi="Times New Roman" w:cs="Times New Roman"/>
          <w:szCs w:val="28"/>
        </w:rPr>
        <w:t>[62]</w:t>
      </w:r>
      <w:r w:rsidR="009A2BD9" w:rsidRPr="002B6211">
        <w:rPr>
          <w:rFonts w:ascii="Times New Roman" w:hAnsi="Times New Roman" w:cs="Times New Roman"/>
          <w:szCs w:val="28"/>
        </w:rPr>
        <w:fldChar w:fldCharType="end"/>
      </w:r>
      <w:r w:rsidR="00B16126" w:rsidRPr="002B6211">
        <w:rPr>
          <w:rFonts w:ascii="Times New Roman" w:hAnsi="Times New Roman" w:cs="Times New Roman"/>
          <w:szCs w:val="28"/>
        </w:rPr>
        <w:t>.</w:t>
      </w:r>
      <w:r w:rsidR="009A2BD9" w:rsidRPr="002B6211">
        <w:rPr>
          <w:rFonts w:ascii="Times New Roman" w:hAnsi="Times New Roman" w:cs="Times New Roman"/>
          <w:szCs w:val="28"/>
        </w:rPr>
        <w:t xml:space="preserve"> </w:t>
      </w:r>
      <w:r w:rsidR="00B16126" w:rsidRPr="002B6211">
        <w:rPr>
          <w:rFonts w:ascii="Times New Roman" w:hAnsi="Times New Roman" w:cs="Times New Roman"/>
          <w:szCs w:val="28"/>
        </w:rPr>
        <w:t xml:space="preserve">Процесс разработки городских политик, относимых к системе государственного стратегического планирования, является непрерывным процессом и включает оценку текущего положения, определения того, каким должен стать город в течение определенного срока с точки зрения всех потенциальных выгодополучателей, а также описание подходов по продвижению к поставленным целям. </w:t>
      </w:r>
    </w:p>
    <w:p w14:paraId="432CECC4" w14:textId="7FD1AD09" w:rsidR="002E0981" w:rsidRPr="002B6211" w:rsidRDefault="0070667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Идея применения стратегического планирования в отношении развития городов эволюционировала из инструментов планирования частного сектора (1950-е годы) и государственного или национального сектора (1960-е годы), каждый из которых эволюционировал в автономном режиме до начала 1980-х. В 1980-х годах между двумя дисциплинами начал происходить обмен информацией, и теоретики обеих областей постепенно пришли к пониманию того, что корпоративное стратегическое планирование в значительной степени применимо для целей государственного планирования</w:t>
      </w:r>
      <w:r w:rsidR="003A704A" w:rsidRPr="002B6211">
        <w:rPr>
          <w:rFonts w:ascii="Times New Roman" w:hAnsi="Times New Roman" w:cs="Times New Roman"/>
          <w:szCs w:val="28"/>
        </w:rPr>
        <w:t xml:space="preserve"> </w:t>
      </w:r>
      <w:r w:rsidR="003A704A"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{"citationID":"sTMSFUnF","properties":{"formattedCitation":"[63]","plainCitation":"[63]","noteIndex":0},"citationItems":[{"id":716,"uris":["http://zotero.org/users/10459735/items/33AN2YNB"],"itemData":{"id":716,"type":"article-journal","abstract":"Strategic planning and related strategic management elements have become ubiquitous practices at all levels of U.S. government and many nonprofit organizations over the past 25 years. The authors review strategic planning and management research over that time period using the premises of practice theory to guide the discussion. The review is organized according to 10 research directions proposed by Bryson, Freeman, and Roering (1986). Important gains have been made in a number of areas, but much more remains to be done. The authors also propose four new research directions, including the need to (1) attend more fully to the nature of strategic management practice, (2) focus on learning and knowledge management generally as part of strategic management, (3) focus specifically on how strategy knowledge develops and is used, and (4) understand how information and communication technologies can be best integrated into strategic management. The fruits of further concentrated research can be improved public strategic management practice, including enhanced organizational capacity for addressing current and future challenges and improvements in long-term performance.","container-title":"The American Review of Public Administration","DOI":"10.1177/0275074010370361","ISSN":"0275-0740, 1552-3357","issue":"5","journalAbbreviation":"The American Review of Public Administration","language":"en","page":"495-521","source":"DOI.org (Crossref)","title":"The State of Public Strategic Management Research: A Selective Literature Review and Set of Future Directions","title-short":"The State of Public Strategic Management Research","volume":"40","author":[{"family":"Bryson","given":"John M."},{"family":"Berry","given":"Frances S."},{"literal":"Kaifeng Yang"}],"issued":{"date-parts":[["2010",9]]}}}],"schema":"https://github.com/citation-style-language/schema/raw/master/csl-citation.json"} </w:instrText>
      </w:r>
      <w:r w:rsidR="003A704A" w:rsidRPr="002B6211">
        <w:rPr>
          <w:rFonts w:ascii="Times New Roman" w:hAnsi="Times New Roman" w:cs="Times New Roman"/>
          <w:szCs w:val="28"/>
        </w:rPr>
        <w:fldChar w:fldCharType="separate"/>
      </w:r>
      <w:r w:rsidR="00F873C0" w:rsidRPr="002B6211">
        <w:rPr>
          <w:rFonts w:ascii="Times New Roman" w:hAnsi="Times New Roman" w:cs="Times New Roman"/>
          <w:szCs w:val="28"/>
        </w:rPr>
        <w:t>[63</w:t>
      </w:r>
      <w:r w:rsidR="003A704A" w:rsidRPr="002B6211">
        <w:rPr>
          <w:rFonts w:ascii="Times New Roman" w:hAnsi="Times New Roman" w:cs="Times New Roman"/>
          <w:szCs w:val="28"/>
        </w:rPr>
        <w:fldChar w:fldCharType="end"/>
      </w:r>
      <w:r w:rsidR="002E0981" w:rsidRPr="002B6211">
        <w:rPr>
          <w:rFonts w:ascii="Times New Roman" w:hAnsi="Times New Roman" w:cs="Times New Roman"/>
          <w:szCs w:val="28"/>
        </w:rPr>
        <w:t xml:space="preserve">, </w:t>
      </w:r>
      <w:r w:rsidR="002E0981"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{"citationID":"QGarCUd0","properties":{"formattedCitation":"[64]","plainCitation":"[64]","noteIndex":0},"citationItems":[{"id":717,"uris":["http://zotero.org/users/10459735/items/RD98E7RL"],"itemData":{"id":717,"type":"article-journal","container-title":"Journal of the American Planning Association","DOI":"10.1080/01944368708976632","ISSN":"0194-4363, 1939-0130","issue":"1","journalAbbreviation":"Journal of the American Planning Association","language":"en","page":"23-33","source":"DOI.org (Crossref)","title":"A Public Planning Perspective on Strategic Planning","volume":"53","author":[{"family":"Kaufman","given":"Jerome L."},{"family":"Jacobs","given":"Harvey M."}],"issued":{"date-parts":[["1987",3,31]]}}}],"schema":"https://github.com/citation-style-language/schema/raw/master/csl-citation.json"} </w:instrText>
      </w:r>
      <w:r w:rsidR="002E0981" w:rsidRPr="002B6211">
        <w:rPr>
          <w:rFonts w:ascii="Times New Roman" w:hAnsi="Times New Roman" w:cs="Times New Roman"/>
          <w:szCs w:val="28"/>
        </w:rPr>
        <w:fldChar w:fldCharType="separate"/>
      </w:r>
      <w:r w:rsidR="00F873C0" w:rsidRPr="002B6211">
        <w:rPr>
          <w:rFonts w:ascii="Times New Roman" w:hAnsi="Times New Roman" w:cs="Times New Roman"/>
          <w:szCs w:val="28"/>
        </w:rPr>
        <w:t>64]</w:t>
      </w:r>
      <w:r w:rsidR="002E0981"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0A1B3DB7" w14:textId="4D74ABA7" w:rsidR="0070667A" w:rsidRPr="002B6211" w:rsidRDefault="000B08C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Растущая</w:t>
      </w:r>
      <w:r w:rsidR="0070667A" w:rsidRPr="002B6211">
        <w:rPr>
          <w:rFonts w:ascii="Times New Roman" w:hAnsi="Times New Roman" w:cs="Times New Roman"/>
          <w:szCs w:val="28"/>
        </w:rPr>
        <w:t xml:space="preserve"> урбанизация, экономическая нестабильность и повторяющиеся энергетические/нефтяные кризисы, стимулировали интерес к адаптации и развитию стратегического планирования процедуры для целей государственного сектора. </w:t>
      </w:r>
      <w:r w:rsidR="00D00D40" w:rsidRPr="002B6211">
        <w:rPr>
          <w:rFonts w:ascii="Times New Roman" w:hAnsi="Times New Roman" w:cs="Times New Roman"/>
          <w:szCs w:val="28"/>
        </w:rPr>
        <w:t>Начиная с 1980-х ряд городов адаптировали элементы корпоративного стратегического планирования</w:t>
      </w:r>
      <w:r w:rsidR="00C234F6" w:rsidRPr="002B6211">
        <w:rPr>
          <w:rFonts w:ascii="Times New Roman" w:hAnsi="Times New Roman" w:cs="Times New Roman"/>
          <w:szCs w:val="28"/>
        </w:rPr>
        <w:t xml:space="preserve"> (США, Великобритания</w:t>
      </w:r>
      <w:r w:rsidR="00EC2FA2" w:rsidRPr="002B6211">
        <w:rPr>
          <w:rFonts w:ascii="Times New Roman" w:hAnsi="Times New Roman" w:cs="Times New Roman"/>
          <w:szCs w:val="28"/>
        </w:rPr>
        <w:t xml:space="preserve"> </w:t>
      </w:r>
      <w:r w:rsidR="00EC2FA2"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{"citationID":"aqlaYLJm","properties":{"formattedCitation":"[65]","plainCitation":"[65]","noteIndex":0},"citationItems":[{"id":718,"uris":["http://zotero.org/users/10459735/items/S5Z9KVIJ"],"itemData":{"id":718,"type":"article-journal","container-title":"Journal of the American Planning Association","DOI":"10.1080/01944368708976631","ISSN":"0194-4363, 1939-0130","issue":"1","journalAbbreviation":"Journal of the American Planning Association","language":"en","page":"9-22","source":"DOI.org (Crossref)","title":"Applying Private-Sector Strategic Planning in the Public Sector","volume":"53","author":[{"family":"Bryson","given":"John M."},{"family":"Roering","given":"William D."}],"issued":{"date-parts":[["1987",3,31]]}}}],"schema":"https://github.com/citation-style-language/schema/raw/master/csl-citation.json"} </w:instrText>
      </w:r>
      <w:r w:rsidR="00EC2FA2" w:rsidRPr="002B6211">
        <w:rPr>
          <w:rFonts w:ascii="Times New Roman" w:hAnsi="Times New Roman" w:cs="Times New Roman"/>
          <w:szCs w:val="28"/>
        </w:rPr>
        <w:fldChar w:fldCharType="separate"/>
      </w:r>
      <w:r w:rsidR="00F873C0" w:rsidRPr="002B6211">
        <w:rPr>
          <w:rFonts w:ascii="Times New Roman" w:hAnsi="Times New Roman" w:cs="Times New Roman"/>
          <w:szCs w:val="28"/>
        </w:rPr>
        <w:t>[65]</w:t>
      </w:r>
      <w:r w:rsidR="00EC2FA2" w:rsidRPr="002B6211">
        <w:rPr>
          <w:rFonts w:ascii="Times New Roman" w:hAnsi="Times New Roman" w:cs="Times New Roman"/>
          <w:szCs w:val="28"/>
        </w:rPr>
        <w:fldChar w:fldCharType="end"/>
      </w:r>
      <w:r w:rsidR="00C234F6" w:rsidRPr="002B6211">
        <w:rPr>
          <w:rFonts w:ascii="Times New Roman" w:hAnsi="Times New Roman" w:cs="Times New Roman"/>
          <w:szCs w:val="28"/>
        </w:rPr>
        <w:t xml:space="preserve">). </w:t>
      </w:r>
      <w:r w:rsidR="00D00D40" w:rsidRPr="002B6211">
        <w:rPr>
          <w:rFonts w:ascii="Times New Roman" w:hAnsi="Times New Roman" w:cs="Times New Roman"/>
          <w:szCs w:val="28"/>
        </w:rPr>
        <w:t xml:space="preserve"> </w:t>
      </w:r>
      <w:r w:rsidR="00306072" w:rsidRPr="002B6211">
        <w:rPr>
          <w:rFonts w:ascii="Times New Roman" w:hAnsi="Times New Roman" w:cs="Times New Roman"/>
          <w:szCs w:val="28"/>
        </w:rPr>
        <w:t xml:space="preserve"> </w:t>
      </w:r>
    </w:p>
    <w:p w14:paraId="6FEF0BA1" w14:textId="0D67FD8E" w:rsidR="00306072" w:rsidRPr="002B6211" w:rsidRDefault="0070667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Несомненно, существуют существенные различия между стратегическим планированием для целей частного сектора и для целей государственного сектора. </w:t>
      </w:r>
      <w:r w:rsidR="00306072" w:rsidRPr="002B6211">
        <w:rPr>
          <w:rFonts w:ascii="Times New Roman" w:hAnsi="Times New Roman" w:cs="Times New Roman"/>
          <w:szCs w:val="28"/>
          <w:lang w:val="en-US"/>
        </w:rPr>
        <w:t>Nutt</w:t>
      </w:r>
      <w:r w:rsidR="00306072" w:rsidRPr="002B6211">
        <w:rPr>
          <w:rFonts w:ascii="Times New Roman" w:hAnsi="Times New Roman" w:cs="Times New Roman"/>
          <w:szCs w:val="28"/>
        </w:rPr>
        <w:t xml:space="preserve"> </w:t>
      </w:r>
      <w:r w:rsidRPr="002B6211">
        <w:rPr>
          <w:rFonts w:ascii="Times New Roman" w:hAnsi="Times New Roman" w:cs="Times New Roman"/>
          <w:szCs w:val="28"/>
        </w:rPr>
        <w:t>проиллюстрировал факторы, отражающие различия между государственным и частным секторами, указав, как принципы стратегического планирования частного сектора могут быть применены к государственному сектору</w:t>
      </w:r>
      <w:r w:rsidR="00306072" w:rsidRPr="002B6211">
        <w:rPr>
          <w:rFonts w:ascii="Times New Roman" w:hAnsi="Times New Roman" w:cs="Times New Roman"/>
          <w:szCs w:val="28"/>
        </w:rPr>
        <w:t xml:space="preserve"> </w:t>
      </w:r>
      <w:r w:rsidR="00306072"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KELcvREJ</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":"[66]","</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":"[66]","</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":721,"</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/6</w:instrText>
      </w:r>
      <w:r w:rsidR="00F873C0" w:rsidRPr="002B6211">
        <w:rPr>
          <w:rFonts w:ascii="Times New Roman" w:hAnsi="Times New Roman" w:cs="Times New Roman"/>
          <w:szCs w:val="28"/>
          <w:lang w:val="en-US"/>
        </w:rPr>
        <w:instrText>JHS</w:instrText>
      </w:r>
      <w:r w:rsidR="00F873C0" w:rsidRPr="002B6211">
        <w:rPr>
          <w:rFonts w:ascii="Times New Roman" w:hAnsi="Times New Roman" w:cs="Times New Roman"/>
          <w:szCs w:val="28"/>
        </w:rPr>
        <w:instrText>8</w:instrText>
      </w:r>
      <w:r w:rsidR="00F873C0" w:rsidRPr="002B6211">
        <w:rPr>
          <w:rFonts w:ascii="Times New Roman" w:hAnsi="Times New Roman" w:cs="Times New Roman"/>
          <w:szCs w:val="28"/>
          <w:lang w:val="en-US"/>
        </w:rPr>
        <w:instrText>S</w:instrText>
      </w:r>
      <w:r w:rsidR="00F873C0" w:rsidRPr="002B6211">
        <w:rPr>
          <w:rFonts w:ascii="Times New Roman" w:hAnsi="Times New Roman" w:cs="Times New Roman"/>
          <w:szCs w:val="28"/>
        </w:rPr>
        <w:instrText>5</w:instrText>
      </w:r>
      <w:r w:rsidR="00F873C0" w:rsidRPr="002B6211">
        <w:rPr>
          <w:rFonts w:ascii="Times New Roman" w:hAnsi="Times New Roman" w:cs="Times New Roman"/>
          <w:szCs w:val="28"/>
          <w:lang w:val="en-US"/>
        </w:rPr>
        <w:instrText>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":721,"</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article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abstract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article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suggests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how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transform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public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sector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organizations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using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management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leadership</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summarize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theory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management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leadership</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suggest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propositions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identify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key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questions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using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transformational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change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public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organizations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propositions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consider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unique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needs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posed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public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sector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way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transformational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radical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change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must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carried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out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organization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how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transformation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will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redirect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channel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energies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leaders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future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container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Management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":"10.1177/014920639301900206","</w:instrText>
      </w:r>
      <w:r w:rsidR="00F873C0" w:rsidRPr="002B6211">
        <w:rPr>
          <w:rFonts w:ascii="Times New Roman" w:hAnsi="Times New Roman" w:cs="Times New Roman"/>
          <w:szCs w:val="28"/>
          <w:lang w:val="en-US"/>
        </w:rPr>
        <w:instrText>ISSN</w:instrText>
      </w:r>
      <w:r w:rsidR="00F873C0" w:rsidRPr="002B6211">
        <w:rPr>
          <w:rFonts w:ascii="Times New Roman" w:hAnsi="Times New Roman" w:cs="Times New Roman"/>
          <w:szCs w:val="28"/>
        </w:rPr>
        <w:instrText>":"0149-2063, 1557-1211","</w:instrText>
      </w:r>
      <w:r w:rsidR="00F873C0" w:rsidRPr="002B6211">
        <w:rPr>
          <w:rFonts w:ascii="Times New Roman" w:hAnsi="Times New Roman" w:cs="Times New Roman"/>
          <w:szCs w:val="28"/>
          <w:lang w:val="en-US"/>
        </w:rPr>
        <w:instrText>issue</w:instrText>
      </w:r>
      <w:r w:rsidR="00F873C0" w:rsidRPr="002B6211">
        <w:rPr>
          <w:rFonts w:ascii="Times New Roman" w:hAnsi="Times New Roman" w:cs="Times New Roman"/>
          <w:szCs w:val="28"/>
        </w:rPr>
        <w:instrText>":"2","</w:instrText>
      </w:r>
      <w:r w:rsidR="00F873C0" w:rsidRPr="002B6211">
        <w:rPr>
          <w:rFonts w:ascii="Times New Roman" w:hAnsi="Times New Roman" w:cs="Times New Roman"/>
          <w:szCs w:val="28"/>
          <w:lang w:val="en-US"/>
        </w:rPr>
        <w:instrText>journalAbbreviation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Management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w:instrText>
      </w:r>
      <w:r w:rsidR="00F873C0" w:rsidRPr="002B6211">
        <w:rPr>
          <w:rFonts w:ascii="Times New Roman" w:hAnsi="Times New Roman" w:cs="Times New Roman"/>
          <w:szCs w:val="28"/>
        </w:rPr>
        <w:instrText>":"299-347","</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Crossref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Transforming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Public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Organizations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with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Management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Leadership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volume</w:instrText>
      </w:r>
      <w:r w:rsidR="00F873C0" w:rsidRPr="002B6211">
        <w:rPr>
          <w:rFonts w:ascii="Times New Roman" w:hAnsi="Times New Roman" w:cs="Times New Roman"/>
          <w:szCs w:val="28"/>
        </w:rPr>
        <w:instrText>":"19","</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Nutt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Paul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Backoff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Robert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":[["1993",4]]}}}],"</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306072"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[66]</w:t>
      </w:r>
      <w:r w:rsidR="00306072" w:rsidRPr="002B6211">
        <w:rPr>
          <w:rFonts w:ascii="Times New Roman" w:hAnsi="Times New Roman" w:cs="Times New Roman"/>
          <w:szCs w:val="28"/>
          <w:lang w:val="en-US"/>
        </w:rPr>
        <w:fldChar w:fldCharType="end"/>
      </w:r>
      <w:r w:rsidRPr="002B6211">
        <w:rPr>
          <w:rFonts w:ascii="Times New Roman" w:hAnsi="Times New Roman" w:cs="Times New Roman"/>
          <w:szCs w:val="28"/>
        </w:rPr>
        <w:t xml:space="preserve">. </w:t>
      </w:r>
    </w:p>
    <w:p w14:paraId="6C15C419" w14:textId="0FEA01AF" w:rsidR="009036D9" w:rsidRPr="002B6211" w:rsidRDefault="0030607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После двух десятилетий применения </w:t>
      </w:r>
      <w:r w:rsidR="0070667A" w:rsidRPr="002B6211">
        <w:rPr>
          <w:rFonts w:ascii="Times New Roman" w:hAnsi="Times New Roman" w:cs="Times New Roman"/>
          <w:szCs w:val="28"/>
        </w:rPr>
        <w:t xml:space="preserve">стратегического планирования и управления в государственном секторе, сегодня стратегическое планирование является центральным элементом государственного управления </w:t>
      </w:r>
      <w:r w:rsidR="00B82DD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{"citationID":"d6cXOdYT","properties":{"formattedCitation":"[67]","plainCitation":"[67]","noteIndex":0},"citationItems":[{"id":722,"uris":["http://zotero.org/users/10459735/items/HZ8LZSAK"],"itemData":{"id":722,"type":"article-journal","container-title":"Public Administration Review","DOI":"10.1111/j.1540-6210.2005.00429.x","ISSN":"00333352","issue":"1","language":"en","page":"45-56","source":"DOI.org (Crossref)","title":"Elements of Strategic Planning and Management in Municipal Government: Status after Two Decades","title-short":"Elements of Strategic Planning and Management in Municipal Government","volume":"65","author":[{"family":"Poister","given":"Theodore H."},{"family":"Streib","given":"Gregory"}],"issued":{"date-parts":[["2005",1]]}}}],"schema":"https://github.com/citation-style-language/schema/raw/master/csl-citation.json"} </w:instrText>
      </w:r>
      <w:r w:rsidR="00B82DD9" w:rsidRPr="002B6211">
        <w:rPr>
          <w:rFonts w:ascii="Times New Roman" w:hAnsi="Times New Roman" w:cs="Times New Roman"/>
          <w:szCs w:val="28"/>
        </w:rPr>
        <w:fldChar w:fldCharType="separate"/>
      </w:r>
      <w:r w:rsidR="00F873C0" w:rsidRPr="002B6211">
        <w:rPr>
          <w:rFonts w:ascii="Times New Roman" w:hAnsi="Times New Roman" w:cs="Times New Roman"/>
          <w:szCs w:val="28"/>
        </w:rPr>
        <w:t>[67]</w:t>
      </w:r>
      <w:r w:rsidR="00B82DD9" w:rsidRPr="002B6211">
        <w:rPr>
          <w:rFonts w:ascii="Times New Roman" w:hAnsi="Times New Roman" w:cs="Times New Roman"/>
          <w:szCs w:val="28"/>
        </w:rPr>
        <w:fldChar w:fldCharType="end"/>
      </w:r>
      <w:r w:rsidRPr="002B6211">
        <w:rPr>
          <w:rFonts w:ascii="Times New Roman" w:hAnsi="Times New Roman" w:cs="Times New Roman"/>
          <w:szCs w:val="28"/>
        </w:rPr>
        <w:t>.</w:t>
      </w:r>
      <w:r w:rsidR="00B82DD9" w:rsidRPr="002B6211">
        <w:rPr>
          <w:rFonts w:ascii="Times New Roman" w:hAnsi="Times New Roman" w:cs="Times New Roman"/>
          <w:szCs w:val="28"/>
        </w:rPr>
        <w:t xml:space="preserve"> Несмотря на </w:t>
      </w:r>
      <w:r w:rsidR="0070667A" w:rsidRPr="002B6211">
        <w:rPr>
          <w:rFonts w:ascii="Times New Roman" w:hAnsi="Times New Roman" w:cs="Times New Roman"/>
          <w:szCs w:val="28"/>
        </w:rPr>
        <w:t>существование довольно большого объема исследований, стратегическое планирование в государственном секторе остается недостаточно теоретизированным</w:t>
      </w:r>
      <w:r w:rsidR="00B82DD9" w:rsidRPr="002B6211">
        <w:rPr>
          <w:rFonts w:ascii="Times New Roman" w:hAnsi="Times New Roman" w:cs="Times New Roman"/>
          <w:szCs w:val="28"/>
        </w:rPr>
        <w:t xml:space="preserve"> </w:t>
      </w:r>
      <w:r w:rsidR="00B82DD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{"citationID":"1Pb9Magw","properties":{"formattedCitation":"[68]","plainCitation":"[68]","noteIndex":0},"citationItems":[{"id":724,"uris":["http://zotero.org/users/10459735/items/NPC6HZF8"],"itemData":{"id":724,"type":"article-journal","container-title":"Australian Journal of Public Administration","DOI":"10.1111/j.1467-8500.2004.00409.x","ISSN":"0313-6647, 1467-8500","issue":"4","journalAbbreviation":"Aust J Pub Admin","language":"en","page":"16-21","source":"DOI.org (Crossref)","title":"The meaning of strategy in the public sector","volume":"63","author":[{"family":"Stewart","given":"Jenny"}],"issued":{"date-parts":[["2004",12]]}}}],"schema":"https://github.com/citation-style-language/schema/raw/master/csl-citation.json"} </w:instrText>
      </w:r>
      <w:r w:rsidR="00B82DD9" w:rsidRPr="002B6211">
        <w:rPr>
          <w:rFonts w:ascii="Times New Roman" w:hAnsi="Times New Roman" w:cs="Times New Roman"/>
          <w:szCs w:val="28"/>
        </w:rPr>
        <w:fldChar w:fldCharType="separate"/>
      </w:r>
      <w:r w:rsidR="00F873C0" w:rsidRPr="002B6211">
        <w:rPr>
          <w:rFonts w:ascii="Times New Roman" w:hAnsi="Times New Roman" w:cs="Times New Roman"/>
          <w:szCs w:val="28"/>
        </w:rPr>
        <w:t>[68]</w:t>
      </w:r>
      <w:r w:rsidR="00B82DD9" w:rsidRPr="002B6211">
        <w:rPr>
          <w:rFonts w:ascii="Times New Roman" w:hAnsi="Times New Roman" w:cs="Times New Roman"/>
          <w:szCs w:val="28"/>
        </w:rPr>
        <w:fldChar w:fldCharType="end"/>
      </w:r>
      <w:r w:rsidR="0070667A" w:rsidRPr="002B6211">
        <w:rPr>
          <w:rFonts w:ascii="Times New Roman" w:hAnsi="Times New Roman" w:cs="Times New Roman"/>
          <w:szCs w:val="28"/>
        </w:rPr>
        <w:t xml:space="preserve">. </w:t>
      </w:r>
    </w:p>
    <w:p w14:paraId="1527424E" w14:textId="27038E7D" w:rsidR="009036D9" w:rsidRPr="002B6211" w:rsidRDefault="00B82DD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Стратегии государственного сектора, как и городские политики можно структурировать по ряду признаков: </w:t>
      </w:r>
      <w:r w:rsidR="0070667A" w:rsidRPr="002B6211">
        <w:rPr>
          <w:rFonts w:ascii="Times New Roman" w:hAnsi="Times New Roman" w:cs="Times New Roman"/>
          <w:szCs w:val="28"/>
        </w:rPr>
        <w:t>политические, организационные и управленческие</w:t>
      </w:r>
      <w:r w:rsidRPr="002B6211">
        <w:rPr>
          <w:rFonts w:ascii="Times New Roman" w:hAnsi="Times New Roman" w:cs="Times New Roman"/>
          <w:szCs w:val="28"/>
        </w:rPr>
        <w:t xml:space="preserve">. Политическая стратегия определяет объекты изменения, повестку и способы достижения. Организационная стратегия в значительной мере схожа со стратегиями, применяемыми в частном секторе, так как основана на уточнении того, что город или правительство может сделать для удовлетворения потребностей и ожиданий заинтересованных сторон. </w:t>
      </w:r>
      <w:r w:rsidR="0070667A" w:rsidRPr="002B6211">
        <w:rPr>
          <w:rFonts w:ascii="Times New Roman" w:hAnsi="Times New Roman" w:cs="Times New Roman"/>
          <w:szCs w:val="28"/>
        </w:rPr>
        <w:t xml:space="preserve">Организационная стратегия </w:t>
      </w:r>
      <w:r w:rsidRPr="002B6211">
        <w:rPr>
          <w:rFonts w:ascii="Times New Roman" w:hAnsi="Times New Roman" w:cs="Times New Roman"/>
          <w:szCs w:val="28"/>
        </w:rPr>
        <w:t xml:space="preserve">основана на политической стратегии, так как учитывает основные ценности, культурные, исторические качества. Управленческая стратегия </w:t>
      </w:r>
      <w:r w:rsidR="0070667A" w:rsidRPr="002B6211">
        <w:rPr>
          <w:rFonts w:ascii="Times New Roman" w:hAnsi="Times New Roman" w:cs="Times New Roman"/>
          <w:szCs w:val="28"/>
        </w:rPr>
        <w:t>связана с технической деятельностью по составлению бюджета и отчетность</w:t>
      </w:r>
      <w:r w:rsidR="009036D9" w:rsidRPr="002B6211">
        <w:rPr>
          <w:rFonts w:ascii="Times New Roman" w:hAnsi="Times New Roman" w:cs="Times New Roman"/>
          <w:szCs w:val="28"/>
        </w:rPr>
        <w:t>ю</w:t>
      </w:r>
      <w:r w:rsidR="0070667A" w:rsidRPr="002B6211">
        <w:rPr>
          <w:rFonts w:ascii="Times New Roman" w:hAnsi="Times New Roman" w:cs="Times New Roman"/>
          <w:szCs w:val="28"/>
        </w:rPr>
        <w:t>, принятие</w:t>
      </w:r>
      <w:r w:rsidR="009036D9" w:rsidRPr="002B6211">
        <w:rPr>
          <w:rFonts w:ascii="Times New Roman" w:hAnsi="Times New Roman" w:cs="Times New Roman"/>
          <w:szCs w:val="28"/>
        </w:rPr>
        <w:t>м</w:t>
      </w:r>
      <w:r w:rsidR="0070667A" w:rsidRPr="002B6211">
        <w:rPr>
          <w:rFonts w:ascii="Times New Roman" w:hAnsi="Times New Roman" w:cs="Times New Roman"/>
          <w:szCs w:val="28"/>
        </w:rPr>
        <w:t xml:space="preserve"> широкого спектра оперативных решений и распределение</w:t>
      </w:r>
      <w:r w:rsidR="009036D9" w:rsidRPr="002B6211">
        <w:rPr>
          <w:rFonts w:ascii="Times New Roman" w:hAnsi="Times New Roman" w:cs="Times New Roman"/>
          <w:szCs w:val="28"/>
        </w:rPr>
        <w:t>м</w:t>
      </w:r>
      <w:r w:rsidR="0070667A" w:rsidRPr="002B6211">
        <w:rPr>
          <w:rFonts w:ascii="Times New Roman" w:hAnsi="Times New Roman" w:cs="Times New Roman"/>
          <w:szCs w:val="28"/>
        </w:rPr>
        <w:t xml:space="preserve"> ресурсов для достижения согласованных целей. </w:t>
      </w:r>
    </w:p>
    <w:p w14:paraId="49DF91AC" w14:textId="77BBD1F7" w:rsidR="00A84566" w:rsidRPr="002B6211" w:rsidRDefault="00B1612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Таким образом, городская политика является систематизированным процессом планирования в интересах стейкхолдеров. Подходы по формированию стратегических планов развития города в значительной степени формируются в контексте социально-политических и административно-политических условий</w:t>
      </w:r>
      <w:r w:rsidR="00FE0BA6" w:rsidRPr="002B6211">
        <w:rPr>
          <w:rFonts w:ascii="Times New Roman" w:hAnsi="Times New Roman" w:cs="Times New Roman"/>
          <w:szCs w:val="28"/>
        </w:rPr>
        <w:t xml:space="preserve">. </w:t>
      </w:r>
    </w:p>
    <w:p w14:paraId="54B86A2F" w14:textId="5A45BA8D" w:rsidR="00D32167" w:rsidRPr="002B6211" w:rsidRDefault="00B1612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Базовыми определениями, используемыми при разработке городских политик являются: миссия и видение, </w:t>
      </w:r>
      <w:r w:rsidR="00D32167" w:rsidRPr="002B6211">
        <w:rPr>
          <w:rFonts w:ascii="Times New Roman" w:hAnsi="Times New Roman" w:cs="Times New Roman"/>
          <w:szCs w:val="28"/>
        </w:rPr>
        <w:t xml:space="preserve">цели, стимулирующие факторы и барьеры, направления и приоритеты, ресурсы и распределение ответственности, план внедрения </w:t>
      </w:r>
      <w:r w:rsidR="00D32167"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{"citationID":"4elLDZP5","properties":{"formattedCitation":"[69]","plainCitation":"[69]","noteIndex":0},"citationItems":[{"id":713,"uris":["http://zotero.org/users/10459735/items/DA4CL9WN"],"itemData":{"id":713,"type":"article-journal","container-title":"Journal of Urban Affairs","DOI":"10.1111/j.1467-9906.1987.tb00471.x","ISSN":"0735-2166, 1467-9906","issue":"2","journalAbbreviation":"Journal of Urban Affairs","language":"en","page":"139-157","source":"DOI.org (Crossref)","title":"The Limits of Strategic Planning for Cities","volume":"9","author":[{"family":"Swanstrom","given":"Todd"}],"issued":{"date-parts":[["1987",6]]}}}],"schema":"https://github.com/citation-style-language/schema/raw/master/csl-citation.json"} </w:instrText>
      </w:r>
      <w:r w:rsidR="00D32167" w:rsidRPr="002B6211">
        <w:rPr>
          <w:rFonts w:ascii="Times New Roman" w:hAnsi="Times New Roman" w:cs="Times New Roman"/>
          <w:szCs w:val="28"/>
        </w:rPr>
        <w:fldChar w:fldCharType="separate"/>
      </w:r>
      <w:r w:rsidR="00F873C0" w:rsidRPr="002B6211">
        <w:rPr>
          <w:rFonts w:ascii="Times New Roman" w:hAnsi="Times New Roman" w:cs="Times New Roman"/>
          <w:szCs w:val="28"/>
        </w:rPr>
        <w:t>[69]</w:t>
      </w:r>
      <w:r w:rsidR="00D32167" w:rsidRPr="002B6211">
        <w:rPr>
          <w:rFonts w:ascii="Times New Roman" w:hAnsi="Times New Roman" w:cs="Times New Roman"/>
          <w:szCs w:val="28"/>
        </w:rPr>
        <w:fldChar w:fldCharType="end"/>
      </w:r>
      <w:r w:rsidR="00D32167" w:rsidRPr="002B6211">
        <w:rPr>
          <w:rFonts w:ascii="Times New Roman" w:hAnsi="Times New Roman" w:cs="Times New Roman"/>
          <w:szCs w:val="28"/>
        </w:rPr>
        <w:t>.</w:t>
      </w:r>
      <w:r w:rsidR="00FE0BA6" w:rsidRPr="002B6211">
        <w:rPr>
          <w:rFonts w:ascii="Times New Roman" w:hAnsi="Times New Roman" w:cs="Times New Roman"/>
          <w:szCs w:val="28"/>
        </w:rPr>
        <w:t xml:space="preserve"> Миссия</w:t>
      </w:r>
      <w:r w:rsidR="00D32167" w:rsidRPr="002B6211">
        <w:rPr>
          <w:rFonts w:ascii="Times New Roman" w:hAnsi="Times New Roman" w:cs="Times New Roman"/>
          <w:szCs w:val="28"/>
        </w:rPr>
        <w:t xml:space="preserve"> </w:t>
      </w:r>
      <w:r w:rsidR="00B2629C" w:rsidRPr="002B6211">
        <w:rPr>
          <w:rFonts w:ascii="Times New Roman" w:hAnsi="Times New Roman" w:cs="Times New Roman"/>
          <w:szCs w:val="28"/>
        </w:rPr>
        <w:t>определяет,</w:t>
      </w:r>
      <w:r w:rsidR="00D32167" w:rsidRPr="002B6211">
        <w:rPr>
          <w:rFonts w:ascii="Times New Roman" w:hAnsi="Times New Roman" w:cs="Times New Roman"/>
          <w:szCs w:val="28"/>
        </w:rPr>
        <w:t xml:space="preserve"> что городские власти делают, для кого и какие выгода действия приносят выгоду. Миссия города не является целью, привязанную ко времени. Видение города формулируется в терминах идеального состояния, к которому город стремится. Видение связывает развитие города с будущим, формулируя то, как будет успешно достигнута миссия. </w:t>
      </w:r>
    </w:p>
    <w:p w14:paraId="3D9B144B" w14:textId="283D45E1" w:rsidR="00D32167" w:rsidRPr="002B6211" w:rsidRDefault="00D32167"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Цели городских политик формулируются </w:t>
      </w:r>
      <w:r w:rsidR="001B363C" w:rsidRPr="002B6211">
        <w:rPr>
          <w:rFonts w:ascii="Times New Roman" w:hAnsi="Times New Roman" w:cs="Times New Roman"/>
          <w:szCs w:val="28"/>
        </w:rPr>
        <w:t>в формате,</w:t>
      </w:r>
      <w:r w:rsidRPr="002B6211">
        <w:rPr>
          <w:rFonts w:ascii="Times New Roman" w:hAnsi="Times New Roman" w:cs="Times New Roman"/>
          <w:szCs w:val="28"/>
        </w:rPr>
        <w:t xml:space="preserve"> поддающемся измерению. Цели поддерживают выполнение миссии, а прогресс по их достижению должно быть количественно измеримым. Фактически цели отражают показатели достижения миссии на операционном уровне. </w:t>
      </w:r>
    </w:p>
    <w:p w14:paraId="438EF111" w14:textId="77777777" w:rsidR="008A76BB" w:rsidRPr="002B6211" w:rsidRDefault="00D32167"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Стимулирующие факторы описывают сильные стороны и условия, которые позволяют обеспечить достижение целей и выполнение миссии. </w:t>
      </w:r>
      <w:r w:rsidR="008A76BB" w:rsidRPr="002B6211">
        <w:rPr>
          <w:rFonts w:ascii="Times New Roman" w:hAnsi="Times New Roman" w:cs="Times New Roman"/>
          <w:szCs w:val="28"/>
        </w:rPr>
        <w:t xml:space="preserve">К барьерам относятся внешние факторы и организационные слабости, которые препятствуют достижению целей. План внедрения учитывает организационные, ресурсные и временные ограничения и документирует элементы, которые имеют значение для достижения миссии. Кроме того, городские политики должны учитывать показатели эффективности, описывающие прогресс реализации целей. </w:t>
      </w:r>
    </w:p>
    <w:p w14:paraId="74881769" w14:textId="6B1224C4" w:rsidR="001B363C" w:rsidRPr="002B6211" w:rsidRDefault="008D7AC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Описанные элементы стратегического планирования, используемые в качестве основы при разработке городских политики, значительно варьируются, то есть не </w:t>
      </w:r>
      <w:r w:rsidR="00FE0BA6" w:rsidRPr="002B6211">
        <w:rPr>
          <w:rFonts w:ascii="Times New Roman" w:hAnsi="Times New Roman" w:cs="Times New Roman"/>
          <w:szCs w:val="28"/>
        </w:rPr>
        <w:t xml:space="preserve">существует </w:t>
      </w:r>
      <w:r w:rsidRPr="002B6211">
        <w:rPr>
          <w:rFonts w:ascii="Times New Roman" w:hAnsi="Times New Roman" w:cs="Times New Roman"/>
          <w:szCs w:val="28"/>
        </w:rPr>
        <w:t>наилучшего или универсального способа разработки</w:t>
      </w:r>
      <w:r w:rsidR="00853E40" w:rsidRPr="002B6211">
        <w:rPr>
          <w:rFonts w:ascii="Times New Roman" w:hAnsi="Times New Roman" w:cs="Times New Roman"/>
          <w:szCs w:val="28"/>
        </w:rPr>
        <w:t xml:space="preserve"> </w:t>
      </w:r>
      <w:r w:rsidR="004315B2"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{"citationID":"gRMvqS3I","properties":{"formattedCitation":"[70]","plainCitation":"[70]","noteIndex":0},"citationItems":[{"id":714,"uris":["http://zotero.org/users/10459735/items/J9WM2C9M"],"itemData":{"id":714,"type":"article-journal","abstract":"In the 1990s a strategic approach to the organization of space at different levels of scale became more prevalent. Increasingly, it is being assumed that the solutions to complex problems depend on the ability to combine the creation of strategic visions with short-term actions. The creation of strategic visions implies the design of shared futures, and the development and promotion of common assets. Moreover, all of this requires accountability within a time and budgetary framework and the creation of awareness for the systems of power. Delivering on these new demands implies the development of an adapted strategic planning capacity and a shift in planning style in which the stakeholders are becoming more actively involved in the planning process on the basis of a joint definition of the action situation and of the sharing of interests, aims, and relevant knowledge. In this paper I aim to provide building blocks for such an ‘alternative’ strategic (spatial) planning approach. It is based on two different sources. The first source is critical planning literature and strategic thinking in business, which will be used to broaden the scope of the concept. The second source consists of European strategic planning practices.","container-title":"Environment and Planning B: Planning and Design","DOI":"10.1068/b3065","ISSN":"0265-8135, 1472-3417","issue":"5","journalAbbreviation":"Environ Plann B Plann Des","language":"en","page":"743-758","source":"DOI.org (Crossref)","title":"Strategic (Spatial) Planning Reexamined","volume":"31","author":[{"family":"Albrechts","given":"Louis"}],"issued":{"date-parts":[["2004",10]]}}}],"schema":"https://github.com/citation-style-language/schema/raw/master/csl-citation.json"} </w:instrText>
      </w:r>
      <w:r w:rsidR="004315B2" w:rsidRPr="002B6211">
        <w:rPr>
          <w:rFonts w:ascii="Times New Roman" w:hAnsi="Times New Roman" w:cs="Times New Roman"/>
          <w:szCs w:val="28"/>
        </w:rPr>
        <w:fldChar w:fldCharType="separate"/>
      </w:r>
      <w:r w:rsidR="00F873C0" w:rsidRPr="002B6211">
        <w:rPr>
          <w:rFonts w:ascii="Times New Roman" w:hAnsi="Times New Roman" w:cs="Times New Roman"/>
          <w:szCs w:val="28"/>
        </w:rPr>
        <w:t>[70]</w:t>
      </w:r>
      <w:r w:rsidR="004315B2" w:rsidRPr="002B6211">
        <w:rPr>
          <w:rFonts w:ascii="Times New Roman" w:hAnsi="Times New Roman" w:cs="Times New Roman"/>
          <w:szCs w:val="28"/>
        </w:rPr>
        <w:fldChar w:fldCharType="end"/>
      </w:r>
      <w:r w:rsidRPr="002B6211">
        <w:rPr>
          <w:rFonts w:ascii="Times New Roman" w:hAnsi="Times New Roman" w:cs="Times New Roman"/>
          <w:szCs w:val="28"/>
        </w:rPr>
        <w:t>.</w:t>
      </w:r>
      <w:r w:rsidR="00416859" w:rsidRPr="002B6211">
        <w:rPr>
          <w:rFonts w:ascii="Times New Roman" w:hAnsi="Times New Roman" w:cs="Times New Roman"/>
          <w:szCs w:val="28"/>
        </w:rPr>
        <w:t xml:space="preserve"> Стратегическое планирование городских политик допускает значительную вариативность, но при этом может быть использовано в различных контекстах. В любом случае городские политики основаны на преобразовании </w:t>
      </w:r>
      <w:r w:rsidR="000B611F" w:rsidRPr="002B6211">
        <w:rPr>
          <w:rFonts w:ascii="Times New Roman" w:hAnsi="Times New Roman" w:cs="Times New Roman"/>
          <w:szCs w:val="28"/>
        </w:rPr>
        <w:t xml:space="preserve">информации </w:t>
      </w:r>
      <w:r w:rsidR="00FE0BA6" w:rsidRPr="002B6211">
        <w:rPr>
          <w:rFonts w:ascii="Times New Roman" w:hAnsi="Times New Roman" w:cs="Times New Roman"/>
          <w:szCs w:val="28"/>
        </w:rPr>
        <w:t>в цели, задачи и действия</w:t>
      </w:r>
      <w:r w:rsidR="000B611F" w:rsidRPr="002B6211">
        <w:rPr>
          <w:rFonts w:ascii="Times New Roman" w:hAnsi="Times New Roman" w:cs="Times New Roman"/>
          <w:szCs w:val="28"/>
        </w:rPr>
        <w:t xml:space="preserve"> </w:t>
      </w:r>
      <w:r w:rsidR="000B611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{"citationID":"tNlI6DLd","properties":{"formattedCitation":"[71]","plainCitation":"[71]","noteIndex":0},"citationItems":[{"id":715,"uris":["http://zotero.org/users/10459735/items/32539AWM"],"itemData":{"id":715,"type":"article-journal","abstract":"Although there is considerable literature on strategic planning and management in the public sector, there has been little effort to synthesize what has been learned concerning the extent to which these tools are used in government, how they are implemented, and the results they generate. In this article, the authors review the research on strategic planning and management in the public sector to understand what has been learned to date and what gaps in knowledge remain. In examining the 34 research articles in this area published in the major public administration journals over the past 20 years, the authors find substantial empirical testing of the impacts of environmental and institutional/organizational determinants on strategic management, but efforts to assess linkages between strategic planning processes and organizational outcomes or performance improvements are sparse. Large- N quantitative analyses and comparative case studies could improve the knowledge base in this critical area.","container-title":"The American Review of Public Administration","DOI":"10.1177/0275074010370617","ISSN":"0275-0740, 1552-3357","issue":"5","journalAbbreviation":"The American Review of Public Administration","language":"en","page":"522-545","source":"DOI.org (Crossref)","title":"Strategic Management Research in the Public Sector: A Review, Synthesis, and Future Directions","title-short":"Strategic Management Research in the Public Sector","volume":"40","author":[{"family":"Poister","given":"Theodore H."},{"family":"Pitts","given":"David W."},{"family":"Hamilton Edwards","given":"Lauren"}],"issued":{"date-parts":[["2010",9]]}}}],"schema":"https://github.com/citation-style-language/schema/raw/master/csl-citation.json"} </w:instrText>
      </w:r>
      <w:r w:rsidR="000B611F" w:rsidRPr="002B6211">
        <w:rPr>
          <w:rFonts w:ascii="Times New Roman" w:hAnsi="Times New Roman" w:cs="Times New Roman"/>
          <w:szCs w:val="28"/>
        </w:rPr>
        <w:fldChar w:fldCharType="separate"/>
      </w:r>
      <w:r w:rsidR="00F873C0" w:rsidRPr="002B6211">
        <w:rPr>
          <w:rFonts w:ascii="Times New Roman" w:hAnsi="Times New Roman" w:cs="Times New Roman"/>
          <w:szCs w:val="28"/>
        </w:rPr>
        <w:t>[71]</w:t>
      </w:r>
      <w:r w:rsidR="000B611F" w:rsidRPr="002B6211">
        <w:rPr>
          <w:rFonts w:ascii="Times New Roman" w:hAnsi="Times New Roman" w:cs="Times New Roman"/>
          <w:szCs w:val="28"/>
        </w:rPr>
        <w:fldChar w:fldCharType="end"/>
      </w:r>
      <w:r w:rsidR="001B363C" w:rsidRPr="002B6211">
        <w:rPr>
          <w:rFonts w:ascii="Times New Roman" w:hAnsi="Times New Roman" w:cs="Times New Roman"/>
          <w:szCs w:val="28"/>
        </w:rPr>
        <w:t xml:space="preserve">. Таким образом, городские политики обеспечивают следующее: </w:t>
      </w:r>
      <w:r w:rsidR="00FE0BA6" w:rsidRPr="002B6211">
        <w:rPr>
          <w:rFonts w:ascii="Times New Roman" w:hAnsi="Times New Roman" w:cs="Times New Roman"/>
          <w:szCs w:val="28"/>
        </w:rPr>
        <w:t xml:space="preserve">1) </w:t>
      </w:r>
      <w:r w:rsidR="001B363C" w:rsidRPr="002B6211">
        <w:rPr>
          <w:rFonts w:ascii="Times New Roman" w:hAnsi="Times New Roman" w:cs="Times New Roman"/>
          <w:szCs w:val="28"/>
        </w:rPr>
        <w:t>формулировку перспективных</w:t>
      </w:r>
      <w:r w:rsidR="00FE0BA6" w:rsidRPr="002B6211">
        <w:rPr>
          <w:rFonts w:ascii="Times New Roman" w:hAnsi="Times New Roman" w:cs="Times New Roman"/>
          <w:szCs w:val="28"/>
        </w:rPr>
        <w:t xml:space="preserve"> целей и задач</w:t>
      </w:r>
      <w:r w:rsidR="00DD4A62">
        <w:rPr>
          <w:rFonts w:ascii="Times New Roman" w:hAnsi="Times New Roman" w:cs="Times New Roman"/>
          <w:szCs w:val="28"/>
        </w:rPr>
        <w:t>;</w:t>
      </w:r>
      <w:r w:rsidR="00FE0BA6" w:rsidRPr="002B6211">
        <w:rPr>
          <w:rFonts w:ascii="Times New Roman" w:hAnsi="Times New Roman" w:cs="Times New Roman"/>
          <w:szCs w:val="28"/>
        </w:rPr>
        <w:t xml:space="preserve"> 2) </w:t>
      </w:r>
      <w:r w:rsidR="001B363C" w:rsidRPr="002B6211">
        <w:rPr>
          <w:rFonts w:ascii="Times New Roman" w:hAnsi="Times New Roman" w:cs="Times New Roman"/>
          <w:szCs w:val="28"/>
        </w:rPr>
        <w:t>определение приоритетов и направлений использования ресурсов по видам (финансовые, организационные, пр.)</w:t>
      </w:r>
      <w:r w:rsidR="00DD4A62">
        <w:rPr>
          <w:rFonts w:ascii="Times New Roman" w:hAnsi="Times New Roman" w:cs="Times New Roman"/>
          <w:szCs w:val="28"/>
        </w:rPr>
        <w:t>;</w:t>
      </w:r>
      <w:r w:rsidR="001B363C" w:rsidRPr="002B6211">
        <w:rPr>
          <w:rFonts w:ascii="Times New Roman" w:hAnsi="Times New Roman" w:cs="Times New Roman"/>
          <w:szCs w:val="28"/>
        </w:rPr>
        <w:t xml:space="preserve"> 3)</w:t>
      </w:r>
      <w:r w:rsidR="00DD4A62">
        <w:rPr>
          <w:rFonts w:ascii="Times New Roman" w:hAnsi="Times New Roman" w:cs="Times New Roman"/>
          <w:szCs w:val="28"/>
        </w:rPr>
        <w:t> </w:t>
      </w:r>
      <w:r w:rsidR="001B363C" w:rsidRPr="002B6211">
        <w:rPr>
          <w:rFonts w:ascii="Times New Roman" w:hAnsi="Times New Roman" w:cs="Times New Roman"/>
          <w:szCs w:val="28"/>
        </w:rPr>
        <w:t xml:space="preserve">создание </w:t>
      </w:r>
      <w:r w:rsidR="00FE0BA6" w:rsidRPr="002B6211">
        <w:rPr>
          <w:rFonts w:ascii="Times New Roman" w:hAnsi="Times New Roman" w:cs="Times New Roman"/>
          <w:szCs w:val="28"/>
        </w:rPr>
        <w:t>основ</w:t>
      </w:r>
      <w:r w:rsidR="001B363C" w:rsidRPr="002B6211">
        <w:rPr>
          <w:rFonts w:ascii="Times New Roman" w:hAnsi="Times New Roman" w:cs="Times New Roman"/>
          <w:szCs w:val="28"/>
        </w:rPr>
        <w:t>ы</w:t>
      </w:r>
      <w:r w:rsidR="00FE0BA6" w:rsidRPr="002B6211">
        <w:rPr>
          <w:rFonts w:ascii="Times New Roman" w:hAnsi="Times New Roman" w:cs="Times New Roman"/>
          <w:szCs w:val="28"/>
        </w:rPr>
        <w:t xml:space="preserve"> для воплощения политики и решений в конкретные обязательства по действиям.</w:t>
      </w:r>
    </w:p>
    <w:p w14:paraId="192776AC" w14:textId="2D91742A" w:rsidR="00392E03" w:rsidRPr="002B6211" w:rsidRDefault="00EC6E43" w:rsidP="002B6211">
      <w:pPr>
        <w:spacing w:line="240" w:lineRule="auto"/>
        <w:ind w:firstLine="709"/>
        <w:rPr>
          <w:rFonts w:ascii="Times New Roman" w:hAnsi="Times New Roman" w:cs="Times New Roman"/>
          <w:szCs w:val="28"/>
        </w:rPr>
      </w:pPr>
      <w:r>
        <w:rPr>
          <w:rFonts w:ascii="Times New Roman" w:hAnsi="Times New Roman" w:cs="Times New Roman"/>
          <w:szCs w:val="28"/>
        </w:rPr>
        <w:t>Ц</w:t>
      </w:r>
      <w:r w:rsidR="00392E03" w:rsidRPr="002B6211">
        <w:rPr>
          <w:rFonts w:ascii="Times New Roman" w:hAnsi="Times New Roman" w:cs="Times New Roman"/>
          <w:szCs w:val="28"/>
        </w:rPr>
        <w:t>елями стратегического планирования городского развития</w:t>
      </w:r>
      <w:r w:rsidR="00564338" w:rsidRPr="002B6211">
        <w:rPr>
          <w:rFonts w:ascii="Times New Roman" w:hAnsi="Times New Roman" w:cs="Times New Roman"/>
          <w:szCs w:val="28"/>
        </w:rPr>
        <w:t xml:space="preserve"> являются</w:t>
      </w:r>
      <w:r w:rsidR="0067410D">
        <w:rPr>
          <w:rFonts w:ascii="Times New Roman" w:hAnsi="Times New Roman" w:cs="Times New Roman"/>
          <w:szCs w:val="28"/>
        </w:rPr>
        <w:t>:</w:t>
      </w:r>
      <w:r w:rsidR="00564338" w:rsidRPr="002B6211">
        <w:rPr>
          <w:rFonts w:ascii="Times New Roman" w:hAnsi="Times New Roman" w:cs="Times New Roman"/>
          <w:szCs w:val="28"/>
        </w:rPr>
        <w:t xml:space="preserve"> 1) использование преимуществ уникальных характеристик каждого города в глобализирующейся среде</w:t>
      </w:r>
      <w:r w:rsidR="0067410D">
        <w:rPr>
          <w:rFonts w:ascii="Times New Roman" w:hAnsi="Times New Roman" w:cs="Times New Roman"/>
          <w:szCs w:val="28"/>
        </w:rPr>
        <w:t>;</w:t>
      </w:r>
      <w:r w:rsidR="00564338" w:rsidRPr="002B6211">
        <w:rPr>
          <w:rFonts w:ascii="Times New Roman" w:hAnsi="Times New Roman" w:cs="Times New Roman"/>
          <w:szCs w:val="28"/>
        </w:rPr>
        <w:t xml:space="preserve"> 2) формирование видение и плана того, как воспользоваться преимуществами новых технологий</w:t>
      </w:r>
      <w:r w:rsidR="0067410D">
        <w:rPr>
          <w:rFonts w:ascii="Times New Roman" w:hAnsi="Times New Roman" w:cs="Times New Roman"/>
          <w:szCs w:val="28"/>
        </w:rPr>
        <w:t>;</w:t>
      </w:r>
      <w:r w:rsidR="00564338" w:rsidRPr="002B6211">
        <w:rPr>
          <w:rFonts w:ascii="Times New Roman" w:hAnsi="Times New Roman" w:cs="Times New Roman"/>
          <w:szCs w:val="28"/>
        </w:rPr>
        <w:t xml:space="preserve"> 3) повышение производительности труда в городах</w:t>
      </w:r>
      <w:r w:rsidR="0067410D">
        <w:rPr>
          <w:rFonts w:ascii="Times New Roman" w:hAnsi="Times New Roman" w:cs="Times New Roman"/>
          <w:szCs w:val="28"/>
        </w:rPr>
        <w:t>;</w:t>
      </w:r>
      <w:r w:rsidR="00564338" w:rsidRPr="002B6211">
        <w:rPr>
          <w:rFonts w:ascii="Times New Roman" w:hAnsi="Times New Roman" w:cs="Times New Roman"/>
          <w:szCs w:val="28"/>
        </w:rPr>
        <w:t xml:space="preserve"> 4) предоставление услуг </w:t>
      </w:r>
      <w:r w:rsidR="0056433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{"citationID":"2NxkUsXE","properties":{"formattedCitation":"[72]","plainCitation":"[72]","noteIndex":0},"citationItems":[{"id":725,"uris":["http://zotero.org/users/10459735/items/Y5M7DNDB"],"itemData":{"id":725,"type":"book","call-number":"HT166 .P5435 2009","event-place":"Amsterdam, The Netherlands","ISBN":"978-90-8594-023-4","note":"OCLC: ocn320802317","number-of-pages":"560","publisher":"Techne Press","publisher-place":"Amsterdam, The Netherlands","source":"Library of Congress ISBN","title":"Planning through projects: moving from master planning to strategic planning: 30 cities","title-short":"Planning through projects","editor":[{"family":"Carmona","given":"Marisa"},{"family":"Burgess","given":"Rod"},{"family":"Badenhorst","given":"M. S."}],"issued":{"date-parts":[["2009"]]}}}],"schema":"https://github.com/citation-style-language/schema/raw/master/csl-citation.json"} </w:instrText>
      </w:r>
      <w:r w:rsidR="00564338" w:rsidRPr="002B6211">
        <w:rPr>
          <w:rFonts w:ascii="Times New Roman" w:hAnsi="Times New Roman" w:cs="Times New Roman"/>
          <w:szCs w:val="28"/>
        </w:rPr>
        <w:fldChar w:fldCharType="separate"/>
      </w:r>
      <w:r w:rsidR="00F873C0" w:rsidRPr="002B6211">
        <w:rPr>
          <w:rFonts w:ascii="Times New Roman" w:hAnsi="Times New Roman" w:cs="Times New Roman"/>
          <w:szCs w:val="28"/>
        </w:rPr>
        <w:t>[72]</w:t>
      </w:r>
      <w:r w:rsidR="00564338" w:rsidRPr="002B6211">
        <w:rPr>
          <w:rFonts w:ascii="Times New Roman" w:hAnsi="Times New Roman" w:cs="Times New Roman"/>
          <w:szCs w:val="28"/>
        </w:rPr>
        <w:fldChar w:fldCharType="end"/>
      </w:r>
      <w:r w:rsidR="00564338" w:rsidRPr="002B6211">
        <w:rPr>
          <w:rFonts w:ascii="Times New Roman" w:hAnsi="Times New Roman" w:cs="Times New Roman"/>
          <w:szCs w:val="28"/>
        </w:rPr>
        <w:t xml:space="preserve">. Видение по развитию города должно адаптироваться под особенности города, при этом город должен успешно функционировать в глобальном или интернациональном контексте. Неолиберальное развитие городов предполагает включение </w:t>
      </w:r>
      <w:proofErr w:type="gramStart"/>
      <w:r w:rsidR="00564338" w:rsidRPr="002B6211">
        <w:rPr>
          <w:rFonts w:ascii="Times New Roman" w:hAnsi="Times New Roman" w:cs="Times New Roman"/>
          <w:szCs w:val="28"/>
        </w:rPr>
        <w:t>в городскую политику целей</w:t>
      </w:r>
      <w:proofErr w:type="gramEnd"/>
      <w:r w:rsidR="00564338" w:rsidRPr="002B6211">
        <w:rPr>
          <w:rFonts w:ascii="Times New Roman" w:hAnsi="Times New Roman" w:cs="Times New Roman"/>
          <w:szCs w:val="28"/>
        </w:rPr>
        <w:t xml:space="preserve">, связанных с устойчивым </w:t>
      </w:r>
      <w:r w:rsidR="000043E8" w:rsidRPr="002B6211">
        <w:rPr>
          <w:rFonts w:ascii="Times New Roman" w:hAnsi="Times New Roman" w:cs="Times New Roman"/>
          <w:szCs w:val="28"/>
        </w:rPr>
        <w:t>развитием, усиление демократии за счет широкого участия и формирования консенсуса между стейкхолдерами, а также от отказа от абсолютного контроля и децентрализации власти путем включения</w:t>
      </w:r>
      <w:r w:rsidR="00392E03" w:rsidRPr="002B6211">
        <w:rPr>
          <w:rFonts w:ascii="Times New Roman" w:hAnsi="Times New Roman" w:cs="Times New Roman"/>
          <w:szCs w:val="28"/>
        </w:rPr>
        <w:t xml:space="preserve"> удовлетворения интересов сообществ и групп интересов в городскую политику. </w:t>
      </w:r>
    </w:p>
    <w:p w14:paraId="5293BF18" w14:textId="518BA919" w:rsidR="003A3C0B" w:rsidRPr="002B6211" w:rsidRDefault="00392E0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Стратегическое планирование в государственном секторе является чрезвычайно сложным процессом</w:t>
      </w:r>
      <w:r w:rsidR="00D06E05" w:rsidRPr="002B6211">
        <w:rPr>
          <w:rFonts w:ascii="Times New Roman" w:hAnsi="Times New Roman" w:cs="Times New Roman"/>
          <w:szCs w:val="28"/>
        </w:rPr>
        <w:t xml:space="preserve">, отличительной чертой которого является более высокий уровень беспорядочности и наличием повторяющихся процессов с несколькими уровнями оспаривания и борьбы </w:t>
      </w:r>
      <w:r w:rsidR="00D06E05"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{"citationID":"u8xmrmhQ","properties":{"formattedCitation":"[73]","plainCitation":"[73]","noteIndex":0},"citationItems":[{"id":726,"uris":["http://zotero.org/users/10459735/items/7D7H6FCN"],"itemData":{"id":726,"type":"article-journal","abstract":"Clear-cut definitions of strategic spatial planning are rather exceptional. Therefore in this paper I use building blocks from literature (planning and business) and my experience in practice to construct a workable normative definition of the ‘what’ and ‘how’ of strategic spatial planning. Five main characteristics (selective, relational annex inclusive, integrative, visioning, and action orientated) that constitute the hard core of the ‘strategic’ in the normative view are confronted, in a first broad scan, with nine so-called strategic plans from different planning traditions in Europe (Italy, France, Spain, the Czech Republic, Belgium, and the Netherlands) and in Australia (Perth). The confrontation highlights some hesitant shifts towards the normative view but also makes it clear that there is still a long way to go.","container-title":"Environment and Planning A: Economy and Space","DOI":"10.1068/a37304","ISSN":"0308-518X, 1472-3409","issue":"6","journalAbbreviation":"Environ Plan A","language":"en","page":"1149-1170","source":"DOI.org (Crossref)","title":"Shifts in Strategic Spatial Planning? Some Evidence from Europe and Australia","title-short":"Shifts in Strategic Spatial Planning?","volume":"38","author":[{"family":"Albrechts","given":"Louis"}],"issued":{"date-parts":[["2006",6]]}}}],"schema":"https://github.com/citation-style-language/schema/raw/master/csl-citation.json"} </w:instrText>
      </w:r>
      <w:r w:rsidR="00D06E05" w:rsidRPr="002B6211">
        <w:rPr>
          <w:rFonts w:ascii="Times New Roman" w:hAnsi="Times New Roman" w:cs="Times New Roman"/>
          <w:szCs w:val="28"/>
        </w:rPr>
        <w:fldChar w:fldCharType="separate"/>
      </w:r>
      <w:r w:rsidR="00F873C0" w:rsidRPr="002B6211">
        <w:rPr>
          <w:rFonts w:ascii="Times New Roman" w:hAnsi="Times New Roman" w:cs="Times New Roman"/>
          <w:szCs w:val="28"/>
        </w:rPr>
        <w:t>[73</w:t>
      </w:r>
      <w:r w:rsidR="00D06E05" w:rsidRPr="002B6211">
        <w:rPr>
          <w:rFonts w:ascii="Times New Roman" w:hAnsi="Times New Roman" w:cs="Times New Roman"/>
          <w:szCs w:val="28"/>
        </w:rPr>
        <w:fldChar w:fldCharType="end"/>
      </w:r>
      <w:r w:rsidR="00950367" w:rsidRPr="002B6211">
        <w:rPr>
          <w:rFonts w:ascii="Times New Roman" w:hAnsi="Times New Roman" w:cs="Times New Roman"/>
          <w:szCs w:val="28"/>
        </w:rPr>
        <w:t xml:space="preserve">, </w:t>
      </w:r>
      <w:r w:rsidR="00950367"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uNVt</w:instrText>
      </w:r>
      <w:r w:rsidR="00F873C0" w:rsidRPr="002B6211">
        <w:rPr>
          <w:rFonts w:ascii="Times New Roman" w:hAnsi="Times New Roman" w:cs="Times New Roman"/>
          <w:szCs w:val="28"/>
        </w:rPr>
        <w:instrText>2</w:instrText>
      </w:r>
      <w:r w:rsidR="00F873C0" w:rsidRPr="002B6211">
        <w:rPr>
          <w:rFonts w:ascii="Times New Roman" w:hAnsi="Times New Roman" w:cs="Times New Roman"/>
          <w:szCs w:val="28"/>
          <w:lang w:val="en-US"/>
        </w:rPr>
        <w:instrText>QWE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":"[74]","</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":"[74]","</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":727,"</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TVXF</w:instrText>
      </w:r>
      <w:r w:rsidR="00F873C0" w:rsidRPr="002B6211">
        <w:rPr>
          <w:rFonts w:ascii="Times New Roman" w:hAnsi="Times New Roman" w:cs="Times New Roman"/>
          <w:szCs w:val="28"/>
        </w:rPr>
        <w:instrText>86</w:instrText>
      </w:r>
      <w:r w:rsidR="00F873C0" w:rsidRPr="002B6211">
        <w:rPr>
          <w:rFonts w:ascii="Times New Roman" w:hAnsi="Times New Roman" w:cs="Times New Roman"/>
          <w:szCs w:val="28"/>
          <w:lang w:val="en-US"/>
        </w:rPr>
        <w:instrText>ZM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":727,"</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book</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collection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number</w:instrText>
      </w:r>
      <w:r w:rsidR="00F873C0" w:rsidRPr="002B6211">
        <w:rPr>
          <w:rFonts w:ascii="Times New Roman" w:hAnsi="Times New Roman" w:cs="Times New Roman"/>
          <w:szCs w:val="28"/>
        </w:rPr>
        <w:instrText>":"14","</w:instrText>
      </w:r>
      <w:r w:rsidR="00F873C0" w:rsidRPr="002B6211">
        <w:rPr>
          <w:rFonts w:ascii="Times New Roman" w:hAnsi="Times New Roman" w:cs="Times New Roman"/>
          <w:szCs w:val="28"/>
          <w:lang w:val="en-US"/>
        </w:rPr>
        <w:instrText>collection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RTPI</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library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series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edition</w:instrText>
      </w:r>
      <w:r w:rsidR="00F873C0" w:rsidRPr="002B6211">
        <w:rPr>
          <w:rFonts w:ascii="Times New Roman" w:hAnsi="Times New Roman" w:cs="Times New Roman"/>
          <w:szCs w:val="28"/>
        </w:rPr>
        <w:instrText xml:space="preserve">":"1. </w:instrText>
      </w:r>
      <w:r w:rsidR="00F873C0" w:rsidRPr="002B6211">
        <w:rPr>
          <w:rFonts w:ascii="Times New Roman" w:hAnsi="Times New Roman" w:cs="Times New Roman"/>
          <w:szCs w:val="28"/>
          <w:lang w:val="en-US"/>
        </w:rPr>
        <w:instrText>publ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repr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event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London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ISBN</w:instrText>
      </w:r>
      <w:r w:rsidR="00F873C0" w:rsidRPr="002B6211">
        <w:rPr>
          <w:rFonts w:ascii="Times New Roman" w:hAnsi="Times New Roman" w:cs="Times New Roman"/>
          <w:szCs w:val="28"/>
        </w:rPr>
        <w:instrText>":"978-0-203-09941-4","</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number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pages</w:instrText>
      </w:r>
      <w:r w:rsidR="00F873C0" w:rsidRPr="002B6211">
        <w:rPr>
          <w:rFonts w:ascii="Times New Roman" w:hAnsi="Times New Roman" w:cs="Times New Roman"/>
          <w:szCs w:val="28"/>
        </w:rPr>
        <w:instrText>":"328","</w:instrText>
      </w:r>
      <w:r w:rsidR="00F873C0" w:rsidRPr="002B6211">
        <w:rPr>
          <w:rFonts w:ascii="Times New Roman" w:hAnsi="Times New Roman" w:cs="Times New Roman"/>
          <w:szCs w:val="28"/>
          <w:lang w:val="en-US"/>
        </w:rPr>
        <w:instrText>publisher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Routledge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publisher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place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London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K</w:instrText>
      </w:r>
      <w:r w:rsidR="00F873C0" w:rsidRPr="002B6211">
        <w:rPr>
          <w:rFonts w:ascii="Times New Roman" w:hAnsi="Times New Roman" w:cs="Times New Roman"/>
          <w:szCs w:val="28"/>
        </w:rPr>
        <w:instrText>10</w:instrText>
      </w:r>
      <w:r w:rsidR="00F873C0" w:rsidRPr="002B6211">
        <w:rPr>
          <w:rFonts w:ascii="Times New Roman" w:hAnsi="Times New Roman" w:cs="Times New Roman"/>
          <w:szCs w:val="28"/>
          <w:lang w:val="en-US"/>
        </w:rPr>
        <w:instrText>plus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ISBN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Urban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complexity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spatial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towards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relational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our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times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short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Urban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complexity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spatial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Healey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Patsy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":[["2007"]]}}}],"</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950367"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74]</w:t>
      </w:r>
      <w:r w:rsidR="00950367" w:rsidRPr="002B6211">
        <w:rPr>
          <w:rFonts w:ascii="Times New Roman" w:hAnsi="Times New Roman" w:cs="Times New Roman"/>
          <w:szCs w:val="28"/>
          <w:lang w:val="en-US"/>
        </w:rPr>
        <w:fldChar w:fldCharType="end"/>
      </w:r>
      <w:r w:rsidR="00D06E05" w:rsidRPr="002B6211">
        <w:rPr>
          <w:rFonts w:ascii="Times New Roman" w:hAnsi="Times New Roman" w:cs="Times New Roman"/>
          <w:szCs w:val="28"/>
        </w:rPr>
        <w:t xml:space="preserve">. </w:t>
      </w:r>
      <w:r w:rsidR="00950367" w:rsidRPr="002B6211">
        <w:rPr>
          <w:rFonts w:ascii="Times New Roman" w:hAnsi="Times New Roman" w:cs="Times New Roman"/>
          <w:szCs w:val="28"/>
        </w:rPr>
        <w:t xml:space="preserve">Разработка городских политик является повторяющимся процессом, требующим множество итераций. </w:t>
      </w:r>
      <w:r w:rsidRPr="002B6211">
        <w:rPr>
          <w:rFonts w:ascii="Times New Roman" w:hAnsi="Times New Roman" w:cs="Times New Roman"/>
          <w:szCs w:val="28"/>
        </w:rPr>
        <w:t xml:space="preserve">Между стратегиями </w:t>
      </w:r>
      <w:r w:rsidR="00950367" w:rsidRPr="002B6211">
        <w:rPr>
          <w:rFonts w:ascii="Times New Roman" w:hAnsi="Times New Roman" w:cs="Times New Roman"/>
          <w:szCs w:val="28"/>
        </w:rPr>
        <w:t>развития городов могут</w:t>
      </w:r>
      <w:r w:rsidRPr="002B6211">
        <w:rPr>
          <w:rFonts w:ascii="Times New Roman" w:hAnsi="Times New Roman" w:cs="Times New Roman"/>
          <w:szCs w:val="28"/>
        </w:rPr>
        <w:t xml:space="preserve"> существовать значительные структурные различия. </w:t>
      </w:r>
      <w:r w:rsidR="00950367" w:rsidRPr="002B6211">
        <w:rPr>
          <w:rFonts w:ascii="Times New Roman" w:hAnsi="Times New Roman" w:cs="Times New Roman"/>
          <w:szCs w:val="28"/>
        </w:rPr>
        <w:t xml:space="preserve">Если для обычных стратегий возможно проведение детализации по одному набору критериев, то наличие множества целей для городов ведет к необходимости приложения больших усилий и времени для обеспечения непротиворечивости и ясности </w:t>
      </w:r>
      <w:r w:rsidR="003A3C0B" w:rsidRPr="002B6211">
        <w:rPr>
          <w:rFonts w:ascii="Times New Roman" w:hAnsi="Times New Roman" w:cs="Times New Roman"/>
          <w:szCs w:val="28"/>
        </w:rPr>
        <w:t>городских политик.</w:t>
      </w:r>
      <w:r w:rsidRPr="002B6211">
        <w:rPr>
          <w:rFonts w:ascii="Times New Roman" w:hAnsi="Times New Roman" w:cs="Times New Roman"/>
          <w:szCs w:val="28"/>
        </w:rPr>
        <w:t xml:space="preserve"> </w:t>
      </w:r>
    </w:p>
    <w:p w14:paraId="72070690" w14:textId="6F55CA41" w:rsidR="00F006A9" w:rsidRPr="002B6211" w:rsidRDefault="00392E0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Некоторые подходы к стратегическому планированию в государственном секторе сосредоточены на самом стратегическом процессе, нацеленном на определение общей политики, в то время как другие подходы более ориентированы на конкретные действия, более узко фокусируясь на более поздних стадиях процесса </w:t>
      </w:r>
      <w:r w:rsidR="00F006A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{"citationID":"Vub1Tz2D","properties":{"formattedCitation":"[75]","plainCitation":"[75]","noteIndex":0},"citationItems":[{"id":730,"uris":["http://zotero.org/users/10459735/items/JRHBIPJS"],"itemData":{"id":730,"type":"article-journal","container-title":"Journal of the American Planning Association","DOI":"10.1080/01944368708976631","ISSN":"0194-4363, 1939-0130","issue":"1","journalAbbreviation":"Journal of the American Planning Association","language":"en","page":"9-22","source":"DOI.org (Crossref)","title":"Applying Private-Sector Strategic Planning in the Public Sector","volume":"53","author":[{"family":"Bryson","given":"John M."},{"family":"Roering","given":"William D."}],"issued":{"date-parts":[["1987",3,31]]}}}],"schema":"https://github.com/citation-style-language/schema/raw/master/csl-citation.json"} </w:instrText>
      </w:r>
      <w:r w:rsidR="00F006A9" w:rsidRPr="002B6211">
        <w:rPr>
          <w:rFonts w:ascii="Times New Roman" w:hAnsi="Times New Roman" w:cs="Times New Roman"/>
          <w:szCs w:val="28"/>
        </w:rPr>
        <w:fldChar w:fldCharType="separate"/>
      </w:r>
      <w:r w:rsidR="00F873C0" w:rsidRPr="002B6211">
        <w:rPr>
          <w:rFonts w:ascii="Times New Roman" w:hAnsi="Times New Roman" w:cs="Times New Roman"/>
          <w:szCs w:val="28"/>
        </w:rPr>
        <w:t>[75]</w:t>
      </w:r>
      <w:r w:rsidR="00F006A9" w:rsidRPr="002B6211">
        <w:rPr>
          <w:rFonts w:ascii="Times New Roman" w:hAnsi="Times New Roman" w:cs="Times New Roman"/>
          <w:szCs w:val="28"/>
        </w:rPr>
        <w:fldChar w:fldCharType="end"/>
      </w:r>
      <w:r w:rsidR="00F006A9" w:rsidRPr="002B6211">
        <w:rPr>
          <w:rFonts w:ascii="Times New Roman" w:hAnsi="Times New Roman" w:cs="Times New Roman"/>
          <w:szCs w:val="28"/>
        </w:rPr>
        <w:t xml:space="preserve">. </w:t>
      </w:r>
    </w:p>
    <w:p w14:paraId="65017D57" w14:textId="381AAD5C" w:rsidR="003C26B9" w:rsidRPr="002B6211" w:rsidRDefault="003C26B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системе планирования </w:t>
      </w:r>
      <w:r w:rsidR="00A860F8" w:rsidRPr="002B6211">
        <w:rPr>
          <w:rFonts w:ascii="Times New Roman" w:hAnsi="Times New Roman" w:cs="Times New Roman"/>
          <w:szCs w:val="28"/>
        </w:rPr>
        <w:t>городов некоторые</w:t>
      </w:r>
      <w:r w:rsidRPr="002B6211">
        <w:rPr>
          <w:rFonts w:ascii="Times New Roman" w:hAnsi="Times New Roman" w:cs="Times New Roman"/>
          <w:szCs w:val="28"/>
        </w:rPr>
        <w:t xml:space="preserve"> </w:t>
      </w:r>
      <w:r w:rsidR="00392E03" w:rsidRPr="002B6211">
        <w:rPr>
          <w:rFonts w:ascii="Times New Roman" w:hAnsi="Times New Roman" w:cs="Times New Roman"/>
          <w:szCs w:val="28"/>
        </w:rPr>
        <w:t xml:space="preserve">фазы типичного процесса могут не </w:t>
      </w:r>
      <w:r w:rsidRPr="002B6211">
        <w:rPr>
          <w:rFonts w:ascii="Times New Roman" w:hAnsi="Times New Roman" w:cs="Times New Roman"/>
          <w:szCs w:val="28"/>
        </w:rPr>
        <w:t>использоваться. Хотя</w:t>
      </w:r>
      <w:r w:rsidR="00392E03" w:rsidRPr="002B6211">
        <w:rPr>
          <w:rFonts w:ascii="Times New Roman" w:hAnsi="Times New Roman" w:cs="Times New Roman"/>
          <w:szCs w:val="28"/>
        </w:rPr>
        <w:t xml:space="preserve"> традиционный набор методов стратегического планирования </w:t>
      </w:r>
      <w:r w:rsidRPr="002B6211">
        <w:rPr>
          <w:rFonts w:ascii="Times New Roman" w:hAnsi="Times New Roman" w:cs="Times New Roman"/>
          <w:szCs w:val="28"/>
        </w:rPr>
        <w:t xml:space="preserve">уже сложился, города по разному формируют </w:t>
      </w:r>
      <w:r w:rsidR="00392E03" w:rsidRPr="002B6211">
        <w:rPr>
          <w:rFonts w:ascii="Times New Roman" w:hAnsi="Times New Roman" w:cs="Times New Roman"/>
          <w:szCs w:val="28"/>
        </w:rPr>
        <w:t xml:space="preserve">свои стратегические планы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{"citationID":"R5yhGraP","properties":{"formattedCitation":"[76]","plainCitation":"[76]","noteIndex":0},"citationItems":[{"id":731,"uris":["http://zotero.org/users/10459735/items/HHZJR9TN"],"itemData":{"id":731,"type":"article-journal","abstract":"Although there is considerable literature on strategic planning and management in the public sector, there has been little effort to synthesize what has been learned concerning the extent to which these tools are used in government, how they are implemented, and the results they generate. In this article, the authors review the research on strategic planning and management in the public sector to understand what has been learned to date and what gaps in knowledge remain. In examining the 34 research articles in this area published in the major public administration journals over the past 20 years, the authors find substantial empirical testing of the impacts of environmental and institutional/organizational determinants on strategic management, but efforts to assess linkages between strategic planning processes and organizational outcomes or performance improvements are sparse. Large- N quantitative analyses and comparative case studies could improve the knowledge base in this critical area.","container-title":"The American Review of Public Administration","DOI":"10.1177/0275074010370617","ISSN":"0275-0740, 1552-3357","issue":"5","journalAbbreviation":"The American Review of Public Administration","language":"en","page":"522-545","source":"DOI.org (Crossref)","title":"Strategic Management Research in the Public Sector: A Review, Synthesis, and Future Directions","title-short":"Strategic Management Research in the Public Sector","volume":"40","author":[{"family":"Poister","given":"Theodore H."},{"family":"Pitts","given":"David W."},{"family":"Hamilton Edwards","given":"Lauren"}],"issued":{"date-parts":[["2010",9]]}}}],"schema":"https://github.com/citation-style-language/schema/raw/master/csl-citation.json"}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[7</w:t>
      </w:r>
      <w:r w:rsidR="00886A8E">
        <w:rPr>
          <w:rFonts w:ascii="Times New Roman" w:hAnsi="Times New Roman" w:cs="Times New Roman"/>
          <w:szCs w:val="28"/>
        </w:rPr>
        <w:t>1</w:t>
      </w:r>
      <w:r w:rsidR="00812B36" w:rsidRPr="00812B36">
        <w:rPr>
          <w:rFonts w:ascii="Times New Roman" w:hAnsi="Times New Roman" w:cs="Times New Roman"/>
          <w:szCs w:val="28"/>
        </w:rPr>
        <w:t xml:space="preserve">, </w:t>
      </w:r>
      <w:r w:rsidR="00812B36">
        <w:rPr>
          <w:rFonts w:ascii="Times New Roman" w:hAnsi="Times New Roman" w:cs="Times New Roman"/>
          <w:szCs w:val="28"/>
          <w:lang w:val="en-US"/>
        </w:rPr>
        <w:t>p</w:t>
      </w:r>
      <w:r w:rsidR="00812B36" w:rsidRPr="00812B36">
        <w:rPr>
          <w:rFonts w:ascii="Times New Roman" w:hAnsi="Times New Roman" w:cs="Times New Roman"/>
          <w:szCs w:val="28"/>
        </w:rPr>
        <w:t>. 540</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На</w:t>
      </w:r>
      <w:r w:rsidR="00392E03" w:rsidRPr="002B6211">
        <w:rPr>
          <w:rFonts w:ascii="Times New Roman" w:hAnsi="Times New Roman" w:cs="Times New Roman"/>
          <w:szCs w:val="28"/>
        </w:rPr>
        <w:t xml:space="preserve"> практике комплексное планирование далеко не является всеобъемлющим</w:t>
      </w:r>
      <w:r w:rsidRPr="002B6211">
        <w:rPr>
          <w:rFonts w:ascii="Times New Roman" w:hAnsi="Times New Roman" w:cs="Times New Roman"/>
          <w:szCs w:val="28"/>
        </w:rPr>
        <w:t>,</w:t>
      </w:r>
      <w:r w:rsidR="00392E03" w:rsidRPr="002B6211">
        <w:rPr>
          <w:rFonts w:ascii="Times New Roman" w:hAnsi="Times New Roman" w:cs="Times New Roman"/>
          <w:szCs w:val="28"/>
        </w:rPr>
        <w:t xml:space="preserve"> в действительности планирование должно соответствовать сложной сети </w:t>
      </w:r>
      <w:r w:rsidR="00A860F8" w:rsidRPr="002B6211">
        <w:rPr>
          <w:rFonts w:ascii="Times New Roman" w:hAnsi="Times New Roman" w:cs="Times New Roman"/>
          <w:szCs w:val="28"/>
        </w:rPr>
        <w:t>указаний,</w:t>
      </w:r>
      <w:r w:rsidR="00392E03" w:rsidRPr="002B6211">
        <w:rPr>
          <w:rFonts w:ascii="Times New Roman" w:hAnsi="Times New Roman" w:cs="Times New Roman"/>
          <w:szCs w:val="28"/>
        </w:rPr>
        <w:t xml:space="preserve"> вытекающих из законодательных положений и руководящих принципов высшей политики.</w:t>
      </w:r>
    </w:p>
    <w:p w14:paraId="12CFD8E3" w14:textId="05D66DA6" w:rsidR="00DC58C5" w:rsidRPr="002B6211" w:rsidRDefault="00392E0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Социально-пространственный аспект</w:t>
      </w:r>
      <w:r w:rsidR="003C26B9" w:rsidRPr="002B6211">
        <w:rPr>
          <w:rFonts w:ascii="Times New Roman" w:hAnsi="Times New Roman" w:cs="Times New Roman"/>
          <w:szCs w:val="28"/>
        </w:rPr>
        <w:t xml:space="preserve"> городских политик</w:t>
      </w:r>
      <w:r w:rsidRPr="002B6211">
        <w:rPr>
          <w:rFonts w:ascii="Times New Roman" w:hAnsi="Times New Roman" w:cs="Times New Roman"/>
          <w:szCs w:val="28"/>
        </w:rPr>
        <w:t xml:space="preserve"> </w:t>
      </w:r>
      <w:r w:rsidR="003C26B9" w:rsidRPr="002B6211">
        <w:rPr>
          <w:rFonts w:ascii="Times New Roman" w:hAnsi="Times New Roman" w:cs="Times New Roman"/>
          <w:szCs w:val="28"/>
        </w:rPr>
        <w:t xml:space="preserve">часто находится в поле внимания городских властей, так как они направлены на </w:t>
      </w:r>
      <w:r w:rsidR="00DC58C5" w:rsidRPr="002B6211">
        <w:rPr>
          <w:rFonts w:ascii="Times New Roman" w:hAnsi="Times New Roman" w:cs="Times New Roman"/>
          <w:szCs w:val="28"/>
        </w:rPr>
        <w:t>развитие культуры управления. Учитывая, что в</w:t>
      </w:r>
      <w:r w:rsidRPr="002B6211">
        <w:rPr>
          <w:rFonts w:ascii="Times New Roman" w:hAnsi="Times New Roman" w:cs="Times New Roman"/>
          <w:szCs w:val="28"/>
        </w:rPr>
        <w:t xml:space="preserve"> последние десятилетия заинтересованные стороны все активнее вовлекаются в процесс планирования</w:t>
      </w:r>
      <w:r w:rsidR="00DC58C5" w:rsidRPr="002B6211">
        <w:rPr>
          <w:rFonts w:ascii="Times New Roman" w:hAnsi="Times New Roman" w:cs="Times New Roman"/>
          <w:szCs w:val="28"/>
        </w:rPr>
        <w:t xml:space="preserve">, уже наработаны инструменты, включая информационно-коммуникационные системы для вовлечения граждан и других заинтересованных сторон в процесс стратегического планирования </w:t>
      </w:r>
      <w:r w:rsidR="00DC58C5"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{"citationID":"EnpYrCWK","properties":{"formattedCitation":"[77]","plainCitation":"[77]","noteIndex":0},"citationItems":[{"id":732,"uris":["http://zotero.org/users/10459735/items/4G8CR5L6"],"itemData":{"id":732,"type":"article-journal","abstract":"Strategic planning and related strategic management elements have become ubiquitous practices at all levels of U.S. government and many nonprofit organizations over the past 25 years. The authors review strategic planning and management research over that time period using the premises of practice theory to guide the discussion. The review is organized according to 10 research directions proposed by Bryson, Freeman, and Roering (1986). Important gains have been made in a number of areas, but much more remains to be done. The authors also propose four new research directions, including the need to (1) attend more fully to the nature of strategic management practice, (2) focus on learning and knowledge management generally as part of strategic management, (3) focus specifically on how strategy knowledge develops and is used, and (4) understand how information and communication technologies can be best integrated into strategic management. The fruits of further concentrated research can be improved public strategic management practice, including enhanced organizational capacity for addressing current and future challenges and improvements in long-term performance.","container-title":"The American Review of Public Administration","DOI":"10.1177/0275074010370361","ISSN":"0275-0740, 1552-3357","issue":"5","journalAbbreviation":"The American Review of Public Administration","language":"en","page":"495-521","source":"DOI.org (Crossref)","title":"The State of Public Strategic Management Research: A Selective Literature Review and Set of Future Directions","title-short":"The State of Public Strategic Management Research","volume":"40","author":[{"family":"Bryson","given":"John M."},{"family":"Berry","given":"Frances S."},{"literal":"Kaifeng Yang"}],"issued":{"date-parts":[["2010",9]]}}}],"schema":"https://github.com/citation-style-language/schema/raw/master/csl-citation.json"} </w:instrText>
      </w:r>
      <w:r w:rsidR="00DC58C5" w:rsidRPr="002B6211">
        <w:rPr>
          <w:rFonts w:ascii="Times New Roman" w:hAnsi="Times New Roman" w:cs="Times New Roman"/>
          <w:szCs w:val="28"/>
        </w:rPr>
        <w:fldChar w:fldCharType="separate"/>
      </w:r>
      <w:r w:rsidR="00F873C0" w:rsidRPr="002B6211">
        <w:rPr>
          <w:rFonts w:ascii="Times New Roman" w:hAnsi="Times New Roman" w:cs="Times New Roman"/>
          <w:szCs w:val="28"/>
        </w:rPr>
        <w:t>[7</w:t>
      </w:r>
      <w:r w:rsidR="003C6661" w:rsidRPr="003C6661">
        <w:rPr>
          <w:rFonts w:ascii="Times New Roman" w:hAnsi="Times New Roman" w:cs="Times New Roman"/>
          <w:szCs w:val="28"/>
        </w:rPr>
        <w:t>5</w:t>
      </w:r>
      <w:r w:rsidR="002909F0" w:rsidRPr="002909F0">
        <w:rPr>
          <w:rFonts w:ascii="Times New Roman" w:hAnsi="Times New Roman" w:cs="Times New Roman"/>
          <w:szCs w:val="28"/>
        </w:rPr>
        <w:t xml:space="preserve">, </w:t>
      </w:r>
      <w:r w:rsidR="002909F0">
        <w:rPr>
          <w:rFonts w:ascii="Times New Roman" w:hAnsi="Times New Roman" w:cs="Times New Roman"/>
          <w:szCs w:val="28"/>
          <w:lang w:val="en-US"/>
        </w:rPr>
        <w:t>p</w:t>
      </w:r>
      <w:r w:rsidR="002909F0" w:rsidRPr="002909F0">
        <w:rPr>
          <w:rFonts w:ascii="Times New Roman" w:hAnsi="Times New Roman" w:cs="Times New Roman"/>
          <w:szCs w:val="28"/>
        </w:rPr>
        <w:t>. 12</w:t>
      </w:r>
      <w:r w:rsidR="00F873C0" w:rsidRPr="002B6211">
        <w:rPr>
          <w:rFonts w:ascii="Times New Roman" w:hAnsi="Times New Roman" w:cs="Times New Roman"/>
          <w:szCs w:val="28"/>
        </w:rPr>
        <w:t>]</w:t>
      </w:r>
      <w:r w:rsidR="00DC58C5" w:rsidRPr="002B6211">
        <w:rPr>
          <w:rFonts w:ascii="Times New Roman" w:hAnsi="Times New Roman" w:cs="Times New Roman"/>
          <w:szCs w:val="28"/>
        </w:rPr>
        <w:fldChar w:fldCharType="end"/>
      </w:r>
      <w:r w:rsidR="00DC58C5" w:rsidRPr="002B6211">
        <w:rPr>
          <w:rFonts w:ascii="Times New Roman" w:hAnsi="Times New Roman" w:cs="Times New Roman"/>
          <w:szCs w:val="28"/>
        </w:rPr>
        <w:t xml:space="preserve">. </w:t>
      </w:r>
    </w:p>
    <w:p w14:paraId="05BB820A" w14:textId="77777777" w:rsidR="003515E7" w:rsidRPr="002B6211" w:rsidRDefault="003515E7"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Прикладные исследования показали, что </w:t>
      </w:r>
      <w:r w:rsidR="00392E03" w:rsidRPr="002B6211">
        <w:rPr>
          <w:rFonts w:ascii="Times New Roman" w:hAnsi="Times New Roman" w:cs="Times New Roman"/>
          <w:szCs w:val="28"/>
        </w:rPr>
        <w:t xml:space="preserve">вовлечение граждан и других внешних заинтересованных сторон в процесс стратегического планирования является важнейшим фактором успеха </w:t>
      </w:r>
      <w:r w:rsidRPr="002B6211">
        <w:rPr>
          <w:rFonts w:ascii="Times New Roman" w:hAnsi="Times New Roman" w:cs="Times New Roman"/>
          <w:szCs w:val="28"/>
        </w:rPr>
        <w:t>городских политик</w:t>
      </w:r>
      <w:r w:rsidR="00392E03" w:rsidRPr="002B6211">
        <w:rPr>
          <w:rFonts w:ascii="Times New Roman" w:hAnsi="Times New Roman" w:cs="Times New Roman"/>
          <w:szCs w:val="28"/>
        </w:rPr>
        <w:t>. Заинтересованные стороны формируют политику, требуя внимания, ресурсов и результатов деятельности организации, в то время как они являются основными получателями и потребителями этих результатов</w:t>
      </w:r>
      <w:r w:rsidRPr="002B6211">
        <w:rPr>
          <w:rFonts w:ascii="Times New Roman" w:hAnsi="Times New Roman" w:cs="Times New Roman"/>
          <w:szCs w:val="28"/>
        </w:rPr>
        <w:t xml:space="preserve">. </w:t>
      </w:r>
    </w:p>
    <w:p w14:paraId="4D70CDF8" w14:textId="77777777" w:rsidR="003515E7" w:rsidRPr="002B6211" w:rsidRDefault="00392E0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Стратегии государственного сектора</w:t>
      </w:r>
      <w:r w:rsidR="003515E7" w:rsidRPr="002B6211">
        <w:rPr>
          <w:rFonts w:ascii="Times New Roman" w:hAnsi="Times New Roman" w:cs="Times New Roman"/>
          <w:szCs w:val="28"/>
        </w:rPr>
        <w:t xml:space="preserve"> </w:t>
      </w:r>
      <w:r w:rsidRPr="002B6211">
        <w:rPr>
          <w:rFonts w:ascii="Times New Roman" w:hAnsi="Times New Roman" w:cs="Times New Roman"/>
          <w:szCs w:val="28"/>
        </w:rPr>
        <w:t>в значительной степени политизированы и этичны по своей природе</w:t>
      </w:r>
      <w:r w:rsidR="003515E7" w:rsidRPr="002B6211">
        <w:rPr>
          <w:rFonts w:ascii="Times New Roman" w:hAnsi="Times New Roman" w:cs="Times New Roman"/>
          <w:szCs w:val="28"/>
        </w:rPr>
        <w:t xml:space="preserve">, а в условиях города обязательно находить баланс между </w:t>
      </w:r>
      <w:r w:rsidRPr="002B6211">
        <w:rPr>
          <w:rFonts w:ascii="Times New Roman" w:hAnsi="Times New Roman" w:cs="Times New Roman"/>
          <w:szCs w:val="28"/>
        </w:rPr>
        <w:t>долгосрочными интересами сообществ</w:t>
      </w:r>
      <w:r w:rsidR="003515E7" w:rsidRPr="002B6211">
        <w:rPr>
          <w:rFonts w:ascii="Times New Roman" w:hAnsi="Times New Roman" w:cs="Times New Roman"/>
          <w:szCs w:val="28"/>
        </w:rPr>
        <w:t xml:space="preserve">, то есть между </w:t>
      </w:r>
      <w:r w:rsidRPr="002B6211">
        <w:rPr>
          <w:rFonts w:ascii="Times New Roman" w:hAnsi="Times New Roman" w:cs="Times New Roman"/>
          <w:szCs w:val="28"/>
        </w:rPr>
        <w:t>социальным и экологическим благополучием и различными краткосрочными политическими интересами.</w:t>
      </w:r>
    </w:p>
    <w:p w14:paraId="68F195CB" w14:textId="77777777" w:rsidR="003515E7" w:rsidRPr="00DD4A62" w:rsidRDefault="003515E7" w:rsidP="002B6211">
      <w:pPr>
        <w:spacing w:line="240" w:lineRule="auto"/>
        <w:ind w:firstLine="709"/>
        <w:rPr>
          <w:rFonts w:ascii="Times New Roman" w:hAnsi="Times New Roman" w:cs="Times New Roman"/>
          <w:i/>
          <w:szCs w:val="28"/>
        </w:rPr>
      </w:pPr>
      <w:r w:rsidRPr="002B6211">
        <w:rPr>
          <w:rFonts w:ascii="Times New Roman" w:hAnsi="Times New Roman" w:cs="Times New Roman"/>
          <w:szCs w:val="28"/>
        </w:rPr>
        <w:t xml:space="preserve">Городские политики должны быть достаточно избирательными, так как их воздействие может быть сосредоточено лишь на ограниченном числе ключевых проблем или приоритетов. Таким образом, </w:t>
      </w:r>
      <w:r w:rsidRPr="00DD4A62">
        <w:rPr>
          <w:rFonts w:ascii="Times New Roman" w:hAnsi="Times New Roman" w:cs="Times New Roman"/>
          <w:bCs/>
          <w:i/>
          <w:szCs w:val="28"/>
        </w:rPr>
        <w:t xml:space="preserve">основная цель разработки и формирования городских политик состоит </w:t>
      </w:r>
      <w:r w:rsidR="00392E03" w:rsidRPr="00DD4A62">
        <w:rPr>
          <w:rFonts w:ascii="Times New Roman" w:hAnsi="Times New Roman" w:cs="Times New Roman"/>
          <w:bCs/>
          <w:i/>
          <w:szCs w:val="28"/>
        </w:rPr>
        <w:t>в том, чтобы расставить приоритеты по определенным вопросам среди множества проблем, которые необходимо решить.</w:t>
      </w:r>
    </w:p>
    <w:p w14:paraId="748A002A" w14:textId="46F53778" w:rsidR="00C313AD" w:rsidRPr="002B6211" w:rsidRDefault="00EF2F64" w:rsidP="002B6211">
      <w:pPr>
        <w:spacing w:line="240" w:lineRule="auto"/>
        <w:ind w:firstLine="709"/>
        <w:rPr>
          <w:rFonts w:ascii="Times New Roman" w:hAnsi="Times New Roman" w:cs="Times New Roman"/>
          <w:szCs w:val="28"/>
        </w:rPr>
      </w:pPr>
      <w:r w:rsidRPr="00372800">
        <w:rPr>
          <w:rFonts w:ascii="Times New Roman" w:hAnsi="Times New Roman" w:cs="Times New Roman"/>
          <w:szCs w:val="28"/>
        </w:rPr>
        <w:t xml:space="preserve">Данный тезис подтверждается рядом исследователей. В частности, о необходимости расстановки приоритетов по вопросам различной важности </w:t>
      </w:r>
      <w:r w:rsidR="00C313AD"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{"citationID":"qpAIc7Ae","properties":{"formattedCitation":"[65]","plainCitation":"[65]","noteIndex":0},"citationItems":[{"id":718,"uris":["http://zotero.org/users/10459735/items/S5Z9KVIJ"],"itemData":{"id":718,"type":"article-journal","container-title":"Journal of the American Planning Association","DOI":"10.1080/01944368708976631","ISSN":"0194-4363, 1939-0130","issue":"1","journalAbbreviation":"Journal of the American Planning Association","language":"en","page":"9-22","source":"DOI.org (Crossref)","title":"Applying Private-Sector Strategic Planning in the Public Sector","volume":"53","author":[{"family":"Bryson","given":"John M."},{"family":"Roering","given":"William D."}],"issued":{"date-parts":[["1987",3,31]]}}}],"schema":"https://github.com/citation-style-language/schema/raw/master/csl-citation.json"} </w:instrText>
      </w:r>
      <w:r w:rsidR="00C313AD" w:rsidRPr="00372800">
        <w:rPr>
          <w:rFonts w:ascii="Times New Roman" w:hAnsi="Times New Roman" w:cs="Times New Roman"/>
          <w:szCs w:val="28"/>
        </w:rPr>
        <w:fldChar w:fldCharType="separate"/>
      </w:r>
      <w:r w:rsidR="00F873C0" w:rsidRPr="00372800">
        <w:rPr>
          <w:rFonts w:ascii="Times New Roman" w:hAnsi="Times New Roman" w:cs="Times New Roman"/>
          <w:szCs w:val="28"/>
        </w:rPr>
        <w:t>[65</w:t>
      </w:r>
      <w:r w:rsidR="0067410D" w:rsidRPr="00372800">
        <w:rPr>
          <w:rFonts w:ascii="Times New Roman" w:hAnsi="Times New Roman" w:cs="Times New Roman"/>
          <w:szCs w:val="28"/>
        </w:rPr>
        <w:t>, р.</w:t>
      </w:r>
      <w:r w:rsidR="00372800" w:rsidRPr="00372800">
        <w:rPr>
          <w:rFonts w:ascii="Times New Roman" w:hAnsi="Times New Roman" w:cs="Times New Roman"/>
          <w:szCs w:val="28"/>
        </w:rPr>
        <w:t> </w:t>
      </w:r>
      <w:r w:rsidR="00A34A9C" w:rsidRPr="00372800">
        <w:rPr>
          <w:rFonts w:ascii="Times New Roman" w:hAnsi="Times New Roman" w:cs="Times New Roman"/>
          <w:szCs w:val="28"/>
        </w:rPr>
        <w:t>16</w:t>
      </w:r>
      <w:r w:rsidR="0067410D" w:rsidRPr="00372800">
        <w:rPr>
          <w:rFonts w:ascii="Times New Roman" w:hAnsi="Times New Roman" w:cs="Times New Roman"/>
          <w:szCs w:val="28"/>
        </w:rPr>
        <w:t>; 70, р.</w:t>
      </w:r>
      <w:r w:rsidR="00372800" w:rsidRPr="00372800">
        <w:rPr>
          <w:rFonts w:ascii="Times New Roman" w:hAnsi="Times New Roman" w:cs="Times New Roman"/>
          <w:szCs w:val="28"/>
        </w:rPr>
        <w:t xml:space="preserve"> </w:t>
      </w:r>
      <w:r w:rsidR="00444E98" w:rsidRPr="00372800">
        <w:rPr>
          <w:rFonts w:ascii="Times New Roman" w:hAnsi="Times New Roman" w:cs="Times New Roman"/>
          <w:szCs w:val="28"/>
        </w:rPr>
        <w:t>508</w:t>
      </w:r>
      <w:r w:rsidR="00F873C0" w:rsidRPr="00372800">
        <w:rPr>
          <w:rFonts w:ascii="Times New Roman" w:hAnsi="Times New Roman" w:cs="Times New Roman"/>
          <w:szCs w:val="28"/>
        </w:rPr>
        <w:t>]</w:t>
      </w:r>
      <w:r w:rsidR="00C313AD" w:rsidRPr="00372800">
        <w:rPr>
          <w:rFonts w:ascii="Times New Roman" w:hAnsi="Times New Roman" w:cs="Times New Roman"/>
          <w:szCs w:val="28"/>
        </w:rPr>
        <w:fldChar w:fldCharType="end"/>
      </w:r>
      <w:r w:rsidR="00C313AD" w:rsidRPr="00372800">
        <w:rPr>
          <w:rFonts w:ascii="Times New Roman" w:hAnsi="Times New Roman" w:cs="Times New Roman"/>
          <w:szCs w:val="28"/>
        </w:rPr>
        <w:t xml:space="preserve">. Доказано, что действия требуют сосредоточения на ограниченном </w:t>
      </w:r>
      <w:r w:rsidR="00392E03" w:rsidRPr="00372800">
        <w:rPr>
          <w:rFonts w:ascii="Times New Roman" w:hAnsi="Times New Roman" w:cs="Times New Roman"/>
          <w:szCs w:val="28"/>
        </w:rPr>
        <w:t xml:space="preserve">числе ключевых областей </w:t>
      </w:r>
      <w:r w:rsidR="00C313AD"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{"citationID":"h00PiU97","properties":{"formattedCitation":"[65]","plainCitation":"[65]","noteIndex":0},"citationItems":[{"id":718,"uris":["http://zotero.org/users/10459735/items/S5Z9KVIJ"],"itemData":{"id":718,"type":"article-journal","container-title":"Journal of the American Planning Association","DOI":"10.1080/01944368708976631","ISSN":"0194-4363, 1939-0130","issue":"1","journalAbbreviation":"Journal of the American Planning Association","language":"en","page":"9-22","source":"DOI.org (Crossref)","title":"Applying Private-Sector Strategic Planning in the Public Sector","volume":"53","author":[{"family":"Bryson","given":"John M."},{"family":"Roering","given":"William D."}],"issued":{"date-parts":[["1987",3,31]]}}}],"schema":"https://github.com/citation-style-language/schema/raw/master/csl-citation.json"} </w:instrText>
      </w:r>
      <w:r w:rsidR="00C313AD" w:rsidRPr="00372800">
        <w:rPr>
          <w:rFonts w:ascii="Times New Roman" w:hAnsi="Times New Roman" w:cs="Times New Roman"/>
          <w:szCs w:val="28"/>
        </w:rPr>
        <w:fldChar w:fldCharType="separate"/>
      </w:r>
      <w:r w:rsidR="00F873C0" w:rsidRPr="00372800">
        <w:rPr>
          <w:rFonts w:ascii="Times New Roman" w:hAnsi="Times New Roman" w:cs="Times New Roman"/>
          <w:szCs w:val="28"/>
        </w:rPr>
        <w:t>[65</w:t>
      </w:r>
      <w:r w:rsidR="0067410D" w:rsidRPr="00372800">
        <w:rPr>
          <w:rFonts w:ascii="Times New Roman" w:hAnsi="Times New Roman" w:cs="Times New Roman"/>
          <w:szCs w:val="28"/>
        </w:rPr>
        <w:t>, р.</w:t>
      </w:r>
      <w:r w:rsidR="00372800" w:rsidRPr="00372800">
        <w:rPr>
          <w:rFonts w:ascii="Times New Roman" w:hAnsi="Times New Roman" w:cs="Times New Roman"/>
          <w:szCs w:val="28"/>
        </w:rPr>
        <w:t xml:space="preserve"> </w:t>
      </w:r>
      <w:r w:rsidR="00A34A9C" w:rsidRPr="00372800">
        <w:rPr>
          <w:rFonts w:ascii="Times New Roman" w:hAnsi="Times New Roman" w:cs="Times New Roman"/>
          <w:szCs w:val="28"/>
        </w:rPr>
        <w:t>20</w:t>
      </w:r>
      <w:r w:rsidR="002909F0" w:rsidRPr="00372800">
        <w:rPr>
          <w:rFonts w:ascii="Times New Roman" w:hAnsi="Times New Roman" w:cs="Times New Roman"/>
          <w:szCs w:val="28"/>
        </w:rPr>
        <w:t>; 76</w:t>
      </w:r>
      <w:r w:rsidR="00F873C0" w:rsidRPr="00372800">
        <w:rPr>
          <w:rFonts w:ascii="Times New Roman" w:hAnsi="Times New Roman" w:cs="Times New Roman"/>
          <w:szCs w:val="28"/>
        </w:rPr>
        <w:t>]</w:t>
      </w:r>
      <w:r w:rsidR="00C313AD" w:rsidRPr="00372800">
        <w:rPr>
          <w:rFonts w:ascii="Times New Roman" w:hAnsi="Times New Roman" w:cs="Times New Roman"/>
          <w:szCs w:val="28"/>
        </w:rPr>
        <w:fldChar w:fldCharType="end"/>
      </w:r>
      <w:r w:rsidR="00392E03" w:rsidRPr="00372800">
        <w:rPr>
          <w:rFonts w:ascii="Times New Roman" w:hAnsi="Times New Roman" w:cs="Times New Roman"/>
          <w:szCs w:val="28"/>
        </w:rPr>
        <w:t xml:space="preserve">. Наиболее важным критерием выбора являются затраты, возникающие либо в результате </w:t>
      </w:r>
      <w:r w:rsidR="00392E03" w:rsidRPr="002B6211">
        <w:rPr>
          <w:rFonts w:ascii="Times New Roman" w:hAnsi="Times New Roman" w:cs="Times New Roman"/>
          <w:szCs w:val="28"/>
        </w:rPr>
        <w:t xml:space="preserve">неспособности решить проблему, либо из-за упущенной возможности извлечь выгоду </w:t>
      </w:r>
      <w:r w:rsidR="00C313AD"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{"citationID":"ix9PcPCj","properties":{"formattedCitation":"[78]","plainCitation":"[78]","noteIndex":0},"citationItems":[{"id":735,"uris":["http://zotero.org/users/10459735/items/JEETG3C9"],"itemData":{"id":735,"type":"article-journal","container-title":"Public Administration Review","DOI":"10.2307/3109971","ISSN":"00333352","issue":"3","journalAbbreviation":"Public Administration Review","page":"424","source":"DOI.org (Crossref)","title":"Strategic Agenda Management: A Marriage of Organizational Development and Strategic Planning","title-short":"Strategic Agenda Management","volume":"45","author":[{"family":"Eadie","given":"Douglas C."},{"family":"Steinbacher","given":"Roberta"}],"issued":{"date-parts":[["1985",5]]}}}],"schema":"https://github.com/citation-style-language/schema/raw/master/csl-citation.json"} </w:instrText>
      </w:r>
      <w:r w:rsidR="00C313AD" w:rsidRPr="002B6211">
        <w:rPr>
          <w:rFonts w:ascii="Times New Roman" w:hAnsi="Times New Roman" w:cs="Times New Roman"/>
          <w:szCs w:val="28"/>
        </w:rPr>
        <w:fldChar w:fldCharType="separate"/>
      </w:r>
      <w:r w:rsidR="00F873C0" w:rsidRPr="002B6211">
        <w:rPr>
          <w:rFonts w:ascii="Times New Roman" w:hAnsi="Times New Roman" w:cs="Times New Roman"/>
          <w:szCs w:val="28"/>
        </w:rPr>
        <w:t>[7</w:t>
      </w:r>
      <w:r w:rsidR="003C6661" w:rsidRPr="003C6661">
        <w:rPr>
          <w:rFonts w:ascii="Times New Roman" w:hAnsi="Times New Roman" w:cs="Times New Roman"/>
          <w:szCs w:val="28"/>
        </w:rPr>
        <w:t>7</w:t>
      </w:r>
      <w:r w:rsidR="00F873C0" w:rsidRPr="002B6211">
        <w:rPr>
          <w:rFonts w:ascii="Times New Roman" w:hAnsi="Times New Roman" w:cs="Times New Roman"/>
          <w:szCs w:val="28"/>
        </w:rPr>
        <w:t>]</w:t>
      </w:r>
      <w:r w:rsidR="00C313AD" w:rsidRPr="002B6211">
        <w:rPr>
          <w:rFonts w:ascii="Times New Roman" w:hAnsi="Times New Roman" w:cs="Times New Roman"/>
          <w:szCs w:val="28"/>
        </w:rPr>
        <w:fldChar w:fldCharType="end"/>
      </w:r>
      <w:r w:rsidR="00C313AD" w:rsidRPr="002B6211">
        <w:rPr>
          <w:rFonts w:ascii="Times New Roman" w:hAnsi="Times New Roman" w:cs="Times New Roman"/>
          <w:szCs w:val="28"/>
        </w:rPr>
        <w:t>.</w:t>
      </w:r>
    </w:p>
    <w:p w14:paraId="627BD9EF" w14:textId="3AA540FC" w:rsidR="006E4322" w:rsidRPr="002B6211" w:rsidRDefault="0093532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Городские политики в неолиберальных условиях направлены на обеспечение привлекательности городов для капитала. </w:t>
      </w:r>
      <w:r w:rsidR="006E4322" w:rsidRPr="002B6211">
        <w:rPr>
          <w:rFonts w:ascii="Times New Roman" w:hAnsi="Times New Roman" w:cs="Times New Roman"/>
          <w:szCs w:val="28"/>
        </w:rPr>
        <w:t xml:space="preserve">Справедливость данного утверждения задокументирована исследованиями, в которых подтверждена эффективность перехода городов от генерального планирования к стратегическому планированию, которая в сочетании с городским маркетингом обеспечивает устойчивое городское развитие. </w:t>
      </w:r>
    </w:p>
    <w:p w14:paraId="0854A2EB" w14:textId="32196D1D" w:rsidR="00392E03" w:rsidRPr="002B6211" w:rsidRDefault="00392E0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Указание на предыдущие характеристики стратегического планирования в государственном секторе </w:t>
      </w:r>
      <w:r w:rsidR="003D2AF9" w:rsidRPr="002B6211">
        <w:rPr>
          <w:rFonts w:ascii="Times New Roman" w:hAnsi="Times New Roman" w:cs="Times New Roman"/>
          <w:szCs w:val="28"/>
        </w:rPr>
        <w:t>важно,</w:t>
      </w:r>
      <w:r w:rsidRPr="002B6211">
        <w:rPr>
          <w:rFonts w:ascii="Times New Roman" w:hAnsi="Times New Roman" w:cs="Times New Roman"/>
          <w:szCs w:val="28"/>
        </w:rPr>
        <w:t xml:space="preserve"> поскольку наряду с общей моделью стратегического планирования в государственном секторе </w:t>
      </w:r>
      <w:r w:rsidR="0067411D" w:rsidRPr="002B6211">
        <w:rPr>
          <w:rFonts w:ascii="Times New Roman" w:hAnsi="Times New Roman" w:cs="Times New Roman"/>
          <w:szCs w:val="28"/>
        </w:rPr>
        <w:t xml:space="preserve">элементы стратегического планирования сформулировать </w:t>
      </w:r>
      <w:r w:rsidRPr="002B6211">
        <w:rPr>
          <w:rFonts w:ascii="Times New Roman" w:hAnsi="Times New Roman" w:cs="Times New Roman"/>
          <w:szCs w:val="28"/>
        </w:rPr>
        <w:t xml:space="preserve">комплексный </w:t>
      </w:r>
      <w:r w:rsidR="0067411D" w:rsidRPr="002B6211">
        <w:rPr>
          <w:rFonts w:ascii="Times New Roman" w:hAnsi="Times New Roman" w:cs="Times New Roman"/>
          <w:szCs w:val="28"/>
        </w:rPr>
        <w:t xml:space="preserve">набор городских </w:t>
      </w:r>
      <w:r w:rsidRPr="002B6211">
        <w:rPr>
          <w:rFonts w:ascii="Times New Roman" w:hAnsi="Times New Roman" w:cs="Times New Roman"/>
          <w:szCs w:val="28"/>
        </w:rPr>
        <w:t xml:space="preserve">политик. </w:t>
      </w:r>
    </w:p>
    <w:p w14:paraId="7768AB82" w14:textId="4AD24159"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Внедрение новых технологий </w:t>
      </w:r>
      <w:r w:rsidR="003E05A9" w:rsidRPr="002B6211">
        <w:rPr>
          <w:rFonts w:ascii="Times New Roman" w:hAnsi="Times New Roman" w:cs="Times New Roman"/>
          <w:szCs w:val="28"/>
        </w:rPr>
        <w:t>ведет</w:t>
      </w:r>
      <w:r w:rsidRPr="002B6211">
        <w:rPr>
          <w:rFonts w:ascii="Times New Roman" w:hAnsi="Times New Roman" w:cs="Times New Roman"/>
          <w:szCs w:val="28"/>
        </w:rPr>
        <w:t xml:space="preserve"> к значительному улучшению качества жизни, повышению производительности труда, повышению уровня предоставления государственных услуг, уменьшению потребности в поездках на работу и дополнительному досугу.</w:t>
      </w:r>
      <w:r w:rsidR="003E05A9" w:rsidRPr="002B6211">
        <w:rPr>
          <w:rFonts w:ascii="Times New Roman" w:hAnsi="Times New Roman" w:cs="Times New Roman"/>
          <w:szCs w:val="28"/>
        </w:rPr>
        <w:t xml:space="preserve"> </w:t>
      </w:r>
      <w:r w:rsidRPr="002B6211">
        <w:rPr>
          <w:rFonts w:ascii="Times New Roman" w:hAnsi="Times New Roman" w:cs="Times New Roman"/>
          <w:szCs w:val="28"/>
        </w:rPr>
        <w:t xml:space="preserve">Большие данные и глобальный мониторинг </w:t>
      </w:r>
      <w:r w:rsidR="003E05A9" w:rsidRPr="002B6211">
        <w:rPr>
          <w:rFonts w:ascii="Times New Roman" w:hAnsi="Times New Roman" w:cs="Times New Roman"/>
          <w:szCs w:val="28"/>
        </w:rPr>
        <w:t xml:space="preserve">становятся </w:t>
      </w:r>
      <w:r w:rsidRPr="002B6211">
        <w:rPr>
          <w:rFonts w:ascii="Times New Roman" w:hAnsi="Times New Roman" w:cs="Times New Roman"/>
          <w:szCs w:val="28"/>
        </w:rPr>
        <w:t>частью повседневной жизни. Сенсорные сети и новые системы сбора данных могут обеспечивать постоянный поток информации в режиме реального времени, который обладает огромным потенциалом для улучшения городского планирования и адаптации решений к местным условиям. Технологические решения, создающие основу для Интернета вещей и "умных городов", такие как интерфейсы прикладного программирования</w:t>
      </w:r>
      <w:r w:rsidR="003E05A9" w:rsidRPr="002B6211">
        <w:rPr>
          <w:rFonts w:ascii="Times New Roman" w:hAnsi="Times New Roman" w:cs="Times New Roman"/>
          <w:szCs w:val="28"/>
        </w:rPr>
        <w:t xml:space="preserve">, </w:t>
      </w:r>
      <w:r w:rsidRPr="002B6211">
        <w:rPr>
          <w:rFonts w:ascii="Times New Roman" w:hAnsi="Times New Roman" w:cs="Times New Roman"/>
          <w:szCs w:val="28"/>
        </w:rPr>
        <w:t>которые поддерживают взаимосвязь между гетерогенными системами, также</w:t>
      </w:r>
      <w:r w:rsidR="003E05A9" w:rsidRPr="002B6211">
        <w:rPr>
          <w:rFonts w:ascii="Times New Roman" w:hAnsi="Times New Roman" w:cs="Times New Roman"/>
          <w:szCs w:val="28"/>
        </w:rPr>
        <w:t xml:space="preserve"> </w:t>
      </w:r>
      <w:r w:rsidR="007200BA" w:rsidRPr="002B6211">
        <w:rPr>
          <w:rFonts w:ascii="Times New Roman" w:hAnsi="Times New Roman" w:cs="Times New Roman"/>
          <w:szCs w:val="28"/>
        </w:rPr>
        <w:t>формируют новый облик города, изменяют отношения между жителями, бизнесом, городскими властями и самим города</w:t>
      </w:r>
      <w:r w:rsidRPr="002B6211">
        <w:rPr>
          <w:rFonts w:ascii="Times New Roman" w:hAnsi="Times New Roman" w:cs="Times New Roman"/>
          <w:szCs w:val="28"/>
        </w:rPr>
        <w:t>.</w:t>
      </w:r>
    </w:p>
    <w:p w14:paraId="0588836E" w14:textId="76D2726A"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Города являются основными потребителями энергии, причем 72% мирового потребления первичной энергии приходится на городские районы. Для удовлетворения будущего спроса уже прогнозируется, что производство электроэнергии</w:t>
      </w:r>
      <w:r w:rsidR="007200BA" w:rsidRPr="002B6211">
        <w:rPr>
          <w:rFonts w:ascii="Times New Roman" w:hAnsi="Times New Roman" w:cs="Times New Roman"/>
          <w:szCs w:val="28"/>
        </w:rPr>
        <w:t xml:space="preserve"> </w:t>
      </w:r>
      <w:r w:rsidRPr="002B6211">
        <w:rPr>
          <w:rFonts w:ascii="Times New Roman" w:hAnsi="Times New Roman" w:cs="Times New Roman"/>
          <w:szCs w:val="28"/>
        </w:rPr>
        <w:t>к 2050 году</w:t>
      </w:r>
      <w:r w:rsidR="007200BA" w:rsidRPr="002B6211">
        <w:rPr>
          <w:rFonts w:ascii="Times New Roman" w:hAnsi="Times New Roman" w:cs="Times New Roman"/>
          <w:szCs w:val="28"/>
        </w:rPr>
        <w:t xml:space="preserve"> должно увеличиться в 1,5 раза. Рост потребления означает рост выбросов вредных веществ и усиление воздействия на глобальный климат. Технологии применения возобновляемых источников энергии не способны сами по себе обеспечить решение данной проблемы, поэтому перед городами стоит задача активного внедрения </w:t>
      </w:r>
      <w:r w:rsidRPr="002B6211">
        <w:rPr>
          <w:rFonts w:ascii="Times New Roman" w:hAnsi="Times New Roman" w:cs="Times New Roman"/>
          <w:szCs w:val="28"/>
        </w:rPr>
        <w:t xml:space="preserve">технологии для улучшения управления электрическими сетями (интеллектуальные сети), сокращения потребностей в энергии (проектирование пассивных зданий и улучшение существующей теплоизоляции) и повышения эффективности производства энергии (централизованное теплоснабжение и тепловые насосы) и устойчивости (использование возобновляемых источников). </w:t>
      </w:r>
    </w:p>
    <w:p w14:paraId="3F16C770" w14:textId="1F4ABC27" w:rsidR="008B6E74" w:rsidRPr="002B6211" w:rsidRDefault="008B6E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Новые строительные материалы и технологии теперь позволяют создавать высококачественные жилища, которые не требуют энергии (пассивные здания) и оказывают значительно меньшее воздействие на окружающую среду. Именно такие технологии должны лежат в основе урбанистического развития. Базовым препятствием на пути внедрения технологии является исторически сложившаяся негибкая городская структура, устаревшие технологические стандарты, значительные сроки, которые требуются для модернизации с использованием современных технологий. </w:t>
      </w:r>
    </w:p>
    <w:p w14:paraId="5566A7A4" w14:textId="4FBD8809" w:rsidR="00565CCC" w:rsidRPr="002B6211" w:rsidRDefault="008B6E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Внедрение ряда новых технологий может быть отложено из-за законодательства, которое может сильно различаться на разных уровнях управления и не всегда поспевает за сегодняшними стремительными технологическими инновациями. Использование автоматизированных транспортных средств и персональных легких электромобилей, беспилотных летательных аппаратов, искусственного интеллекта, программного обеспечения для распознавания лиц и 5G затруднено, ввиду отсутствия единообразного регулирования. Технология, как правило, требует внедрения критической массы и значительных инвестиций, и поэтому ее преимущества могут быть распределены неравномерно по всем городам, в зависимости от размера города, бюджета и установленных приоритетов. </w:t>
      </w:r>
      <w:r w:rsidR="00565CCC" w:rsidRPr="002B6211">
        <w:rPr>
          <w:rFonts w:ascii="Times New Roman" w:hAnsi="Times New Roman" w:cs="Times New Roman"/>
          <w:szCs w:val="28"/>
        </w:rPr>
        <w:t xml:space="preserve">Тем не менее, именно технологии диктуют необходимость изменения требований и нормативного регулирования для обеспечения устойчивого развития городов в будущем. Фактически потенциал технологий уже диктует требования по изменению городских политик и формирует урбанистическую повестку для будущих поколений жителей и государства. </w:t>
      </w:r>
    </w:p>
    <w:p w14:paraId="47034AE8" w14:textId="50C79102" w:rsidR="000526B1" w:rsidRPr="002B6211" w:rsidRDefault="000C6AD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 точки зрения развития общественных отношений, технологии в современных городах уже используются для </w:t>
      </w:r>
      <w:r w:rsidR="000526B1" w:rsidRPr="002B6211">
        <w:rPr>
          <w:rFonts w:ascii="Times New Roman" w:hAnsi="Times New Roman" w:cs="Times New Roman"/>
          <w:szCs w:val="28"/>
        </w:rPr>
        <w:t>активного вовлечения граждан в процесс принятия решений. Приложения для смартфонов, такие как "исправь мою улицу", которые передают запросы граждан непосредственно городским администрациям, все чаще используются для взаимодействия с гражданами и повышения эффективности реагирования.</w:t>
      </w:r>
      <w:r w:rsidR="000533CD" w:rsidRPr="002B6211">
        <w:rPr>
          <w:rFonts w:ascii="Times New Roman" w:hAnsi="Times New Roman" w:cs="Times New Roman"/>
          <w:szCs w:val="28"/>
        </w:rPr>
        <w:t xml:space="preserve"> Внедрение </w:t>
      </w:r>
      <w:r w:rsidR="000526B1" w:rsidRPr="002B6211">
        <w:rPr>
          <w:rFonts w:ascii="Times New Roman" w:hAnsi="Times New Roman" w:cs="Times New Roman"/>
          <w:szCs w:val="28"/>
        </w:rPr>
        <w:t xml:space="preserve">технологий кардинально </w:t>
      </w:r>
      <w:r w:rsidR="000533CD" w:rsidRPr="002B6211">
        <w:rPr>
          <w:rFonts w:ascii="Times New Roman" w:hAnsi="Times New Roman" w:cs="Times New Roman"/>
          <w:szCs w:val="28"/>
        </w:rPr>
        <w:t>изменяет</w:t>
      </w:r>
      <w:r w:rsidR="000526B1" w:rsidRPr="002B6211">
        <w:rPr>
          <w:rFonts w:ascii="Times New Roman" w:hAnsi="Times New Roman" w:cs="Times New Roman"/>
          <w:szCs w:val="28"/>
        </w:rPr>
        <w:t xml:space="preserve"> внешний вид и функционирование городов. Достижения в области мобильности, энергетики и использования данных могут сделать города более компактными, эффективными и инклюзивными.</w:t>
      </w:r>
    </w:p>
    <w:p w14:paraId="0BCE0E3D" w14:textId="2D39CDA8"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Определенные технологии, хотя и потенциально приносят пользу большому числу людей, могут также негативно сказаться на других. Растущая автоматизация</w:t>
      </w:r>
      <w:r w:rsidR="000533CD" w:rsidRPr="002B6211">
        <w:rPr>
          <w:rFonts w:ascii="Times New Roman" w:hAnsi="Times New Roman" w:cs="Times New Roman"/>
          <w:szCs w:val="28"/>
        </w:rPr>
        <w:t xml:space="preserve">, </w:t>
      </w:r>
      <w:r w:rsidRPr="002B6211">
        <w:rPr>
          <w:rFonts w:ascii="Times New Roman" w:hAnsi="Times New Roman" w:cs="Times New Roman"/>
          <w:szCs w:val="28"/>
        </w:rPr>
        <w:t>внедрение искусственного интеллекта и автономного вождения</w:t>
      </w:r>
      <w:r w:rsidR="000533CD" w:rsidRPr="002B6211">
        <w:rPr>
          <w:rFonts w:ascii="Times New Roman" w:hAnsi="Times New Roman" w:cs="Times New Roman"/>
          <w:szCs w:val="28"/>
        </w:rPr>
        <w:t xml:space="preserve"> направлены на снижение спроса на рабочие места, к примеру, в сфере парковок и транспорта.     </w:t>
      </w:r>
    </w:p>
    <w:p w14:paraId="077C4200" w14:textId="74CA4A28" w:rsidR="000526B1" w:rsidRPr="002B6211" w:rsidRDefault="000533C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Для обеспечения устойчивого развития требуется </w:t>
      </w:r>
      <w:r w:rsidR="000526B1" w:rsidRPr="002B6211">
        <w:rPr>
          <w:rFonts w:ascii="Times New Roman" w:hAnsi="Times New Roman" w:cs="Times New Roman"/>
          <w:szCs w:val="28"/>
        </w:rPr>
        <w:t>тщательная и прозрачная оценка вопросов общественного контроля и владения данными, накопленными с помощью новых технологий, особенно в случаях, когда услуги передаются третьим сторонам, которые потенциально могут злоупотреблять информацией. Технологии сами по себе нейтральны</w:t>
      </w:r>
      <w:r w:rsidRPr="002B6211">
        <w:rPr>
          <w:rFonts w:ascii="Times New Roman" w:hAnsi="Times New Roman" w:cs="Times New Roman"/>
          <w:szCs w:val="28"/>
        </w:rPr>
        <w:t xml:space="preserve">, однако их использование определяется порядком и способами управления и, соответственно, реального воздействия на </w:t>
      </w:r>
      <w:r w:rsidR="000526B1" w:rsidRPr="002B6211">
        <w:rPr>
          <w:rFonts w:ascii="Times New Roman" w:hAnsi="Times New Roman" w:cs="Times New Roman"/>
          <w:szCs w:val="28"/>
        </w:rPr>
        <w:t>городскую жизнь.</w:t>
      </w:r>
    </w:p>
    <w:p w14:paraId="2C24F82B" w14:textId="3F9086F0"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Поскольку в ближайшем будущем ожидается увеличение численности городского населения, городам придется искать инновационные и устойчивые решения, которые помогут обуздать негативные последствия урбанизации. </w:t>
      </w:r>
      <w:r w:rsidR="003D4CF1" w:rsidRPr="002B6211">
        <w:rPr>
          <w:rFonts w:ascii="Times New Roman" w:hAnsi="Times New Roman" w:cs="Times New Roman"/>
          <w:szCs w:val="28"/>
        </w:rPr>
        <w:t xml:space="preserve">Перечень перспективных </w:t>
      </w:r>
      <w:r w:rsidRPr="002B6211">
        <w:rPr>
          <w:rFonts w:ascii="Times New Roman" w:hAnsi="Times New Roman" w:cs="Times New Roman"/>
          <w:szCs w:val="28"/>
        </w:rPr>
        <w:t xml:space="preserve">технологических инноваций, которые помогут сформировать облик городов </w:t>
      </w:r>
      <w:r w:rsidR="00A860F8" w:rsidRPr="002B6211">
        <w:rPr>
          <w:rFonts w:ascii="Times New Roman" w:hAnsi="Times New Roman" w:cs="Times New Roman"/>
          <w:szCs w:val="28"/>
        </w:rPr>
        <w:t>будущего,</w:t>
      </w:r>
      <w:r w:rsidR="003D4CF1" w:rsidRPr="002B6211">
        <w:rPr>
          <w:rFonts w:ascii="Times New Roman" w:hAnsi="Times New Roman" w:cs="Times New Roman"/>
          <w:szCs w:val="28"/>
        </w:rPr>
        <w:t xml:space="preserve"> включает решения в сфере управления территориями, экономики, транспорта, экологии, образования, мобильности и других сферах.</w:t>
      </w:r>
      <w:r w:rsidRPr="002B6211">
        <w:rPr>
          <w:rFonts w:ascii="Times New Roman" w:hAnsi="Times New Roman" w:cs="Times New Roman"/>
          <w:szCs w:val="28"/>
        </w:rPr>
        <w:t xml:space="preserve"> </w:t>
      </w:r>
    </w:p>
    <w:p w14:paraId="3383C18F" w14:textId="19501DA9" w:rsidR="003D4CF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Города являются и, вероятно, будут оставаться движущей силой экономического роста, требующей больших государственных инвестиций.  Они продолжат оказывать влияние на земельные ресурсы и связанные с ними экосистемные услуги, составляющие естественную инфраструктуру, от которой они зависят. Решения о развитии городов являются долгосрочными и трудно изменяемыми. </w:t>
      </w:r>
    </w:p>
    <w:p w14:paraId="464566DF" w14:textId="29391A64"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Принимая во внимание текущие тенденции, крайне необходимы стратегии для обеспечения устойчивой урбанизации.</w:t>
      </w:r>
      <w:r w:rsidR="003D4CF1" w:rsidRPr="002B6211">
        <w:rPr>
          <w:rFonts w:ascii="Times New Roman" w:hAnsi="Times New Roman" w:cs="Times New Roman"/>
          <w:szCs w:val="28"/>
        </w:rPr>
        <w:t xml:space="preserve"> </w:t>
      </w:r>
      <w:r w:rsidRPr="002B6211">
        <w:rPr>
          <w:rFonts w:ascii="Times New Roman" w:hAnsi="Times New Roman" w:cs="Times New Roman"/>
          <w:szCs w:val="28"/>
        </w:rPr>
        <w:t xml:space="preserve">Поскольку экономическая деятельность становится все более рассредоточенной в результате </w:t>
      </w:r>
      <w:r w:rsidR="003D4CF1" w:rsidRPr="002B6211">
        <w:rPr>
          <w:rFonts w:ascii="Times New Roman" w:hAnsi="Times New Roman" w:cs="Times New Roman"/>
          <w:szCs w:val="28"/>
        </w:rPr>
        <w:t>расширения частных инициатив</w:t>
      </w:r>
      <w:r w:rsidRPr="002B6211">
        <w:rPr>
          <w:rFonts w:ascii="Times New Roman" w:hAnsi="Times New Roman" w:cs="Times New Roman"/>
          <w:szCs w:val="28"/>
        </w:rPr>
        <w:t xml:space="preserve">, отмены контроля и растущей глобализации, между городами создаются новые стратегические альянсы </w:t>
      </w:r>
      <w:r w:rsidR="003D4CF1" w:rsidRPr="002B6211">
        <w:rPr>
          <w:rFonts w:ascii="Times New Roman" w:hAnsi="Times New Roman" w:cs="Times New Roman"/>
          <w:szCs w:val="28"/>
        </w:rPr>
        <w:t>по устойчивому развитию</w:t>
      </w:r>
      <w:r w:rsidRPr="002B6211">
        <w:rPr>
          <w:rFonts w:ascii="Times New Roman" w:hAnsi="Times New Roman" w:cs="Times New Roman"/>
          <w:szCs w:val="28"/>
        </w:rPr>
        <w:t>.</w:t>
      </w:r>
      <w:r w:rsidR="003D4CF1" w:rsidRPr="002B6211">
        <w:rPr>
          <w:rFonts w:ascii="Times New Roman" w:hAnsi="Times New Roman" w:cs="Times New Roman"/>
          <w:szCs w:val="28"/>
        </w:rPr>
        <w:t xml:space="preserve"> </w:t>
      </w:r>
    </w:p>
    <w:p w14:paraId="6F885E89" w14:textId="65135812"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Управление развитием становится все более актуальным по мере того, как растет темп социально-экономических изменений. </w:t>
      </w:r>
      <w:r w:rsidR="003D4CF1" w:rsidRPr="002B6211">
        <w:rPr>
          <w:rFonts w:ascii="Times New Roman" w:hAnsi="Times New Roman" w:cs="Times New Roman"/>
          <w:szCs w:val="28"/>
        </w:rPr>
        <w:t xml:space="preserve">Высокие, скачкообразные темпы развития </w:t>
      </w:r>
      <w:r w:rsidRPr="002B6211">
        <w:rPr>
          <w:rFonts w:ascii="Times New Roman" w:hAnsi="Times New Roman" w:cs="Times New Roman"/>
          <w:szCs w:val="28"/>
        </w:rPr>
        <w:t xml:space="preserve">организаций, городов, регионов, стран </w:t>
      </w:r>
      <w:r w:rsidR="003D4CF1" w:rsidRPr="002B6211">
        <w:rPr>
          <w:rFonts w:ascii="Times New Roman" w:hAnsi="Times New Roman" w:cs="Times New Roman"/>
          <w:szCs w:val="28"/>
        </w:rPr>
        <w:t xml:space="preserve">в результате использования технологий нередко </w:t>
      </w:r>
      <w:r w:rsidRPr="002B6211">
        <w:rPr>
          <w:rFonts w:ascii="Times New Roman" w:hAnsi="Times New Roman" w:cs="Times New Roman"/>
          <w:szCs w:val="28"/>
        </w:rPr>
        <w:t xml:space="preserve">проявлялось в </w:t>
      </w:r>
      <w:r w:rsidR="003D4CF1" w:rsidRPr="002B6211">
        <w:rPr>
          <w:rFonts w:ascii="Times New Roman" w:hAnsi="Times New Roman" w:cs="Times New Roman"/>
          <w:szCs w:val="28"/>
        </w:rPr>
        <w:t>последние три десятилетия</w:t>
      </w:r>
      <w:r w:rsidRPr="002B6211">
        <w:rPr>
          <w:rFonts w:ascii="Times New Roman" w:hAnsi="Times New Roman" w:cs="Times New Roman"/>
          <w:szCs w:val="28"/>
        </w:rPr>
        <w:t xml:space="preserve">. Увеличивалась скорость распространения информации, формировались новые социально-экономические связи, время `сжималось`, соответственно, темпы развития ускорялись. </w:t>
      </w:r>
      <w:r w:rsidR="003D4CF1" w:rsidRPr="002B6211">
        <w:rPr>
          <w:rFonts w:ascii="Times New Roman" w:hAnsi="Times New Roman" w:cs="Times New Roman"/>
          <w:szCs w:val="28"/>
        </w:rPr>
        <w:t>С начала 21 века</w:t>
      </w:r>
      <w:r w:rsidRPr="002B6211">
        <w:rPr>
          <w:rFonts w:ascii="Times New Roman" w:hAnsi="Times New Roman" w:cs="Times New Roman"/>
          <w:szCs w:val="28"/>
        </w:rPr>
        <w:t xml:space="preserve"> </w:t>
      </w:r>
      <w:r w:rsidR="003D4CF1" w:rsidRPr="002B6211">
        <w:rPr>
          <w:rFonts w:ascii="Times New Roman" w:hAnsi="Times New Roman" w:cs="Times New Roman"/>
          <w:szCs w:val="28"/>
        </w:rPr>
        <w:t xml:space="preserve">города </w:t>
      </w:r>
      <w:r w:rsidRPr="002B6211">
        <w:rPr>
          <w:rFonts w:ascii="Times New Roman" w:hAnsi="Times New Roman" w:cs="Times New Roman"/>
          <w:szCs w:val="28"/>
        </w:rPr>
        <w:t>сталкиваются с необходимостью самообновления, так как темпы научно-технического и социального прогресса продолжают увеличиваться. Неуклонное обновление мира требует от людей собственного постоянного развития, чтобы успевать за ускоряющимся потоком нового.</w:t>
      </w:r>
    </w:p>
    <w:p w14:paraId="5D9FB2B1" w14:textId="4CB96F4B"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таких условиях развитие городов становится не только следствием естественной эволюции, но и результатом целенаправленных усилий органов управления. Городские органы власти осуществляют функции предоставления услуг жителям и предприятиям (содержание дорог, водо-, тепло-, энергоснабжение, уборка мусора, содержание парков, мест отдыха и т.д.) и управления социально-экономическим развитием территории. Другими словами, органы власти города управляют функционированием и развитием. В соотношении </w:t>
      </w:r>
      <w:r w:rsidR="00854F8A" w:rsidRPr="002B6211">
        <w:rPr>
          <w:rFonts w:ascii="Times New Roman" w:hAnsi="Times New Roman" w:cs="Times New Roman"/>
          <w:szCs w:val="28"/>
        </w:rPr>
        <w:t>“</w:t>
      </w:r>
      <w:r w:rsidRPr="002B6211">
        <w:rPr>
          <w:rFonts w:ascii="Times New Roman" w:hAnsi="Times New Roman" w:cs="Times New Roman"/>
          <w:szCs w:val="28"/>
        </w:rPr>
        <w:t xml:space="preserve">функционирование </w:t>
      </w:r>
      <w:r w:rsidR="00854F8A" w:rsidRPr="002B6211">
        <w:rPr>
          <w:rFonts w:ascii="Times New Roman" w:hAnsi="Times New Roman" w:cs="Times New Roman"/>
          <w:szCs w:val="28"/>
        </w:rPr>
        <w:t>–</w:t>
      </w:r>
      <w:r w:rsidRPr="002B6211">
        <w:rPr>
          <w:rFonts w:ascii="Times New Roman" w:hAnsi="Times New Roman" w:cs="Times New Roman"/>
          <w:szCs w:val="28"/>
        </w:rPr>
        <w:t xml:space="preserve"> развитие</w:t>
      </w:r>
      <w:r w:rsidR="00854F8A" w:rsidRPr="002B6211">
        <w:rPr>
          <w:rFonts w:ascii="Times New Roman" w:hAnsi="Times New Roman" w:cs="Times New Roman"/>
          <w:szCs w:val="28"/>
        </w:rPr>
        <w:t>”</w:t>
      </w:r>
      <w:r w:rsidRPr="002B6211">
        <w:rPr>
          <w:rFonts w:ascii="Times New Roman" w:hAnsi="Times New Roman" w:cs="Times New Roman"/>
          <w:szCs w:val="28"/>
        </w:rPr>
        <w:t xml:space="preserve"> все больший удельный вес приобретает управление развитием.</w:t>
      </w:r>
    </w:p>
    <w:p w14:paraId="52971321" w14:textId="3F824411"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Управление функционированием не должно рассматриваться в качестве основной задачи органов власти города. </w:t>
      </w:r>
      <w:r w:rsidR="003D4CF1" w:rsidRPr="002B6211">
        <w:rPr>
          <w:rFonts w:ascii="Times New Roman" w:hAnsi="Times New Roman" w:cs="Times New Roman"/>
          <w:szCs w:val="28"/>
        </w:rPr>
        <w:t xml:space="preserve">Более важной задачей, которая стоит перед городами, нацеленными на устойчивое </w:t>
      </w:r>
      <w:r w:rsidR="0072311B" w:rsidRPr="002B6211">
        <w:rPr>
          <w:rFonts w:ascii="Times New Roman" w:hAnsi="Times New Roman" w:cs="Times New Roman"/>
          <w:szCs w:val="28"/>
        </w:rPr>
        <w:t>развитие,</w:t>
      </w:r>
      <w:r w:rsidR="003D4CF1" w:rsidRPr="002B6211">
        <w:rPr>
          <w:rFonts w:ascii="Times New Roman" w:hAnsi="Times New Roman" w:cs="Times New Roman"/>
          <w:szCs w:val="28"/>
        </w:rPr>
        <w:t xml:space="preserve"> является перезагрузка системы </w:t>
      </w:r>
      <w:r w:rsidRPr="002B6211">
        <w:rPr>
          <w:rFonts w:ascii="Times New Roman" w:hAnsi="Times New Roman" w:cs="Times New Roman"/>
          <w:szCs w:val="28"/>
        </w:rPr>
        <w:t>взаимодействия целевых функций функционирования и развития</w:t>
      </w:r>
      <w:r w:rsidR="003D4CF1" w:rsidRPr="002B6211">
        <w:rPr>
          <w:rFonts w:ascii="Times New Roman" w:hAnsi="Times New Roman" w:cs="Times New Roman"/>
          <w:szCs w:val="28"/>
        </w:rPr>
        <w:t xml:space="preserve">, модернизации городских систем, изменение взаимоотношений ключевых заинтересованных сторон. </w:t>
      </w:r>
    </w:p>
    <w:p w14:paraId="26C5BA05" w14:textId="3DE17599"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Выделение из всей совокупности целей подсистем города целей функционирования и целей развития представляет собой самостоятельную научную задачу.</w:t>
      </w:r>
      <w:r w:rsidR="003D4CF1" w:rsidRPr="002B6211">
        <w:rPr>
          <w:rFonts w:ascii="Times New Roman" w:hAnsi="Times New Roman" w:cs="Times New Roman"/>
          <w:szCs w:val="28"/>
        </w:rPr>
        <w:t xml:space="preserve"> В рамках современного урбанистического развития можно </w:t>
      </w:r>
      <w:r w:rsidRPr="002B6211">
        <w:rPr>
          <w:rFonts w:ascii="Times New Roman" w:hAnsi="Times New Roman" w:cs="Times New Roman"/>
          <w:szCs w:val="28"/>
        </w:rPr>
        <w:t xml:space="preserve">выделить основополагающие подсистемы (социальную и экономическую), связующие, или интегрирующие, подсистемы (трудовых ресурсов и бюджета города) и обслуживающие, или </w:t>
      </w:r>
      <w:r w:rsidR="003D4CF1" w:rsidRPr="002B6211">
        <w:rPr>
          <w:rFonts w:ascii="Times New Roman" w:hAnsi="Times New Roman" w:cs="Times New Roman"/>
          <w:szCs w:val="28"/>
        </w:rPr>
        <w:t>“</w:t>
      </w:r>
      <w:r w:rsidRPr="002B6211">
        <w:rPr>
          <w:rFonts w:ascii="Times New Roman" w:hAnsi="Times New Roman" w:cs="Times New Roman"/>
          <w:szCs w:val="28"/>
        </w:rPr>
        <w:t>фоновые</w:t>
      </w:r>
      <w:r w:rsidR="003D4CF1" w:rsidRPr="002B6211">
        <w:rPr>
          <w:rFonts w:ascii="Times New Roman" w:hAnsi="Times New Roman" w:cs="Times New Roman"/>
          <w:szCs w:val="28"/>
        </w:rPr>
        <w:t>”</w:t>
      </w:r>
      <w:r w:rsidRPr="002B6211">
        <w:rPr>
          <w:rFonts w:ascii="Times New Roman" w:hAnsi="Times New Roman" w:cs="Times New Roman"/>
          <w:szCs w:val="28"/>
        </w:rPr>
        <w:t>, подсистемы (экологическую, правовую, информационно-диагностическую).</w:t>
      </w:r>
    </w:p>
    <w:p w14:paraId="3CA85857" w14:textId="480F9A3F" w:rsidR="000526B1" w:rsidRPr="002B6211" w:rsidRDefault="000526B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Устойчивое городское развитие</w:t>
      </w:r>
      <w:r w:rsidR="00283573" w:rsidRPr="002B6211">
        <w:rPr>
          <w:rFonts w:ascii="Times New Roman" w:hAnsi="Times New Roman" w:cs="Times New Roman"/>
          <w:szCs w:val="28"/>
        </w:rPr>
        <w:t xml:space="preserve"> </w:t>
      </w:r>
      <w:r w:rsidRPr="002B6211">
        <w:rPr>
          <w:rFonts w:ascii="Times New Roman" w:hAnsi="Times New Roman" w:cs="Times New Roman"/>
          <w:szCs w:val="28"/>
        </w:rPr>
        <w:t>предполагает переосмысление моделей городского развития и внедрение средств, позволяющих сделать городские поселения более инклюзивными, производительными и экологически безопасными. В этой связи доступ к знаниям в области науки, техники и инноваций и обмен ими имеют решающее значение для реализации</w:t>
      </w:r>
      <w:r w:rsidR="00283573" w:rsidRPr="002B6211">
        <w:rPr>
          <w:rFonts w:ascii="Times New Roman" w:hAnsi="Times New Roman" w:cs="Times New Roman"/>
          <w:szCs w:val="28"/>
        </w:rPr>
        <w:t>.</w:t>
      </w:r>
    </w:p>
    <w:p w14:paraId="291A1015" w14:textId="1CF7958C" w:rsidR="00032106" w:rsidRPr="00372800" w:rsidRDefault="001D7B8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Концепция города, относящаяся к одной из наиболее универсальных и одновременно сложных концепций, была </w:t>
      </w:r>
      <w:r w:rsidR="00032106" w:rsidRPr="002B6211">
        <w:rPr>
          <w:rFonts w:ascii="Times New Roman" w:hAnsi="Times New Roman" w:cs="Times New Roman"/>
          <w:szCs w:val="28"/>
        </w:rPr>
        <w:t xml:space="preserve">в последние десятилетия расширена за счет влияния глобализации, формирования агломерация и повышения значимости эффективного городского </w:t>
      </w:r>
      <w:r w:rsidR="00032106" w:rsidRPr="00372800">
        <w:rPr>
          <w:rFonts w:ascii="Times New Roman" w:hAnsi="Times New Roman" w:cs="Times New Roman"/>
          <w:szCs w:val="28"/>
        </w:rPr>
        <w:t xml:space="preserve">планирования </w:t>
      </w:r>
      <w:r w:rsidR="00032106"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{"citationID":"OfkzmKWG","properties":{"formattedCitation":"[59]","plainCitation":"[59]","noteIndex":0},"citationItems":[{"id":41,"uris":["http://zotero.org/users/10459735/items/XGFQWYFG"],"itemData":{"id":41,"type":"article-journal","abstract":"Contemporary urbanization differs from historical patterns of urban growth in terms of scale, rate, location, form, and function. This review discusses the characteristics of contemporary urbanization and the roles of urban planning, governance, agglomeration, and globalization forces in driving and shaping the relationship between urbanization and the environment. We highlight recent research on urbanization and global change in the context of sustainability as well as opportunities for bundling urban development efforts, climate mitigation, and adaptation strategies to create synergies to transition to sustainability. We conclude with an analysis of global greenhouse gas emissions under different scenarios of future urbanization growth and discuss their implications.","container-title":"Annual Review of Environment and Resources","DOI":"10.1146/annurev-environ-100809-125336","ISSN":"1543-5938, 1545-2050","issue":"1","journalAbbreviation":"Annu. Rev. Environ. Resour.","language":"en","page":"167-194","source":"DOI.org (Crossref)","title":"The New Geography of Contemporary Urbanization and the Environment","volume":"35","author":[{"family":"Seto","given":"Karen C."},{"family":"Sánchez-Rodríguez","given":"Roberto"},{"family":"Fragkias","given":"Michail"}],"issued":{"date-parts":[["2010",11,21]]}}}],"schema":"https://github.com/citation-style-language/schema/raw/master/csl-citation.json"} </w:instrText>
      </w:r>
      <w:r w:rsidR="00032106" w:rsidRPr="00372800">
        <w:rPr>
          <w:rFonts w:ascii="Times New Roman" w:hAnsi="Times New Roman" w:cs="Times New Roman"/>
          <w:szCs w:val="28"/>
        </w:rPr>
        <w:fldChar w:fldCharType="separate"/>
      </w:r>
      <w:r w:rsidR="00F873C0" w:rsidRPr="00372800">
        <w:rPr>
          <w:rFonts w:ascii="Times New Roman" w:hAnsi="Times New Roman" w:cs="Times New Roman"/>
          <w:szCs w:val="28"/>
        </w:rPr>
        <w:t>[59</w:t>
      </w:r>
      <w:r w:rsidR="0067410D" w:rsidRPr="00372800">
        <w:rPr>
          <w:rFonts w:ascii="Times New Roman" w:hAnsi="Times New Roman" w:cs="Times New Roman"/>
          <w:szCs w:val="28"/>
        </w:rPr>
        <w:t>, р.</w:t>
      </w:r>
      <w:r w:rsidR="00444E98" w:rsidRPr="00372800">
        <w:rPr>
          <w:rFonts w:ascii="Times New Roman" w:hAnsi="Times New Roman" w:cs="Times New Roman"/>
          <w:szCs w:val="28"/>
        </w:rPr>
        <w:t xml:space="preserve"> 179</w:t>
      </w:r>
      <w:r w:rsidR="00F873C0" w:rsidRPr="00372800">
        <w:rPr>
          <w:rFonts w:ascii="Times New Roman" w:hAnsi="Times New Roman" w:cs="Times New Roman"/>
          <w:szCs w:val="28"/>
        </w:rPr>
        <w:t>]</w:t>
      </w:r>
      <w:r w:rsidR="00032106" w:rsidRPr="00372800">
        <w:rPr>
          <w:rFonts w:ascii="Times New Roman" w:hAnsi="Times New Roman" w:cs="Times New Roman"/>
          <w:szCs w:val="28"/>
        </w:rPr>
        <w:fldChar w:fldCharType="end"/>
      </w:r>
      <w:r w:rsidR="00032106" w:rsidRPr="00372800">
        <w:rPr>
          <w:rFonts w:ascii="Times New Roman" w:hAnsi="Times New Roman" w:cs="Times New Roman"/>
          <w:szCs w:val="28"/>
        </w:rPr>
        <w:t xml:space="preserve">. </w:t>
      </w:r>
    </w:p>
    <w:p w14:paraId="755DD71A" w14:textId="6D4BE4E0" w:rsidR="00763C0D" w:rsidRPr="002B6211" w:rsidRDefault="0003210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Восприятие города как “густонаселенного, постоянного, неоднородного и политически автономного поселения, население которого занимается несельскохозяйственной деятельностью”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{"citationID":"6Ihi7VHQ","properties":{"formattedCitation":"[79]","plainCitation":"[79]","noteIndex":0},"citationItems":[{"id":487,"uris":["http://zotero.org/users/10459735/items/8S8G3FPK"],"itemData":{"id":487,"type":"article-journal","container-title":"American Journal of Sociology","DOI":"10.1086/217913","ISSN":"0002-9602, 1537-5390","issue":"1","journalAbbreviation":"American Journal of Sociology","language":"en","page":"1-24","source":"DOI.org (Crossref)","title":"Urbanism as a Way of Life","volume":"44","author":[{"family":"Wirth","given":"Louis"}],"issued":{"date-parts":[["1938",7]]}}}],"schema":"https://github.com/citation-style-language/schema/raw/master/csl-citation.json"}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[7</w:t>
      </w:r>
      <w:r w:rsidR="003C6661" w:rsidRPr="003C6661">
        <w:rPr>
          <w:rFonts w:ascii="Times New Roman" w:hAnsi="Times New Roman" w:cs="Times New Roman"/>
          <w:szCs w:val="28"/>
        </w:rPr>
        <w:t>8</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значительно расширилось. Признается, что современная урбанистика является одновременно универсальным и сложным явлением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{"citationID":"iM4pZcDq","properties":{"formattedCitation":"[80]","plainCitation":"[80]","noteIndex":0},"citationItems":[{"id":43,"uris":["http://zotero.org/users/10459735/items/HFBZNA4W"],"itemData":{"id":43,"type":"article-journal","container-title":"Social Work/Maatskaplike Werk","DOI":"10.15270/39-1-376","ISSN":"2312-7198, 0037-8054","issue":"1","journalAbbreviation":"Social Work","source":"DOI.org (Crossref)","title":"Urbanisation: an interdisciplinary approach to a complex phenomenon","title-short":"URBANIZATION","URL":"http://socialwork.journals.ac.za/pub/article/view/376","volume":"39","author":[{"family":"Van der Merwe","given":"Izak"},{"family":"Bekker","given":"Simon"}],"accessed":{"date-parts":[["2022",10,29]]},"issued":{"date-parts":[["2014",8,1]]}}}],"schema":"https://github.com/citation-style-language/schema/raw/master/csl-citation.json"}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3C6661" w:rsidRPr="003C6661">
        <w:rPr>
          <w:rFonts w:ascii="Times New Roman" w:hAnsi="Times New Roman" w:cs="Times New Roman"/>
          <w:szCs w:val="28"/>
        </w:rPr>
        <w:t>79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включающей расширение социокультурной значимости развития города: </w:t>
      </w:r>
      <w:r w:rsidR="008A5F53" w:rsidRPr="002B6211">
        <w:rPr>
          <w:rFonts w:ascii="Times New Roman" w:hAnsi="Times New Roman" w:cs="Times New Roman"/>
          <w:szCs w:val="28"/>
        </w:rPr>
        <w:t>“</w:t>
      </w:r>
      <w:r w:rsidRPr="002B6211">
        <w:rPr>
          <w:rFonts w:ascii="Times New Roman" w:hAnsi="Times New Roman" w:cs="Times New Roman"/>
          <w:szCs w:val="28"/>
        </w:rPr>
        <w:t xml:space="preserve">распространение системы ценностей, установок и поведения, называемых </w:t>
      </w:r>
      <w:r w:rsidR="008A5F53" w:rsidRPr="002B6211">
        <w:rPr>
          <w:rFonts w:ascii="Times New Roman" w:hAnsi="Times New Roman" w:cs="Times New Roman"/>
          <w:szCs w:val="28"/>
        </w:rPr>
        <w:t>“</w:t>
      </w:r>
      <w:r w:rsidRPr="002B6211">
        <w:rPr>
          <w:rFonts w:ascii="Times New Roman" w:hAnsi="Times New Roman" w:cs="Times New Roman"/>
          <w:szCs w:val="28"/>
        </w:rPr>
        <w:t>городской культурой</w:t>
      </w:r>
      <w:r w:rsidR="008A5F53" w:rsidRPr="002B6211">
        <w:rPr>
          <w:rFonts w:ascii="Times New Roman" w:hAnsi="Times New Roman" w:cs="Times New Roman"/>
          <w:szCs w:val="28"/>
        </w:rPr>
        <w:t>”</w:t>
      </w:r>
      <w:r w:rsidR="00763C0D"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{"citationID":"58KuXrIr","properties":{"formattedCitation":"[81]","plainCitation":"[81]","noteIndex":0},"citationItems":[{"id":42,"uris":["http://zotero.org/users/10459735/items/3DUJG2BD"],"itemData":{"id":42,"type":"book","edition":"1. MIT Press paperback ed","event-place":"Cambridge, MA","ISBN":"978-0-262-53035-4","language":"eng","number-of-pages":"502","publisher":"MIT Press","publisher-place":"Cambridge, MA","source":"K10plus ISBN","title":"The urban question: A marxist approach. Transl. by Alan Sheridan","title-short":"The urban question","author":[{"family":"Castells","given":"Manuel"}],"issued":{"date-parts":[["1979"]]}}}],"schema":"https://github.com/citation-style-language/schema/raw/master/csl-citation.json"}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[8</w:t>
      </w:r>
      <w:r w:rsidR="003C6661" w:rsidRPr="003C6661">
        <w:rPr>
          <w:rFonts w:ascii="Times New Roman" w:hAnsi="Times New Roman" w:cs="Times New Roman"/>
          <w:szCs w:val="28"/>
        </w:rPr>
        <w:t>0</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r w:rsidR="00EE15DA" w:rsidRPr="002B6211">
        <w:rPr>
          <w:rFonts w:ascii="Times New Roman" w:hAnsi="Times New Roman" w:cs="Times New Roman"/>
          <w:szCs w:val="28"/>
        </w:rPr>
        <w:t xml:space="preserve"> </w:t>
      </w:r>
    </w:p>
    <w:p w14:paraId="3A56935D" w14:textId="4FECFCB2" w:rsidR="00FC767A" w:rsidRPr="00372800" w:rsidRDefault="00FC767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Привлекательность городов для проживания во многом обусловлена концентрацией культуры, экономики и государственных сервисов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{"citationID":"OhyZvnGW","properties":{"formattedCitation":"[82]","plainCitation":"[82]","noteIndex":0},"citationItems":[{"id":118,"uris":["http://zotero.org/users/10459735/items/VV3FMCPT"],"itemData":{"id":118,"type":"book","call-number":"HC79.C6 U77 1995","collection-title":"International library of sociology","event-place":"London ; New York","ISBN":"978-0-415-11310-6","number-of-pages":"257","publisher":"Routledge","publisher-place":"London ; New York","source":"Library of Congress ISBN","title":"Consuming places","author":[{"family":"Urry","given":"John"}],"issued":{"date-parts":[["1995"]]}}}],"schema":"https://github.com/citation-style-language/schema/raw/master/csl-citation.json"}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[8</w:t>
      </w:r>
      <w:r w:rsidR="003C6661" w:rsidRPr="003C6661">
        <w:rPr>
          <w:rFonts w:ascii="Times New Roman" w:hAnsi="Times New Roman" w:cs="Times New Roman"/>
          <w:szCs w:val="28"/>
        </w:rPr>
        <w:t>1</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P95qnCjc","properties":{"formattedCitation":"[83]","plainCitation":"[83]","noteIndex":0},"citationItems":[{"id":114,"uris":["http://zotero.org/users/10459735/items/LJU4HSGW"],"itemData":{"id":114,"type":"book","edition":"0","ISBN":"978-1-134-95489-6","language":"en","note":"DOI: 10.4324/9781315538808","publisher":"Routledge","source":"DOI.org (Crossref)","title":"Global Networks, Linked Cities","URL":"https://www.taylorfrancis.com/books/9781134954896","editor":[{"family":"Sassen","given":"Saskia"}],"accessed":{"date-parts":[["2022",10,30]]},"issued":{"date-parts":[["2016",4,15]]}}}],"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8</w:t>
      </w:r>
      <w:r w:rsidR="003C6661" w:rsidRPr="003C6661">
        <w:rPr>
          <w:rFonts w:ascii="Times New Roman" w:hAnsi="Times New Roman" w:cs="Times New Roman"/>
          <w:szCs w:val="28"/>
        </w:rPr>
        <w:t>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Значительная часть граждан переезжают в города, так как там выше </w:t>
      </w:r>
      <w:r w:rsidRPr="00372800">
        <w:rPr>
          <w:rFonts w:ascii="Times New Roman" w:hAnsi="Times New Roman" w:cs="Times New Roman"/>
          <w:szCs w:val="28"/>
        </w:rPr>
        <w:t xml:space="preserve">доступность продуктов и сервисов, предлагается большая свобода выбора по выбору образа жизни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{"citationID":"IcDSB9G4","properties":{"formattedCitation":"[49]","plainCitation":"[49]","noteIndex":0},"citationItems":[{"id":24,"uris":["http://zotero.org/users/10459735/items/6VGBWGL3"],"itemData":{"id":24,"type":"book","event-place":"New York","ISBN":"978-92-1-148319-2","language":"eng","note":"OCLC: 1120698127","publisher":"United Nations","publisher-place":"New York","source":"Open WorldCat","title":"World urbanization prospects: the 2018 revision","title-short":"World urbanization prospects","URL":"https://population.un.org/wup/Publications/Files/WUP2018-Report.pdf","author":[{"family":"United Nations","given":""}],"issued":{"date-parts":[["2019"]]}}}],"schema":"https://github.com/citation-style-language/schema/raw/master/csl-citation.json"}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[49</w:t>
      </w:r>
      <w:r w:rsidR="0067410D" w:rsidRPr="00372800">
        <w:rPr>
          <w:rFonts w:ascii="Times New Roman" w:hAnsi="Times New Roman" w:cs="Times New Roman"/>
          <w:szCs w:val="28"/>
        </w:rPr>
        <w:t>, р.</w:t>
      </w:r>
      <w:r w:rsidR="00372800" w:rsidRPr="00372800">
        <w:rPr>
          <w:rFonts w:ascii="Times New Roman" w:hAnsi="Times New Roman" w:cs="Times New Roman"/>
          <w:szCs w:val="28"/>
        </w:rPr>
        <w:t xml:space="preserve"> </w:t>
      </w:r>
      <w:r w:rsidR="00DD0A44" w:rsidRPr="00372800">
        <w:rPr>
          <w:rFonts w:ascii="Times New Roman" w:hAnsi="Times New Roman" w:cs="Times New Roman"/>
          <w:szCs w:val="28"/>
        </w:rPr>
        <w:t>9</w:t>
      </w:r>
      <w:r w:rsidR="0067410D" w:rsidRPr="00372800">
        <w:rPr>
          <w:rFonts w:ascii="Times New Roman" w:hAnsi="Times New Roman" w:cs="Times New Roman"/>
          <w:szCs w:val="28"/>
        </w:rPr>
        <w:t>; 59, р.</w:t>
      </w:r>
      <w:r w:rsidR="00DD0A44" w:rsidRPr="00372800">
        <w:rPr>
          <w:rFonts w:ascii="Times New Roman" w:hAnsi="Times New Roman" w:cs="Times New Roman"/>
          <w:szCs w:val="28"/>
        </w:rPr>
        <w:t xml:space="preserve"> 178</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Рост доступности сервисов, особенно культурных и образовательных, изменяет взаимодействие человека и города, тем самым формируя городскую идентичность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{"citationID":"kf3jDcxu","properties":{"formattedCitation":"[7]","plainCitation":"[7]","noteIndex":0},"citationItems":[{"id":47,"uris":["http://zotero.org/users/10459735/items/FLZYF5XG"],"itemData":{"id":47,"type":"paper-conference","container-title":"KARTEPE ZİRVESİ 2019 ŞEHİRCİLİK VE MUTLU ŞEHİRBİLDİRİLER KİTAB","event-title":"KARTEPE ZİRVESİ 2019 ŞEHİRCİLİK VE MUTLU ŞEHİRBİLDİRİLER KİTAB","ISBN":"978-605-5116-76-7","note":"Aralık 2019","page":"176-183","publisher":"KOCAELİ","title":"The evolution of factors that influence the development of urban identity in the Republic of Kazakhstan","volume":"1","author":[{"family":"Otar","given":"Elmira"},{"family":"Mendybaev","given":"Birlik"}],"issued":{"date-parts":[["2019"]]}}}],"schema":"https://github.com/citation-style-language/schema/raw/master/csl-citation.json"}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[7</w:t>
      </w:r>
      <w:r w:rsidR="0067410D" w:rsidRPr="00372800">
        <w:rPr>
          <w:rFonts w:ascii="Times New Roman" w:hAnsi="Times New Roman" w:cs="Times New Roman"/>
          <w:szCs w:val="28"/>
        </w:rPr>
        <w:t>, р.</w:t>
      </w:r>
      <w:r w:rsidR="00372800" w:rsidRPr="00372800">
        <w:rPr>
          <w:rFonts w:ascii="Times New Roman" w:hAnsi="Times New Roman" w:cs="Times New Roman"/>
          <w:szCs w:val="28"/>
        </w:rPr>
        <w:t xml:space="preserve"> </w:t>
      </w:r>
      <w:r w:rsidR="005D5781" w:rsidRPr="00372800">
        <w:rPr>
          <w:rFonts w:ascii="Times New Roman" w:hAnsi="Times New Roman" w:cs="Times New Roman"/>
          <w:szCs w:val="28"/>
        </w:rPr>
        <w:t>179</w:t>
      </w:r>
      <w:r w:rsidR="0067410D" w:rsidRPr="00372800">
        <w:rPr>
          <w:rFonts w:ascii="Times New Roman" w:hAnsi="Times New Roman" w:cs="Times New Roman"/>
          <w:szCs w:val="28"/>
        </w:rPr>
        <w:t>; 8</w:t>
      </w:r>
      <w:r w:rsidR="003C6661" w:rsidRPr="00372800">
        <w:rPr>
          <w:rFonts w:ascii="Times New Roman" w:hAnsi="Times New Roman" w:cs="Times New Roman"/>
          <w:szCs w:val="28"/>
        </w:rPr>
        <w:t>3</w:t>
      </w:r>
      <w:r w:rsidR="0067410D" w:rsidRPr="00372800">
        <w:rPr>
          <w:rFonts w:ascii="Times New Roman" w:hAnsi="Times New Roman" w:cs="Times New Roman"/>
          <w:szCs w:val="28"/>
        </w:rPr>
        <w:t>-8</w:t>
      </w:r>
      <w:r w:rsidR="003C6661" w:rsidRPr="00372800">
        <w:rPr>
          <w:rFonts w:ascii="Times New Roman" w:hAnsi="Times New Roman" w:cs="Times New Roman"/>
          <w:szCs w:val="28"/>
        </w:rPr>
        <w:t>5</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w:t>
      </w:r>
    </w:p>
    <w:p w14:paraId="50C4CF01" w14:textId="2907F749" w:rsidR="00FC767A" w:rsidRPr="002B6211" w:rsidRDefault="00FC767A" w:rsidP="002B6211">
      <w:pPr>
        <w:spacing w:line="240" w:lineRule="auto"/>
        <w:ind w:firstLine="709"/>
        <w:rPr>
          <w:rFonts w:ascii="Times New Roman" w:hAnsi="Times New Roman" w:cs="Times New Roman"/>
          <w:szCs w:val="28"/>
        </w:rPr>
      </w:pPr>
      <w:r w:rsidRPr="00372800">
        <w:rPr>
          <w:rFonts w:ascii="Times New Roman" w:hAnsi="Times New Roman" w:cs="Times New Roman"/>
          <w:szCs w:val="28"/>
        </w:rPr>
        <w:t xml:space="preserve">Некоторые исследователи утверждают, что современные города в большей мере являются источником городской культуры, чем местом или пространством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{"citationID":"BbrzS4EH","properties":{"formattedCitation":"[87]","plainCitation":"[87]","noteIndex":0},"citationItems":[{"id":40,"uris":["http://zotero.org/users/10459735/items/UM86Y22Q"],"itemData":{"id":40,"type":"article-journal","abstract":"It remains common for the city to be treated as an undifferentiated unit in urban theory. This review of literature reveals that extant urban theory has been or can be inflected with a greater sense of intra- and interurban difference registering in implications for planning policy and practice pertaining to different substantive concerns and at different geographical scales. The article argues that we need to continue to pay attention to the spatially differentiated character of the urban if we are to advance urban planning thought and practice under contemporary conditions of extended urbanization.","container-title":"Journal of Planning Literature","DOI":"10.1177/08854122211002758","ISSN":"0885-4122, 1552-6593","issue":"3","journalAbbreviation":"Journal of Planning Literature","language":"en","page":"345-357","source":"DOI.org (Crossref)","title":"Which City? Grounding Contemporary Urban Theory","title-short":"Which City?","volume":"36","author":[{"family":"Phelps","given":"Nicholas A."}],"issued":{"date-parts":[["2021",8]]}}}],"schema":"https://github.com/citation-style-language/schema/raw/master/csl-citation.json"}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[8</w:t>
      </w:r>
      <w:r w:rsidR="003C6661" w:rsidRPr="00372800">
        <w:rPr>
          <w:rFonts w:ascii="Times New Roman" w:hAnsi="Times New Roman" w:cs="Times New Roman"/>
          <w:szCs w:val="28"/>
        </w:rPr>
        <w:t>6</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Так как роль пространственных характеристик снижается, </w:t>
      </w:r>
      <w:r w:rsidRPr="002B6211">
        <w:rPr>
          <w:rFonts w:ascii="Times New Roman" w:hAnsi="Times New Roman" w:cs="Times New Roman"/>
          <w:szCs w:val="28"/>
        </w:rPr>
        <w:t xml:space="preserve">то современные города следует рассматривать в качестве полигонов исследования социальных изменений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{"citationID":"882m4LM3","properties":{"formattedCitation":"[88]","plainCitation":"[88]","noteIndex":0},"citationItems":[{"id":39,"uris":["http://zotero.org/users/10459735/items/8DHSICHV"],"itemData":{"id":39,"type":"article-journal","container-title":"International Journal of Urban and Regional Research","DOI":"10.1111/1468-2427.12143","ISSN":"03091317","issue":"5","journalAbbreviation":"Int J Urban Reg Res","language":"en","page":"1551-1560","source":"DOI.org (Crossref)","title":"Where is Urban Politics?","title-short":"Where is Urban Politics?","volume":"38","author":[{"family":"Rodgers","given":"Scott"},{"family":"Barnett","given":"Clive"},{"family":"Cochrane","given":"Allan"}],"issued":{"date-parts":[["2014",9]]}}}],"schema":"https://github.com/citation-style-language/schema/raw/master/csl-citation.json"}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[8</w:t>
      </w:r>
      <w:r w:rsidR="003C6661" w:rsidRPr="003C6661">
        <w:rPr>
          <w:rFonts w:ascii="Times New Roman" w:hAnsi="Times New Roman" w:cs="Times New Roman"/>
          <w:szCs w:val="28"/>
        </w:rPr>
        <w:t>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3DC8BC3B" w14:textId="7EC05056" w:rsidR="00763C0D" w:rsidRPr="002B6211" w:rsidRDefault="00EE15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Города эволюционируют в сложные социально-технические системы</w:t>
      </w:r>
      <w:r w:rsidR="00763C0D"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{"citationID":"NuYgH3lO","properties":{"formattedCitation":"[89]","plainCitation":"[89]","noteIndex":0},"citationItems":[{"id":119,"uris":["http://zotero.org/users/10459735/items/LS763VZF"],"itemData":{"id":119,"type":"book","call-number":"HT153 .G72 2001","event-place":"London ; New York","ISBN":"978-0-415-18964-4","note":"OCLC: ocm45052624","number-of-pages":"479","publisher":"Routledge","publisher-place":"London ; New York","source":"Library of Congress ISBN","title":"Splintering urbanism: networked infrastructures, technological mobilities and the urban condition","title-short":"Splintering urbanism","author":[{"family":"Graham","given":"Stephen"},{"family":"Marvin","given":"Simon"}],"issued":{"date-parts":[["2001"]]}}}],"schema":"https://github.com/citation-style-language/schema/raw/master/csl-citation.json"}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[8</w:t>
      </w:r>
      <w:r w:rsidR="003C6661" w:rsidRPr="003C6661">
        <w:rPr>
          <w:rFonts w:ascii="Times New Roman" w:hAnsi="Times New Roman" w:cs="Times New Roman"/>
          <w:szCs w:val="28"/>
        </w:rPr>
        <w:t>8</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{"citationID":"Pwwr7u0e","properties":{"formattedCitation":"[90]","plainCitation":"[90]","noteIndex":0},"citationItems":[{"id":120,"uris":["http://zotero.org/users/10459735/items/UAIGJPRR"],"itemData":{"id":120,"type":"paper-conference","abstract":"This research paper elaborates upon the concept of Smart Cities and the evolution of the term itself throughout history in order to outline the emergence of two distinct schools of thought: technocentric and humancentric, which have shaped smart cities. The paper also categorizes smart cities based on these two perspectives and outlines the operational tactics associated with them. After discussing and summarizing the pros and cons of both perspectives, the viewpoint of a socio-technical system-based model for conceptualizing and re-thinking the smart city narrative is presented. This People, Activity, Context and Technology (PACT) based socio-technical ecosystem model and the manner in which it can overcome the shortcomings of the technocentric and the humancentric modes of thinking is thus presented as a way to understand the city and as a laboratory for initiating an ecology of informed smart innovations.","container-title":"Proceedings of the International Conference on GSM4Q: Game Set and Match IV 2019 Qatar connecting people spaces machines","DOI":"10.29117/gsm4q.2019.0020","event-title":"International Conference on the 4th Game Set and Match (GSM4Q-2019)","ISBN":"978-9927-139-38-3","page":"141-154","publisher":"Qatar University Press","source":"DOI.org (Crossref)","title":"Smart Cities: A Socio-Technical Perspective","title-short":"Smart Cities","URL":"https://qspace.qu.edu.qa/handle/10576/21479","author":[{"family":"Biloria","given":"Nimish"}],"accessed":{"date-parts":[["2022",10,30]]},"issued":{"date-parts":[["2019",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3C6661" w:rsidRPr="003C6661">
        <w:rPr>
          <w:rFonts w:ascii="Times New Roman" w:hAnsi="Times New Roman" w:cs="Times New Roman"/>
          <w:szCs w:val="28"/>
        </w:rPr>
        <w:t>8</w:t>
      </w:r>
      <w:r w:rsidR="00F873C0" w:rsidRPr="002B6211">
        <w:rPr>
          <w:rFonts w:ascii="Times New Roman" w:hAnsi="Times New Roman" w:cs="Times New Roman"/>
          <w:szCs w:val="28"/>
        </w:rPr>
        <w:t>9]</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763C0D" w:rsidRPr="002B6211">
        <w:rPr>
          <w:rFonts w:ascii="Times New Roman" w:hAnsi="Times New Roman" w:cs="Times New Roman"/>
          <w:szCs w:val="28"/>
        </w:rPr>
        <w:t>в которых изменения форм и характера взаимоотношений участников носят необратимый характер</w:t>
      </w:r>
      <w:r w:rsidRPr="002B6211">
        <w:rPr>
          <w:rFonts w:ascii="Times New Roman" w:hAnsi="Times New Roman" w:cs="Times New Roman"/>
          <w:szCs w:val="28"/>
        </w:rPr>
        <w:t>.</w:t>
      </w:r>
      <w:r w:rsidR="00763C0D" w:rsidRPr="002B6211">
        <w:rPr>
          <w:rFonts w:ascii="Times New Roman" w:hAnsi="Times New Roman" w:cs="Times New Roman"/>
          <w:szCs w:val="28"/>
        </w:rPr>
        <w:t xml:space="preserve"> Изменения значимости и возможностей воздействия участников на городские политики, в принципе, совпадает с идеями неолиберализма, которые наблюда</w:t>
      </w:r>
      <w:r w:rsidR="006E4383" w:rsidRPr="002B6211">
        <w:rPr>
          <w:rFonts w:ascii="Times New Roman" w:hAnsi="Times New Roman" w:cs="Times New Roman"/>
          <w:szCs w:val="28"/>
        </w:rPr>
        <w:t>ю</w:t>
      </w:r>
      <w:r w:rsidR="00763C0D" w:rsidRPr="002B6211">
        <w:rPr>
          <w:rFonts w:ascii="Times New Roman" w:hAnsi="Times New Roman" w:cs="Times New Roman"/>
          <w:szCs w:val="28"/>
        </w:rPr>
        <w:t xml:space="preserve">тся в большинстве успешно развивающихся городов </w:t>
      </w:r>
      <w:r w:rsidR="00763C0D"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FcndRtBT","properties":{"formattedCitation":"[91]","plainCitation":"[91]","noteIndex":0},"citationItems":[{"id":38,"uris":["http://zotero.org/users/10459735/items/Q2RXMQJ4"],"itemData":{"id":38,"type":"article-journal","container-title":"Antipode","DOI":"10.1111/1467-8330.00254","ISSN":"0066-4812, 1467-8330","issue":"3","journalAbbreviation":"Antipode","language":"en","page":"542-577","source":"DOI.org (Crossref)","title":"Neoliberal Urbanization in Europe: Large-Scale Urban Development Projects and the New Urban Policy","title-short":"Neoliberal Urbanization in Europe","volume":"34","author":[{"family":"Swyngedouw","given":"Erik"},{"family":"Moulaert","given":"Frank"},{"family":"Rodriguez","given":"Arantxa"}],"issued":{"date-parts":[["2002",6]]}}}],"schema":"https://github.com/citation-style-language/schema/raw/master/csl-citation.json"} </w:instrText>
      </w:r>
      <w:r w:rsidR="00763C0D" w:rsidRPr="002B6211">
        <w:rPr>
          <w:rFonts w:ascii="Times New Roman" w:hAnsi="Times New Roman" w:cs="Times New Roman"/>
          <w:szCs w:val="28"/>
        </w:rPr>
        <w:fldChar w:fldCharType="separate"/>
      </w:r>
      <w:r w:rsidR="00F873C0" w:rsidRPr="002B6211">
        <w:rPr>
          <w:rFonts w:ascii="Times New Roman" w:hAnsi="Times New Roman" w:cs="Times New Roman"/>
          <w:szCs w:val="28"/>
        </w:rPr>
        <w:t>[9</w:t>
      </w:r>
      <w:r w:rsidR="003C6661" w:rsidRPr="003C6661">
        <w:rPr>
          <w:rFonts w:ascii="Times New Roman" w:hAnsi="Times New Roman" w:cs="Times New Roman"/>
          <w:szCs w:val="28"/>
        </w:rPr>
        <w:t>0</w:t>
      </w:r>
      <w:r w:rsidR="00F873C0" w:rsidRPr="002B6211">
        <w:rPr>
          <w:rFonts w:ascii="Times New Roman" w:hAnsi="Times New Roman" w:cs="Times New Roman"/>
          <w:szCs w:val="28"/>
        </w:rPr>
        <w:t>]</w:t>
      </w:r>
      <w:r w:rsidR="00763C0D" w:rsidRPr="002B6211">
        <w:rPr>
          <w:rFonts w:ascii="Times New Roman" w:hAnsi="Times New Roman" w:cs="Times New Roman"/>
          <w:szCs w:val="28"/>
        </w:rPr>
        <w:fldChar w:fldCharType="end"/>
      </w:r>
      <w:r w:rsidR="00763C0D" w:rsidRPr="002B6211">
        <w:rPr>
          <w:rFonts w:ascii="Times New Roman" w:hAnsi="Times New Roman" w:cs="Times New Roman"/>
          <w:szCs w:val="28"/>
        </w:rPr>
        <w:t xml:space="preserve">. </w:t>
      </w:r>
    </w:p>
    <w:p w14:paraId="157C79CE" w14:textId="45D95BB8" w:rsidR="00FC767A" w:rsidRPr="002B6211" w:rsidRDefault="00763C0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Идея постоянного улучшения и развития городов </w:t>
      </w:r>
      <w:r w:rsidR="00FC767A" w:rsidRPr="002B6211">
        <w:rPr>
          <w:rFonts w:ascii="Times New Roman" w:hAnsi="Times New Roman" w:cs="Times New Roman"/>
          <w:szCs w:val="28"/>
        </w:rPr>
        <w:t xml:space="preserve">в интересах жителей города </w:t>
      </w:r>
      <w:r w:rsidRPr="002B6211">
        <w:rPr>
          <w:rFonts w:ascii="Times New Roman" w:hAnsi="Times New Roman" w:cs="Times New Roman"/>
          <w:szCs w:val="28"/>
        </w:rPr>
        <w:t xml:space="preserve">с использованием технологий не является новой. На ранних этапах применение технологий напрямую находило отражение в концепциях или подходах по развитию городов: wired city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{"citationID":"Z6g1JBkS","properties":{"formattedCitation":"[92]","plainCitation":"[92]","noteIndex":0},"citationItems":[{"id":367,"uris":["http://zotero.org/users/10459735/items/YYU2XI4G"],"itemData":{"id":367,"type":"book","call-number":"TK5102.5 .W57 1987","collection-title":"Communications library","event-place":"[Washington, D.C.] : Boston, Mass","ISBN":"978-0-8161-1851-9","number-of-pages":"492","publisher":"Washington Program, Annenberg School of Communications ; G.K. Hall","publisher-place":"[Washington, D.C.] : Boston, Mass","source":"Library of Congress ISBN","title":"Wired cities: shaping the future of communications","title-short":"Wired cities","editor":[{"family":"Dutton","given":"William H."},{"family":"Blumler","given":"Jay G."},{"family":"Kraemer","given":"Kenneth L."}],"issued":{"date-parts":[["1987"]]}}}],"schema":"https://github.com/citation-style-language/schema/raw/master/csl-citation.json"}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[9</w:t>
      </w:r>
      <w:r w:rsidR="003C6661" w:rsidRPr="003C6661">
        <w:rPr>
          <w:rFonts w:ascii="Times New Roman" w:hAnsi="Times New Roman" w:cs="Times New Roman"/>
          <w:szCs w:val="28"/>
        </w:rPr>
        <w:t>1</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city as bits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{"citationID":"CMtVWbqJ","properties":{"formattedCitation":"[93]","plainCitation":"[93]","noteIndex":0},"citationItems":[{"id":368,"uris":["http://zotero.org/users/10459735/items/XNGDQW5E"],"itemData":{"id":368,"type":"book","edition":"1. MIT Pr. paperback ed., 7. print","event-place":"Cambridge, Mass.","ISBN":"978-0-262-63176-1","language":"eng","number-of-pages":"225","publisher":"MIT Press","publisher-place":"Cambridge, Mass.","source":"K10plus ISBN","title":"City of bits: space, place, and the infobahn","title-short":"City of bits","author":[{"family":"Mitchell","given":"William J."}],"issued":{"date-parts":[["2000"]]}}}],"schema":"https://github.com/citation-style-language/schema/raw/master/csl-citation.json"}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[9</w:t>
      </w:r>
      <w:r w:rsidR="003C6661" w:rsidRPr="003C6661">
        <w:rPr>
          <w:rFonts w:ascii="Times New Roman" w:hAnsi="Times New Roman" w:cs="Times New Roman"/>
          <w:szCs w:val="28"/>
        </w:rPr>
        <w:t>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computable city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{"citationID":"8WySPgcB","properties":{"formattedCitation":"[94]","plainCitation":"[94]","noteIndex":0},"citationItems":[{"id":369,"uris":["http://zotero.org/users/10459735/items/J9JUA7Z8"],"itemData":{"id":369,"type":"article-journal","container-title":"International Planning Studies","DOI":"10.1080/13563479708721676","ISSN":"1356-3475, 1469-9265","issue":"2","journalAbbreviation":"International Planning Studies","language":"en","page":"155-173","source":"DOI.org (Crossref)","title":"The computable city","volume":"2","author":[{"family":"Batty","given":"Michael"}],"issued":{"date-parts":[["1997",6]]}}}],"schema":"https://github.com/citation-style-language/schema/raw/master/csl-citation.json"}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[9</w:t>
      </w:r>
      <w:r w:rsidR="003C6661" w:rsidRPr="003C6661">
        <w:rPr>
          <w:rFonts w:ascii="Times New Roman" w:hAnsi="Times New Roman" w:cs="Times New Roman"/>
          <w:szCs w:val="28"/>
        </w:rPr>
        <w:t>3</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cybercity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{"citationID":"yNjy0d8d","properties":{"formattedCitation":"[95]","plainCitation":"[95]","noteIndex":0},"citationItems":[{"id":370,"uris":["http://zotero.org/users/10459735/items/IFBRUUE6"],"itemData":{"id":370,"type":"article-journal","container-title":"Town Planning Review","DOI":"10.3828/tpr.70.1.w34454x3475g2858","ISSN":"0041-0020, 1478-341X","issue":"1","journalAbbreviation":"Town Planning Review","language":"en","page":"89","source":"DOI.org (Crossref)","title":"Planning cybercities: integrating telecommunications into urban planning","title-short":"Planning cybercities","volume":"70","author":[{"family":"Graham","given":"Stephen"},{"family":"Marvin","given":"Simon"}],"issued":{"date-parts":[["1999",1]]}}}],"schema":"https://github.com/citation-style-language/schema/raw/master/csl-citation.json"}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[9</w:t>
      </w:r>
      <w:r w:rsidR="003C6661" w:rsidRPr="003C6661">
        <w:rPr>
          <w:rFonts w:ascii="Times New Roman" w:hAnsi="Times New Roman" w:cs="Times New Roman"/>
          <w:szCs w:val="28"/>
        </w:rPr>
        <w:t>4</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4C29DA15" w14:textId="2E5F529E" w:rsidR="006E4383" w:rsidRPr="002B6211" w:rsidRDefault="006E438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Возможности использования технологий для повышения эффективности и продуктивности в городах привели к тому, что города стали не только площадкой для тестирования инновационных решений, но и стали объектом системного обновления их самих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{"citationID":"SGTPMLMc","properties":{"formattedCitation":"[96]","plainCitation":"[96]","noteIndex":0},"citationItems":[{"id":106,"uris":["http://zotero.org/users/10459735/items/G9YIN6VE"],"itemData":{"id":106,"type":"article-journal","container-title":"Technological Forecasting and Social Change","DOI":"10.1016/j.techfore.2013.12.009","ISSN":"00401625","journalAbbreviation":"Technological Forecasting and Social Change","language":"en","page":"63-67","source":"DOI.org (Crossref)","title":"Upgrading a city via technology","volume":"89","author":[{"family":"Bulu","given":"Melih"}],"issued":{"date-parts":[["2014",11]]}}}],"schema":"https://github.com/citation-style-language/schema/raw/master/csl-citation.json"}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[9</w:t>
      </w:r>
      <w:r w:rsidR="003C6661" w:rsidRPr="003C6661">
        <w:rPr>
          <w:rFonts w:ascii="Times New Roman" w:hAnsi="Times New Roman" w:cs="Times New Roman"/>
          <w:szCs w:val="28"/>
        </w:rPr>
        <w:t>5</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00D4F730" w14:textId="3EF5ED19" w:rsidR="009831B6" w:rsidRPr="002B6211" w:rsidRDefault="009831B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Эффективность управления городами стала объектом исследований, а руководство городов адаптировало практику целеполагания с использованием городских рейтингов, в том числе по направлениям доступности городских сервисов, технологичности, устойчивости, экологичности </w:t>
      </w:r>
      <w:r w:rsidR="003C6661" w:rsidRPr="003C6661">
        <w:rPr>
          <w:rFonts w:ascii="Times New Roman" w:hAnsi="Times New Roman" w:cs="Times New Roman"/>
          <w:szCs w:val="28"/>
        </w:rPr>
        <w:t xml:space="preserve">[96,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{"citationID":"HdC5BYVh","properties":{"formattedCitation":"[98]","plainCitation":"[98]","noteIndex":0},"citationItems":[{"id":104,"uris":["http://zotero.org/users/10459735/items/I6H35KVG"],"itemData":{"id":104,"type":"report","event-place":"Nairobi: UN Habitat","number":"1(1)","page":"1-43","publisher-place":"Nairobi: UN Habitat","title":"Urban Indicators Guidelines; Better Information, Better Cities: Monitoring the Habitat Agenda and the Millennium Development Goals Slums Target.","author":[{"family":"United Nations","given":""}],"issued":{"date-parts":[["2009"]]}}}],"schema":"https://github.com/citation-style-language/schema/raw/master/csl-citation.json"}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9</w:t>
      </w:r>
      <w:r w:rsidR="003C6661" w:rsidRPr="003C6661">
        <w:rPr>
          <w:rFonts w:ascii="Times New Roman" w:hAnsi="Times New Roman" w:cs="Times New Roman"/>
          <w:szCs w:val="28"/>
        </w:rPr>
        <w:t>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5BB63924" w14:textId="7092E513" w:rsidR="00BD4312" w:rsidRPr="002B6211" w:rsidRDefault="00BD431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Изменения в системах управления городов, связанные с глобализацией и инновациями, привели к расширенному и более открытому использованию технологий. Процессы экономического роста происходят не во всех городах и регионах мира, но технологические сдвиги и ускорение урбанизации расширяется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{"citationID":"5gysPGMG","properties":{"formattedCitation":"[99]","plainCitation":"[99]","noteIndex":0},"citationItems":[{"id":37,"uris":["http://zotero.org/users/10459735/items/UBZF493U"],"itemData":{"id":37,"type":"article-journal","container-title":"International Journal of Urban and Regional Research","DOI":"10.1111/j.1468-2427.2011.01092.x","ISSN":"03091317","issue":"2","language":"en","page":"213-225","source":"DOI.org (Crossref)","title":"Shrinking Cities: Urban Challenges of Globalization: Shrinking cities: urban challenges of globalization","title-short":"Shrinking Cities","volume":"36","author":[{"family":"Martinez-Fernandez","given":"Cristina"},{"family":"Audirac","given":"Ivonne"},{"family":"Fol","given":"Sylvie"},{"family":"Cunningham-Sabot","given":"Emmanuèle"}],"issued":{"date-parts":[["2012",3]]}}}],"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[9</w:t>
      </w:r>
      <w:r w:rsidR="003C6661" w:rsidRPr="003C6661">
        <w:rPr>
          <w:rFonts w:ascii="Times New Roman" w:hAnsi="Times New Roman" w:cs="Times New Roman"/>
          <w:szCs w:val="28"/>
        </w:rPr>
        <w:t>8</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7AF99D35" w14:textId="2339CA11" w:rsidR="00C43FDA" w:rsidRPr="00372800" w:rsidRDefault="00EE15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Необходимо помнить о неоднородности урбанизации как между </w:t>
      </w:r>
      <w:r w:rsidRPr="00372800">
        <w:rPr>
          <w:rFonts w:ascii="Times New Roman" w:hAnsi="Times New Roman" w:cs="Times New Roman"/>
          <w:szCs w:val="28"/>
        </w:rPr>
        <w:t xml:space="preserve">странами, так и в пределах отдельной страны: развитие азиатских городов происходит более динамично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{"citationID":"tnkhdjDB","properties":{"formattedCitation":"[49]","plainCitation":"[49]","noteIndex":0},"citationItems":[{"id":24,"uris":["http://zotero.org/users/10459735/items/6VGBWGL3"],"itemData":{"id":24,"type":"book","event-place":"New York","ISBN":"978-92-1-148319-2","language":"eng","note":"OCLC: 1120698127","publisher":"United Nations","publisher-place":"New York","source":"Open WorldCat","title":"World urbanization prospects: the 2018 revision","title-short":"World urbanization prospects","URL":"https://population.un.org/wup/Publications/Files/WUP2018-Report.pdf","author":[{"family":"United Nations","given":""}],"issued":{"date-parts":[["2019"]]}}}],"schema":"https://github.com/citation-style-language/schema/raw/master/csl-citation.json"}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[49</w:t>
      </w:r>
      <w:r w:rsidR="0067410D" w:rsidRPr="00372800">
        <w:rPr>
          <w:rFonts w:ascii="Times New Roman" w:hAnsi="Times New Roman" w:cs="Times New Roman"/>
          <w:szCs w:val="28"/>
        </w:rPr>
        <w:t>, р.</w:t>
      </w:r>
      <w:r w:rsidR="005A1A1F" w:rsidRPr="00372800">
        <w:rPr>
          <w:rFonts w:ascii="Times New Roman" w:hAnsi="Times New Roman" w:cs="Times New Roman"/>
          <w:szCs w:val="28"/>
        </w:rPr>
        <w:t xml:space="preserve"> 23</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00503413" w:rsidRPr="00372800">
        <w:rPr>
          <w:rFonts w:ascii="Times New Roman" w:hAnsi="Times New Roman" w:cs="Times New Roman"/>
          <w:szCs w:val="28"/>
        </w:rPr>
        <w:t xml:space="preserve">. Демографические изменения и повышение уровня урбанизированности могут объяснены естественным приростом населения, миграцией в поисках работы, экономическими причинами </w:t>
      </w:r>
      <w:r w:rsidR="00503413"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{"citationID":"s7qi7IoP","properties":{"formattedCitation":"[49]","plainCitation":"[49]","noteIndex":0},"citationItems":[{"id":24,"uris":["http://zotero.org/users/10459735/items/6VGBWGL3"],"itemData":{"id":24,"type":"book","event-place":"New York","ISBN":"978-92-1-148319-2","language":"eng","note":"OCLC: 1120698127","publisher":"United Nations","publisher-place":"New York","source":"Open WorldCat","title":"World urbanization prospects: the 2018 revision","title-short":"World urbanization prospects","URL":"https://population.un.org/wup/Publications/Files/WUP2018-Report.pdf","author":[{"family":"United Nations","given":""}],"issued":{"date-parts":[["2019"]]}}}],"schema":"https://github.com/citation-style-language/schema/raw/master/csl-citation.json"} </w:instrText>
      </w:r>
      <w:r w:rsidR="00503413" w:rsidRPr="00372800">
        <w:rPr>
          <w:rFonts w:ascii="Times New Roman" w:hAnsi="Times New Roman" w:cs="Times New Roman"/>
          <w:szCs w:val="28"/>
        </w:rPr>
        <w:fldChar w:fldCharType="separate"/>
      </w:r>
      <w:r w:rsidR="00F873C0" w:rsidRPr="00372800">
        <w:rPr>
          <w:rFonts w:ascii="Times New Roman" w:hAnsi="Times New Roman" w:cs="Times New Roman"/>
          <w:szCs w:val="28"/>
        </w:rPr>
        <w:t>[49</w:t>
      </w:r>
      <w:r w:rsidR="0067410D" w:rsidRPr="00372800">
        <w:rPr>
          <w:rFonts w:ascii="Times New Roman" w:hAnsi="Times New Roman" w:cs="Times New Roman"/>
          <w:szCs w:val="28"/>
        </w:rPr>
        <w:t>, р.</w:t>
      </w:r>
      <w:r w:rsidR="005A1A1F" w:rsidRPr="00372800">
        <w:rPr>
          <w:rFonts w:ascii="Times New Roman" w:hAnsi="Times New Roman" w:cs="Times New Roman"/>
          <w:szCs w:val="28"/>
        </w:rPr>
        <w:t xml:space="preserve"> 22</w:t>
      </w:r>
      <w:r w:rsidR="0067410D" w:rsidRPr="00372800">
        <w:rPr>
          <w:rFonts w:ascii="Times New Roman" w:hAnsi="Times New Roman" w:cs="Times New Roman"/>
          <w:szCs w:val="28"/>
        </w:rPr>
        <w:t xml:space="preserve">; </w:t>
      </w:r>
      <w:r w:rsidR="002909F0" w:rsidRPr="00372800">
        <w:rPr>
          <w:rFonts w:ascii="Times New Roman" w:hAnsi="Times New Roman" w:cs="Times New Roman"/>
          <w:szCs w:val="28"/>
        </w:rPr>
        <w:t>99</w:t>
      </w:r>
      <w:r w:rsidR="00F873C0" w:rsidRPr="00372800">
        <w:rPr>
          <w:rFonts w:ascii="Times New Roman" w:hAnsi="Times New Roman" w:cs="Times New Roman"/>
          <w:szCs w:val="28"/>
        </w:rPr>
        <w:t>]</w:t>
      </w:r>
      <w:r w:rsidR="00503413" w:rsidRPr="00372800">
        <w:rPr>
          <w:rFonts w:ascii="Times New Roman" w:hAnsi="Times New Roman" w:cs="Times New Roman"/>
          <w:szCs w:val="28"/>
        </w:rPr>
        <w:fldChar w:fldCharType="end"/>
      </w:r>
      <w:r w:rsidR="00503413" w:rsidRPr="00372800">
        <w:rPr>
          <w:rFonts w:ascii="Times New Roman" w:hAnsi="Times New Roman" w:cs="Times New Roman"/>
          <w:szCs w:val="28"/>
        </w:rPr>
        <w:t>. Неоднородность урбанизации проявляется и в Казахстане: так, три наиболее крупных города (Алматы, Астана, Шымкент) демонстрируют более значимый прогресс в развитии</w:t>
      </w:r>
      <w:r w:rsidRPr="00372800">
        <w:rPr>
          <w:rFonts w:ascii="Times New Roman" w:hAnsi="Times New Roman" w:cs="Times New Roman"/>
          <w:szCs w:val="28"/>
        </w:rPr>
        <w:t xml:space="preserve"> в сравнении с другими</w:t>
      </w:r>
      <w:r w:rsidR="00503413" w:rsidRPr="00372800">
        <w:rPr>
          <w:rFonts w:ascii="Times New Roman" w:hAnsi="Times New Roman" w:cs="Times New Roman"/>
          <w:szCs w:val="28"/>
        </w:rPr>
        <w:t xml:space="preserve"> городами</w:t>
      </w:r>
      <w:r w:rsidRPr="00372800">
        <w:rPr>
          <w:rFonts w:ascii="Times New Roman" w:hAnsi="Times New Roman" w:cs="Times New Roman"/>
          <w:szCs w:val="28"/>
        </w:rPr>
        <w:t xml:space="preserve">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{"citationID":"OULOBzDH","properties":{"formattedCitation":"[45]","plainCitation":"[45]","noteIndex":0},"citationItems":[{"id":45,"uris":["http://zotero.org/users/10459735/items/BRLKG2Q5"],"itemData":{"id":45,"type":"article-journal","abstract":"This article presents the results of determining the North Kazakhstan region's urbanization level in accordance with the Degree of Urbanization methodology. Recommended by the United Nations Statistical Office, the Economic Cooperation Organization, Food and Agriculture Organization of the United Nations approach ensures comparability of urban development indicators. Based on satellite data and official statistics, the analysis of the level of urbanization of the cities of Petropavlovsk, Tayynsha, Sergeevka, Bulayevo, and Mamlyutka was carried out. The study results demonstrated that 4 out of 5 cities in the region do not form urban centers as they are difficult to attribute as a functional urban area. The study results demonstrate that significant distortions in targeting exist in the state planning system. Plans become fundamentally unattainable based on an improper estimation of the current urbanization level. Based on the work, the necessity of changing the status of 4 cities of the North Kazakhstan region, making adjustments to the legislation on the administrative-territorial structure and state programs for territorial development is justified. Also, the proposed changes will ensure comparability of human settlements development progress at the global level.","container-title":"Geography and water resources","DOI":"10.55764/2957-9856/2022-1-46-56.06","ISSN":"29578280, 29579856","issue":"1","journalAbbreviation":"givr","page":"46-56","source":"DOI.org (Crossref)","title":"Level of urbanization of the North Kazakhstan Region by the degree of urbanization approach)","author":[{"family":"Mendybaev","given":"Birlik"}],"issued":{"date-parts":[["2022",3,30]]}}}],"schema":"https://github.com/citation-style-language/schema/raw/master/csl-citation.json"}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[45</w:t>
      </w:r>
      <w:r w:rsidR="0067410D" w:rsidRPr="00372800">
        <w:rPr>
          <w:rFonts w:ascii="Times New Roman" w:hAnsi="Times New Roman" w:cs="Times New Roman"/>
          <w:szCs w:val="28"/>
        </w:rPr>
        <w:t>, р.</w:t>
      </w:r>
      <w:r w:rsidR="005A1A1F" w:rsidRPr="00372800">
        <w:rPr>
          <w:rFonts w:ascii="Times New Roman" w:hAnsi="Times New Roman" w:cs="Times New Roman"/>
          <w:szCs w:val="28"/>
        </w:rPr>
        <w:t xml:space="preserve"> 48</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w:t>
      </w:r>
      <w:r w:rsidR="006E4383" w:rsidRPr="00372800">
        <w:rPr>
          <w:rFonts w:ascii="Times New Roman" w:hAnsi="Times New Roman" w:cs="Times New Roman"/>
          <w:szCs w:val="28"/>
        </w:rPr>
        <w:t xml:space="preserve"> </w:t>
      </w:r>
    </w:p>
    <w:p w14:paraId="2C20DCE5" w14:textId="7C92B8A3" w:rsidR="00E31259" w:rsidRPr="002B6211" w:rsidRDefault="0053787A" w:rsidP="002B6211">
      <w:pPr>
        <w:spacing w:line="240" w:lineRule="auto"/>
        <w:ind w:firstLine="709"/>
        <w:rPr>
          <w:rFonts w:ascii="Times New Roman" w:hAnsi="Times New Roman" w:cs="Times New Roman"/>
          <w:szCs w:val="28"/>
        </w:rPr>
      </w:pPr>
      <w:r w:rsidRPr="00372800">
        <w:rPr>
          <w:rFonts w:ascii="Times New Roman" w:hAnsi="Times New Roman" w:cs="Times New Roman"/>
          <w:szCs w:val="28"/>
        </w:rPr>
        <w:t xml:space="preserve">По официальным данным, уровень урбанизации в Казахстане составляет 59,6%, и существует значительная региональная вариация: от 24,5% в Алматинской области до 80,8% в Карагандинской области. Страновой </w:t>
      </w:r>
      <w:r w:rsidR="00E413CF" w:rsidRPr="00372800">
        <w:rPr>
          <w:rFonts w:ascii="Times New Roman" w:hAnsi="Times New Roman" w:cs="Times New Roman"/>
          <w:szCs w:val="28"/>
        </w:rPr>
        <w:t>показатель</w:t>
      </w:r>
      <w:r w:rsidRPr="00372800">
        <w:rPr>
          <w:rFonts w:ascii="Times New Roman" w:hAnsi="Times New Roman" w:cs="Times New Roman"/>
          <w:szCs w:val="28"/>
        </w:rPr>
        <w:t xml:space="preserve"> очень низкий, </w:t>
      </w:r>
      <w:r w:rsidR="00E413CF" w:rsidRPr="00372800">
        <w:rPr>
          <w:rFonts w:ascii="Times New Roman" w:hAnsi="Times New Roman" w:cs="Times New Roman"/>
          <w:szCs w:val="28"/>
        </w:rPr>
        <w:t xml:space="preserve">к примеру, </w:t>
      </w:r>
      <w:r w:rsidRPr="00372800">
        <w:rPr>
          <w:rFonts w:ascii="Times New Roman" w:hAnsi="Times New Roman" w:cs="Times New Roman"/>
          <w:szCs w:val="28"/>
        </w:rPr>
        <w:t>в Индексе городского населения 2019 года Казахстан занимает 103-е место из 195 стран мира</w:t>
      </w:r>
      <w:r w:rsidR="00915619" w:rsidRPr="00372800">
        <w:rPr>
          <w:rFonts w:ascii="Times New Roman" w:hAnsi="Times New Roman" w:cs="Times New Roman"/>
          <w:szCs w:val="28"/>
        </w:rPr>
        <w:t xml:space="preserve"> </w:t>
      </w:r>
      <w:r w:rsidR="00A96F7F"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{"citationID":"AdplPzdZ","properties":{"formattedCitation":"[49]","plainCitation":"[49]","noteIndex":0},"citationItems":[{"id":24,"uris":["http://zotero.org/users/10459735/items/6VGBWGL3"],"itemData":{"id":24,"type":"book","event-place":"New York","ISBN":"978-92-1-148319-2","language":"eng","note":"OCLC: 1120698127","publisher":"United Nations","publisher-place":"New York","source":"Open WorldCat","title":"World urbanization prospects: the 2018 revision","title-short":"World urbanization prospects","URL":"https://population.un.org/wup/Publications/Files/WUP2018-Report.pdf","author":[{"family":"United Nations","given":""}],"issued":{"date-parts":[["2019"]]}}}],"schema":"https://github.com/citation-style-language/schema/raw/master/csl-citation.json"} </w:instrText>
      </w:r>
      <w:r w:rsidR="00A96F7F" w:rsidRPr="00372800">
        <w:rPr>
          <w:rFonts w:ascii="Times New Roman" w:hAnsi="Times New Roman" w:cs="Times New Roman"/>
          <w:szCs w:val="28"/>
        </w:rPr>
        <w:fldChar w:fldCharType="separate"/>
      </w:r>
      <w:r w:rsidR="00F873C0" w:rsidRPr="00372800">
        <w:rPr>
          <w:rFonts w:ascii="Times New Roman" w:hAnsi="Times New Roman" w:cs="Times New Roman"/>
          <w:szCs w:val="28"/>
        </w:rPr>
        <w:t>[49</w:t>
      </w:r>
      <w:r w:rsidR="0067410D" w:rsidRPr="00372800">
        <w:rPr>
          <w:rFonts w:ascii="Times New Roman" w:hAnsi="Times New Roman" w:cs="Times New Roman"/>
          <w:szCs w:val="28"/>
        </w:rPr>
        <w:t>, р.</w:t>
      </w:r>
      <w:r w:rsidR="005A1A1F" w:rsidRPr="00372800">
        <w:rPr>
          <w:rFonts w:ascii="Times New Roman" w:hAnsi="Times New Roman" w:cs="Times New Roman"/>
          <w:szCs w:val="28"/>
        </w:rPr>
        <w:t xml:space="preserve"> 90</w:t>
      </w:r>
      <w:r w:rsidR="00F873C0" w:rsidRPr="00372800">
        <w:rPr>
          <w:rFonts w:ascii="Times New Roman" w:hAnsi="Times New Roman" w:cs="Times New Roman"/>
          <w:szCs w:val="28"/>
        </w:rPr>
        <w:t>]</w:t>
      </w:r>
      <w:r w:rsidR="00A96F7F" w:rsidRPr="00372800">
        <w:rPr>
          <w:rFonts w:ascii="Times New Roman" w:hAnsi="Times New Roman" w:cs="Times New Roman"/>
          <w:szCs w:val="28"/>
        </w:rPr>
        <w:fldChar w:fldCharType="end"/>
      </w:r>
      <w:r w:rsidRPr="00372800">
        <w:rPr>
          <w:rFonts w:ascii="Times New Roman" w:hAnsi="Times New Roman" w:cs="Times New Roman"/>
          <w:szCs w:val="28"/>
        </w:rPr>
        <w:t>.</w:t>
      </w:r>
      <w:r w:rsidR="00E413CF" w:rsidRPr="00372800">
        <w:rPr>
          <w:rFonts w:ascii="Times New Roman" w:hAnsi="Times New Roman" w:cs="Times New Roman"/>
          <w:szCs w:val="28"/>
        </w:rPr>
        <w:t xml:space="preserve"> Отметим, что п</w:t>
      </w:r>
      <w:r w:rsidR="00E31259" w:rsidRPr="00372800">
        <w:rPr>
          <w:rFonts w:ascii="Times New Roman" w:hAnsi="Times New Roman" w:cs="Times New Roman"/>
          <w:szCs w:val="28"/>
        </w:rPr>
        <w:t xml:space="preserve">ри применении функционального подхода к определению городских территорий </w:t>
      </w:r>
      <w:r w:rsidR="00E413CF" w:rsidRPr="002B6211">
        <w:rPr>
          <w:rFonts w:ascii="Times New Roman" w:hAnsi="Times New Roman" w:cs="Times New Roman"/>
          <w:szCs w:val="28"/>
        </w:rPr>
        <w:t xml:space="preserve">фиксируется еще более низкий уровень урбанизации Казахстана. </w:t>
      </w:r>
      <w:r w:rsidR="00E31259" w:rsidRPr="002B6211">
        <w:rPr>
          <w:rFonts w:ascii="Times New Roman" w:hAnsi="Times New Roman" w:cs="Times New Roman"/>
          <w:szCs w:val="28"/>
        </w:rPr>
        <w:t xml:space="preserve">К примеру для Северо-Казахстанской области данный показатель будет 27,1%, или в 1,74 раза меньше официального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{"citationID":"00HQyqAb","properties":{"formattedCitation":"[101]","plainCitation":"[101]","noteIndex":0},"citationItems":[{"id":348,"uris":["http://zotero.org/users/10459735/items/PKX79CVI"],"itemData":{"id":348,"type":"paper-conference","container-title":"2022 International Conference on Smart Information Systems and Technologies (SIST)","DOI":"10.1109/SIST54437.2022.9945812","event-place":"Nur-Sultan, Kazakhstan","event-title":"2022 International Conference on Smart Information Systems and Technologies (SIST)","ISBN":"978-1-66546-790-2","page":"1-6","publisher":"IEEE","publisher-place":"Nur-Sultan, Kazakhstan","source":"DOI.org (Crossref)","title":"Distortions Elimination in the System of Urban Planning Using the Geospatial Data: The Case of the North Kazakhstan Region","title-short":"Distortions Elimination in the System of Urban Planning Using the Geospatial Data","URL":"https://ieeexplore.ieee.org/document/9945812/","author":[{"family":"Mendybayev","given":"Tamerlan"},{"family":"Zhupankhan","given":"Aibek"},{"family":"Mendybayev","given":"Birlik"}],"accessed":{"date-parts":[["2023",1,18]]},"issued":{"date-parts":[["2022",4,28]]}}}],"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[10</w:t>
      </w:r>
      <w:r w:rsidR="003C6661" w:rsidRPr="003C6661">
        <w:rPr>
          <w:rFonts w:ascii="Times New Roman" w:hAnsi="Times New Roman" w:cs="Times New Roman"/>
          <w:szCs w:val="28"/>
        </w:rPr>
        <w:t>0</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004A0202" w:rsidRPr="002B6211">
        <w:rPr>
          <w:rFonts w:ascii="Times New Roman" w:hAnsi="Times New Roman" w:cs="Times New Roman"/>
          <w:szCs w:val="28"/>
        </w:rPr>
        <w:t xml:space="preserve">. К городскому населению, по данным GHSL - Global Human Settlement Layer относится менее 40% населения </w:t>
      </w:r>
      <w:r w:rsidR="00835F20"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SCjMFSEQ","properties":{"formattedCitation":"[102]","plainCitation":"[102]","noteIndex":0},"citationItems":[{"id":537,"uris":["http://zotero.org/users/10459735/items/9RS48T79"],"itemData":{"id":537,"type":"book","event-place":"LU","language":"eng","publisher":"Publications Office","publisher-place":"LU","source":"DOI.org (CSL JSON)","title":"GHSL data package 2022: public release GHS P2022.","title-short":"GHSL data package 2022","URL":"https://data.europa.eu/doi/10.2760/19817","author":[{"literal":"European Commission. Joint Research Centre."}],"accessed":{"date-parts":[["2023",1,31]]},"issued":{"date-parts":[["2022"]]}}}],"schema":"https://github.com/citation-style-language/schema/raw/master/csl-citation.json"} </w:instrText>
      </w:r>
      <w:r w:rsidR="00835F20" w:rsidRPr="002B6211">
        <w:rPr>
          <w:rFonts w:ascii="Times New Roman" w:hAnsi="Times New Roman" w:cs="Times New Roman"/>
          <w:szCs w:val="28"/>
        </w:rPr>
        <w:fldChar w:fldCharType="separate"/>
      </w:r>
      <w:r w:rsidR="00F873C0" w:rsidRPr="002B6211">
        <w:rPr>
          <w:rFonts w:ascii="Times New Roman" w:hAnsi="Times New Roman" w:cs="Times New Roman"/>
          <w:szCs w:val="28"/>
        </w:rPr>
        <w:t>[10</w:t>
      </w:r>
      <w:r w:rsidR="003C6661" w:rsidRPr="003C6661">
        <w:rPr>
          <w:rFonts w:ascii="Times New Roman" w:hAnsi="Times New Roman" w:cs="Times New Roman"/>
          <w:szCs w:val="28"/>
        </w:rPr>
        <w:t>1</w:t>
      </w:r>
      <w:r w:rsidR="00F873C0" w:rsidRPr="002B6211">
        <w:rPr>
          <w:rFonts w:ascii="Times New Roman" w:hAnsi="Times New Roman" w:cs="Times New Roman"/>
          <w:szCs w:val="28"/>
        </w:rPr>
        <w:t>]</w:t>
      </w:r>
      <w:r w:rsidR="00835F20" w:rsidRPr="002B6211">
        <w:rPr>
          <w:rFonts w:ascii="Times New Roman" w:hAnsi="Times New Roman" w:cs="Times New Roman"/>
          <w:szCs w:val="28"/>
        </w:rPr>
        <w:fldChar w:fldCharType="end"/>
      </w:r>
      <w:r w:rsidR="00835F20" w:rsidRPr="002B6211">
        <w:rPr>
          <w:rFonts w:ascii="Times New Roman" w:hAnsi="Times New Roman" w:cs="Times New Roman"/>
          <w:szCs w:val="28"/>
        </w:rPr>
        <w:t>.</w:t>
      </w:r>
    </w:p>
    <w:p w14:paraId="46C04079" w14:textId="53300ED9" w:rsidR="0053787A" w:rsidRPr="002B6211" w:rsidRDefault="0053787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Ожидается, что к 2050 году население стран </w:t>
      </w:r>
      <w:r w:rsidR="008A5F53" w:rsidRPr="002B6211">
        <w:rPr>
          <w:rFonts w:ascii="Times New Roman" w:hAnsi="Times New Roman" w:cs="Times New Roman"/>
          <w:szCs w:val="28"/>
        </w:rPr>
        <w:t>“</w:t>
      </w:r>
      <w:r w:rsidRPr="002B6211">
        <w:rPr>
          <w:rFonts w:ascii="Times New Roman" w:hAnsi="Times New Roman" w:cs="Times New Roman"/>
          <w:szCs w:val="28"/>
        </w:rPr>
        <w:t>Пояса и пути</w:t>
      </w:r>
      <w:r w:rsidR="008A5F53" w:rsidRPr="002B6211">
        <w:rPr>
          <w:rFonts w:ascii="Times New Roman" w:hAnsi="Times New Roman" w:cs="Times New Roman"/>
          <w:szCs w:val="28"/>
        </w:rPr>
        <w:t>”</w:t>
      </w:r>
      <w:r w:rsidRPr="002B6211">
        <w:rPr>
          <w:rFonts w:ascii="Times New Roman" w:hAnsi="Times New Roman" w:cs="Times New Roman"/>
          <w:szCs w:val="28"/>
        </w:rPr>
        <w:t xml:space="preserve"> вырастет до 64%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{"citationID":"kZFgQ06u","properties":{"formattedCitation":"[103]","plainCitation":"[103]","noteIndex":0},"citationItems":[{"id":432,"uris":["http://zotero.org/users/10459735/items/UHWPNNCD"],"itemData":{"id":432,"type":"article-journal","container-title":"PLoS ONE","DOI":"10.1371/journal.pone.0103799","ISSN":"1932-6203","issue":"8","journalAbbreviation":"PLoS ONE","language":"en","page":"e103799","source":"DOI.org (Crossref)","title":"The Global Pattern of Urbanization and Economic Growth: Evidence from the Last Three Decades","title-short":"The Global Pattern of Urbanization and Economic Growth","volume":"9","author":[{"family":"Chen","given":"Mingxing"},{"family":"Zhang","given":"Hua"},{"family":"Liu","given":"Weidong"},{"family":"Zhang","given":"Wenzhong"}],"editor":[{"family":"Montoya","given":"Alejandro Raul Hernandez"}],"issued":{"date-parts":[["2014",8,6]]}}}],"schema":"https://github.com/citation-style-language/schema/raw/master/csl-citation.json"}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[10</w:t>
      </w:r>
      <w:r w:rsidR="003C6661" w:rsidRPr="003C6661">
        <w:rPr>
          <w:rFonts w:ascii="Times New Roman" w:hAnsi="Times New Roman" w:cs="Times New Roman"/>
          <w:szCs w:val="28"/>
        </w:rPr>
        <w:t>2</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00DC1CBC" w:rsidRPr="002B6211">
        <w:rPr>
          <w:rFonts w:ascii="Times New Roman" w:hAnsi="Times New Roman" w:cs="Times New Roman"/>
          <w:szCs w:val="28"/>
        </w:rPr>
        <w:t xml:space="preserve">. </w:t>
      </w:r>
      <w:r w:rsidRPr="002B6211">
        <w:rPr>
          <w:rFonts w:ascii="Times New Roman" w:hAnsi="Times New Roman" w:cs="Times New Roman"/>
          <w:szCs w:val="28"/>
        </w:rPr>
        <w:t>Для Казахстана ожидаемый рост оценивается с 21,4 до 22,4 млн</w:t>
      </w:r>
      <w:r w:rsidR="00DD4A62">
        <w:rPr>
          <w:rFonts w:ascii="Times New Roman" w:hAnsi="Times New Roman" w:cs="Times New Roman"/>
          <w:szCs w:val="28"/>
        </w:rPr>
        <w:t>.</w:t>
      </w:r>
      <w:r w:rsidRPr="002B6211">
        <w:rPr>
          <w:rFonts w:ascii="Times New Roman" w:hAnsi="Times New Roman" w:cs="Times New Roman"/>
          <w:szCs w:val="28"/>
        </w:rPr>
        <w:t xml:space="preserve"> человек к 2040 году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{"citationID":"IkizlO4f","properties":{"formattedCitation":"[104]","plainCitation":"[104]","noteIndex":0},"citationItems":[{"id":434,"uris":["http://zotero.org/users/10459735/items/X38QINH8"],"itemData":{"id":434,"type":"book","call-number":"DK908.867 .S837 2016","collection-title":"Silk Road paper","event-place":"Washington, D.C. : Stockholm-Nacka","ISBN":"978-91-86635-97-8","note":"OCLC: ocn971022298","number-of-pages":"66","publisher":"The Central Asia-Caucasus Institute, Paul H. Nitze School of Advanced International Studies ; The Silk Road Studies Program, Institute for Security and Development Policy","publisher-place":"Washington, D.C. : Stockholm-Nacka","source":"Library of Congress ISBN","title":"Kazakhstan 2041: the next twenty-five years","title-short":"Kazakhstan 2041","author":[{"family":"Starr","given":"S. Frederick"},{"family":"Engvall","given":"Johan"},{"family":"Cornell","given":"Svante E."}],"contributor":[{"family":"Central Asia-Caucasus Institute and Silk Road Studies Program","given":""}],"issued":{"date-parts":[["2016"]]}}}],"schema":"https://github.com/citation-style-language/schema/raw/master/csl-citation.json"}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[10</w:t>
      </w:r>
      <w:r w:rsidR="003C6661" w:rsidRPr="003C6661">
        <w:rPr>
          <w:rFonts w:ascii="Times New Roman" w:hAnsi="Times New Roman" w:cs="Times New Roman"/>
          <w:szCs w:val="28"/>
        </w:rPr>
        <w:t>3</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00773270" w:rsidRPr="002B6211">
        <w:rPr>
          <w:rFonts w:ascii="Times New Roman" w:hAnsi="Times New Roman" w:cs="Times New Roman"/>
          <w:szCs w:val="28"/>
        </w:rPr>
        <w:t xml:space="preserve"> </w:t>
      </w:r>
      <w:r w:rsidRPr="002B6211">
        <w:rPr>
          <w:rFonts w:ascii="Times New Roman" w:hAnsi="Times New Roman" w:cs="Times New Roman"/>
          <w:szCs w:val="28"/>
        </w:rPr>
        <w:t>и уровня 24,0 млн</w:t>
      </w:r>
      <w:r w:rsidR="00DD4A62">
        <w:rPr>
          <w:rFonts w:ascii="Times New Roman" w:hAnsi="Times New Roman" w:cs="Times New Roman"/>
          <w:szCs w:val="28"/>
        </w:rPr>
        <w:t>.</w:t>
      </w:r>
      <w:r w:rsidRPr="002B6211">
        <w:rPr>
          <w:rFonts w:ascii="Times New Roman" w:hAnsi="Times New Roman" w:cs="Times New Roman"/>
          <w:szCs w:val="28"/>
        </w:rPr>
        <w:t xml:space="preserve"> человек к 2050 году</w:t>
      </w:r>
      <w:r w:rsidR="00773270"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{"citationID":"mMriXGv9","properties":{"formattedCitation":"[34]","plainCitation":"[34]","noteIndex":0},"citationItems":[{"id":435,"uris":["http://zotero.org/users/10459735/items/ZFGLIE4V"],"itemData":{"id":435,"type":"document","publisher":"Department of Economic and Social Affairs, Population Division","title":"World Population Prospects 2019, Volume I: Comprehensive Tables (ST/ESA/SER.A/426).","URL":"https://population. un.org/wpp/Publications /Files/WPP2019_Volume-I_Comprehensive-Tables.pdf","author":[{"family":"United Nations","given":""}],"accessed":{"date-parts":[["2022",10,10]]},"issued":{"date-parts":[["2019"]]}}}],"schema":"https://github.com/citation-style-language/schema/raw/master/csl-citation.json"}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[34]</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17546969" w14:textId="7315A268" w:rsidR="00E6417B" w:rsidRPr="002B6211" w:rsidRDefault="00E6417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Текущие тренды по применению технологий отражают динамичное развитие урбанизма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{"citationID":"yudPXb6D","properties":{"formattedCitation":"[105]","plainCitation":"[105]","noteIndex":0},"citationItems":[{"id":65,"uris":["http://zotero.org/users/10459735/items/DFJWAD7S"],"itemData":{"id":65,"type":"article-journal","container-title":"Innovation: The European Journal of Social Science Research","DOI":"10.1080/13511610.2012.660331","ISSN":"1351-1610, 1469-8412","issue":"2","journalAbbreviation":"Innovation: The European Journal of Social Science Research","language":"en","page":"93-95","source":"DOI.org (Crossref)","title":"Smart cities in the innovation age","volume":"25","author":[{"family":"Kourtit","given":"Karima"},{"family":"Nijkamp","given":"Peter"}],"issued":{"date-parts":[["2012",6]]}}}],"schema":"https://github.com/citation-style-language/schema/raw/master/csl-citation.json"}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[10</w:t>
      </w:r>
      <w:r w:rsidR="003C6661" w:rsidRPr="003C6661">
        <w:rPr>
          <w:rFonts w:ascii="Times New Roman" w:hAnsi="Times New Roman" w:cs="Times New Roman"/>
          <w:szCs w:val="28"/>
        </w:rPr>
        <w:t>4</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одновременно демонстрируя новые возможности по росту качества жизни. Города становятся не просто местом проживания, в пассивной форме обеспечивая определенный уровень жизни и доступность продуктов и услуг, но и предлагают реализовать жителям свой творческий потенциал и гражданскую позицию. </w:t>
      </w:r>
    </w:p>
    <w:p w14:paraId="1C5C961F" w14:textId="77777777" w:rsidR="00E6417B" w:rsidRPr="002B6211" w:rsidRDefault="00E6417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 одной стороны, появляются возможности, обеспечиваемые прогрессом или технологической революцией. С другой стороны, перед городами возникают вызовы, обусловленные ростом дефицита ресурсов, проблемами климата и окружающей среды, социальной стратификацией. </w:t>
      </w:r>
    </w:p>
    <w:p w14:paraId="0F5FE688" w14:textId="3278B6AB" w:rsidR="00E6417B" w:rsidRPr="002B6211" w:rsidRDefault="00E6417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Исследования подтверждают успешность городов, которые оказались способны адресно решать вызовы, основываясь на инновационных управленческих решениях </w:t>
      </w:r>
      <w:r w:rsidR="003C6661" w:rsidRPr="003C6661">
        <w:rPr>
          <w:rFonts w:ascii="Times New Roman" w:hAnsi="Times New Roman" w:cs="Times New Roman"/>
          <w:szCs w:val="28"/>
        </w:rPr>
        <w:t>[105</w:t>
      </w:r>
      <w:r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{"citationID":"cNVpJoaN","properties":{"formattedCitation":"[107]","plainCitation":"[107]","noteIndex":0},"citationItems":[{"id":63,"uris":["http://zotero.org/users/10459735/items/A6SN6NCS"],"itemData":{"id":63,"type":"article-journal","container-title":"The European Physical Journal Special Topics","DOI":"10.1140/epjst/e2012-01703-3","ISSN":"1951-6355, 1951-6401","issue":"1","journalAbbreviation":"Eur. Phys. J. Spec. Top.","language":"en","page":"481-518","source":"DOI.org (Crossref)","title":"Smart cities of the future","volume":"214","author":[{"family":"Batty","given":"M."},{"family":"Axhausen","given":"K. W."},{"family":"Giannotti","given":"F."},{"family":"Pozdnoukhov","given":"A."},{"family":"Bazzani","given":"A."},{"family":"Wachowicz","given":"M."},{"family":"Ouzounis","given":"G."},{"family":"Portugali","given":"Y."}],"issued":{"date-parts":[["2012",11]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10</w:t>
      </w:r>
      <w:r w:rsidR="003C6661" w:rsidRPr="003C6661">
        <w:rPr>
          <w:rFonts w:ascii="Times New Roman" w:hAnsi="Times New Roman" w:cs="Times New Roman"/>
          <w:szCs w:val="28"/>
        </w:rPr>
        <w:t>6</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В то же время, ключевыми являются изменения, связанные с развитием человеческого капитала, креативности, производства новых знаний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{"citationID":"gg8ifM79","properties":{"formattedCitation":"[108]","plainCitation":"[108]","noteIndex":0},"citationItems":[{"id":62,"uris":["http://zotero.org/users/10459735/items/DP4UUFJF"],"itemData":{"id":62,"type":"article-journal","container-title":"Technological Forecasting and Social Change","DOI":"10.1016/j.techfore.2018.07.022","ISSN":"00401625","journalAbbreviation":"Technological Forecasting and Social Change","language":"en","page":"373-383","source":"DOI.org (Crossref)","title":"Smart innovative cities: The impact of Smart City policies on urban innovation","title-short":"Smart innovative cities","volume":"142","author":[{"family":"Caragliu","given":"Andrea"},{"family":"Del Bo","given":"Chiara F."}],"issued":{"date-parts":[["2019",5]]}}}],"schema":"https://github.com/citation-style-language/schema/raw/master/csl-citation.json"}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3C6661" w:rsidRPr="003C6661">
        <w:rPr>
          <w:rFonts w:ascii="Times New Roman" w:hAnsi="Times New Roman" w:cs="Times New Roman"/>
          <w:szCs w:val="28"/>
        </w:rPr>
        <w:t>37</w:t>
      </w:r>
      <w:r w:rsidR="002909F0" w:rsidRPr="002909F0">
        <w:rPr>
          <w:rFonts w:ascii="Times New Roman" w:hAnsi="Times New Roman" w:cs="Times New Roman"/>
          <w:szCs w:val="28"/>
        </w:rPr>
        <w:t xml:space="preserve">, </w:t>
      </w:r>
      <w:r w:rsidR="002909F0">
        <w:rPr>
          <w:rFonts w:ascii="Times New Roman" w:hAnsi="Times New Roman" w:cs="Times New Roman"/>
          <w:szCs w:val="28"/>
          <w:lang w:val="en-US"/>
        </w:rPr>
        <w:t>p</w:t>
      </w:r>
      <w:r w:rsidR="002909F0" w:rsidRPr="002909F0">
        <w:rPr>
          <w:rFonts w:ascii="Times New Roman" w:hAnsi="Times New Roman" w:cs="Times New Roman"/>
          <w:szCs w:val="28"/>
        </w:rPr>
        <w:t>. 380</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и участия граждан в развитии городов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{"citationID":"SZbPsfUP","properties":{"formattedCitation":"[109]","plainCitation":"[109]","noteIndex":0},"citationItems":[{"id":220,"uris":["http://zotero.org/users/10459735/items/NNAPSPCS"],"itemData":{"id":220,"type":"article-journal","abstract":"The work we will be discussing here explores how government, industry, the university, and the citizens of a city can arrive through a participatory design approach at an increased and mutual understanding and a shared vision of a desired smart city of the future. Elaborating upon insights from transition management studies and from the quadruple-helix knowledge production model, our work proposes a participatory approach for prototyping future cities that embraces practice-oriented design research activities and thus aims for practical impact. We will report on two cases, GovJam and Hackday Data of the Crowds, in which stakeholders were able to acquire through participatory prototyping an understanding of the possibilities of technology in city services of the future. Results from these sessions show that participating stakeholders indeed gained a new perspective upon issues facing the city, due to an increased awareness and understanding of, and empathy for, the interests of other stakeholders. We also found indications that transfer of knowledge was taking place from the prototyping sessions to the daily practice of participants working in the public sector.","container-title":"Social Science Computer Review","DOI":"10.1177/0894439315611099","ISSN":"0894-4393, 1552-8286","issue":"6","journalAbbreviation":"Social Science Computer Review","language":"en","page":"708-723","source":"DOI.org (Crossref)","title":"A Participatory Approach for Envisioning a Smart City","volume":"34","author":[{"family":"Waart","given":"Peter","non-dropping-particle":"van"},{"family":"Mulder","given":"Ingrid"},{"family":"Bont","given":"Cees","non-dropping-particle":"de"}],"issued":{"date-parts":[["2016",12]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[10</w:t>
      </w:r>
      <w:r w:rsidR="003C6661" w:rsidRPr="003C6661">
        <w:rPr>
          <w:rFonts w:ascii="Times New Roman" w:hAnsi="Times New Roman" w:cs="Times New Roman"/>
          <w:szCs w:val="28"/>
        </w:rPr>
        <w:t>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3D0C8C5F" w14:textId="1084AEC6" w:rsidR="00E6417B" w:rsidRPr="002B6211" w:rsidRDefault="006E438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Технологии изменили и продолжают изменять городскую жизнь, некоторые исследователи подчеркивают, что Smart-технологии используются для продвижения идей технократического утопизма</w:t>
      </w:r>
      <w:r w:rsidR="003C6661" w:rsidRPr="003C6661">
        <w:rPr>
          <w:rFonts w:ascii="Times New Roman" w:hAnsi="Times New Roman" w:cs="Times New Roman"/>
          <w:szCs w:val="28"/>
        </w:rPr>
        <w:t xml:space="preserve"> [108</w:t>
      </w:r>
      <w:r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{"citationID":"HmVZCT6L","properties":{"formattedCitation":"[111]","plainCitation":"[111]","noteIndex":0},"citationItems":[{"id":68,"uris":["http://zotero.org/users/10459735/items/KAKFFZF8"],"itemData":{"id":68,"type":"article-journal","abstract":"In my response to the commentaries on my anchor article, I have taken on board the key question of how and why India has become the site of production of 100 proposed smart cities. I forward a notion of ‘technocratic nationalism’ to suggest that it is the young urban population in India who have largely bought into the smart city dream. Whilst drawing encouragement from the largely positive commentaries on my article, I then take on three main critiques of the article – first, that it has inadvertently promoted a hegemony of ‘city-ness’ by focusing on the imagined smart city to be; second, that the smart city has strong connections with colonial urban planning and third, whether Dholera should be considered the first smart city at all. I suggest that the article’s city-ness and postcolonial links to India’s urban planning is both political and heuristic, since it is the postcolonial ‘urban’ moment where India has situated its moment of modernity globalization and economic power. I contend that the final critique is based on a misinterpretation of the use of the word ‘first’, which was always intended to reflect a politics of innovation among cities. Finally, I suggest that the other ‘gaps’ in my article highlighted by one of the commentators is not a gap, rather beyond the scope and objectives of an exploratory article such as this.","container-title":"Dialogues in Human Geography","DOI":"10.1177/2043820614565750","ISSN":"2043-8206, 2043-8214","issue":"1","journalAbbreviation":"Dialogues in Human Geography","language":"en","page":"49-53","source":"DOI.org (Crossref)","title":"A 100 smart cities, a 100 utopias","volume":"5","author":[{"family":"Datta","given":"Ayona"}],"issued":{"date-parts":[["2015",3]]}}}],"schema":"https://github.com/citation-style-language/schema/raw/master/csl-citation.json"}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3C6661" w:rsidRPr="003C6661">
        <w:rPr>
          <w:rFonts w:ascii="Times New Roman" w:hAnsi="Times New Roman" w:cs="Times New Roman"/>
          <w:szCs w:val="28"/>
        </w:rPr>
        <w:t>09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r w:rsidR="00E6417B" w:rsidRPr="002B6211">
        <w:rPr>
          <w:rFonts w:ascii="Times New Roman" w:hAnsi="Times New Roman" w:cs="Times New Roman"/>
          <w:szCs w:val="28"/>
        </w:rPr>
        <w:t xml:space="preserve"> За правило принимается то, что внедрение технологий в городах будет относительно безболезненно воспринято всеми участниками</w:t>
      </w:r>
      <w:r w:rsidR="0067410D">
        <w:rPr>
          <w:rFonts w:ascii="Times New Roman" w:hAnsi="Times New Roman" w:cs="Times New Roman"/>
          <w:szCs w:val="28"/>
        </w:rPr>
        <w:t xml:space="preserve"> </w:t>
      </w:r>
      <w:r w:rsidR="00E6417B"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{"citationID":"ROeA42dY","properties":{"formattedCitation":"[112]","plainCitation":"[112]","noteIndex":0},"citationItems":[{"id":98,"uris":["http://zotero.org/users/10459735/items/NT9AG4CB"],"itemData":{"id":98,"type":"article-journal","abstract":"Smart cities research evolved into one of the most vibrant fields of research and policy-making with sustainability and well-being becoming the bons mots of the debate. The business sector, i.e., the developers and the vendors, form an equally important group of stakeholders in this context. The question is to what extent that debate yields the kind of output that the end-users would expect and would consider useful and usable. A plethora of smart city services exists. Literature suggests that a myriad of new ICT-enhanced tools could find application in urban space. Methodologically speaking, the question is how to link these two meaningfully. The objective of this paper is to address this issue. To this end, smart city services are mapped and clusters of services are identified; end users’ perceptions and expectations are identified and observations are drawn. The value added of this paper is threefold: (i) at the conceptual level, it adds new insights in the ‘normative bias of smart cities research’ thesis, (ii) at the empirical level, it typifies smart city services and clusters them, and (iii) it introduces a practical toolkit that policymakers, regulators, and the business sector might employ to query end-users’ perceptions and expectations to effectively respond to citizens’ needs.","container-title":"Sustainability","DOI":"10.3390/su11061669","ISSN":"2071-1050","issue":"6","journalAbbreviation":"Sustainability","language":"en","page":"1669","source":"DOI.org (Crossref)","title":"Clustering Smart City Services: Perceptions, Expectations, Responses","title-short":"Clustering Smart City Services","volume":"11","author":[{"family":"Lytras","given":"Miltiadis"},{"family":"Visvizi","given":"Anna"},{"family":"Sarirete","given":"Akila"}],"issued":{"date-parts":[["2019",3,19]]}}}],"schema":"https://github.com/citation-style-language/schema/raw/master/csl-citation.json"} </w:instrText>
      </w:r>
      <w:r w:rsidR="00E6417B" w:rsidRPr="002B6211">
        <w:rPr>
          <w:rFonts w:ascii="Times New Roman" w:hAnsi="Times New Roman" w:cs="Times New Roman"/>
          <w:szCs w:val="28"/>
        </w:rPr>
        <w:fldChar w:fldCharType="separate"/>
      </w:r>
      <w:r w:rsidR="00F873C0" w:rsidRPr="002B6211">
        <w:rPr>
          <w:rFonts w:ascii="Times New Roman" w:hAnsi="Times New Roman" w:cs="Times New Roman"/>
          <w:szCs w:val="28"/>
        </w:rPr>
        <w:t>[11</w:t>
      </w:r>
      <w:r w:rsidR="003C6661" w:rsidRPr="00372800">
        <w:rPr>
          <w:rFonts w:ascii="Times New Roman" w:hAnsi="Times New Roman" w:cs="Times New Roman"/>
          <w:szCs w:val="28"/>
        </w:rPr>
        <w:t>0</w:t>
      </w:r>
      <w:r w:rsidR="00F873C0" w:rsidRPr="002B6211">
        <w:rPr>
          <w:rFonts w:ascii="Times New Roman" w:hAnsi="Times New Roman" w:cs="Times New Roman"/>
          <w:szCs w:val="28"/>
        </w:rPr>
        <w:t>]</w:t>
      </w:r>
      <w:r w:rsidR="00E6417B" w:rsidRPr="002B6211">
        <w:rPr>
          <w:rFonts w:ascii="Times New Roman" w:hAnsi="Times New Roman" w:cs="Times New Roman"/>
          <w:szCs w:val="28"/>
        </w:rPr>
        <w:fldChar w:fldCharType="end"/>
      </w:r>
      <w:r w:rsidR="00E6417B" w:rsidRPr="002B6211">
        <w:rPr>
          <w:rFonts w:ascii="Times New Roman" w:hAnsi="Times New Roman" w:cs="Times New Roman"/>
          <w:szCs w:val="28"/>
        </w:rPr>
        <w:t xml:space="preserve">, а новые потоки данных будут рационально использованы </w:t>
      </w:r>
      <w:r w:rsidR="00E6417B"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{"citationID":"glYlHjky","properties":{"formattedCitation":"[113]","plainCitation":"[113]","noteIndex":0},"citationItems":[{"id":102,"uris":["http://zotero.org/users/10459735/items/UGGSSEKB"],"itemData":{"id":102,"type":"article-journal","container-title":"Research Policy","DOI":"10.1016/j.respol.2004.01.015","ISSN":"00487333","issue":"6-7","journalAbbreviation":"Research Policy","language":"en","page":"897-920","source":"DOI.org (Crossref)","title":"From sectoral systems of innovation to socio-technical systems","volume":"33","author":[{"family":"Geels","given":"Frank W."}],"issued":{"date-parts":[["2004",9]]}}}],"schema":"https://github.com/citation-style-language/schema/raw/master/csl-citation.json"} </w:instrText>
      </w:r>
      <w:r w:rsidR="00E6417B" w:rsidRPr="002B6211">
        <w:rPr>
          <w:rFonts w:ascii="Times New Roman" w:hAnsi="Times New Roman" w:cs="Times New Roman"/>
          <w:szCs w:val="28"/>
        </w:rPr>
        <w:fldChar w:fldCharType="separate"/>
      </w:r>
      <w:r w:rsidR="00F873C0" w:rsidRPr="002B6211">
        <w:rPr>
          <w:rFonts w:ascii="Times New Roman" w:hAnsi="Times New Roman" w:cs="Times New Roman"/>
          <w:szCs w:val="28"/>
        </w:rPr>
        <w:t>[11</w:t>
      </w:r>
      <w:r w:rsidR="003C6661" w:rsidRPr="00372800">
        <w:rPr>
          <w:rFonts w:ascii="Times New Roman" w:hAnsi="Times New Roman" w:cs="Times New Roman"/>
          <w:szCs w:val="28"/>
        </w:rPr>
        <w:t>1</w:t>
      </w:r>
      <w:r w:rsidR="00F873C0" w:rsidRPr="002B6211">
        <w:rPr>
          <w:rFonts w:ascii="Times New Roman" w:hAnsi="Times New Roman" w:cs="Times New Roman"/>
          <w:szCs w:val="28"/>
        </w:rPr>
        <w:t>]</w:t>
      </w:r>
      <w:r w:rsidR="00E6417B" w:rsidRPr="002B6211">
        <w:rPr>
          <w:rFonts w:ascii="Times New Roman" w:hAnsi="Times New Roman" w:cs="Times New Roman"/>
          <w:szCs w:val="28"/>
        </w:rPr>
        <w:fldChar w:fldCharType="end"/>
      </w:r>
      <w:r w:rsidR="00E6417B" w:rsidRPr="002B6211">
        <w:rPr>
          <w:rFonts w:ascii="Times New Roman" w:hAnsi="Times New Roman" w:cs="Times New Roman"/>
          <w:szCs w:val="28"/>
        </w:rPr>
        <w:t xml:space="preserve">. </w:t>
      </w:r>
    </w:p>
    <w:p w14:paraId="447ECFC0" w14:textId="77777777" w:rsidR="0099070E" w:rsidRPr="002B6211" w:rsidRDefault="0099070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Внедрение концепции умного города, как правило, означает рост значимости планирования “снизу-вверх”, децентрализацию управления развитием, ориентацию на коллаборацию и вовлечение жителей в модели управления городом, что ведет к более полному вовлечению заинтересованных сторон и возникновению многосторонних связей или отношений, которые, в свою очередь, позволяют продуктивно использовать потенциал горожан. </w:t>
      </w:r>
    </w:p>
    <w:p w14:paraId="185B3075" w14:textId="1D6DB191" w:rsidR="00E6417B" w:rsidRPr="002B6211" w:rsidRDefault="00E6417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Однако, в продолжающихся дебатах по технократичному уклону в развитии городов, выражается озабоченность возможными непредсказуемыми последствиями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whE4E0Vz","properties":{"formattedCitation":"[114]","plainCitation":"[114]","noteIndex":0},"citationItems":[{"id":103,"uris":["http://zotero.org/users/10459735/items/4SC3BZKC"],"itemData":{"id":103,"type":"article-journal","container-title":"Futures","DOI":"10.1016/S0016-3287(00)00036-7","ISSN":"00163287","issue":"9-10","journalAbbreviation":"Futures","language":"en","page":"867-885","source":"DOI.org (Crossref)","title":"Failed technology futures: pitfalls and lessons from a historical survey","title-short":"Failed technology futures","volume":"32","author":[{"family":"Geels","given":"Frank W"},{"family":"Smit","given":"Wim A"}],"issued":{"date-parts":[["2000",11]]}}}],"schema":"https://github.com/citation-style-language/schema/raw/master/csl-citation.json"}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[11</w:t>
      </w:r>
      <w:r w:rsidR="003C6661" w:rsidRPr="003C6661">
        <w:rPr>
          <w:rFonts w:ascii="Times New Roman" w:hAnsi="Times New Roman" w:cs="Times New Roman"/>
          <w:szCs w:val="28"/>
        </w:rPr>
        <w:t>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Существует эмпирическое подтверждение озабоченности и сопротивления людей к внедрению интеллектуальных систем по причинам (необоснованного) недоверия компаниям, устанавливающим приборы учета используемых ресурсов </w:t>
      </w:r>
      <w:r w:rsidR="003C6661" w:rsidRPr="003C6661">
        <w:rPr>
          <w:rFonts w:ascii="Times New Roman" w:hAnsi="Times New Roman" w:cs="Times New Roman"/>
          <w:szCs w:val="28"/>
        </w:rPr>
        <w:t>[113</w:t>
      </w:r>
      <w:r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{"citationID":"TavKPyB3","properties":{"formattedCitation":"[116]","plainCitation":"[116]","noteIndex":0},"citationItems":[{"id":100,"uris":["http://zotero.org/users/10459735/items/SA8YQ2RC"],"itemData":{"id":100,"type":"article-journal","container-title":"Energy Policy","DOI":"10.1016/j.enpol.2016.12.047","ISSN":"03014215","journalAbbreviation":"Energy Policy","language":"en","page":"72-83","source":"DOI.org (Crossref)","title":"Benefits and risks of smart home technologies","volume":"103","author":[{"family":"Wilson","given":"Charlie"},{"family":"Hargreaves","given":"Tom"},{"family":"Hauxwell-Baldwin","given":"Richard"}],"issued":{"date-parts":[["2017",4]]}}}],"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11</w:t>
      </w:r>
      <w:r w:rsidR="003C6661" w:rsidRPr="003C6661">
        <w:rPr>
          <w:rFonts w:ascii="Times New Roman" w:hAnsi="Times New Roman" w:cs="Times New Roman"/>
          <w:szCs w:val="28"/>
        </w:rPr>
        <w:t>4</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4B5BBC9D" w14:textId="39900F03" w:rsidR="00E6417B" w:rsidRPr="002B6211" w:rsidRDefault="00E6417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Существует риск отторжения восприятия технологий как навязчивых, особенно в случае неявных выгод для конечного потребителя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{"citationID":"4ipDfqoo","properties":{"formattedCitation":"[117]","plainCitation":"[117]","noteIndex":0},"citationItems":[{"id":99,"uris":["http://zotero.org/users/10459735/items/4RAP2MQW"],"itemData":{"id":99,"type":"article-journal","abstract":"This article critically explores how the relations between information technologies and space and place are being conceptualized in a broad swathe of recent writings and discourses on the geographies of ‘cyberspace’ and information technologies. After analysing the powerful role of spatial and territorial metaphors in anchoring current discourses about information technologies and society, the article goes on to identify three broad, dominating perspectives. These I label the perspective of ‘substitution and transcendence’ (dominated by technological Utopianists), the ‘co-evolution’ perspective (drawing from political economy and cultural studies) and the ‘recombination’ perspective (derived from recent work in actor-network theory). The discussion turns to each in turn, extracting the geographical dimensions and implications of each. The article concludes by considering the implications of the discussion for spatial treatments of societytechnology relations and for broader debates about the nature of space and place.","container-title":"Progress in Human Geography","DOI":"10.1191/030913298671334137","ISSN":"0309-1325, 1477-0288","issue":"2","journalAbbreviation":"Progress in Human Geography","language":"en","page":"165-185","source":"DOI.org (Crossref)","title":"The end of geography or the explosion of place? Conceptualizing space, place and information technology","title-short":"The end of geography or the explosion of place?","volume":"22","author":[{"family":"Graham","given":"Stephen"}],"issued":{"date-parts":[["1998",4]]}}}],"schema":"https://github.com/citation-style-language/schema/raw/master/csl-citation.json"}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[11</w:t>
      </w:r>
      <w:r w:rsidR="003C6661" w:rsidRPr="003C6661">
        <w:rPr>
          <w:rFonts w:ascii="Times New Roman" w:hAnsi="Times New Roman" w:cs="Times New Roman"/>
          <w:szCs w:val="28"/>
        </w:rPr>
        <w:t>5</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Соответственно, значительно повысилась значимость институциональных и человеческих факторов урбанистического развития, в частности вопроса “как граждане вовлечены в развитие умных городов”. </w:t>
      </w:r>
    </w:p>
    <w:p w14:paraId="7BE72C39" w14:textId="36F1CF81" w:rsidR="00E6417B" w:rsidRPr="002B6211" w:rsidRDefault="0054373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Важность социальных аспектов и необходимость вовлечения конечных пользователей на этапе планирования и внедрения интеллектуальных систем отражена в нескольких исследованиях </w:t>
      </w:r>
      <w:r w:rsidR="003C6661" w:rsidRPr="003C6661">
        <w:rPr>
          <w:rFonts w:ascii="Times New Roman" w:hAnsi="Times New Roman" w:cs="Times New Roman"/>
          <w:szCs w:val="28"/>
        </w:rPr>
        <w:t>[116</w:t>
      </w:r>
      <w:r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MIaGMWgE","properties":{"formattedCitation":"[119]","plainCitation":"[119]","noteIndex":0},"citationItems":[{"id":96,"uris":["http://zotero.org/users/10459735/items/RGHM42FW"],"itemData":{"id":96,"type":"article-journal","container-title":"City","DOI":"10.1080/13604813.2017.1327166","ISSN":"1360-4813, 1470-3629","issue":"3-4","journalAbbreviation":"City","language":"en","page":"312-328","source":"DOI.org (Crossref)","title":"On alternative smart cities: From a technology-intensive to a knowledge-intensive smart urbanism","title-short":"On alternative smart cities","volume":"21","author":[{"family":"McFarlane","given":"Colin"},{"family":"Söderström","given":"Ola"}],"issued":{"date-parts":[["2017",7,4]]}}}],"schema":"https://github.com/citation-style-language/schema/raw/master/csl-citation.json"}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11</w:t>
      </w:r>
      <w:r w:rsidR="003C6661" w:rsidRPr="003C6661">
        <w:rPr>
          <w:rFonts w:ascii="Times New Roman" w:hAnsi="Times New Roman" w:cs="Times New Roman"/>
          <w:szCs w:val="28"/>
        </w:rPr>
        <w:t>7</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xml:space="preserve">. Данные исследования эмпирически обосновывают необходимость совместного решения определенных проблем для максимального использования технологических преимуществ. </w:t>
      </w:r>
      <w:r w:rsidR="00E6417B" w:rsidRPr="002B6211">
        <w:rPr>
          <w:rFonts w:ascii="Times New Roman" w:hAnsi="Times New Roman" w:cs="Times New Roman"/>
          <w:szCs w:val="28"/>
        </w:rPr>
        <w:t xml:space="preserve">Интеллектуальные решения влияют на планирование общественных пространств и индивидуальных домов, обеспечивают эффективное распределение ресурсов.  </w:t>
      </w:r>
    </w:p>
    <w:p w14:paraId="23F0E130" w14:textId="15497C9F" w:rsidR="00F42F2F" w:rsidRPr="002B6211" w:rsidRDefault="00246DF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Современные города представляют собой открытые для изменений системы, подверженные воздействию политических, технологических, </w:t>
      </w:r>
      <w:r w:rsidRPr="00372800">
        <w:rPr>
          <w:rFonts w:ascii="Times New Roman" w:hAnsi="Times New Roman" w:cs="Times New Roman"/>
          <w:szCs w:val="28"/>
        </w:rPr>
        <w:t xml:space="preserve">экологических и социальных факторов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{"citationID":"avBu9ZN5","properties":{"formattedCitation":"[82]","plainCitation":"[82]","noteIndex":0},"citationItems":[{"id":118,"uris":["http://zotero.org/users/10459735/items/VV3FMCPT"],"itemData":{"id":118,"type":"book","call-number":"HC79.C6 U77 1995","collection-title":"International library of sociology","event-place":"London ; New York","ISBN":"978-0-415-11310-6","number-of-pages":"257","publisher":"Routledge","publisher-place":"London ; New York","source":"Library of Congress ISBN","title":"Consuming places","author":[{"family":"Urry","given":"John"}],"issued":{"date-parts":[["1995"]]}}}],"schema":"https://github.com/citation-style-language/schema/raw/master/csl-citation.json"}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[8</w:t>
      </w:r>
      <w:r w:rsidR="006D636F" w:rsidRPr="00372800">
        <w:rPr>
          <w:rFonts w:ascii="Times New Roman" w:hAnsi="Times New Roman" w:cs="Times New Roman"/>
          <w:szCs w:val="28"/>
        </w:rPr>
        <w:t>1</w:t>
      </w:r>
      <w:r w:rsidR="0067410D" w:rsidRPr="00372800">
        <w:rPr>
          <w:rFonts w:ascii="Times New Roman" w:hAnsi="Times New Roman" w:cs="Times New Roman"/>
          <w:szCs w:val="28"/>
        </w:rPr>
        <w:t>, р.</w:t>
      </w:r>
      <w:r w:rsidR="00EE533F" w:rsidRPr="00372800">
        <w:rPr>
          <w:rFonts w:ascii="Times New Roman" w:hAnsi="Times New Roman" w:cs="Times New Roman"/>
          <w:szCs w:val="28"/>
        </w:rPr>
        <w:t xml:space="preserve"> 22</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w:t>
      </w:r>
      <w:r w:rsidR="00E6417B" w:rsidRPr="00372800">
        <w:rPr>
          <w:rFonts w:ascii="Times New Roman" w:hAnsi="Times New Roman" w:cs="Times New Roman"/>
          <w:szCs w:val="28"/>
        </w:rPr>
        <w:t xml:space="preserve">Устойчивость и характер </w:t>
      </w:r>
      <w:r w:rsidR="00E6417B" w:rsidRPr="002B6211">
        <w:rPr>
          <w:rFonts w:ascii="Times New Roman" w:hAnsi="Times New Roman" w:cs="Times New Roman"/>
          <w:szCs w:val="28"/>
        </w:rPr>
        <w:t>последствий применения технологий и связанных с ним изменений</w:t>
      </w:r>
      <w:r w:rsidR="00DC2086" w:rsidRPr="002B6211">
        <w:rPr>
          <w:rFonts w:ascii="Times New Roman" w:hAnsi="Times New Roman" w:cs="Times New Roman"/>
          <w:szCs w:val="28"/>
        </w:rPr>
        <w:t xml:space="preserve"> взаимоотношений </w:t>
      </w:r>
      <w:r w:rsidR="00E6417B" w:rsidRPr="002B6211">
        <w:rPr>
          <w:rFonts w:ascii="Times New Roman" w:hAnsi="Times New Roman" w:cs="Times New Roman"/>
          <w:szCs w:val="28"/>
        </w:rPr>
        <w:t>участников жизни города являются объектом исследований</w:t>
      </w:r>
      <w:r w:rsidR="00FD49B8" w:rsidRPr="002B6211">
        <w:rPr>
          <w:rFonts w:ascii="Times New Roman" w:hAnsi="Times New Roman" w:cs="Times New Roman"/>
          <w:szCs w:val="28"/>
        </w:rPr>
        <w:t xml:space="preserve"> </w:t>
      </w:r>
      <w:r w:rsidR="00FD49B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{"citationID":"eeyZR0OU","properties":{"formattedCitation":"[120]","plainCitation":"[120]","noteIndex":0},"citationItems":[{"id":172,"uris":["http://zotero.org/users/10459735/items/QBTPIP82"],"itemData":{"id":172,"type":"article-journal","container-title":"Environment and Planning C: Politics and Space","DOI":"10.1177/0263774X18806508","ISSN":"2399-6544, 2399-6552","issue":"5","journalAbbreviation":"Environment and Planning C: Politics and Space","language":"en","page":"813-830","source":"DOI.org (Crossref)","title":"Smart urbanism and smart citizenship: The neoliberal logic of ‘citizen-focused’ smart cities in Europe","title-short":"Smart urbanism and smart citizenship","volume":"37","author":[{"family":"Cardullo","given":"Paolo"},{"family":"Kitchin","given":"Rob"}],"issued":{"date-parts":[["2019",8]]}}}],"schema":"https://github.com/citation-style-language/schema/raw/master/csl-citation.json"} </w:instrText>
      </w:r>
      <w:r w:rsidR="00FD49B8"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6D636F" w:rsidRPr="006D636F">
        <w:rPr>
          <w:rFonts w:ascii="Times New Roman" w:hAnsi="Times New Roman" w:cs="Times New Roman"/>
          <w:szCs w:val="28"/>
        </w:rPr>
        <w:t>118</w:t>
      </w:r>
      <w:r w:rsidR="00F873C0" w:rsidRPr="002B6211">
        <w:rPr>
          <w:rFonts w:ascii="Times New Roman" w:hAnsi="Times New Roman" w:cs="Times New Roman"/>
          <w:szCs w:val="28"/>
        </w:rPr>
        <w:t>]</w:t>
      </w:r>
      <w:r w:rsidR="00FD49B8" w:rsidRPr="002B6211">
        <w:rPr>
          <w:rFonts w:ascii="Times New Roman" w:hAnsi="Times New Roman" w:cs="Times New Roman"/>
          <w:szCs w:val="28"/>
        </w:rPr>
        <w:fldChar w:fldCharType="end"/>
      </w:r>
      <w:r w:rsidR="00E6417B" w:rsidRPr="002B6211">
        <w:rPr>
          <w:rFonts w:ascii="Times New Roman" w:hAnsi="Times New Roman" w:cs="Times New Roman"/>
          <w:szCs w:val="28"/>
        </w:rPr>
        <w:t>, а социально</w:t>
      </w:r>
      <w:r w:rsidR="00DC2086" w:rsidRPr="002B6211">
        <w:rPr>
          <w:rFonts w:ascii="Times New Roman" w:hAnsi="Times New Roman" w:cs="Times New Roman"/>
          <w:szCs w:val="28"/>
        </w:rPr>
        <w:t xml:space="preserve">-технические факторы, влияющие на устойчивость изменений остаются неисследованными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{"citationID":"ecU5TfMO","properties":{"formattedCitation":"[121]","plainCitation":"[121]","noteIndex":0},"citationItems":[{"id":94,"uris":["http://zotero.org/users/10459735/items/8V3PP58G"],"itemData":{"id":94,"type":"paper-conference","container-title":"2012 45th Hawaii International Conference on System Sciences","DOI":"10.1109/HICSS.2012.615","event-place":"Maui, HI, USA","event-title":"2012 45th Hawaii International Conference on System Sciences (HICSS)","ISBN":"978-1-4577-1925-7","page":"2289-2297","publisher":"IEEE","publisher-place":"Maui, HI, USA","source":"DOI.org (Crossref)","title":"Understanding Smart Cities: An Integrative Framework","title-short":"Understanding Smart Cities","URL":"http://ieeexplore.ieee.org/document/6149291/","author":[{"family":"Chourabi","given":"Hafedh"},{"family":"Nam","given":"Taewoo"},{"family":"Walker","given":"Shawn"},{"family":"Gil-Garcia","given":"J. Ramon"},{"family":"Mellouli","given":"Sehl"},{"family":"Nahon","given":"Karine"},{"family":"Pardo","given":"Theresa A."},{"family":"Scholl","given":"Hans Jochen"}],"accessed":{"date-parts":[["2022",10,31]]},"issued":{"date-parts":[["2012",1]]}}}],"schema":"https://github.com/citation-style-language/schema/raw/master/csl-citation.json"}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6D636F" w:rsidRPr="006D636F">
        <w:rPr>
          <w:rFonts w:ascii="Times New Roman" w:hAnsi="Times New Roman" w:cs="Times New Roman"/>
          <w:szCs w:val="28"/>
        </w:rPr>
        <w:t>19</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00DC2086" w:rsidRPr="002B6211">
        <w:rPr>
          <w:rFonts w:ascii="Times New Roman" w:hAnsi="Times New Roman" w:cs="Times New Roman"/>
          <w:szCs w:val="28"/>
        </w:rPr>
        <w:t xml:space="preserve">.  </w:t>
      </w:r>
    </w:p>
    <w:p w14:paraId="0C5C356F" w14:textId="6C90A195" w:rsidR="00132341" w:rsidRPr="002B6211" w:rsidRDefault="0013234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Соответственно, приоритеты развития умных городов сместились с узкотехнического, технологического развития в сторону более человеко-ориентированного подхода</w:t>
      </w:r>
      <w:r w:rsidR="00342F23"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{"citationID":"yHuPJ6HN","properties":{"formattedCitation":"[122]","plainCitation":"[122]","noteIndex":0},"citationItems":[{"id":74,"uris":["http://zotero.org/users/10459735/items/XY292YBJ"],"itemData":{"id":74,"type":"paper-conference","container-title":"Proceedings of the 12th Annual International Digital Government Research Conference on Digital Government Innovation in Challenging Times - dg.o '11","DOI":"10.1145/2037556.2037602","event-place":"College Park, Maryland","event-title":"the 12th Annual International Digital Government Research Conference","ISBN":"978-1-4503-0762-8","language":"en","page":"282","publisher":"ACM Press","publisher-place":"College Park, Maryland","source":"DOI.org (Crossref)","title":"Conceptualizing smart city with dimensions of technology, people, and institutions","URL":"http://dl.acm.org/citation.cfm?doid=2037556.2037602","author":[{"family":"Nam","given":"Taewoo"},{"family":"Pardo","given":"Theresa"}],"accessed":{"date-parts":[["2022",10,31]]},"issued":{"date-parts":[["2011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[12</w:t>
      </w:r>
      <w:r w:rsidR="006D636F" w:rsidRPr="006D636F">
        <w:rPr>
          <w:rFonts w:ascii="Times New Roman" w:hAnsi="Times New Roman" w:cs="Times New Roman"/>
          <w:szCs w:val="28"/>
        </w:rPr>
        <w:t>0</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Вовлечение горожан является ключевым элементом большинства определений умных городов, при этом в научной </w:t>
      </w:r>
      <w:r w:rsidRPr="00372800">
        <w:rPr>
          <w:rFonts w:ascii="Times New Roman" w:hAnsi="Times New Roman" w:cs="Times New Roman"/>
          <w:szCs w:val="28"/>
        </w:rPr>
        <w:t xml:space="preserve">литературе все еще мало внимания уделено реальным практикам общественного участия в развитии городов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{"citationID":"MsizQuV5","properties":{"formattedCitation":"[31]","plainCitation":"[31]","noteIndex":0},"citationItems":[{"id":352,"uris":["http://zotero.org/users/10459735/items/FGP6WFK5"],"itemData":{"id":352,"type":"article-journal","container-title":"Local Government Studies","DOI":"10.1080/03003930.2020.1821663","ISSN":"0300-3930, 1743-9388","issue":"1","journalAbbreviation":"Local Government Studies","language":"en","page":"68-86","source":"DOI.org (Crossref)","title":"Delimiting citizen participation: how Israeli mayors get the most out of the process","title-short":"Delimiting citizen participation","volume":"48","author":[{"family":"Dror","given":"Moshe"},{"family":"Zehavi","given":"Amos"}],"issued":{"date-parts":[["2022",1,2]]}}}],"schema":"https://github.com/citation-style-language/schema/raw/master/csl-citation.json"}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[31</w:t>
      </w:r>
      <w:r w:rsidR="0067410D" w:rsidRPr="00372800">
        <w:rPr>
          <w:rFonts w:ascii="Times New Roman" w:hAnsi="Times New Roman" w:cs="Times New Roman"/>
          <w:szCs w:val="28"/>
        </w:rPr>
        <w:t>, р.</w:t>
      </w:r>
      <w:r w:rsidR="00EE533F" w:rsidRPr="00372800">
        <w:rPr>
          <w:rFonts w:ascii="Times New Roman" w:hAnsi="Times New Roman" w:cs="Times New Roman"/>
          <w:szCs w:val="28"/>
        </w:rPr>
        <w:t xml:space="preserve"> 70</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Фактически умные </w:t>
      </w:r>
      <w:r w:rsidRPr="002B6211">
        <w:rPr>
          <w:rFonts w:ascii="Times New Roman" w:hAnsi="Times New Roman" w:cs="Times New Roman"/>
          <w:szCs w:val="28"/>
        </w:rPr>
        <w:t xml:space="preserve">города еще не достигли той стадии, когда их граждане принимают непосредственное участие в общественной жизни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{"citationID":"SPveWH9E","properties":{"formattedCitation":"[123]","plainCitation":"[123]","noteIndex":0},"citationItems":[{"id":350,"uris":["http://zotero.org/users/10459735/items/N82LJ9IN"],"itemData":{"id":350,"type":"article-journal","container-title":"Information Polity","DOI":"10.3233/IP-150367","ISSN":"15701255, 18758754","issue":"1","journalAbbreviation":"IP","page":"61-76","source":"DOI.org (Crossref)","title":"How are citizens involved in smart cities? Analysing citizen participation in Japanese ``Smart Communities''","title-short":"How are citizens involved in smart cities?","volume":"21","author":[{"family":"Granier","given":"Benoit"},{"family":"Kudo","given":"Hiroko"}],"editor":[{"family":"Scholl","given":"Hans Jochen"}],"issued":{"date-parts":[["2016",2,15]]}}}],"schema":"https://github.com/citation-style-language/schema/raw/master/csl-citation.json"}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[12</w:t>
      </w:r>
      <w:r w:rsidR="006D636F" w:rsidRPr="006D636F">
        <w:rPr>
          <w:rFonts w:ascii="Times New Roman" w:hAnsi="Times New Roman" w:cs="Times New Roman"/>
          <w:szCs w:val="28"/>
        </w:rPr>
        <w:t>1-123</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1383DF8B" w14:textId="77777777" w:rsidR="005D2CC6" w:rsidRPr="002B6211" w:rsidRDefault="005D2CC6" w:rsidP="002B6211">
      <w:pPr>
        <w:spacing w:line="240" w:lineRule="auto"/>
        <w:ind w:firstLine="709"/>
        <w:jc w:val="left"/>
        <w:rPr>
          <w:rFonts w:ascii="Times New Roman" w:hAnsi="Times New Roman" w:cs="Times New Roman"/>
          <w:szCs w:val="28"/>
        </w:rPr>
      </w:pPr>
      <w:bookmarkStart w:id="15" w:name="_Toc127975702"/>
    </w:p>
    <w:p w14:paraId="452FFF34" w14:textId="78B30368" w:rsidR="00DC2086" w:rsidRPr="00DD4A62" w:rsidRDefault="00DD4A62" w:rsidP="00DD4A62">
      <w:pPr>
        <w:pStyle w:val="2"/>
        <w:spacing w:before="0" w:line="240" w:lineRule="auto"/>
        <w:ind w:firstLine="709"/>
        <w:rPr>
          <w:rFonts w:ascii="Times New Roman" w:hAnsi="Times New Roman" w:cs="Times New Roman"/>
          <w:b/>
          <w:color w:val="auto"/>
          <w:szCs w:val="28"/>
        </w:rPr>
      </w:pPr>
      <w:bookmarkStart w:id="16" w:name="_Toc136428446"/>
      <w:bookmarkStart w:id="17" w:name="_Toc147584170"/>
      <w:r w:rsidRPr="00DD4A62">
        <w:rPr>
          <w:rFonts w:ascii="Times New Roman" w:hAnsi="Times New Roman" w:cs="Times New Roman"/>
          <w:b/>
          <w:color w:val="auto"/>
          <w:szCs w:val="28"/>
        </w:rPr>
        <w:t xml:space="preserve">1.2 </w:t>
      </w:r>
      <w:r w:rsidR="00C60AAB" w:rsidRPr="00DD4A62">
        <w:rPr>
          <w:rFonts w:ascii="Times New Roman" w:hAnsi="Times New Roman" w:cs="Times New Roman"/>
          <w:b/>
          <w:color w:val="auto"/>
          <w:szCs w:val="28"/>
        </w:rPr>
        <w:t>Воздействие концепции</w:t>
      </w:r>
      <w:r w:rsidR="00DC2086" w:rsidRPr="00DD4A62">
        <w:rPr>
          <w:rFonts w:ascii="Times New Roman" w:hAnsi="Times New Roman" w:cs="Times New Roman"/>
          <w:b/>
          <w:color w:val="auto"/>
          <w:szCs w:val="28"/>
        </w:rPr>
        <w:t xml:space="preserve"> Smart </w:t>
      </w:r>
      <w:r w:rsidR="00821BE1" w:rsidRPr="00DD4A62">
        <w:rPr>
          <w:rFonts w:ascii="Times New Roman" w:hAnsi="Times New Roman" w:cs="Times New Roman"/>
          <w:b/>
          <w:color w:val="auto"/>
          <w:szCs w:val="28"/>
        </w:rPr>
        <w:t>City</w:t>
      </w:r>
      <w:bookmarkEnd w:id="15"/>
      <w:r w:rsidR="008F7418" w:rsidRPr="00DD4A62">
        <w:rPr>
          <w:rFonts w:ascii="Times New Roman" w:hAnsi="Times New Roman" w:cs="Times New Roman"/>
          <w:b/>
          <w:color w:val="auto"/>
          <w:szCs w:val="28"/>
        </w:rPr>
        <w:t xml:space="preserve"> </w:t>
      </w:r>
      <w:r w:rsidR="00C60AAB" w:rsidRPr="00DD4A62">
        <w:rPr>
          <w:rFonts w:ascii="Times New Roman" w:hAnsi="Times New Roman" w:cs="Times New Roman"/>
          <w:b/>
          <w:color w:val="auto"/>
          <w:szCs w:val="28"/>
        </w:rPr>
        <w:t>на систему планирования и развития городов</w:t>
      </w:r>
      <w:bookmarkEnd w:id="16"/>
      <w:bookmarkEnd w:id="17"/>
    </w:p>
    <w:p w14:paraId="12CC5113" w14:textId="215773A6" w:rsidR="00E14F90" w:rsidRPr="00372800" w:rsidRDefault="00EC6CA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За последнее столетие произошло не только увеличение уровня урбанизации, но и несколько революционных изменений в моделях или способах коммуникаций человечества в связи с новыми технологиями.</w:t>
      </w:r>
      <w:r w:rsidR="00E14F90" w:rsidRPr="002B6211">
        <w:rPr>
          <w:rFonts w:ascii="Times New Roman" w:hAnsi="Times New Roman" w:cs="Times New Roman"/>
          <w:szCs w:val="28"/>
        </w:rPr>
        <w:t xml:space="preserve"> Вовлечение горожан является ключевым элементом большинства определений умных городов, при этом в научной литературе все еще мало внимания уделено </w:t>
      </w:r>
      <w:r w:rsidR="00E14F90" w:rsidRPr="00372800">
        <w:rPr>
          <w:rFonts w:ascii="Times New Roman" w:hAnsi="Times New Roman" w:cs="Times New Roman"/>
          <w:szCs w:val="28"/>
        </w:rPr>
        <w:t xml:space="preserve">реальным практикам общественного участия в развитии городов </w:t>
      </w:r>
      <w:r w:rsidR="00E14F90"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{"citationID":"I06Y1alz","properties":{"formattedCitation":"[31]","plainCitation":"[31]","noteIndex":0},"citationItems":[{"id":352,"uris":["http://zotero.org/users/10459735/items/FGP6WFK5"],"itemData":{"id":352,"type":"article-journal","container-title":"Local Government Studies","DOI":"10.1080/03003930.2020.1821663","ISSN":"0300-3930, 1743-9388","issue":"1","journalAbbreviation":"Local Government Studies","language":"en","page":"68-86","source":"DOI.org (Crossref)","title":"Delimiting citizen participation: how Israeli mayors get the most out of the process","title-short":"Delimiting citizen participation","volume":"48","author":[{"family":"Dror","given":"Moshe"},{"family":"Zehavi","given":"Amos"}],"issued":{"date-parts":[["2022",1,2]]}}}],"schema":"https://github.com/citation-style-language/schema/raw/master/csl-citation.json"} </w:instrText>
      </w:r>
      <w:r w:rsidR="00E14F90" w:rsidRPr="00372800">
        <w:rPr>
          <w:rFonts w:ascii="Times New Roman" w:hAnsi="Times New Roman" w:cs="Times New Roman"/>
          <w:szCs w:val="28"/>
        </w:rPr>
        <w:fldChar w:fldCharType="separate"/>
      </w:r>
      <w:r w:rsidR="00F873C0" w:rsidRPr="00372800">
        <w:rPr>
          <w:rFonts w:ascii="Times New Roman" w:hAnsi="Times New Roman" w:cs="Times New Roman"/>
          <w:szCs w:val="28"/>
        </w:rPr>
        <w:t>[31</w:t>
      </w:r>
      <w:r w:rsidR="0067410D" w:rsidRPr="00372800">
        <w:rPr>
          <w:rFonts w:ascii="Times New Roman" w:hAnsi="Times New Roman" w:cs="Times New Roman"/>
          <w:szCs w:val="28"/>
        </w:rPr>
        <w:t>, р.</w:t>
      </w:r>
      <w:r w:rsidR="00F66C42" w:rsidRPr="00372800">
        <w:rPr>
          <w:rFonts w:ascii="Times New Roman" w:hAnsi="Times New Roman" w:cs="Times New Roman"/>
          <w:szCs w:val="28"/>
        </w:rPr>
        <w:t xml:space="preserve"> 70</w:t>
      </w:r>
      <w:r w:rsidR="00F873C0" w:rsidRPr="00372800">
        <w:rPr>
          <w:rFonts w:ascii="Times New Roman" w:hAnsi="Times New Roman" w:cs="Times New Roman"/>
          <w:szCs w:val="28"/>
        </w:rPr>
        <w:t>]</w:t>
      </w:r>
      <w:r w:rsidR="00E14F90" w:rsidRPr="00372800">
        <w:rPr>
          <w:rFonts w:ascii="Times New Roman" w:hAnsi="Times New Roman" w:cs="Times New Roman"/>
          <w:szCs w:val="28"/>
        </w:rPr>
        <w:fldChar w:fldCharType="end"/>
      </w:r>
      <w:r w:rsidR="00E14F90" w:rsidRPr="00372800">
        <w:rPr>
          <w:rFonts w:ascii="Times New Roman" w:hAnsi="Times New Roman" w:cs="Times New Roman"/>
          <w:szCs w:val="28"/>
        </w:rPr>
        <w:t xml:space="preserve">. </w:t>
      </w:r>
    </w:p>
    <w:p w14:paraId="21F48E00" w14:textId="55253109" w:rsidR="00FB6C38" w:rsidRPr="00372800" w:rsidRDefault="00EC6CA2" w:rsidP="002B6211">
      <w:pPr>
        <w:spacing w:line="240" w:lineRule="auto"/>
        <w:ind w:firstLine="709"/>
        <w:rPr>
          <w:rFonts w:ascii="Times New Roman" w:hAnsi="Times New Roman" w:cs="Times New Roman"/>
          <w:szCs w:val="28"/>
        </w:rPr>
      </w:pPr>
      <w:r w:rsidRPr="00372800">
        <w:rPr>
          <w:rFonts w:ascii="Times New Roman" w:hAnsi="Times New Roman" w:cs="Times New Roman"/>
          <w:szCs w:val="28"/>
        </w:rPr>
        <w:t xml:space="preserve">Как следствие, последовало изменение стратегий и способов управления городами. </w:t>
      </w:r>
      <w:r w:rsidR="00246DF2" w:rsidRPr="00372800">
        <w:rPr>
          <w:rFonts w:ascii="Times New Roman" w:hAnsi="Times New Roman" w:cs="Times New Roman"/>
          <w:szCs w:val="28"/>
        </w:rPr>
        <w:t xml:space="preserve">В контексте урбанизации внедрение технологий привело к развитию </w:t>
      </w:r>
      <w:r w:rsidR="008A5F53" w:rsidRPr="00372800">
        <w:rPr>
          <w:rFonts w:ascii="Times New Roman" w:hAnsi="Times New Roman" w:cs="Times New Roman"/>
          <w:szCs w:val="28"/>
        </w:rPr>
        <w:t>“</w:t>
      </w:r>
      <w:r w:rsidR="00246DF2" w:rsidRPr="00372800">
        <w:rPr>
          <w:rFonts w:ascii="Times New Roman" w:hAnsi="Times New Roman" w:cs="Times New Roman"/>
          <w:szCs w:val="28"/>
        </w:rPr>
        <w:t>Smart-урбанизма</w:t>
      </w:r>
      <w:r w:rsidR="008A5F53" w:rsidRPr="00372800">
        <w:rPr>
          <w:rFonts w:ascii="Times New Roman" w:hAnsi="Times New Roman" w:cs="Times New Roman"/>
          <w:szCs w:val="28"/>
        </w:rPr>
        <w:t>”</w:t>
      </w:r>
      <w:r w:rsidR="00246DF2" w:rsidRPr="00372800">
        <w:rPr>
          <w:rFonts w:ascii="Times New Roman" w:hAnsi="Times New Roman" w:cs="Times New Roman"/>
          <w:szCs w:val="28"/>
        </w:rPr>
        <w:t xml:space="preserve"> </w:t>
      </w:r>
      <w:r w:rsidR="00246DF2" w:rsidRPr="00372800">
        <w:rPr>
          <w:rFonts w:ascii="Times New Roman" w:hAnsi="Times New Roman" w:cs="Times New Roman"/>
          <w:szCs w:val="28"/>
        </w:rPr>
        <w:fldChar w:fldCharType="begin"/>
      </w:r>
      <w:r w:rsidR="00A37E9E" w:rsidRPr="00372800">
        <w:rPr>
          <w:rFonts w:ascii="Times New Roman" w:hAnsi="Times New Roman" w:cs="Times New Roman"/>
          <w:szCs w:val="28"/>
        </w:rPr>
        <w:instrText xml:space="preserve"> ADDIN ZOTERO_ITEM CSL_CITATION {"citationID":"PP4u3MCd","properties":{"formattedCitation":"[116]","plainCitation":"[116]","dontUpdate":true,"noteIndex":0},"citationItems":[{"id":71,"uris":["http://zotero.org/users/10459735/items/2Y36AJ82"],"itemData":{"id":71,"type":"article-journal","abstract":"The technological vision of smart urbanism has been promoted as a silver bullet for urban problems and a major market opportunity. The search is on for firms and governments to find effective and transferable demonstrations of advanced urban technology. This paper examines initiatives by the UK national government to facilitate urban technological innovation through a range of strategies, particularly the TSB Future Cities Demonstrator Competition. This case study is used to explore opportunities and tensions in the practical realisation of the smart city imaginary. Tensions are shown to be partly about the conjectural nature of the smart city debate. Attention is also drawn to weakened capacity of urban governments to control their infrastructural destiny and also constraints on the ability of the public and private sectors to innovate. The paper contributes to smart city debates by providing further evidence of the difficulties in substantiating the smart city imaginary.","container-title":"Urban Studies","DOI":"10.1177/0042098015597162","ISSN":"0042-0980, 1360-063X","issue":"2","journalAbbreviation":"Urban Studies","language":"en","page":"501-519","source":"DOI.org (Crossref)","title":"Competitive urbanism and the limits to smart city innovation: The UK Future Cities initiative","title-short":"Competitive urbanism and the limits to smart city innovation","volume":"54","author":[{"family":"Taylor Buck","given":"Nick"},{"family":"While","given":"Aidan"}],"issued":{"date-parts":[["2017",2]]}}}],"schema":"https://github.com/citation-style-language/schema/raw/master/csl-citation.json"} </w:instrText>
      </w:r>
      <w:r w:rsidR="00246DF2" w:rsidRPr="00372800">
        <w:rPr>
          <w:rFonts w:ascii="Times New Roman" w:hAnsi="Times New Roman" w:cs="Times New Roman"/>
          <w:szCs w:val="28"/>
        </w:rPr>
        <w:fldChar w:fldCharType="separate"/>
      </w:r>
      <w:r w:rsidR="001638CF" w:rsidRPr="00372800">
        <w:rPr>
          <w:rFonts w:ascii="Times New Roman" w:hAnsi="Times New Roman" w:cs="Times New Roman"/>
          <w:szCs w:val="28"/>
        </w:rPr>
        <w:t>[8</w:t>
      </w:r>
      <w:r w:rsidR="006D636F" w:rsidRPr="00372800">
        <w:rPr>
          <w:rFonts w:ascii="Times New Roman" w:hAnsi="Times New Roman" w:cs="Times New Roman"/>
          <w:szCs w:val="28"/>
        </w:rPr>
        <w:t>5</w:t>
      </w:r>
      <w:r w:rsidR="00246DF2" w:rsidRPr="00372800">
        <w:rPr>
          <w:rFonts w:ascii="Times New Roman" w:hAnsi="Times New Roman" w:cs="Times New Roman"/>
          <w:szCs w:val="28"/>
        </w:rPr>
        <w:fldChar w:fldCharType="end"/>
      </w:r>
      <w:r w:rsidR="00246DF2" w:rsidRPr="00372800">
        <w:rPr>
          <w:rFonts w:ascii="Times New Roman" w:hAnsi="Times New Roman" w:cs="Times New Roman"/>
          <w:szCs w:val="28"/>
        </w:rPr>
        <w:t xml:space="preserve">, </w:t>
      </w:r>
      <w:r w:rsidR="0067410D" w:rsidRPr="00372800">
        <w:rPr>
          <w:rFonts w:ascii="Times New Roman" w:hAnsi="Times New Roman" w:cs="Times New Roman"/>
          <w:szCs w:val="28"/>
        </w:rPr>
        <w:t>р.</w:t>
      </w:r>
      <w:r w:rsidR="00842065" w:rsidRPr="00372800">
        <w:rPr>
          <w:rFonts w:ascii="Times New Roman" w:hAnsi="Times New Roman" w:cs="Times New Roman"/>
          <w:szCs w:val="28"/>
        </w:rPr>
        <w:t xml:space="preserve"> 152</w:t>
      </w:r>
      <w:r w:rsidR="0067410D" w:rsidRPr="00372800">
        <w:rPr>
          <w:rFonts w:ascii="Times New Roman" w:hAnsi="Times New Roman" w:cs="Times New Roman"/>
          <w:szCs w:val="28"/>
        </w:rPr>
        <w:t xml:space="preserve">; </w:t>
      </w:r>
      <w:r w:rsidR="00246DF2"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{"citationID":"3sNpisxv","properties":{"formattedCitation":"[125]","plainCitation":"[125]","noteIndex":0},"citationItems":[{"id":70,"uris":["http://zotero.org/users/10459735/items/QW63CRBV"],"itemData":{"id":70,"type":"article-journal","container-title":"Sustainable Cities and Society","DOI":"10.1016/j.scs.2018.11.028","ISSN":"22106707","journalAbbreviation":"Sustainable Cities and Society","language":"en","page":"640-648","source":"DOI.org (Crossref)","title":"Smart-sustainability: A new urban fix?","title-short":"Smart-sustainability","volume":"45","author":[{"family":"Martin","given":"Christopher"},{"family":"Evans","given":"James"},{"family":"Karvonen","given":"Andrew"},{"family":"Paskaleva","given":"Krassimira"},{"family":"Yang","given":"Dujuan"},{"family":"Linjordet","given":"Trond"}],"issued":{"date-parts":[["2019",2]]}}}],"schema":"https://github.com/citation-style-language/schema/raw/master/csl-citation.json"} </w:instrText>
      </w:r>
      <w:r w:rsidR="00246DF2" w:rsidRPr="00372800">
        <w:rPr>
          <w:rFonts w:ascii="Times New Roman" w:hAnsi="Times New Roman" w:cs="Times New Roman"/>
          <w:szCs w:val="28"/>
        </w:rPr>
        <w:fldChar w:fldCharType="separate"/>
      </w:r>
      <w:r w:rsidR="00F873C0" w:rsidRPr="00372800">
        <w:rPr>
          <w:rFonts w:ascii="Times New Roman" w:hAnsi="Times New Roman" w:cs="Times New Roman"/>
          <w:szCs w:val="28"/>
        </w:rPr>
        <w:t>12</w:t>
      </w:r>
      <w:r w:rsidR="006D636F" w:rsidRPr="00372800">
        <w:rPr>
          <w:rFonts w:ascii="Times New Roman" w:hAnsi="Times New Roman" w:cs="Times New Roman"/>
          <w:szCs w:val="28"/>
        </w:rPr>
        <w:t>3</w:t>
      </w:r>
      <w:r w:rsidR="002909F0" w:rsidRPr="00372800">
        <w:rPr>
          <w:rFonts w:ascii="Times New Roman" w:hAnsi="Times New Roman" w:cs="Times New Roman"/>
          <w:szCs w:val="28"/>
        </w:rPr>
        <w:t xml:space="preserve">, </w:t>
      </w:r>
      <w:r w:rsidR="002909F0" w:rsidRPr="00372800">
        <w:rPr>
          <w:rFonts w:ascii="Times New Roman" w:hAnsi="Times New Roman" w:cs="Times New Roman"/>
          <w:szCs w:val="28"/>
          <w:lang w:val="en-US"/>
        </w:rPr>
        <w:t>p</w:t>
      </w:r>
      <w:r w:rsidR="002909F0" w:rsidRPr="00372800">
        <w:rPr>
          <w:rFonts w:ascii="Times New Roman" w:hAnsi="Times New Roman" w:cs="Times New Roman"/>
          <w:szCs w:val="28"/>
        </w:rPr>
        <w:t>. 645</w:t>
      </w:r>
      <w:r w:rsidR="00F873C0" w:rsidRPr="00372800">
        <w:rPr>
          <w:rFonts w:ascii="Times New Roman" w:hAnsi="Times New Roman" w:cs="Times New Roman"/>
          <w:szCs w:val="28"/>
        </w:rPr>
        <w:t>]</w:t>
      </w:r>
      <w:r w:rsidR="00246DF2" w:rsidRPr="00372800">
        <w:rPr>
          <w:rFonts w:ascii="Times New Roman" w:hAnsi="Times New Roman" w:cs="Times New Roman"/>
          <w:szCs w:val="28"/>
        </w:rPr>
        <w:fldChar w:fldCharType="end"/>
      </w:r>
      <w:r w:rsidR="00246DF2" w:rsidRPr="00372800">
        <w:rPr>
          <w:rFonts w:ascii="Times New Roman" w:hAnsi="Times New Roman" w:cs="Times New Roman"/>
          <w:szCs w:val="28"/>
        </w:rPr>
        <w:t xml:space="preserve"> и переходу городов к внедрению концепции Smart City или </w:t>
      </w:r>
      <w:r w:rsidR="008A5F53" w:rsidRPr="00372800">
        <w:rPr>
          <w:rFonts w:ascii="Times New Roman" w:hAnsi="Times New Roman" w:cs="Times New Roman"/>
          <w:szCs w:val="28"/>
        </w:rPr>
        <w:t>“</w:t>
      </w:r>
      <w:r w:rsidR="00246DF2" w:rsidRPr="00372800">
        <w:rPr>
          <w:rFonts w:ascii="Times New Roman" w:hAnsi="Times New Roman" w:cs="Times New Roman"/>
          <w:szCs w:val="28"/>
        </w:rPr>
        <w:t>умного города</w:t>
      </w:r>
      <w:r w:rsidR="008A5F53" w:rsidRPr="00372800">
        <w:rPr>
          <w:rFonts w:ascii="Times New Roman" w:hAnsi="Times New Roman" w:cs="Times New Roman"/>
          <w:szCs w:val="28"/>
        </w:rPr>
        <w:t>”</w:t>
      </w:r>
      <w:r w:rsidR="00246DF2" w:rsidRPr="00372800">
        <w:rPr>
          <w:rFonts w:ascii="Times New Roman" w:hAnsi="Times New Roman" w:cs="Times New Roman"/>
          <w:szCs w:val="28"/>
        </w:rPr>
        <w:t xml:space="preserve">. </w:t>
      </w:r>
    </w:p>
    <w:p w14:paraId="76447069" w14:textId="2B12D8AA" w:rsidR="00FB6C38" w:rsidRPr="002B6211" w:rsidRDefault="00B2364C" w:rsidP="002B6211">
      <w:pPr>
        <w:spacing w:line="240" w:lineRule="auto"/>
        <w:ind w:firstLine="709"/>
        <w:rPr>
          <w:rFonts w:ascii="Times New Roman" w:hAnsi="Times New Roman" w:cs="Times New Roman"/>
          <w:szCs w:val="28"/>
        </w:rPr>
      </w:pPr>
      <w:r w:rsidRPr="00372800">
        <w:rPr>
          <w:rFonts w:ascii="Times New Roman" w:hAnsi="Times New Roman" w:cs="Times New Roman"/>
          <w:szCs w:val="28"/>
        </w:rPr>
        <w:t>Первоначально концепция</w:t>
      </w:r>
      <w:r w:rsidR="00B520A5" w:rsidRPr="00372800">
        <w:rPr>
          <w:rFonts w:ascii="Times New Roman" w:hAnsi="Times New Roman" w:cs="Times New Roman"/>
          <w:szCs w:val="28"/>
        </w:rPr>
        <w:t xml:space="preserve"> умного города, в основе которого положены инновации, используемые для улучшения </w:t>
      </w:r>
      <w:proofErr w:type="gramStart"/>
      <w:r w:rsidR="00B520A5" w:rsidRPr="00372800">
        <w:rPr>
          <w:rFonts w:ascii="Times New Roman" w:hAnsi="Times New Roman" w:cs="Times New Roman"/>
          <w:szCs w:val="28"/>
        </w:rPr>
        <w:t>условий проживания и жизнедеятельности</w:t>
      </w:r>
      <w:proofErr w:type="gramEnd"/>
      <w:r w:rsidR="00B520A5" w:rsidRPr="00372800">
        <w:rPr>
          <w:rFonts w:ascii="Times New Roman" w:hAnsi="Times New Roman" w:cs="Times New Roman"/>
          <w:szCs w:val="28"/>
        </w:rPr>
        <w:t xml:space="preserve"> была сформулирована в 2000 году [11</w:t>
      </w:r>
      <w:r w:rsidR="006D636F" w:rsidRPr="00372800">
        <w:rPr>
          <w:rFonts w:ascii="Times New Roman" w:hAnsi="Times New Roman" w:cs="Times New Roman"/>
          <w:szCs w:val="28"/>
        </w:rPr>
        <w:t>4</w:t>
      </w:r>
      <w:r w:rsidR="0067410D" w:rsidRPr="00372800">
        <w:rPr>
          <w:rFonts w:ascii="Times New Roman" w:hAnsi="Times New Roman" w:cs="Times New Roman"/>
          <w:szCs w:val="28"/>
        </w:rPr>
        <w:t>, р.</w:t>
      </w:r>
      <w:r w:rsidR="00842065" w:rsidRPr="00372800">
        <w:rPr>
          <w:rFonts w:ascii="Times New Roman" w:hAnsi="Times New Roman" w:cs="Times New Roman"/>
          <w:szCs w:val="28"/>
        </w:rPr>
        <w:t>79</w:t>
      </w:r>
      <w:r w:rsidR="00B520A5" w:rsidRPr="00372800">
        <w:rPr>
          <w:rFonts w:ascii="Times New Roman" w:hAnsi="Times New Roman" w:cs="Times New Roman"/>
          <w:szCs w:val="28"/>
        </w:rPr>
        <w:t>].</w:t>
      </w:r>
      <w:r w:rsidR="00FB6C38" w:rsidRPr="00372800">
        <w:rPr>
          <w:rFonts w:ascii="Times New Roman" w:hAnsi="Times New Roman" w:cs="Times New Roman"/>
          <w:szCs w:val="28"/>
        </w:rPr>
        <w:t xml:space="preserve"> В последние годы концепция умного города приобрела значительную популярность во всем </w:t>
      </w:r>
      <w:r w:rsidR="00FB6C38" w:rsidRPr="002B6211">
        <w:rPr>
          <w:rFonts w:ascii="Times New Roman" w:hAnsi="Times New Roman" w:cs="Times New Roman"/>
          <w:szCs w:val="28"/>
        </w:rPr>
        <w:t xml:space="preserve">мире, предлагая новые пути решения растущих городских проблем с помощью информационно-коммуникационных технологий </w:t>
      </w:r>
      <w:r w:rsidR="00FB6C3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{"citationID":"Zz9SONaz","properties":{"formattedCitation":"[126]","plainCitation":"[126]","noteIndex":0},"citationItems":[{"id":186,"uris":["http://zotero.org/users/10459735/items/9PUB6BGB"],"itemData":{"id":186,"type":"article-journal","container-title":"Journal of Urban Technology","DOI":"10.1080/10630732.2011.601117","ISSN":"1063-0732, 1466-1853","issue":"2","journalAbbreviation":"Journal of Urban Technology","language":"en","page":"65-82","source":"DOI.org (Crossref)","title":"Smart Cities in Europe","volume":"18","author":[{"family":"Nijkamp","given":"Peter"},{"family":"Caragliu","given":"Andrea"},{"family":"Del Bo","given":"Chiara"}],"issued":{"date-parts":[["2011",4]]}}}],"schema":"https://github.com/citation-style-language/schema/raw/master/csl-citation.json"} </w:instrText>
      </w:r>
      <w:r w:rsidR="00FB6C38" w:rsidRPr="002B6211">
        <w:rPr>
          <w:rFonts w:ascii="Times New Roman" w:hAnsi="Times New Roman" w:cs="Times New Roman"/>
          <w:szCs w:val="28"/>
        </w:rPr>
        <w:fldChar w:fldCharType="separate"/>
      </w:r>
      <w:r w:rsidR="00F873C0" w:rsidRPr="002B6211">
        <w:rPr>
          <w:rFonts w:ascii="Times New Roman" w:hAnsi="Times New Roman" w:cs="Times New Roman"/>
          <w:szCs w:val="28"/>
        </w:rPr>
        <w:t>[12</w:t>
      </w:r>
      <w:r w:rsidR="006D636F" w:rsidRPr="006D636F">
        <w:rPr>
          <w:rFonts w:ascii="Times New Roman" w:hAnsi="Times New Roman" w:cs="Times New Roman"/>
          <w:szCs w:val="28"/>
        </w:rPr>
        <w:t>4</w:t>
      </w:r>
      <w:r w:rsidR="00F873C0" w:rsidRPr="002B6211">
        <w:rPr>
          <w:rFonts w:ascii="Times New Roman" w:hAnsi="Times New Roman" w:cs="Times New Roman"/>
          <w:szCs w:val="28"/>
        </w:rPr>
        <w:t>]</w:t>
      </w:r>
      <w:r w:rsidR="00FB6C38" w:rsidRPr="002B6211">
        <w:rPr>
          <w:rFonts w:ascii="Times New Roman" w:hAnsi="Times New Roman" w:cs="Times New Roman"/>
          <w:szCs w:val="28"/>
        </w:rPr>
        <w:fldChar w:fldCharType="end"/>
      </w:r>
      <w:r w:rsidR="00FB6C38" w:rsidRPr="002B6211">
        <w:rPr>
          <w:rFonts w:ascii="Times New Roman" w:hAnsi="Times New Roman" w:cs="Times New Roman"/>
          <w:szCs w:val="28"/>
        </w:rPr>
        <w:t xml:space="preserve">. </w:t>
      </w:r>
    </w:p>
    <w:p w14:paraId="535BB4DE" w14:textId="146500A8" w:rsidR="00246DF2" w:rsidRPr="002B6211" w:rsidRDefault="00246DF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Данная концепция интересна тем, что применение относительно понятных технологических решений, приводит к формированию сложных, неоднозначно трактуемых социально-технологических феноменов. Для термина характерна “многозначное” трактование на английском языке, благодаря которому возможно его использование для характеристики различных объектов, в разном контексте. </w:t>
      </w:r>
    </w:p>
    <w:p w14:paraId="3C6F13F6" w14:textId="714E44D7" w:rsidR="00FB6C38" w:rsidRPr="002B6211" w:rsidRDefault="00FB6C3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Термин Smart City возник из идей цифрового городского развития или Digital City, направленных на улучшение обычной жизни горожан с помощью технологий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{"citationID":"9O7U8O7w","properties":{"formattedCitation":"[127]","plainCitation":"[127]","noteIndex":0},"citationItems":[{"id":359,"uris":["http://zotero.org/users/10459735/items/C76FYNIJ"],"itemData":{"id":359,"type":"article-journal","container-title":"Communications of the ACM","DOI":"10.1145/514236.514238","ISSN":"0001-0782, 1557-7317","issue":"7","journalAbbreviation":"Commun. ACM","language":"en","page":"76-81","source":"DOI.org (Crossref)","title":"Digital city Kyoto","volume":"45","author":[{"family":"Ishida","given":"Toru"}],"issued":{"date-parts":[["2002",7]]}}}],"schema":"https://github.com/citation-style-language/schema/raw/master/csl-citation.json"}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[12</w:t>
      </w:r>
      <w:r w:rsidR="006D636F" w:rsidRPr="006D636F">
        <w:rPr>
          <w:rFonts w:ascii="Times New Roman" w:hAnsi="Times New Roman" w:cs="Times New Roman"/>
          <w:szCs w:val="28"/>
        </w:rPr>
        <w:t>5</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За два десятилетия развития произошла значительная эволюция в определении параметров и функций Smart City. Хотя существует много альтернативных определений умного города, большинство из них основаны на применимости технологий или инноваций</w:t>
      </w:r>
      <w:r w:rsidR="009C3907" w:rsidRPr="009C3907">
        <w:rPr>
          <w:rFonts w:ascii="Times New Roman" w:hAnsi="Times New Roman" w:cs="Times New Roman"/>
          <w:szCs w:val="28"/>
        </w:rPr>
        <w:t xml:space="preserve"> </w:t>
      </w:r>
      <w:r w:rsidR="009C3907" w:rsidRPr="002B6211">
        <w:rPr>
          <w:rFonts w:ascii="Times New Roman" w:hAnsi="Times New Roman" w:cs="Times New Roman"/>
          <w:szCs w:val="28"/>
        </w:rPr>
        <w:fldChar w:fldCharType="begin"/>
      </w:r>
      <w:r w:rsidR="009C3907" w:rsidRPr="002B6211">
        <w:rPr>
          <w:rFonts w:ascii="Times New Roman" w:hAnsi="Times New Roman" w:cs="Times New Roman"/>
          <w:szCs w:val="28"/>
        </w:rPr>
        <w:instrText xml:space="preserve"> ADDIN ZOTERO_ITEM CSL_CITATION {"citationID":"9O7U8O7w","properties":{"formattedCitation":"[127]","plainCitation":"[127]","noteIndex":0},"citationItems":[{"id":359,"uris":["http://zotero.org/users/10459735/items/C76FYNIJ"],"itemData":{"id":359,"type":"article-journal","container-title":"Communications of the ACM","DOI":"10.1145/514236.514238","ISSN":"0001-0782, 1557-7317","issue":"7","journalAbbreviation":"Commun. ACM","language":"en","page":"76-81","source":"DOI.org (Crossref)","title":"Digital city Kyoto","volume":"45","author":[{"family":"Ishida","given":"Toru"}],"issued":{"date-parts":[["2002",7]]}}}],"schema":"https://github.com/citation-style-language/schema/raw/master/csl-citation.json"} </w:instrText>
      </w:r>
      <w:r w:rsidR="009C3907" w:rsidRPr="002B6211">
        <w:rPr>
          <w:rFonts w:ascii="Times New Roman" w:hAnsi="Times New Roman" w:cs="Times New Roman"/>
          <w:szCs w:val="28"/>
        </w:rPr>
        <w:fldChar w:fldCharType="separate"/>
      </w:r>
      <w:r w:rsidR="009C3907" w:rsidRPr="002B6211">
        <w:rPr>
          <w:rFonts w:ascii="Times New Roman" w:hAnsi="Times New Roman" w:cs="Times New Roman"/>
          <w:szCs w:val="28"/>
        </w:rPr>
        <w:t>[12</w:t>
      </w:r>
      <w:r w:rsidR="009C3907" w:rsidRPr="009C3907">
        <w:rPr>
          <w:rFonts w:ascii="Times New Roman" w:hAnsi="Times New Roman" w:cs="Times New Roman"/>
          <w:szCs w:val="28"/>
        </w:rPr>
        <w:t>6</w:t>
      </w:r>
      <w:r w:rsidR="009C3907" w:rsidRPr="002B6211">
        <w:rPr>
          <w:rFonts w:ascii="Times New Roman" w:hAnsi="Times New Roman" w:cs="Times New Roman"/>
          <w:szCs w:val="28"/>
        </w:rPr>
        <w:t>]</w:t>
      </w:r>
      <w:r w:rsidR="009C3907"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441E827A" w14:textId="75B67412" w:rsidR="00FB6C38" w:rsidRPr="00372800" w:rsidRDefault="00FB6C3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Термин Smart имеет множество синонимов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{"citationID":"RyMsu7y1","properties":{"formattedCitation":"[129]","plainCitation":"[129]","noteIndex":0},"citationItems":[{"id":90,"uris":["http://zotero.org/users/10459735/items/YG8QQL6W"],"itemData":{"id":90,"type":"book","call-number":"PE1628 .M353 2019","event-place":"Springfield, Massachusetts","ISBN":"978-0-87779-668-8","number-of-pages":"18","publisher":"Merriam-Webster, Incorporated","publisher-place":"Springfield, Massachusetts","source":"Library of Congress ISBN","title":"The Merriam-Webster dictionary","editor":[{"family":"Merriam-Webster, Inc","given":""}],"issued":{"date-parts":[["2019"]]}}}],"schema":"https://github.com/citation-style-language/schema/raw/master/csl-citation.json"}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[12</w:t>
      </w:r>
      <w:r w:rsidR="00D5709D" w:rsidRPr="00D5709D">
        <w:rPr>
          <w:rFonts w:ascii="Times New Roman" w:hAnsi="Times New Roman" w:cs="Times New Roman"/>
          <w:szCs w:val="28"/>
        </w:rPr>
        <w:t>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а определения с приставкой </w:t>
      </w:r>
      <w:r w:rsidR="008A5F53" w:rsidRPr="002B6211">
        <w:rPr>
          <w:rFonts w:ascii="Times New Roman" w:hAnsi="Times New Roman" w:cs="Times New Roman"/>
          <w:szCs w:val="28"/>
        </w:rPr>
        <w:t>“</w:t>
      </w:r>
      <w:r w:rsidRPr="002B6211">
        <w:rPr>
          <w:rFonts w:ascii="Times New Roman" w:hAnsi="Times New Roman" w:cs="Times New Roman"/>
          <w:szCs w:val="28"/>
        </w:rPr>
        <w:t>Smart</w:t>
      </w:r>
      <w:r w:rsidR="008A5F53" w:rsidRPr="002B6211">
        <w:rPr>
          <w:rFonts w:ascii="Times New Roman" w:hAnsi="Times New Roman" w:cs="Times New Roman"/>
          <w:szCs w:val="28"/>
        </w:rPr>
        <w:t>”</w:t>
      </w:r>
      <w:r w:rsidRPr="002B6211">
        <w:rPr>
          <w:rFonts w:ascii="Times New Roman" w:hAnsi="Times New Roman" w:cs="Times New Roman"/>
          <w:szCs w:val="28"/>
        </w:rPr>
        <w:t xml:space="preserve"> имеют неоднозначное трактование, несмотря на десятилетия их применения в разных концептах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jWDC0pKI","properties":{"formattedCitation":"[130]","plainCitation":"[130]","noteIndex":0},"citationItems":[{"id":92,"uris":["http://zotero.org/users/10459735/items/69WZIILM"],"itemData":{"id":92,"type":"article-journal","container-title":"City","DOI":"10.1080/13604810802479126","ISSN":"1360-4813, 1470-3629","issue":"3","journalAbbreviation":"City","language":"en","page":"303-320","source":"DOI.org (Crossref)","title":"Will the real smart city please stand up?: Intelligent, progressive or entrepreneurial?","title-short":"Will the real smart city please stand up?","volume":"12","author":[{"family":"Hollands","given":"Robert G."}],"issued":{"date-parts":[["2008",12]]}}}],"schema":"https://github.com/citation-style-language/schema/raw/master/csl-citation.json"}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6D636F" w:rsidRPr="006D636F">
        <w:rPr>
          <w:rFonts w:ascii="Times New Roman" w:hAnsi="Times New Roman" w:cs="Times New Roman"/>
          <w:szCs w:val="28"/>
        </w:rPr>
        <w:t>2</w:t>
      </w:r>
      <w:r w:rsidR="00D5709D" w:rsidRPr="00D5709D">
        <w:rPr>
          <w:rFonts w:ascii="Times New Roman" w:hAnsi="Times New Roman" w:cs="Times New Roman"/>
          <w:szCs w:val="28"/>
        </w:rPr>
        <w:t>8</w:t>
      </w:r>
      <w:r w:rsidRPr="002B6211">
        <w:rPr>
          <w:rFonts w:ascii="Times New Roman" w:hAnsi="Times New Roman" w:cs="Times New Roman"/>
          <w:szCs w:val="28"/>
        </w:rPr>
        <w:fldChar w:fldCharType="end"/>
      </w:r>
      <w:r w:rsidRPr="002B6211">
        <w:rPr>
          <w:rFonts w:ascii="Times New Roman" w:hAnsi="Times New Roman" w:cs="Times New Roman"/>
          <w:szCs w:val="28"/>
        </w:rPr>
        <w:t>,</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{"citationID":"cmU1h8Ym","properties":{"formattedCitation":"[131]","plainCitation":"[131]","noteIndex":0},"citationItems":[{"id":91,"uris":["http://zotero.org/users/10459735/items/JGY2BUKI"],"itemData":{"id":91,"type":"book","abstract":"\"The volume explores the question of what it means for a city to be 'smart', raises some of the tensions emerging in smart city developments, and considers the implications for future ways of inhabiting and understanding the urban condition. It will appeal to academics and advanced undergraduates and postgraduates from across many disciplines including Urban Studies, Geography, Urban Planning, Sociology and Architecture by providing state of the art reviews of key themes by leading scholars in the field arranged under clearly themed sections\"--","call-number":"TD159.4","event-place":"New York","ISBN":"978-1-351-71320-7","number-of-pages":"1","publisher":"Routledge","publisher-place":"New York","source":"Library of Congress ISBN","title":"The Routledge companion to smart cities","editor":[{"family":"Willis","given":"Katharine S."},{"family":"Aurigi","given":"Alessandro"}],"issued":{"date-parts":[["2020"]]}}}],"schema":"https://github.com/citation-style-language/schema/raw/master/csl-citation.json"} </w:instrText>
      </w:r>
      <w:r w:rsidRPr="002B6211">
        <w:rPr>
          <w:rFonts w:ascii="Times New Roman" w:hAnsi="Times New Roman" w:cs="Times New Roman"/>
          <w:szCs w:val="28"/>
        </w:rPr>
        <w:fldChar w:fldCharType="separate"/>
      </w:r>
      <w:r w:rsidR="0067410D">
        <w:rPr>
          <w:rFonts w:ascii="Times New Roman" w:hAnsi="Times New Roman" w:cs="Times New Roman"/>
          <w:szCs w:val="28"/>
        </w:rPr>
        <w:t xml:space="preserve"> </w:t>
      </w:r>
      <w:r w:rsidR="00F873C0" w:rsidRPr="002B6211">
        <w:rPr>
          <w:rFonts w:ascii="Times New Roman" w:hAnsi="Times New Roman" w:cs="Times New Roman"/>
          <w:szCs w:val="28"/>
        </w:rPr>
        <w:t>1</w:t>
      </w:r>
      <w:r w:rsidR="006D636F" w:rsidRPr="006E5B4D">
        <w:rPr>
          <w:rFonts w:ascii="Times New Roman" w:hAnsi="Times New Roman" w:cs="Times New Roman"/>
          <w:szCs w:val="28"/>
        </w:rPr>
        <w:t>2</w:t>
      </w:r>
      <w:r w:rsidR="00D5709D" w:rsidRPr="00627D02">
        <w:rPr>
          <w:rFonts w:ascii="Times New Roman" w:hAnsi="Times New Roman" w:cs="Times New Roman"/>
          <w:szCs w:val="28"/>
        </w:rPr>
        <w:t>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В контексте урбанистики, </w:t>
      </w:r>
      <w:r w:rsidR="008A5F53" w:rsidRPr="002B6211">
        <w:rPr>
          <w:rFonts w:ascii="Times New Roman" w:hAnsi="Times New Roman" w:cs="Times New Roman"/>
          <w:szCs w:val="28"/>
        </w:rPr>
        <w:t>“</w:t>
      </w:r>
      <w:r w:rsidRPr="002B6211">
        <w:rPr>
          <w:rFonts w:ascii="Times New Roman" w:hAnsi="Times New Roman" w:cs="Times New Roman"/>
          <w:szCs w:val="28"/>
        </w:rPr>
        <w:t>Smart</w:t>
      </w:r>
      <w:r w:rsidR="008A5F53" w:rsidRPr="002B6211">
        <w:rPr>
          <w:rFonts w:ascii="Times New Roman" w:hAnsi="Times New Roman" w:cs="Times New Roman"/>
          <w:szCs w:val="28"/>
        </w:rPr>
        <w:t>”</w:t>
      </w:r>
      <w:r w:rsidRPr="002B6211">
        <w:rPr>
          <w:rFonts w:ascii="Times New Roman" w:hAnsi="Times New Roman" w:cs="Times New Roman"/>
          <w:szCs w:val="28"/>
        </w:rPr>
        <w:t xml:space="preserve"> как правило используется для обозначения процессов </w:t>
      </w:r>
      <w:r w:rsidRPr="00372800">
        <w:rPr>
          <w:rFonts w:ascii="Times New Roman" w:hAnsi="Times New Roman" w:cs="Times New Roman"/>
          <w:szCs w:val="28"/>
        </w:rPr>
        <w:t xml:space="preserve">применения технологий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{"citationID":"1fqtSHgc","properties":{"formattedCitation":"[1]","plainCitation":"[1]","noteIndex":0},"citationItems":[{"id":9,"uris":["http://zotero.org/users/10459735/items/W9XCMJGQ"],"itemData":{"id":9,"type":"article-journal","container-title":"Journal of Cleaner Production","DOI":"10.1016/j.jclepro.2015.02.004","ISSN":"09596526","journalAbbreviation":"Journal of Cleaner Production","language":"en","page":"25-38","source":"DOI.org (Crossref)","title":"Sustainable–smart–resilient–low carbon–eco–knowledge cities; making sense of a multitude of concepts promoting sustainable urbanization","volume":"109","author":[{"family":"Jong","given":"Martin","non-dropping-particle":"de"},{"family":"Joss","given":"Simon"},{"family":"Schraven","given":"Daan"},{"family":"Zhan","given":"Changjie"},{"family":"Weijnen","given":"Margot"}],"issued":{"date-parts":[["2015",12]]}}}],"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[1</w:t>
      </w:r>
      <w:r w:rsidR="0067410D" w:rsidRPr="00372800">
        <w:rPr>
          <w:rFonts w:ascii="Times New Roman" w:hAnsi="Times New Roman" w:cs="Times New Roman"/>
          <w:szCs w:val="28"/>
        </w:rPr>
        <w:t>, р.</w:t>
      </w:r>
      <w:r w:rsidR="00372800" w:rsidRPr="00372800">
        <w:rPr>
          <w:rFonts w:ascii="Times New Roman" w:hAnsi="Times New Roman" w:cs="Times New Roman"/>
          <w:szCs w:val="28"/>
        </w:rPr>
        <w:t xml:space="preserve"> </w:t>
      </w:r>
      <w:r w:rsidR="00842065" w:rsidRPr="00372800">
        <w:rPr>
          <w:rFonts w:ascii="Times New Roman" w:hAnsi="Times New Roman" w:cs="Times New Roman"/>
          <w:szCs w:val="28"/>
        </w:rPr>
        <w:t>26</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При этом сужение применения термина до информационно-коммуникационных технологий критикуется за излишнюю технократичность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bvmHYNka","properties":{"formattedCitation":"[130]","plainCitation":"[130]","noteIndex":0},"citationItems":[{"id":92,"uris":["http://zotero.org/users/10459735/items/69WZIILM"],"itemData":{"id":92,"type":"article-journal","container-title":"City","DOI":"10.1080/13604810802479126","ISSN":"1360-4813, 1470-3629","issue":"3","journalAbbreviation":"City","language":"en","page":"303-320","source":"DOI.org (Crossref)","title":"Will the real smart city please stand up?: Intelligent, progressive or entrepreneurial?","title-short":"Will the real smart city please stand up?","volume":"12","author":[{"family":"Hollands","given":"Robert G."}],"issued":{"date-parts":[["2008",12]]}}}],"schema":"https://github.com/citation-style-language/schema/raw/master/csl-citation.json"}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[1</w:t>
      </w:r>
      <w:r w:rsidR="006D636F" w:rsidRPr="00372800">
        <w:rPr>
          <w:rFonts w:ascii="Times New Roman" w:hAnsi="Times New Roman" w:cs="Times New Roman"/>
          <w:szCs w:val="28"/>
        </w:rPr>
        <w:t>28</w:t>
      </w:r>
      <w:r w:rsidRPr="00372800">
        <w:rPr>
          <w:rFonts w:ascii="Times New Roman" w:hAnsi="Times New Roman" w:cs="Times New Roman"/>
          <w:szCs w:val="28"/>
        </w:rPr>
        <w:fldChar w:fldCharType="end"/>
      </w:r>
      <w:r w:rsidRPr="00372800">
        <w:rPr>
          <w:rFonts w:ascii="Times New Roman" w:hAnsi="Times New Roman" w:cs="Times New Roman"/>
          <w:szCs w:val="28"/>
        </w:rPr>
        <w:t>,</w:t>
      </w:r>
      <w:r w:rsidR="0067410D" w:rsidRPr="00372800">
        <w:rPr>
          <w:rFonts w:ascii="Times New Roman" w:hAnsi="Times New Roman" w:cs="Times New Roman"/>
          <w:szCs w:val="28"/>
        </w:rPr>
        <w:t xml:space="preserve"> р.</w:t>
      </w:r>
      <w:r w:rsidR="00842065" w:rsidRPr="00372800">
        <w:rPr>
          <w:rFonts w:ascii="Times New Roman" w:hAnsi="Times New Roman" w:cs="Times New Roman"/>
          <w:szCs w:val="28"/>
        </w:rPr>
        <w:t xml:space="preserve"> 310</w:t>
      </w:r>
      <w:r w:rsidR="0067410D" w:rsidRPr="00372800">
        <w:rPr>
          <w:rFonts w:ascii="Times New Roman" w:hAnsi="Times New Roman" w:cs="Times New Roman"/>
          <w:szCs w:val="28"/>
        </w:rPr>
        <w:t>;</w:t>
      </w:r>
      <w:r w:rsidRPr="00372800">
        <w:rPr>
          <w:rFonts w:ascii="Times New Roman" w:hAnsi="Times New Roman" w:cs="Times New Roman"/>
          <w:szCs w:val="28"/>
        </w:rPr>
        <w:t xml:space="preserve"> </w:t>
      </w:r>
      <w:r w:rsidRPr="00372800">
        <w:rPr>
          <w:rFonts w:ascii="Times New Roman" w:hAnsi="Times New Roman" w:cs="Times New Roman"/>
          <w:szCs w:val="28"/>
        </w:rPr>
        <w:fldChar w:fldCharType="begin"/>
      </w:r>
      <w:r w:rsidR="00F873C0" w:rsidRPr="00372800">
        <w:rPr>
          <w:rFonts w:ascii="Times New Roman" w:hAnsi="Times New Roman" w:cs="Times New Roman"/>
          <w:szCs w:val="28"/>
        </w:rPr>
        <w:instrText xml:space="preserve"> ADDIN ZOTERO_ITEM CSL_CITATION {"citationID":"kLiGrXDR","properties":{"formattedCitation":"[132]","plainCitation":"[132]","noteIndex":0},"citationItems":[{"id":89,"uris":["http://zotero.org/users/10459735/items/V4S69UKU"],"itemData":{"id":89,"type":"article-journal","container-title":"City","DOI":"10.1080/13604813.2014.906716","ISSN":"1360-4813, 1470-3629","issue":"3","journalAbbreviation":"City","language":"en","page":"307-320","source":"DOI.org (Crossref)","title":"Smart cities as corporate storytelling","volume":"18","author":[{"family":"Söderström","given":"Ola"},{"family":"Paasche","given":"Till"},{"family":"Klauser","given":"Francisco"}],"issued":{"date-parts":[["2014",5,4]]}}}],"schema":"https://github.com/citation-style-language/schema/raw/master/csl-citation.json"} </w:instrText>
      </w:r>
      <w:r w:rsidRPr="00372800">
        <w:rPr>
          <w:rFonts w:ascii="Times New Roman" w:hAnsi="Times New Roman" w:cs="Times New Roman"/>
          <w:szCs w:val="28"/>
        </w:rPr>
        <w:fldChar w:fldCharType="separate"/>
      </w:r>
      <w:r w:rsidR="00F873C0" w:rsidRPr="00372800">
        <w:rPr>
          <w:rFonts w:ascii="Times New Roman" w:hAnsi="Times New Roman" w:cs="Times New Roman"/>
          <w:szCs w:val="28"/>
        </w:rPr>
        <w:t>13</w:t>
      </w:r>
      <w:r w:rsidR="006D636F" w:rsidRPr="00372800">
        <w:rPr>
          <w:rFonts w:ascii="Times New Roman" w:hAnsi="Times New Roman" w:cs="Times New Roman"/>
          <w:szCs w:val="28"/>
        </w:rPr>
        <w:t>0</w:t>
      </w:r>
      <w:r w:rsidR="00F873C0" w:rsidRPr="00372800">
        <w:rPr>
          <w:rFonts w:ascii="Times New Roman" w:hAnsi="Times New Roman" w:cs="Times New Roman"/>
          <w:szCs w:val="28"/>
        </w:rPr>
        <w:t>]</w:t>
      </w:r>
      <w:r w:rsidRPr="00372800">
        <w:rPr>
          <w:rFonts w:ascii="Times New Roman" w:hAnsi="Times New Roman" w:cs="Times New Roman"/>
          <w:szCs w:val="28"/>
        </w:rPr>
        <w:fldChar w:fldCharType="end"/>
      </w:r>
      <w:r w:rsidRPr="00372800">
        <w:rPr>
          <w:rFonts w:ascii="Times New Roman" w:hAnsi="Times New Roman" w:cs="Times New Roman"/>
          <w:szCs w:val="28"/>
        </w:rPr>
        <w:t xml:space="preserve">. </w:t>
      </w:r>
    </w:p>
    <w:p w14:paraId="5AB99BA4" w14:textId="26C936EF" w:rsidR="00E6417B" w:rsidRPr="002B6211" w:rsidRDefault="00FB6C38" w:rsidP="002B6211">
      <w:pPr>
        <w:spacing w:line="240" w:lineRule="auto"/>
        <w:ind w:firstLine="709"/>
        <w:rPr>
          <w:rFonts w:ascii="Times New Roman" w:hAnsi="Times New Roman" w:cs="Times New Roman"/>
          <w:szCs w:val="28"/>
        </w:rPr>
      </w:pPr>
      <w:r w:rsidRPr="00372800">
        <w:rPr>
          <w:rFonts w:ascii="Times New Roman" w:hAnsi="Times New Roman" w:cs="Times New Roman"/>
          <w:szCs w:val="28"/>
        </w:rPr>
        <w:t xml:space="preserve">Международные организации и национальные правительства закрепили терминологию Smart City в стандартах, определив ключевые характеристики и </w:t>
      </w:r>
      <w:r w:rsidRPr="002B6211">
        <w:rPr>
          <w:rFonts w:ascii="Times New Roman" w:hAnsi="Times New Roman" w:cs="Times New Roman"/>
          <w:szCs w:val="28"/>
        </w:rPr>
        <w:t xml:space="preserve">цели, задачи и параметры реализации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{"citationID":"lWH6v82O","properties":{"formattedCitation":"[133]","plainCitation":"[133]","noteIndex":0},"citationItems":[{"id":362,"uris":["http://zotero.org/users/10459735/items/CM4M7LAA"],"itemData":{"id":362,"type":"document","publisher":"BSI","title":"PAS 180 Smart City Framework Standard","URL":"http://www.bsigroup.com/en-GB/smart-cities/Smart-Cities-Standards-and-Publication/PAS-180-smart-cities- terminology/","author":[{"family":"British Standards Institute","given":""}],"accessed":{"date-parts":[["2022",10,1]]},"issued":{"date-parts":[["2014"]]}}}],"schema":"https://github.com/citation-style-language/schema/raw/master/csl-citation.json"}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[13</w:t>
      </w:r>
      <w:r w:rsidR="006D636F" w:rsidRPr="006D636F">
        <w:rPr>
          <w:rFonts w:ascii="Times New Roman" w:hAnsi="Times New Roman" w:cs="Times New Roman"/>
          <w:szCs w:val="28"/>
        </w:rPr>
        <w:t>1</w:t>
      </w:r>
      <w:r w:rsidR="0067410D">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{"citationID":"yQpN1sGN","properties":{"formattedCitation":"[135]","plainCitation":"[135]","noteIndex":0},"citationItems":[{"id":364,"uris":["http://zotero.org/users/10459735/items/KS3SSS57"],"itemData":{"id":364,"type":"document","publisher":"ISO","title":"Sustainable development of communities—indicators for city services and quality of life","URL":"https://share.ansi.org/ANSI Network on Smart and Sustainable Cities/ISO 2B37120-2014_preview_final_v2.pdf","author":[{"family":"International Standards Organization","given":""}],"issued":{"date-parts":[["2014"]]}}}],"schema":"https://github.com/citation-style-language/schema/raw/master/csl-citation.json"}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13</w:t>
      </w:r>
      <w:r w:rsidR="006D636F" w:rsidRPr="006D636F">
        <w:rPr>
          <w:rFonts w:ascii="Times New Roman" w:hAnsi="Times New Roman" w:cs="Times New Roman"/>
          <w:szCs w:val="28"/>
        </w:rPr>
        <w:t>3</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C614A8" w:rsidRPr="002B6211">
        <w:rPr>
          <w:rFonts w:ascii="Times New Roman" w:hAnsi="Times New Roman" w:cs="Times New Roman"/>
          <w:szCs w:val="28"/>
        </w:rPr>
        <w:t>На русском языке применение термина Smart в отношении городов трактуется более упрощенно, но сохраняет неоднозначность</w:t>
      </w:r>
      <w:r w:rsidR="0067410D">
        <w:rPr>
          <w:rFonts w:ascii="Times New Roman" w:hAnsi="Times New Roman" w:cs="Times New Roman"/>
          <w:szCs w:val="28"/>
        </w:rPr>
        <w:t xml:space="preserve"> </w:t>
      </w:r>
      <w:r w:rsidR="00C614A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{"citationID":"xdwSFqHz","properties":{"formattedCitation":"[136]","plainCitation":"[136]","noteIndex":0},"citationItems":[{"id":88,"uris":["http://zotero.org/users/10459735/items/5ISVXWLW"],"itemData":{"id":88,"type":"article-journal","container-title":"Journal of Eastern Europe Research in Business and Economics","DOI":"10.5171/2018.207606","ISSN":"21690367, 21690367","journalAbbreviation":"JEERBE","page":"1-10","source":"DOI.org (Crossref)","title":"International and Russian Experience Of Smart City Concept Implementation","volume":"2018","author":[{"family":"Gorodnova","given":"Natalia"},{"family":"Krupkin","given":"Alexey"},{"family":"Peshkova","given":"Anastasiya"}],"issued":{"date-parts":[["2018",8,3]]}}}],"schema":"https://github.com/citation-style-language/schema/raw/master/csl-citation.json"} </w:instrText>
      </w:r>
      <w:r w:rsidR="00C614A8" w:rsidRPr="002B6211">
        <w:rPr>
          <w:rFonts w:ascii="Times New Roman" w:hAnsi="Times New Roman" w:cs="Times New Roman"/>
          <w:szCs w:val="28"/>
        </w:rPr>
        <w:fldChar w:fldCharType="separate"/>
      </w:r>
      <w:r w:rsidR="00F873C0" w:rsidRPr="002B6211">
        <w:rPr>
          <w:rFonts w:ascii="Times New Roman" w:hAnsi="Times New Roman" w:cs="Times New Roman"/>
          <w:szCs w:val="28"/>
        </w:rPr>
        <w:t>[13</w:t>
      </w:r>
      <w:r w:rsidR="006D636F" w:rsidRPr="006D636F">
        <w:rPr>
          <w:rFonts w:ascii="Times New Roman" w:hAnsi="Times New Roman" w:cs="Times New Roman"/>
          <w:szCs w:val="28"/>
        </w:rPr>
        <w:t>4</w:t>
      </w:r>
      <w:r w:rsidR="00F873C0" w:rsidRPr="002B6211">
        <w:rPr>
          <w:rFonts w:ascii="Times New Roman" w:hAnsi="Times New Roman" w:cs="Times New Roman"/>
          <w:szCs w:val="28"/>
        </w:rPr>
        <w:t>]</w:t>
      </w:r>
      <w:r w:rsidR="00C614A8" w:rsidRPr="002B6211">
        <w:rPr>
          <w:rFonts w:ascii="Times New Roman" w:hAnsi="Times New Roman" w:cs="Times New Roman"/>
          <w:szCs w:val="28"/>
        </w:rPr>
        <w:fldChar w:fldCharType="end"/>
      </w:r>
      <w:r w:rsidR="00C614A8" w:rsidRPr="002B6211">
        <w:rPr>
          <w:rFonts w:ascii="Times New Roman" w:hAnsi="Times New Roman" w:cs="Times New Roman"/>
          <w:szCs w:val="28"/>
        </w:rPr>
        <w:t xml:space="preserve"> и при этом зачастую используется для обозначения факта того, что технологии используются в жилищно-коммунальной сфере и сфере централизованных городских сервисов </w:t>
      </w:r>
      <w:r w:rsidR="00C614A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{"citationID":"vHFiY9Gp","properties":{"formattedCitation":"[137]","plainCitation":"[137]","noteIndex":0},"citationItems":[{"id":87,"uris":["http://zotero.org/users/10459735/items/BZQZ36CZ"],"itemData":{"id":87,"type":"article-journal","container-title":"Mediterranean Journal of Social Sciences","DOI":"10.5901/mjss.2014.v5n12p129","ISSN":"20399340, 20392117","journalAbbreviation":"MJSS","source":"DOI.org (Crossref)","title":"Possibilities of “Smart City” Concept Implementing: Russia’ s Cities Practice","title-short":"Possibilities of “Smart City” Concept Implementing","URL":"https://www.richtmann.org/journal/index.php/mjss/article/view/3039","author":[{"family":"Glebova","given":"I.S."},{"family":"Yasnitskaya","given":"Ya.S."},{"family":"Maklakova","given":"N.V."}],"accessed":{"date-parts":[["2022",10,31]]},"issued":{"date-parts":[["2014",6,1]]}}}],"schema":"https://github.com/citation-style-language/schema/raw/master/csl-citation.json"} </w:instrText>
      </w:r>
      <w:r w:rsidR="00C614A8" w:rsidRPr="002B6211">
        <w:rPr>
          <w:rFonts w:ascii="Times New Roman" w:hAnsi="Times New Roman" w:cs="Times New Roman"/>
          <w:szCs w:val="28"/>
        </w:rPr>
        <w:fldChar w:fldCharType="separate"/>
      </w:r>
      <w:r w:rsidR="00F873C0" w:rsidRPr="002B6211">
        <w:rPr>
          <w:rFonts w:ascii="Times New Roman" w:hAnsi="Times New Roman" w:cs="Times New Roman"/>
          <w:szCs w:val="28"/>
        </w:rPr>
        <w:t>[13</w:t>
      </w:r>
      <w:r w:rsidR="006D636F" w:rsidRPr="006D636F">
        <w:rPr>
          <w:rFonts w:ascii="Times New Roman" w:hAnsi="Times New Roman" w:cs="Times New Roman"/>
          <w:szCs w:val="28"/>
        </w:rPr>
        <w:t>5</w:t>
      </w:r>
      <w:r w:rsidR="00C614A8" w:rsidRPr="002B6211">
        <w:rPr>
          <w:rFonts w:ascii="Times New Roman" w:hAnsi="Times New Roman" w:cs="Times New Roman"/>
          <w:szCs w:val="28"/>
        </w:rPr>
        <w:fldChar w:fldCharType="end"/>
      </w:r>
      <w:r w:rsidR="00C614A8" w:rsidRPr="002B6211">
        <w:rPr>
          <w:rFonts w:ascii="Times New Roman" w:hAnsi="Times New Roman" w:cs="Times New Roman"/>
          <w:szCs w:val="28"/>
        </w:rPr>
        <w:t xml:space="preserve">, </w:t>
      </w:r>
      <w:r w:rsidR="00C614A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{"citationID":"7nuTj7ro","properties":{"formattedCitation":"[138]","plainCitation":"[138]","noteIndex":0},"citationItems":[{"id":86,"uris":["http://zotero.org/users/10459735/items/RMRDKD6G"],"itemData":{"id":86,"type":"article-journal","abstract":"The article is devoted to the problem of implementing the criteria for the technical effectiveness of democratic elections in the national electoral legislation. The main attention is paid to three criteria of the technical efficiency of the domestic electoral system: the accessibility of voting, the freedom of voting and the objectivity of the vote count. The authors substantiate the thesis that, in general, the normative support for the democratic nature of domestic elections contains a sufficient potential for technical efficiency. At the same time, significant potential for its improvement is recognized in the direction of greater ensuring the coincidence of electoral practice with electoral legislation. In this regard, it is noted that it is necessary to improve legislative norms designed to prevent serious violations of the voting procedure and distortion of the will of ordinary voters. It is also noted the need to improve the legal support for the use of the GAS Elections system when counting votes and when conducting remote electronic voting.","container-title":"KANT","DOI":"10.24923/2222-243X.2022-43.27","ISSN":"2222243X","issue":"2","journalAbbreviation":"KANT","language":"ru","page":"159-164","source":"DOI.org (Crossref)","title":"The problem of the efficiency of the Russian electoral system: political-philosophical analysis","title-short":"The problem of the efficiency of the Russian electoral system","volume":"43","author":[{"family":"Polomoshnov","given":"Andrey"},{"family":"Nekrasova","given":"Irina"}],"issued":{"date-parts":[["2022",6]]}}}],"schema":"https://github.com/citation-style-language/schema/raw/master/csl-citation.json"} </w:instrText>
      </w:r>
      <w:r w:rsidR="00C614A8" w:rsidRPr="002B6211">
        <w:rPr>
          <w:rFonts w:ascii="Times New Roman" w:hAnsi="Times New Roman" w:cs="Times New Roman"/>
          <w:szCs w:val="28"/>
        </w:rPr>
        <w:fldChar w:fldCharType="separate"/>
      </w:r>
      <w:r w:rsidR="00F873C0" w:rsidRPr="002B6211">
        <w:rPr>
          <w:rFonts w:ascii="Times New Roman" w:hAnsi="Times New Roman" w:cs="Times New Roman"/>
          <w:szCs w:val="28"/>
        </w:rPr>
        <w:t>13</w:t>
      </w:r>
      <w:r w:rsidR="006D636F" w:rsidRPr="006D636F">
        <w:rPr>
          <w:rFonts w:ascii="Times New Roman" w:hAnsi="Times New Roman" w:cs="Times New Roman"/>
          <w:szCs w:val="28"/>
        </w:rPr>
        <w:t>6</w:t>
      </w:r>
      <w:r w:rsidR="00F873C0" w:rsidRPr="002B6211">
        <w:rPr>
          <w:rFonts w:ascii="Times New Roman" w:hAnsi="Times New Roman" w:cs="Times New Roman"/>
          <w:szCs w:val="28"/>
        </w:rPr>
        <w:t>]</w:t>
      </w:r>
      <w:r w:rsidR="00C614A8" w:rsidRPr="002B6211">
        <w:rPr>
          <w:rFonts w:ascii="Times New Roman" w:hAnsi="Times New Roman" w:cs="Times New Roman"/>
          <w:szCs w:val="28"/>
        </w:rPr>
        <w:fldChar w:fldCharType="end"/>
      </w:r>
      <w:r w:rsidR="00C614A8" w:rsidRPr="002B6211">
        <w:rPr>
          <w:rFonts w:ascii="Times New Roman" w:hAnsi="Times New Roman" w:cs="Times New Roman"/>
          <w:szCs w:val="28"/>
        </w:rPr>
        <w:t xml:space="preserve">. Примечательно, что на казахском языке термин Smart используется в прямом, упрощенном переводе значения с русского языка, то есть </w:t>
      </w:r>
      <w:r w:rsidR="008A5F53" w:rsidRPr="002B6211">
        <w:rPr>
          <w:rFonts w:ascii="Times New Roman" w:hAnsi="Times New Roman" w:cs="Times New Roman"/>
          <w:szCs w:val="28"/>
        </w:rPr>
        <w:t>“</w:t>
      </w:r>
      <w:r w:rsidR="00C614A8" w:rsidRPr="002B6211">
        <w:rPr>
          <w:rFonts w:ascii="Times New Roman" w:hAnsi="Times New Roman" w:cs="Times New Roman"/>
          <w:szCs w:val="28"/>
        </w:rPr>
        <w:t>умный</w:t>
      </w:r>
      <w:r w:rsidR="008A5F53" w:rsidRPr="002B6211">
        <w:rPr>
          <w:rFonts w:ascii="Times New Roman" w:hAnsi="Times New Roman" w:cs="Times New Roman"/>
          <w:szCs w:val="28"/>
        </w:rPr>
        <w:t>”</w:t>
      </w:r>
      <w:r w:rsidR="00C614A8" w:rsidRPr="002B6211">
        <w:rPr>
          <w:rFonts w:ascii="Times New Roman" w:hAnsi="Times New Roman" w:cs="Times New Roman"/>
          <w:szCs w:val="28"/>
        </w:rPr>
        <w:t xml:space="preserve"> </w:t>
      </w:r>
      <w:r w:rsidR="00C614A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{"citationID":"w8sYZjB9","properties":{"formattedCitation":"[139]","plainCitation":"[139]","noteIndex":0},"citationItems":[{"id":82,"uris":["http://zotero.org/users/10459735/items/MQCDCY9K"],"itemData":{"id":82,"type":"article-journal","abstract":"The purpose of this research work is to analyze the concept of the “smart city” and its characteristics in literature, to assess the application of the concept in Kazakhstan using the example of the “Smart Aqkol” project in order to identify a number of advantages and disadvantages, problems and trends of innovative technologies in the cities of Kazakhstan. In the course of the research, the author carried out a literary review of the concept of “smart city” by domestic and foreign authors, and also considered the experience of implementing “Smart Aqkol” in Akkol. The methodology of the work is to systematize indicators and approaches to the analysis of smart cities projects using the example of “Smart Aqkol”. The author carried out a SWOT analysis to evaluate this project and form recommendations for future projects of smart cities in Kazakhstan. In conclusion of the study, conclusions were formulated about the feasibility of using the experience of “Smart Aqkol”, which can be used as an example for other cities of Kazakhstan in the implementation of similar projects. The study identified the advantages of the implemented experience based on “Smart Aqkol” and provided statistical evidence of the success of this project, which showed a clear example of the fact that in Kazakhstan there are prerequisites for the effective development of smart cities, similar to “Smart Aqkol”.","container-title":"Economics: the strategy and practice","DOI":"10.51176/1997-9967-2021-2-188-196","ISSN":"2663-550X, 1997-9967","issue":"2","journalAbbreviation":"jour","page":"188-196","source":"DOI.org (Crossref)","title":"Development of the smart city on the example of aqkol project: concepts and main trends","title-short":"Development of the smart city on the example of aqkol project","volume":"16","author":[{"family":"Urdabayev","given":"M. T."},{"family":"Turgel’","given":"I. D."}],"issued":{"date-parts":[["2021",7,12]]}}}],"schema":"https://github.com/citation-style-language/schema/raw/master/csl-citation.json"} </w:instrText>
      </w:r>
      <w:r w:rsidR="00C614A8" w:rsidRPr="002B6211">
        <w:rPr>
          <w:rFonts w:ascii="Times New Roman" w:hAnsi="Times New Roman" w:cs="Times New Roman"/>
          <w:szCs w:val="28"/>
        </w:rPr>
        <w:fldChar w:fldCharType="separate"/>
      </w:r>
      <w:r w:rsidR="00F873C0" w:rsidRPr="002B6211">
        <w:rPr>
          <w:rFonts w:ascii="Times New Roman" w:hAnsi="Times New Roman" w:cs="Times New Roman"/>
          <w:szCs w:val="28"/>
        </w:rPr>
        <w:t>[13</w:t>
      </w:r>
      <w:r w:rsidR="006D636F" w:rsidRPr="006E5B4D">
        <w:rPr>
          <w:rFonts w:ascii="Times New Roman" w:hAnsi="Times New Roman" w:cs="Times New Roman"/>
          <w:szCs w:val="28"/>
        </w:rPr>
        <w:t>7</w:t>
      </w:r>
      <w:r w:rsidR="00F873C0" w:rsidRPr="002B6211">
        <w:rPr>
          <w:rFonts w:ascii="Times New Roman" w:hAnsi="Times New Roman" w:cs="Times New Roman"/>
          <w:szCs w:val="28"/>
        </w:rPr>
        <w:t>]</w:t>
      </w:r>
      <w:r w:rsidR="00C614A8" w:rsidRPr="002B6211">
        <w:rPr>
          <w:rFonts w:ascii="Times New Roman" w:hAnsi="Times New Roman" w:cs="Times New Roman"/>
          <w:szCs w:val="28"/>
        </w:rPr>
        <w:fldChar w:fldCharType="end"/>
      </w:r>
      <w:r w:rsidR="00C614A8" w:rsidRPr="002B6211">
        <w:rPr>
          <w:rFonts w:ascii="Times New Roman" w:hAnsi="Times New Roman" w:cs="Times New Roman"/>
          <w:szCs w:val="28"/>
        </w:rPr>
        <w:t xml:space="preserve">. </w:t>
      </w:r>
      <w:r w:rsidR="00E6417B" w:rsidRPr="002B6211">
        <w:rPr>
          <w:rFonts w:ascii="Times New Roman" w:hAnsi="Times New Roman" w:cs="Times New Roman"/>
          <w:szCs w:val="28"/>
        </w:rPr>
        <w:t xml:space="preserve">Исследования по применению технологий обработки данных во благо городов можно отследить </w:t>
      </w:r>
      <w:r w:rsidR="00E6417B" w:rsidRPr="008E6C58">
        <w:rPr>
          <w:rFonts w:ascii="Times New Roman" w:hAnsi="Times New Roman" w:cs="Times New Roman"/>
          <w:szCs w:val="28"/>
        </w:rPr>
        <w:t xml:space="preserve">до 1970-х годов </w:t>
      </w:r>
      <w:r w:rsidR="00E6417B"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{"citationID":"6IWH6WWr","properties":{"formattedCitation":"[29]","plainCitation":"[29]","noteIndex":0},"citationItems":[{"id":217,"uris":["http://zotero.org/users/10459735/items/V6YBR39I"],"itemData":{"id":217,"type":"article-journal","abstract":"The concept of smart cities has gained significant momentum in science and policy circles over the past decade. This study aims to provide an overview of the structure and trends in the literature on smart cities. Bibliometric analysis and science mapping techniques using VOSviewer and CiteSpace are used to identify the thematic focus of over 5000 articles indexed in the Web of Science since 1991. In addition to providing insights into the thematic evolution of the field, the three-decade study period is divided into two sub-periods (1991–2015 and 2016–2021). While splitting the dataset into more sub-periods would have been desirable, we decided to only examine two sub-periods as only very few papers have been published until 2010. The annual number of publications has progressively increased since then, with a surge in the annual number of publications observable from 2015 onwards. The thematic analysis showed that the intellectual base of the field has been very limited during the first period, but has expanded significantly since 2015. Over time, some thematic evolutions, such as further attention to linkages to climate change and resilience, and more emphasis on security and privacy issues, have been made. The thematic analysis shows that existing research on smart cities is dominated by either conceptual issues or underlying technical aspects. It is, therefore, essential to do more research on the implementation of smart cities and actual and/or potential contributions of smart cities to solving societal issues. In addition to elaborating on thematic focus, the study also highlights major authors, journals, references, countries, and institutions that have contributed to the development of the smart cities literature.","container-title":"Sustainability","DOI":"10.3390/su13137140","ISSN":"2071-1050","issue":"13","journalAbbreviation":"Sustainability","language":"en","page":"7140","source":"DOI.org (Crossref)","title":"Three Decades of Research on Smart Cities: Mapping Knowledge Structure and Trends","title-short":"Three Decades of Research on Smart Cities","volume":"13","author":[{"family":"Sharifi","given":"Ayyoob"},{"family":"Allam","given":"Zaheer"},{"family":"Feizizadeh","given":"Bakhtiar"},{"family":"Ghamari","given":"Hessam"}],"issued":{"date-parts":[["2021",6,25]]}}}],"schema":"https://github.com/citation-style-language/schema/raw/master/csl-citation.json"} </w:instrText>
      </w:r>
      <w:r w:rsidR="00E6417B" w:rsidRPr="008E6C58">
        <w:rPr>
          <w:rFonts w:ascii="Times New Roman" w:hAnsi="Times New Roman" w:cs="Times New Roman"/>
          <w:szCs w:val="28"/>
        </w:rPr>
        <w:fldChar w:fldCharType="separate"/>
      </w:r>
      <w:r w:rsidR="00F873C0" w:rsidRPr="008E6C58">
        <w:rPr>
          <w:rFonts w:ascii="Times New Roman" w:hAnsi="Times New Roman" w:cs="Times New Roman"/>
          <w:szCs w:val="28"/>
        </w:rPr>
        <w:t>[29</w:t>
      </w:r>
      <w:r w:rsidR="0067410D" w:rsidRPr="008E6C58">
        <w:rPr>
          <w:rFonts w:ascii="Times New Roman" w:hAnsi="Times New Roman" w:cs="Times New Roman"/>
          <w:szCs w:val="28"/>
        </w:rPr>
        <w:t>, р.</w:t>
      </w:r>
      <w:r w:rsidR="00842065" w:rsidRPr="008E6C58">
        <w:rPr>
          <w:rFonts w:ascii="Times New Roman" w:hAnsi="Times New Roman" w:cs="Times New Roman"/>
          <w:szCs w:val="28"/>
        </w:rPr>
        <w:t xml:space="preserve"> 7140-4</w:t>
      </w:r>
      <w:r w:rsidR="00F873C0" w:rsidRPr="008E6C58">
        <w:rPr>
          <w:rFonts w:ascii="Times New Roman" w:hAnsi="Times New Roman" w:cs="Times New Roman"/>
          <w:szCs w:val="28"/>
        </w:rPr>
        <w:t>]</w:t>
      </w:r>
      <w:r w:rsidR="00E6417B" w:rsidRPr="008E6C58">
        <w:rPr>
          <w:rFonts w:ascii="Times New Roman" w:hAnsi="Times New Roman" w:cs="Times New Roman"/>
          <w:szCs w:val="28"/>
        </w:rPr>
        <w:fldChar w:fldCharType="end"/>
      </w:r>
      <w:r w:rsidR="00E6417B" w:rsidRPr="008E6C58">
        <w:rPr>
          <w:rFonts w:ascii="Times New Roman" w:hAnsi="Times New Roman" w:cs="Times New Roman"/>
          <w:szCs w:val="28"/>
        </w:rPr>
        <w:t xml:space="preserve">, однако первым шагом к развитию умных </w:t>
      </w:r>
      <w:r w:rsidR="00E6417B" w:rsidRPr="002B6211">
        <w:rPr>
          <w:rFonts w:ascii="Times New Roman" w:hAnsi="Times New Roman" w:cs="Times New Roman"/>
          <w:szCs w:val="28"/>
        </w:rPr>
        <w:t xml:space="preserve">городов, следует считать определение, которое было использовано в Амстердаме в 1994 году для цифрового города </w:t>
      </w:r>
      <w:r w:rsidR="00E6417B"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{"citationID":"MkIbIIPk","properties":{"formattedCitation":"[140]","plainCitation":"[140]","noteIndex":0},"citationItems":[{"id":218,"uris":["http://zotero.org/users/10459735/items/IJXMHHQ7"],"itemData":{"id":218,"type":"article-journal","container-title":"Internet Histories","DOI":"10.1080/24701475.2017.1309852","ISSN":"2470-1475, 2470-1483","issue":"1-2","journalAbbreviation":"Internet Histories","language":"en","page":"146-159","source":"DOI.org (Crossref)","title":"Archaeology of the Amsterdam digital city; why digital data are dynamic and should be treated accordingly","volume":"1","author":[{"family":"Alberts","given":"Gerard"},{"family":"Went","given":"Marc"},{"family":"Jansma","given":"Robert"}],"issued":{"date-parts":[["2017",1,2]]}}}],"schema":"https://github.com/citation-style-language/schema/raw/master/csl-citation.json"} </w:instrText>
      </w:r>
      <w:r w:rsidR="00E6417B"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6D636F" w:rsidRPr="006D636F">
        <w:rPr>
          <w:rFonts w:ascii="Times New Roman" w:hAnsi="Times New Roman" w:cs="Times New Roman"/>
          <w:szCs w:val="28"/>
        </w:rPr>
        <w:t>138</w:t>
      </w:r>
      <w:r w:rsidR="00F873C0" w:rsidRPr="002B6211">
        <w:rPr>
          <w:rFonts w:ascii="Times New Roman" w:hAnsi="Times New Roman" w:cs="Times New Roman"/>
          <w:szCs w:val="28"/>
        </w:rPr>
        <w:t>]</w:t>
      </w:r>
      <w:r w:rsidR="00E6417B" w:rsidRPr="002B6211">
        <w:rPr>
          <w:rFonts w:ascii="Times New Roman" w:hAnsi="Times New Roman" w:cs="Times New Roman"/>
          <w:szCs w:val="28"/>
        </w:rPr>
        <w:fldChar w:fldCharType="end"/>
      </w:r>
      <w:r w:rsidR="00E6417B" w:rsidRPr="002B6211">
        <w:rPr>
          <w:rFonts w:ascii="Times New Roman" w:hAnsi="Times New Roman" w:cs="Times New Roman"/>
          <w:szCs w:val="28"/>
        </w:rPr>
        <w:t>.</w:t>
      </w:r>
    </w:p>
    <w:p w14:paraId="54D9119B" w14:textId="0371D309" w:rsidR="000A3FA8" w:rsidRPr="002B6211" w:rsidRDefault="00246DF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научной литературе множественность определений Smart, Smart City в свою очередь является объектом исследований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{"citationID":"ZZDHomhw","properties":{"formattedCitation":"[141]","plainCitation":"[141]","noteIndex":0},"citationItems":[{"id":81,"uris":["http://zotero.org/users/10459735/items/PKDRJW24"],"itemData":{"id":81,"type":"book","call-number":"TJ163.3 .S774 2013","event-place":"New York","ISBN":"978-1-137-26704-7","number-of-pages":"204","publisher":"Palgrave Macmillan","publisher-place":"New York","source":"Library of Congress ISBN","title":"Smart energy technologies in everyday life: smart utopia?","title-short":"Smart energy technologies in everyday life","author":[{"family":"Strengers","given":"Yolande"}],"issued":{"date-parts":[["2013"]]}}}],"schema":"https://github.com/citation-style-language/schema/raw/master/csl-citation.json"}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6D636F" w:rsidRPr="006D636F">
        <w:rPr>
          <w:rFonts w:ascii="Times New Roman" w:hAnsi="Times New Roman" w:cs="Times New Roman"/>
          <w:szCs w:val="28"/>
        </w:rPr>
        <w:t>39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а упоминание о невозможности принятия универсального определения цитируется как мантра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{"citationID":"vV08gc1V","properties":{"formattedCitation":"[142]","plainCitation":"[142]","noteIndex":0},"citationItems":[{"id":80,"uris":["http://zotero.org/users/10459735/items/8TKRVRT4"],"itemData":{"id":80,"type":"chapter","container-title":"Smart Cities","event-place":"Cham","ISBN":"978-3-319-39594-4","note":"collection-title: Lecture Notes in Computer Science\nDOI: 10.1007/978-3-319-39595-1_16","page":"157-167","publisher":"Springer International Publishing","publisher-place":"Cham","source":"DOI.org (Crossref)","title":"Stakeholders Approach to Smart Cities: A Survey on Smart City Definitions","title-short":"Stakeholders Approach to Smart Cities","URL":"http://link.springer.com/10.1007/978-3-319-39595-1_16","volume":"9704","editor":[{"family":"Alba","given":"Enrique"},{"family":"Chicano","given":"Francisco"},{"family":"Luque","given":"Gabriel"}],"author":[{"family":"Fernandez-Anez","given":"Victoria"}],"accessed":{"date-parts":[["2022",10,31]]},"issued":{"date-parts":[["2016"]]}}}],"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[14</w:t>
      </w:r>
      <w:r w:rsidR="006D636F" w:rsidRPr="006D636F">
        <w:rPr>
          <w:rFonts w:ascii="Times New Roman" w:hAnsi="Times New Roman" w:cs="Times New Roman"/>
          <w:szCs w:val="28"/>
        </w:rPr>
        <w:t>0</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0A3FA8" w:rsidRPr="002B6211">
        <w:rPr>
          <w:rFonts w:ascii="Times New Roman" w:hAnsi="Times New Roman" w:cs="Times New Roman"/>
          <w:szCs w:val="28"/>
        </w:rPr>
        <w:t xml:space="preserve">Разнообразие трактования концепции Smart City привело к значительным различиям понимания ее воздействия на изменения взаимоотношений между городом и его жителем, на изменение понимание ролей и функций участников </w:t>
      </w:r>
      <w:r w:rsidR="000A3FA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{"citationID":"oCkE6oe2","properties":{"formattedCitation":"[143]","plainCitation":"[143]","noteIndex":0},"citationItems":[{"id":79,"uris":["http://zotero.org/users/10459735/items/6IUDSIGM"],"itemData":{"id":79,"type":"article-journal","abstract":"Sustainability in Smart Cities is a current and trendy topic in a global sense. The primary impetus for writing this article was to create a general implementation model for the smart governance of European Smart Cities based on the American best practice. The ambition is to be able to modify the generally created model to meet the local conditions of all countries. The aim of the article is to point out the essential elements and differences between the implementation standards, models and clusters in the cities of North America and Europe, including their benefits and limitations. This article compared standards, implementation and cluster models for Smart Cities in North America and Europe through a secondary analysis from Arcadis and IDC consultants, standards agencies, and relevant sources. In addition, comparisons and summaries of the results were used. The results of this article point out the fundamental differences between the American and European approaches to building Smart Cities. American models are more centrist-oriented to people and complex in their simplicity, thus achieving a higher degree of reputation. Europeans are less consistent and top-down oriented. The new model will make European Smart Cities more focused on the needs and expectations of all stakeholders. The main results of this article are the answers to the research questions and the general implementation model, the verification of which will take place in practice in the future.","container-title":"Sustainability","DOI":"10.3390/su13063120","ISSN":"2071-1050","issue":"6","journalAbbreviation":"Sustainability","language":"en","page":"3120","source":"DOI.org (Crossref)","title":"Comparison of Smart City Standards, Implementation and Cluster Models of Cities in North America and Europe","volume":"13","author":[{"family":"Kubina","given":"Milan"},{"family":"Šulyová","given":"Dominika"},{"family":"Vodák","given":"Josef"}],"issued":{"date-parts":[["2021",3,12]]}}}],"schema":"https://github.com/citation-style-language/schema/raw/master/csl-citation.json"} </w:instrText>
      </w:r>
      <w:r w:rsidR="000A3FA8" w:rsidRPr="002B6211">
        <w:rPr>
          <w:rFonts w:ascii="Times New Roman" w:hAnsi="Times New Roman" w:cs="Times New Roman"/>
          <w:szCs w:val="28"/>
        </w:rPr>
        <w:fldChar w:fldCharType="separate"/>
      </w:r>
      <w:r w:rsidR="00F873C0" w:rsidRPr="002B6211">
        <w:rPr>
          <w:rFonts w:ascii="Times New Roman" w:hAnsi="Times New Roman" w:cs="Times New Roman"/>
          <w:szCs w:val="28"/>
        </w:rPr>
        <w:t>[14</w:t>
      </w:r>
      <w:r w:rsidR="006D636F" w:rsidRPr="00372800">
        <w:rPr>
          <w:rFonts w:ascii="Times New Roman" w:hAnsi="Times New Roman" w:cs="Times New Roman"/>
          <w:szCs w:val="28"/>
        </w:rPr>
        <w:t>1</w:t>
      </w:r>
      <w:r w:rsidR="00F873C0" w:rsidRPr="002B6211">
        <w:rPr>
          <w:rFonts w:ascii="Times New Roman" w:hAnsi="Times New Roman" w:cs="Times New Roman"/>
          <w:szCs w:val="28"/>
        </w:rPr>
        <w:t>]</w:t>
      </w:r>
      <w:r w:rsidR="000A3FA8" w:rsidRPr="002B6211">
        <w:rPr>
          <w:rFonts w:ascii="Times New Roman" w:hAnsi="Times New Roman" w:cs="Times New Roman"/>
          <w:szCs w:val="28"/>
        </w:rPr>
        <w:fldChar w:fldCharType="end"/>
      </w:r>
      <w:r w:rsidR="000A3FA8" w:rsidRPr="002B6211">
        <w:rPr>
          <w:rFonts w:ascii="Times New Roman" w:hAnsi="Times New Roman" w:cs="Times New Roman"/>
          <w:szCs w:val="28"/>
        </w:rPr>
        <w:t xml:space="preserve">. </w:t>
      </w:r>
    </w:p>
    <w:p w14:paraId="26855861" w14:textId="77777777" w:rsidR="000A3FA8" w:rsidRPr="002B6211" w:rsidRDefault="000A3FA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Роль участников, включая представителей городских властей и жителей была исследована с различных точек зрения и в разных контекстах. Основным, естественно, является технократичное трактование городской эволюции, при котором применение технологий является базовым, если не единственным, фактором улучшения уровня жизни и обеспечения устойчивости в развитии городов. </w:t>
      </w:r>
    </w:p>
    <w:p w14:paraId="5791EBA9" w14:textId="68D8FBDD" w:rsidR="006E4383" w:rsidRPr="008E6C58" w:rsidRDefault="006E438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Изначально технологичный характер развития нашел отражение в большинстве подходов или концепций, в основе которых интенсивное использование информационно-коммуникационных технологий: smart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{"citationID":"bBXhWCFL","properties":{"formattedCitation":"[144]","plainCitation":"[144]","noteIndex":0},"citationItems":[{"id":371,"uris":["http://zotero.org/users/10459735/items/M8F7VLBG"],"itemData":{"id":371,"type":"article-journal","container-title":"Procedia Computer Science","DOI":"10.1016/j.procs.2016.07.258","ISSN":"18770509","journalAbbreviation":"Procedia Computer Science","language":"en","page":"902-909","source":"DOI.org (Crossref)","title":"Developing Smart Cities: An Integrated Framework","title-short":"Developing Smart Cities","volume":"93","author":[{"family":"Joshi","given":"Sujata"},{"family":"Saxena","given":"Saksham"},{"family":"Godbole","given":"Tanvi"},{"literal":"Shreya"}],"issued":{"date-parts":[["2016"]]}}}],"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[14</w:t>
      </w:r>
      <w:r w:rsidR="006D636F" w:rsidRPr="006D636F">
        <w:rPr>
          <w:rFonts w:ascii="Times New Roman" w:hAnsi="Times New Roman" w:cs="Times New Roman"/>
          <w:szCs w:val="28"/>
        </w:rPr>
        <w:t>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digital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{"citationID":"OdBzy1Lu","properties":{"formattedCitation":"[145]","plainCitation":"[145]","noteIndex":0},"citationItems":[{"id":373,"uris":["http://zotero.org/users/10459735/items/NEYBDJM2"],"itemData":{"id":373,"type":"chapter","container-title":"International Handbook of Globalization and World Cities","ISBN":"978-1-78100-101-1","language":"en","note":"DOI: 10.4337/9781781001011.00028","page":"13622","publisher":"Edward Elgar Publishing","source":"DOI.org (Crossref)","title":"Cyberinfrastructures and ‘Smart’ World Cities: Physical, Human and Soft Infrastructures","title-short":"Cyberinfrastructures and ‘Smart’ World Cities","URL":"http://www.elgaronline.com/view/9781848446472.00028.xml","container-author":[{"family":"Derudder","given":"Ben"},{"family":"Hoyler","given":"Michael"},{"family":"Taylor","given":"Peter"},{"family":"Witlox","given":"Frank"}],"author":[{"family":"Boulton","given":"Andrew"},{"family":"Brunn","given":"Stanley D."},{"family":"Devriendt","given":"Lomme"}],"accessed":{"date-parts":[["2023",1,19]]},"issued":{"date-parts":[["2011"]]}}}],"schema":"https://github.com/citation-style-language/schema/raw/master/csl-citation.json"}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[14</w:t>
      </w:r>
      <w:r w:rsidR="006D636F" w:rsidRPr="006D636F">
        <w:rPr>
          <w:rFonts w:ascii="Times New Roman" w:hAnsi="Times New Roman" w:cs="Times New Roman"/>
          <w:szCs w:val="28"/>
        </w:rPr>
        <w:t>3</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intelligent </w:t>
      </w:r>
      <w:r w:rsidR="006D636F" w:rsidRPr="006D636F">
        <w:rPr>
          <w:rFonts w:ascii="Times New Roman" w:hAnsi="Times New Roman" w:cs="Times New Roman"/>
          <w:szCs w:val="28"/>
        </w:rPr>
        <w:t>[144</w:t>
      </w:r>
      <w:r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{"citationID":"6tpx3gtL","properties":{"formattedCitation":"[147]","plainCitation":"[147]","noteIndex":0},"citationItems":[{"id":179,"uris":["http://zotero.org/users/10459735/items/ST5NCS8Q"],"itemData":{"id":179,"type":"article-journal","container-title":"IEEE Communications Magazine","DOI":"10.1109/35.237979","ISSN":"0163-6804","issue":"10","journalAbbreviation":"IEEE Commun. Mag.","page":"28-34","source":"DOI.org (Crossref)","title":"Building the intelligent island","volume":"31","author":[{"family":"Motiwalla","given":"J."},{"family":"Yap","given":"M."},{"family":"Ngoh","given":"L.H."}],"issued":{"date-parts":[["1993",10]]}}}],"schema":"https://github.com/citation-style-language/schema/raw/master/csl-citation.json"}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14</w:t>
      </w:r>
      <w:r w:rsidR="006D636F" w:rsidRPr="006D636F">
        <w:rPr>
          <w:rFonts w:ascii="Times New Roman" w:hAnsi="Times New Roman" w:cs="Times New Roman"/>
          <w:szCs w:val="28"/>
        </w:rPr>
        <w:t>5</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Каждый из терминов имеет множество определений, отражающих различные точки зрения и парадигмы, но объединяет их выделение институциональных, технологических и </w:t>
      </w:r>
      <w:r w:rsidRPr="008E6C58">
        <w:rPr>
          <w:rFonts w:ascii="Times New Roman" w:hAnsi="Times New Roman" w:cs="Times New Roman"/>
          <w:szCs w:val="28"/>
        </w:rPr>
        <w:t xml:space="preserve">человеческих факторов, взаимодействие между которыми и определяет параметры умного города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GEKmc6d6","properties":{"formattedCitation":"[148]","plainCitation":"[148]","noteIndex":0},"citationItems":[{"id":375,"uris":["http://zotero.org/users/10459735/items/JFLGPN6X"],"itemData":{"id":375,"type":"article-journal","container-title":"Computer","DOI":"10.1109/MC.2011.132","ISSN":"0018-9162","issue":"6","journalAbbreviation":"Computer","page":"48-55","source":"DOI.org (Crossref)","title":"Experiences inside the Ubiquitous Oulu Smart City","volume":"44","author":[{"family":"Gil-Castineira","given":"Felipe"},{"family":"Costa-Montenegro","given":"Enrique"},{"family":"Gonzalez-Castano","given":"Francisco"},{"family":"López-Bravo","given":"Cristina"},{"family":"Ojala","given":"Timo"},{"family":"Bose","given":"Raja"}],"issued":{"date-parts":[["2011",6]]}}}],"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[14</w:t>
      </w:r>
      <w:r w:rsidR="006D636F" w:rsidRPr="008E6C58">
        <w:rPr>
          <w:rFonts w:ascii="Times New Roman" w:hAnsi="Times New Roman" w:cs="Times New Roman"/>
          <w:szCs w:val="28"/>
        </w:rPr>
        <w:t>6</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p>
    <w:p w14:paraId="27562966" w14:textId="4ABB977C" w:rsidR="00246DF2" w:rsidRPr="008E6C58" w:rsidRDefault="006E4383"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 xml:space="preserve">Наряду с такими терминами, как “знание”/knowledge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{"citationID":"vQXPG8gN","properties":{"formattedCitation":"[149]","plainCitation":"[149]","noteIndex":0},"citationItems":[{"id":386,"uris":["http://zotero.org/users/10459735/items/YHIYNV9L"],"itemData":{"id":386,"type":"article-journal","abstract":"Most of the definitions of a “smart city” make a direct or indirect reference to improving performance as one of the main objectives of initiatives to make cities “smarter”. Several evaluation approaches and models have been put forward in literature and practice to measure smart cities. However, they are often normative or limited to certain aspects of cities’ “smartness”, and a more comprehensive and holistic approach seems to be lacking. Thus, building on a review of the literature and practice in the field, this paper aims to discuss the importance of adopting a holistic approach to the assessment of smart city governance and policy decision making. It also proposes a performance assessment framework that overcomes the limitations of existing approaches and contributes to filling the current gap in the knowledge base in this domain. One of the innovative elements of the proposed framework is its holistic approach to policy evaluation. It is designed to address a smart city’s specificities and can benefit from the active participation of citizens in assessing the public value of policy decisions and their sustainability over time. We focus our attention on the performance measurement of codesign and coproduction by stakeholders and social innovation processes related to public value generation. More specifically, we are interested in the assessment of both the citizen centricity of smart city decision making and the processes by which public decisions are implemented, monitored, and evaluated as regards their capability to develop truly “blended” value services—that is, simultaneously socially inclusive, environmentally friendly, and economically sustainable.","container-title":"Social Science Computer Review","DOI":"10.1177/0894439315611103","ISSN":"0894-4393, 1552-8286","issue":"6","journalAbbreviation":"Social Science Computer Review","language":"en","page":"724-739","source":"DOI.org (Crossref)","title":"Smart Cities Governance: The Need for a Holistic Approach to Assessing Urban Participatory Policy Making","title-short":"Smart Cities Governance","volume":"34","author":[{"family":"Castelnovo","given":"Walter"},{"family":"Misuraca","given":"Gianluca"},{"family":"Savoldelli","given":"Alberto"}],"issued":{"date-parts":[["2016",12]]}}}],"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[14</w:t>
      </w:r>
      <w:r w:rsidR="006D636F" w:rsidRPr="008E6C58">
        <w:rPr>
          <w:rFonts w:ascii="Times New Roman" w:hAnsi="Times New Roman" w:cs="Times New Roman"/>
          <w:szCs w:val="28"/>
        </w:rPr>
        <w:t>7</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“экосистема”/ecosystem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{"citationID":"qJYiso9U","properties":{"formattedCitation":"[90]","plainCitation":"[90]","noteIndex":0},"citationItems":[{"id":120,"uris":["http://zotero.org/users/10459735/items/UAIGJPRR"],"itemData":{"id":120,"type":"paper-conference","abstract":"This research paper elaborates upon the concept of Smart Cities and the evolution of the term itself throughout history in order to outline the emergence of two distinct schools of thought: technocentric and humancentric, which have shaped smart cities. The paper also categorizes smart cities based on these two perspectives and outlines the operational tactics associated with them. After discussing and summarizing the pros and cons of both perspectives, the viewpoint of a socio-technical system-based model for conceptualizing and re-thinking the smart city narrative is presented. This People, Activity, Context and Technology (PACT) based socio-technical ecosystem model and the manner in which it can overcome the shortcomings of the technocentric and the humancentric modes of thinking is thus presented as a way to understand the city and as a laboratory for initiating an ecology of informed smart innovations.","container-title":"Proceedings of the International Conference on GSM4Q: Game Set and Match IV 2019 Qatar connecting people spaces machines","DOI":"10.29117/gsm4q.2019.0020","event-title":"International Conference on the 4th Game Set and Match (GSM4Q-2019)","ISBN":"978-9927-139-38-3","page":"141-154","publisher":"Qatar University Press","source":"DOI.org (Crossref)","title":"Smart Cities: A Socio-Technical Perspective","title-short":"Smart Cities","URL":"https://qspace.qu.edu.qa/handle/10576/21479","author":[{"family":"Biloria","given":"Nimish"}],"accessed":{"date-parts":[["2022",10,30]]},"issued":{"date-parts":[["2019",2]]}}}],"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w:t>
      </w:r>
      <w:r w:rsidR="006D636F" w:rsidRPr="008E6C58">
        <w:rPr>
          <w:rFonts w:ascii="Times New Roman" w:hAnsi="Times New Roman" w:cs="Times New Roman"/>
          <w:szCs w:val="28"/>
        </w:rPr>
        <w:t>89</w:t>
      </w:r>
      <w:r w:rsidR="0067410D" w:rsidRPr="008E6C58">
        <w:rPr>
          <w:rFonts w:ascii="Times New Roman" w:hAnsi="Times New Roman" w:cs="Times New Roman"/>
          <w:szCs w:val="28"/>
        </w:rPr>
        <w:t>, р.</w:t>
      </w:r>
      <w:r w:rsidR="00B84D54" w:rsidRPr="008E6C58">
        <w:rPr>
          <w:rFonts w:ascii="Times New Roman" w:hAnsi="Times New Roman" w:cs="Times New Roman"/>
          <w:szCs w:val="28"/>
        </w:rPr>
        <w:t xml:space="preserve"> 142</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приставка Smart стала означать наличие фундаментальных изменений или высокий уровень комплексности описываемых явлений (holistic path)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SJFvsyi5","properties":{"formattedCitation":"[23]","plainCitation":"[23]","noteIndex":0},"citationItems":[{"id":21,"uris":["http://zotero.org/users/10459735/items/SRSGXUWE"],"itemData":{"id":21,"type":"article-journal","container-title":"Cities","DOI":"10.1016/j.cities.2021.103406","ISSN":"02642751","journalAbbreviation":"Cities","language":"en","page":"103406","source":"DOI.org (Crossref)","title":"Smart city research: A holistic and state-of-the-art literature review","title-short":"Smart city research","volume":"119","author":[{"family":"Zhao","given":"Fang"},{"family":"Fashola","given":"Olushola I."},{"family":"Olarewaju","given":"Tolulope I."},{"family":"Onwumere","given":"Ijeoma"}],"issued":{"date-parts":[["2021",12]]}}}],"schema":"https://github.com/citation-style-language/schema/raw/master/csl-citation.json"}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[23</w:t>
      </w:r>
      <w:r w:rsidR="0067410D" w:rsidRPr="008E6C58">
        <w:rPr>
          <w:rFonts w:ascii="Times New Roman" w:hAnsi="Times New Roman" w:cs="Times New Roman"/>
          <w:szCs w:val="28"/>
        </w:rPr>
        <w:t>, р.</w:t>
      </w:r>
      <w:r w:rsidR="00B84D54" w:rsidRPr="008E6C58">
        <w:rPr>
          <w:rFonts w:ascii="Times New Roman" w:hAnsi="Times New Roman" w:cs="Times New Roman"/>
          <w:szCs w:val="28"/>
        </w:rPr>
        <w:t xml:space="preserve"> 103406</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r w:rsidR="00246DF2" w:rsidRPr="008E6C58">
        <w:rPr>
          <w:rFonts w:ascii="Times New Roman" w:hAnsi="Times New Roman" w:cs="Times New Roman"/>
          <w:szCs w:val="28"/>
        </w:rPr>
        <w:t xml:space="preserve">В качестве прилагательного Smart используется для обозначения знаний и интеллектуальности </w:t>
      </w:r>
      <w:r w:rsidR="00246DF2"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{"citationID":"lYcfeFwH","properties":{"formattedCitation":"[150]","plainCitation":"[150]","noteIndex":0},"citationItems":[{"id":73,"uris":["http://zotero.org/users/10459735/items/6WFD6HIT"],"itemData":{"id":73,"type":"article-journal","abstract":"The paper analyses the concept of the smart city in critical perspective, focusing on the power/knowledge implications for the contemporary city. On the one hand, smart city policies support new ways of imagining, organising and managing the city and its flows; on the other, they impress a new moral order on the city by introducing specific technical parameters in order to distinguish between the ‘good’ and ‘bad’ city. The smart city discourse may therefore be a powerful tool for the production of docile subjects and mechanisms of political legitimisation. The paper is largely based on theoretical reflections and uses smart city politics in Italy as a case study. The paper analyses how the smart city discourse proposed by the European Union has been reclassified to produce new visions of the ‘good city’ and the role of private actors and citizens in the management of urban development.","container-title":"Urban Studies","DOI":"10.1177/0042098013494427","ISSN":"0042-0980, 1360-063X","issue":"5","journalAbbreviation":"Urban Studies","language":"en","page":"883-898","source":"DOI.org (Crossref)","title":"Smartmentality: The Smart City as Disciplinary Strategy","title-short":"Smartmentality","volume":"51","author":[{"family":"Vanolo","given":"Alberto"}],"issued":{"date-parts":[["2014",4]]}}}],"schema":"https://github.com/citation-style-language/schema/raw/master/csl-citation.json"} </w:instrText>
      </w:r>
      <w:r w:rsidR="00246DF2"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6D636F" w:rsidRPr="008E6C58">
        <w:rPr>
          <w:rFonts w:ascii="Times New Roman" w:hAnsi="Times New Roman" w:cs="Times New Roman"/>
          <w:szCs w:val="28"/>
        </w:rPr>
        <w:t>48</w:t>
      </w:r>
      <w:r w:rsidR="00246DF2" w:rsidRPr="008E6C58">
        <w:rPr>
          <w:rFonts w:ascii="Times New Roman" w:hAnsi="Times New Roman" w:cs="Times New Roman"/>
          <w:szCs w:val="28"/>
        </w:rPr>
        <w:fldChar w:fldCharType="end"/>
      </w:r>
      <w:r w:rsidR="00246DF2" w:rsidRPr="008E6C58">
        <w:rPr>
          <w:rFonts w:ascii="Times New Roman" w:hAnsi="Times New Roman" w:cs="Times New Roman"/>
          <w:szCs w:val="28"/>
        </w:rPr>
        <w:t xml:space="preserve">, </w:t>
      </w:r>
      <w:r w:rsidR="00246DF2"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{"citationID":"9AGouWfw","properties":{"formattedCitation":"[151]","plainCitation":"[151]","noteIndex":0},"citationItems":[{"id":72,"uris":["http://zotero.org/users/10459735/items/KMLM5TT9"],"itemData":{"id":72,"type":"paper-conference","container-title":"2015 48th Hawaii International Conference on System Sciences","DOI":"10.1109/HICSS.2015.279","event-place":"HI, USA","event-title":"2015 48th Hawaii International Conference on System Sciences (HICSS)","ISBN":"978-1-4799-7367-5","page":"2317-2325","publisher":"IEEE","publisher-place":"HI, USA","source":"DOI.org (Crossref)","title":"A Knowledge-Based Conceptual Vision of the Smart City","URL":"http://ieeexplore.ieee.org/document/7070093/","author":[{"family":"Negre","given":"Elsa"},{"family":"Rosenthal-Sabroux","given":"Camille"},{"family":"Gasco","given":"Mila"}],"accessed":{"date-parts":[["2022",10,31]]},"issued":{"date-parts":[["2015",1]]}}}],"schema":"https://github.com/citation-style-language/schema/raw/master/csl-citation.json"} </w:instrText>
      </w:r>
      <w:r w:rsidR="00246DF2"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6D636F" w:rsidRPr="008E6C58">
        <w:rPr>
          <w:rFonts w:ascii="Times New Roman" w:hAnsi="Times New Roman" w:cs="Times New Roman"/>
          <w:szCs w:val="28"/>
        </w:rPr>
        <w:t>49</w:t>
      </w:r>
      <w:r w:rsidR="00F873C0" w:rsidRPr="008E6C58">
        <w:rPr>
          <w:rFonts w:ascii="Times New Roman" w:hAnsi="Times New Roman" w:cs="Times New Roman"/>
          <w:szCs w:val="28"/>
        </w:rPr>
        <w:t>]</w:t>
      </w:r>
      <w:r w:rsidR="00246DF2" w:rsidRPr="008E6C58">
        <w:rPr>
          <w:rFonts w:ascii="Times New Roman" w:hAnsi="Times New Roman" w:cs="Times New Roman"/>
          <w:szCs w:val="28"/>
        </w:rPr>
        <w:fldChar w:fldCharType="end"/>
      </w:r>
      <w:r w:rsidR="00246DF2" w:rsidRPr="008E6C58">
        <w:rPr>
          <w:rFonts w:ascii="Times New Roman" w:hAnsi="Times New Roman" w:cs="Times New Roman"/>
          <w:szCs w:val="28"/>
        </w:rPr>
        <w:t xml:space="preserve">. </w:t>
      </w:r>
    </w:p>
    <w:p w14:paraId="77F6FA52" w14:textId="1F2E5E9E" w:rsidR="006E4383" w:rsidRPr="00FC452A" w:rsidRDefault="006E4383"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 xml:space="preserve">Возможности практического применения потенциала технологий привело к появлению ряда инициатив по более комплексному развитию городов: ubiquitous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wyEDjqhj","properties":{"formattedCitation":"[148]","plainCitation":"[148]","noteIndex":0},"citationItems":[{"id":375,"uris":["http://zotero.org/users/10459735/items/JFLGPN6X"],"itemData":{"id":375,"type":"article-journal","container-title":"Computer","DOI":"10.1109/MC.2011.132","ISSN":"0018-9162","issue":"6","journalAbbreviation":"Computer","page":"48-55","source":"DOI.org (Crossref)","title":"Experiences inside the Ubiquitous Oulu Smart City","volume":"44","author":[{"family":"Gil-Castineira","given":"Felipe"},{"family":"Costa-Montenegro","given":"Enrique"},{"family":"Gonzalez-Castano","given":"Francisco"},{"family":"López-Bravo","given":"Cristina"},{"family":"Ojala","given":"Timo"},{"family":"Bose","given":"Raja"}],"issued":{"date-parts":[["2011",6]]}}}],"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[14</w:t>
      </w:r>
      <w:r w:rsidR="006D636F" w:rsidRPr="008E6C58">
        <w:rPr>
          <w:rFonts w:ascii="Times New Roman" w:hAnsi="Times New Roman" w:cs="Times New Roman"/>
          <w:szCs w:val="28"/>
        </w:rPr>
        <w:t>6</w:t>
      </w:r>
      <w:r w:rsidR="0067410D" w:rsidRPr="008E6C58">
        <w:rPr>
          <w:rFonts w:ascii="Times New Roman" w:hAnsi="Times New Roman" w:cs="Times New Roman"/>
          <w:szCs w:val="28"/>
        </w:rPr>
        <w:t>, р.</w:t>
      </w:r>
      <w:r w:rsidR="00B84D54" w:rsidRPr="008E6C58">
        <w:rPr>
          <w:rFonts w:ascii="Times New Roman" w:hAnsi="Times New Roman" w:cs="Times New Roman"/>
          <w:szCs w:val="28"/>
        </w:rPr>
        <w:t xml:space="preserve"> 50</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real-time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RxPBcwBg","properties":{"formattedCitation":"[152]","plainCitation":"[152]","noteIndex":0},"citationItems":[{"id":376,"uris":["http://zotero.org/users/10459735/items/S3DIRZIQ"],"itemData":{"id":376,"type":"article-journal","container-title":"GeoJournal","DOI":"10.1007/s10708-013-9516-8","ISSN":"0343-2521, 1572-9893","issue":"1","journalAbbreviation":"GeoJournal","language":"en","page":"1-14","source":"DOI.org (Crossref)","title":"The real-time city? Big data and smart urbanism","title-short":"The real-time city?","volume":"79","author":[{"family":"Kitchin","given":"Rob"}],"issued":{"date-parts":[["2014",2]]}}}],"schema":"https://github.com/citation-style-language/schema/raw/master/csl-citation.json"}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[15</w:t>
      </w:r>
      <w:r w:rsidR="006D636F" w:rsidRPr="008E6C58">
        <w:rPr>
          <w:rFonts w:ascii="Times New Roman" w:hAnsi="Times New Roman" w:cs="Times New Roman"/>
          <w:szCs w:val="28"/>
        </w:rPr>
        <w:t>0</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informational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{"citationID":"tYX2gH2A","properties":{"formattedCitation":"[153]","plainCitation":"[153]","noteIndex":0},"citationItems":[{"id":380,"uris":["http://zotero.org/users/10459735/items/SHVPX5ED"],"itemData":{"id":380,"type":"book","call-number":"HC79.I55 C37 1989","event-place":"Oxford, UK ; Cambridge, Mass., USA","ISBN":"978-0-631-15988-9","number-of-pages":"402","pu</w:instrText>
      </w:r>
      <w:r w:rsidR="00F873C0" w:rsidRPr="008E6C58">
        <w:rPr>
          <w:rFonts w:ascii="Times New Roman" w:hAnsi="Times New Roman" w:cs="Times New Roman"/>
          <w:szCs w:val="28"/>
          <w:lang w:val="en-US"/>
        </w:rPr>
        <w:instrText>blisher</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B</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Blackwell</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publisher</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place</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Oxford</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UK</w:instrText>
      </w:r>
      <w:r w:rsidR="00F873C0" w:rsidRPr="008E6C58">
        <w:rPr>
          <w:rFonts w:ascii="Times New Roman" w:hAnsi="Times New Roman" w:cs="Times New Roman"/>
          <w:szCs w:val="28"/>
        </w:rPr>
        <w:instrText xml:space="preserve"> ; </w:instrText>
      </w:r>
      <w:r w:rsidR="00F873C0" w:rsidRPr="008E6C58">
        <w:rPr>
          <w:rFonts w:ascii="Times New Roman" w:hAnsi="Times New Roman" w:cs="Times New Roman"/>
          <w:szCs w:val="28"/>
          <w:lang w:val="en-US"/>
        </w:rPr>
        <w:instrText>Cambridge</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Mass</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USA</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source</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Library</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of</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Congress</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ISBN</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title</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The</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informational</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city</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information</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technology</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economic</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restructuring</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and</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the</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urban</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regional</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process</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title</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short</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The</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informational</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city</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author</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family</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Castells</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given</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Manuel</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issued</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date</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parts</w:instrText>
      </w:r>
      <w:r w:rsidR="00F873C0" w:rsidRPr="008E6C58">
        <w:rPr>
          <w:rFonts w:ascii="Times New Roman" w:hAnsi="Times New Roman" w:cs="Times New Roman"/>
          <w:szCs w:val="28"/>
        </w:rPr>
        <w:instrText>":[["1989"]]}}}],"</w:instrText>
      </w:r>
      <w:r w:rsidR="00F873C0" w:rsidRPr="008E6C58">
        <w:rPr>
          <w:rFonts w:ascii="Times New Roman" w:hAnsi="Times New Roman" w:cs="Times New Roman"/>
          <w:szCs w:val="28"/>
          <w:lang w:val="en-US"/>
        </w:rPr>
        <w:instrText>schema</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https</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github</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com</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citation</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style</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language</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schema</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raw</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master</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csl</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citation</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json</w:instrText>
      </w:r>
      <w:r w:rsidR="00F873C0" w:rsidRPr="008E6C58">
        <w:rPr>
          <w:rFonts w:ascii="Times New Roman" w:hAnsi="Times New Roman" w:cs="Times New Roman"/>
          <w:szCs w:val="28"/>
        </w:rPr>
        <w:instrText xml:space="preserve">"}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[15</w:t>
      </w:r>
      <w:r w:rsidR="006D636F" w:rsidRPr="008E6C58">
        <w:rPr>
          <w:rFonts w:ascii="Times New Roman" w:hAnsi="Times New Roman" w:cs="Times New Roman"/>
          <w:szCs w:val="28"/>
        </w:rPr>
        <w:t>1</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r w:rsidRPr="008E6C58">
        <w:rPr>
          <w:rFonts w:ascii="Times New Roman" w:hAnsi="Times New Roman" w:cs="Times New Roman"/>
          <w:szCs w:val="28"/>
          <w:lang w:val="en-US"/>
        </w:rPr>
        <w:t>knowledge</w:t>
      </w:r>
      <w:r w:rsidRPr="008E6C58">
        <w:rPr>
          <w:rFonts w:ascii="Times New Roman" w:hAnsi="Times New Roman" w:cs="Times New Roman"/>
          <w:szCs w:val="28"/>
        </w:rPr>
        <w:t xml:space="preserve">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ADDIN</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ZOTERO</w:instrText>
      </w:r>
      <w:r w:rsidR="00F873C0" w:rsidRPr="008E6C58">
        <w:rPr>
          <w:rFonts w:ascii="Times New Roman" w:hAnsi="Times New Roman" w:cs="Times New Roman"/>
          <w:szCs w:val="28"/>
        </w:rPr>
        <w:instrText>_</w:instrText>
      </w:r>
      <w:r w:rsidR="00F873C0" w:rsidRPr="008E6C58">
        <w:rPr>
          <w:rFonts w:ascii="Times New Roman" w:hAnsi="Times New Roman" w:cs="Times New Roman"/>
          <w:szCs w:val="28"/>
          <w:lang w:val="en-US"/>
        </w:rPr>
        <w:instrText>ITEM</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CSL</w:instrText>
      </w:r>
      <w:r w:rsidR="00F873C0" w:rsidRPr="008E6C58">
        <w:rPr>
          <w:rFonts w:ascii="Times New Roman" w:hAnsi="Times New Roman" w:cs="Times New Roman"/>
          <w:szCs w:val="28"/>
        </w:rPr>
        <w:instrText>_</w:instrText>
      </w:r>
      <w:r w:rsidR="00F873C0" w:rsidRPr="008E6C58">
        <w:rPr>
          <w:rFonts w:ascii="Times New Roman" w:hAnsi="Times New Roman" w:cs="Times New Roman"/>
          <w:szCs w:val="28"/>
          <w:lang w:val="en-US"/>
        </w:rPr>
        <w:instrText>CITATION</w:instrText>
      </w:r>
      <w:r w:rsidR="00F873C0" w:rsidRPr="008E6C58">
        <w:rPr>
          <w:rFonts w:ascii="Times New Roman" w:hAnsi="Times New Roman" w:cs="Times New Roman"/>
          <w:szCs w:val="28"/>
        </w:rPr>
        <w:instrText xml:space="preserve"> {"</w:instrText>
      </w:r>
      <w:r w:rsidR="00F873C0" w:rsidRPr="008E6C58">
        <w:rPr>
          <w:rFonts w:ascii="Times New Roman" w:hAnsi="Times New Roman" w:cs="Times New Roman"/>
          <w:szCs w:val="28"/>
          <w:lang w:val="en-US"/>
        </w:rPr>
        <w:instrText>citationID</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bQibUA</w:instrText>
      </w:r>
      <w:r w:rsidR="00F873C0" w:rsidRPr="008E6C58">
        <w:rPr>
          <w:rFonts w:ascii="Times New Roman" w:hAnsi="Times New Roman" w:cs="Times New Roman"/>
          <w:szCs w:val="28"/>
        </w:rPr>
        <w:instrText>0</w:instrText>
      </w:r>
      <w:r w:rsidR="00F873C0" w:rsidRPr="008E6C58">
        <w:rPr>
          <w:rFonts w:ascii="Times New Roman" w:hAnsi="Times New Roman" w:cs="Times New Roman"/>
          <w:szCs w:val="28"/>
          <w:lang w:val="en-US"/>
        </w:rPr>
        <w:instrText>H</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properties</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formattedCitation</w:instrText>
      </w:r>
      <w:r w:rsidR="00F873C0" w:rsidRPr="008E6C58">
        <w:rPr>
          <w:rFonts w:ascii="Times New Roman" w:hAnsi="Times New Roman" w:cs="Times New Roman"/>
          <w:szCs w:val="28"/>
        </w:rPr>
        <w:instrText>":"[154]","</w:instrText>
      </w:r>
      <w:r w:rsidR="00F873C0" w:rsidRPr="008E6C58">
        <w:rPr>
          <w:rFonts w:ascii="Times New Roman" w:hAnsi="Times New Roman" w:cs="Times New Roman"/>
          <w:szCs w:val="28"/>
          <w:lang w:val="en-US"/>
        </w:rPr>
        <w:instrText>plainCitation</w:instrText>
      </w:r>
      <w:r w:rsidR="00F873C0" w:rsidRPr="008E6C58">
        <w:rPr>
          <w:rFonts w:ascii="Times New Roman" w:hAnsi="Times New Roman" w:cs="Times New Roman"/>
          <w:szCs w:val="28"/>
        </w:rPr>
        <w:instrText>":"[154]","</w:instrText>
      </w:r>
      <w:r w:rsidR="00F873C0" w:rsidRPr="008E6C58">
        <w:rPr>
          <w:rFonts w:ascii="Times New Roman" w:hAnsi="Times New Roman" w:cs="Times New Roman"/>
          <w:szCs w:val="28"/>
          <w:lang w:val="en-US"/>
        </w:rPr>
        <w:instrText>noteIndex</w:instrText>
      </w:r>
      <w:r w:rsidR="00F873C0" w:rsidRPr="008E6C58">
        <w:rPr>
          <w:rFonts w:ascii="Times New Roman" w:hAnsi="Times New Roman" w:cs="Times New Roman"/>
          <w:szCs w:val="28"/>
        </w:rPr>
        <w:instrText>":0},"</w:instrText>
      </w:r>
      <w:r w:rsidR="00F873C0" w:rsidRPr="008E6C58">
        <w:rPr>
          <w:rFonts w:ascii="Times New Roman" w:hAnsi="Times New Roman" w:cs="Times New Roman"/>
          <w:szCs w:val="28"/>
          <w:lang w:val="en-US"/>
        </w:rPr>
        <w:instrText>citationItems</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id</w:instrText>
      </w:r>
      <w:r w:rsidR="00F873C0" w:rsidRPr="008E6C58">
        <w:rPr>
          <w:rFonts w:ascii="Times New Roman" w:hAnsi="Times New Roman" w:cs="Times New Roman"/>
          <w:szCs w:val="28"/>
        </w:rPr>
        <w:instrText>":385,"</w:instrText>
      </w:r>
      <w:r w:rsidR="00F873C0" w:rsidRPr="008E6C58">
        <w:rPr>
          <w:rFonts w:ascii="Times New Roman" w:hAnsi="Times New Roman" w:cs="Times New Roman"/>
          <w:szCs w:val="28"/>
          <w:lang w:val="en-US"/>
        </w:rPr>
        <w:instrText>uris</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http</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zotero</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org</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users</w:instrText>
      </w:r>
      <w:r w:rsidR="00F873C0" w:rsidRPr="008E6C58">
        <w:rPr>
          <w:rFonts w:ascii="Times New Roman" w:hAnsi="Times New Roman" w:cs="Times New Roman"/>
          <w:szCs w:val="28"/>
        </w:rPr>
        <w:instrText>/10459735/</w:instrText>
      </w:r>
      <w:r w:rsidR="00F873C0" w:rsidRPr="008E6C58">
        <w:rPr>
          <w:rFonts w:ascii="Times New Roman" w:hAnsi="Times New Roman" w:cs="Times New Roman"/>
          <w:szCs w:val="28"/>
          <w:lang w:val="en-US"/>
        </w:rPr>
        <w:instrText>items</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KXXD</w:instrText>
      </w:r>
      <w:r w:rsidR="00F873C0" w:rsidRPr="008E6C58">
        <w:rPr>
          <w:rFonts w:ascii="Times New Roman" w:hAnsi="Times New Roman" w:cs="Times New Roman"/>
          <w:szCs w:val="28"/>
        </w:rPr>
        <w:instrText>52</w:instrText>
      </w:r>
      <w:r w:rsidR="00F873C0" w:rsidRPr="008E6C58">
        <w:rPr>
          <w:rFonts w:ascii="Times New Roman" w:hAnsi="Times New Roman" w:cs="Times New Roman"/>
          <w:szCs w:val="28"/>
          <w:lang w:val="en-US"/>
        </w:rPr>
        <w:instrText>H</w:instrText>
      </w:r>
      <w:r w:rsidR="00F873C0" w:rsidRPr="008E6C58">
        <w:rPr>
          <w:rFonts w:ascii="Times New Roman" w:hAnsi="Times New Roman" w:cs="Times New Roman"/>
          <w:szCs w:val="28"/>
        </w:rPr>
        <w:instrText>2"],"</w:instrText>
      </w:r>
      <w:r w:rsidR="00F873C0" w:rsidRPr="008E6C58">
        <w:rPr>
          <w:rFonts w:ascii="Times New Roman" w:hAnsi="Times New Roman" w:cs="Times New Roman"/>
          <w:szCs w:val="28"/>
          <w:lang w:val="en-US"/>
        </w:rPr>
        <w:instrText>itemData</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id</w:instrText>
      </w:r>
      <w:r w:rsidR="00F873C0" w:rsidRPr="008E6C58">
        <w:rPr>
          <w:rFonts w:ascii="Times New Roman" w:hAnsi="Times New Roman" w:cs="Times New Roman"/>
          <w:szCs w:val="28"/>
        </w:rPr>
        <w:instrText>":385,"</w:instrText>
      </w:r>
      <w:r w:rsidR="00F873C0" w:rsidRPr="008E6C58">
        <w:rPr>
          <w:rFonts w:ascii="Times New Roman" w:hAnsi="Times New Roman" w:cs="Times New Roman"/>
          <w:szCs w:val="28"/>
          <w:lang w:val="en-US"/>
        </w:rPr>
        <w:instrText>type</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paper</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conference</w:instrText>
      </w:r>
      <w:r w:rsidR="00F873C0" w:rsidRPr="008E6C58">
        <w:rPr>
          <w:rFonts w:ascii="Times New Roman" w:hAnsi="Times New Roman" w:cs="Times New Roman"/>
          <w:szCs w:val="28"/>
        </w:rPr>
        <w:instrText>","</w:instrText>
      </w:r>
      <w:r w:rsidR="00F873C0" w:rsidRPr="008E6C58">
        <w:rPr>
          <w:rFonts w:ascii="Times New Roman" w:hAnsi="Times New Roman" w:cs="Times New Roman"/>
          <w:szCs w:val="28"/>
          <w:lang w:val="en-US"/>
        </w:rPr>
        <w:instrText xml:space="preserve">container-title":"2015 48th Hawaii International Conference on System Sciences","DOI":"10.1109/HICSS.2015.279","event-place":"HI, USA","event-title":"2015 48th Hawaii International Conference on System Sciences (HICSS)","ISBN":"978-1-4799-7367-5","page":"2317-2325","publisher":"IEEE","publisher-place":"HI, USA","source":"DOI.org (Crossref)","title":"A Knowledge-Based Conceptual Vision of the Smart City","URL":"http://ieeexplore.ieee.org/document/7070093/","author":[{"family":"Negre","given":"Elsa"},{"family":"Rosenthal-Sabroux","given":"Camille"},{"family":"Gasco","given":"Mila"}],"accessed":{"date-parts":[["2023",1,19]]},"issued":{"date-parts":[["2015",1]]}}}],"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lang w:val="en-US"/>
        </w:rPr>
        <w:t>[15</w:t>
      </w:r>
      <w:r w:rsidR="007349D1" w:rsidRPr="008E6C58">
        <w:rPr>
          <w:rFonts w:ascii="Times New Roman" w:hAnsi="Times New Roman" w:cs="Times New Roman"/>
          <w:szCs w:val="28"/>
          <w:lang w:val="en-US"/>
        </w:rPr>
        <w:t>1, p.</w:t>
      </w:r>
      <w:r w:rsidR="008E6C58" w:rsidRPr="008E6C58">
        <w:rPr>
          <w:rFonts w:ascii="Times New Roman" w:hAnsi="Times New Roman" w:cs="Times New Roman"/>
          <w:szCs w:val="28"/>
        </w:rPr>
        <w:t> </w:t>
      </w:r>
      <w:r w:rsidR="007349D1" w:rsidRPr="008E6C58">
        <w:rPr>
          <w:rFonts w:ascii="Times New Roman" w:hAnsi="Times New Roman" w:cs="Times New Roman"/>
          <w:szCs w:val="28"/>
          <w:lang w:val="en-US"/>
        </w:rPr>
        <w:t>231</w:t>
      </w:r>
      <w:r w:rsidR="00F873C0" w:rsidRPr="008E6C58">
        <w:rPr>
          <w:rFonts w:ascii="Times New Roman" w:hAnsi="Times New Roman" w:cs="Times New Roman"/>
          <w:szCs w:val="28"/>
          <w:lang w:val="en-US"/>
        </w:rPr>
        <w:t>]</w:t>
      </w:r>
      <w:r w:rsidRPr="008E6C58">
        <w:rPr>
          <w:rFonts w:ascii="Times New Roman" w:hAnsi="Times New Roman" w:cs="Times New Roman"/>
          <w:szCs w:val="28"/>
        </w:rPr>
        <w:fldChar w:fldCharType="end"/>
      </w:r>
      <w:r w:rsidRPr="008E6C58">
        <w:rPr>
          <w:rFonts w:ascii="Times New Roman" w:hAnsi="Times New Roman" w:cs="Times New Roman"/>
          <w:szCs w:val="28"/>
          <w:lang w:val="en-US"/>
        </w:rPr>
        <w:t xml:space="preserve">, resilient </w:t>
      </w:r>
      <w:r w:rsidRPr="008E6C58">
        <w:rPr>
          <w:rFonts w:ascii="Times New Roman" w:hAnsi="Times New Roman" w:cs="Times New Roman"/>
          <w:szCs w:val="28"/>
        </w:rPr>
        <w:fldChar w:fldCharType="begin"/>
      </w:r>
      <w:r w:rsidR="00F873C0" w:rsidRPr="008E6C58">
        <w:rPr>
          <w:rFonts w:ascii="Times New Roman" w:hAnsi="Times New Roman" w:cs="Times New Roman"/>
          <w:szCs w:val="28"/>
          <w:lang w:val="en-US"/>
        </w:rPr>
        <w:instrText xml:space="preserve"> ADDIN ZOTERO_ITEM CSL_CITATION {"citationID":"uGc7gdeZ","properties":{"formattedCitation":"[155]","plainCitation":"[155]","noteIndex":0},"citationItems":[{"id":382,"uris":["http://zotero.org/users/10459735/items/Z252HPVB"],"itemData":{"id":382,"type":"article-journal","abstract":"Climate change is considered one of the main environmental issues challenging contemporary cities. Meanwhile, urban development patterns and the growth of urban population represent the main contributors to climate change, affecting the total energy consumptions and the related greenhouse gas emissions. Therefore, a breakthrough in current urban development patterns is required to counterbalance the climate-related issues.\n\nThis study focuses on the Smart City and Resilient City concepts; in detail, based on the review of existing literature, it analyzes the synergies between the two concepts, highlighting how the Smart City concept is more and more widely interpreted as a process addressed to make cities “more livable and resilient and, hence, able to respond quicker to new challenges” (Kunzmann, 2014). Nevertheless, current initiatives to improve cities’ smartness and resilience in the European cities are very fragmented and operational tools capable to support multi-objective strategies are still at an early stage. To fill this gap, embracing a systemic perspective, the main characteristics of a smart and resilient urban system have been identified and arranged into a conceptual model. The latter represents a preliminary step for the development of an operational tool capable to guide planners and decision-makers in carrying out multi-objective strategies addressed to enhance the response capacities of complex urban systems in the face of climate change.","container-title":"Tema. Journal of Land Use","DOI":"10.6092/1970-9870/2883","language":"en","license":"This work is licensed under a Creative Commons Attribution 4.0 International License.","note":"dimensions: 19-49 Paginazione\npublisher: Tema. Journal of Land Use, Mobility and Environment","page":"19-49 Paginazione","source":"DOI.org (Datacite)","title":"Smart and Resilient Cities. A Systemic Approach for Developing Cross-sectoral Strategies  in the Face of Climate Change","volume":"Mobility and Environment","author":[{"family":"Papa","given":"Rocco"},{"family":"Galderisi","given":"Adriana"},{"family":"Vigo Majello","given":"Maria Cristina"},{"family":"Saretta","given":"Erika"}],"issued":{"date-parts":[["2015",4,22]]}}}],"schema":"https://github.com/citation-style-language/schema/raw/master/csl-citation.json"}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lang w:val="en-US"/>
        </w:rPr>
        <w:t>[15</w:t>
      </w:r>
      <w:r w:rsidR="007349D1" w:rsidRPr="008E6C58">
        <w:rPr>
          <w:rFonts w:ascii="Times New Roman" w:hAnsi="Times New Roman" w:cs="Times New Roman"/>
          <w:szCs w:val="28"/>
          <w:lang w:val="en-US"/>
        </w:rPr>
        <w:t>2</w:t>
      </w:r>
      <w:r w:rsidR="00F873C0" w:rsidRPr="008E6C58">
        <w:rPr>
          <w:rFonts w:ascii="Times New Roman" w:hAnsi="Times New Roman" w:cs="Times New Roman"/>
          <w:szCs w:val="28"/>
          <w:lang w:val="en-US"/>
        </w:rPr>
        <w:t>]</w:t>
      </w:r>
      <w:r w:rsidRPr="008E6C58">
        <w:rPr>
          <w:rFonts w:ascii="Times New Roman" w:hAnsi="Times New Roman" w:cs="Times New Roman"/>
          <w:szCs w:val="28"/>
        </w:rPr>
        <w:fldChar w:fldCharType="end"/>
      </w:r>
      <w:r w:rsidRPr="008E6C58">
        <w:rPr>
          <w:rFonts w:ascii="Times New Roman" w:hAnsi="Times New Roman" w:cs="Times New Roman"/>
          <w:szCs w:val="28"/>
          <w:lang w:val="en-US"/>
        </w:rPr>
        <w:t xml:space="preserve"> </w:t>
      </w:r>
      <w:r w:rsidRPr="008E6C58">
        <w:rPr>
          <w:rFonts w:ascii="Times New Roman" w:hAnsi="Times New Roman" w:cs="Times New Roman"/>
          <w:szCs w:val="28"/>
        </w:rPr>
        <w:t>или</w:t>
      </w:r>
      <w:r w:rsidRPr="008E6C58">
        <w:rPr>
          <w:rFonts w:ascii="Times New Roman" w:hAnsi="Times New Roman" w:cs="Times New Roman"/>
          <w:szCs w:val="28"/>
          <w:lang w:val="en-US"/>
        </w:rPr>
        <w:t xml:space="preserve"> sustainable </w:t>
      </w:r>
      <w:r w:rsidRPr="008E6C58">
        <w:rPr>
          <w:rFonts w:ascii="Times New Roman" w:hAnsi="Times New Roman" w:cs="Times New Roman"/>
          <w:szCs w:val="28"/>
        </w:rPr>
        <w:fldChar w:fldCharType="begin"/>
      </w:r>
      <w:r w:rsidR="00F873C0" w:rsidRPr="008E6C58">
        <w:rPr>
          <w:rFonts w:ascii="Times New Roman" w:hAnsi="Times New Roman" w:cs="Times New Roman"/>
          <w:szCs w:val="28"/>
          <w:lang w:val="en-US"/>
        </w:rPr>
        <w:instrText xml:space="preserve"> ADDIN ZOTERO_ITEM CSL_CITATION {"citationID":"7Rd21O3y","properties":{"formattedCitation":"[156]","plainCitation":"[156]","noteIndex":0},"citationItems":[{"id":384,"uris":["http://zotero.org/users/10459735/items/MVV9GXSD"],"itemData":{"id":384,"type":"book","call-number":"HT166 .C5284 2018","event-place":"New York","ISBN":"978-0-231-18204-1","number-of-pages":"245","publisher":"Columbia University Press","publisher-place":"New York","source":"Library of Congress ISBN","title":"The sustainable city","author":[{"family":"Cohen","given":"Steven"}],"issued":{"date-parts":[["2018"]]}}}],"schema":"https://github.com/citation-style-language/schema/raw/master/csl-citation.json"}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lang w:val="en-US"/>
        </w:rPr>
        <w:t>[15</w:t>
      </w:r>
      <w:r w:rsidR="007349D1" w:rsidRPr="008E6C58">
        <w:rPr>
          <w:rFonts w:ascii="Times New Roman" w:hAnsi="Times New Roman" w:cs="Times New Roman"/>
          <w:szCs w:val="28"/>
          <w:lang w:val="en-US"/>
        </w:rPr>
        <w:t>3</w:t>
      </w:r>
      <w:r w:rsidR="00F873C0" w:rsidRPr="008E6C58">
        <w:rPr>
          <w:rFonts w:ascii="Times New Roman" w:hAnsi="Times New Roman" w:cs="Times New Roman"/>
          <w:szCs w:val="28"/>
          <w:lang w:val="en-US"/>
        </w:rPr>
        <w:t>]</w:t>
      </w:r>
      <w:r w:rsidRPr="008E6C58">
        <w:rPr>
          <w:rFonts w:ascii="Times New Roman" w:hAnsi="Times New Roman" w:cs="Times New Roman"/>
          <w:szCs w:val="28"/>
        </w:rPr>
        <w:fldChar w:fldCharType="end"/>
      </w:r>
      <w:r w:rsidRPr="008E6C58">
        <w:rPr>
          <w:rFonts w:ascii="Times New Roman" w:hAnsi="Times New Roman" w:cs="Times New Roman"/>
          <w:szCs w:val="28"/>
          <w:lang w:val="en-US"/>
        </w:rPr>
        <w:t xml:space="preserve">. </w:t>
      </w:r>
      <w:r w:rsidRPr="008E6C58">
        <w:rPr>
          <w:rFonts w:ascii="Times New Roman" w:hAnsi="Times New Roman" w:cs="Times New Roman"/>
          <w:szCs w:val="28"/>
        </w:rPr>
        <w:t>При</w:t>
      </w:r>
      <w:r w:rsidRPr="00FC452A">
        <w:rPr>
          <w:rFonts w:ascii="Times New Roman" w:hAnsi="Times New Roman" w:cs="Times New Roman"/>
          <w:szCs w:val="28"/>
        </w:rPr>
        <w:t xml:space="preserve"> </w:t>
      </w:r>
      <w:r w:rsidRPr="008E6C58">
        <w:rPr>
          <w:rFonts w:ascii="Times New Roman" w:hAnsi="Times New Roman" w:cs="Times New Roman"/>
          <w:szCs w:val="28"/>
        </w:rPr>
        <w:t>этом</w:t>
      </w:r>
      <w:r w:rsidRPr="00FC452A">
        <w:rPr>
          <w:rFonts w:ascii="Times New Roman" w:hAnsi="Times New Roman" w:cs="Times New Roman"/>
          <w:szCs w:val="28"/>
        </w:rPr>
        <w:t xml:space="preserve"> </w:t>
      </w:r>
      <w:r w:rsidRPr="008E6C58">
        <w:rPr>
          <w:rFonts w:ascii="Times New Roman" w:hAnsi="Times New Roman" w:cs="Times New Roman"/>
          <w:szCs w:val="28"/>
        </w:rPr>
        <w:t>применение</w:t>
      </w:r>
      <w:r w:rsidRPr="00FC452A">
        <w:rPr>
          <w:rFonts w:ascii="Times New Roman" w:hAnsi="Times New Roman" w:cs="Times New Roman"/>
          <w:szCs w:val="28"/>
        </w:rPr>
        <w:t xml:space="preserve"> </w:t>
      </w:r>
      <w:r w:rsidRPr="008E6C58">
        <w:rPr>
          <w:rFonts w:ascii="Times New Roman" w:hAnsi="Times New Roman" w:cs="Times New Roman"/>
          <w:szCs w:val="28"/>
        </w:rPr>
        <w:t>термина</w:t>
      </w:r>
      <w:r w:rsidRPr="00FC452A">
        <w:rPr>
          <w:rFonts w:ascii="Times New Roman" w:hAnsi="Times New Roman" w:cs="Times New Roman"/>
          <w:szCs w:val="28"/>
        </w:rPr>
        <w:t xml:space="preserve"> </w:t>
      </w:r>
      <w:r w:rsidR="007F29AA" w:rsidRPr="00FC452A">
        <w:rPr>
          <w:rFonts w:ascii="Times New Roman" w:hAnsi="Times New Roman" w:cs="Times New Roman"/>
          <w:szCs w:val="28"/>
        </w:rPr>
        <w:t>“</w:t>
      </w:r>
      <w:r w:rsidR="007F29AA" w:rsidRPr="008E6C58">
        <w:rPr>
          <w:rFonts w:ascii="Times New Roman" w:hAnsi="Times New Roman" w:cs="Times New Roman"/>
          <w:szCs w:val="28"/>
          <w:lang w:val="en-US"/>
        </w:rPr>
        <w:t>Smart</w:t>
      </w:r>
      <w:r w:rsidR="007F29AA" w:rsidRPr="00FC452A">
        <w:rPr>
          <w:rFonts w:ascii="Times New Roman" w:hAnsi="Times New Roman" w:cs="Times New Roman"/>
          <w:szCs w:val="28"/>
        </w:rPr>
        <w:t xml:space="preserve">” </w:t>
      </w:r>
      <w:r w:rsidRPr="008E6C58">
        <w:rPr>
          <w:rFonts w:ascii="Times New Roman" w:hAnsi="Times New Roman" w:cs="Times New Roman"/>
          <w:szCs w:val="28"/>
        </w:rPr>
        <w:t>переросло</w:t>
      </w:r>
      <w:r w:rsidRPr="00FC452A">
        <w:rPr>
          <w:rFonts w:ascii="Times New Roman" w:hAnsi="Times New Roman" w:cs="Times New Roman"/>
          <w:szCs w:val="28"/>
        </w:rPr>
        <w:t xml:space="preserve"> </w:t>
      </w:r>
      <w:r w:rsidRPr="008E6C58">
        <w:rPr>
          <w:rFonts w:ascii="Times New Roman" w:hAnsi="Times New Roman" w:cs="Times New Roman"/>
          <w:szCs w:val="28"/>
        </w:rPr>
        <w:t>узкое</w:t>
      </w:r>
      <w:r w:rsidRPr="00FC452A">
        <w:rPr>
          <w:rFonts w:ascii="Times New Roman" w:hAnsi="Times New Roman" w:cs="Times New Roman"/>
          <w:szCs w:val="28"/>
        </w:rPr>
        <w:t xml:space="preserve"> </w:t>
      </w:r>
      <w:r w:rsidRPr="008E6C58">
        <w:rPr>
          <w:rFonts w:ascii="Times New Roman" w:hAnsi="Times New Roman" w:cs="Times New Roman"/>
          <w:szCs w:val="28"/>
        </w:rPr>
        <w:t>технологическое</w:t>
      </w:r>
      <w:r w:rsidRPr="00FC452A">
        <w:rPr>
          <w:rFonts w:ascii="Times New Roman" w:hAnsi="Times New Roman" w:cs="Times New Roman"/>
          <w:szCs w:val="28"/>
        </w:rPr>
        <w:t xml:space="preserve"> </w:t>
      </w:r>
      <w:r w:rsidRPr="008E6C58">
        <w:rPr>
          <w:rFonts w:ascii="Times New Roman" w:hAnsi="Times New Roman" w:cs="Times New Roman"/>
          <w:szCs w:val="28"/>
        </w:rPr>
        <w:t>или</w:t>
      </w:r>
      <w:r w:rsidRPr="00FC452A">
        <w:rPr>
          <w:rFonts w:ascii="Times New Roman" w:hAnsi="Times New Roman" w:cs="Times New Roman"/>
          <w:szCs w:val="28"/>
        </w:rPr>
        <w:t xml:space="preserve"> </w:t>
      </w:r>
      <w:r w:rsidRPr="008E6C58">
        <w:rPr>
          <w:rFonts w:ascii="Times New Roman" w:hAnsi="Times New Roman" w:cs="Times New Roman"/>
          <w:szCs w:val="28"/>
        </w:rPr>
        <w:t>специфическое</w:t>
      </w:r>
      <w:r w:rsidRPr="00FC452A">
        <w:rPr>
          <w:rFonts w:ascii="Times New Roman" w:hAnsi="Times New Roman" w:cs="Times New Roman"/>
          <w:szCs w:val="28"/>
        </w:rPr>
        <w:t xml:space="preserve">, </w:t>
      </w:r>
      <w:r w:rsidRPr="008E6C58">
        <w:rPr>
          <w:rFonts w:ascii="Times New Roman" w:hAnsi="Times New Roman" w:cs="Times New Roman"/>
          <w:szCs w:val="28"/>
        </w:rPr>
        <w:t>привязанное</w:t>
      </w:r>
      <w:r w:rsidRPr="00FC452A">
        <w:rPr>
          <w:rFonts w:ascii="Times New Roman" w:hAnsi="Times New Roman" w:cs="Times New Roman"/>
          <w:szCs w:val="28"/>
        </w:rPr>
        <w:t xml:space="preserve"> </w:t>
      </w:r>
      <w:r w:rsidRPr="002B6211">
        <w:rPr>
          <w:rFonts w:ascii="Times New Roman" w:hAnsi="Times New Roman" w:cs="Times New Roman"/>
          <w:szCs w:val="28"/>
        </w:rPr>
        <w:t>только</w:t>
      </w:r>
      <w:r w:rsidRPr="00FC452A">
        <w:rPr>
          <w:rFonts w:ascii="Times New Roman" w:hAnsi="Times New Roman" w:cs="Times New Roman"/>
          <w:szCs w:val="28"/>
        </w:rPr>
        <w:t xml:space="preserve"> </w:t>
      </w:r>
      <w:r w:rsidRPr="002B6211">
        <w:rPr>
          <w:rFonts w:ascii="Times New Roman" w:hAnsi="Times New Roman" w:cs="Times New Roman"/>
          <w:szCs w:val="28"/>
        </w:rPr>
        <w:t>к</w:t>
      </w:r>
      <w:r w:rsidRPr="00FC452A">
        <w:rPr>
          <w:rFonts w:ascii="Times New Roman" w:hAnsi="Times New Roman" w:cs="Times New Roman"/>
          <w:szCs w:val="28"/>
        </w:rPr>
        <w:t xml:space="preserve"> </w:t>
      </w:r>
      <w:r w:rsidRPr="002B6211">
        <w:rPr>
          <w:rFonts w:ascii="Times New Roman" w:hAnsi="Times New Roman" w:cs="Times New Roman"/>
          <w:szCs w:val="28"/>
        </w:rPr>
        <w:t>внедрению</w:t>
      </w:r>
      <w:r w:rsidRPr="00FC452A">
        <w:rPr>
          <w:rFonts w:ascii="Times New Roman" w:hAnsi="Times New Roman" w:cs="Times New Roman"/>
          <w:szCs w:val="28"/>
        </w:rPr>
        <w:t xml:space="preserve"> </w:t>
      </w:r>
      <w:r w:rsidRPr="002B6211">
        <w:rPr>
          <w:rFonts w:ascii="Times New Roman" w:hAnsi="Times New Roman" w:cs="Times New Roman"/>
          <w:szCs w:val="28"/>
        </w:rPr>
        <w:t>технологий</w:t>
      </w:r>
      <w:r w:rsidRPr="00FC452A">
        <w:rPr>
          <w:rFonts w:ascii="Times New Roman" w:hAnsi="Times New Roman" w:cs="Times New Roman"/>
          <w:szCs w:val="28"/>
        </w:rPr>
        <w:t xml:space="preserve"> </w:t>
      </w:r>
      <w:r w:rsidRPr="002B6211">
        <w:rPr>
          <w:rFonts w:ascii="Times New Roman" w:hAnsi="Times New Roman" w:cs="Times New Roman"/>
          <w:szCs w:val="28"/>
        </w:rPr>
        <w:t>значение</w:t>
      </w:r>
      <w:r w:rsidRPr="00FC452A">
        <w:rPr>
          <w:rFonts w:ascii="Times New Roman" w:hAnsi="Times New Roman" w:cs="Times New Roman"/>
          <w:szCs w:val="28"/>
        </w:rPr>
        <w:t xml:space="preserve">. </w:t>
      </w:r>
    </w:p>
    <w:p w14:paraId="4187F618" w14:textId="01B6041F" w:rsidR="007648D5" w:rsidRPr="008E6C58" w:rsidRDefault="007648D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Исследования развития Smart City, как правило начинаются с упоминания </w:t>
      </w:r>
      <w:r w:rsidRPr="008E6C58">
        <w:rPr>
          <w:rFonts w:ascii="Times New Roman" w:hAnsi="Times New Roman" w:cs="Times New Roman"/>
          <w:szCs w:val="28"/>
        </w:rPr>
        <w:t xml:space="preserve">того, что не существует единого, согласованного определения концепции Smart City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{"citationID":"tlcMcYPS","properties":{"formattedCitation":"[157]","plainCitation":"[157]","noteIndex":0},"citationItems":[{"id":211,"uris":["http://zotero.org/users/10459735/items/7ZJSWA9E"],"itemData":{"id":211,"type":"article-journal","abstract":"Sustainability in Smart Cities is a current and trendy topic in a global sense. The primary impetus for writing this article was to create a general implementation model for the smart governance of European Smart Cities based on the American best practice. The ambition is to be able to modify the generally created model to meet the local conditions of all countries. The aim of the article is to point out the essential elements and differences between the implementation standards, models and clusters in the cities of North America and Europe, including their benefits and limitations. This article compared standards, implementation and cluster models for Smart Cities in North America and Europe through a secondary analysis from Arcadis and IDC consultants, standards agencies, and relevant sources. In addition, comparisons and summaries of the results were used. The results of this article point out the fundamental differences between the American and European approaches to building Smart Cities. American models are more centrist-oriented to people and complex in their simplicity, thus achieving a higher degree of reputation. Europeans are less consistent and top-down oriented. The new model will make European Smart Cities more focused on the needs and expectations of all stakeholders. The main results of this article are the answers to the research questions and the general implementation model, the verification of which will take place in practice in the future.","container-title":"Sustainability","DOI":"10.3390/su13063120","ISSN":"2071-1050","issue":"6","journalAbbreviation":"Sustainability","language":"en","page":"3120","source":"DOI.org (Crossref)","title":"Comparison of Smart City Standards, Implementation and Cluster Models of Cities in North America and Europe","volume":"13","author":[{"family":"Kubina","given":"Milan"},{"family":"Šulyová","given":"Dominika"},{"family":"Vodák","given":"Josef"}],"issued":{"date-parts":[["2021",3,12]]}}}],"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w:t>
      </w:r>
      <w:r w:rsidR="007349D1" w:rsidRPr="008E6C58">
        <w:rPr>
          <w:rFonts w:ascii="Times New Roman" w:hAnsi="Times New Roman" w:cs="Times New Roman"/>
          <w:szCs w:val="28"/>
        </w:rPr>
        <w:t xml:space="preserve">143, </w:t>
      </w:r>
      <w:r w:rsidR="007349D1" w:rsidRPr="008E6C58">
        <w:rPr>
          <w:rFonts w:ascii="Times New Roman" w:hAnsi="Times New Roman" w:cs="Times New Roman"/>
          <w:szCs w:val="28"/>
          <w:lang w:val="en-US"/>
        </w:rPr>
        <w:t>p</w:t>
      </w:r>
      <w:r w:rsidR="007349D1" w:rsidRPr="008E6C58">
        <w:rPr>
          <w:rFonts w:ascii="Times New Roman" w:hAnsi="Times New Roman" w:cs="Times New Roman"/>
          <w:szCs w:val="28"/>
        </w:rPr>
        <w:t>. 199</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В то же время международные агентства, исследовательские институты продолжают разработку и доработку характеристик и определений Smart City для целей сопоставления или ведения рейтингов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{"citationID":"QaOXWgqC","properties":{"formattedCitation":"[158]","plainCitation":"[158]","noteIndex":0},"citationItems":[{"id":210,"uris":["http://zotero.org/users/10459735/items/EGYJ4PK7"],"itemData":{"id":210,"type":"article-journal","abstract":"Smart cities employ technology and data to increase efficiencies, economic development, sustainability, and life quality for citizens in urban areas. Inevitably, clean technologies promote smart cities development including for energy, transportation and health. The smart city concept is ambitious and is being refined with standards. Standards are used to help with regulating how smart cities function and contributing to define a smart city. Smart cities must be officially recognized by national and international authorities and organizations in order to promote societal advancement. There are many research and review articles on smart cities. However, technical standards are seldom discussed in the current literature. This review firstly presents the study of smart city definitions and domain. The well-known smart city standards will be presented to better recognize the smart city concept. Well-defined standards allow meaningful comparisons among smart cities implementation. How smart city initiatives make a city smarter and improve the quality of life will be discussed for various countries. This review highlights that technical standards are important for smart cities implementation. This paper serves as a guide to the most recent developments of smart cities standards.","container-title":"Clean Technologies","DOI":"10.3390/cleantechnol2030019","ISSN":"2571-8797","issue":"3","journalAbbreviation":"Clean Technol.","language":"en","page":"290-310","source":"DOI.org (Crossref)","title":"A Review of Technical Standards for Smart Cities","volume":"2","author":[{"family":"Lai","given":"Chun Sing"},{"family":"Jia","given":"Youwei"},{"family":"Dong","given":"Zhekang"},{"family":"Wang","given":"Dongxiao"},{"family":"Tao","given":"Yingshan"},{"family":"Lai","given":"Qi Hong"},{"family":"Wong","given":"Richard T. K."},{"family":"Zobaa","given":"Ahmed F."},{"family":"Wu","given":"Ruiheng"},{"family":"Lai","given":"Loi Lei"}],"issued":{"date-parts":[["2020",8,17]]}}}],"schema":"https://github.com/citation-style-language/schema/raw/master/csl-citation.json"}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[15</w:t>
      </w:r>
      <w:r w:rsidR="00AF6FEB" w:rsidRPr="008E6C58">
        <w:rPr>
          <w:rFonts w:ascii="Times New Roman" w:hAnsi="Times New Roman" w:cs="Times New Roman"/>
          <w:szCs w:val="28"/>
        </w:rPr>
        <w:t>4</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p>
    <w:p w14:paraId="5CAD4346" w14:textId="459B8A28" w:rsidR="0004171D" w:rsidRPr="008E6C58" w:rsidRDefault="0004171D"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 xml:space="preserve">Примечательно, что в Казахстане терминологическая путаница закреплена и на государственном уровне: определения различаются, что может приводить к несбалансированности в системах управления развитием города </w:t>
      </w:r>
      <w:r w:rsidR="00A96F7F"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{"citationID":"KMls0CAo","properties":{"formattedCitation":"[47]","plainCitation":"[47]","noteIndex":0},"citationItems":[{"id":48,"uris":["http://zotero.org/users/10459735/items/ZZE9JP9A"],"itemData":{"id":48,"type":"article-journal","abstract":"In many cities worldwide, the Smart City concept is used to solve problems that ensure the city’s development. The range of technological solutions applications varies depending on the needs and capabilities of a particular city or country in general. The proverbial all-encompassing meaning of the Smart City definition is not critical; however, it allows for reasonably unambiguous identification of implementation areas and even standardization. Differences in the conditions and goals of implementation are determined by the characteristics of a particular (unique) city, public needs, or demand from citizens for more modern services, and the peculiarities of state regulation and management. In Kazakhstan, the implementation of individual Smart City initiatives began more than 10 years ago. Comprehensive goal setting was carried out in 2017 as part of the Digital Kazakhstan state programme, and a comparative rating for the cities is being calculated from 2020. The article describes and defines the challenges and limitations associated with the unbalanced development measures of Kazakhstan’s cities based on a comparative analysis of indicators that characterize the level of penetration of Smart City technologies. The article substantiates the need to adjust the national policy and change priorities for successful Smart City projects.","container-title":"Environment and Urbanization ASIA","DOI":"10.1177/09754253221083198","ISSN":"0975-4253, 0976-3546","issue":"1","journalAbbreviation":"Environment and Urbanization ASIA","language":"en","page":"144-152","source":"DOI.org (Crossref)","title":"Imbalances in Kazakhstan’s Smart Cities Development","volume":"13","author":[{"family":"Mendybayev","given":"Birlik"}],"issued":{"date-parts":[["2022",3]]}}}],"schema":"https://github.com/citation-style-language/schema/raw/master/csl-citation.json"} </w:instrText>
      </w:r>
      <w:r w:rsidR="00A96F7F" w:rsidRPr="008E6C58">
        <w:rPr>
          <w:rFonts w:ascii="Times New Roman" w:hAnsi="Times New Roman" w:cs="Times New Roman"/>
          <w:szCs w:val="28"/>
        </w:rPr>
        <w:fldChar w:fldCharType="separate"/>
      </w:r>
      <w:r w:rsidR="00F873C0" w:rsidRPr="008E6C58">
        <w:rPr>
          <w:rFonts w:ascii="Times New Roman" w:hAnsi="Times New Roman" w:cs="Times New Roman"/>
          <w:szCs w:val="28"/>
        </w:rPr>
        <w:t>[47</w:t>
      </w:r>
      <w:r w:rsidR="0067410D" w:rsidRPr="008E6C58">
        <w:rPr>
          <w:rFonts w:ascii="Times New Roman" w:hAnsi="Times New Roman" w:cs="Times New Roman"/>
          <w:szCs w:val="28"/>
        </w:rPr>
        <w:t>, р.</w:t>
      </w:r>
      <w:r w:rsidR="00B84D54" w:rsidRPr="008E6C58">
        <w:rPr>
          <w:rFonts w:ascii="Times New Roman" w:hAnsi="Times New Roman" w:cs="Times New Roman"/>
          <w:szCs w:val="28"/>
        </w:rPr>
        <w:t xml:space="preserve"> 149</w:t>
      </w:r>
      <w:r w:rsidR="00F873C0" w:rsidRPr="008E6C58">
        <w:rPr>
          <w:rFonts w:ascii="Times New Roman" w:hAnsi="Times New Roman" w:cs="Times New Roman"/>
          <w:szCs w:val="28"/>
        </w:rPr>
        <w:t>]</w:t>
      </w:r>
      <w:r w:rsidR="00A96F7F"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r w:rsidR="00486266" w:rsidRPr="008E6C58">
        <w:rPr>
          <w:rFonts w:ascii="Times New Roman" w:hAnsi="Times New Roman" w:cs="Times New Roman"/>
          <w:szCs w:val="28"/>
        </w:rPr>
        <w:t>В Казахстане</w:t>
      </w:r>
      <w:r w:rsidRPr="008E6C58">
        <w:rPr>
          <w:rFonts w:ascii="Times New Roman" w:hAnsi="Times New Roman" w:cs="Times New Roman"/>
          <w:szCs w:val="28"/>
        </w:rPr>
        <w:t xml:space="preserve"> определение расширено добавлением культурного аспекта, но при этом опущено определение устойчивости в отношении Smart City.</w:t>
      </w:r>
    </w:p>
    <w:p w14:paraId="7DFAC7E4" w14:textId="35B43F3F" w:rsidR="0004171D" w:rsidRPr="002B6211" w:rsidRDefault="0004171D"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Электронный портал Правительства</w:t>
      </w:r>
      <w:r w:rsidR="00486266" w:rsidRPr="008E6C58">
        <w:rPr>
          <w:rFonts w:ascii="Times New Roman" w:hAnsi="Times New Roman" w:cs="Times New Roman"/>
          <w:szCs w:val="28"/>
        </w:rPr>
        <w:t xml:space="preserve"> определяет</w:t>
      </w:r>
      <w:r w:rsidRPr="008E6C58">
        <w:rPr>
          <w:rFonts w:ascii="Times New Roman" w:hAnsi="Times New Roman" w:cs="Times New Roman"/>
          <w:szCs w:val="28"/>
        </w:rPr>
        <w:t xml:space="preserve"> умный город как </w:t>
      </w:r>
      <w:r w:rsidR="008A5F53" w:rsidRPr="008E6C58">
        <w:rPr>
          <w:rFonts w:ascii="Times New Roman" w:hAnsi="Times New Roman" w:cs="Times New Roman"/>
          <w:szCs w:val="28"/>
        </w:rPr>
        <w:t>“</w:t>
      </w:r>
      <w:r w:rsidRPr="008E6C58">
        <w:rPr>
          <w:rFonts w:ascii="Times New Roman" w:hAnsi="Times New Roman" w:cs="Times New Roman"/>
          <w:szCs w:val="28"/>
        </w:rPr>
        <w:t xml:space="preserve">инициатива по повышению эффективности управления городскими ресурсами </w:t>
      </w:r>
      <w:r w:rsidRPr="002B6211">
        <w:rPr>
          <w:rFonts w:ascii="Times New Roman" w:hAnsi="Times New Roman" w:cs="Times New Roman"/>
          <w:szCs w:val="28"/>
        </w:rPr>
        <w:t>и услугами и совершенствования инфраструктуры за счет внедрения инновационных решений с целью создания комфортных условий для граждан</w:t>
      </w:r>
      <w:r w:rsidR="008A5F53" w:rsidRPr="002B6211">
        <w:rPr>
          <w:rFonts w:ascii="Times New Roman" w:hAnsi="Times New Roman" w:cs="Times New Roman"/>
          <w:szCs w:val="28"/>
        </w:rPr>
        <w:t>”</w:t>
      </w:r>
      <w:r w:rsidRPr="002B6211">
        <w:rPr>
          <w:rFonts w:ascii="Times New Roman" w:hAnsi="Times New Roman" w:cs="Times New Roman"/>
          <w:szCs w:val="28"/>
        </w:rPr>
        <w:t xml:space="preserve"> </w:t>
      </w:r>
      <w:r w:rsidRPr="002B6211">
        <w:rPr>
          <w:rFonts w:ascii="Times New Roman" w:hAnsi="Times New Roman" w:cs="Times New Roman"/>
          <w:i/>
          <w:iCs/>
          <w:szCs w:val="28"/>
        </w:rPr>
        <w:t>(</w:t>
      </w:r>
      <w:r w:rsidRPr="002B6211">
        <w:rPr>
          <w:rFonts w:ascii="Times New Roman" w:hAnsi="Times New Roman" w:cs="Times New Roman"/>
          <w:i/>
          <w:iCs/>
          <w:color w:val="000000"/>
          <w:szCs w:val="28"/>
          <w:shd w:val="clear" w:color="auto" w:fill="FFFFFF"/>
        </w:rPr>
        <w:t>Smart City is an initiative to improve the efficiency of urban resources and services management as well as infrastructure through the implementation of innovative solutions in order to create comfortable environment for citizens</w:t>
      </w:r>
      <w:r w:rsidRPr="002B6211">
        <w:rPr>
          <w:rFonts w:ascii="Times New Roman" w:hAnsi="Times New Roman" w:cs="Times New Roman"/>
          <w:i/>
          <w:iCs/>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{"citationID":"jan9bOgD","properties":{"formattedCitation":"[159]","plainCitation":"[159]","noteIndex":0},"citationItems":[{"id":83,"uris":["http://zotero.org/users/10459735/items/C4BBPNAP"],"itemData":{"id":83,"type":"document","title":"Smart Cities","URL":"https://egov.kz/cms/en/smart-cities","author":[{"family":"Egov.kz","given":"portal"}],"accessed":{"date-parts":[["2022",10,31]]},"issued":{"date-parts":[["2021"]]}}}],"schema":"https://github.com/citation-style-language/schema/raw/master/csl-citation.json"}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[15</w:t>
      </w:r>
      <w:r w:rsidR="00AF6FEB" w:rsidRPr="00AF6FEB">
        <w:rPr>
          <w:rFonts w:ascii="Times New Roman" w:hAnsi="Times New Roman" w:cs="Times New Roman"/>
          <w:szCs w:val="28"/>
        </w:rPr>
        <w:t>5</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Pr="002B6211">
        <w:rPr>
          <w:rFonts w:ascii="Times New Roman" w:hAnsi="Times New Roman" w:cs="Times New Roman"/>
          <w:szCs w:val="28"/>
        </w:rPr>
        <w:t>.</w:t>
      </w:r>
    </w:p>
    <w:p w14:paraId="18D37283" w14:textId="690B6B3D" w:rsidR="0004171D" w:rsidRPr="002B6211" w:rsidRDefault="0004171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Государственный Эталонный стандарт трактует </w:t>
      </w:r>
      <w:r w:rsidR="00540ECC" w:rsidRPr="002B6211">
        <w:rPr>
          <w:rFonts w:ascii="Times New Roman" w:hAnsi="Times New Roman" w:cs="Times New Roman"/>
          <w:szCs w:val="28"/>
        </w:rPr>
        <w:t>Smart City</w:t>
      </w:r>
      <w:r w:rsidRPr="002B6211">
        <w:rPr>
          <w:rFonts w:ascii="Times New Roman" w:hAnsi="Times New Roman" w:cs="Times New Roman"/>
          <w:szCs w:val="28"/>
        </w:rPr>
        <w:t xml:space="preserve"> как </w:t>
      </w:r>
      <w:r w:rsidR="008A5F53" w:rsidRPr="002B6211">
        <w:rPr>
          <w:rFonts w:ascii="Times New Roman" w:hAnsi="Times New Roman" w:cs="Times New Roman"/>
          <w:szCs w:val="28"/>
        </w:rPr>
        <w:t>“</w:t>
      </w:r>
      <w:r w:rsidRPr="002B6211">
        <w:rPr>
          <w:rFonts w:ascii="Times New Roman" w:hAnsi="Times New Roman" w:cs="Times New Roman"/>
          <w:szCs w:val="28"/>
        </w:rPr>
        <w:t>инновационный город, который использует ИКТ и другие средства для улучшения качества жизни, эффективности городского функционирования и услуг и конкурентоспособности, в то же время обеспечивая соответствие потребностям нынешнего и будущих поколений в отношении к экономическим, социальным, экологическим, а также культурным аспектам</w:t>
      </w:r>
      <w:r w:rsidR="008A5F53" w:rsidRPr="002B6211">
        <w:rPr>
          <w:rFonts w:ascii="Times New Roman" w:hAnsi="Times New Roman" w:cs="Times New Roman"/>
          <w:szCs w:val="28"/>
        </w:rPr>
        <w:t>”</w:t>
      </w:r>
      <w:r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{"citationID":"MDnWWfop","properties":{"formattedCitation":"[160]","plainCitation":"[160]","noteIndex":0},"citationItems":[{"id":84,"uris":["http://zotero.org/users/10459735/items/DECLQMGS"],"itemData":{"id":84,"type":"bill","number":"152/NK","title":"On the approval of Methodological recommendations for the construction of \"smart\" cities (Reference standard of \"smart\" cities of the Republic of Kazakhstan)","author":[{"family":"Egov.kz","given":""}],"issued":{"date-parts":[["2019",6,10]]}}}],"schema":"https://github.com/citation-style-language/schema/raw/master/csl-citation.json"}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AF6FEB" w:rsidRPr="00AF6FEB">
        <w:rPr>
          <w:rFonts w:ascii="Times New Roman" w:hAnsi="Times New Roman" w:cs="Times New Roman"/>
          <w:szCs w:val="28"/>
        </w:rPr>
        <w:t>56</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с</w:t>
      </w:r>
      <w:r w:rsidR="0084723C">
        <w:rPr>
          <w:rFonts w:ascii="Times New Roman" w:hAnsi="Times New Roman" w:cs="Times New Roman"/>
          <w:szCs w:val="28"/>
        </w:rPr>
        <w:t>о</w:t>
      </w:r>
      <w:r w:rsidRPr="002B6211">
        <w:rPr>
          <w:rFonts w:ascii="Times New Roman" w:hAnsi="Times New Roman" w:cs="Times New Roman"/>
          <w:szCs w:val="28"/>
        </w:rPr>
        <w:t xml:space="preserve"> ссылкой на определение Международного союза электросвязи </w:t>
      </w:r>
      <w:r w:rsidR="008A5F53" w:rsidRPr="002B6211">
        <w:rPr>
          <w:rFonts w:ascii="Times New Roman" w:hAnsi="Times New Roman" w:cs="Times New Roman"/>
          <w:i/>
          <w:iCs/>
          <w:szCs w:val="28"/>
        </w:rPr>
        <w:t>“</w:t>
      </w:r>
      <w:r w:rsidRPr="002B6211">
        <w:rPr>
          <w:rFonts w:ascii="Times New Roman" w:hAnsi="Times New Roman" w:cs="Times New Roman"/>
          <w:i/>
          <w:iCs/>
          <w:szCs w:val="28"/>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rsidR="008A5F53" w:rsidRPr="002B6211">
        <w:rPr>
          <w:rFonts w:ascii="Times New Roman" w:hAnsi="Times New Roman" w:cs="Times New Roman"/>
          <w:i/>
          <w:iCs/>
          <w:szCs w:val="28"/>
        </w:rPr>
        <w:t>”</w:t>
      </w:r>
      <w:r w:rsidRPr="002B6211">
        <w:rPr>
          <w:rFonts w:ascii="Times New Roman" w:hAnsi="Times New Roman" w:cs="Times New Roman"/>
          <w:szCs w:val="28"/>
        </w:rPr>
        <w:t xml:space="preserve">. </w:t>
      </w:r>
    </w:p>
    <w:p w14:paraId="44F6AFD1" w14:textId="3181FC81" w:rsidR="009313C8" w:rsidRPr="002B6211" w:rsidRDefault="00CE7F0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Естественно, что применение неоднозначно трактуемого термина ведет и к сохранению дискуссии о том, что такое Smart City и какие задачи стоят при внедрении данной концепции. </w:t>
      </w:r>
      <w:r w:rsidR="009313C8" w:rsidRPr="002B6211">
        <w:rPr>
          <w:rFonts w:ascii="Times New Roman" w:hAnsi="Times New Roman" w:cs="Times New Roman"/>
          <w:szCs w:val="28"/>
        </w:rPr>
        <w:t xml:space="preserve">Несмотря на множественность определений термина Smart City, набор характеристик или атрибутов Smart City носит относительно упорядоченный характер. В </w:t>
      </w:r>
      <w:r w:rsidR="00C42A1A">
        <w:rPr>
          <w:rFonts w:ascii="Times New Roman" w:hAnsi="Times New Roman" w:cs="Times New Roman"/>
          <w:szCs w:val="28"/>
        </w:rPr>
        <w:t>(</w:t>
      </w:r>
      <w:r w:rsidR="00C42A1A" w:rsidRPr="002B6211">
        <w:rPr>
          <w:rFonts w:ascii="Times New Roman" w:hAnsi="Times New Roman" w:cs="Times New Roman"/>
          <w:szCs w:val="28"/>
        </w:rPr>
        <w:t xml:space="preserve">Приложении </w:t>
      </w:r>
      <w:r w:rsidR="009313C8" w:rsidRPr="002B6211">
        <w:rPr>
          <w:rFonts w:ascii="Times New Roman" w:hAnsi="Times New Roman" w:cs="Times New Roman"/>
          <w:szCs w:val="28"/>
        </w:rPr>
        <w:t>А</w:t>
      </w:r>
      <w:r w:rsidR="00C42A1A">
        <w:rPr>
          <w:rFonts w:ascii="Times New Roman" w:hAnsi="Times New Roman" w:cs="Times New Roman"/>
          <w:szCs w:val="28"/>
        </w:rPr>
        <w:t>)</w:t>
      </w:r>
      <w:r w:rsidR="009313C8" w:rsidRPr="002B6211">
        <w:rPr>
          <w:rFonts w:ascii="Times New Roman" w:hAnsi="Times New Roman" w:cs="Times New Roman"/>
          <w:szCs w:val="28"/>
        </w:rPr>
        <w:t xml:space="preserve"> приведены наиболее значимые в научной литературе определения умных городов. </w:t>
      </w:r>
    </w:p>
    <w:p w14:paraId="40C41378" w14:textId="7FB70EE0" w:rsidR="00CE7F0E" w:rsidRPr="002B6211" w:rsidRDefault="00CE7F0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Из 30 определений, используемых в научной литературе, более половины упоминают необходимость участия сторон в формировании и развитии концепции умных городов, участия горожан в формировании городских политик. Сами определения в своем составе содержат трактовку Smart с учетом контекста для которого они были использованы. </w:t>
      </w:r>
    </w:p>
    <w:p w14:paraId="3D2BBEAE" w14:textId="77777777" w:rsidR="00CE7F0E" w:rsidRPr="002B6211" w:rsidRDefault="00CE7F0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Определения Smart City основы на ряде базовых концепций, используемых в городских политиках. В таблице 1 приведен анализ частоты использования ключевых базовых определений, используемых исследователями для целей описания целей и задач Smart City. </w:t>
      </w:r>
    </w:p>
    <w:p w14:paraId="614F1FBC" w14:textId="77777777" w:rsidR="00CB3CB7" w:rsidRPr="002B6211" w:rsidRDefault="00CB3CB7" w:rsidP="002B6211">
      <w:pPr>
        <w:pStyle w:val="ad"/>
        <w:keepNext/>
        <w:spacing w:after="0"/>
        <w:ind w:firstLine="709"/>
        <w:rPr>
          <w:rFonts w:ascii="Times New Roman" w:hAnsi="Times New Roman" w:cs="Times New Roman"/>
          <w:sz w:val="28"/>
          <w:szCs w:val="28"/>
        </w:rPr>
      </w:pPr>
      <w:bookmarkStart w:id="18" w:name="_Toc136465944"/>
    </w:p>
    <w:p w14:paraId="523EFC1E" w14:textId="1AF94878" w:rsidR="00CE7F0E" w:rsidRDefault="00CE7F0E" w:rsidP="00DD4A62">
      <w:pPr>
        <w:pStyle w:val="ad"/>
        <w:keepNext/>
        <w:spacing w:after="0"/>
        <w:ind w:firstLine="0"/>
        <w:rPr>
          <w:rFonts w:ascii="Times New Roman" w:hAnsi="Times New Roman" w:cs="Times New Roman"/>
          <w:i w:val="0"/>
          <w:color w:val="auto"/>
          <w:sz w:val="28"/>
          <w:szCs w:val="28"/>
        </w:rPr>
      </w:pPr>
      <w:r w:rsidRPr="00DD4A62">
        <w:rPr>
          <w:rFonts w:ascii="Times New Roman" w:hAnsi="Times New Roman" w:cs="Times New Roman"/>
          <w:i w:val="0"/>
          <w:color w:val="auto"/>
          <w:sz w:val="28"/>
          <w:szCs w:val="28"/>
        </w:rPr>
        <w:t xml:space="preserve">Таблица </w:t>
      </w:r>
      <w:r w:rsidR="00645171" w:rsidRPr="00DD4A62">
        <w:rPr>
          <w:rFonts w:ascii="Times New Roman" w:hAnsi="Times New Roman" w:cs="Times New Roman"/>
          <w:i w:val="0"/>
          <w:color w:val="auto"/>
          <w:sz w:val="28"/>
          <w:szCs w:val="28"/>
        </w:rPr>
        <w:fldChar w:fldCharType="begin"/>
      </w:r>
      <w:r w:rsidR="00645171" w:rsidRPr="00DD4A62">
        <w:rPr>
          <w:rFonts w:ascii="Times New Roman" w:hAnsi="Times New Roman" w:cs="Times New Roman"/>
          <w:i w:val="0"/>
          <w:color w:val="auto"/>
          <w:sz w:val="28"/>
          <w:szCs w:val="28"/>
        </w:rPr>
        <w:instrText xml:space="preserve"> SEQ Таблица_ \* ARABIC </w:instrText>
      </w:r>
      <w:r w:rsidR="00645171" w:rsidRPr="00DD4A62">
        <w:rPr>
          <w:rFonts w:ascii="Times New Roman" w:hAnsi="Times New Roman" w:cs="Times New Roman"/>
          <w:i w:val="0"/>
          <w:color w:val="auto"/>
          <w:sz w:val="28"/>
          <w:szCs w:val="28"/>
        </w:rPr>
        <w:fldChar w:fldCharType="separate"/>
      </w:r>
      <w:r w:rsidR="00762ECD" w:rsidRPr="00DD4A62">
        <w:rPr>
          <w:rFonts w:ascii="Times New Roman" w:hAnsi="Times New Roman" w:cs="Times New Roman"/>
          <w:i w:val="0"/>
          <w:noProof/>
          <w:color w:val="auto"/>
          <w:sz w:val="28"/>
          <w:szCs w:val="28"/>
        </w:rPr>
        <w:t>1</w:t>
      </w:r>
      <w:r w:rsidR="00645171" w:rsidRPr="00DD4A62">
        <w:rPr>
          <w:rFonts w:ascii="Times New Roman" w:hAnsi="Times New Roman" w:cs="Times New Roman"/>
          <w:i w:val="0"/>
          <w:color w:val="auto"/>
          <w:sz w:val="28"/>
          <w:szCs w:val="28"/>
        </w:rPr>
        <w:fldChar w:fldCharType="end"/>
      </w:r>
      <w:r w:rsidRPr="00DD4A62">
        <w:rPr>
          <w:rFonts w:ascii="Times New Roman" w:hAnsi="Times New Roman" w:cs="Times New Roman"/>
          <w:i w:val="0"/>
          <w:color w:val="auto"/>
          <w:sz w:val="28"/>
          <w:szCs w:val="28"/>
        </w:rPr>
        <w:t xml:space="preserve"> </w:t>
      </w:r>
      <w:r w:rsidR="00DD4A62">
        <w:rPr>
          <w:rFonts w:ascii="Times New Roman" w:hAnsi="Times New Roman" w:cs="Times New Roman"/>
          <w:i w:val="0"/>
          <w:color w:val="auto"/>
          <w:sz w:val="28"/>
          <w:szCs w:val="28"/>
        </w:rPr>
        <w:t xml:space="preserve">– </w:t>
      </w:r>
      <w:r w:rsidRPr="00DD4A62">
        <w:rPr>
          <w:rFonts w:ascii="Times New Roman" w:hAnsi="Times New Roman" w:cs="Times New Roman"/>
          <w:i w:val="0"/>
          <w:color w:val="auto"/>
          <w:sz w:val="28"/>
          <w:szCs w:val="28"/>
        </w:rPr>
        <w:t>Частота использования ключевых слов в определениях умного города</w:t>
      </w:r>
      <w:bookmarkEnd w:id="18"/>
    </w:p>
    <w:p w14:paraId="57C4162A" w14:textId="77777777" w:rsidR="00DD4A62" w:rsidRPr="00DD4A62" w:rsidRDefault="00DD4A62" w:rsidP="00DD4A62">
      <w:pPr>
        <w:spacing w:line="240" w:lineRule="auto"/>
        <w:rPr>
          <w:rFonts w:ascii="Times New Roman" w:hAnsi="Times New Roman" w:cs="Times New Roman"/>
          <w:sz w:val="16"/>
          <w:szCs w:val="16"/>
        </w:rPr>
      </w:pPr>
    </w:p>
    <w:tbl>
      <w:tblPr>
        <w:tblStyle w:val="12"/>
        <w:tblW w:w="964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3450"/>
      </w:tblGrid>
      <w:tr w:rsidR="00CE7F0E" w:rsidRPr="002B6211" w14:paraId="1E130B64" w14:textId="77777777" w:rsidTr="00DD4A62">
        <w:trPr>
          <w:trHeight w:val="264"/>
          <w:tblHeader/>
        </w:trPr>
        <w:tc>
          <w:tcPr>
            <w:tcW w:w="6195" w:type="dxa"/>
            <w:noWrap/>
            <w:vAlign w:val="center"/>
            <w:hideMark/>
          </w:tcPr>
          <w:p w14:paraId="555ADBBF" w14:textId="58BB0D47" w:rsidR="00CE7F0E" w:rsidRPr="00DD4A62" w:rsidRDefault="00CE7F0E" w:rsidP="00DD4A62">
            <w:pPr>
              <w:spacing w:line="240" w:lineRule="auto"/>
              <w:ind w:firstLine="0"/>
              <w:jc w:val="center"/>
              <w:rPr>
                <w:rFonts w:ascii="Times New Roman" w:hAnsi="Times New Roman" w:cs="Times New Roman"/>
                <w:bCs/>
                <w:sz w:val="24"/>
                <w:szCs w:val="24"/>
              </w:rPr>
            </w:pPr>
            <w:r w:rsidRPr="00DD4A62">
              <w:rPr>
                <w:rFonts w:ascii="Times New Roman" w:hAnsi="Times New Roman" w:cs="Times New Roman"/>
                <w:bCs/>
                <w:sz w:val="24"/>
                <w:szCs w:val="24"/>
              </w:rPr>
              <w:t>Базовые концепции в составе определений Smart City</w:t>
            </w:r>
          </w:p>
        </w:tc>
        <w:tc>
          <w:tcPr>
            <w:tcW w:w="3450" w:type="dxa"/>
            <w:noWrap/>
            <w:vAlign w:val="center"/>
            <w:hideMark/>
          </w:tcPr>
          <w:p w14:paraId="19AD07DB" w14:textId="5D2A6212" w:rsidR="00CE7F0E" w:rsidRPr="00DD4A62" w:rsidRDefault="00CE7F0E" w:rsidP="00DD4A62">
            <w:pPr>
              <w:spacing w:line="240" w:lineRule="auto"/>
              <w:ind w:firstLine="0"/>
              <w:jc w:val="center"/>
              <w:rPr>
                <w:rFonts w:ascii="Times New Roman" w:hAnsi="Times New Roman" w:cs="Times New Roman"/>
                <w:bCs/>
                <w:sz w:val="24"/>
                <w:szCs w:val="24"/>
              </w:rPr>
            </w:pPr>
            <w:r w:rsidRPr="00DD4A62">
              <w:rPr>
                <w:rFonts w:ascii="Times New Roman" w:hAnsi="Times New Roman" w:cs="Times New Roman"/>
                <w:bCs/>
                <w:sz w:val="24"/>
                <w:szCs w:val="24"/>
              </w:rPr>
              <w:t>Частота использования</w:t>
            </w:r>
            <w:r w:rsidR="00DD4A62">
              <w:rPr>
                <w:rFonts w:ascii="Times New Roman" w:hAnsi="Times New Roman" w:cs="Times New Roman"/>
                <w:bCs/>
                <w:sz w:val="24"/>
                <w:szCs w:val="24"/>
              </w:rPr>
              <w:t xml:space="preserve">, </w:t>
            </w:r>
            <w:r w:rsidR="00DD4A62" w:rsidRPr="00DD4A62">
              <w:rPr>
                <w:rFonts w:ascii="Times New Roman" w:hAnsi="Times New Roman" w:cs="Times New Roman"/>
                <w:sz w:val="24"/>
                <w:szCs w:val="24"/>
              </w:rPr>
              <w:t>%</w:t>
            </w:r>
          </w:p>
        </w:tc>
      </w:tr>
      <w:tr w:rsidR="00CE7F0E" w:rsidRPr="002B6211" w14:paraId="28032735" w14:textId="77777777" w:rsidTr="00DD4A62">
        <w:trPr>
          <w:trHeight w:val="264"/>
        </w:trPr>
        <w:tc>
          <w:tcPr>
            <w:tcW w:w="6195" w:type="dxa"/>
            <w:noWrap/>
            <w:hideMark/>
          </w:tcPr>
          <w:p w14:paraId="5BA8C2F5" w14:textId="77777777" w:rsidR="00CE7F0E" w:rsidRPr="00DD4A62" w:rsidRDefault="00CE7F0E" w:rsidP="00DD4A62">
            <w:pPr>
              <w:spacing w:line="240" w:lineRule="auto"/>
              <w:ind w:firstLine="134"/>
              <w:jc w:val="left"/>
              <w:rPr>
                <w:rFonts w:ascii="Times New Roman" w:hAnsi="Times New Roman" w:cs="Times New Roman"/>
                <w:sz w:val="24"/>
                <w:szCs w:val="24"/>
              </w:rPr>
            </w:pPr>
            <w:r w:rsidRPr="00DD4A62">
              <w:rPr>
                <w:rFonts w:ascii="Times New Roman" w:hAnsi="Times New Roman" w:cs="Times New Roman"/>
                <w:sz w:val="24"/>
                <w:szCs w:val="24"/>
              </w:rPr>
              <w:t>Взаимодействие, совместное управление, планирование</w:t>
            </w:r>
          </w:p>
        </w:tc>
        <w:tc>
          <w:tcPr>
            <w:tcW w:w="3450" w:type="dxa"/>
            <w:noWrap/>
            <w:hideMark/>
          </w:tcPr>
          <w:p w14:paraId="744C23B7" w14:textId="5F8DC779" w:rsidR="00CE7F0E" w:rsidRPr="00DD4A62" w:rsidRDefault="00CE7F0E" w:rsidP="00DD4A62">
            <w:pPr>
              <w:spacing w:line="240" w:lineRule="auto"/>
              <w:ind w:firstLine="709"/>
              <w:jc w:val="center"/>
              <w:rPr>
                <w:rFonts w:ascii="Times New Roman" w:hAnsi="Times New Roman" w:cs="Times New Roman"/>
                <w:sz w:val="24"/>
                <w:szCs w:val="24"/>
              </w:rPr>
            </w:pPr>
            <w:r w:rsidRPr="00DD4A62">
              <w:rPr>
                <w:rFonts w:ascii="Times New Roman" w:hAnsi="Times New Roman" w:cs="Times New Roman"/>
                <w:sz w:val="24"/>
                <w:szCs w:val="24"/>
              </w:rPr>
              <w:t>16,5</w:t>
            </w:r>
          </w:p>
        </w:tc>
      </w:tr>
      <w:tr w:rsidR="00CE7F0E" w:rsidRPr="002B6211" w14:paraId="26EA3355" w14:textId="77777777" w:rsidTr="00DD4A62">
        <w:trPr>
          <w:trHeight w:val="264"/>
        </w:trPr>
        <w:tc>
          <w:tcPr>
            <w:tcW w:w="6195" w:type="dxa"/>
            <w:noWrap/>
            <w:hideMark/>
          </w:tcPr>
          <w:p w14:paraId="1C03DC52" w14:textId="77777777" w:rsidR="00CE7F0E" w:rsidRPr="00DD4A62" w:rsidRDefault="00CE7F0E" w:rsidP="00DD4A62">
            <w:pPr>
              <w:spacing w:line="240" w:lineRule="auto"/>
              <w:ind w:firstLine="134"/>
              <w:jc w:val="left"/>
              <w:rPr>
                <w:rFonts w:ascii="Times New Roman" w:hAnsi="Times New Roman" w:cs="Times New Roman"/>
                <w:sz w:val="24"/>
                <w:szCs w:val="24"/>
              </w:rPr>
            </w:pPr>
            <w:r w:rsidRPr="00DD4A62">
              <w:rPr>
                <w:rFonts w:ascii="Times New Roman" w:hAnsi="Times New Roman" w:cs="Times New Roman"/>
                <w:sz w:val="24"/>
                <w:szCs w:val="24"/>
              </w:rPr>
              <w:t>Эффективность, комплексность, интеграция</w:t>
            </w:r>
          </w:p>
        </w:tc>
        <w:tc>
          <w:tcPr>
            <w:tcW w:w="3450" w:type="dxa"/>
            <w:noWrap/>
            <w:hideMark/>
          </w:tcPr>
          <w:p w14:paraId="5B27F4E1" w14:textId="3E0122B5" w:rsidR="00CE7F0E" w:rsidRPr="00DD4A62" w:rsidRDefault="00CE7F0E" w:rsidP="00DD4A62">
            <w:pPr>
              <w:spacing w:line="240" w:lineRule="auto"/>
              <w:ind w:firstLine="709"/>
              <w:jc w:val="center"/>
              <w:rPr>
                <w:rFonts w:ascii="Times New Roman" w:hAnsi="Times New Roman" w:cs="Times New Roman"/>
                <w:sz w:val="24"/>
                <w:szCs w:val="24"/>
              </w:rPr>
            </w:pPr>
            <w:r w:rsidRPr="00DD4A62">
              <w:rPr>
                <w:rFonts w:ascii="Times New Roman" w:hAnsi="Times New Roman" w:cs="Times New Roman"/>
                <w:sz w:val="24"/>
                <w:szCs w:val="24"/>
              </w:rPr>
              <w:t>15,5</w:t>
            </w:r>
          </w:p>
        </w:tc>
      </w:tr>
      <w:tr w:rsidR="00CE7F0E" w:rsidRPr="002B6211" w14:paraId="48A68169" w14:textId="77777777" w:rsidTr="00DD4A62">
        <w:trPr>
          <w:trHeight w:val="264"/>
        </w:trPr>
        <w:tc>
          <w:tcPr>
            <w:tcW w:w="6195" w:type="dxa"/>
            <w:noWrap/>
            <w:hideMark/>
          </w:tcPr>
          <w:p w14:paraId="01C00452" w14:textId="77777777" w:rsidR="00CE7F0E" w:rsidRPr="00DD4A62" w:rsidRDefault="00CE7F0E" w:rsidP="00DD4A62">
            <w:pPr>
              <w:spacing w:line="240" w:lineRule="auto"/>
              <w:ind w:firstLine="134"/>
              <w:jc w:val="left"/>
              <w:rPr>
                <w:rFonts w:ascii="Times New Roman" w:hAnsi="Times New Roman" w:cs="Times New Roman"/>
                <w:sz w:val="24"/>
                <w:szCs w:val="24"/>
              </w:rPr>
            </w:pPr>
            <w:r w:rsidRPr="00DD4A62">
              <w:rPr>
                <w:rFonts w:ascii="Times New Roman" w:hAnsi="Times New Roman" w:cs="Times New Roman"/>
                <w:sz w:val="24"/>
                <w:szCs w:val="24"/>
              </w:rPr>
              <w:t>Планирование, аналитика, переработка данных</w:t>
            </w:r>
          </w:p>
        </w:tc>
        <w:tc>
          <w:tcPr>
            <w:tcW w:w="3450" w:type="dxa"/>
            <w:noWrap/>
            <w:hideMark/>
          </w:tcPr>
          <w:p w14:paraId="3E72795C" w14:textId="4C9D4F3F" w:rsidR="00CE7F0E" w:rsidRPr="00DD4A62" w:rsidRDefault="00CE7F0E" w:rsidP="00DD4A62">
            <w:pPr>
              <w:spacing w:line="240" w:lineRule="auto"/>
              <w:ind w:firstLine="709"/>
              <w:jc w:val="center"/>
              <w:rPr>
                <w:rFonts w:ascii="Times New Roman" w:hAnsi="Times New Roman" w:cs="Times New Roman"/>
                <w:sz w:val="24"/>
                <w:szCs w:val="24"/>
              </w:rPr>
            </w:pPr>
            <w:r w:rsidRPr="00DD4A62">
              <w:rPr>
                <w:rFonts w:ascii="Times New Roman" w:hAnsi="Times New Roman" w:cs="Times New Roman"/>
                <w:sz w:val="24"/>
                <w:szCs w:val="24"/>
              </w:rPr>
              <w:t>13,6</w:t>
            </w:r>
          </w:p>
        </w:tc>
      </w:tr>
      <w:tr w:rsidR="00CE7F0E" w:rsidRPr="002B6211" w14:paraId="5C20FB7F" w14:textId="77777777" w:rsidTr="00DD4A62">
        <w:trPr>
          <w:trHeight w:val="264"/>
        </w:trPr>
        <w:tc>
          <w:tcPr>
            <w:tcW w:w="6195" w:type="dxa"/>
            <w:noWrap/>
            <w:hideMark/>
          </w:tcPr>
          <w:p w14:paraId="36BF7276" w14:textId="77777777" w:rsidR="00CE7F0E" w:rsidRPr="00DD4A62" w:rsidRDefault="00CE7F0E" w:rsidP="00DD4A62">
            <w:pPr>
              <w:spacing w:line="240" w:lineRule="auto"/>
              <w:ind w:firstLine="134"/>
              <w:jc w:val="left"/>
              <w:rPr>
                <w:rFonts w:ascii="Times New Roman" w:hAnsi="Times New Roman" w:cs="Times New Roman"/>
                <w:sz w:val="24"/>
                <w:szCs w:val="24"/>
              </w:rPr>
            </w:pPr>
            <w:r w:rsidRPr="00DD4A62">
              <w:rPr>
                <w:rFonts w:ascii="Times New Roman" w:hAnsi="Times New Roman" w:cs="Times New Roman"/>
                <w:sz w:val="24"/>
                <w:szCs w:val="24"/>
              </w:rPr>
              <w:t>ИКТ, технологии, цифровые технологии</w:t>
            </w:r>
          </w:p>
        </w:tc>
        <w:tc>
          <w:tcPr>
            <w:tcW w:w="3450" w:type="dxa"/>
            <w:noWrap/>
            <w:hideMark/>
          </w:tcPr>
          <w:p w14:paraId="6996E01F" w14:textId="49F60764" w:rsidR="00CE7F0E" w:rsidRPr="00DD4A62" w:rsidRDefault="00CE7F0E" w:rsidP="00DD4A62">
            <w:pPr>
              <w:spacing w:line="240" w:lineRule="auto"/>
              <w:ind w:firstLine="709"/>
              <w:jc w:val="center"/>
              <w:rPr>
                <w:rFonts w:ascii="Times New Roman" w:hAnsi="Times New Roman" w:cs="Times New Roman"/>
                <w:sz w:val="24"/>
                <w:szCs w:val="24"/>
              </w:rPr>
            </w:pPr>
            <w:r w:rsidRPr="00DD4A62">
              <w:rPr>
                <w:rFonts w:ascii="Times New Roman" w:hAnsi="Times New Roman" w:cs="Times New Roman"/>
                <w:sz w:val="24"/>
                <w:szCs w:val="24"/>
              </w:rPr>
              <w:t>12,6</w:t>
            </w:r>
          </w:p>
        </w:tc>
      </w:tr>
      <w:tr w:rsidR="00CE7F0E" w:rsidRPr="002B6211" w14:paraId="4D86A3F5" w14:textId="77777777" w:rsidTr="00DD4A62">
        <w:trPr>
          <w:trHeight w:val="264"/>
        </w:trPr>
        <w:tc>
          <w:tcPr>
            <w:tcW w:w="6195" w:type="dxa"/>
            <w:noWrap/>
            <w:hideMark/>
          </w:tcPr>
          <w:p w14:paraId="785D2919" w14:textId="77777777" w:rsidR="00CE7F0E" w:rsidRPr="00DD4A62" w:rsidRDefault="00CE7F0E" w:rsidP="00DD4A62">
            <w:pPr>
              <w:spacing w:line="240" w:lineRule="auto"/>
              <w:ind w:firstLine="134"/>
              <w:jc w:val="left"/>
              <w:rPr>
                <w:rFonts w:ascii="Times New Roman" w:hAnsi="Times New Roman" w:cs="Times New Roman"/>
                <w:sz w:val="24"/>
                <w:szCs w:val="24"/>
              </w:rPr>
            </w:pPr>
            <w:r w:rsidRPr="00DD4A62">
              <w:rPr>
                <w:rFonts w:ascii="Times New Roman" w:hAnsi="Times New Roman" w:cs="Times New Roman"/>
                <w:sz w:val="24"/>
                <w:szCs w:val="24"/>
              </w:rPr>
              <w:t>Качество жизни, культура, среда проживания</w:t>
            </w:r>
          </w:p>
        </w:tc>
        <w:tc>
          <w:tcPr>
            <w:tcW w:w="3450" w:type="dxa"/>
            <w:noWrap/>
            <w:hideMark/>
          </w:tcPr>
          <w:p w14:paraId="28FEAEDA" w14:textId="7E86698E" w:rsidR="00CE7F0E" w:rsidRPr="00DD4A62" w:rsidRDefault="00CE7F0E" w:rsidP="00DD4A62">
            <w:pPr>
              <w:spacing w:line="240" w:lineRule="auto"/>
              <w:ind w:firstLine="709"/>
              <w:jc w:val="center"/>
              <w:rPr>
                <w:rFonts w:ascii="Times New Roman" w:hAnsi="Times New Roman" w:cs="Times New Roman"/>
                <w:sz w:val="24"/>
                <w:szCs w:val="24"/>
              </w:rPr>
            </w:pPr>
            <w:r w:rsidRPr="00DD4A62">
              <w:rPr>
                <w:rFonts w:ascii="Times New Roman" w:hAnsi="Times New Roman" w:cs="Times New Roman"/>
                <w:sz w:val="24"/>
                <w:szCs w:val="24"/>
              </w:rPr>
              <w:t>12,6</w:t>
            </w:r>
          </w:p>
        </w:tc>
      </w:tr>
      <w:tr w:rsidR="00CE7F0E" w:rsidRPr="002B6211" w14:paraId="38886C53" w14:textId="77777777" w:rsidTr="00DD4A62">
        <w:trPr>
          <w:trHeight w:val="264"/>
        </w:trPr>
        <w:tc>
          <w:tcPr>
            <w:tcW w:w="6195" w:type="dxa"/>
            <w:noWrap/>
            <w:hideMark/>
          </w:tcPr>
          <w:p w14:paraId="414CC1C6" w14:textId="77777777" w:rsidR="00CE7F0E" w:rsidRPr="00DD4A62" w:rsidRDefault="00CE7F0E" w:rsidP="00DD4A62">
            <w:pPr>
              <w:spacing w:line="240" w:lineRule="auto"/>
              <w:ind w:firstLine="134"/>
              <w:jc w:val="left"/>
              <w:rPr>
                <w:rFonts w:ascii="Times New Roman" w:hAnsi="Times New Roman" w:cs="Times New Roman"/>
                <w:sz w:val="24"/>
                <w:szCs w:val="24"/>
              </w:rPr>
            </w:pPr>
            <w:r w:rsidRPr="00DD4A62">
              <w:rPr>
                <w:rFonts w:ascii="Times New Roman" w:hAnsi="Times New Roman" w:cs="Times New Roman"/>
                <w:sz w:val="24"/>
                <w:szCs w:val="24"/>
              </w:rPr>
              <w:t>Устойчивость, рост, развитие</w:t>
            </w:r>
          </w:p>
        </w:tc>
        <w:tc>
          <w:tcPr>
            <w:tcW w:w="3450" w:type="dxa"/>
            <w:noWrap/>
            <w:hideMark/>
          </w:tcPr>
          <w:p w14:paraId="38B2A59E" w14:textId="058C71D0" w:rsidR="00CE7F0E" w:rsidRPr="00DD4A62" w:rsidRDefault="00CE7F0E" w:rsidP="00DD4A62">
            <w:pPr>
              <w:spacing w:line="240" w:lineRule="auto"/>
              <w:ind w:firstLine="709"/>
              <w:jc w:val="center"/>
              <w:rPr>
                <w:rFonts w:ascii="Times New Roman" w:hAnsi="Times New Roman" w:cs="Times New Roman"/>
                <w:sz w:val="24"/>
                <w:szCs w:val="24"/>
              </w:rPr>
            </w:pPr>
            <w:r w:rsidRPr="00DD4A62">
              <w:rPr>
                <w:rFonts w:ascii="Times New Roman" w:hAnsi="Times New Roman" w:cs="Times New Roman"/>
                <w:sz w:val="24"/>
                <w:szCs w:val="24"/>
              </w:rPr>
              <w:t>11,7</w:t>
            </w:r>
          </w:p>
        </w:tc>
      </w:tr>
      <w:tr w:rsidR="00CE7F0E" w:rsidRPr="002B6211" w14:paraId="78A86C8C" w14:textId="77777777" w:rsidTr="00DD4A62">
        <w:trPr>
          <w:trHeight w:val="264"/>
        </w:trPr>
        <w:tc>
          <w:tcPr>
            <w:tcW w:w="6195" w:type="dxa"/>
            <w:noWrap/>
            <w:hideMark/>
          </w:tcPr>
          <w:p w14:paraId="64B08265" w14:textId="77777777" w:rsidR="00CE7F0E" w:rsidRPr="00DD4A62" w:rsidRDefault="00CE7F0E" w:rsidP="00DD4A62">
            <w:pPr>
              <w:spacing w:line="240" w:lineRule="auto"/>
              <w:ind w:firstLine="134"/>
              <w:jc w:val="left"/>
              <w:rPr>
                <w:rFonts w:ascii="Times New Roman" w:hAnsi="Times New Roman" w:cs="Times New Roman"/>
                <w:sz w:val="24"/>
                <w:szCs w:val="24"/>
              </w:rPr>
            </w:pPr>
            <w:r w:rsidRPr="00DD4A62">
              <w:rPr>
                <w:rFonts w:ascii="Times New Roman" w:hAnsi="Times New Roman" w:cs="Times New Roman"/>
                <w:sz w:val="24"/>
                <w:szCs w:val="24"/>
              </w:rPr>
              <w:t>Люди, потребности людей, услуги для людей</w:t>
            </w:r>
          </w:p>
        </w:tc>
        <w:tc>
          <w:tcPr>
            <w:tcW w:w="3450" w:type="dxa"/>
            <w:noWrap/>
            <w:hideMark/>
          </w:tcPr>
          <w:p w14:paraId="62873927" w14:textId="77F6EA63" w:rsidR="00CE7F0E" w:rsidRPr="00DD4A62" w:rsidRDefault="00CE7F0E" w:rsidP="00DD4A62">
            <w:pPr>
              <w:spacing w:line="240" w:lineRule="auto"/>
              <w:ind w:firstLine="709"/>
              <w:jc w:val="center"/>
              <w:rPr>
                <w:rFonts w:ascii="Times New Roman" w:hAnsi="Times New Roman" w:cs="Times New Roman"/>
                <w:sz w:val="24"/>
                <w:szCs w:val="24"/>
              </w:rPr>
            </w:pPr>
            <w:r w:rsidRPr="00DD4A62">
              <w:rPr>
                <w:rFonts w:ascii="Times New Roman" w:hAnsi="Times New Roman" w:cs="Times New Roman"/>
                <w:sz w:val="24"/>
                <w:szCs w:val="24"/>
              </w:rPr>
              <w:t>10,7</w:t>
            </w:r>
          </w:p>
        </w:tc>
      </w:tr>
      <w:tr w:rsidR="00CE7F0E" w:rsidRPr="002B6211" w14:paraId="34A5FDB8" w14:textId="77777777" w:rsidTr="00DD4A62">
        <w:trPr>
          <w:trHeight w:val="264"/>
        </w:trPr>
        <w:tc>
          <w:tcPr>
            <w:tcW w:w="6195" w:type="dxa"/>
            <w:noWrap/>
            <w:hideMark/>
          </w:tcPr>
          <w:p w14:paraId="70593FD3" w14:textId="77777777" w:rsidR="00CE7F0E" w:rsidRPr="00DD4A62" w:rsidRDefault="00CE7F0E" w:rsidP="00DD4A62">
            <w:pPr>
              <w:spacing w:line="240" w:lineRule="auto"/>
              <w:ind w:firstLine="134"/>
              <w:jc w:val="left"/>
              <w:rPr>
                <w:rFonts w:ascii="Times New Roman" w:hAnsi="Times New Roman" w:cs="Times New Roman"/>
                <w:sz w:val="24"/>
                <w:szCs w:val="24"/>
              </w:rPr>
            </w:pPr>
            <w:r w:rsidRPr="00DD4A62">
              <w:rPr>
                <w:rFonts w:ascii="Times New Roman" w:hAnsi="Times New Roman" w:cs="Times New Roman"/>
                <w:sz w:val="24"/>
                <w:szCs w:val="24"/>
              </w:rPr>
              <w:t>Инфраструктура</w:t>
            </w:r>
          </w:p>
        </w:tc>
        <w:tc>
          <w:tcPr>
            <w:tcW w:w="3450" w:type="dxa"/>
            <w:noWrap/>
            <w:hideMark/>
          </w:tcPr>
          <w:p w14:paraId="2AF2835B" w14:textId="568AD026" w:rsidR="00CE7F0E" w:rsidRPr="00DD4A62" w:rsidRDefault="00CE7F0E" w:rsidP="00DD4A62">
            <w:pPr>
              <w:keepNext/>
              <w:spacing w:line="240" w:lineRule="auto"/>
              <w:ind w:firstLine="709"/>
              <w:jc w:val="center"/>
              <w:rPr>
                <w:rFonts w:ascii="Times New Roman" w:hAnsi="Times New Roman" w:cs="Times New Roman"/>
                <w:sz w:val="24"/>
                <w:szCs w:val="24"/>
              </w:rPr>
            </w:pPr>
            <w:r w:rsidRPr="00DD4A62">
              <w:rPr>
                <w:rFonts w:ascii="Times New Roman" w:hAnsi="Times New Roman" w:cs="Times New Roman"/>
                <w:sz w:val="24"/>
                <w:szCs w:val="24"/>
              </w:rPr>
              <w:t>6,8</w:t>
            </w:r>
          </w:p>
        </w:tc>
      </w:tr>
    </w:tbl>
    <w:p w14:paraId="33814FA8" w14:textId="77777777" w:rsidR="00CB3CB7" w:rsidRPr="002B6211" w:rsidRDefault="00CB3CB7" w:rsidP="002B6211">
      <w:pPr>
        <w:spacing w:line="240" w:lineRule="auto"/>
        <w:ind w:firstLine="709"/>
        <w:rPr>
          <w:rFonts w:ascii="Times New Roman" w:hAnsi="Times New Roman" w:cs="Times New Roman"/>
          <w:szCs w:val="28"/>
        </w:rPr>
      </w:pPr>
    </w:p>
    <w:p w14:paraId="48941138" w14:textId="06601E37" w:rsidR="009313C8" w:rsidRPr="002B6211" w:rsidRDefault="00CE7F0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Несмотря на то, что технологии и развитие инфраструктуры послужили точкой отсчета развития умных городов, на уровне определений термин “инфраструктура” является наименее используемым. Использование терминов “технологии”, “ИКТ”, “цифровой” в определениях Smart City уступает по частоте применения таким параметрам как “взаимодействие”, “интеграция”, “совместное планирование”. </w:t>
      </w:r>
      <w:r w:rsidR="009313C8" w:rsidRPr="002B6211">
        <w:rPr>
          <w:rFonts w:ascii="Times New Roman" w:hAnsi="Times New Roman" w:cs="Times New Roman"/>
          <w:szCs w:val="28"/>
        </w:rPr>
        <w:t xml:space="preserve">В большинстве случаев выделяют шесть базовых блоков: граждане (Smart People), управление (Smart Governance), экономика (Smart Economy), (мобильность) Smart Mobility, (окружающая среда) Smart Environment, (проживание) Smart Living </w:t>
      </w:r>
      <w:r w:rsidR="00AF6FEB" w:rsidRPr="00AF6FEB">
        <w:rPr>
          <w:rFonts w:ascii="Times New Roman" w:hAnsi="Times New Roman" w:cs="Times New Roman"/>
          <w:szCs w:val="28"/>
        </w:rPr>
        <w:t>[157</w:t>
      </w:r>
      <w:r w:rsidR="009313C8" w:rsidRPr="002B6211">
        <w:rPr>
          <w:rFonts w:ascii="Times New Roman" w:hAnsi="Times New Roman" w:cs="Times New Roman"/>
          <w:szCs w:val="28"/>
        </w:rPr>
        <w:t xml:space="preserve">, </w:t>
      </w:r>
      <w:r w:rsidR="009313C8"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{"citationID":"qGJuA3Du","properties":{"formattedCitation":"[162]","plainCitation":"[162]","noteIndex":0},"citationItems":[{"id":208,"uris":["http://zotero.org/users/10459735/items/NS8DB9QW"],"itemData":{"id":208,"type":"article-journal","container-title":"Journal of theoretical and applied electronic commerce research","DOI":"10.4067/S0718-18762012000300006","ISSN":"0718-1876","issue":"3","journalAbbreviation":"J. theor. appl. electron. commer. res.","language":"en","page":"11-12","source":"DOI.org (Crossref)","title":"Smart Ideas for Smart Cities: Investigating Crowdsourcing for Generating and Selecting Ideas for ICT Innovation in a City Context","title-short":"Smart Ideas for Smart Cities","volume":"7","author":[{"family":"Schuurman","given":"Dimitri"},{"family":"Baccarne","given":"Bastiaan"},{"family":"De Marez","given":"Lieven"}],"issued":{"date-parts":[["2012"]]}}}],"schema":"https://github.com/citation-style-language/schema/raw/master/csl-citation.json"} </w:instrText>
      </w:r>
      <w:r w:rsidR="009313C8" w:rsidRPr="002B6211">
        <w:rPr>
          <w:rFonts w:ascii="Times New Roman" w:hAnsi="Times New Roman" w:cs="Times New Roman"/>
          <w:szCs w:val="28"/>
        </w:rPr>
        <w:fldChar w:fldCharType="separate"/>
      </w:r>
      <w:r w:rsidR="00AF6FEB" w:rsidRPr="00AF6FEB">
        <w:rPr>
          <w:rFonts w:ascii="Times New Roman" w:hAnsi="Times New Roman" w:cs="Times New Roman"/>
          <w:szCs w:val="28"/>
        </w:rPr>
        <w:t>158</w:t>
      </w:r>
      <w:r w:rsidR="00F873C0" w:rsidRPr="002B6211">
        <w:rPr>
          <w:rFonts w:ascii="Times New Roman" w:hAnsi="Times New Roman" w:cs="Times New Roman"/>
          <w:szCs w:val="28"/>
        </w:rPr>
        <w:t>]</w:t>
      </w:r>
      <w:r w:rsidR="009313C8" w:rsidRPr="002B6211">
        <w:rPr>
          <w:rFonts w:ascii="Times New Roman" w:hAnsi="Times New Roman" w:cs="Times New Roman"/>
          <w:szCs w:val="28"/>
        </w:rPr>
        <w:fldChar w:fldCharType="end"/>
      </w:r>
      <w:r w:rsidR="009313C8" w:rsidRPr="002B6211">
        <w:rPr>
          <w:rFonts w:ascii="Times New Roman" w:hAnsi="Times New Roman" w:cs="Times New Roman"/>
          <w:szCs w:val="28"/>
        </w:rPr>
        <w:t xml:space="preserve">. </w:t>
      </w:r>
    </w:p>
    <w:p w14:paraId="1E1A8AD3" w14:textId="3446DA13" w:rsidR="00CE7F0E" w:rsidRPr="002B6211" w:rsidRDefault="00CE7F0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Подтверждение того, что при внедрении концепции умных городов на первом месте ставятся вопросы эффективности, развития и качества жизни находится в ряде исследований </w:t>
      </w:r>
      <w:r w:rsidR="00AF6FEB" w:rsidRPr="00AF6FEB">
        <w:rPr>
          <w:rFonts w:ascii="Times New Roman" w:hAnsi="Times New Roman" w:cs="Times New Roman"/>
          <w:szCs w:val="28"/>
        </w:rPr>
        <w:t>[159</w:t>
      </w:r>
      <w:r w:rsidR="0067410D">
        <w:rPr>
          <w:rFonts w:ascii="Times New Roman" w:hAnsi="Times New Roman" w:cs="Times New Roman"/>
          <w:szCs w:val="28"/>
        </w:rPr>
        <w:t>,</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{"citationID":"PRmRcgG0","properties":{"formattedCitation":"[164]","plainCitation":"[164]","noteIndex":0},"citationItems":[{"id":76,"uris":["http://zotero.org/users/10459735/items/HDHJIMQI"],"itemData":{"id":76,"type":"article-journal","container-title":"Procedia Engineering","DOI":"10.1016/j.proeng.2017.02.357","ISSN":"18777058","journalAbbreviation":"Procedia Engineering","language":"en","page":"12-19","source":"DOI.org (Crossref)","title":"The Smart City Concept in the 21st Century","volume":"181","author":[{"family":"Eremia","given":"Mircea"},{"family":"Toma","given":"Lucian"},{"family":"Sanduleac","given":"Mihai"}],"issued":{"date-parts":[["2017"]]}}}],"schema":"https://github.com/citation-style-language/schema/raw/master/csl-citation.json"} </w:instrText>
      </w:r>
      <w:r w:rsidRPr="002B6211">
        <w:rPr>
          <w:rFonts w:ascii="Times New Roman" w:hAnsi="Times New Roman" w:cs="Times New Roman"/>
          <w:szCs w:val="28"/>
        </w:rPr>
        <w:fldChar w:fldCharType="separate"/>
      </w:r>
      <w:r w:rsidR="0067410D">
        <w:rPr>
          <w:rFonts w:ascii="Times New Roman" w:hAnsi="Times New Roman" w:cs="Times New Roman"/>
          <w:szCs w:val="28"/>
        </w:rPr>
        <w:t xml:space="preserve"> </w:t>
      </w:r>
      <w:r w:rsidR="00F873C0" w:rsidRPr="002B6211">
        <w:rPr>
          <w:rFonts w:ascii="Times New Roman" w:hAnsi="Times New Roman" w:cs="Times New Roman"/>
          <w:szCs w:val="28"/>
        </w:rPr>
        <w:t>16</w:t>
      </w:r>
      <w:r w:rsidR="00AF6FEB" w:rsidRPr="00AF6FEB">
        <w:rPr>
          <w:rFonts w:ascii="Times New Roman" w:hAnsi="Times New Roman" w:cs="Times New Roman"/>
          <w:szCs w:val="28"/>
        </w:rPr>
        <w:t>0</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причем эффективность подразумевается как в отношении отдельных городских систем, так и способов взаимодействия горожан и городских властей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WeAzn6BB","properties":{"formattedCitation":"[165]","plainCitation":"[165]","noteIndex":0},"citationItems":[{"id":75,"uris":["http://zotero.org/users/10459735/items/U9LRSTBI"],"itemData":{"id":75,"type":"article-journal","container-title":"Sustainability","DOI":"10.3390/su10061998","ISSN":"2071-1050","issue":"6","journalAbbreviation":"Sustainability","language":"en","page":"1998","source":"DOI.org (Crossref)","title":"Who Uses Smart City Services and What to Make of It: Toward Interdisciplinary Smart Cities Research","title-short":"Who Uses Smart City Services and What to Make of It","volume":"10","author":[{"family":"Lytras","given":"Miltiadis"},{"family":"Visvizi","given":"Anna"}],"issued":{"date-parts":[["2018",6,13]]}}}],"schema":"https://github.com/citation-style-language/schema/raw/master/csl-citation.json"}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[16</w:t>
      </w:r>
      <w:r w:rsidR="00AF6FEB" w:rsidRPr="00AF6FEB">
        <w:rPr>
          <w:rFonts w:ascii="Times New Roman" w:hAnsi="Times New Roman" w:cs="Times New Roman"/>
          <w:szCs w:val="28"/>
        </w:rPr>
        <w:t>1</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7B4C9312" w14:textId="38617ACE" w:rsidR="00CE7F0E" w:rsidRPr="002B6211" w:rsidRDefault="00CE7F0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Таким образом, можно выделить относительно </w:t>
      </w:r>
      <w:r w:rsidR="008A5F53" w:rsidRPr="002B6211">
        <w:rPr>
          <w:rFonts w:ascii="Times New Roman" w:hAnsi="Times New Roman" w:cs="Times New Roman"/>
          <w:szCs w:val="28"/>
        </w:rPr>
        <w:t>“</w:t>
      </w:r>
      <w:r w:rsidRPr="002B6211">
        <w:rPr>
          <w:rFonts w:ascii="Times New Roman" w:hAnsi="Times New Roman" w:cs="Times New Roman"/>
          <w:szCs w:val="28"/>
        </w:rPr>
        <w:t>технократичное</w:t>
      </w:r>
      <w:r w:rsidR="008A5F53" w:rsidRPr="002B6211">
        <w:rPr>
          <w:rFonts w:ascii="Times New Roman" w:hAnsi="Times New Roman" w:cs="Times New Roman"/>
          <w:szCs w:val="28"/>
        </w:rPr>
        <w:t>”</w:t>
      </w:r>
      <w:r w:rsidRPr="002B6211">
        <w:rPr>
          <w:rFonts w:ascii="Times New Roman" w:hAnsi="Times New Roman" w:cs="Times New Roman"/>
          <w:szCs w:val="28"/>
        </w:rPr>
        <w:t xml:space="preserve"> толкование, при котором акцент делается на развитии инфраструктуры и сервисов, с малым вовлечением </w:t>
      </w:r>
      <w:r w:rsidRPr="008E6C58">
        <w:rPr>
          <w:rFonts w:ascii="Times New Roman" w:hAnsi="Times New Roman" w:cs="Times New Roman"/>
          <w:szCs w:val="28"/>
        </w:rPr>
        <w:t xml:space="preserve">человека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{"citationID":"7fAcVOA8","properties":{"formattedCitation":"[122]","plainCitation":"[122]","noteIndex":0},"citationItems":[{"id":74,"uris":["http://zotero.org/users/10459735/items/XY292YBJ"],"itemData":{"id":74,"type":"paper-conference","container-title":"Proceedings of the 12th Annual International Digital Government Research Conference on Digital Government Innovation in Challenging Times - dg.o '11","DOI":"10.1145/2037556.2037602","event-place":"College Park, Maryland","event-title":"the 12th Annual International Digital Government Research Conference","ISBN":"978-1-4503-0762-8","language":"en","page":"282","publisher":"ACM Press","publisher-place":"College Park, Maryland","source":"DOI.org (Crossref)","title":"Conceptualizing smart city with dimensions of technology, people, and institutions","URL":"http://dl.acm.org/citation.cfm?doid=2037556.2037602","author":[{"family":"Nam","given":"Taewoo"},{"family":"Pardo","given":"Theresa"}],"accessed":{"date-parts":[["2022",10,31]]},"issued":{"date-parts":[["2011"]]}}}],"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[12</w:t>
      </w:r>
      <w:r w:rsidR="00AF6FEB" w:rsidRPr="008E6C58">
        <w:rPr>
          <w:rFonts w:ascii="Times New Roman" w:hAnsi="Times New Roman" w:cs="Times New Roman"/>
          <w:szCs w:val="28"/>
        </w:rPr>
        <w:t>0</w:t>
      </w:r>
      <w:r w:rsidR="0067410D" w:rsidRPr="008E6C58">
        <w:rPr>
          <w:rFonts w:ascii="Times New Roman" w:hAnsi="Times New Roman" w:cs="Times New Roman"/>
          <w:szCs w:val="28"/>
        </w:rPr>
        <w:t>, р.</w:t>
      </w:r>
      <w:r w:rsidR="008E6C58" w:rsidRPr="008E6C58">
        <w:rPr>
          <w:rFonts w:ascii="Times New Roman" w:hAnsi="Times New Roman" w:cs="Times New Roman"/>
          <w:szCs w:val="28"/>
        </w:rPr>
        <w:t xml:space="preserve"> </w:t>
      </w:r>
      <w:r w:rsidR="0047647A" w:rsidRPr="008E6C58">
        <w:rPr>
          <w:rFonts w:ascii="Times New Roman" w:hAnsi="Times New Roman" w:cs="Times New Roman"/>
          <w:szCs w:val="28"/>
        </w:rPr>
        <w:t>291</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и </w:t>
      </w:r>
      <w:r w:rsidR="008A5F53" w:rsidRPr="008E6C58">
        <w:rPr>
          <w:rFonts w:ascii="Times New Roman" w:hAnsi="Times New Roman" w:cs="Times New Roman"/>
          <w:szCs w:val="28"/>
        </w:rPr>
        <w:t>“</w:t>
      </w:r>
      <w:r w:rsidRPr="008E6C58">
        <w:rPr>
          <w:rFonts w:ascii="Times New Roman" w:hAnsi="Times New Roman" w:cs="Times New Roman"/>
          <w:szCs w:val="28"/>
        </w:rPr>
        <w:t>социально</w:t>
      </w:r>
      <w:r w:rsidRPr="002B6211">
        <w:rPr>
          <w:rFonts w:ascii="Times New Roman" w:hAnsi="Times New Roman" w:cs="Times New Roman"/>
          <w:szCs w:val="28"/>
        </w:rPr>
        <w:t>-культурное</w:t>
      </w:r>
      <w:r w:rsidR="008A5F53" w:rsidRPr="002B6211">
        <w:rPr>
          <w:rFonts w:ascii="Times New Roman" w:hAnsi="Times New Roman" w:cs="Times New Roman"/>
          <w:szCs w:val="28"/>
        </w:rPr>
        <w:t>”</w:t>
      </w:r>
      <w:r w:rsidRPr="002B6211">
        <w:rPr>
          <w:rFonts w:ascii="Times New Roman" w:hAnsi="Times New Roman" w:cs="Times New Roman"/>
          <w:szCs w:val="28"/>
        </w:rPr>
        <w:t xml:space="preserve">, подразумевающее нацеленность на решение реальных проблем горожан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{"citationID":"EBKOF9CE","properties":{"unsorted":true,"formattedCitation":"[166]","plainCitation":"[166]","noteIndex":0},"citationItems":[{"id":77,"uris":["http://zotero.org/users/10459735/items/PNZLD29L"],"itemData":{"id":77,"type":"article-journal","abstract":"We report on a novel evaluation framework to globally assess the footprint of smart cities and communities (SCC) projects, being also expandable to the case of smart grid related projects. The uniform smart city evaluation (USE) framework is constructed upon three complementary evaluation axes: the first one aims to weigh up the success of a SCC project based on performance metrics against pre-defined project-specific target values. The second axis focuses on the project’s impact towards the sustainability of a city and it is bench-marked against national and international key objectives arising from strategic plans. This bench-marking feeds the third axis which provides a more inclusive evaluation against four pre-defined and widely acclaimed sectors of interest. The steps to be followed for the uniform evaluation of each axis and corresponding index are presented in detail, including necessary key performance indicator (KPI) normalization, weighting, and aggregation methods. The resulting indices’ scores for each axis (namely project performance index, sustainability impact index, and sustainability performance index) can be post-processed with adequate data processing and visualization tools to extract important information on the extent to which the range of success of a SCC project contributes to the city sustainability progress. Illustrative examples from an on-going SCC project are provided to highlight the strengths of the approach. The proposed framework can be used to compare multiple projects within a city and sustainability and project performance in different cities, evaluate the interventions chosen per project against city needs, benchmark and design future projects (with, e.g., reverse engineering, projections), as well as evaluate various spatial and temporal scales.","container-title":"Sustainability","DOI":"10.3390/su13137395","ISSN":"2071-1050","issue":"13","journalAbbreviation":"Sustainability","language":"en","page":"7395","source":"DOI.org (Crossref)","title":"Assessing Impact, Performance and Sustainability Potential of Smart City Projects: Towards a Case Agnostic Evaluation Framework","title-short":"Assessing Impact, Performance and Sustainability Potential of Smart City Projects","volume":"13","author":[{"family":"Kourtzanidis","given":"Konstantinos"},{"family":"Angelakoglou","given":"Komninos"},{"family":"Apostolopoulos","given":"Vasilis"},{"family":"Giourka","given":"Paraskevi"},{"family":"Nikolopoulos","given":"Nikolaos"}],"issued":{"date-parts":[["2021",7,1]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[16</w:t>
      </w:r>
      <w:r w:rsidR="00AF6FEB" w:rsidRPr="00372800">
        <w:rPr>
          <w:rFonts w:ascii="Times New Roman" w:hAnsi="Times New Roman" w:cs="Times New Roman"/>
          <w:szCs w:val="28"/>
        </w:rPr>
        <w:t>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Фактически каждый город определяет в своей стратегии приоритеты и уровень применения технологий, которые планирует достичь на данной шкале. </w:t>
      </w:r>
    </w:p>
    <w:p w14:paraId="4540EEE4" w14:textId="67198694" w:rsidR="00464E3A" w:rsidRPr="002B6211" w:rsidRDefault="00464E3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данной работе рассматриваются параметры верхнего уровня таксономии Smart City: совпадение или различие целей развития, ключевых элементов и методов или планов развития, соотношение баланса эффективности технологий и социальной направленности.  </w:t>
      </w:r>
    </w:p>
    <w:p w14:paraId="16E8B3EA" w14:textId="3F4EE887" w:rsidR="00B027B2" w:rsidRPr="002B6211" w:rsidRDefault="00B027B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Историческое развитие концепции Smart City происходило несколькими волнами, обозначаемыми Smart City 1.0, 2.0, 3.0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{"citationID":"pZBw28ND","properties":{"formattedCitation":"[167]","plainCitation":"[167]","noteIndex":0},"citationItems":[{"id":214,"uris":["http://zotero.org/users/10459735/items/BX8C9C78"],"itemData":{"id":214,"type":"document","publisher":"Inside the development of the technology driven city","title":"The 3 generations of smart cities.","URL":"https://www.fastcompany.com/3047795/the-3-generations-of-smart-cities","author":[{"family":"Cohen, Boyd","given":""}],"accessed":{"date-parts":[["2022",11,2]]},"issued":{"date-parts":[["2015"]]}}}],"schema":"https://github.com/citation-style-language/schema/raw/master/csl-citation.json"}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[16</w:t>
      </w:r>
      <w:r w:rsidR="00AF6FEB" w:rsidRPr="00AF6FEB">
        <w:rPr>
          <w:rFonts w:ascii="Times New Roman" w:hAnsi="Times New Roman" w:cs="Times New Roman"/>
          <w:szCs w:val="28"/>
        </w:rPr>
        <w:t>3</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а также предлагаемой отдельными исследователями перехода к концепции Smart City 4.0, находящейся на в стадии концептуализации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{"citationID":"AJgMEYtb","properties":{"formattedCitation":"[168]","plainCitation":"[168]","noteIndex":0},"citationItems":[{"id":213,"uris":["http://zotero.org/users/10459735/items/FLUV5QQB"],"itemData":{"id":213,"type":"article-journal","abstract":"This article presents the development of the Metropolis GZM cities within the scope of the concept of a Smart City and 4T capitals. The subject matter discussed herein is also related to the search for municipal authorities’ new models and tools to shape sustainable development in order to improve citizens’ access to municipal services and facilities, as well as to increase citizens’ impact on the future of their cities. The main objective of the research was to identify the way in which authorities of the selected cities consider the subject matter related to the Smart City and 4T capitals when formulating local policies. The aim of this article is to analyse the innovative potential in selected cities of the Metropolis GZM, in the light of academic entrepreneurship, the innovativeness of citizens, entities supporting innovativeness, and soliciting talent. The research was based on a systematic literature review and the analysis of local documents, supplemented by direct interviews with local managers and participant observation.","container-title":"Sustainability","DOI":"10.3390/su14063516","ISSN":"2071-1050","issue":"6","journalAbbreviation":"Sustainability","language":"en","page":"3516","source":"DOI.org (Crossref)","title":"Smart City 4.0: Sustainable Urban Development in the Metropolis GZM","title-short":"Smart City 4.0","volume":"14","author":[{"family":"Makieła","given":"Zbigniew J."},{"family":"Stuss","given":"Magdalena M."},{"family":"Mucha-Kuś","given":"Karolina"},{"family":"Kinelski","given":"Grzegorz"},{"family":"Budziński","given":"Marcin"},{"family":"Michałek","given":"Janusz"}],"issued":{"date-parts":[["2022",3,17]]}}}],"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[16</w:t>
      </w:r>
      <w:r w:rsidR="00AF6FEB" w:rsidRPr="00AF6FEB">
        <w:rPr>
          <w:rFonts w:ascii="Times New Roman" w:hAnsi="Times New Roman" w:cs="Times New Roman"/>
          <w:szCs w:val="28"/>
        </w:rPr>
        <w:t>4</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784AE854" w14:textId="77777777" w:rsidR="00B027B2" w:rsidRPr="002B6211" w:rsidRDefault="00B027B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Smart City 1.0 направлено на повышение технологичности и инновационности городов. Основными бенефициарами являются технологические компании и крупные корпорации. Города на данном этапе предпочитают адаптировать предлагаемые решения, так как сами не в полной мере формируют спрос на технологии. Smart City 2.0 сохраняет ориентацию на технологичность, однако ведущей силой или бенефициаром внедрения технологий являются уже города в лице городских властей. Их действия направлены не просто на повышение технологичности городов, а на повышение качества жизни горожан и туристов. </w:t>
      </w:r>
    </w:p>
    <w:p w14:paraId="6CBFD3ED" w14:textId="6199D3D9" w:rsidR="00B027B2" w:rsidRPr="002B6211" w:rsidRDefault="00B027B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Следующий этап, называемый Smart City 3.0 обеспечивает вовлечение граждан в развитие городов и создание условий для диалога и совместной деятельности. Отличительными чертами данной концепции является переход к развитию коммуникативного блока: диалога, медиации, дискуссии между </w:t>
      </w:r>
      <w:r w:rsidRPr="008E6C58">
        <w:rPr>
          <w:rFonts w:ascii="Times New Roman" w:hAnsi="Times New Roman" w:cs="Times New Roman"/>
          <w:szCs w:val="28"/>
        </w:rPr>
        <w:t xml:space="preserve">бенефициарами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{"citationID":"XraZlPwL","properties":{"formattedCitation":"[168]","plainCitation":"[168]","noteIndex":0},"citationItems":[{"id":213,"uris":["http://zotero.org/users/10459735/items/FLUV5QQB"],"itemData":{"id":213,"type":"article-journal","abstract":"This article presents the development of the Metropolis GZM cities within the scope of the concept of a Smart City and 4T capitals. The subject matter discussed herein is also related to the search for municipal authorities’ new models and tools to shape sustainable development in order to improve citizens’ access to municipal services and facilities, as well as to increase citizens’ impact on the future of their cities. The main objective of the research was to identify the way in which authorities of the selected cities consider the subject matter related to the Smart City and 4T capitals when formulating local policies. The aim of this article is to analyse the innovative potential in selected cities of the Metropolis GZM, in the light of academic entrepreneurship, the innovativeness of citizens, entities supporting innovativeness, and soliciting talent. The research was based on a systematic literature review and the analysis of local documents, supplemented by direct interviews with local managers and participant observation.","container-title":"Sustainability","DOI":"10.3390/su14063516","ISSN":"2071-1050","issue":"6","journalAbbreviation":"Sustainability","language":"en","page":"3516","source":"DOI.org (Crossref)","title":"Smart City 4.0: Sustainable Urban Development in the Metropolis GZM","title-short":"Smart City 4.0","volume":"14","author":[{"family":"Makieła","given":"Zbigniew J."},{"family":"Stuss","given":"Magdalena M."},{"family":"Mucha-Kuś","given":"Karolina"},{"family":"Kinelski","given":"Grzegorz"},{"family":"Budziński","given":"Marcin"},{"family":"Michałek","given":"Janusz"}],"issued":{"date-parts":[["2022",3,17]]}}}],"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[16</w:t>
      </w:r>
      <w:r w:rsidR="00AF6FEB" w:rsidRPr="008E6C58">
        <w:rPr>
          <w:rFonts w:ascii="Times New Roman" w:hAnsi="Times New Roman" w:cs="Times New Roman"/>
          <w:szCs w:val="28"/>
        </w:rPr>
        <w:t>4</w:t>
      </w:r>
      <w:r w:rsidR="0067410D" w:rsidRPr="008E6C58">
        <w:rPr>
          <w:rFonts w:ascii="Times New Roman" w:hAnsi="Times New Roman" w:cs="Times New Roman"/>
          <w:szCs w:val="28"/>
        </w:rPr>
        <w:t>, р.</w:t>
      </w:r>
      <w:r w:rsidR="0047647A" w:rsidRPr="008E6C58">
        <w:rPr>
          <w:rFonts w:ascii="Times New Roman" w:hAnsi="Times New Roman" w:cs="Times New Roman"/>
          <w:szCs w:val="28"/>
        </w:rPr>
        <w:t xml:space="preserve"> 3516-4</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В Smart City 3.0 городские проекты </w:t>
      </w:r>
      <w:r w:rsidRPr="002B6211">
        <w:rPr>
          <w:rFonts w:ascii="Times New Roman" w:hAnsi="Times New Roman" w:cs="Times New Roman"/>
          <w:szCs w:val="28"/>
        </w:rPr>
        <w:t xml:space="preserve">“социализируются”, так как горожане вовлекаются в их реализацию: приоритеты отдаются проектам по устранению неравенства, строительству доступного жилья, инклюзии. Концепция Smart City 4.0 продолжает тренд социализации развития городских политик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{"citationID":"ZWwClsTa","properties":{"formattedCitation":"[169]","plainCitation":"[169]","noteIndex":0},"citationItems":[{"id":212,"uris":["http://zotero.org/users/10459735/items/XYA7WX5B"],"itemData":{"id":212,"type":"article-journal","abstract":"The purpose of a Smart City is to solve its inherent problems while simultaneously reducing its expenditure and improving its quality of life. Through the 4th Industrial Revolution technology, the advantages of Smart City are estimated to overcome the city’s expenses with city platformization. While a city traditionally is the subject of creation and not consumption, a Smart City currently is the key industry in generating more than 60% of its GDP in value creation from a production viewpoint. Moreover, with the expansion of online-offline convergence, cities can grow without limitation on its size, where connectivity and innovation determine the inclination of the city’s benefit-cost curve. As a city platform is responsible for connectivity, its value drastically increases through the 4th Industrial Revolution’s O2O (online to offline convergence) platform. When a city reflects on its own as a Digital Twin in the Cloud and when complete information becomes accessible through citizen’s participation through smartphones (Edge), Self-organization takes place, an ideal linkage between the city and citizens. Cities go through the self-organizing process of complex adaptive systems like the human brain. This research proposes a future model of a “Self-organizing City,” and suggests implementing the Smart City model based on the Smart City Tech-Socio Model in implementing strategies.","container-title":"Journal of Open Innovation: Technology, Market, and Complexity","DOI":"10.3390/joitmc5040092","ISSN":"2199-8531","issue":"4","journalAbbreviation":"JOItmC","language":"en","page":"92","source":"DOI.org (Crossref)","title":"Smart City 4.0 from the Perspective of Open Innovation","volume":"5","author":[{"family":"Yun","given":"Yeji"},{"family":"Lee","given":"Minhwa"}],"issued":{"date-parts":[["2019",11,19]]}}}],"schema":"https://github.com/citation-style-language/schema/raw/master/csl-citation.json"}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[16</w:t>
      </w:r>
      <w:r w:rsidR="00AF6FEB" w:rsidRPr="00AF6FEB">
        <w:rPr>
          <w:rFonts w:ascii="Times New Roman" w:hAnsi="Times New Roman" w:cs="Times New Roman"/>
          <w:szCs w:val="28"/>
        </w:rPr>
        <w:t>5</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18553F87" w14:textId="43A2B657" w:rsidR="00C43B61" w:rsidRPr="002B6211" w:rsidRDefault="00C43B6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Каждый город представляет собой уникальную систему систем с общей целью улучшения условий жизни людей и повышения благосостояния человека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{"citationID":"9BEQUyGp","properties":{"formattedCitation":"[170]","plainCitation":"[170]","noteIndex":0},"citationItems":[{"id":461,"uris":["http://zotero.org/users/10459735/items/4MCV8UJH"],"itemData":{"id":461,"type":"chapter","container-title":"State of the World","event-place":"Washington, DC","ISBN":"978-1-61091-569-4","language":"en","note":"DOI: 10.5822/978-1-61091-756-8_3","page":"27-44","publisher":"Island Press/Center for Resource Economics","publisher-place":"Washington, DC","source":"DOI.org (Crossref)","title":"The City: A System of Systems","title-short":"The City","URL":"http://link.springer.com/10.5822/978-1-61091-756-8_3","container-author":[{"literal":"Worldwatch Institute"}],"author":[{"family":"Gardner","given":"Gary"}],"accessed":{"date-parts":[["2023",1,20]]},"issued":{"date-parts":[["2016"]]}}}],"schema":"https://github.com/citation-style-language/schema/raw/master/csl-citation.json"}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AF6FEB" w:rsidRPr="00AF6FEB">
        <w:rPr>
          <w:rFonts w:ascii="Times New Roman" w:hAnsi="Times New Roman" w:cs="Times New Roman"/>
          <w:szCs w:val="28"/>
        </w:rPr>
        <w:t>66</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Учитывая, что внедрение </w:t>
      </w:r>
      <w:r w:rsidR="008A5F53" w:rsidRPr="002B6211">
        <w:rPr>
          <w:rFonts w:ascii="Times New Roman" w:hAnsi="Times New Roman" w:cs="Times New Roman"/>
          <w:szCs w:val="28"/>
        </w:rPr>
        <w:t>“</w:t>
      </w:r>
      <w:r w:rsidRPr="002B6211">
        <w:rPr>
          <w:rFonts w:ascii="Times New Roman" w:hAnsi="Times New Roman" w:cs="Times New Roman"/>
          <w:szCs w:val="28"/>
        </w:rPr>
        <w:t>Умного города</w:t>
      </w:r>
      <w:r w:rsidR="008A5F53" w:rsidRPr="002B6211">
        <w:rPr>
          <w:rFonts w:ascii="Times New Roman" w:hAnsi="Times New Roman" w:cs="Times New Roman"/>
          <w:szCs w:val="28"/>
        </w:rPr>
        <w:t>”</w:t>
      </w:r>
      <w:r w:rsidRPr="002B6211">
        <w:rPr>
          <w:rFonts w:ascii="Times New Roman" w:hAnsi="Times New Roman" w:cs="Times New Roman"/>
          <w:szCs w:val="28"/>
        </w:rPr>
        <w:t xml:space="preserve"> основано на прогрессе или даже революции в информационно-коммуникационных технологиях, часто наблюдается уклон в сторону использования технологических инноваций, сдвиг в соотношении социальных и технических аспектов развития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{"citationID":"H8qsCyii","properties":{"formattedCitation":"[171]","plainCitation":"[171]","noteIndex":0},"citationItems":[{"id":463,"uris":["http://zotero.org/users/10459735/items/D6PQKSFT"],"itemData":{"id":463,"type":"paper-conference","container-title":"2017 International Conference on Information and Digital Technologies (IDT)","DOI":"10.1109/DT.2017.8024297","event-place":"Zilina, Slovakia","event-title":"2017 International Conference on Information and Digital Technologies (IDT)","ISBN":"978-1-5090-5689-7","page":"198-205","publisher":"IEEE","publisher-place":"Zilina, Slovakia","source":"DOI.org (Crossref)","title":"Smart city concept as socio-technical system","URL":"http://ieeexplore.ieee.org/document/8024297/","author":[{"family":"Kopackova","given":"Hana"},{"family":"Libalova","given":"Petra"}],"accessed":{"date-parts":[["2023",1,20]]},"issued":{"date-parts":[["2017",7]]}}}],"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AF6FEB" w:rsidRPr="00AF6FEB">
        <w:rPr>
          <w:rFonts w:ascii="Times New Roman" w:hAnsi="Times New Roman" w:cs="Times New Roman"/>
          <w:szCs w:val="28"/>
        </w:rPr>
        <w:t>6</w:t>
      </w:r>
      <w:r w:rsidR="00F873C0" w:rsidRPr="002B6211">
        <w:rPr>
          <w:rFonts w:ascii="Times New Roman" w:hAnsi="Times New Roman" w:cs="Times New Roman"/>
          <w:szCs w:val="28"/>
        </w:rPr>
        <w:t>7]</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052B9062" w14:textId="62B3EAE2" w:rsidR="00572174" w:rsidRPr="008E6C58" w:rsidRDefault="00B027B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Технологичная и централизованная стратегия подразумевает, что все участники получают выгоды от внедрения концепции умного города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{"citationID":"ivAr675w","properties":{"formattedCitation":"[172]","plainCitation":"[172]","noteIndex":0},"citationItems":[{"id":173,"uris":["http://zotero.org/users/10459735/items/ZJCYZUI7"],"itemData":{"id":173,"type":"article-journal","title":"Understanding the trends and characteristics of smart urbanism across continents","author":[{"family":"Boon","given":"Lim Seng"},{"family":"Abdul Malek","given":"Jalaluddin"},{"family":"Yusof Hussain","given":"Mohd"},{"family":"Tahir","given":"Zurinah"}],"issued":{"date-parts":[["2020"]]}}}],"schema":"https://github.com/citation-style-language/schema/raw/master/csl-citation.json"}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AF6FEB" w:rsidRPr="00AF6FEB">
        <w:rPr>
          <w:rFonts w:ascii="Times New Roman" w:hAnsi="Times New Roman" w:cs="Times New Roman"/>
          <w:szCs w:val="28"/>
        </w:rPr>
        <w:t>68</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Pr="008E6C58">
        <w:rPr>
          <w:rFonts w:ascii="Times New Roman" w:hAnsi="Times New Roman" w:cs="Times New Roman"/>
          <w:szCs w:val="28"/>
        </w:rPr>
        <w:t xml:space="preserve">Технократичное трактование обществом концепции Умного города значительно облегчается, так как соответствует неолиберальным ценностям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{"citationID":"p39HFzVL","properties":{"formattedCitation":"[120]","plainCitation":"[120]","noteIndex":0},"citationItems":[{"id":172,"uris":["http://zotero.org/users/10459735/items/QBTPIP82"],"itemData":{"id":172,"type":"article-journal","container-title":"Environment and Planning C: Politics and Space","DOI":"10.1177/0263774X18806508","ISSN":"2399-6544, 2399-6552","issue":"5","journalAbbreviation":"Environment and Planning C: Politics and Space","language":"en","page":"813-830","source":"DOI.org (Crossref)","title":"Smart urbanism and smart citizenship: The neoliberal logic of ‘citizen-focused’ smart cities in Europe","title-short":"Smart urbanism and smart citizenship","volume":"37","author":[{"family":"Cardullo","given":"Paolo"},{"family":"Kitchin","given":"Rob"}],"issued":{"date-parts":[["2019",8]]}}}],"schema":"https://github.com/citation-style-language/schema/raw/master/csl-citation.json"}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AF6FEB" w:rsidRPr="008E6C58">
        <w:rPr>
          <w:rFonts w:ascii="Times New Roman" w:hAnsi="Times New Roman" w:cs="Times New Roman"/>
          <w:szCs w:val="28"/>
        </w:rPr>
        <w:t>18</w:t>
      </w:r>
      <w:r w:rsidR="002D6B23" w:rsidRPr="008E6C58">
        <w:rPr>
          <w:rFonts w:ascii="Times New Roman" w:hAnsi="Times New Roman" w:cs="Times New Roman"/>
          <w:szCs w:val="28"/>
        </w:rPr>
        <w:t>, р.</w:t>
      </w:r>
      <w:r w:rsidR="0047647A" w:rsidRPr="008E6C58">
        <w:rPr>
          <w:rFonts w:ascii="Times New Roman" w:hAnsi="Times New Roman" w:cs="Times New Roman"/>
          <w:szCs w:val="28"/>
        </w:rPr>
        <w:t xml:space="preserve"> 814</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хотя и приводит к упрощенному пониманию эффектов заинтересованными сторонами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{"citationID":"TiCJ4sLW","properties":{"formattedCitation":"[44]","plainCitation":"[44]","noteIndex":0},"citationItems":[{"id":49,"uris":["http://zotero.org/users/10459735/items/NDY7N9NG"],"itemData":{"id":49,"type":"article-journal","abstract":"In Kazakhstan, the implementation of individual Smart City initiatives began more than ten years ago. Comprehensive goal setting was carried out in 2017 as part of the Digital Kazakhstan state program, and a comparative rating for the cities is being calculated from 2020.  The article describes major factors that influence stakeholders' expectations and limitations associated with the unbalanced penetration of Smart City technologies. The article substantiates the need to adjust the national policy and change priorities for successful Smart City projects.","container-title":"Public Administration and Civil Service","DOI":"10.52123/1994-2370-2022-579","ISSN":"19942370","issue":"1(80)","journalAbbreviation":"PACS","page":"58-66","source":"DOI.org (Crossref)","title":"Balancing Smart City stakeholders' expectations: case of Kazakhstani cities","title-short":"Balancing Smart City stakeholders' expectations","author":[{"family":"Mendybaev","given":"Birlik"},{"family":"Burbayeva","given":"Perizat"},{"family":"Otar","given":"Elmira"},{"family":"Zhupankhan","given":"Aibek"}],"issued":{"date-parts":[["2022",3,30]]}}}],"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[44</w:t>
      </w:r>
      <w:r w:rsidR="002D6B23" w:rsidRPr="008E6C58">
        <w:rPr>
          <w:rFonts w:ascii="Times New Roman" w:hAnsi="Times New Roman" w:cs="Times New Roman"/>
          <w:szCs w:val="28"/>
        </w:rPr>
        <w:t>, р.</w:t>
      </w:r>
      <w:r w:rsidR="0047647A" w:rsidRPr="008E6C58">
        <w:rPr>
          <w:rFonts w:ascii="Times New Roman" w:hAnsi="Times New Roman" w:cs="Times New Roman"/>
          <w:szCs w:val="28"/>
        </w:rPr>
        <w:t xml:space="preserve"> 62</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r w:rsidR="00572174" w:rsidRPr="008E6C58">
        <w:rPr>
          <w:rFonts w:ascii="Times New Roman" w:hAnsi="Times New Roman" w:cs="Times New Roman"/>
          <w:szCs w:val="28"/>
        </w:rPr>
        <w:t xml:space="preserve">По мнению Холландс, использование технологий должно обеспечить развитие городов как институциональных единиц и способов управления процессами устойчивого развития </w:t>
      </w:r>
      <w:r w:rsidR="00572174"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ORvNMJI7","properties":{"formattedCitation":"[130]","plainCitation":"[130]","noteIndex":0},"citationItems":[{"id":92,"uris":["http://zotero.org/users/10459735/items/69WZIILM"],"itemData":{"id":92,"type":"article-journal","container-title":"City","DOI":"10.1080/13604810802479126","ISSN":"1360-4813, 1470-3629","issue":"3","journalAbbreviation":"City","language":"en","page":"303-320","source":"DOI.org (Crossref)","title":"Will the real smart city please stand up?: Intelligent, progressive or entrepreneurial?","title-short":"Will the real smart city please stand up?","volume":"12","author":[{"family":"Hollands","given":"Robert G."}],"issued":{"date-parts":[["2008",12]]}}}],"schema":"https://github.com/citation-style-language/schema/raw/master/csl-citation.json"} </w:instrText>
      </w:r>
      <w:r w:rsidR="00572174"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AF6FEB" w:rsidRPr="008E6C58">
        <w:rPr>
          <w:rFonts w:ascii="Times New Roman" w:hAnsi="Times New Roman" w:cs="Times New Roman"/>
          <w:szCs w:val="28"/>
        </w:rPr>
        <w:t>28</w:t>
      </w:r>
      <w:r w:rsidR="002D6B23" w:rsidRPr="008E6C58">
        <w:rPr>
          <w:rFonts w:ascii="Times New Roman" w:hAnsi="Times New Roman" w:cs="Times New Roman"/>
          <w:szCs w:val="28"/>
        </w:rPr>
        <w:t>, р.</w:t>
      </w:r>
      <w:r w:rsidR="0047647A" w:rsidRPr="008E6C58">
        <w:rPr>
          <w:rFonts w:ascii="Times New Roman" w:hAnsi="Times New Roman" w:cs="Times New Roman"/>
          <w:szCs w:val="28"/>
        </w:rPr>
        <w:t xml:space="preserve"> 315</w:t>
      </w:r>
      <w:r w:rsidR="00F873C0" w:rsidRPr="008E6C58">
        <w:rPr>
          <w:rFonts w:ascii="Times New Roman" w:hAnsi="Times New Roman" w:cs="Times New Roman"/>
          <w:szCs w:val="28"/>
        </w:rPr>
        <w:t>]</w:t>
      </w:r>
      <w:r w:rsidR="00572174" w:rsidRPr="008E6C58">
        <w:rPr>
          <w:rFonts w:ascii="Times New Roman" w:hAnsi="Times New Roman" w:cs="Times New Roman"/>
          <w:szCs w:val="28"/>
        </w:rPr>
        <w:fldChar w:fldCharType="end"/>
      </w:r>
      <w:r w:rsidR="00572174" w:rsidRPr="008E6C58">
        <w:rPr>
          <w:rFonts w:ascii="Times New Roman" w:hAnsi="Times New Roman" w:cs="Times New Roman"/>
          <w:szCs w:val="28"/>
        </w:rPr>
        <w:t xml:space="preserve">. </w:t>
      </w:r>
      <w:r w:rsidRPr="008E6C58">
        <w:rPr>
          <w:rFonts w:ascii="Times New Roman" w:hAnsi="Times New Roman" w:cs="Times New Roman"/>
          <w:szCs w:val="28"/>
        </w:rPr>
        <w:t xml:space="preserve">Технологии могут выполнять роль механизма управления политическим сообществом граждан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{"citationID":"O5MwJYx5","properties":{"formattedCitation":"[173]","plainCitation":"[173]","noteIndex":0},"citationItems":[{"id":167,"uris":["http://zotero.org/users/10459735/items/GS96JBBS"],"itemData":{"id":167,"type":"article-journal","container-title":"Perspectives on Public Management and Governance","DOI":"10.1093/ppmgov/gvx017","ISSN":"2398-4910, 2398-4929","issue":"3","language":"en","page":"195-206","source":"DOI.org (Crossref)","title":"Datapolis: A Public Governance Perspective on “Smart Cities”","title-short":"Datapolis","volume":"1","author":[{"family":"Meijer","given":"Albert"}],"issued":{"date-parts":[["2018",8,1]]}}}],"schema":"https://github.com/citation-style-language/schema/raw/master/csl-citation.json"}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AF6FEB" w:rsidRPr="008E6C58">
        <w:rPr>
          <w:rFonts w:ascii="Times New Roman" w:hAnsi="Times New Roman" w:cs="Times New Roman"/>
          <w:szCs w:val="28"/>
        </w:rPr>
        <w:t>69</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w:t>
      </w:r>
    </w:p>
    <w:p w14:paraId="43B31240" w14:textId="1E19F5E5" w:rsidR="00CE7F0E" w:rsidRPr="008E6C58" w:rsidRDefault="00CE7F0E"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 xml:space="preserve">Несмотря на широкое понимание термина </w:t>
      </w:r>
      <w:r w:rsidR="008A5F53" w:rsidRPr="008E6C58">
        <w:rPr>
          <w:rFonts w:ascii="Times New Roman" w:hAnsi="Times New Roman" w:cs="Times New Roman"/>
          <w:szCs w:val="28"/>
        </w:rPr>
        <w:t>“</w:t>
      </w:r>
      <w:r w:rsidRPr="008E6C58">
        <w:rPr>
          <w:rFonts w:ascii="Times New Roman" w:hAnsi="Times New Roman" w:cs="Times New Roman"/>
          <w:szCs w:val="28"/>
        </w:rPr>
        <w:t>Smart</w:t>
      </w:r>
      <w:r w:rsidR="008A5F53" w:rsidRPr="008E6C58">
        <w:rPr>
          <w:rFonts w:ascii="Times New Roman" w:hAnsi="Times New Roman" w:cs="Times New Roman"/>
          <w:szCs w:val="28"/>
        </w:rPr>
        <w:t>”</w:t>
      </w:r>
      <w:r w:rsidRPr="008E6C58">
        <w:rPr>
          <w:rFonts w:ascii="Times New Roman" w:hAnsi="Times New Roman" w:cs="Times New Roman"/>
          <w:szCs w:val="28"/>
        </w:rPr>
        <w:t xml:space="preserve">, именно совокупность интеллектуальных технологий, используемых в интересах городских жителей наиболее часто используется при рассмотрении дискурса устойчивого урбанизма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{"citationID":"3XnyhZWT","properties":{"formattedCitation":"[1]","plainCitation":"[1]","noteIndex":0},"citationItems":[{"id":9,"uris":["http://zotero.org/users/10459735/items/W9XCMJGQ"],"itemData":{"id":9,"type":"article-journal","container-title":"Journal of Cleaner Production","DOI":"10.1016/j.jclepro.2015.02.004","ISSN":"09596526","journalAbbreviation":"Journal of Cleaner Production","language":"en","page":"25-38","source":"DOI.org (Crossref)","title":"Sustainable–smart–resilient–low carbon–eco–knowledge cities; making sense of a multitude of concepts promoting sustainable urbanization","volume":"109","author":[{"family":"Jong","given":"Martin","non-dropping-particle":"de"},{"family":"Joss","given":"Simon"},{"family":"Schraven","given":"Daan"},{"family":"Zhan","given":"Changjie"},{"family":"Weijnen","given":"Margot"}],"issued":{"date-parts":[["2015",12]]}}}],"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2D6B23" w:rsidRPr="008E6C58">
        <w:rPr>
          <w:rFonts w:ascii="Times New Roman" w:hAnsi="Times New Roman" w:cs="Times New Roman"/>
          <w:szCs w:val="28"/>
        </w:rPr>
        <w:t>, р.</w:t>
      </w:r>
      <w:r w:rsidR="0047647A" w:rsidRPr="008E6C58">
        <w:rPr>
          <w:rFonts w:ascii="Times New Roman" w:hAnsi="Times New Roman" w:cs="Times New Roman"/>
          <w:szCs w:val="28"/>
        </w:rPr>
        <w:t xml:space="preserve"> 27</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На уровне определений существует общее понимание утилитарности предлагаемой концепции и обозначение базовых институтов, на которые концепция умного города оказывает наибольшее воздействие.</w:t>
      </w:r>
    </w:p>
    <w:p w14:paraId="47CFECB4" w14:textId="77777777" w:rsidR="00CE7F0E" w:rsidRPr="002B6211" w:rsidRDefault="00CE7F0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Во-первых, это сам город, как место компактного проживания жителей, как среда в которой могут быть удовлетворены базовые потребности (инфраструктура, качество жизни). Во-вторых, город как система, в которой необходимо обеспечить эффективность материальных и ресурсных потоков, их доступность и качество управления информационными потоками. В-третьих, горожане, как </w:t>
      </w:r>
      <w:proofErr w:type="gramStart"/>
      <w:r w:rsidRPr="002B6211">
        <w:rPr>
          <w:rFonts w:ascii="Times New Roman" w:hAnsi="Times New Roman" w:cs="Times New Roman"/>
          <w:szCs w:val="28"/>
        </w:rPr>
        <w:t>объект</w:t>
      </w:r>
      <w:proofErr w:type="gramEnd"/>
      <w:r w:rsidRPr="002B6211">
        <w:rPr>
          <w:rFonts w:ascii="Times New Roman" w:hAnsi="Times New Roman" w:cs="Times New Roman"/>
          <w:szCs w:val="28"/>
        </w:rPr>
        <w:t xml:space="preserve"> на который направлено применение технологий и как участник взаимодействия с городом на уровне планирования, обозначения потребностей. В-четвертых, другие группы стейкхолдеров, участие которых необходимо для обеспечения эффективности планирования и эксплуатации сетевых инфраструктур города.  </w:t>
      </w:r>
    </w:p>
    <w:p w14:paraId="51D7CB0F" w14:textId="42CBBF25" w:rsidR="00A768AF" w:rsidRPr="002B6211" w:rsidRDefault="00EF572C"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Анализ определений, возникших в последнее десятилетие показывает, что </w:t>
      </w:r>
      <w:r w:rsidR="005063DE" w:rsidRPr="002B6211">
        <w:rPr>
          <w:rFonts w:ascii="Times New Roman" w:hAnsi="Times New Roman" w:cs="Times New Roman"/>
          <w:szCs w:val="28"/>
        </w:rPr>
        <w:t>на начальном этапе основной характеристикой умных городов являлось развитие информационно-коммуникационной инфраструктуры,</w:t>
      </w:r>
      <w:r w:rsidRPr="002B6211">
        <w:rPr>
          <w:rFonts w:ascii="Times New Roman" w:hAnsi="Times New Roman" w:cs="Times New Roman"/>
          <w:szCs w:val="28"/>
        </w:rPr>
        <w:t xml:space="preserve"> затем</w:t>
      </w:r>
      <w:r w:rsidR="005063DE" w:rsidRPr="002B6211">
        <w:rPr>
          <w:rFonts w:ascii="Times New Roman" w:hAnsi="Times New Roman" w:cs="Times New Roman"/>
          <w:szCs w:val="28"/>
        </w:rPr>
        <w:t xml:space="preserve"> постепенно произошло смещение понимания в сторону </w:t>
      </w:r>
      <w:r w:rsidR="008A5F53" w:rsidRPr="002B6211">
        <w:rPr>
          <w:rFonts w:ascii="Times New Roman" w:hAnsi="Times New Roman" w:cs="Times New Roman"/>
          <w:szCs w:val="28"/>
        </w:rPr>
        <w:t>“</w:t>
      </w:r>
      <w:r w:rsidR="005063DE" w:rsidRPr="002B6211">
        <w:rPr>
          <w:rFonts w:ascii="Times New Roman" w:hAnsi="Times New Roman" w:cs="Times New Roman"/>
          <w:szCs w:val="28"/>
        </w:rPr>
        <w:t>очеловечивания</w:t>
      </w:r>
      <w:r w:rsidR="008A5F53" w:rsidRPr="002B6211">
        <w:rPr>
          <w:rFonts w:ascii="Times New Roman" w:hAnsi="Times New Roman" w:cs="Times New Roman"/>
          <w:szCs w:val="28"/>
        </w:rPr>
        <w:t>”</w:t>
      </w:r>
      <w:r w:rsidR="005063DE" w:rsidRPr="002B6211">
        <w:rPr>
          <w:rFonts w:ascii="Times New Roman" w:hAnsi="Times New Roman" w:cs="Times New Roman"/>
          <w:szCs w:val="28"/>
        </w:rPr>
        <w:t xml:space="preserve"> характеристик умного города</w:t>
      </w:r>
      <w:r w:rsidR="005D1B1B"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{"citationID":"z04vHrz8","properties":{"formattedCitation":"[174]","plainCitation":"[174]","noteIndex":0},"citationItems":[{"id":219,"uris":["http://zotero.org/users/10459735/items/N35DL7LM"],"itemData":{"id":219,"type":"paper-conference","container-title":"14th International Conference on Theory and Practice of Electronic Governance","DOI":"10.1145/3494193.3494309","event-place":"Athens Greece","event-title":"ICEGOV 2021: 14th International Conference on Theory and Practice of Electronic Governance","ISBN":"978-1-4503-9011-8","language":"en","page":"406-413","publisher":"ACM","publisher-place":"Athens Greece","source":"DOI.org (Crossref)","title":"Smart Cities: Practitioners’ Understanding and Expectations: Results from a Qualitative Study in the City of Koblenz","title-short":"Smart Cities","URL":"https://dl.acm.org/doi/10.1145/3494193.3494309","author":[{"family":"Antoschin","given":"Roman"},{"family":"Wimmer","given":"Maria A."}],"accessed":{"date-parts":[["2022",11,2]]},"issued":{"date-parts":[["2021",10,6]]}}}],"schema":"https://github.com/citation-style-language/schema/raw/master/csl-citation.json"}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[17</w:t>
      </w:r>
      <w:r w:rsidR="00AF6FEB" w:rsidRPr="00AF6FEB">
        <w:rPr>
          <w:rFonts w:ascii="Times New Roman" w:hAnsi="Times New Roman" w:cs="Times New Roman"/>
          <w:szCs w:val="28"/>
        </w:rPr>
        <w:t>0</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Pr="002B6211">
        <w:rPr>
          <w:rFonts w:ascii="Times New Roman" w:hAnsi="Times New Roman" w:cs="Times New Roman"/>
          <w:szCs w:val="28"/>
        </w:rPr>
        <w:t>. В результате, более 75% определений оперируют такими концептами как “эффективность”, “устойчивость”, “взаимодействие”.</w:t>
      </w:r>
      <w:r w:rsidR="00E473DC">
        <w:rPr>
          <w:rFonts w:ascii="Times New Roman" w:hAnsi="Times New Roman" w:cs="Times New Roman"/>
          <w:szCs w:val="28"/>
        </w:rPr>
        <w:t xml:space="preserve"> </w:t>
      </w:r>
      <w:r w:rsidR="009B0250" w:rsidRPr="002B6211">
        <w:rPr>
          <w:rFonts w:ascii="Times New Roman" w:hAnsi="Times New Roman" w:cs="Times New Roman"/>
          <w:szCs w:val="28"/>
        </w:rPr>
        <w:t xml:space="preserve">Фактическое </w:t>
      </w:r>
      <w:r w:rsidR="00D45B85" w:rsidRPr="002B6211">
        <w:rPr>
          <w:rFonts w:ascii="Times New Roman" w:hAnsi="Times New Roman" w:cs="Times New Roman"/>
          <w:szCs w:val="28"/>
        </w:rPr>
        <w:t xml:space="preserve">развитие Smart City или “умных городов” происходит на стыке </w:t>
      </w:r>
      <w:r w:rsidR="00A768AF" w:rsidRPr="002B6211">
        <w:rPr>
          <w:rFonts w:ascii="Times New Roman" w:hAnsi="Times New Roman" w:cs="Times New Roman"/>
          <w:szCs w:val="28"/>
        </w:rPr>
        <w:t xml:space="preserve">ряда взаимодополняющих характеристик, включая степень централизации принятия решения, уровень человекоцентричности, уровень активности горожан и иные </w:t>
      </w:r>
      <w:r w:rsidR="00D45B85" w:rsidRPr="002B6211">
        <w:rPr>
          <w:rFonts w:ascii="Times New Roman" w:hAnsi="Times New Roman" w:cs="Times New Roman"/>
          <w:szCs w:val="28"/>
        </w:rPr>
        <w:t>социальны</w:t>
      </w:r>
      <w:r w:rsidR="00A768AF" w:rsidRPr="002B6211">
        <w:rPr>
          <w:rFonts w:ascii="Times New Roman" w:hAnsi="Times New Roman" w:cs="Times New Roman"/>
          <w:szCs w:val="28"/>
        </w:rPr>
        <w:t>е</w:t>
      </w:r>
      <w:r w:rsidR="00D45B85" w:rsidRPr="002B6211">
        <w:rPr>
          <w:rFonts w:ascii="Times New Roman" w:hAnsi="Times New Roman" w:cs="Times New Roman"/>
          <w:szCs w:val="28"/>
        </w:rPr>
        <w:t xml:space="preserve"> и технологически</w:t>
      </w:r>
      <w:r w:rsidR="00A768AF" w:rsidRPr="002B6211">
        <w:rPr>
          <w:rFonts w:ascii="Times New Roman" w:hAnsi="Times New Roman" w:cs="Times New Roman"/>
          <w:szCs w:val="28"/>
        </w:rPr>
        <w:t>е</w:t>
      </w:r>
      <w:r w:rsidR="00D45B85" w:rsidRPr="002B6211">
        <w:rPr>
          <w:rFonts w:ascii="Times New Roman" w:hAnsi="Times New Roman" w:cs="Times New Roman"/>
          <w:szCs w:val="28"/>
        </w:rPr>
        <w:t xml:space="preserve"> аспект</w:t>
      </w:r>
      <w:r w:rsidR="00A768AF" w:rsidRPr="002B6211">
        <w:rPr>
          <w:rFonts w:ascii="Times New Roman" w:hAnsi="Times New Roman" w:cs="Times New Roman"/>
          <w:szCs w:val="28"/>
        </w:rPr>
        <w:t>ы</w:t>
      </w:r>
      <w:r w:rsidR="00D45B85" w:rsidRPr="002B6211">
        <w:rPr>
          <w:rFonts w:ascii="Times New Roman" w:hAnsi="Times New Roman" w:cs="Times New Roman"/>
          <w:szCs w:val="28"/>
        </w:rPr>
        <w:t xml:space="preserve">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{"citationID":"auWWu3Hc","properties":{"formattedCitation":"[175]","plainCitation":"[175]","noteIndex":0},"citationItems":[{"id":215,"uris":["http://zotero.org/users/10459735/items/CVT9LUDR"],"itemData":{"id":215,"type":"report","title":"Enhancing the Contribution of Digitalisation to the Smart Cities of the Future","author":[{"family":"OCDE","given":""}],"issued":{"date-parts":[["2019"]]}}}],"schema":"https://github.com/citation-style-language/schema/raw/master/csl-citation.json"}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[17</w:t>
      </w:r>
      <w:r w:rsidR="00AF6FEB" w:rsidRPr="00AF6FEB">
        <w:rPr>
          <w:rFonts w:ascii="Times New Roman" w:hAnsi="Times New Roman" w:cs="Times New Roman"/>
          <w:szCs w:val="28"/>
        </w:rPr>
        <w:t>1</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00D45B85" w:rsidRPr="002B6211">
        <w:rPr>
          <w:rFonts w:ascii="Times New Roman" w:hAnsi="Times New Roman" w:cs="Times New Roman"/>
          <w:szCs w:val="28"/>
        </w:rPr>
        <w:t xml:space="preserve">. </w:t>
      </w:r>
    </w:p>
    <w:p w14:paraId="704750C6" w14:textId="03E1C631" w:rsidR="00572174" w:rsidRPr="008E6C58" w:rsidRDefault="005721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Большинство исследований, посвященных внедрению Умных городов, были проведены относительно недавно и в то же время отражают необходимость повышения осведомленности в академических и политических кругах о внедрении действительно умных и устойчивых городов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{"citationID":"AZ1XI681","properties":{"formattedCitation":"[176]","plainCitation":"[176]","noteIndex":0},"citationItems":[{"id":452,"uris":["http://zotero.org/users/10459735/items/KNJ7MG6U"],"itemData":{"id":452,"type":"article-journal","container-title":"Sustainable Cities and Society","DOI":"10.1016/j.scs.2018.11.033","ISSN":"22106707","journalAbbreviation":"Sustainable Cities and Society","language":"en","page":"348-365","source":"DOI.org (Crossref)","title":"Can cities become smart without being sustainable? A systematic review of the literature","title-short":"Can cities become smart without being sustainable?","volume":"45","author":[{"family":"Yigitcanlar","given":"Tan"},{"family":"Kamruzzaman","given":"Md."},{"family":"Foth","given":"Marcus"},{"family":"Sabatini-Marques","given":"Jamile"},{"family":"Costa","given":"Eduardo","non-dropping-particle":"da"},{"family":"Ioppolo","given":"Giuseppe"}],"issued":{"date-parts":[["2019",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[17</w:t>
      </w:r>
      <w:r w:rsidR="00AF6FEB" w:rsidRPr="00AF6FEB">
        <w:rPr>
          <w:rFonts w:ascii="Times New Roman" w:hAnsi="Times New Roman" w:cs="Times New Roman"/>
          <w:szCs w:val="28"/>
        </w:rPr>
        <w:t>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Например, </w:t>
      </w:r>
      <w:r w:rsidR="00A055E6" w:rsidRPr="002B6211">
        <w:rPr>
          <w:rFonts w:ascii="Times New Roman" w:hAnsi="Times New Roman" w:cs="Times New Roman"/>
          <w:szCs w:val="28"/>
        </w:rPr>
        <w:t>Тан и Тайга</w:t>
      </w:r>
      <w:r w:rsidRPr="002B6211">
        <w:rPr>
          <w:rFonts w:ascii="Times New Roman" w:hAnsi="Times New Roman" w:cs="Times New Roman"/>
          <w:szCs w:val="28"/>
        </w:rPr>
        <w:t xml:space="preserve"> по исследованию 56 случаев внедрения концепции Smart City в развивающихся странах </w:t>
      </w:r>
      <w:r w:rsidRPr="008E6C58">
        <w:rPr>
          <w:rFonts w:ascii="Times New Roman" w:hAnsi="Times New Roman" w:cs="Times New Roman"/>
          <w:szCs w:val="28"/>
        </w:rPr>
        <w:t xml:space="preserve">показывают, что необходимо проводить социально-экономические, гуманитарные, правовые и регуляторные реформы одновременно с технологическими инновациями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{"citationID":"i9wQ1KK9","properties":{"formattedCitation":"[41]","plainCitation":"[41]","noteIndex":0},"citationItems":[{"id":450,"uris":["http://zotero.org/users/10459735/items/9QY75TWZ"],"itemData":{"id":450,"type":"article-journal","abstract":"Smart cities that make broad use of digital technologies have been touted as possible solutions for the population pressures faced by many cities in developing countries and may help meet the rising demand for services and infrastructure. Nevertheless, the high financial cost involved in infrastructure maintenance, the substantial size of the informal economies, and various governance challenges are curtailing government idealism regarding smart cities. This review examines the state of smart city development in developing countries, which includes understanding the conceptualisations, motivations, and unique drivers behind (and barriers to) smarty city development. A total of 56 studies were identified from a systematic literature review from an initial pool of 3928 social sciences literature identified from two academic databases. Data were analysed using thematic synthesis and thematic analysis. The review found that technology-enabled smart cities in developing countries can only be realised when concurrent socioeconomic, human, legal, and regulatory reforms are instituted. Governments need to step up their efforts to fulfil the basic infrastructure needs of citizens, raise more revenue, construct clear regulatory frameworks to mitigate the technological risks involved, develop human capital, ensure digital inclusivity, and promote environmental sustainability. A supportive ecosystem that encourages citizen participation, nurtures start-ups, and promotes public–private partnerships needs to be created to realise their smart city vision.","container-title":"Sustainability","DOI":"10.3390/su12030899","ISSN":"2071-1050","issue":"3","journalAbbreviation":"Sustainability","language":"en","page":"899","source":"DOI.org (Crossref)","title":"Smart City Governance in Developing Countries: A Systematic Literature Review","title-short":"Smart City Governance in Developing Countries","volume":"12","author":[{"family":"Tan","given":"Si"},{"family":"Taeihagh","given":"Araz"}],"issued":{"date-parts":[["2020",1,25]]}}}],"schema":"https://github.com/citation-style-language/schema/raw/master/csl-citation.json"}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[41</w:t>
      </w:r>
      <w:r w:rsidR="002D6B23" w:rsidRPr="008E6C58">
        <w:rPr>
          <w:rFonts w:ascii="Times New Roman" w:hAnsi="Times New Roman" w:cs="Times New Roman"/>
          <w:szCs w:val="28"/>
        </w:rPr>
        <w:t>, р.</w:t>
      </w:r>
      <w:r w:rsidR="0047647A" w:rsidRPr="008E6C58">
        <w:rPr>
          <w:rFonts w:ascii="Times New Roman" w:hAnsi="Times New Roman" w:cs="Times New Roman"/>
          <w:szCs w:val="28"/>
        </w:rPr>
        <w:t xml:space="preserve"> 899-22</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w:t>
      </w:r>
      <w:r w:rsidR="00A04355" w:rsidRPr="008E6C58">
        <w:rPr>
          <w:rFonts w:ascii="Times New Roman" w:hAnsi="Times New Roman" w:cs="Times New Roman"/>
          <w:szCs w:val="28"/>
        </w:rPr>
        <w:t xml:space="preserve"> С расширением значимости социального (человеческого) фактора в урбанистическом развитии, актуальность оценки или измерения человеко-ориентированности или человеко-центричности подтверждается ростом исследований в данном направлении </w:t>
      </w:r>
      <w:r w:rsidR="00A04355"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{"citationID":"hgb3gQXl","properties":{"formattedCitation":"[177]","plainCitation":"[177]","noteIndex":0},"citationItems":[{"id":400,"uris":["http://zotero.org/users/10459735/items/A764ELJH"],"itemData":{"id":400,"type":"article-journal","abstract":"Despite the rhetoric of “citizen-first,” which has been tokenized in recent years by the smart city administrations, what it means has long been unclear to many, including the public at large. Put simply, this rhetoric concerns the mindset of the members of a local community and places them at the heart of the smart city initiatives. In order to bring further clarity to this issue under the current neoliberal urbanism, this study aimed to identify the key indicators of citizen-centric smart cities from the perspective of participative governance practices and citizens’ responsibilities. To achieve this aim, this study involved a systematic literature review of the social inclusion indicators for building citizen-centric smart cities. The social inclusion indicators that were formed were verified by practitioners to suit the local contexts of an emerging and developing country, in this case, Malaysia. The findings of the review revealed that: (a) the acceptance of social inclusion indicators was mainly limited to the realm of democratic developed countries, leaders’ understanding of citizenship, the delegation of decision-making power in governance practices, the participative culture of societies, and individual citizens’ self-discipline; (b) the social inclusion indicators may not be welcomed in emerging and developing countries; (c) in the long term, these indicators would shed light on the rise of self-organizing cities that will gain popularity in potential city developments, be it in developed or developing countries.","container-title":"Sustainability","DOI":"10.3390/su13010376","ISSN":"2071-1050","issue":"1","journalAbbreviation":"Sustainability","language":"en","page":"376","source":"DOI.org (Crossref)","title":"Social Inclusion Indicators for Building Citizen-Centric Smart Cities: A Systematic Literature Review","title-short":"Social Inclusion Indicators for Building Citizen-Centric Smart Cities","volume":"13","author":[{"family":"Malek","given":"Jalaluddin Abdul"},{"family":"Lim","given":"Seng Boon"},{"family":"Yigitcanlar","given":"Tan"}],"issued":{"date-parts":[["2021",1,4]]}}}],"schema":"https://github.com/citation-style-language/schema/raw/master/csl-citation.json"} </w:instrText>
      </w:r>
      <w:r w:rsidR="00A04355" w:rsidRPr="008E6C58">
        <w:rPr>
          <w:rFonts w:ascii="Times New Roman" w:hAnsi="Times New Roman" w:cs="Times New Roman"/>
          <w:szCs w:val="28"/>
        </w:rPr>
        <w:fldChar w:fldCharType="separate"/>
      </w:r>
      <w:r w:rsidR="00F873C0" w:rsidRPr="008E6C58">
        <w:rPr>
          <w:rFonts w:ascii="Times New Roman" w:hAnsi="Times New Roman" w:cs="Times New Roman"/>
          <w:szCs w:val="28"/>
        </w:rPr>
        <w:t>[17</w:t>
      </w:r>
      <w:r w:rsidR="00AF6FEB" w:rsidRPr="008E6C58">
        <w:rPr>
          <w:rFonts w:ascii="Times New Roman" w:hAnsi="Times New Roman" w:cs="Times New Roman"/>
          <w:szCs w:val="28"/>
        </w:rPr>
        <w:t>3</w:t>
      </w:r>
      <w:r w:rsidR="00F873C0" w:rsidRPr="008E6C58">
        <w:rPr>
          <w:rFonts w:ascii="Times New Roman" w:hAnsi="Times New Roman" w:cs="Times New Roman"/>
          <w:szCs w:val="28"/>
        </w:rPr>
        <w:t>]</w:t>
      </w:r>
      <w:r w:rsidR="00A04355" w:rsidRPr="008E6C58">
        <w:rPr>
          <w:rFonts w:ascii="Times New Roman" w:hAnsi="Times New Roman" w:cs="Times New Roman"/>
          <w:szCs w:val="28"/>
        </w:rPr>
        <w:fldChar w:fldCharType="end"/>
      </w:r>
      <w:r w:rsidR="00A04355" w:rsidRPr="008E6C58">
        <w:rPr>
          <w:rFonts w:ascii="Times New Roman" w:hAnsi="Times New Roman" w:cs="Times New Roman"/>
          <w:szCs w:val="28"/>
        </w:rPr>
        <w:t>.</w:t>
      </w:r>
    </w:p>
    <w:p w14:paraId="07E2FACF" w14:textId="0211DCA6" w:rsidR="009C1049" w:rsidRPr="002B6211" w:rsidRDefault="00445905"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Odendaal</w:t>
      </w:r>
      <w:r w:rsidR="00572174" w:rsidRPr="008E6C58">
        <w:rPr>
          <w:rFonts w:ascii="Times New Roman" w:hAnsi="Times New Roman" w:cs="Times New Roman"/>
          <w:szCs w:val="28"/>
        </w:rPr>
        <w:t xml:space="preserve"> доказывает, что информационно-коммуникационные технологии стимулируют развитие менеджмента качества и создают условия для роста и усиления </w:t>
      </w:r>
      <w:r w:rsidR="00572174"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{"citationID":"WI2RT2a4","properties":{"formattedCitation":"[178]","plainCitation":"[178]","noteIndex":0},"citationItems":[{"id":453,"uris":["http://zotero.org/users/10459735/items/RS2BPLVL"],"itemData":{"id":453,"type":"article-journal","container-title":"Computers, Environment and Urban Systems","DOI":"10.1016/S0198-9715(03)00016-4","ISSN":"01989715","issue":"6","journalAbbreviation":"Computers, Environment and Urban Systems","language":"en","page":"585-607","source":"DOI.org (Crossref)","title":"Information and communication technology and local governance: understanding the difference between cities in developed and emerging economies","title-short":"Information and communication technology and local governance","volume":"27","author":[{"family":"Odendaal","given":"Nancy"}],"issued":{"date-parts":[["2003",11]]}}}],"schema":"https://github.com/citation-style-language/schema/raw/master/csl-citation.json"} </w:instrText>
      </w:r>
      <w:r w:rsidR="00572174" w:rsidRPr="008E6C58">
        <w:rPr>
          <w:rFonts w:ascii="Times New Roman" w:hAnsi="Times New Roman" w:cs="Times New Roman"/>
          <w:szCs w:val="28"/>
        </w:rPr>
        <w:fldChar w:fldCharType="separate"/>
      </w:r>
      <w:r w:rsidR="00F873C0" w:rsidRPr="008E6C58">
        <w:rPr>
          <w:rFonts w:ascii="Times New Roman" w:hAnsi="Times New Roman" w:cs="Times New Roman"/>
          <w:szCs w:val="28"/>
        </w:rPr>
        <w:t>[17</w:t>
      </w:r>
      <w:r w:rsidR="00AF6FEB" w:rsidRPr="008E6C58">
        <w:rPr>
          <w:rFonts w:ascii="Times New Roman" w:hAnsi="Times New Roman" w:cs="Times New Roman"/>
          <w:szCs w:val="28"/>
        </w:rPr>
        <w:t>4</w:t>
      </w:r>
      <w:r w:rsidR="00F873C0" w:rsidRPr="008E6C58">
        <w:rPr>
          <w:rFonts w:ascii="Times New Roman" w:hAnsi="Times New Roman" w:cs="Times New Roman"/>
          <w:szCs w:val="28"/>
        </w:rPr>
        <w:t>]</w:t>
      </w:r>
      <w:r w:rsidR="00572174" w:rsidRPr="008E6C58">
        <w:rPr>
          <w:rFonts w:ascii="Times New Roman" w:hAnsi="Times New Roman" w:cs="Times New Roman"/>
          <w:szCs w:val="28"/>
        </w:rPr>
        <w:fldChar w:fldCharType="end"/>
      </w:r>
      <w:r w:rsidR="00572174" w:rsidRPr="008E6C58">
        <w:rPr>
          <w:rFonts w:ascii="Times New Roman" w:hAnsi="Times New Roman" w:cs="Times New Roman"/>
          <w:szCs w:val="28"/>
        </w:rPr>
        <w:t>.</w:t>
      </w:r>
      <w:r w:rsidR="00EA7DE5" w:rsidRPr="008E6C58">
        <w:rPr>
          <w:rFonts w:ascii="Times New Roman" w:hAnsi="Times New Roman" w:cs="Times New Roman"/>
          <w:szCs w:val="28"/>
        </w:rPr>
        <w:t xml:space="preserve"> </w:t>
      </w:r>
      <w:r w:rsidR="00572174" w:rsidRPr="008E6C58">
        <w:rPr>
          <w:rFonts w:ascii="Times New Roman" w:hAnsi="Times New Roman" w:cs="Times New Roman"/>
          <w:szCs w:val="28"/>
        </w:rPr>
        <w:t>Примеры нескольких европейских город</w:t>
      </w:r>
      <w:r w:rsidR="002D6B23" w:rsidRPr="008E6C58">
        <w:rPr>
          <w:rFonts w:ascii="Times New Roman" w:hAnsi="Times New Roman" w:cs="Times New Roman"/>
          <w:szCs w:val="28"/>
        </w:rPr>
        <w:t>ов, описанных Cortés-Cediel M.</w:t>
      </w:r>
      <w:r w:rsidR="00572174" w:rsidRPr="008E6C58">
        <w:rPr>
          <w:rFonts w:ascii="Times New Roman" w:hAnsi="Times New Roman" w:cs="Times New Roman"/>
          <w:szCs w:val="28"/>
        </w:rPr>
        <w:t>E.,</w:t>
      </w:r>
      <w:r w:rsidR="002D6B23" w:rsidRPr="008E6C58">
        <w:rPr>
          <w:rFonts w:ascii="Times New Roman" w:hAnsi="Times New Roman" w:cs="Times New Roman"/>
          <w:szCs w:val="28"/>
        </w:rPr>
        <w:t xml:space="preserve"> Cantador I., &amp; Bolívar M.P.</w:t>
      </w:r>
      <w:r w:rsidR="00572174" w:rsidRPr="008E6C58">
        <w:rPr>
          <w:rFonts w:ascii="Times New Roman" w:hAnsi="Times New Roman" w:cs="Times New Roman"/>
          <w:szCs w:val="28"/>
        </w:rPr>
        <w:t xml:space="preserve">R., утверждают, что умные города дополняют умное правительство. В частности, отмечается, что новые технологии могут сделать правительство более открытым и приблизить его к пониманию потребностей граждан </w:t>
      </w:r>
      <w:r w:rsidR="00572174"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{"citationID":"d09dp3wi","properties":{"formattedCitation":"[27]","plainCitation":"[27]","noteIndex":0},"citationItems":[{"id":454,"uris":["http://zotero.org/users/10459735/items/HUATVRL5"],"itemData":{"id":454,"type":"article-journal","abstract":"With the advent of smart cities (SCs), governance has been placed at the core of the debate on how to create public value and achieve a high quality of life in urban environments. In particular, given that public value is rooted in democratic theory and new technologies that promote networking spaces have emerged, citizen participation represents one of the principal instruments to make government open and close to the citizenry needs. Participation in urban governance has undergone a great development: from the first postmodernist ideals of countering expert dominance to today’s focus on learning and social innovation, where citizen participation is conceptualized as co-creation and co-production. Despite this development, there is a lack of research to know how this new governance context is taking place in the SC arena. Addressing this situation, in this article, we present an exhaustive survey of the research literature and a deep study of the experience in participative initiatives followed by SCs in Europe. Through an analysis of 149 SC initiatives from 76 European cities, we provide interesting insights about how participatory models have been introduced in the different areas and dimensions of the cities, how citizen engagement is promoted in SC initiatives, and whether the so-called creative SCs are those with a higher number of projects governed in a participatory way.","container-title":"Social Science Computer Review","DOI":"10.1177/0894439319877478","ISSN":"0894-4393, 1552-8286","issue":"4","journalAbbreviation":"Social Science Computer Review","language":"en","page":"592-626","source":"DOI.org (Crossref)","title":"Analyzing Citizen Participation and Engagement in European Smart Cities","volume":"39","author":[{"family":"Cortés-Cediel","given":"María E."},{"family":"Cantador","given":"Iván"},{"family":"Bolívar","given":"Manuel Pedro Rodríguez"}],"issued":{"date-parts":[["2021",8]]}}}],"schema":"https://github.com/citation-style-language/schema/raw/master/csl-citation.json"} </w:instrText>
      </w:r>
      <w:r w:rsidR="00572174" w:rsidRPr="008E6C58">
        <w:rPr>
          <w:rFonts w:ascii="Times New Roman" w:hAnsi="Times New Roman" w:cs="Times New Roman"/>
          <w:szCs w:val="28"/>
        </w:rPr>
        <w:fldChar w:fldCharType="separate"/>
      </w:r>
      <w:r w:rsidR="00F873C0" w:rsidRPr="008E6C58">
        <w:rPr>
          <w:rFonts w:ascii="Times New Roman" w:hAnsi="Times New Roman" w:cs="Times New Roman"/>
          <w:szCs w:val="28"/>
        </w:rPr>
        <w:t>[27</w:t>
      </w:r>
      <w:r w:rsidR="002D6B23" w:rsidRPr="008E6C58">
        <w:rPr>
          <w:rFonts w:ascii="Times New Roman" w:hAnsi="Times New Roman" w:cs="Times New Roman"/>
          <w:szCs w:val="28"/>
        </w:rPr>
        <w:t>, р.</w:t>
      </w:r>
      <w:r w:rsidR="0047647A" w:rsidRPr="008E6C58">
        <w:rPr>
          <w:rFonts w:ascii="Times New Roman" w:hAnsi="Times New Roman" w:cs="Times New Roman"/>
          <w:szCs w:val="28"/>
        </w:rPr>
        <w:t xml:space="preserve"> 596</w:t>
      </w:r>
      <w:r w:rsidR="00F873C0" w:rsidRPr="008E6C58">
        <w:rPr>
          <w:rFonts w:ascii="Times New Roman" w:hAnsi="Times New Roman" w:cs="Times New Roman"/>
          <w:szCs w:val="28"/>
        </w:rPr>
        <w:t>]</w:t>
      </w:r>
      <w:r w:rsidR="00572174" w:rsidRPr="008E6C58">
        <w:rPr>
          <w:rFonts w:ascii="Times New Roman" w:hAnsi="Times New Roman" w:cs="Times New Roman"/>
          <w:szCs w:val="28"/>
        </w:rPr>
        <w:fldChar w:fldCharType="end"/>
      </w:r>
      <w:r w:rsidR="00572174" w:rsidRPr="008E6C58">
        <w:rPr>
          <w:rFonts w:ascii="Times New Roman" w:hAnsi="Times New Roman" w:cs="Times New Roman"/>
          <w:szCs w:val="28"/>
        </w:rPr>
        <w:t>.</w:t>
      </w:r>
      <w:r w:rsidR="009C1049" w:rsidRPr="008E6C58">
        <w:rPr>
          <w:rFonts w:ascii="Times New Roman" w:hAnsi="Times New Roman" w:cs="Times New Roman"/>
          <w:szCs w:val="28"/>
        </w:rPr>
        <w:t xml:space="preserve"> Технологические аспекты развития “умного города” достаточно широко изучены в научной литературе</w:t>
      </w:r>
      <w:r w:rsidR="009C1049" w:rsidRPr="002B6211">
        <w:rPr>
          <w:rFonts w:ascii="Times New Roman" w:hAnsi="Times New Roman" w:cs="Times New Roman"/>
          <w:szCs w:val="28"/>
        </w:rPr>
        <w:t xml:space="preserve">. Накопленный положительный и отрицательный опыт внедрения Smart City привел к смещению фокуса внедрения на нетехнологические факторы </w:t>
      </w:r>
      <w:r w:rsidR="009C104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{"citationID":"xar4R1Q3","properties":{"formattedCitation":"[179]","plainCitation":"[179]","noteIndex":0},"citationItems":[{"id":481,"uris":["http://zotero.org/users/10459735/items/WFZP9ZNF"],"itemData":{"id":481,"type":"book","event-place":"New York","ISBN":"978-3-319-06159-7","publisher":"Springer","publisher-place":"New York","source":"Library of Congress ISBN","title":"Smart city","author":[{"family":"Dameri","given":"Renata Paola"},{"family":"Rosenthal-Sabroux","given":"Camille"}],"issued":{"date-parts":[["2014"]]}}}],"schema":"https://github.com/citation-style-language/schema/raw/master/csl-citation.json"} </w:instrText>
      </w:r>
      <w:r w:rsidR="009C1049" w:rsidRPr="002B6211">
        <w:rPr>
          <w:rFonts w:ascii="Times New Roman" w:hAnsi="Times New Roman" w:cs="Times New Roman"/>
          <w:szCs w:val="28"/>
        </w:rPr>
        <w:fldChar w:fldCharType="separate"/>
      </w:r>
      <w:r w:rsidR="00F873C0" w:rsidRPr="002B6211">
        <w:rPr>
          <w:rFonts w:ascii="Times New Roman" w:hAnsi="Times New Roman" w:cs="Times New Roman"/>
          <w:szCs w:val="28"/>
        </w:rPr>
        <w:t>[17</w:t>
      </w:r>
      <w:r w:rsidRPr="00445905">
        <w:rPr>
          <w:rFonts w:ascii="Times New Roman" w:hAnsi="Times New Roman" w:cs="Times New Roman"/>
          <w:szCs w:val="28"/>
        </w:rPr>
        <w:t>5</w:t>
      </w:r>
      <w:r w:rsidR="00F873C0" w:rsidRPr="002B6211">
        <w:rPr>
          <w:rFonts w:ascii="Times New Roman" w:hAnsi="Times New Roman" w:cs="Times New Roman"/>
          <w:szCs w:val="28"/>
        </w:rPr>
        <w:t>]</w:t>
      </w:r>
      <w:r w:rsidR="009C1049" w:rsidRPr="002B6211">
        <w:rPr>
          <w:rFonts w:ascii="Times New Roman" w:hAnsi="Times New Roman" w:cs="Times New Roman"/>
          <w:szCs w:val="28"/>
        </w:rPr>
        <w:fldChar w:fldCharType="end"/>
      </w:r>
      <w:r w:rsidR="009C1049" w:rsidRPr="002B6211">
        <w:rPr>
          <w:rFonts w:ascii="Times New Roman" w:hAnsi="Times New Roman" w:cs="Times New Roman"/>
          <w:szCs w:val="28"/>
        </w:rPr>
        <w:t xml:space="preserve">. </w:t>
      </w:r>
    </w:p>
    <w:p w14:paraId="455C46E4" w14:textId="41D2484B" w:rsidR="00572174" w:rsidRPr="002B6211" w:rsidRDefault="005721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Шалболова У., Кенжегалиева</w:t>
      </w:r>
      <w:r w:rsidR="002D6B23">
        <w:rPr>
          <w:rFonts w:ascii="Times New Roman" w:hAnsi="Times New Roman" w:cs="Times New Roman"/>
          <w:szCs w:val="28"/>
        </w:rPr>
        <w:t xml:space="preserve"> </w:t>
      </w:r>
      <w:r w:rsidRPr="002B6211">
        <w:rPr>
          <w:rFonts w:ascii="Times New Roman" w:hAnsi="Times New Roman" w:cs="Times New Roman"/>
          <w:szCs w:val="28"/>
        </w:rPr>
        <w:t xml:space="preserve">З., исследуя случай Казахстана, определили, что необходимо координировать национальный и местный уровни политики городского развития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{"citationID":"GVERarRs","properties":{"formattedCitation":"[180]","plainCitation":"[180]","noteIndex":0},"citationItems":[{"id":456,"uris":["http://zotero.org/users/10459735/items/YVD9GZCU"],"itemData":{"id":456,"type":"article-journal","abstract":"The article focuses on paramount targets for developing “smart” cities in the Republic of Kazakhstan. The conducted studies substantiate the effectiveness of reforms in the housing and utilities sector of Kazakhstan in accordance with the branch state programs and the need for a comprehensive solution of the existing problems for the further successful development of smart cities. This study has been conducted in the framework of the project APO05134552 entitled “Economic evaluation of investment projects for the modernization of housing and communal services in the Republic of Kazakhstan”.","container-title":"MATEC Web of Conferences","DOI":"10.1051/matecconf/201825105042","ISSN":"2261-236X","journalAbbreviation":"MATEC Web Conf.","page":"05042","source":"DOI.org (Crossref)","title":"Main directions of “Smart city” development in the republic of Kazakhstan","volume":"251","author":[{"family":"Shalbolova","given":"Urpash"},{"family":"Kenzhegaliyeva","given":"Zita"}],"editor":[{"family":"Volkov","given":"A."},{"family":"Pustovgar","given":"A."},{"family":"Adamtsevich","given":"A."}],"issued":{"date-parts":[["2018"]]}}}],"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445905" w:rsidRPr="00445905">
        <w:rPr>
          <w:rFonts w:ascii="Times New Roman" w:hAnsi="Times New Roman" w:cs="Times New Roman"/>
          <w:szCs w:val="28"/>
        </w:rPr>
        <w:t>76</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r w:rsidR="00445905" w:rsidRPr="00445905">
        <w:rPr>
          <w:rFonts w:ascii="Times New Roman" w:hAnsi="Times New Roman" w:cs="Times New Roman"/>
          <w:szCs w:val="28"/>
        </w:rPr>
        <w:t xml:space="preserve"> </w:t>
      </w:r>
      <w:r w:rsidR="002D6B23">
        <w:rPr>
          <w:rFonts w:ascii="Times New Roman" w:hAnsi="Times New Roman" w:cs="Times New Roman"/>
          <w:szCs w:val="28"/>
        </w:rPr>
        <w:t>Bibri S.</w:t>
      </w:r>
      <w:r w:rsidRPr="002B6211">
        <w:rPr>
          <w:rFonts w:ascii="Times New Roman" w:hAnsi="Times New Roman" w:cs="Times New Roman"/>
          <w:szCs w:val="28"/>
        </w:rPr>
        <w:t xml:space="preserve">E., &amp; Krogstie J. доказали, что успех и устойчивость умных городов обеспечиваются легитимизацией использования информационно-коммуникационных технологий на уровне институциональных, социальных отношений, а также зависят от усилий по трансформации, изменения соотношения компетенций и полномочий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{"citationID":"V4CSgU1E","properties":{"formattedCitation":"[181]","plainCitation":"[181]","noteIndex":0},"citationItems":[{"id":458,"uris":["http://zotero.org/users/10459735/items/Z6CCMMRD"],"itemData":{"id":458,"type":"article-journal","container-title":"Sustainable Cities and Society","DOI":"10.1016/j.scs.2016.11.004","ISSN":"22106707","journalAbbreviation":"Sustainable Cities and Society","language":"en","page":"219-246","source":"DOI.org (Crossref)","title":"On the social shaping dimensions of smart sustainable cities: A study in science, technology, and society","title-short":"On the social shaping dimensions of smart sustainable cities","volume":"29","author":[{"family":"Bibri","given":"Simon Elias"},{"family":"Krogstie","given":"John"}],"issued":{"date-parts":[["2017",2]]}}}],"schema":"https://github.com/citation-style-language/schema/raw/master/csl-citation.json"}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445905" w:rsidRPr="00445905">
        <w:rPr>
          <w:rFonts w:ascii="Times New Roman" w:hAnsi="Times New Roman" w:cs="Times New Roman"/>
          <w:szCs w:val="28"/>
        </w:rPr>
        <w:t>77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00187F8F" w14:textId="2C5A56B5" w:rsidR="00572174" w:rsidRPr="008E6C58" w:rsidRDefault="005721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Исследование, проведенное Yigitcanlar T., Kamruzzaman M., Foth M., Sabatini-Marques J., da Costa E., &amp; Ioppolo G., выявило три проблемные области </w:t>
      </w:r>
      <w:r w:rsidRPr="008E6C58">
        <w:rPr>
          <w:rFonts w:ascii="Times New Roman" w:hAnsi="Times New Roman" w:cs="Times New Roman"/>
          <w:szCs w:val="28"/>
        </w:rPr>
        <w:t xml:space="preserve">в реализации Smart City: техноцентризм, трудности практической реализации и сам подход методом проб и ошибок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{"citationID":"fH0jzzwN","properties":{"formattedCitation":"[176]","plainCitation":"[176]","noteIndex":0},"citationItems":[{"id":452,"uris":["http://zotero.org/users/10459735/items/KNJ7MG6U"],"itemData":{"id":452,"type":"article-journal","container-title":"Sustainable Cities and Society","DOI":"10.1016/j.scs.2018.11.033","ISSN":"22106707","journalAbbreviation":"Sustainable Cities and Society","language":"en","page":"348-365","source":"DOI.org (Crossref)","title":"Can cities become smart without being sustainable? A systematic review of the literature","title-short":"Can cities become smart without being sustainable?","volume":"45","author":[{"family":"Yigitcanlar","given":"Tan"},{"family":"Kamruzzaman","given":"Md."},{"family":"Foth","given":"Marcus"},{"family":"Sabatini-Marques","given":"Jamile"},{"family":"Costa","given":"Eduardo","non-dropping-particle":"da"},{"family":"Ioppolo","given":"Giuseppe"}],"issued":{"date-parts":[["2019",2]]}}}],"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[17</w:t>
      </w:r>
      <w:r w:rsidR="00445905" w:rsidRPr="008E6C58">
        <w:rPr>
          <w:rFonts w:ascii="Times New Roman" w:hAnsi="Times New Roman" w:cs="Times New Roman"/>
          <w:szCs w:val="28"/>
        </w:rPr>
        <w:t>2</w:t>
      </w:r>
      <w:r w:rsidR="002D6B23" w:rsidRPr="008E6C58">
        <w:rPr>
          <w:rFonts w:ascii="Times New Roman" w:hAnsi="Times New Roman" w:cs="Times New Roman"/>
          <w:szCs w:val="28"/>
        </w:rPr>
        <w:t>, р.</w:t>
      </w:r>
      <w:r w:rsidR="0047647A" w:rsidRPr="008E6C58">
        <w:rPr>
          <w:rFonts w:ascii="Times New Roman" w:hAnsi="Times New Roman" w:cs="Times New Roman"/>
          <w:szCs w:val="28"/>
        </w:rPr>
        <w:t xml:space="preserve"> 362</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p>
    <w:p w14:paraId="565140AB" w14:textId="2BA04D45" w:rsidR="00B168E9" w:rsidRPr="008E6C58" w:rsidRDefault="00B168E9"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 xml:space="preserve">Ключевой критический вопрос сводится к вопросу справедливости: кто является бенефициаром стратегий умного города, получают ли местные жители </w:t>
      </w:r>
      <w:r w:rsidRPr="002B6211">
        <w:rPr>
          <w:rFonts w:ascii="Times New Roman" w:hAnsi="Times New Roman" w:cs="Times New Roman"/>
          <w:szCs w:val="28"/>
        </w:rPr>
        <w:t>больше от инвестиций в развитие умных городов, чем экономические и политические субъекты</w:t>
      </w:r>
      <w:r w:rsidR="00445905" w:rsidRPr="00445905">
        <w:rPr>
          <w:rFonts w:ascii="Times New Roman" w:hAnsi="Times New Roman" w:cs="Times New Roman"/>
          <w:szCs w:val="28"/>
        </w:rPr>
        <w:t xml:space="preserve"> [178</w:t>
      </w:r>
      <w:r w:rsidR="00B048FF" w:rsidRPr="002B6211">
        <w:rPr>
          <w:rFonts w:ascii="Times New Roman" w:hAnsi="Times New Roman" w:cs="Times New Roman"/>
          <w:szCs w:val="28"/>
        </w:rPr>
        <w:t xml:space="preserve">, </w:t>
      </w:r>
      <w:r w:rsidR="00B048F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ml6iBah3","properties":{"formattedCitation":"[183]","plainCitation":"[183]","noteIndex":0},"citationItems":[{"id":183,"uris":["http://zotero.org/users/10459735/items/5E7T3G84"],"itemData":{"id":183,"type":"article-journal","container-title":"Cities","DOI":"10.1016/j.cities.2017.04.010","ISSN":"02642751","journalAbbreviation":"Cities","language":"en","page":"43-52","source":"DOI.org (Crossref)","title":"How do we understand smart cities? An evolutionary perspective","title-short":"How do we understand smart cities?","volume":"67","author":[{"family":"Kummitha","given":"Rama Krishna Reddy"},{"family":"Crutzen","given":"Nathalie"}],"issued":{"date-parts":[["2017",7]]}}}],"schema":"https://github.com/citation-style-language/schema/raw/master/csl-citation.json"} </w:instrText>
      </w:r>
      <w:r w:rsidR="00B048FF" w:rsidRPr="002B6211">
        <w:rPr>
          <w:rFonts w:ascii="Times New Roman" w:hAnsi="Times New Roman" w:cs="Times New Roman"/>
          <w:szCs w:val="28"/>
        </w:rPr>
        <w:fldChar w:fldCharType="separate"/>
      </w:r>
      <w:r w:rsidR="00445905" w:rsidRPr="00445905">
        <w:rPr>
          <w:rFonts w:ascii="Times New Roman" w:hAnsi="Times New Roman" w:cs="Times New Roman"/>
          <w:szCs w:val="28"/>
        </w:rPr>
        <w:t>179</w:t>
      </w:r>
      <w:r w:rsidR="00F873C0" w:rsidRPr="002B6211">
        <w:rPr>
          <w:rFonts w:ascii="Times New Roman" w:hAnsi="Times New Roman" w:cs="Times New Roman"/>
          <w:szCs w:val="28"/>
        </w:rPr>
        <w:t>]</w:t>
      </w:r>
      <w:r w:rsidR="00B048FF"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B048FF" w:rsidRPr="002B6211">
        <w:rPr>
          <w:rFonts w:ascii="Times New Roman" w:hAnsi="Times New Roman" w:cs="Times New Roman"/>
          <w:szCs w:val="28"/>
        </w:rPr>
        <w:t xml:space="preserve">Концентрация </w:t>
      </w:r>
      <w:r w:rsidRPr="002B6211">
        <w:rPr>
          <w:rFonts w:ascii="Times New Roman" w:hAnsi="Times New Roman" w:cs="Times New Roman"/>
          <w:szCs w:val="28"/>
        </w:rPr>
        <w:t>власти в руках небольшой группы политической и бизнес-элит может привести к акценту на сложные технологические решения, даже если они не отвечают потребностям жителей</w:t>
      </w:r>
      <w:r w:rsidR="00B048FF" w:rsidRPr="002B6211">
        <w:rPr>
          <w:rFonts w:ascii="Times New Roman" w:hAnsi="Times New Roman" w:cs="Times New Roman"/>
          <w:szCs w:val="28"/>
        </w:rPr>
        <w:t xml:space="preserve"> </w:t>
      </w:r>
      <w:r w:rsidR="00B048F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L20qeDRy","properties":{"formattedCitation":"[184]","plainCitation":"[184]","noteIndex":0},"citationItems":[{"id":682,"uris":["http://zotero.org/users/10459735/items/BJCFP4HG"],"itemData":{"id":682,"type":"article-journal","container-title":"Cities","DOI":"10.1016/j.cities.2014.10.007","ISSN":"02642751","journalAbbreviation":"Cities","language":"en","page":"123-130","source":"DOI.org (Crossref)","title":"Between democratic network governance and neoliberalism: A regime-theoretical analysis of collaboration in Barcelona","title-short":"Between democratic network governance and neoliberalism","volume":"44","author":[{"family":"Blanco","given":"Ismael"}],"issued":{"date-parts":[["2015",4]]}}}],"schema":"https://github.com/citation-style-language/schema/raw/master/csl-citation.json"} </w:instrText>
      </w:r>
      <w:r w:rsidR="00B048FF" w:rsidRPr="002B6211">
        <w:rPr>
          <w:rFonts w:ascii="Times New Roman" w:hAnsi="Times New Roman" w:cs="Times New Roman"/>
          <w:szCs w:val="28"/>
        </w:rPr>
        <w:fldChar w:fldCharType="separate"/>
      </w:r>
      <w:r w:rsidR="00F873C0" w:rsidRPr="002B6211">
        <w:rPr>
          <w:rFonts w:ascii="Times New Roman" w:hAnsi="Times New Roman" w:cs="Times New Roman"/>
          <w:szCs w:val="28"/>
        </w:rPr>
        <w:t>[18</w:t>
      </w:r>
      <w:r w:rsidR="00445905" w:rsidRPr="00445905">
        <w:rPr>
          <w:rFonts w:ascii="Times New Roman" w:hAnsi="Times New Roman" w:cs="Times New Roman"/>
          <w:szCs w:val="28"/>
        </w:rPr>
        <w:t>0</w:t>
      </w:r>
      <w:r w:rsidR="00F873C0" w:rsidRPr="002B6211">
        <w:rPr>
          <w:rFonts w:ascii="Times New Roman" w:hAnsi="Times New Roman" w:cs="Times New Roman"/>
          <w:szCs w:val="28"/>
        </w:rPr>
        <w:t>]</w:t>
      </w:r>
      <w:r w:rsidR="00B048FF"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445905" w:rsidRPr="00E82166">
        <w:rPr>
          <w:rFonts w:ascii="Times New Roman" w:hAnsi="Times New Roman" w:cs="Times New Roman"/>
          <w:szCs w:val="28"/>
          <w:lang w:val="en-US"/>
        </w:rPr>
        <w:t>Hollands</w:t>
      </w:r>
      <w:r w:rsidR="00445905" w:rsidRPr="00445905">
        <w:rPr>
          <w:rFonts w:ascii="Times New Roman" w:hAnsi="Times New Roman" w:cs="Times New Roman"/>
          <w:szCs w:val="28"/>
        </w:rPr>
        <w:t xml:space="preserve"> </w:t>
      </w:r>
      <w:r w:rsidR="00CA27DF" w:rsidRPr="002B6211">
        <w:rPr>
          <w:rFonts w:ascii="Times New Roman" w:hAnsi="Times New Roman" w:cs="Times New Roman"/>
          <w:szCs w:val="28"/>
        </w:rPr>
        <w:t xml:space="preserve">утверждает, что развитие умного города, мотивированное поставщиками информационных технологий или бизнесом ведет к доминированию экономической логики над политическими или социальными целями </w:t>
      </w:r>
      <w:r w:rsidR="00CA27D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{"citationID":"P7Hl6DYZ","properties":{"formattedCitation":"[185]","plainCitation":"[185]","noteIndex":0},"citationItems":[{"id":683,"uris":["http://zotero.org/users/10459735/items/XAPWNLPW"],"itemData":{"id":683,"type":"article-journal","container-title":"Cambridge Journal of Regions, Economy and Society","DOI":"10.1093/cjres/rsu011","ISSN":"1752-1378, 1752-1386","issue":"1","journalAbbreviation":"CAMRES","language":"en","page":"61-77","source":"DOI.org (Crossref)","title":"Critical interventions into the corporate smart city","volume":"8","author":[{"family":"Hollands","given":"Robert G."}],"issued":{"date-parts":[["2015",3]]}}}],"schema":"https://github.com/citation-style-language/schema/raw/master/csl-citation.json"} </w:instrText>
      </w:r>
      <w:r w:rsidR="00CA27DF" w:rsidRPr="002B6211">
        <w:rPr>
          <w:rFonts w:ascii="Times New Roman" w:hAnsi="Times New Roman" w:cs="Times New Roman"/>
          <w:szCs w:val="28"/>
        </w:rPr>
        <w:fldChar w:fldCharType="separate"/>
      </w:r>
      <w:r w:rsidR="00F873C0" w:rsidRPr="002B6211">
        <w:rPr>
          <w:rFonts w:ascii="Times New Roman" w:hAnsi="Times New Roman" w:cs="Times New Roman"/>
          <w:szCs w:val="28"/>
        </w:rPr>
        <w:t>[18</w:t>
      </w:r>
      <w:r w:rsidR="00445905" w:rsidRPr="00445905">
        <w:rPr>
          <w:rFonts w:ascii="Times New Roman" w:hAnsi="Times New Roman" w:cs="Times New Roman"/>
          <w:szCs w:val="28"/>
        </w:rPr>
        <w:t>1</w:t>
      </w:r>
      <w:r w:rsidR="00F873C0" w:rsidRPr="002B6211">
        <w:rPr>
          <w:rFonts w:ascii="Times New Roman" w:hAnsi="Times New Roman" w:cs="Times New Roman"/>
          <w:szCs w:val="28"/>
        </w:rPr>
        <w:t>]</w:t>
      </w:r>
      <w:r w:rsidR="00CA27DF" w:rsidRPr="002B6211">
        <w:rPr>
          <w:rFonts w:ascii="Times New Roman" w:hAnsi="Times New Roman" w:cs="Times New Roman"/>
          <w:szCs w:val="28"/>
        </w:rPr>
        <w:fldChar w:fldCharType="end"/>
      </w:r>
      <w:r w:rsidR="00CA27DF" w:rsidRPr="002B6211">
        <w:rPr>
          <w:rFonts w:ascii="Times New Roman" w:hAnsi="Times New Roman" w:cs="Times New Roman"/>
          <w:szCs w:val="28"/>
        </w:rPr>
        <w:t xml:space="preserve">. То есть, высок риск того, что городские политики будут в прямой зависимости от корпоративных интересов и заинтересованности поставщиков технологий в их применении без учета социального или общественного воздействия </w:t>
      </w:r>
      <w:r w:rsidR="00445905" w:rsidRPr="00445905">
        <w:rPr>
          <w:rFonts w:ascii="Times New Roman" w:hAnsi="Times New Roman" w:cs="Times New Roman"/>
          <w:szCs w:val="28"/>
        </w:rPr>
        <w:t>[182, 183].</w:t>
      </w:r>
      <w:r w:rsidR="00FD5C81" w:rsidRPr="002B6211">
        <w:rPr>
          <w:rFonts w:ascii="Times New Roman" w:hAnsi="Times New Roman" w:cs="Times New Roman"/>
          <w:szCs w:val="28"/>
        </w:rPr>
        <w:t xml:space="preserve"> Поиск</w:t>
      </w:r>
      <w:r w:rsidRPr="002B6211">
        <w:rPr>
          <w:rFonts w:ascii="Times New Roman" w:hAnsi="Times New Roman" w:cs="Times New Roman"/>
          <w:szCs w:val="28"/>
        </w:rPr>
        <w:t xml:space="preserve"> прибыли угрожает </w:t>
      </w:r>
      <w:r w:rsidR="00FD5C81" w:rsidRPr="002B6211">
        <w:rPr>
          <w:rFonts w:ascii="Times New Roman" w:hAnsi="Times New Roman" w:cs="Times New Roman"/>
          <w:szCs w:val="28"/>
        </w:rPr>
        <w:t xml:space="preserve">устойчивому </w:t>
      </w:r>
      <w:r w:rsidRPr="002B6211">
        <w:rPr>
          <w:rFonts w:ascii="Times New Roman" w:hAnsi="Times New Roman" w:cs="Times New Roman"/>
          <w:szCs w:val="28"/>
        </w:rPr>
        <w:t xml:space="preserve">городскому </w:t>
      </w:r>
      <w:r w:rsidRPr="008E6C58">
        <w:rPr>
          <w:rFonts w:ascii="Times New Roman" w:hAnsi="Times New Roman" w:cs="Times New Roman"/>
          <w:szCs w:val="28"/>
        </w:rPr>
        <w:t>развитию,</w:t>
      </w:r>
      <w:r w:rsidR="00FD5C81" w:rsidRPr="008E6C58">
        <w:rPr>
          <w:rFonts w:ascii="Times New Roman" w:hAnsi="Times New Roman" w:cs="Times New Roman"/>
          <w:szCs w:val="28"/>
        </w:rPr>
        <w:t xml:space="preserve"> так как </w:t>
      </w:r>
      <w:r w:rsidR="006E1F0F" w:rsidRPr="008E6C58">
        <w:rPr>
          <w:rFonts w:ascii="Times New Roman" w:hAnsi="Times New Roman" w:cs="Times New Roman"/>
          <w:szCs w:val="28"/>
        </w:rPr>
        <w:t xml:space="preserve">искажает мотивацию города, ориентируя работу городских подсистем на генерирование доходов </w:t>
      </w:r>
      <w:r w:rsidR="006E1F0F"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pBBw2z2n","properties":{"formattedCitation":"[8]","plainCitation":"[8]","noteIndex":0},"citationItems":[{"id":4,"uris":["http://zotero.org/users/10459735/items/7HPFGVCA"],"itemData":{"id":4,"type":"article-journal","container-title":"Cities","DOI":"10.1016/j.cities.2017.07.012","ISSN":"02642751","journalAbbreviation":"Cities","language":"en","page":"79-85","source":"DOI.org (Crossref)","title":"Smart cities: Utopia or neoliberal ideology?","title-short":"Smart cities","volume":"69","author":[{"family":"Grossi","given":"Giuseppe"},{"family":"Pianezzi","given":"Daniela"}],"issued":{"date-parts":[["2017",9]]}}}],"schema":"https://github.com/citation-style-language/schema/raw/master/csl-citation.json"} </w:instrText>
      </w:r>
      <w:r w:rsidR="006E1F0F" w:rsidRPr="008E6C58">
        <w:rPr>
          <w:rFonts w:ascii="Times New Roman" w:hAnsi="Times New Roman" w:cs="Times New Roman"/>
          <w:szCs w:val="28"/>
        </w:rPr>
        <w:fldChar w:fldCharType="separate"/>
      </w:r>
      <w:r w:rsidR="00F873C0" w:rsidRPr="008E6C58">
        <w:rPr>
          <w:rFonts w:ascii="Times New Roman" w:hAnsi="Times New Roman" w:cs="Times New Roman"/>
          <w:szCs w:val="28"/>
        </w:rPr>
        <w:t>[8</w:t>
      </w:r>
      <w:r w:rsidR="002D6B23" w:rsidRPr="008E6C58">
        <w:rPr>
          <w:rFonts w:ascii="Times New Roman" w:hAnsi="Times New Roman" w:cs="Times New Roman"/>
          <w:szCs w:val="28"/>
        </w:rPr>
        <w:t>, р.</w:t>
      </w:r>
      <w:r w:rsidR="001F4AAB" w:rsidRPr="008E6C58">
        <w:rPr>
          <w:rFonts w:ascii="Times New Roman" w:hAnsi="Times New Roman" w:cs="Times New Roman"/>
          <w:szCs w:val="28"/>
        </w:rPr>
        <w:t xml:space="preserve"> 83</w:t>
      </w:r>
      <w:r w:rsidR="00F873C0" w:rsidRPr="008E6C58">
        <w:rPr>
          <w:rFonts w:ascii="Times New Roman" w:hAnsi="Times New Roman" w:cs="Times New Roman"/>
          <w:szCs w:val="28"/>
        </w:rPr>
        <w:t>]</w:t>
      </w:r>
      <w:r w:rsidR="006E1F0F" w:rsidRPr="008E6C58">
        <w:rPr>
          <w:rFonts w:ascii="Times New Roman" w:hAnsi="Times New Roman" w:cs="Times New Roman"/>
          <w:szCs w:val="28"/>
        </w:rPr>
        <w:fldChar w:fldCharType="end"/>
      </w:r>
      <w:r w:rsidR="006E1F0F" w:rsidRPr="008E6C58">
        <w:rPr>
          <w:rFonts w:ascii="Times New Roman" w:hAnsi="Times New Roman" w:cs="Times New Roman"/>
          <w:szCs w:val="28"/>
        </w:rPr>
        <w:t xml:space="preserve">. Таким образом, концепция умных городов может быть некорректно использована как бизнес-модель и приводить к развитию одной из форм колониализма </w:t>
      </w:r>
      <w:r w:rsidR="006E1F0F"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{"citationID":"4clxWebb","properties":{"formattedCitation":"[188]","plainCitation":"[188]","noteIndex":0},"citationItems":[{"id":687,"uris":["http://zotero.org/users/10459735/items/69QNBHCZ"],"itemData":{"id":687,"type":"book","call-number":"HT170 .G456 2005","collection-title":"Housing and society series","event-place":"London ; New York","ISBN":"978-0-415-32950-7","note":"OCLC: ocm55502500","number-of-pages":"300","publisher":"Routledge","publisher-place":"London ; New York","source":"Library of Congress ISBN","title":"Gentrification in a global context: the new urban colonialism","title-short":"Gentrification in a global context","editor":[{"family":"Atkinson","given":"Rowland"},{"family":"Bridge","given":"Gary"}],"issued":{"date-parts":[["2005"]]}}}],"schema":"https://github.com/citation-style-language/schema/raw/master/csl-citation.json"} </w:instrText>
      </w:r>
      <w:r w:rsidR="006E1F0F" w:rsidRPr="008E6C58">
        <w:rPr>
          <w:rFonts w:ascii="Times New Roman" w:hAnsi="Times New Roman" w:cs="Times New Roman"/>
          <w:szCs w:val="28"/>
        </w:rPr>
        <w:fldChar w:fldCharType="separate"/>
      </w:r>
      <w:r w:rsidR="00F873C0" w:rsidRPr="008E6C58">
        <w:rPr>
          <w:rFonts w:ascii="Times New Roman" w:hAnsi="Times New Roman" w:cs="Times New Roman"/>
          <w:szCs w:val="28"/>
        </w:rPr>
        <w:t>[18</w:t>
      </w:r>
      <w:r w:rsidR="00445905" w:rsidRPr="008E6C58">
        <w:rPr>
          <w:rFonts w:ascii="Times New Roman" w:hAnsi="Times New Roman" w:cs="Times New Roman"/>
          <w:szCs w:val="28"/>
        </w:rPr>
        <w:t>4</w:t>
      </w:r>
      <w:r w:rsidR="00F873C0" w:rsidRPr="008E6C58">
        <w:rPr>
          <w:rFonts w:ascii="Times New Roman" w:hAnsi="Times New Roman" w:cs="Times New Roman"/>
          <w:szCs w:val="28"/>
        </w:rPr>
        <w:t>]</w:t>
      </w:r>
      <w:r w:rsidR="006E1F0F" w:rsidRPr="008E6C58">
        <w:rPr>
          <w:rFonts w:ascii="Times New Roman" w:hAnsi="Times New Roman" w:cs="Times New Roman"/>
          <w:szCs w:val="28"/>
        </w:rPr>
        <w:fldChar w:fldCharType="end"/>
      </w:r>
      <w:r w:rsidR="006E1F0F" w:rsidRPr="008E6C58">
        <w:rPr>
          <w:rFonts w:ascii="Times New Roman" w:hAnsi="Times New Roman" w:cs="Times New Roman"/>
          <w:szCs w:val="28"/>
        </w:rPr>
        <w:t xml:space="preserve"> и ограничивать потребности жителей требованиями рыночной логики </w:t>
      </w:r>
      <w:r w:rsidR="006E1F0F"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{"citationID":"ZSc3TFRx","properties":{"formattedCitation":"[189]","plainCitation":"[189]","noteIndex":0},"citationItems":[{"id":689,"uris":["http://zotero.org/users/10459735/items/43VTZDP3"],"itemData":{"id":689,"type":"article-journal","container-title":"Environment and Urbanization","DOI":"10.1177/0956247818769234","ISSN":"0956-2478, 1746-0301","issue":"1","journalAbbreviation":"Environment and Urbanization","language":"en","page":"193-208","source":"DOI.org (Crossref)","title":"Smart mischief: an attempt to demystify the Smart Cities craze in India","title-short":"Smart mischief","volume":"31","author":[{"family":"Chakrabarty","given":"Antarin"}],"issued":{"date-parts":[["2019",4]]}}}],"schema":"https://github.com/citation-style-language/schema/raw/master/csl-citation.json"} </w:instrText>
      </w:r>
      <w:r w:rsidR="006E1F0F" w:rsidRPr="008E6C58">
        <w:rPr>
          <w:rFonts w:ascii="Times New Roman" w:hAnsi="Times New Roman" w:cs="Times New Roman"/>
          <w:szCs w:val="28"/>
        </w:rPr>
        <w:fldChar w:fldCharType="separate"/>
      </w:r>
      <w:r w:rsidR="00F873C0" w:rsidRPr="008E6C58">
        <w:rPr>
          <w:rFonts w:ascii="Times New Roman" w:hAnsi="Times New Roman" w:cs="Times New Roman"/>
          <w:szCs w:val="28"/>
        </w:rPr>
        <w:t>[18</w:t>
      </w:r>
      <w:r w:rsidR="00445905" w:rsidRPr="008E6C58">
        <w:rPr>
          <w:rFonts w:ascii="Times New Roman" w:hAnsi="Times New Roman" w:cs="Times New Roman"/>
          <w:szCs w:val="28"/>
        </w:rPr>
        <w:t>5</w:t>
      </w:r>
      <w:r w:rsidR="00F873C0" w:rsidRPr="008E6C58">
        <w:rPr>
          <w:rFonts w:ascii="Times New Roman" w:hAnsi="Times New Roman" w:cs="Times New Roman"/>
          <w:szCs w:val="28"/>
        </w:rPr>
        <w:t>]</w:t>
      </w:r>
      <w:r w:rsidR="006E1F0F" w:rsidRPr="008E6C58">
        <w:rPr>
          <w:rFonts w:ascii="Times New Roman" w:hAnsi="Times New Roman" w:cs="Times New Roman"/>
          <w:szCs w:val="28"/>
        </w:rPr>
        <w:fldChar w:fldCharType="end"/>
      </w:r>
      <w:r w:rsidR="006E1F0F" w:rsidRPr="008E6C58">
        <w:rPr>
          <w:rFonts w:ascii="Times New Roman" w:hAnsi="Times New Roman" w:cs="Times New Roman"/>
          <w:szCs w:val="28"/>
        </w:rPr>
        <w:t xml:space="preserve">.  </w:t>
      </w:r>
    </w:p>
    <w:p w14:paraId="2E740174" w14:textId="0EB0F7F2" w:rsidR="00572174" w:rsidRPr="008E6C58" w:rsidRDefault="005721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Исследования определяют направления решения городских проблем с использованием умных технологий, вовлекая горожан в разработку идей и решений, а также свидетельствуют о том, что внедрение </w:t>
      </w:r>
      <w:r w:rsidR="008A5F53" w:rsidRPr="002B6211">
        <w:rPr>
          <w:rFonts w:ascii="Times New Roman" w:hAnsi="Times New Roman" w:cs="Times New Roman"/>
          <w:szCs w:val="28"/>
        </w:rPr>
        <w:t>“</w:t>
      </w:r>
      <w:r w:rsidRPr="002B6211">
        <w:rPr>
          <w:rFonts w:ascii="Times New Roman" w:hAnsi="Times New Roman" w:cs="Times New Roman"/>
          <w:szCs w:val="28"/>
        </w:rPr>
        <w:t>Умного города</w:t>
      </w:r>
      <w:r w:rsidR="008A5F53" w:rsidRPr="002B6211">
        <w:rPr>
          <w:rFonts w:ascii="Times New Roman" w:hAnsi="Times New Roman" w:cs="Times New Roman"/>
          <w:szCs w:val="28"/>
        </w:rPr>
        <w:t>”</w:t>
      </w:r>
      <w:r w:rsidRPr="002B6211">
        <w:rPr>
          <w:rFonts w:ascii="Times New Roman" w:hAnsi="Times New Roman" w:cs="Times New Roman"/>
          <w:szCs w:val="28"/>
        </w:rPr>
        <w:t xml:space="preserve"> является вызовом как для управления городом, так и для государства в целом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{"citationID":"vK0fCjoO","properties":{"formattedCitation":"[190]","plainCitation":"[190]","noteIndex":0},"citationItems":[{"id":460,"uris":["http://zotero.org/users/10459735/items/TXNPQIIA"],"itemData":{"id":460,"type":"article-journal","container-title":"IEEE Access","DOI":"10.1109/ACCESS.2020.2992441","ISSN":"2169-3536","journalAbbreviation":"IEEE Access","page":"86448-86467","source":"DOI.org (Crossref)","title":"Future Trends and Current State of Smart City Concepts: A Survey","title-short":"Future Trends and Current State of Smart City Concepts","volume":"8","author":[{"family":"Kirimtat","given":"Ayca"},{"family":"Krejcar","given":"Ondrej"},{"family":"Kertesz","given":"Attila"},{"family":"Tasgetiren","given":"M. Fatih"}],"issued":{"date-parts":[["2020"]]}}}],"schema":"https://github.com/citation-style-language/schema/raw/master/csl-citation.json"}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445905" w:rsidRPr="00445905">
        <w:rPr>
          <w:rFonts w:ascii="Times New Roman" w:hAnsi="Times New Roman" w:cs="Times New Roman"/>
          <w:szCs w:val="28"/>
        </w:rPr>
        <w:t>186</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Данная ситуация особенно характерна для городов на начальном этапе внедрения Smart City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{"citationID":"0ODjiPE9","properties":{"formattedCitation":"[191]","plainCitation":"[191]","noteIndex":0},"citationItems":[{"id":464,"uris":["http://zotero.org/users/10459735/items/LM9F3F37"],"itemData":{"id":464,"type":"article-journal","container-title":"Future Generation Computer Systems","DOI":"10.1016/j.future.2019.03.014","ISSN":"0167739X","journalAbbreviation":"Future Generation Computer Systems","language":"en","page":"727-742","source":"DOI.org (Crossref)","title":"Technology roadmap for building a smart city: An exploring study on methodology","title-short":"Technology roadmap for building a smart city","volume":"97","author":[{"family":"Lu","given":"Hsi-Peng"},{"family":"Chen","given":"Chiao-Shan"},{"family":"Yu","given":"Hueiju"}],"issued":{"date-parts":[["2019",8]]}}}],"schema":"https://github.com/citation-style-language/schema/raw/master/csl-citation.json"}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w:t>
      </w:r>
      <w:r w:rsidR="00445905" w:rsidRPr="00445905">
        <w:rPr>
          <w:rFonts w:ascii="Times New Roman" w:hAnsi="Times New Roman" w:cs="Times New Roman"/>
          <w:szCs w:val="28"/>
        </w:rPr>
        <w:t>87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Стандарты, используемые в области Smart City, </w:t>
      </w:r>
      <w:r w:rsidRPr="008E6C58">
        <w:rPr>
          <w:rFonts w:ascii="Times New Roman" w:hAnsi="Times New Roman" w:cs="Times New Roman"/>
          <w:szCs w:val="28"/>
        </w:rPr>
        <w:t xml:space="preserve">позволяют сравнивать качество и уровень внедрения технологий в разумно ограниченном диапазоне воздействия (домены)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{"citationID":"qLEtZSzI","properties":{"formattedCitation":"[158]","plainCitation":"[158]","noteIndex":0},"citationItems":[{"id":210,"uris":["http://zotero.org/users/10459735/items/EGYJ4PK7"],"itemData":{"id":210,"type":"article-journal","abstract":"Smart cities employ technology and data to increase efficiencies, economic development, sustainability, and life quality for citizens in urban areas. Inevitably, clean technologies promote smart cities development including for energy, transportation and health. The smart city concept is ambitious and is being refined with standards. Standards are used to help with regulating how smart cities function and contributing to define a smart city. Smart cities must be officially recognized by national and international authorities and organizations in order to promote societal advancement. There are many research and review articles on smart cities. However, technical standards are seldom discussed in the current literature. This review firstly presents the study of smart city definitions and domain. The well-known smart city standards will be presented to better recognize the smart city concept. Well-defined standards allow meaningful comparisons among smart cities implementation. How smart city initiatives make a city smarter and improve the quality of life will be discussed for various countries. This review highlights that technical standards are important for smart cities implementation. This paper serves as a guide to the most recent developments of smart cities standards.","container-title":"Clean Technologies","DOI":"10.3390/cleantechnol2030019","ISSN":"2571-8797","issue":"3","journalAbbreviation":"Clean Technol.","language":"en","page":"290-310","source":"DOI.org (Crossref)","title":"A Review of Technical Standards for Smart Cities","volume":"2","author":[{"family":"Lai","given":"Chun Sing"},{"family":"Jia","given":"Youwei"},{"family":"Dong","given":"Zhekang"},{"family":"Wang","given":"Dongxiao"},{"family":"Tao","given":"Yingshan"},{"family":"Lai","given":"Qi Hong"},{"family":"Wong","given":"Richard T. K."},{"family":"Zobaa","given":"Ahmed F."},{"family":"Wu","given":"Ruiheng"},{"family":"Lai","given":"Loi Lei"}],"issued":{"date-parts":[["2020",8,17]]}}}],"schema":"https://github.com/citation-style-language/schema/raw/master/csl-citation.json"}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[15</w:t>
      </w:r>
      <w:r w:rsidR="00445905" w:rsidRPr="008E6C58">
        <w:rPr>
          <w:rFonts w:ascii="Times New Roman" w:hAnsi="Times New Roman" w:cs="Times New Roman"/>
          <w:szCs w:val="28"/>
        </w:rPr>
        <w:t>4</w:t>
      </w:r>
      <w:r w:rsidR="002D6B23" w:rsidRPr="008E6C58">
        <w:rPr>
          <w:rFonts w:ascii="Times New Roman" w:hAnsi="Times New Roman" w:cs="Times New Roman"/>
          <w:szCs w:val="28"/>
        </w:rPr>
        <w:t>, р.</w:t>
      </w:r>
      <w:r w:rsidR="008E6C58" w:rsidRPr="008E6C58">
        <w:rPr>
          <w:rFonts w:ascii="Times New Roman" w:hAnsi="Times New Roman" w:cs="Times New Roman"/>
          <w:szCs w:val="28"/>
        </w:rPr>
        <w:t xml:space="preserve"> </w:t>
      </w:r>
      <w:r w:rsidR="005018A7" w:rsidRPr="008E6C58">
        <w:rPr>
          <w:rFonts w:ascii="Times New Roman" w:hAnsi="Times New Roman" w:cs="Times New Roman"/>
          <w:szCs w:val="28"/>
        </w:rPr>
        <w:t>300</w:t>
      </w:r>
      <w:r w:rsidR="007C7F0C" w:rsidRPr="008E6C58">
        <w:rPr>
          <w:rFonts w:ascii="Times New Roman" w:hAnsi="Times New Roman" w:cs="Times New Roman"/>
          <w:szCs w:val="28"/>
        </w:rPr>
        <w:t>; 188</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w:t>
      </w:r>
    </w:p>
    <w:p w14:paraId="540677A2" w14:textId="681717E7" w:rsidR="00A768AF" w:rsidRPr="002B6211" w:rsidRDefault="009F11DA"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Понимание характеристик умного города</w:t>
      </w:r>
      <w:r w:rsidR="00A43976" w:rsidRPr="008E6C58">
        <w:rPr>
          <w:rFonts w:ascii="Times New Roman" w:hAnsi="Times New Roman" w:cs="Times New Roman"/>
          <w:szCs w:val="28"/>
        </w:rPr>
        <w:t xml:space="preserve"> в нескольких измерения</w:t>
      </w:r>
      <w:r w:rsidR="00106189" w:rsidRPr="008E6C58">
        <w:rPr>
          <w:rFonts w:ascii="Times New Roman" w:hAnsi="Times New Roman" w:cs="Times New Roman"/>
          <w:szCs w:val="28"/>
        </w:rPr>
        <w:t>х</w:t>
      </w:r>
      <w:r w:rsidR="00507584" w:rsidRPr="008E6C58">
        <w:rPr>
          <w:rFonts w:ascii="Times New Roman" w:hAnsi="Times New Roman" w:cs="Times New Roman"/>
          <w:szCs w:val="28"/>
        </w:rPr>
        <w:t xml:space="preserve">, </w:t>
      </w:r>
      <w:r w:rsidR="00507584" w:rsidRPr="002B6211">
        <w:rPr>
          <w:rFonts w:ascii="Times New Roman" w:hAnsi="Times New Roman" w:cs="Times New Roman"/>
          <w:szCs w:val="28"/>
        </w:rPr>
        <w:t xml:space="preserve">представленных на рисунке 2, </w:t>
      </w:r>
      <w:r w:rsidR="00A43976" w:rsidRPr="002B6211">
        <w:rPr>
          <w:rFonts w:ascii="Times New Roman" w:hAnsi="Times New Roman" w:cs="Times New Roman"/>
          <w:szCs w:val="28"/>
        </w:rPr>
        <w:t xml:space="preserve">позволяет </w:t>
      </w:r>
      <w:r w:rsidR="00106189" w:rsidRPr="002B6211">
        <w:rPr>
          <w:rFonts w:ascii="Times New Roman" w:hAnsi="Times New Roman" w:cs="Times New Roman"/>
          <w:szCs w:val="28"/>
        </w:rPr>
        <w:t xml:space="preserve">провести анализ прогресса в применении концепции умного города, определить характер городских политик и направления фокусировки усилий для обеспечения устойчивости города.   </w:t>
      </w:r>
      <w:r w:rsidRPr="002B6211">
        <w:rPr>
          <w:rFonts w:ascii="Times New Roman" w:hAnsi="Times New Roman" w:cs="Times New Roman"/>
          <w:szCs w:val="28"/>
        </w:rPr>
        <w:t xml:space="preserve"> </w:t>
      </w:r>
      <w:r w:rsidR="00BC2903" w:rsidRPr="002B6211">
        <w:rPr>
          <w:rFonts w:ascii="Times New Roman" w:hAnsi="Times New Roman" w:cs="Times New Roman"/>
          <w:szCs w:val="28"/>
        </w:rPr>
        <w:t xml:space="preserve"> </w:t>
      </w:r>
    </w:p>
    <w:p w14:paraId="63C18C67" w14:textId="6F36CF51" w:rsidR="00CB3CB7" w:rsidRPr="002B6211" w:rsidRDefault="00445905" w:rsidP="008E6C58">
      <w:pPr>
        <w:spacing w:line="240" w:lineRule="auto"/>
        <w:ind w:firstLine="0"/>
        <w:jc w:val="center"/>
        <w:rPr>
          <w:rFonts w:ascii="Times New Roman" w:hAnsi="Times New Roman" w:cs="Times New Roman"/>
          <w:szCs w:val="28"/>
        </w:rPr>
      </w:pPr>
      <w:r>
        <w:rPr>
          <w:rFonts w:ascii="Times New Roman" w:hAnsi="Times New Roman" w:cs="Times New Roman"/>
          <w:noProof/>
          <w:szCs w:val="28"/>
          <w:lang w:eastAsia="ru-RU"/>
        </w:rPr>
        <w:drawing>
          <wp:inline distT="0" distB="0" distL="0" distR="0" wp14:anchorId="7CAB6F83" wp14:editId="18C88F65">
            <wp:extent cx="6057900" cy="2692400"/>
            <wp:effectExtent l="0" t="0" r="0" b="0"/>
            <wp:docPr id="12098602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6402"/>
                    <a:stretch/>
                  </pic:blipFill>
                  <pic:spPr bwMode="auto">
                    <a:xfrm>
                      <a:off x="0" y="0"/>
                      <a:ext cx="6057900" cy="2692400"/>
                    </a:xfrm>
                    <a:prstGeom prst="rect">
                      <a:avLst/>
                    </a:prstGeom>
                    <a:noFill/>
                    <a:ln>
                      <a:noFill/>
                    </a:ln>
                    <a:extLst>
                      <a:ext uri="{53640926-AAD7-44D8-BBD7-CCE9431645EC}">
                        <a14:shadowObscured xmlns:a14="http://schemas.microsoft.com/office/drawing/2010/main"/>
                      </a:ext>
                    </a:extLst>
                  </pic:spPr>
                </pic:pic>
              </a:graphicData>
            </a:graphic>
          </wp:inline>
        </w:drawing>
      </w:r>
    </w:p>
    <w:p w14:paraId="47889BF0" w14:textId="24BC5A87" w:rsidR="00CB3CB7" w:rsidRPr="008E6C58" w:rsidRDefault="00CB3CB7" w:rsidP="0067375E">
      <w:pPr>
        <w:keepNext/>
        <w:spacing w:line="240" w:lineRule="auto"/>
        <w:ind w:firstLine="0"/>
        <w:jc w:val="center"/>
        <w:rPr>
          <w:rFonts w:ascii="Times New Roman" w:hAnsi="Times New Roman" w:cs="Times New Roman"/>
          <w:sz w:val="16"/>
          <w:szCs w:val="16"/>
        </w:rPr>
      </w:pPr>
    </w:p>
    <w:p w14:paraId="7095AAFF" w14:textId="4F994E74" w:rsidR="00CB3CB7" w:rsidRDefault="00CB3CB7" w:rsidP="002D6B23">
      <w:pPr>
        <w:pStyle w:val="ad"/>
        <w:spacing w:after="0"/>
        <w:ind w:firstLine="709"/>
        <w:jc w:val="center"/>
        <w:rPr>
          <w:rFonts w:ascii="Times New Roman" w:hAnsi="Times New Roman" w:cs="Times New Roman"/>
          <w:i w:val="0"/>
          <w:color w:val="auto"/>
          <w:sz w:val="28"/>
          <w:szCs w:val="28"/>
        </w:rPr>
      </w:pPr>
      <w:r w:rsidRPr="0067375E">
        <w:rPr>
          <w:rFonts w:ascii="Times New Roman" w:hAnsi="Times New Roman" w:cs="Times New Roman"/>
          <w:i w:val="0"/>
          <w:color w:val="auto"/>
          <w:sz w:val="28"/>
          <w:szCs w:val="28"/>
        </w:rPr>
        <w:t xml:space="preserve">Рисунок </w:t>
      </w:r>
      <w:r w:rsidR="00D84696">
        <w:rPr>
          <w:rFonts w:ascii="Times New Roman" w:hAnsi="Times New Roman" w:cs="Times New Roman"/>
          <w:i w:val="0"/>
          <w:color w:val="auto"/>
          <w:sz w:val="28"/>
          <w:szCs w:val="28"/>
        </w:rPr>
        <w:t>2</w:t>
      </w:r>
      <w:r w:rsidRPr="0067375E">
        <w:rPr>
          <w:rFonts w:ascii="Times New Roman" w:hAnsi="Times New Roman" w:cs="Times New Roman"/>
          <w:i w:val="0"/>
          <w:color w:val="auto"/>
          <w:sz w:val="28"/>
          <w:szCs w:val="28"/>
        </w:rPr>
        <w:t xml:space="preserve"> </w:t>
      </w:r>
      <w:r w:rsidR="0067375E">
        <w:rPr>
          <w:rFonts w:ascii="Times New Roman" w:hAnsi="Times New Roman" w:cs="Times New Roman"/>
          <w:i w:val="0"/>
          <w:color w:val="auto"/>
          <w:sz w:val="28"/>
          <w:szCs w:val="28"/>
        </w:rPr>
        <w:t xml:space="preserve">– </w:t>
      </w:r>
      <w:r w:rsidRPr="0067375E">
        <w:rPr>
          <w:rFonts w:ascii="Times New Roman" w:hAnsi="Times New Roman" w:cs="Times New Roman"/>
          <w:i w:val="0"/>
          <w:color w:val="auto"/>
          <w:sz w:val="28"/>
          <w:szCs w:val="28"/>
        </w:rPr>
        <w:t xml:space="preserve">Шкала характеристик умного города </w:t>
      </w:r>
    </w:p>
    <w:p w14:paraId="31754767" w14:textId="77777777" w:rsidR="002D6B23" w:rsidRPr="002D6B23" w:rsidRDefault="002D6B23" w:rsidP="002D6B23">
      <w:pPr>
        <w:spacing w:line="240" w:lineRule="auto"/>
        <w:rPr>
          <w:rFonts w:ascii="Times New Roman" w:hAnsi="Times New Roman" w:cs="Times New Roman"/>
          <w:sz w:val="16"/>
          <w:szCs w:val="16"/>
        </w:rPr>
      </w:pPr>
    </w:p>
    <w:p w14:paraId="65D0CF15" w14:textId="75D28C8D" w:rsidR="00CB3CB7" w:rsidRPr="008E6C58" w:rsidRDefault="0067375E" w:rsidP="002B6211">
      <w:pPr>
        <w:pStyle w:val="ad"/>
        <w:spacing w:after="0"/>
        <w:ind w:firstLine="709"/>
        <w:rPr>
          <w:rFonts w:ascii="Times New Roman" w:hAnsi="Times New Roman" w:cs="Times New Roman"/>
          <w:i w:val="0"/>
          <w:color w:val="auto"/>
          <w:szCs w:val="24"/>
        </w:rPr>
      </w:pPr>
      <w:r w:rsidRPr="008E6C58">
        <w:rPr>
          <w:rFonts w:ascii="Times New Roman" w:hAnsi="Times New Roman" w:cs="Times New Roman"/>
          <w:i w:val="0"/>
          <w:color w:val="auto"/>
          <w:szCs w:val="24"/>
        </w:rPr>
        <w:t xml:space="preserve">Примечание – </w:t>
      </w:r>
      <w:r w:rsidR="002D6B23" w:rsidRPr="008E6C58">
        <w:rPr>
          <w:rFonts w:ascii="Times New Roman" w:hAnsi="Times New Roman" w:cs="Times New Roman"/>
          <w:i w:val="0"/>
          <w:color w:val="auto"/>
          <w:szCs w:val="24"/>
        </w:rPr>
        <w:t xml:space="preserve">Разработано автором на основе </w:t>
      </w:r>
      <w:r w:rsidRPr="008E6C58">
        <w:rPr>
          <w:rFonts w:ascii="Times New Roman" w:hAnsi="Times New Roman" w:cs="Times New Roman"/>
          <w:i w:val="0"/>
          <w:color w:val="auto"/>
          <w:szCs w:val="24"/>
        </w:rPr>
        <w:t>источник</w:t>
      </w:r>
      <w:r w:rsidR="002D6B23" w:rsidRPr="008E6C58">
        <w:rPr>
          <w:rFonts w:ascii="Times New Roman" w:hAnsi="Times New Roman" w:cs="Times New Roman"/>
          <w:i w:val="0"/>
          <w:color w:val="auto"/>
          <w:szCs w:val="24"/>
        </w:rPr>
        <w:t>ов</w:t>
      </w:r>
      <w:r w:rsidRPr="008E6C58">
        <w:rPr>
          <w:rFonts w:ascii="Times New Roman" w:hAnsi="Times New Roman" w:cs="Times New Roman"/>
          <w:i w:val="0"/>
          <w:color w:val="auto"/>
          <w:szCs w:val="24"/>
        </w:rPr>
        <w:t xml:space="preserve"> </w:t>
      </w:r>
      <w:r w:rsidR="00CB3CB7" w:rsidRPr="008E6C58">
        <w:rPr>
          <w:rFonts w:ascii="Times New Roman" w:hAnsi="Times New Roman" w:cs="Times New Roman"/>
          <w:i w:val="0"/>
          <w:color w:val="auto"/>
          <w:szCs w:val="24"/>
        </w:rPr>
        <w:fldChar w:fldCharType="begin"/>
      </w:r>
      <w:r w:rsidR="00CB3CB7" w:rsidRPr="008E6C58">
        <w:rPr>
          <w:rFonts w:ascii="Times New Roman" w:hAnsi="Times New Roman" w:cs="Times New Roman"/>
          <w:i w:val="0"/>
          <w:color w:val="auto"/>
          <w:szCs w:val="24"/>
        </w:rPr>
        <w:instrText xml:space="preserve"> ADDIN ZOTERO_ITEM CSL_CITATION {"citationID":"9cFc6Ftm","properties":{"formattedCitation":"[172]","plainCitation":"[172]","noteIndex":0},"citationItems":[{"id":173,"uris":["http://zotero.org/users/10459735/items/ZJCYZUI7"],"itemData":{"id":173,"type":"article-journal","title":"Understanding the trends and characteristics of smart urbanism across continents","author":[{"family":"Boon","given":"Lim Seng"},{"family":"Abdul Malek","given":"Jalaluddin"},{"family":"Yusof Hussain","given":"Mohd"},{"family":"Tahir","given":"Zurinah"}],"issued":{"date-parts":[["2020"]]}}}],"schema":"https://github.com/citation-style-language/schema/raw/master/csl-citation.json"} </w:instrText>
      </w:r>
      <w:r w:rsidR="00CB3CB7" w:rsidRPr="008E6C58">
        <w:rPr>
          <w:rFonts w:ascii="Times New Roman" w:hAnsi="Times New Roman" w:cs="Times New Roman"/>
          <w:i w:val="0"/>
          <w:color w:val="auto"/>
          <w:szCs w:val="24"/>
        </w:rPr>
        <w:fldChar w:fldCharType="separate"/>
      </w:r>
      <w:r w:rsidR="00CB3CB7" w:rsidRPr="008E6C58">
        <w:rPr>
          <w:rFonts w:ascii="Times New Roman" w:hAnsi="Times New Roman" w:cs="Times New Roman"/>
          <w:i w:val="0"/>
          <w:color w:val="auto"/>
          <w:szCs w:val="24"/>
        </w:rPr>
        <w:t>[1</w:t>
      </w:r>
      <w:r w:rsidR="00DF1A0F" w:rsidRPr="008E6C58">
        <w:rPr>
          <w:rFonts w:ascii="Times New Roman" w:hAnsi="Times New Roman" w:cs="Times New Roman"/>
          <w:i w:val="0"/>
          <w:color w:val="auto"/>
          <w:szCs w:val="24"/>
        </w:rPr>
        <w:t>68</w:t>
      </w:r>
      <w:r w:rsidR="00CB3CB7" w:rsidRPr="008E6C58">
        <w:rPr>
          <w:rFonts w:ascii="Times New Roman" w:hAnsi="Times New Roman" w:cs="Times New Roman"/>
          <w:i w:val="0"/>
          <w:color w:val="auto"/>
          <w:szCs w:val="24"/>
        </w:rPr>
        <w:fldChar w:fldCharType="end"/>
      </w:r>
      <w:r w:rsidR="00CB3CB7" w:rsidRPr="008E6C58">
        <w:rPr>
          <w:rFonts w:ascii="Times New Roman" w:hAnsi="Times New Roman" w:cs="Times New Roman"/>
          <w:i w:val="0"/>
          <w:color w:val="auto"/>
          <w:szCs w:val="24"/>
        </w:rPr>
        <w:t xml:space="preserve">, </w:t>
      </w:r>
      <w:r w:rsidR="002D6B23" w:rsidRPr="008E6C58">
        <w:rPr>
          <w:rFonts w:ascii="Times New Roman" w:hAnsi="Times New Roman" w:cs="Times New Roman"/>
          <w:i w:val="0"/>
          <w:color w:val="auto"/>
          <w:szCs w:val="24"/>
        </w:rPr>
        <w:t>р.</w:t>
      </w:r>
      <w:r w:rsidR="008E6C58" w:rsidRPr="008E6C58">
        <w:rPr>
          <w:rFonts w:ascii="Times New Roman" w:hAnsi="Times New Roman" w:cs="Times New Roman"/>
          <w:i w:val="0"/>
          <w:color w:val="auto"/>
          <w:szCs w:val="24"/>
        </w:rPr>
        <w:t xml:space="preserve"> </w:t>
      </w:r>
      <w:r w:rsidR="005018A7" w:rsidRPr="008E6C58">
        <w:rPr>
          <w:rFonts w:ascii="Times New Roman" w:hAnsi="Times New Roman" w:cs="Times New Roman"/>
          <w:i w:val="0"/>
          <w:color w:val="auto"/>
          <w:szCs w:val="24"/>
        </w:rPr>
        <w:t>23</w:t>
      </w:r>
      <w:r w:rsidR="002D6B23" w:rsidRPr="008E6C58">
        <w:rPr>
          <w:rFonts w:ascii="Times New Roman" w:hAnsi="Times New Roman" w:cs="Times New Roman"/>
          <w:i w:val="0"/>
          <w:color w:val="auto"/>
          <w:szCs w:val="24"/>
        </w:rPr>
        <w:t xml:space="preserve">; </w:t>
      </w:r>
      <w:r w:rsidR="00CB3CB7" w:rsidRPr="008E6C58">
        <w:rPr>
          <w:rFonts w:ascii="Times New Roman" w:hAnsi="Times New Roman" w:cs="Times New Roman"/>
          <w:i w:val="0"/>
          <w:color w:val="auto"/>
          <w:szCs w:val="24"/>
        </w:rPr>
        <w:fldChar w:fldCharType="begin"/>
      </w:r>
      <w:r w:rsidR="00CB3CB7" w:rsidRPr="008E6C58">
        <w:rPr>
          <w:rFonts w:ascii="Times New Roman" w:hAnsi="Times New Roman" w:cs="Times New Roman"/>
          <w:i w:val="0"/>
          <w:color w:val="auto"/>
          <w:szCs w:val="24"/>
        </w:rPr>
        <w:instrText xml:space="preserve"> ADDIN ZOTERO_ITEM CSL_CITATION {"citationID":"FKX2mJ08","properties":{"formattedCitation":"[186]","plainCitation":"[186]","noteIndex":0},"citationItems":[{"id":177,"uris":["http://zotero.org/users/10459735/items/IFKT4YYY"],"itemData":{"id":177,"type":"article-journal","container-title":"Cambridge Journal of Regions, Economy and Society","DOI":"10.1093/cjres/rsu027","ISSN":"1752-1378, 1752-1386","issue":"1","journalAbbreviation":"CAMRES","language":"en","page":"131-136","source":"DOI.org (Crossref)","title":"Making sense of smart cities: addressing present shortcomings","title-short":"Making sense of smart cities","volume":"8","author":[{"family":"Kitchin","given":"Rob"}],"issued":{"date-parts":[["2015",3]]}}}],"schema":"https://github.com/citation-style-language/schema/raw/master/csl-citation.json"} </w:instrText>
      </w:r>
      <w:r w:rsidR="00CB3CB7" w:rsidRPr="008E6C58">
        <w:rPr>
          <w:rFonts w:ascii="Times New Roman" w:hAnsi="Times New Roman" w:cs="Times New Roman"/>
          <w:i w:val="0"/>
          <w:color w:val="auto"/>
          <w:szCs w:val="24"/>
        </w:rPr>
        <w:fldChar w:fldCharType="separate"/>
      </w:r>
      <w:r w:rsidR="00CB3CB7" w:rsidRPr="008E6C58">
        <w:rPr>
          <w:rFonts w:ascii="Times New Roman" w:hAnsi="Times New Roman" w:cs="Times New Roman"/>
          <w:i w:val="0"/>
          <w:color w:val="auto"/>
          <w:szCs w:val="24"/>
        </w:rPr>
        <w:t>18</w:t>
      </w:r>
      <w:r w:rsidR="00DF1A0F" w:rsidRPr="008E6C58">
        <w:rPr>
          <w:rFonts w:ascii="Times New Roman" w:hAnsi="Times New Roman" w:cs="Times New Roman"/>
          <w:i w:val="0"/>
          <w:color w:val="auto"/>
          <w:szCs w:val="24"/>
        </w:rPr>
        <w:t>2</w:t>
      </w:r>
      <w:r w:rsidR="00CB3CB7" w:rsidRPr="008E6C58">
        <w:rPr>
          <w:rFonts w:ascii="Times New Roman" w:hAnsi="Times New Roman" w:cs="Times New Roman"/>
          <w:i w:val="0"/>
          <w:color w:val="auto"/>
          <w:szCs w:val="24"/>
        </w:rPr>
        <w:fldChar w:fldCharType="end"/>
      </w:r>
      <w:r w:rsidR="00CB3CB7" w:rsidRPr="008E6C58">
        <w:rPr>
          <w:rFonts w:ascii="Times New Roman" w:hAnsi="Times New Roman" w:cs="Times New Roman"/>
          <w:i w:val="0"/>
          <w:color w:val="auto"/>
          <w:szCs w:val="24"/>
        </w:rPr>
        <w:t>,</w:t>
      </w:r>
      <w:r w:rsidR="002D6B23" w:rsidRPr="008E6C58">
        <w:rPr>
          <w:rFonts w:ascii="Times New Roman" w:hAnsi="Times New Roman" w:cs="Times New Roman"/>
          <w:i w:val="0"/>
          <w:color w:val="auto"/>
          <w:szCs w:val="24"/>
        </w:rPr>
        <w:t xml:space="preserve"> р.</w:t>
      </w:r>
      <w:r w:rsidR="008E6C58" w:rsidRPr="008E6C58">
        <w:rPr>
          <w:rFonts w:ascii="Times New Roman" w:hAnsi="Times New Roman" w:cs="Times New Roman"/>
          <w:i w:val="0"/>
          <w:color w:val="auto"/>
          <w:szCs w:val="24"/>
        </w:rPr>
        <w:t xml:space="preserve"> </w:t>
      </w:r>
      <w:r w:rsidR="005018A7" w:rsidRPr="008E6C58">
        <w:rPr>
          <w:rFonts w:ascii="Times New Roman" w:hAnsi="Times New Roman" w:cs="Times New Roman"/>
          <w:i w:val="0"/>
          <w:color w:val="auto"/>
          <w:szCs w:val="24"/>
        </w:rPr>
        <w:t>131</w:t>
      </w:r>
      <w:r w:rsidR="002D6B23" w:rsidRPr="008E6C58">
        <w:rPr>
          <w:rFonts w:ascii="Times New Roman" w:hAnsi="Times New Roman" w:cs="Times New Roman"/>
          <w:i w:val="0"/>
          <w:color w:val="auto"/>
          <w:szCs w:val="24"/>
        </w:rPr>
        <w:t>;</w:t>
      </w:r>
      <w:r w:rsidR="00CB3CB7" w:rsidRPr="008E6C58">
        <w:rPr>
          <w:rFonts w:ascii="Times New Roman" w:hAnsi="Times New Roman" w:cs="Times New Roman"/>
          <w:i w:val="0"/>
          <w:color w:val="auto"/>
          <w:szCs w:val="24"/>
        </w:rPr>
        <w:t xml:space="preserve"> </w:t>
      </w:r>
      <w:r w:rsidR="00CB3CB7" w:rsidRPr="008E6C58">
        <w:rPr>
          <w:rFonts w:ascii="Times New Roman" w:hAnsi="Times New Roman" w:cs="Times New Roman"/>
          <w:i w:val="0"/>
          <w:color w:val="auto"/>
          <w:szCs w:val="24"/>
        </w:rPr>
        <w:fldChar w:fldCharType="begin"/>
      </w:r>
      <w:r w:rsidR="00CB3CB7" w:rsidRPr="008E6C58">
        <w:rPr>
          <w:rFonts w:ascii="Times New Roman" w:hAnsi="Times New Roman" w:cs="Times New Roman"/>
          <w:i w:val="0"/>
          <w:color w:val="auto"/>
          <w:szCs w:val="24"/>
        </w:rPr>
        <w:instrText xml:space="preserve"> ADDIN ZOTERO_ITEM CSL_CITATION {"citationID":"ZEAKkbbA","properties":{"formattedCitation":"[193]","plainCitation":"[193]","noteIndex":0},"citationItems":[{"id":176,"uris":["http://zotero.org/users/10459735/items/GV8AXWMY"],"itemData":{"id":176,"type":"article-journal","abstract":"During the last decade there has been considerable debate over the relatively vague concept of the “smart city”. Nowadays, the smart city has crystallised into an image of a city permeated with top-down and centrally controlled technological infrastructures that promise to improve the urban environment in terms of efficiency, security and sustainability. However, many scholars have criticised this perception of networked technologies for not being able to meet the needs of city-dwellers, raising privacy issues, and leading to an increase of environmentally harmful consumption of ICTs. The aim of this article is to contribute to the ongoing dialogue by providing a taxonomy of the smart city, based on certain technology governance models. After theoretically discussing the socio-environmental costs of each model, I argue for a commons-oriented approach which could democratise the means of making and offer more environmental benefits.","container-title":"tripleC: Communication, Capitalism &amp; Critique. Open Access Journal for a Global Sustainable Information Society","DOI":"10.31269/triplec.v14i1.718","ISSN":"1726-670X, 1726-670X","issue":"1","journalAbbreviation":"tripleC","source":"DOI.org (Crossref)","title":"Introducing a Taxonomy of the “Smart City”: Towards a Commons-Oriented Approach?","title-short":"Introducing a Taxonomy of the “Smart City”","URL":"https://www.triple-c.at/index.php/tripleC/article/view/718","volume":"14","author":[{"family":"Niaros","given":"Vasilis"}],"accessed":{"date-parts":[["2022",11,3]]},"issued":{"date-parts":[["2016",2,17]]}}}],"schema":"https://github.com/citation-style-language/schema/raw/master/csl-citation.json"} </w:instrText>
      </w:r>
      <w:r w:rsidR="00CB3CB7" w:rsidRPr="008E6C58">
        <w:rPr>
          <w:rFonts w:ascii="Times New Roman" w:hAnsi="Times New Roman" w:cs="Times New Roman"/>
          <w:i w:val="0"/>
          <w:color w:val="auto"/>
          <w:szCs w:val="24"/>
        </w:rPr>
        <w:fldChar w:fldCharType="separate"/>
      </w:r>
      <w:r w:rsidR="00CB3CB7" w:rsidRPr="008E6C58">
        <w:rPr>
          <w:rFonts w:ascii="Times New Roman" w:hAnsi="Times New Roman" w:cs="Times New Roman"/>
          <w:i w:val="0"/>
          <w:color w:val="auto"/>
          <w:szCs w:val="24"/>
        </w:rPr>
        <w:t>1</w:t>
      </w:r>
      <w:r w:rsidR="00DF1A0F" w:rsidRPr="008E6C58">
        <w:rPr>
          <w:rFonts w:ascii="Times New Roman" w:hAnsi="Times New Roman" w:cs="Times New Roman"/>
          <w:i w:val="0"/>
          <w:color w:val="auto"/>
          <w:szCs w:val="24"/>
        </w:rPr>
        <w:t>89</w:t>
      </w:r>
      <w:r w:rsidR="002D6B23" w:rsidRPr="008E6C58">
        <w:rPr>
          <w:rFonts w:ascii="Times New Roman" w:hAnsi="Times New Roman" w:cs="Times New Roman"/>
          <w:i w:val="0"/>
          <w:color w:val="auto"/>
          <w:szCs w:val="24"/>
        </w:rPr>
        <w:t>-19</w:t>
      </w:r>
      <w:r w:rsidR="00DF1A0F" w:rsidRPr="008E6C58">
        <w:rPr>
          <w:rFonts w:ascii="Times New Roman" w:hAnsi="Times New Roman" w:cs="Times New Roman"/>
          <w:i w:val="0"/>
          <w:color w:val="auto"/>
          <w:szCs w:val="24"/>
        </w:rPr>
        <w:t>1</w:t>
      </w:r>
      <w:r w:rsidR="00CB3CB7" w:rsidRPr="008E6C58">
        <w:rPr>
          <w:rFonts w:ascii="Times New Roman" w:hAnsi="Times New Roman" w:cs="Times New Roman"/>
          <w:i w:val="0"/>
          <w:color w:val="auto"/>
          <w:szCs w:val="24"/>
        </w:rPr>
        <w:t>]</w:t>
      </w:r>
      <w:r w:rsidR="00CB3CB7" w:rsidRPr="008E6C58">
        <w:rPr>
          <w:rFonts w:ascii="Times New Roman" w:hAnsi="Times New Roman" w:cs="Times New Roman"/>
          <w:i w:val="0"/>
          <w:color w:val="auto"/>
          <w:szCs w:val="24"/>
        </w:rPr>
        <w:fldChar w:fldCharType="end"/>
      </w:r>
    </w:p>
    <w:p w14:paraId="200A464A" w14:textId="77777777" w:rsidR="008E6C58" w:rsidRDefault="008E6C58" w:rsidP="002B6211">
      <w:pPr>
        <w:spacing w:line="240" w:lineRule="auto"/>
        <w:ind w:firstLine="709"/>
        <w:rPr>
          <w:rFonts w:ascii="Times New Roman" w:hAnsi="Times New Roman" w:cs="Times New Roman"/>
          <w:szCs w:val="28"/>
        </w:rPr>
      </w:pPr>
    </w:p>
    <w:p w14:paraId="6F9EB373" w14:textId="77777777" w:rsidR="00626BDA" w:rsidRPr="002B6211" w:rsidRDefault="0010618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Так шкала А “</w:t>
      </w:r>
      <w:r w:rsidR="006D2DAE" w:rsidRPr="002B6211">
        <w:rPr>
          <w:rFonts w:ascii="Times New Roman" w:hAnsi="Times New Roman" w:cs="Times New Roman"/>
          <w:szCs w:val="28"/>
        </w:rPr>
        <w:t xml:space="preserve">Подход </w:t>
      </w:r>
      <w:r w:rsidRPr="002B6211">
        <w:rPr>
          <w:rFonts w:ascii="Times New Roman" w:hAnsi="Times New Roman" w:cs="Times New Roman"/>
          <w:szCs w:val="28"/>
        </w:rPr>
        <w:t xml:space="preserve">к внедрению” </w:t>
      </w:r>
      <w:r w:rsidR="006D2DAE" w:rsidRPr="002B6211">
        <w:rPr>
          <w:rFonts w:ascii="Times New Roman" w:hAnsi="Times New Roman" w:cs="Times New Roman"/>
          <w:szCs w:val="28"/>
        </w:rPr>
        <w:t>характеризует подход к разработке городских политик. От полностью централизованного на уровне принятия правительственных программ и решений, на уровне городских властей до децентрализованного, основанного на коллаборации властей города с другими участниками.</w:t>
      </w:r>
      <w:r w:rsidR="006928CA" w:rsidRPr="002B6211">
        <w:rPr>
          <w:rFonts w:ascii="Times New Roman" w:hAnsi="Times New Roman" w:cs="Times New Roman"/>
          <w:szCs w:val="28"/>
        </w:rPr>
        <w:t xml:space="preserve"> </w:t>
      </w:r>
    </w:p>
    <w:p w14:paraId="20B1B627" w14:textId="15F4E916" w:rsidR="006D2DAE" w:rsidRPr="002B6211" w:rsidRDefault="006D2DA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Шкала Б “Драйвер” определяет мотивацию, лежащую в основе инициатив и целей развития города. Причинами внедрения концепции умного города являются на одной стороне заинтересованность поставщиков ИКТ решений, с другой стороны потребность горожан в использовании преимуществ технологических решений. </w:t>
      </w:r>
    </w:p>
    <w:p w14:paraId="4D5B0160" w14:textId="77777777" w:rsidR="00626BDA" w:rsidRPr="002B6211" w:rsidRDefault="006D2DA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Шкала В “Взаимодействие участников”</w:t>
      </w:r>
      <w:r w:rsidR="005273F0" w:rsidRPr="002B6211">
        <w:rPr>
          <w:rFonts w:ascii="Times New Roman" w:hAnsi="Times New Roman" w:cs="Times New Roman"/>
          <w:szCs w:val="28"/>
        </w:rPr>
        <w:t xml:space="preserve"> отражает характер взаимодействия между стейкхолдерами с точки зрения городских властей: от пассивного восприятия роли горожан и бизнеса до коллаборации по вопросам планирования и внедрения городских политик.</w:t>
      </w:r>
      <w:r w:rsidR="00AB0CB8" w:rsidRPr="002B6211">
        <w:rPr>
          <w:rFonts w:ascii="Times New Roman" w:hAnsi="Times New Roman" w:cs="Times New Roman"/>
          <w:szCs w:val="28"/>
        </w:rPr>
        <w:t xml:space="preserve"> </w:t>
      </w:r>
    </w:p>
    <w:p w14:paraId="5DE63DA4" w14:textId="77777777" w:rsidR="00101D30" w:rsidRPr="002B6211" w:rsidRDefault="006D2DA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Шкала Г “Приоритеты”</w:t>
      </w:r>
      <w:r w:rsidR="005273F0" w:rsidRPr="002B6211">
        <w:rPr>
          <w:rFonts w:ascii="Times New Roman" w:hAnsi="Times New Roman" w:cs="Times New Roman"/>
          <w:szCs w:val="28"/>
        </w:rPr>
        <w:t xml:space="preserve"> показывает уклон или фокусировку городских политик умного города в развитии инфраструктуры либо концентрации на формировании сервисов для горожан. </w:t>
      </w:r>
    </w:p>
    <w:p w14:paraId="7E9782E0" w14:textId="6AD3E9A3" w:rsidR="00101D30" w:rsidRPr="008E6C58" w:rsidRDefault="00101D3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Выявление отличий, связанных с различными исходными ситуациями и целями развития разных городов, позволяет дать более объективную оценку </w:t>
      </w:r>
      <w:r w:rsidRPr="008E6C58">
        <w:rPr>
          <w:rFonts w:ascii="Times New Roman" w:hAnsi="Times New Roman" w:cs="Times New Roman"/>
          <w:szCs w:val="28"/>
        </w:rPr>
        <w:t>достижимости заявленных целей смартификации</w:t>
      </w:r>
      <w:r w:rsidR="002D6B23" w:rsidRPr="008E6C58">
        <w:rPr>
          <w:rFonts w:ascii="Times New Roman" w:hAnsi="Times New Roman" w:cs="Times New Roman"/>
          <w:szCs w:val="28"/>
        </w:rPr>
        <w:t xml:space="preserve">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{"citationID":"php6yX96","properties":{"formattedCitation":"[192]","plainCitation":"[192]","noteIndex":0},"citationItems":[{"id":596,"uris":["http://zotero.org/users/10459735/items/FA8BEXGI"],"itemData":{"id":596,"type":"article-journal","abstract":"Today’s cities are estimated to generate 80% of global GDP, covering only about 3% of the land, but contributing to about 72% of all global greenhouse gas emissions. Cities face significant challenges, such as population growth, pollution, congestion, lack of physical and social infrastructures, while trying to simultaneously meet sustainable energy and environmental requirements. The Smart City concept intends to address these challenges by identifying new and intelligent ways to manage the complexity of urban living and implement solutions for multidisciplinary problems in cities. With the increasing number of Smart City projects being implemented around the world, it is important to evaluate their strengths and weaknesses for their future improvement and evolution track record. It is, therefore, crucial to characterize and improve the proper tools to adequately evaluate these implementations. Following the Smart City implementation growth, several Smart City Assessment tools with different indicator sets have been developed. This work presents a literature review on Smart City Assessment tools, discussing their main gaps in order to improve future methodologies and tools. Smart City Assessment can deliver important performance indicators monitoring for the evaluation of multiple benefits for different actors and stakeholders, such as city authorities, investors and funding agencies, researchers, and citizens.","container-title":"Smart Cities","DOI":"10.3390/smartcities3040055","ISSN":"2624-6511","issue":"4","journalAbbreviation":"Smart Cities","language":"en","page":"1117-1132","source":"DOI.org (Crossref)","title":"Review of Smart City Assessment Tools","volume":"3","author":[{"family":"Patrão","given":"Carlos"},{"family":"Moura","given":"Pedro"},{"family":"Almeida","given":"Anibal T.","dropping-particle":"de"}],"issued":{"date-parts":[["2020",9,30]]}}}],"schema":"https://github.com/citation-style-language/schema/raw/master/csl-citation.json"}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DF1A0F" w:rsidRPr="008E6C58">
        <w:rPr>
          <w:rFonts w:ascii="Times New Roman" w:hAnsi="Times New Roman" w:cs="Times New Roman"/>
          <w:szCs w:val="28"/>
        </w:rPr>
        <w:t>88</w:t>
      </w:r>
      <w:r w:rsidR="002D6B23" w:rsidRPr="008E6C58">
        <w:rPr>
          <w:rFonts w:ascii="Times New Roman" w:hAnsi="Times New Roman" w:cs="Times New Roman"/>
          <w:szCs w:val="28"/>
        </w:rPr>
        <w:t>, р.</w:t>
      </w:r>
      <w:r w:rsidR="008E6C58" w:rsidRPr="008E6C58">
        <w:rPr>
          <w:rFonts w:ascii="Times New Roman" w:hAnsi="Times New Roman" w:cs="Times New Roman"/>
          <w:szCs w:val="28"/>
        </w:rPr>
        <w:t xml:space="preserve"> </w:t>
      </w:r>
      <w:r w:rsidR="00EA1350" w:rsidRPr="008E6C58">
        <w:rPr>
          <w:rFonts w:ascii="Times New Roman" w:hAnsi="Times New Roman" w:cs="Times New Roman"/>
          <w:szCs w:val="28"/>
        </w:rPr>
        <w:t>1130</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w:t>
      </w:r>
    </w:p>
    <w:p w14:paraId="298FFD7F" w14:textId="41068248" w:rsidR="002445A6" w:rsidRPr="002B6211" w:rsidRDefault="002445A6"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 xml:space="preserve">В качестве измерений, которые дают наиболее полную характеристику </w:t>
      </w:r>
      <w:r w:rsidRPr="002B6211">
        <w:rPr>
          <w:rFonts w:ascii="Times New Roman" w:hAnsi="Times New Roman" w:cs="Times New Roman"/>
          <w:szCs w:val="28"/>
        </w:rPr>
        <w:t xml:space="preserve">умных городов </w:t>
      </w:r>
      <w:r w:rsidR="009D528C" w:rsidRPr="002B6211">
        <w:rPr>
          <w:rFonts w:ascii="Times New Roman" w:hAnsi="Times New Roman" w:cs="Times New Roman"/>
          <w:szCs w:val="28"/>
        </w:rPr>
        <w:t>с точки зрения эффективности,</w:t>
      </w:r>
      <w:r w:rsidRPr="002B6211">
        <w:rPr>
          <w:rFonts w:ascii="Times New Roman" w:hAnsi="Times New Roman" w:cs="Times New Roman"/>
          <w:szCs w:val="28"/>
        </w:rPr>
        <w:t xml:space="preserve"> системы управления используются следующие: уровень централизованности принятия решения или подход по формированию городских политик, ключевой выгодополучатель умного города, активность участия горожан</w:t>
      </w:r>
      <w:r w:rsidR="009D528C" w:rsidRPr="002B6211">
        <w:rPr>
          <w:rFonts w:ascii="Times New Roman" w:hAnsi="Times New Roman" w:cs="Times New Roman"/>
          <w:szCs w:val="28"/>
        </w:rPr>
        <w:t xml:space="preserve"> или вовлечение горожан</w:t>
      </w:r>
      <w:r w:rsidRPr="002B6211">
        <w:rPr>
          <w:rFonts w:ascii="Times New Roman" w:hAnsi="Times New Roman" w:cs="Times New Roman"/>
          <w:szCs w:val="28"/>
        </w:rPr>
        <w:t>, ориентированность на инфраструктурные или сервисные задачи</w:t>
      </w:r>
      <w:r w:rsidR="00144153" w:rsidRPr="002B6211">
        <w:rPr>
          <w:rFonts w:ascii="Times New Roman" w:hAnsi="Times New Roman" w:cs="Times New Roman"/>
          <w:szCs w:val="28"/>
        </w:rPr>
        <w:t xml:space="preserve"> (гуманистические характеристики)</w:t>
      </w:r>
      <w:r w:rsidRPr="002B6211">
        <w:rPr>
          <w:rFonts w:ascii="Times New Roman" w:hAnsi="Times New Roman" w:cs="Times New Roman"/>
          <w:szCs w:val="28"/>
        </w:rPr>
        <w:t xml:space="preserve">. </w:t>
      </w:r>
    </w:p>
    <w:p w14:paraId="1D9E31A1" w14:textId="77777777" w:rsidR="00507584" w:rsidRPr="002B6211" w:rsidRDefault="0050758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Учитывая, что внедрение умных городов изначально проводилось в форме инициативных, технологичных проектов, то оптимальный подход выражался в централизации планирования, ориентации на внедрение технологий, участие горожан в форме пассивных получателей выгод от умного города. Основной целью устанавливалось развитие инфраструктуры, в особенности в жилищно-коммунальной сфере.  </w:t>
      </w:r>
    </w:p>
    <w:p w14:paraId="6A48B66A" w14:textId="1160BE26" w:rsidR="00144153" w:rsidRPr="002B6211" w:rsidRDefault="0014415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Первые два измерения обеспечивают развитие эффективности по базовым блокам жизнеобеспечения: экономика, мобильность, природные ресурсы, качество жизни, человеческий капитал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{"citationID":"BFyB3Qtu","properties":{"formattedCitation":"[196]","plainCitation":"[196]","noteIndex":0},"citationItems":[{"id":165,"uris":["http://zotero.org/users/10459735/items/AC6YDW8U"],"itemData":{"id":165,"type":"article-journal","abstract":"Due to different reasons cities are increasingly challenged to improve their competitiveness. \nDifferent strategic efforts are discussed in planning sciences, new approaches and instruments \nare elaborated and applied, steering the positioning of cities in a competitive urban world. As \none specific consequence city rankings have experienced a remarkable boom. However, there \nis some evidence that public attention of city rankings is mainly concentrated simply on the \nranks themselves totally neglecting its meaning as an instrument for strategic planning. \nIn order to elaborate this potential meaning of rankings the paper gives an overview of different \ntypes and introduces an own approach called ‘Smart City ranking’. Based on this ranking \napproach and corresponding experiences of different cities reacting on its dissemination in the \nsecond part the paper shows how this approach can be used as an effective instrument \ndetecting strengths and weaknesses and improving a city’s competitiveness through relevant \nstrategic efforts.\n            Per diferents motius, les ciutats es troben cada vegada en major mesura front el repte de millorar la seva competitivitat. Diferents esforços estratègics són discutits en les ciències del planejament, nous enfocaments i instruments són elaborats i posats en pràctica, guiant el posicionament de les ciutats en un competitiu món urbà. Una conseqüència específica d’això és que la categorització de ciutats ha experimentat un augment notable. No obstant, hi ha certs indicis de que l’atenció pública respecte de la categorització de ciutats es centra principalment en les últimes posicions, oblidant completament la seva significança com instrument de planificació estratègica. \n \nAmb la finalitat de desenvolupar aquesta potencial significança de les categoritzacions, l’article fa un repàs de diferents tipus i presenta una aproximació pròpia anomenada “Smart City Ranking”. Basat en aquest enfocament a la categorització i les corresponents experiències de la reacció de diferents ciutats respecte a la seva difusió, en una segona part l’article mostra com aquesta aproximació pot ser utilitzada com instrument eficaç, reconeixent fortaleses i debilitats i millorant la competitivitat de les ciutats a través d’esforços estratègics adequats.\n            Por diferentes motivos, las ciudades se encuentran cada vez en mayor medida ante el reto de mejorar su competitividad. Distintos esfuerzos estratégicos son discutidos en las ciencias del planeamiento, nuevos enfoques e instrumentos son elaborados y puestos en práctica, guiando el posicionamiento de las ciudades en un mundo urbano competitivo. Una consecuencia específica de ello es que la categorización de ciudades ha experimentado un  auge notable. Sin embargo, hay ciertos indicios de que la atención sobre la jerarquización de ciudades se centra principalmente en las últimas posiciones, olvidando completamente su significancia como instrumento de planificación estratégica. \n \nCon el fin de desarrollar esta potencial significancia este  artículo hace un repaso de distintos tipos y presenta una aproximación propia llamada “Smart City Ranking”. Basado en este enfoque a la categorización y las correspondientes experiencias de la reacción de diferentes ciudades en cuanto a su difusión, en una segunda parte el artículo muestra como esta aproximación puede ser utilizada como un instrumento eficaz, reconociendo fortalezas y debilidades y mejorando la competitividad de las ciudades a través de esfuerzos estratégicos adecuados.","container-title":"ACE: Architecture, City and Environment","DOI":"10.5821/ace.v4i12.2483","ISSN":"1886-4805","issue":"12","page":"7-26","source":"DOI.org (Crossref)","title":"Smart cities ranking: an effective instrument for the positioning of the cities?","title-short":"Smart cities ranking","volume":"4","author":[{"family":"Giffinger","given":"Rudolf"},{"family":"Gudrun","given":"Haindlmaier"}],"issued":{"date-parts":[["2010",2]]}}}],"schema":"https://github.com/citation-style-language/schema/raw/master/csl-citation.json"}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[19</w:t>
      </w:r>
      <w:r w:rsidR="00DF1A0F" w:rsidRPr="00DF1A0F">
        <w:rPr>
          <w:rFonts w:ascii="Times New Roman" w:hAnsi="Times New Roman" w:cs="Times New Roman"/>
          <w:szCs w:val="28"/>
        </w:rPr>
        <w:t>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576D1041" w14:textId="5EB6FE2F" w:rsidR="00A768AF" w:rsidRPr="002B6211" w:rsidRDefault="00A768AF" w:rsidP="002B6211">
      <w:pPr>
        <w:spacing w:line="240" w:lineRule="auto"/>
        <w:ind w:firstLine="709"/>
        <w:rPr>
          <w:rFonts w:ascii="Times New Roman" w:hAnsi="Times New Roman" w:cs="Times New Roman"/>
          <w:color w:val="FF0000"/>
          <w:szCs w:val="28"/>
        </w:rPr>
      </w:pPr>
      <w:r w:rsidRPr="002B6211">
        <w:rPr>
          <w:rFonts w:ascii="Times New Roman" w:hAnsi="Times New Roman" w:cs="Times New Roman"/>
          <w:szCs w:val="28"/>
        </w:rPr>
        <w:t xml:space="preserve">Концентрация на гуманистических характеристиках умного города подразумевает внедрение элементов самоорганизации, открытости, ориентированности на потребности и вовлечение </w:t>
      </w:r>
      <w:r w:rsidRPr="008E6C58">
        <w:rPr>
          <w:rFonts w:ascii="Times New Roman" w:hAnsi="Times New Roman" w:cs="Times New Roman"/>
          <w:szCs w:val="28"/>
        </w:rPr>
        <w:t xml:space="preserve">граждан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{"citationID":"3sWELYlu","properties":{"formattedCitation":"[120]","plainCitation":"[120]","noteIndex":0},"citationItems":[{"id":172,"uris":["http://zotero.org/users/10459735/items/QBTPIP82"],"itemData":{"id":172,"type":"article-journal","container-title":"Environment and Planning C: Politics and Space","DOI":"10.1177/0263774X18806508","ISSN":"2399-6544, 2399-6552","issue":"5","journalAbbreviation":"Environment and Planning C: Politics and Space","language":"en","page":"813-830","source":"DOI.org (Crossref)","title":"Smart urbanism and smart citizenship: The neoliberal logic of ‘citizen-focused’ smart cities in Europe","title-short":"Smart urbanism and smart citizenship","volume":"37","author":[{"family":"Cardullo","given":"Paolo"},{"family":"Kitchin","given":"Rob"}],"issued":{"date-parts":[["2019",8]]}}}],"schema":"https://github.com/citation-style-language/schema/raw/master/csl-citation.json"}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DF1A0F" w:rsidRPr="008E6C58">
        <w:rPr>
          <w:rFonts w:ascii="Times New Roman" w:hAnsi="Times New Roman" w:cs="Times New Roman"/>
          <w:szCs w:val="28"/>
        </w:rPr>
        <w:t>18</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r w:rsidR="002D6B23" w:rsidRPr="008E6C58">
        <w:rPr>
          <w:rFonts w:ascii="Times New Roman" w:hAnsi="Times New Roman" w:cs="Times New Roman"/>
          <w:szCs w:val="28"/>
        </w:rPr>
        <w:t>р.</w:t>
      </w:r>
      <w:r w:rsidR="008E6C58" w:rsidRPr="008E6C58">
        <w:rPr>
          <w:rFonts w:ascii="Times New Roman" w:hAnsi="Times New Roman" w:cs="Times New Roman"/>
          <w:szCs w:val="28"/>
        </w:rPr>
        <w:t xml:space="preserve"> </w:t>
      </w:r>
      <w:r w:rsidR="002D2AA7" w:rsidRPr="008E6C58">
        <w:rPr>
          <w:rFonts w:ascii="Times New Roman" w:hAnsi="Times New Roman" w:cs="Times New Roman"/>
          <w:szCs w:val="28"/>
        </w:rPr>
        <w:t>825</w:t>
      </w:r>
      <w:r w:rsidR="002D6B23" w:rsidRPr="008E6C58">
        <w:rPr>
          <w:rFonts w:ascii="Times New Roman" w:hAnsi="Times New Roman" w:cs="Times New Roman"/>
          <w:szCs w:val="28"/>
        </w:rPr>
        <w:t xml:space="preserve">;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{"citationID":"zwyR5Sci","properties":{"formattedCitation":"[197]","plainCitation":"[197]","noteIndex":0},"citationItems":[{"id":171,"uris":["http://zotero.org/users/10459735/items/VIQHA86H"],"itemData":{"id":171,"type":"article-journal","abstract":"Smart cities are associated almost exclusively with modern technology and infrastructure. However, smart cities have the possibility to enhance the involvement and contribution of citizens to urban development. This work explores the role of governance as one of the factors influencing the participation of citizens in smart cities projects. Governance characteristics play a major role in explaining different typologies of citizen participation. Through a focus on Amsterdam Smart City program as a specific case study, this research examines the characteristics of governance that are present in the overall program and within a selected sample of projects, and how they relate to different typologies of citizen participation. The analysis and comprehension of governance characteristics plays a crucial role both for a better understanding and management of citizen participation, especially in complex settings where multiple actors are interacting.","container-title":"International Journal of E-Planning Research","DOI":"10.4018/IJEPR.2016010102","ISSN":"2160-9918, 2160-9926","issue":"1","language":"ng","page":"20-38","source":"DOI.org (Crossref)","title":"The Smart City and its Citizens: Governance and Citizen Participation in Amsterdam Smart City","title-short":"The Smart City and its Citizens","volume":"5","author":[{"family":"Capra","given":"Carlo Francesco"}],"issued":{"date-parts":[["2016",1,1]]}}}],"schema":"https://github.com/citation-style-language/schema/raw/master/csl-citation.json"}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19</w:t>
      </w:r>
      <w:r w:rsidR="00DF1A0F" w:rsidRPr="008E6C58">
        <w:rPr>
          <w:rFonts w:ascii="Times New Roman" w:hAnsi="Times New Roman" w:cs="Times New Roman"/>
          <w:szCs w:val="28"/>
        </w:rPr>
        <w:t>3</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r w:rsidRPr="002B6211">
        <w:rPr>
          <w:rFonts w:ascii="Times New Roman" w:hAnsi="Times New Roman" w:cs="Times New Roman"/>
          <w:szCs w:val="28"/>
        </w:rPr>
        <w:t xml:space="preserve">Вопрос о том, как в высокотехнологичной среде обеспечить решение социальных проблем, остается открытым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Lp10cKmv","properties":{"formattedCitation":"[198]","plainCitation":"[198]","noteIndex":0},"citationItems":[{"id":170,"uris":["http://zotero.org/users/10459735/items/UYKPLIRL"],"itemData":{"id":170,"type":"article-journal","container-title":"Cities","DOI":"10.1016/j.cities.2016.09.009","ISSN":"02642751","journalAbbreviation":"Cities","language":"en","page":"234-245","source":"DOI.org (Crossref)","title":"What are the differences between sustainable and smart cities?","volume":"60","author":[{"family":"Ahvenniemi","given":"Hannele"},{"family":"Huovila","given":"Aapo"},{"family":"Pinto-Seppä","given":"Isabel"},{"family":"Airaksinen","given":"Miimu"}],"issued":{"date-parts":[["2017",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[19</w:t>
      </w:r>
      <w:r w:rsidR="00DF1A0F" w:rsidRPr="00DF1A0F">
        <w:rPr>
          <w:rFonts w:ascii="Times New Roman" w:hAnsi="Times New Roman" w:cs="Times New Roman"/>
          <w:szCs w:val="28"/>
        </w:rPr>
        <w:t>4</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5F078925" w14:textId="43D2D932" w:rsidR="00D42FE0" w:rsidRPr="002B6211" w:rsidRDefault="00A768A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Вне зависимости от выбранных целей внедрения концепции умного города по шкале характеристик, все города стоят перед необходимостью проведения масштабных преобразований</w:t>
      </w:r>
      <w:r w:rsidR="00144153" w:rsidRPr="002B6211">
        <w:rPr>
          <w:rFonts w:ascii="Times New Roman" w:hAnsi="Times New Roman" w:cs="Times New Roman"/>
          <w:szCs w:val="28"/>
        </w:rPr>
        <w:t xml:space="preserve"> системы взаимодействия города в лице городских властей с другими заинтересованными сторонами (стейкхолдерами)</w:t>
      </w:r>
      <w:r w:rsidRPr="002B6211">
        <w:rPr>
          <w:rFonts w:ascii="Times New Roman" w:hAnsi="Times New Roman" w:cs="Times New Roman"/>
          <w:szCs w:val="28"/>
        </w:rPr>
        <w:t xml:space="preserve">. </w:t>
      </w:r>
      <w:r w:rsidR="00D42FE0" w:rsidRPr="002B6211">
        <w:rPr>
          <w:rFonts w:ascii="Times New Roman" w:hAnsi="Times New Roman" w:cs="Times New Roman"/>
          <w:szCs w:val="28"/>
        </w:rPr>
        <w:t xml:space="preserve">Реальные умные города имеют гораздо более длинный путь изменений, чем просто внедрение технологий. Стремительное развитие технологий без обеспечения развития элементов гражданского участия Smart City не позволит достичь запланированных эффектов.  </w:t>
      </w:r>
    </w:p>
    <w:p w14:paraId="5C5186A0" w14:textId="7CD1900E" w:rsidR="00D42FE0" w:rsidRPr="002B6211" w:rsidRDefault="00D42F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Критически важным является необходимость учета требований или ожиданий пользователей при внедрении инициатив умного города, в особенности в контексте более открытых систем управления и демократизации принятия решений.   </w:t>
      </w:r>
    </w:p>
    <w:p w14:paraId="14292E41" w14:textId="773055E3" w:rsidR="00D42FE0" w:rsidRPr="002B6211" w:rsidRDefault="00D42F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Политика внедрения технологических решений, включая проекты “умного города” должна быть ориентирована на социальные вызовы и потребности конечных выгодополучателей. Необходимо обеспечить внедрение сервисов и интерфейсов, позволяющим горожанам участвовать в процессах управления и городского развития. Тем самым будет постепенно расширяться партисипативные практики, происходить открытие и оптимизация бизнес-процессов и повышаться эффективность управления.</w:t>
      </w:r>
    </w:p>
    <w:p w14:paraId="7CB450F1" w14:textId="433D2A50" w:rsidR="00D42FE0" w:rsidRPr="002B6211" w:rsidRDefault="00D42F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Дополнительный положительный эффект может иметь популяризация или демонстрация выгод и реально получаемых эффектов, тем самым будет формироваться поддержка модернизации и инноваций со стороны горожан. </w:t>
      </w:r>
    </w:p>
    <w:p w14:paraId="14AFC1F0" w14:textId="2D42478A" w:rsidR="00843478" w:rsidRPr="008E6C58" w:rsidRDefault="00D42F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зависимости от преобладания технологичного или </w:t>
      </w:r>
      <w:r w:rsidR="008A5F53" w:rsidRPr="002B6211">
        <w:rPr>
          <w:rFonts w:ascii="Times New Roman" w:hAnsi="Times New Roman" w:cs="Times New Roman"/>
          <w:szCs w:val="28"/>
        </w:rPr>
        <w:t>“</w:t>
      </w:r>
      <w:r w:rsidRPr="002B6211">
        <w:rPr>
          <w:rFonts w:ascii="Times New Roman" w:hAnsi="Times New Roman" w:cs="Times New Roman"/>
          <w:szCs w:val="28"/>
        </w:rPr>
        <w:t>гуманистического</w:t>
      </w:r>
      <w:r w:rsidR="008A5F53" w:rsidRPr="002B6211">
        <w:rPr>
          <w:rFonts w:ascii="Times New Roman" w:hAnsi="Times New Roman" w:cs="Times New Roman"/>
          <w:szCs w:val="28"/>
        </w:rPr>
        <w:t>”</w:t>
      </w:r>
      <w:r w:rsidRPr="002B6211">
        <w:rPr>
          <w:rFonts w:ascii="Times New Roman" w:hAnsi="Times New Roman" w:cs="Times New Roman"/>
          <w:szCs w:val="28"/>
        </w:rPr>
        <w:t xml:space="preserve"> </w:t>
      </w:r>
      <w:r w:rsidRPr="008E6C58">
        <w:rPr>
          <w:rFonts w:ascii="Times New Roman" w:hAnsi="Times New Roman" w:cs="Times New Roman"/>
          <w:szCs w:val="28"/>
        </w:rPr>
        <w:t xml:space="preserve">(human-driven) выделяются четыре школы развития городских политик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{"citationID":"6di1jdw9","properties":{"formattedCitation":"[172]","plainCitation":"[172]","noteIndex":0},"citationItems":[{"id":173,"uris":["http://zotero.org/users/10459735/items/ZJCYZUI7"],"itemData":{"id":173,"type":"article-journal","title":"Understanding the trends and characteristics of smart urbanism across continents","author":[{"family":"Boon","given":"Lim Seng"},{"family":"Abdul Malek","given":"Jalaluddin"},{"family":"Yusof Hussain","given":"Mohd"},{"family":"Tahir","given":"Zurinah"}],"issued":{"date-parts":[["2020"]]}}}],"schema":"https://github.com/citation-style-language/schema/raw/master/csl-citation.json"}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DF1A0F" w:rsidRPr="008E6C58">
        <w:rPr>
          <w:rFonts w:ascii="Times New Roman" w:hAnsi="Times New Roman" w:cs="Times New Roman"/>
          <w:szCs w:val="28"/>
        </w:rPr>
        <w:t>68</w:t>
      </w:r>
      <w:r w:rsidR="002D6B23" w:rsidRPr="008E6C58">
        <w:rPr>
          <w:rFonts w:ascii="Times New Roman" w:hAnsi="Times New Roman" w:cs="Times New Roman"/>
          <w:szCs w:val="28"/>
        </w:rPr>
        <w:t>, р.</w:t>
      </w:r>
      <w:r w:rsidR="008E6C58" w:rsidRPr="008E6C58">
        <w:rPr>
          <w:rFonts w:ascii="Times New Roman" w:hAnsi="Times New Roman" w:cs="Times New Roman"/>
          <w:szCs w:val="28"/>
        </w:rPr>
        <w:t> </w:t>
      </w:r>
      <w:r w:rsidR="002D2AA7" w:rsidRPr="008E6C58">
        <w:rPr>
          <w:rFonts w:ascii="Times New Roman" w:hAnsi="Times New Roman" w:cs="Times New Roman"/>
          <w:szCs w:val="28"/>
        </w:rPr>
        <w:t>24</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Каждая из школ подразумевает определенный набор элементов и специфичный подход по внедрению технологий, направленных на развитие городских политик. </w:t>
      </w:r>
    </w:p>
    <w:p w14:paraId="5C153078" w14:textId="2011800C" w:rsidR="00843478" w:rsidRPr="002B6211" w:rsidRDefault="0084347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Первая школа мышления “Ограничительная” (restrictive) подчеркивает важность технологий с учетом человеческого фактора, поскольку эксперты решают все и практически не нуждаются в участии граждан. Основная задача состоит во внедрении технологий с целью сбора данных и принятия точных решений по управлению городом. По шкале характеристик по измерению Б </w:t>
      </w:r>
      <w:r w:rsidR="009D528C" w:rsidRPr="002B6211">
        <w:rPr>
          <w:rFonts w:ascii="Times New Roman" w:hAnsi="Times New Roman" w:cs="Times New Roman"/>
          <w:szCs w:val="28"/>
        </w:rPr>
        <w:t xml:space="preserve">“ключевой выгодополучатель” </w:t>
      </w:r>
      <w:r w:rsidRPr="002B6211">
        <w:rPr>
          <w:rFonts w:ascii="Times New Roman" w:hAnsi="Times New Roman" w:cs="Times New Roman"/>
          <w:szCs w:val="28"/>
        </w:rPr>
        <w:t xml:space="preserve">данная школа </w:t>
      </w:r>
      <w:proofErr w:type="gramStart"/>
      <w:r w:rsidRPr="002B6211">
        <w:rPr>
          <w:rFonts w:ascii="Times New Roman" w:hAnsi="Times New Roman" w:cs="Times New Roman"/>
          <w:szCs w:val="28"/>
        </w:rPr>
        <w:t>на крайнем измерений</w:t>
      </w:r>
      <w:proofErr w:type="gramEnd"/>
      <w:r w:rsidRPr="002B6211">
        <w:rPr>
          <w:rFonts w:ascii="Times New Roman" w:hAnsi="Times New Roman" w:cs="Times New Roman"/>
          <w:szCs w:val="28"/>
        </w:rPr>
        <w:t xml:space="preserve"> с высоким уровнем технологичности, а по шкале В</w:t>
      </w:r>
      <w:r w:rsidR="009D528C" w:rsidRPr="002B6211">
        <w:rPr>
          <w:rFonts w:ascii="Times New Roman" w:hAnsi="Times New Roman" w:cs="Times New Roman"/>
          <w:szCs w:val="28"/>
        </w:rPr>
        <w:t xml:space="preserve"> “вовлечение горожан”</w:t>
      </w:r>
      <w:r w:rsidRPr="002B6211">
        <w:rPr>
          <w:rFonts w:ascii="Times New Roman" w:hAnsi="Times New Roman" w:cs="Times New Roman"/>
          <w:szCs w:val="28"/>
        </w:rPr>
        <w:t xml:space="preserve"> на нулевом уровне коллаборации с гражданами.</w:t>
      </w:r>
    </w:p>
    <w:p w14:paraId="1C8D17DB" w14:textId="10DD4FA6" w:rsidR="00D42FE0" w:rsidRPr="002B6211" w:rsidRDefault="0084347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Вторая школа </w:t>
      </w:r>
      <w:r w:rsidR="007F69C1" w:rsidRPr="002B6211">
        <w:rPr>
          <w:rFonts w:ascii="Times New Roman" w:hAnsi="Times New Roman" w:cs="Times New Roman"/>
          <w:szCs w:val="28"/>
        </w:rPr>
        <w:t>“</w:t>
      </w:r>
      <w:r w:rsidRPr="002B6211">
        <w:rPr>
          <w:rFonts w:ascii="Times New Roman" w:hAnsi="Times New Roman" w:cs="Times New Roman"/>
          <w:szCs w:val="28"/>
        </w:rPr>
        <w:t>рефлексивная</w:t>
      </w:r>
      <w:r w:rsidR="007F69C1" w:rsidRPr="002B6211">
        <w:rPr>
          <w:rFonts w:ascii="Times New Roman" w:hAnsi="Times New Roman" w:cs="Times New Roman"/>
          <w:szCs w:val="28"/>
        </w:rPr>
        <w:t>”</w:t>
      </w:r>
      <w:r w:rsidRPr="002B6211">
        <w:rPr>
          <w:rFonts w:ascii="Times New Roman" w:hAnsi="Times New Roman" w:cs="Times New Roman"/>
          <w:szCs w:val="28"/>
        </w:rPr>
        <w:t xml:space="preserve"> (reflective)</w:t>
      </w:r>
      <w:r w:rsidR="009D528C" w:rsidRPr="002B6211">
        <w:rPr>
          <w:rFonts w:ascii="Times New Roman" w:hAnsi="Times New Roman" w:cs="Times New Roman"/>
          <w:szCs w:val="28"/>
        </w:rPr>
        <w:t xml:space="preserve">. В данной школе происходит усиление внимание к человеческому фактору. По шкале характеристик по измерению Б “ключевой выгодополучатель” сохраняется высокий уровень технологичности, а по шкале В “вовлечение горожан” происходит смещение в сторону большего внимания взаимодействию с гражданами. В данной школе уже возможно партнерство между бизнес-сектором и государством. Однако сохраняется доминирование провайдеров технологических решений. Граждане и сообщества остаются пассивными получателями внедрения решений умного города. </w:t>
      </w:r>
    </w:p>
    <w:p w14:paraId="6D80C16A" w14:textId="497BA2F0" w:rsidR="009D528C" w:rsidRPr="002B6211" w:rsidRDefault="009D528C"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Третья школа, называется </w:t>
      </w:r>
      <w:r w:rsidR="007F69C1" w:rsidRPr="002B6211">
        <w:rPr>
          <w:rFonts w:ascii="Times New Roman" w:hAnsi="Times New Roman" w:cs="Times New Roman"/>
          <w:szCs w:val="28"/>
        </w:rPr>
        <w:t>“</w:t>
      </w:r>
      <w:r w:rsidRPr="002B6211">
        <w:rPr>
          <w:rFonts w:ascii="Times New Roman" w:hAnsi="Times New Roman" w:cs="Times New Roman"/>
          <w:szCs w:val="28"/>
        </w:rPr>
        <w:t>рациональной</w:t>
      </w:r>
      <w:r w:rsidR="007F69C1" w:rsidRPr="002B6211">
        <w:rPr>
          <w:rFonts w:ascii="Times New Roman" w:hAnsi="Times New Roman" w:cs="Times New Roman"/>
          <w:szCs w:val="28"/>
        </w:rPr>
        <w:t>”</w:t>
      </w:r>
      <w:r w:rsidRPr="002B6211">
        <w:rPr>
          <w:rFonts w:ascii="Times New Roman" w:hAnsi="Times New Roman" w:cs="Times New Roman"/>
          <w:szCs w:val="28"/>
        </w:rPr>
        <w:t xml:space="preserve"> (rational), рассматривает технологии в качестве инструмента улучшения человеческого капитала. Соответственно, по шкале </w:t>
      </w:r>
      <w:r w:rsidR="007F69C1" w:rsidRPr="002B6211">
        <w:rPr>
          <w:rFonts w:ascii="Times New Roman" w:hAnsi="Times New Roman" w:cs="Times New Roman"/>
          <w:szCs w:val="28"/>
        </w:rPr>
        <w:t xml:space="preserve">Б “ключевой выгодополучатель” городские политики в данной категории ориентированы на жителей. По шкале В “вовлечение горожан” городские политики ориентированы на коллаборацию. Данная школа является наиболее популярна среди исследователей. </w:t>
      </w:r>
    </w:p>
    <w:p w14:paraId="32893B6C" w14:textId="249E871E" w:rsidR="007F69C1" w:rsidRPr="002B6211" w:rsidRDefault="007F69C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Четвертая школа или “критическая” (critical) утверждает, оба фактора (технологический и человеческий) не относятся к ключевым. По шкале технологичности (</w:t>
      </w:r>
      <w:r w:rsidR="00B544AE" w:rsidRPr="002B6211">
        <w:rPr>
          <w:rFonts w:ascii="Times New Roman" w:hAnsi="Times New Roman" w:cs="Times New Roman"/>
          <w:szCs w:val="28"/>
        </w:rPr>
        <w:t xml:space="preserve">измерение </w:t>
      </w:r>
      <w:r w:rsidRPr="002B6211">
        <w:rPr>
          <w:rFonts w:ascii="Times New Roman" w:hAnsi="Times New Roman" w:cs="Times New Roman"/>
          <w:szCs w:val="28"/>
        </w:rPr>
        <w:t>Б</w:t>
      </w:r>
      <w:r w:rsidR="00B544AE" w:rsidRPr="002B6211">
        <w:rPr>
          <w:rFonts w:ascii="Times New Roman" w:hAnsi="Times New Roman" w:cs="Times New Roman"/>
          <w:szCs w:val="28"/>
        </w:rPr>
        <w:t xml:space="preserve"> по рисунку 2</w:t>
      </w:r>
      <w:r w:rsidRPr="002B6211">
        <w:rPr>
          <w:rFonts w:ascii="Times New Roman" w:hAnsi="Times New Roman" w:cs="Times New Roman"/>
          <w:szCs w:val="28"/>
        </w:rPr>
        <w:t xml:space="preserve">) и вовлеченности горожан городские политики лежат в крайних точках, то есть с низким уровнем технологичности и вовлечения горожан. </w:t>
      </w:r>
    </w:p>
    <w:p w14:paraId="7CBBB82E" w14:textId="77777777" w:rsidR="00572174" w:rsidRPr="002B6211" w:rsidRDefault="007F69C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зависимости от школы smart-урбанизма различаются способы разработки и реализации городских политик. </w:t>
      </w:r>
      <w:r w:rsidR="005E1DFF" w:rsidRPr="002B6211">
        <w:rPr>
          <w:rFonts w:ascii="Times New Roman" w:hAnsi="Times New Roman" w:cs="Times New Roman"/>
          <w:szCs w:val="28"/>
        </w:rPr>
        <w:t xml:space="preserve">Так, в рациональной школе городские политики разрабатываются снизу-вверх, с участие горожан. В рефлексивной и рестриктивной по принципу “сверху-вниз”. </w:t>
      </w:r>
      <w:r w:rsidR="00B971FA" w:rsidRPr="002B6211">
        <w:rPr>
          <w:rFonts w:ascii="Times New Roman" w:hAnsi="Times New Roman" w:cs="Times New Roman"/>
          <w:szCs w:val="28"/>
        </w:rPr>
        <w:t xml:space="preserve">Основные виды деятельности также различаются: в первых двух школах деятельность фокусируется на внедрении инфраструктурных решений и экспансивном развитии. Рациональная и критическая школа ориентируются на потребителях или гражданах и улучшении качества проживания. </w:t>
      </w:r>
    </w:p>
    <w:p w14:paraId="1732D800" w14:textId="52F2AFEF" w:rsidR="00B971FA" w:rsidRPr="002B6211" w:rsidRDefault="00B971F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Технологические характеристики наиболее понятны, так как относятся к наиболее часто применяемым </w:t>
      </w:r>
      <w:r w:rsidRPr="008E6C58">
        <w:rPr>
          <w:rFonts w:ascii="Times New Roman" w:hAnsi="Times New Roman" w:cs="Times New Roman"/>
          <w:szCs w:val="28"/>
        </w:rPr>
        <w:t xml:space="preserve">практикам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{"citationID":"bDst1c5a","properties":{"formattedCitation":"[193]","plainCitation":"[193]","noteIndex":0},"citationItems":[{"id":176,"uris":["http://zotero.org/users/10459735/items/GV8AXWMY"],"itemData":{"id":176,"type":"article-journal","abstract":"During the last decade there has been considerable debate over the relatively vague concept of the “smart city”. Nowadays, the smart city has crystallised into an image of a city permeated with top-down and centrally controlled technological infrastructures that promise to improve the urban environment in terms of efficiency, security and sustainability. However, many scholars have criticised this perception of networked technologies for not being able to meet the needs of city-dwellers, raising privacy issues, and leading to an increase of environmentally harmful consumption of ICTs. The aim of this article is to contribute to the ongoing dialogue by providing a taxonomy of the smart city, based on certain technology governance models. After theoretically discussing the socio-environmental costs of each model, I argue for a commons-oriented approach which could democratise the means of making and offer more environmental benefits.","container-title":"tripleC: Communication, Capitalism &amp; Critique. Open Access Journal for a Global Sustainable Information Society","DOI":"10.31269/triplec.v14i1.718","ISSN":"1726-670X, 1726-670X","issue":"1","journalAbbreviation":"tripleC","source":"DOI.org (Crossref)","title":"Introducing a Taxonomy of the “Smart City”: Towards a Commons-Oriented Approach?","title-short":"Introducing a Taxonomy of the “Smart City”","URL":"https://www.triple-c.at/index.php/tripleC/article/view/718","volume":"14","author":[{"family":"Niaros","given":"Vasilis"}],"accessed":{"date-parts":[["2022",11,3]]},"issued":{"date-parts":[["2016",2,17]]}}}],"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80693A" w:rsidRPr="008E6C58">
        <w:rPr>
          <w:rFonts w:ascii="Times New Roman" w:hAnsi="Times New Roman" w:cs="Times New Roman"/>
          <w:szCs w:val="28"/>
        </w:rPr>
        <w:t>89</w:t>
      </w:r>
      <w:r w:rsidR="002D6B23" w:rsidRPr="008E6C58">
        <w:rPr>
          <w:rFonts w:ascii="Times New Roman" w:hAnsi="Times New Roman" w:cs="Times New Roman"/>
          <w:szCs w:val="28"/>
        </w:rPr>
        <w:t>, р.</w:t>
      </w:r>
      <w:r w:rsidR="00A84066" w:rsidRPr="008E6C58">
        <w:rPr>
          <w:rFonts w:ascii="Times New Roman" w:hAnsi="Times New Roman" w:cs="Times New Roman"/>
          <w:szCs w:val="28"/>
        </w:rPr>
        <w:t xml:space="preserve"> 53</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w:t>
      </w:r>
      <w:r w:rsidR="00316A6C" w:rsidRPr="008E6C58">
        <w:rPr>
          <w:rFonts w:ascii="Times New Roman" w:hAnsi="Times New Roman" w:cs="Times New Roman"/>
          <w:szCs w:val="28"/>
        </w:rPr>
        <w:t xml:space="preserve"> Городские </w:t>
      </w:r>
      <w:r w:rsidR="00316A6C" w:rsidRPr="002B6211">
        <w:rPr>
          <w:rFonts w:ascii="Times New Roman" w:hAnsi="Times New Roman" w:cs="Times New Roman"/>
          <w:szCs w:val="28"/>
        </w:rPr>
        <w:t xml:space="preserve">политики, направленные на внедрение современных технологий находят поддержку у всех стейкхолдеров, так как приносят выгоды для всех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{"citationID":"nnxw5DKt","properties":{"formattedCitation":"[199]","plainCitation":"[199]","noteIndex":0},"citationItems":[{"id":660,"uris":["http://zotero.org/users/10459735/items/ZQWQM8GW"],"itemData":{"id":660,"type":"article-journal","container-title":"Journal of Cleaner Production","DOI":"10.1016/j.jclepro.2016.09.154","ISSN":"09596526","journalAbbreviation":"Journal of Cleaner Production","language":"en","page":"1694-1703","source":"DOI.org (Crossref)","title":"The Smart City and other ICT-led techno-imaginaries: Any room for dialogue with Degrowth?","title-short":"The Smart City and other ICT-led techno-imaginaries","volume":"197","author":[{"family":"March","given":"Hug"}],"issued":{"date-parts":[["2018",10]]}}}],"schema":"https://github.com/citation-style-language/schema/raw/master/csl-citation.json"}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[19</w:t>
      </w:r>
      <w:r w:rsidR="0080693A" w:rsidRPr="0080693A">
        <w:rPr>
          <w:rFonts w:ascii="Times New Roman" w:hAnsi="Times New Roman" w:cs="Times New Roman"/>
          <w:szCs w:val="28"/>
        </w:rPr>
        <w:t>5</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00316A6C" w:rsidRPr="002B6211">
        <w:rPr>
          <w:rFonts w:ascii="Times New Roman" w:hAnsi="Times New Roman" w:cs="Times New Roman"/>
          <w:szCs w:val="28"/>
        </w:rPr>
        <w:t>. С другой стороны, применение технологий ведет к</w:t>
      </w:r>
      <w:r w:rsidR="00E56EA2" w:rsidRPr="002B6211">
        <w:rPr>
          <w:rFonts w:ascii="Times New Roman" w:hAnsi="Times New Roman" w:cs="Times New Roman"/>
          <w:szCs w:val="28"/>
        </w:rPr>
        <w:t xml:space="preserve"> тому, что городские политики становятся открытыми и переходят от формирования общего блага для всех к формированию индивидуальных благ</w:t>
      </w:r>
      <w:r w:rsidR="00316A6C" w:rsidRPr="002B6211">
        <w:rPr>
          <w:rFonts w:ascii="Times New Roman" w:hAnsi="Times New Roman" w:cs="Times New Roman"/>
          <w:szCs w:val="28"/>
        </w:rPr>
        <w:t xml:space="preserve"> </w:t>
      </w:r>
      <w:r w:rsidR="00316A6C"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{"citationID":"4Tae1Ynl","properties":{"formattedCitation":"[200]","plainCitation":"[200]","noteIndex":0},"citationItems":[{"id":662,"uris":["http://zotero.org/users/10459735/items/W9RXV82D"],"itemData":{"id":662,"type":"book","call-number":"HM851 .K675 2014","collection-title":"Palgrave pivot","event-place":"Basingstoke","ISBN":"978-1-137-41506-6","note":"OCLC: ocn890576039","number-of-pages":"87","publisher":"Palgrave Macmillan","publisher-place":"Basingstoke","source":"Library of Congress ISBN","title":"Network society and future scenarios for a collaborative economy","author":[{"family":"Kostakis","given":"Vasilis"},{"family":"Bauwens","given":"Michel"}],"issued":{"date-parts":[["2014"]]}}}],"schema":"https://github.com/citation-style-language/schema/raw/master/csl-citation.json"} </w:instrText>
      </w:r>
      <w:r w:rsidR="00316A6C"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80693A" w:rsidRPr="0080693A">
        <w:rPr>
          <w:rFonts w:ascii="Times New Roman" w:hAnsi="Times New Roman" w:cs="Times New Roman"/>
          <w:szCs w:val="28"/>
        </w:rPr>
        <w:t>196</w:t>
      </w:r>
      <w:r w:rsidR="00F873C0" w:rsidRPr="002B6211">
        <w:rPr>
          <w:rFonts w:ascii="Times New Roman" w:hAnsi="Times New Roman" w:cs="Times New Roman"/>
          <w:szCs w:val="28"/>
        </w:rPr>
        <w:t>]</w:t>
      </w:r>
      <w:r w:rsidR="00316A6C" w:rsidRPr="002B6211">
        <w:rPr>
          <w:rFonts w:ascii="Times New Roman" w:hAnsi="Times New Roman" w:cs="Times New Roman"/>
          <w:szCs w:val="28"/>
        </w:rPr>
        <w:fldChar w:fldCharType="end"/>
      </w:r>
      <w:r w:rsidR="00E56EA2" w:rsidRPr="002B6211">
        <w:rPr>
          <w:rFonts w:ascii="Times New Roman" w:hAnsi="Times New Roman" w:cs="Times New Roman"/>
          <w:szCs w:val="28"/>
        </w:rPr>
        <w:t xml:space="preserve">. </w:t>
      </w:r>
    </w:p>
    <w:p w14:paraId="7E4486BC" w14:textId="4DB93B0A" w:rsidR="00042BDC" w:rsidRPr="002B6211" w:rsidRDefault="00042BDC"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Внедрение концепции умных городов приводит к расширению понимания необходимости смещения акцентов на более человеко-ориентированную систему </w:t>
      </w:r>
      <w:r w:rsidRPr="008E6C58">
        <w:rPr>
          <w:rFonts w:ascii="Times New Roman" w:hAnsi="Times New Roman" w:cs="Times New Roman"/>
          <w:szCs w:val="28"/>
        </w:rPr>
        <w:t xml:space="preserve">управления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{"citationID":"saW4dB71","properties":{"formattedCitation":"[47]","plainCitation":"[47]","noteIndex":0},"citationItems":[{"id":48,"uris":["http://zotero.org/users/10459735/items/ZZE9JP9A"],"itemData":{"id":48,"type":"article-journal","abstract":"In many cities worldwide, the Smart City concept is used to solve problems that ensure the city’s development. The range of technological solutions applications varies depending on the needs and capabilities of a particular city or country in general. The proverbial all-encompassing meaning of the Smart City definition is not critical; however, it allows for reasonably unambiguous identification of implementation areas and even standardization. Differences in the conditions and goals of implementation are determined by the characteristics of a particular (unique) city, public needs, or demand from citizens for more modern services, and the peculiarities of state regulation and management. In Kazakhstan, the implementation of individual Smart City initiatives began more than 10 years ago. Comprehensive goal setting was carried out in 2017 as part of the Digital Kazakhstan state programme, and a comparative rating for the cities is being calculated from 2020. The article describes and defines the challenges and limitations associated with the unbalanced development measures of Kazakhstan’s cities based on a comparative analysis of indicators that characterize the level of penetration of Smart City technologies. The article substantiates the need to adjust the national policy and change priorities for successful Smart City projects.","container-title":"Environment and Urbanization ASIA","DOI":"10.1177/09754253221083198","ISSN":"0975-4253, 0976-3546","issue":"1","journalAbbreviation":"Environment and Urbanization ASIA","language":"en","page":"144-152","source":"DOI.org (Crossref)","title":"Imbalances in Kazakhstan’s Smart Cities Development","volume":"13","author":[{"family":"Mendybayev","given":"Birlik"}],"issued":{"date-parts":[["2022",3]]}}}],"schema":"https://github.com/citation-style-language/schema/raw/master/csl-citation.json"}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[47</w:t>
      </w:r>
      <w:r w:rsidR="002D6B23" w:rsidRPr="008E6C58">
        <w:rPr>
          <w:rFonts w:ascii="Times New Roman" w:hAnsi="Times New Roman" w:cs="Times New Roman"/>
          <w:szCs w:val="28"/>
        </w:rPr>
        <w:t>, р.</w:t>
      </w:r>
      <w:r w:rsidR="00071666" w:rsidRPr="008E6C58">
        <w:rPr>
          <w:rFonts w:ascii="Times New Roman" w:hAnsi="Times New Roman" w:cs="Times New Roman"/>
          <w:szCs w:val="28"/>
        </w:rPr>
        <w:t xml:space="preserve"> 149</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и</w:t>
      </w:r>
      <w:r w:rsidR="009207BB" w:rsidRPr="008E6C58">
        <w:rPr>
          <w:rFonts w:ascii="Times New Roman" w:hAnsi="Times New Roman" w:cs="Times New Roman"/>
          <w:szCs w:val="28"/>
        </w:rPr>
        <w:t xml:space="preserve"> внедрение </w:t>
      </w:r>
      <w:r w:rsidR="009207BB" w:rsidRPr="002B6211">
        <w:rPr>
          <w:rFonts w:ascii="Times New Roman" w:hAnsi="Times New Roman" w:cs="Times New Roman"/>
          <w:szCs w:val="28"/>
        </w:rPr>
        <w:t xml:space="preserve">городских политик, в которых происходит изменение роли горожан.  </w:t>
      </w:r>
    </w:p>
    <w:p w14:paraId="4FE5C160" w14:textId="4C2233CE" w:rsidR="009207BB" w:rsidRPr="002B6211" w:rsidRDefault="009207B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Технологии умного города</w:t>
      </w:r>
      <w:r w:rsidR="004A18F8">
        <w:rPr>
          <w:rFonts w:ascii="Times New Roman" w:hAnsi="Times New Roman" w:cs="Times New Roman"/>
          <w:szCs w:val="28"/>
        </w:rPr>
        <w:t xml:space="preserve"> </w:t>
      </w:r>
      <w:r w:rsidRPr="002B6211">
        <w:rPr>
          <w:rFonts w:ascii="Times New Roman" w:hAnsi="Times New Roman" w:cs="Times New Roman"/>
          <w:szCs w:val="28"/>
        </w:rPr>
        <w:t xml:space="preserve">позволяют упростить, удешевить и обеспечить высокую прозрачность процессов управления, что создает условия эффективной коллаборации в интересах участников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{"citationID":"GPi1HhQ9","properties":{"formattedCitation":"[201]","plainCitation":"[201]","noteIndex":0},"citationItems":[{"id":405,"uris":["http://zotero.org/users/10459735/items/TLXJR9KE"],"itemData":{"id":405,"type":"article-journal","container-title":"Government Information Quarterly","DOI":"10.1016/j.giq.2014.01.002","ISSN":"0740624X","journalAbbreviation":"Government Information Quarterly","language":"en","page":"S1-S9","source":"DOI.org (Crossref)","title":"The changing face of a city government: A case study of Philly311","title-short":"The changing face of a city government","volume":"31","author":[{"family":"Nam","given":"Taewoo"},{"family":"Pardo","given":"Theresa A."}],"issued":{"date-parts":[["2014",6]]}}}],"schema":"https://github.com/citation-style-language/schema/raw/master/csl-citation.json"}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80693A" w:rsidRPr="0080693A">
        <w:rPr>
          <w:rFonts w:ascii="Times New Roman" w:hAnsi="Times New Roman" w:cs="Times New Roman"/>
          <w:szCs w:val="28"/>
        </w:rPr>
        <w:t>197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Следует понимать, что вовлечение граждан в урбанистическое развитие требует перехода к партисипативным практикам управления со стороны городских или национальных властей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{"citationID":"RBI5O26o","properties":{"formattedCitation":"[202]","plainCitation":"[202]","noteIndex":0},"citationItems":[{"id":409,"uris":["http://zotero.org/users/10459735/items/72P3M5F6"],"itemData":{"id":409,"type":"article-journal","abstract":"During the latest years, smart city projects have been more and more popular and widespread all over the world. The continuous increasing of cityâ€™s population and the complexity of city management drive local governments towards the strong use of technologies to support a higher quality of urban spaces and a better offering of public services. The fascination of smart cities, able to link high technology, green environment and well-being for citizens, interests all the municipalities, independently on their dimensions, geographical area or culture. However, the concept of smart city is far from to be unambiguous. Several experiences all over the world show that cities define themselves as smart, but the meaning attributed to this word is different each time. Smart city concept has been growing from empirical experience, therefore a systemic theoretical study about this phenomenon still lacks. In this paper, the author aims to propose a comprehensive and verified definition of smart city, based on both a deep literature investigation about smart city studies and a large survey of smart city projects in the international panorama. The goal of this work is not only to provide a clear framework about this interesting and current topic, but also to support local governments and public administrations in effective smart city implementation, able to create public value and well being for citizens and environmental sustainability in the urban space.Â","container-title":"INTERNATIONAL JOURNAL OF COMPUTERS &amp; TECHNOLOGY","DOI":"10.24297/ijct.v11i5.1142","ISSN":"2277-3061","issue":"5","journalAbbreviation":"IJCT","page":"2544-2551","source":"DOI.org (Crossref)","title":"Searching for Smart City definition: a comprehensive proposal","title-short":"Searching for Smart City definition","volume":"11","author":[{"family":"Dameri","given":"Renata Paola"}],"issued":{"date-parts":[["2013",10,30]]}}}],"schema":"https://github.com/citation-style-language/schema/raw/master/csl-citation.json"}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80693A" w:rsidRPr="00372800">
        <w:rPr>
          <w:rFonts w:ascii="Times New Roman" w:hAnsi="Times New Roman" w:cs="Times New Roman"/>
          <w:szCs w:val="28"/>
        </w:rPr>
        <w:t>198</w:t>
      </w:r>
      <w:r w:rsidR="002D6B23">
        <w:rPr>
          <w:rFonts w:ascii="Times New Roman" w:hAnsi="Times New Roman" w:cs="Times New Roman"/>
          <w:szCs w:val="28"/>
        </w:rPr>
        <w:t>-20</w:t>
      </w:r>
      <w:r w:rsidR="0080693A" w:rsidRPr="00372800">
        <w:rPr>
          <w:rFonts w:ascii="Times New Roman" w:hAnsi="Times New Roman" w:cs="Times New Roman"/>
          <w:szCs w:val="28"/>
        </w:rPr>
        <w:t>0</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7F5DF62B" w14:textId="4C936B8F" w:rsidR="00EC6CA2" w:rsidRPr="002B6211" w:rsidRDefault="00EC6CA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 в настоящее время перестает быть просто </w:t>
      </w:r>
      <w:r w:rsidR="008A5F53" w:rsidRPr="002B6211">
        <w:rPr>
          <w:rFonts w:ascii="Times New Roman" w:hAnsi="Times New Roman" w:cs="Times New Roman"/>
          <w:szCs w:val="28"/>
        </w:rPr>
        <w:t>“</w:t>
      </w:r>
      <w:r w:rsidRPr="002B6211">
        <w:rPr>
          <w:rFonts w:ascii="Times New Roman" w:hAnsi="Times New Roman" w:cs="Times New Roman"/>
          <w:szCs w:val="28"/>
        </w:rPr>
        <w:t>местом проживания</w:t>
      </w:r>
      <w:r w:rsidR="008A5F53" w:rsidRPr="002B6211">
        <w:rPr>
          <w:rFonts w:ascii="Times New Roman" w:hAnsi="Times New Roman" w:cs="Times New Roman"/>
          <w:szCs w:val="28"/>
        </w:rPr>
        <w:t>”</w:t>
      </w:r>
      <w:r w:rsidRPr="002B6211">
        <w:rPr>
          <w:rFonts w:ascii="Times New Roman" w:hAnsi="Times New Roman" w:cs="Times New Roman"/>
          <w:szCs w:val="28"/>
        </w:rPr>
        <w:t xml:space="preserve">, становится </w:t>
      </w:r>
      <w:r w:rsidRPr="0067375E">
        <w:rPr>
          <w:rFonts w:ascii="Times New Roman" w:hAnsi="Times New Roman" w:cs="Times New Roman"/>
          <w:bCs/>
          <w:i/>
          <w:szCs w:val="28"/>
        </w:rPr>
        <w:t>местом тестирования способности городских властей обеспечить спрос жителей на качественную среду проживания и сервисы</w:t>
      </w:r>
      <w:r w:rsidRPr="002B6211">
        <w:rPr>
          <w:rFonts w:ascii="Times New Roman" w:hAnsi="Times New Roman" w:cs="Times New Roman"/>
          <w:szCs w:val="28"/>
        </w:rPr>
        <w:t>. Такие изменения в полной мере адресуются концепцией Smart City – означающей в разных интерпретациях широкий спектр технологических инноваций, позволяющих удовлетворять растущие потребности горожан.</w:t>
      </w:r>
    </w:p>
    <w:p w14:paraId="78EB19EE" w14:textId="550BE30D" w:rsidR="00572174" w:rsidRPr="008E6C58" w:rsidRDefault="005721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научной практике различаются несколько типов развития управления умными городами.  Batty подчеркивает, что интеллектуальное управление представляет собой всего лишь “атрибут, который ассоциируется с </w:t>
      </w:r>
      <w:r w:rsidRPr="008E6C58">
        <w:rPr>
          <w:rFonts w:ascii="Times New Roman" w:hAnsi="Times New Roman" w:cs="Times New Roman"/>
          <w:szCs w:val="28"/>
        </w:rPr>
        <w:t>государственным управлением городом всякий раз, когда город позиционирует себя как умный”</w:t>
      </w:r>
      <w:r w:rsidR="002D6B23" w:rsidRPr="008E6C58">
        <w:rPr>
          <w:rFonts w:ascii="Times New Roman" w:hAnsi="Times New Roman" w:cs="Times New Roman"/>
          <w:szCs w:val="28"/>
        </w:rPr>
        <w:t xml:space="preserve">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{"citationID":"L31wiYfK","properties":{"formattedCitation":"[36]","plainCitation":"[36]","noteIndex":0},"citationItems":[{"id":19,"uris":["http://zotero.org/users/10459735/items/TGPKFHFW"],"itemData":{"id":19,"type":"article-journal","container-title":"The European Physical Journal Special Topics","DOI":"10.1140/epjst/e2012-01703-3","ISSN":"1951-6355, 1951-6401","issue":"1","journalAbbreviation":"Eur. Phys. J. Spec. Top.","language":"en","page":"481-518","source":"DOI.org (Crossref)","title":"Smart cities of the future","volume":"214","author":[{"family":"Batty","given":"M."},{"family":"Axhausen","given":"K. W."},{"family":"Giannotti","given":"F."},{"family":"Pozdnoukhov","given":"A."},{"family":"Bazzani","given":"A."},{"family":"Wachowicz","given":"M."},{"family":"Ouzounis","given":"G."},{"family":"Portugali","given":"Y."}],"issued":{"date-parts":[["2012",11]]}}}],"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[36</w:t>
      </w:r>
      <w:r w:rsidR="002D6B23" w:rsidRPr="008E6C58">
        <w:rPr>
          <w:rFonts w:ascii="Times New Roman" w:hAnsi="Times New Roman" w:cs="Times New Roman"/>
          <w:szCs w:val="28"/>
        </w:rPr>
        <w:t>, р.</w:t>
      </w:r>
      <w:r w:rsidR="004A18F8" w:rsidRPr="008E6C58">
        <w:rPr>
          <w:rFonts w:ascii="Times New Roman" w:hAnsi="Times New Roman" w:cs="Times New Roman"/>
          <w:szCs w:val="28"/>
        </w:rPr>
        <w:t xml:space="preserve"> 486</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p>
    <w:p w14:paraId="6E4EC9ED" w14:textId="074CFECB" w:rsidR="00572174" w:rsidRPr="002B6211" w:rsidRDefault="005721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Winters утверждает, что городские власти должны “поощрять центры высшего образования” для того, чтобы развивать умные города</w:t>
      </w:r>
      <w:r w:rsidR="002D6B23">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{"citationID":"qBkYXHDW","properties":{"formattedCitation":"[205]","plainCitation":"[205]","noteIndex":0},"citationItems":[{"id":600,"uris":["http://zotero.org/users/10459735/items/T8N9JWX7"],"itemData":{"id":600,"type":"article-journal","container-title":"Journal of Regional Science","DOI":"10.1111/j.1467-9787.2010.00693.x","ISSN":"00224146","issue":"2","language":"en","page":"253-270","source":"DOI.org (Crossref)","title":"Why are Smart Cities are growing? Who moves and who stays.","title-short":"WHY ARE SMART CITIES GROWING?","volume":"51","author":[{"family":"Winters","given":"John V."}],"issued":{"date-parts":[["2011",5]]}}}],"schema":"https://github.com/citation-style-language/schema/raw/master/csl-citation.json"}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[20</w:t>
      </w:r>
      <w:r w:rsidR="00CD787A" w:rsidRPr="00CD787A">
        <w:rPr>
          <w:rFonts w:ascii="Times New Roman" w:hAnsi="Times New Roman" w:cs="Times New Roman"/>
          <w:szCs w:val="28"/>
        </w:rPr>
        <w:t>1</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Nam подчеркивает, что “разумное управление заключается в продвижении инициатив умного города”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{"citationID":"4FBCmnkK","properties":{"formattedCitation":"[206]","plainCitation":"[206]","noteIndex":0},"citationItems":[{"id":602,"uris":["http://zotero.org/users/10459735/items/QQCQ52YU"],"itemData":{"id":602,"type":"paper-conference","container-title":"Proceedings of the 5th International Conference on Theory and Practice of Electronic Governance","DOI":"10.1145/2072069.2072100","event-place":"Tallinn Estonia","event-title":"ICEGOV '11: 5th International Conference on Theory and Practice of Electronic Governance","ISBN":"978-1-4503-0746-8","language":"en","page":"185-194","publisher":"ACM","publisher-place":"Tallinn Estonia","source":"DOI.org (Crossref)","title":"Smart city as urban innovation: focusing on management, policy, and context","title-short":"Smart city as urban innovation","URL":"https://dl.acm.org/doi/10.1145/2072069.2072100","author":[{"family":"Nam","given":"Taewoo"},{"family":"Pardo","given":"Theresa A."}],"accessed":{"date-parts":[["2023",2,23]]},"issued":{"date-parts":[["2011",9,26]]}}}],"schema":"https://github.com/citation-style-language/schema/raw/master/csl-citation.json"}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[20</w:t>
      </w:r>
      <w:r w:rsidR="00CD787A" w:rsidRPr="00CD787A">
        <w:rPr>
          <w:rFonts w:ascii="Times New Roman" w:hAnsi="Times New Roman" w:cs="Times New Roman"/>
          <w:szCs w:val="28"/>
        </w:rPr>
        <w:t>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5FA57CB6" w14:textId="78584A96" w:rsidR="00572174" w:rsidRPr="002B6211" w:rsidRDefault="005721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Необходимость применения интеллектуальных процессов принятия решений и реализации этих решений относится к следующему типу концептуализации управления развитием умных городов. Так, ESCAP подчеркивает, что разумное управление означает, что “процесс принятия решений и процесс, посредством которого решения выполняются (или не выполняются)”</w:t>
      </w:r>
      <w:r w:rsidR="002D6B23">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{"citationID":"AXFn3Ixm","properties":{"formattedCitation":"[207]","plainCitation":"[207]","noteIndex":0},"citationItems":[{"id":603,"uris":["http://zotero.org/users/10459735/items/DN6T34BS"],"itemData":{"id":603,"type":"document","title":"What is good governance?","URL":"https://repository.unescap.org/handle/20.500.12870/3794","author":[{"family":"UN.ESCAP","given":""}],"accessed":{"date-parts":[["2023",1,23]]},"issued":{"date-parts":[["2009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[20</w:t>
      </w:r>
      <w:r w:rsidR="00CD787A" w:rsidRPr="00CD787A">
        <w:rPr>
          <w:rFonts w:ascii="Times New Roman" w:hAnsi="Times New Roman" w:cs="Times New Roman"/>
          <w:szCs w:val="28"/>
        </w:rPr>
        <w:t>3</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Schuurman определяют интеллектуальное управление как процесс сбора всех видов данных и информации, касающихся государственного управления, с помощью датчиков или сенсорных сетей. Технологии используются для повышения рациональности управления городским управлением за счет использования более полной и доступной информации при принятии и реализации решений. </w:t>
      </w:r>
    </w:p>
    <w:p w14:paraId="6AAE3672" w14:textId="26610270" w:rsidR="00572174" w:rsidRPr="008E6C58" w:rsidRDefault="005721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Более продвинутая концепция означает трансформацию самой системы управления и означает изменение системы потоков информации как внутри систем городского управления, так и систем отношений с внешними участниками. Batty утверждает, что умное управление является более действенной интеллектуальной функцией координации компонентов умного города. Такая структура, то есть модернизированная система управления </w:t>
      </w:r>
      <w:r w:rsidRPr="008E6C58">
        <w:rPr>
          <w:rFonts w:ascii="Times New Roman" w:hAnsi="Times New Roman" w:cs="Times New Roman"/>
          <w:szCs w:val="28"/>
        </w:rPr>
        <w:t xml:space="preserve">“объединят традиционные функции государственного управления и бизнеса”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{"citationID":"vwjbewxE","properties":{"formattedCitation":"[36]","plainCitation":"[36]","noteIndex":0},"citationItems":[{"id":19,"uris":["http://zotero.org/users/10459735/items/TGPKFHFW"],"itemData":{"id":19,"type":"article-journal","container-title":"The European Physical Journal Special Topics","DOI":"10.1140/epjst/e2012-01703-3","ISSN":"1951-6355, 1951-6401","issue":"1","journalAbbreviation":"Eur. Phys. J. Spec. Top.","language":"en","page":"481-518","source":"DOI.org (Crossref)","title":"Smart cities of the future","volume":"214","author":[{"family":"Batty","given":"M."},{"family":"Axhausen","given":"K. W."},{"family":"Giannotti","given":"F."},{"family":"Pozdnoukhov","given":"A."},{"family":"Bazzani","given":"A."},{"family":"Wachowicz","given":"M."},{"family":"Ouzounis","given":"G."},{"family":"Portugali","given":"Y."}],"issued":{"date-parts":[["2012",11]]}}}],"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[36</w:t>
      </w:r>
      <w:r w:rsidR="002D6B23" w:rsidRPr="008E6C58">
        <w:rPr>
          <w:rFonts w:ascii="Times New Roman" w:hAnsi="Times New Roman" w:cs="Times New Roman"/>
          <w:szCs w:val="28"/>
        </w:rPr>
        <w:t>, р.</w:t>
      </w:r>
      <w:r w:rsidR="00E7363A" w:rsidRPr="008E6C58">
        <w:rPr>
          <w:rFonts w:ascii="Times New Roman" w:hAnsi="Times New Roman" w:cs="Times New Roman"/>
          <w:szCs w:val="28"/>
        </w:rPr>
        <w:t xml:space="preserve"> 497</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p>
    <w:p w14:paraId="386B9592" w14:textId="1DA20469" w:rsidR="00572174" w:rsidRPr="002B6211" w:rsidRDefault="0057217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 Наконец, наиболее развитая и трансформирующая концепция развития городских политик означает применение подхода, в котором умные города основываются на использовании коллаборации между основными, институциональными участниками процессов планирования и внедрения городских политик. Batagan указывает, что "разумное управление означает сотрудничество между департаментами и сообществами, способствующее продвижению экономический рост и, что наиболее важно, обеспечение того, чтобы операции и услуги были по-настоящему ориентированы на граждан"</w:t>
      </w:r>
      <w:r w:rsidR="00086FAA"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{"citationID":"7VOy4M4R","properties":{"formattedCitation":"[208]","plainCitation":"[208]","noteIndex":0},"citationItems":[{"id":608,"uris":["http://zotero.org/users/10459735/items/H33NXQPX"],"itemData":{"id":608,"type":"article-journal","journalAbbreviation":"Informatica Economică","page":"80-87.","title":"Smart cities and sustainability models.","volume":"5(3)","author":[{"family":"Batagan","given":"Lorena"}],"issued":{"date-parts":[["2011"]]}}}],"schema":"https://github.com/citation-style-language/schema/raw/master/csl-citation.json"}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[20</w:t>
      </w:r>
      <w:r w:rsidR="00CD787A" w:rsidRPr="00CD787A">
        <w:rPr>
          <w:rFonts w:ascii="Times New Roman" w:hAnsi="Times New Roman" w:cs="Times New Roman"/>
          <w:szCs w:val="28"/>
        </w:rPr>
        <w:t>4</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4DDA599F" w14:textId="171C3A29" w:rsidR="00861E66" w:rsidRPr="002B6211" w:rsidRDefault="00861E6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 который стремится стать </w:t>
      </w:r>
      <w:r w:rsidR="00D35BDD" w:rsidRPr="002B6211">
        <w:rPr>
          <w:rFonts w:ascii="Times New Roman" w:hAnsi="Times New Roman" w:cs="Times New Roman"/>
          <w:szCs w:val="28"/>
        </w:rPr>
        <w:t>умным</w:t>
      </w:r>
      <w:r w:rsidRPr="002B6211">
        <w:rPr>
          <w:rFonts w:ascii="Times New Roman" w:hAnsi="Times New Roman" w:cs="Times New Roman"/>
          <w:szCs w:val="28"/>
        </w:rPr>
        <w:t xml:space="preserve">, должен </w:t>
      </w:r>
      <w:r w:rsidR="00D35BDD" w:rsidRPr="002B6211">
        <w:rPr>
          <w:rFonts w:ascii="Times New Roman" w:hAnsi="Times New Roman" w:cs="Times New Roman"/>
          <w:szCs w:val="28"/>
        </w:rPr>
        <w:t xml:space="preserve">достаточно четко заявить свое намерение, миссию либо видение </w:t>
      </w:r>
      <w:r w:rsidR="00D35BDD"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{"citationID":"wkNxeddi","properties":{"formattedCitation":"[209]","plainCitation":"[209]","noteIndex":0},"citationItems":[{"id":741,"uris":["http://zotero.org/users/10459735/items/WDFKV7DY"],"itemData":{"id":741,"type":"article-journal","container-title":"Technological Forecasting and Social Change","DOI":"10.1016/j.techfore.2018.07.010","ISSN":"00401625","journalAbbreviation":"Technological Forecasting and Social Change","language":"en","page":"330-339","source":"DOI.org (Crossref)","title":"Entrepreneurial urbanism and technological panacea: Why Smart City planning needs to go beyond corporate visioning?","title-short":"Entrepreneurial urbanism and technological panacea","volume":"137","author":[{"family":"Kummitha","given":"Rama Krishna Reddy"}],"issued":{"date-parts":[["2018",12]]}}}],"schema":"https://github.com/citation-style-language/schema/raw/master/csl-citation.json"} </w:instrText>
      </w:r>
      <w:r w:rsidR="00D35BDD" w:rsidRPr="002B6211">
        <w:rPr>
          <w:rFonts w:ascii="Times New Roman" w:hAnsi="Times New Roman" w:cs="Times New Roman"/>
          <w:szCs w:val="28"/>
        </w:rPr>
        <w:fldChar w:fldCharType="separate"/>
      </w:r>
      <w:r w:rsidR="00F873C0" w:rsidRPr="002B6211">
        <w:rPr>
          <w:rFonts w:ascii="Times New Roman" w:hAnsi="Times New Roman" w:cs="Times New Roman"/>
          <w:szCs w:val="28"/>
        </w:rPr>
        <w:t>[20</w:t>
      </w:r>
      <w:r w:rsidR="00CD787A" w:rsidRPr="00CD787A">
        <w:rPr>
          <w:rFonts w:ascii="Times New Roman" w:hAnsi="Times New Roman" w:cs="Times New Roman"/>
          <w:szCs w:val="28"/>
        </w:rPr>
        <w:t>5</w:t>
      </w:r>
      <w:r w:rsidR="00F873C0" w:rsidRPr="002B6211">
        <w:rPr>
          <w:rFonts w:ascii="Times New Roman" w:hAnsi="Times New Roman" w:cs="Times New Roman"/>
          <w:szCs w:val="28"/>
        </w:rPr>
        <w:t>]</w:t>
      </w:r>
      <w:r w:rsidR="00D35BDD" w:rsidRPr="002B6211">
        <w:rPr>
          <w:rFonts w:ascii="Times New Roman" w:hAnsi="Times New Roman" w:cs="Times New Roman"/>
          <w:szCs w:val="28"/>
        </w:rPr>
        <w:fldChar w:fldCharType="end"/>
      </w:r>
      <w:r w:rsidR="00D35BDD" w:rsidRPr="002B6211">
        <w:rPr>
          <w:rFonts w:ascii="Times New Roman" w:hAnsi="Times New Roman" w:cs="Times New Roman"/>
          <w:szCs w:val="28"/>
        </w:rPr>
        <w:t>.</w:t>
      </w:r>
      <w:r w:rsidR="00912C2E" w:rsidRPr="002B6211">
        <w:rPr>
          <w:rFonts w:ascii="Times New Roman" w:hAnsi="Times New Roman" w:cs="Times New Roman"/>
          <w:szCs w:val="28"/>
        </w:rPr>
        <w:t xml:space="preserve"> Каждая стратегия городского развития должна обеспечивать объединение заинтересованных сторон и вдохновлять их на коллективные усилия </w:t>
      </w:r>
      <w:r w:rsidR="00912C2E"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{"citationID":"KhNZT1Xk","properties":{"formattedCitation":"[210]","plainCitation":"[210]","noteIndex":0},"citationItems":[{"id":742,"uris":["http://zotero.org/users/10459735/items/NKVBT9KR"],"itemData":{"id":742,"type":"chapter","container-title":"State of the World 2012","event-place":"Washington, DC","ISBN":"978-1-59726-345-0","language":"en","note":"DOI: 10.5822/978-1-61091-045-3_5","page":"66-76","publisher":"Island Press/Center for Resource Economics","publisher-place":"Washington, DC","source":"DOI.org (Crossref)","title":"Information and Communications Technologies Creating Livable, Equitable, Sustainable Cities","URL":"http://link.springer.com/10.5822/978-1-61091-045-3_5","editor":[{"family":"Starke","given":"Linda"}],"author":[{"family":"Lind","given":"Diana"}],"accessed":{"date-parts":[["2023",4,11]]},"issued":{"date-parts":[["2012"]]}}}],"schema":"https://github.com/citation-style-language/schema/raw/master/csl-citation.json"} </w:instrText>
      </w:r>
      <w:r w:rsidR="00912C2E"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CD787A" w:rsidRPr="00CD787A">
        <w:rPr>
          <w:rFonts w:ascii="Times New Roman" w:hAnsi="Times New Roman" w:cs="Times New Roman"/>
          <w:szCs w:val="28"/>
        </w:rPr>
        <w:t>206</w:t>
      </w:r>
      <w:r w:rsidR="00F873C0" w:rsidRPr="002B6211">
        <w:rPr>
          <w:rFonts w:ascii="Times New Roman" w:hAnsi="Times New Roman" w:cs="Times New Roman"/>
          <w:szCs w:val="28"/>
        </w:rPr>
        <w:t>]</w:t>
      </w:r>
      <w:r w:rsidR="00912C2E" w:rsidRPr="002B6211">
        <w:rPr>
          <w:rFonts w:ascii="Times New Roman" w:hAnsi="Times New Roman" w:cs="Times New Roman"/>
          <w:szCs w:val="28"/>
        </w:rPr>
        <w:fldChar w:fldCharType="end"/>
      </w:r>
      <w:r w:rsidR="00912C2E" w:rsidRPr="002B6211">
        <w:rPr>
          <w:rFonts w:ascii="Times New Roman" w:hAnsi="Times New Roman" w:cs="Times New Roman"/>
          <w:szCs w:val="28"/>
        </w:rPr>
        <w:t>. Для развития видения умного города важн</w:t>
      </w:r>
      <w:r w:rsidR="00086FAA" w:rsidRPr="002B6211">
        <w:rPr>
          <w:rFonts w:ascii="Times New Roman" w:hAnsi="Times New Roman" w:cs="Times New Roman"/>
          <w:szCs w:val="28"/>
        </w:rPr>
        <w:t>о наличие стремления к целостному видению.</w:t>
      </w:r>
      <w:r w:rsidR="00423C50" w:rsidRPr="002B6211">
        <w:rPr>
          <w:rFonts w:ascii="Times New Roman" w:hAnsi="Times New Roman" w:cs="Times New Roman"/>
          <w:szCs w:val="28"/>
        </w:rPr>
        <w:t xml:space="preserve"> Решение проблем города не может быть достигнуто применением коробочных решений по внедрению умного города. Фокусировка на одной или нескольких сферах развития не позволяет достичь ожидаемых эффектов. Проблема также заключается в том, что многие инициативы умного города внедряются по </w:t>
      </w:r>
      <w:r w:rsidR="00A860F8" w:rsidRPr="002B6211">
        <w:rPr>
          <w:rFonts w:ascii="Times New Roman" w:hAnsi="Times New Roman" w:cs="Times New Roman"/>
          <w:szCs w:val="28"/>
        </w:rPr>
        <w:t>частям, то</w:t>
      </w:r>
      <w:r w:rsidR="00423C50" w:rsidRPr="002B6211">
        <w:rPr>
          <w:rFonts w:ascii="Times New Roman" w:hAnsi="Times New Roman" w:cs="Times New Roman"/>
          <w:szCs w:val="28"/>
        </w:rPr>
        <w:t xml:space="preserve"> есть фокусируются лишь на одной области, </w:t>
      </w:r>
      <w:proofErr w:type="gramStart"/>
      <w:r w:rsidR="00A860F8" w:rsidRPr="002B6211">
        <w:rPr>
          <w:rFonts w:ascii="Times New Roman" w:hAnsi="Times New Roman" w:cs="Times New Roman"/>
          <w:szCs w:val="28"/>
        </w:rPr>
        <w:t>например</w:t>
      </w:r>
      <w:proofErr w:type="gramEnd"/>
      <w:r w:rsidR="00423C50" w:rsidRPr="002B6211">
        <w:rPr>
          <w:rFonts w:ascii="Times New Roman" w:hAnsi="Times New Roman" w:cs="Times New Roman"/>
          <w:szCs w:val="28"/>
        </w:rPr>
        <w:t xml:space="preserve"> безопасность или мобильность. При этом не успевают раскрыть </w:t>
      </w:r>
      <w:r w:rsidR="008C64EE" w:rsidRPr="002B6211">
        <w:rPr>
          <w:rFonts w:ascii="Times New Roman" w:hAnsi="Times New Roman" w:cs="Times New Roman"/>
          <w:szCs w:val="28"/>
        </w:rPr>
        <w:t xml:space="preserve">потенциал технологий и наладить синергию между различными областями города. Тем самым отдельные проекты не могут быть использованы для ускорения прогресса и обеспечения интеграции по горизонтали или вертикали.  </w:t>
      </w:r>
    </w:p>
    <w:p w14:paraId="6FF40209" w14:textId="33507CEE" w:rsidR="00861E66" w:rsidRPr="002B6211" w:rsidRDefault="008C64E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 который планирует стать умным должен учитывать необходимость формирование общего видения среди заинтересованных сторон и граждан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{"citationID":"nwDSGouf","properties":{"formattedCitation":"[211]","plainCitation":"[211]","noteIndex":0},"citationItems":[{"id":743,"uris":["http://zotero.org/users/10459735/items/D6DYBBQ9"],"itemData":{"id":743,"type":"chapter","container-title":"Metropolitan Regions","event-place":"Berlin, Heidelberg","ISBN":"978-3-642-32140-5","language":"en","note":"collection-title: Advances in Spatial Science\nDOI: 10.1007/978-3-642-32141-2_13","page":"295-308","publisher":"Springer Berlin Heidelberg","publisher-place":"Berlin, Heidelberg","source":"DOI.org (Crossref)","title":"The Importance of ICT for Cities: e-Governance and Cyber Perceptions","title-short":"The Importance of ICT for Cities","URL":"https://link.springer.com/10.1007/978-3-642-32141-2_13","editor":[{"family":"Klaesson","given":"Johan"},{"family":"Johansson","given":"Börje"},{"family":"Karlsson","given":"Charlie"}],"author":[{"family":"Nijkamp","given":"Peter"},{"family":"Cohen-Blankshtain","given":"Galit"}],"accessed":{"date-parts":[["2023",4,11]]},"issued":{"date-parts":[["2013"]]}}}],"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CD787A" w:rsidRPr="00CD787A">
        <w:rPr>
          <w:rFonts w:ascii="Times New Roman" w:hAnsi="Times New Roman" w:cs="Times New Roman"/>
          <w:szCs w:val="28"/>
        </w:rPr>
        <w:t>207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003B21B8" w:rsidRPr="002B6211">
        <w:rPr>
          <w:rFonts w:ascii="Times New Roman" w:hAnsi="Times New Roman" w:cs="Times New Roman"/>
          <w:szCs w:val="28"/>
        </w:rPr>
        <w:t xml:space="preserve">. Возможности умного города необходимо интерпретировать в рамках индивидуальных социально-экономических условий и ценностей города. Общее </w:t>
      </w:r>
      <w:r w:rsidR="00861E66" w:rsidRPr="002B6211">
        <w:rPr>
          <w:rFonts w:ascii="Times New Roman" w:hAnsi="Times New Roman" w:cs="Times New Roman"/>
          <w:szCs w:val="28"/>
        </w:rPr>
        <w:t>видение обеспечивает консенсус и принятие среди заинтересованных сторон и предотвращает</w:t>
      </w:r>
      <w:r w:rsidR="003B21B8" w:rsidRPr="002B6211">
        <w:rPr>
          <w:rFonts w:ascii="Times New Roman" w:hAnsi="Times New Roman" w:cs="Times New Roman"/>
          <w:szCs w:val="28"/>
        </w:rPr>
        <w:t xml:space="preserve"> </w:t>
      </w:r>
      <w:r w:rsidR="00861E66" w:rsidRPr="002B6211">
        <w:rPr>
          <w:rFonts w:ascii="Times New Roman" w:hAnsi="Times New Roman" w:cs="Times New Roman"/>
          <w:szCs w:val="28"/>
        </w:rPr>
        <w:t xml:space="preserve">будущие конфликты. </w:t>
      </w:r>
      <w:r w:rsidR="003B21B8" w:rsidRPr="002B6211">
        <w:rPr>
          <w:rFonts w:ascii="Times New Roman" w:hAnsi="Times New Roman" w:cs="Times New Roman"/>
          <w:szCs w:val="28"/>
        </w:rPr>
        <w:t xml:space="preserve">Вовлечение стейкхолдеров </w:t>
      </w:r>
      <w:r w:rsidR="00861E66" w:rsidRPr="002B6211">
        <w:rPr>
          <w:rFonts w:ascii="Times New Roman" w:hAnsi="Times New Roman" w:cs="Times New Roman"/>
          <w:szCs w:val="28"/>
        </w:rPr>
        <w:t>повышает прозрачность и инклюзивность, которые имеют большое значение для</w:t>
      </w:r>
      <w:r w:rsidR="003B21B8" w:rsidRPr="002B6211">
        <w:rPr>
          <w:rFonts w:ascii="Times New Roman" w:hAnsi="Times New Roman" w:cs="Times New Roman"/>
          <w:szCs w:val="28"/>
        </w:rPr>
        <w:t xml:space="preserve"> </w:t>
      </w:r>
      <w:r w:rsidR="00861E66" w:rsidRPr="002B6211">
        <w:rPr>
          <w:rFonts w:ascii="Times New Roman" w:hAnsi="Times New Roman" w:cs="Times New Roman"/>
          <w:szCs w:val="28"/>
        </w:rPr>
        <w:t xml:space="preserve">идеологии </w:t>
      </w:r>
      <w:r w:rsidR="003B21B8" w:rsidRPr="002B6211">
        <w:rPr>
          <w:rFonts w:ascii="Times New Roman" w:hAnsi="Times New Roman" w:cs="Times New Roman"/>
          <w:szCs w:val="28"/>
        </w:rPr>
        <w:t xml:space="preserve">умного города. </w:t>
      </w:r>
    </w:p>
    <w:p w14:paraId="08EDB832" w14:textId="7303E9F2" w:rsidR="00861E66" w:rsidRPr="002B6211" w:rsidRDefault="00861E6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Долгосрочное видение мотивирует кропотливую работу по достижению целей</w:t>
      </w:r>
      <w:r w:rsidR="003B21B8" w:rsidRPr="002B6211">
        <w:rPr>
          <w:rFonts w:ascii="Times New Roman" w:hAnsi="Times New Roman" w:cs="Times New Roman"/>
          <w:szCs w:val="28"/>
        </w:rPr>
        <w:t xml:space="preserve"> и помогает связать текущую ситуацию с будущими ожидаемыми результатами. </w:t>
      </w:r>
      <w:r w:rsidRPr="002B6211">
        <w:rPr>
          <w:rFonts w:ascii="Times New Roman" w:hAnsi="Times New Roman" w:cs="Times New Roman"/>
          <w:szCs w:val="28"/>
        </w:rPr>
        <w:t xml:space="preserve">Представление о том, какой город желателен, могло бы быть вдохновлено различными идеями: города </w:t>
      </w:r>
      <w:r w:rsidR="003B21B8" w:rsidRPr="002B6211">
        <w:rPr>
          <w:rFonts w:ascii="Times New Roman" w:hAnsi="Times New Roman" w:cs="Times New Roman"/>
          <w:szCs w:val="28"/>
        </w:rPr>
        <w:t>могут развиваться в качестве делового центра, туристического объекта, объектом культурного наследия, торговым или производственным центром.</w:t>
      </w:r>
      <w:r w:rsidRPr="002B6211">
        <w:rPr>
          <w:rFonts w:ascii="Times New Roman" w:hAnsi="Times New Roman" w:cs="Times New Roman"/>
          <w:szCs w:val="28"/>
        </w:rPr>
        <w:t xml:space="preserve"> </w:t>
      </w:r>
      <w:r w:rsidR="007861BF" w:rsidRPr="002B6211">
        <w:rPr>
          <w:rFonts w:ascii="Times New Roman" w:hAnsi="Times New Roman" w:cs="Times New Roman"/>
          <w:szCs w:val="28"/>
        </w:rPr>
        <w:t xml:space="preserve">К примеру, город Бирмингем (Великобритания) определил свое видение как “гибкий” город, в котором промышленная и социальная коллаборация помогает жителям жить, учиться и работать лучше, используя технологии. Город Амстердам ставит целью сбережение энергии и ресурсов через партнерство между городом, бизнесом, людьми, сообществами. </w:t>
      </w:r>
    </w:p>
    <w:p w14:paraId="4723ABF5" w14:textId="41FD216A" w:rsidR="005D2CC6" w:rsidRPr="002B6211" w:rsidRDefault="005D2CC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Каждый город имеет свои особенности, и во многих случаях, когда речь идет об умных городах, ошибочно предполагается, что потребности городов не связаны с пространственным измерением и их физическим окружением. В разных городах существует различное соотношение между социальными структурами, культурами, ценностями и целями развития. Соответственно, успешные инструменты в одних городах могут быть неприменимы в других.</w:t>
      </w:r>
    </w:p>
    <w:p w14:paraId="2F1F25AF" w14:textId="6C47D6FD" w:rsidR="000009C2" w:rsidRPr="002B6211" w:rsidRDefault="005D2CC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Каждый город находится на разной стадии развития с точки зрения концепции умного города, а стремление к использованию универсальных подходов, требует высокого уровня технической эффективности и может быть затруднительно для ответственных стейкхолдеров городов. Поставщики технологий должны учитывать уровень развития и устойчивости городских подсистем.    </w:t>
      </w:r>
    </w:p>
    <w:p w14:paraId="391C17B2" w14:textId="2DD37698" w:rsidR="00A41FBA" w:rsidRPr="002B6211" w:rsidRDefault="00A41FB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При формировании городских политик используются два базовых подхода: сверху – вниз, при котором координация и разработка идет от властей города и снизу-вверх при котором инициативы и разработка стратегии осуществляется с вовлечением горожан и иных заинтересованных сторон. </w:t>
      </w:r>
    </w:p>
    <w:p w14:paraId="03847B9F" w14:textId="6BEDAB46" w:rsidR="00D00226" w:rsidRPr="002B6211" w:rsidRDefault="00D0022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Подход "</w:t>
      </w:r>
      <w:proofErr w:type="gramStart"/>
      <w:r w:rsidRPr="002B6211">
        <w:rPr>
          <w:rFonts w:ascii="Times New Roman" w:hAnsi="Times New Roman" w:cs="Times New Roman"/>
          <w:szCs w:val="28"/>
        </w:rPr>
        <w:t>снизу вверх</w:t>
      </w:r>
      <w:proofErr w:type="gramEnd"/>
      <w:r w:rsidRPr="002B6211">
        <w:rPr>
          <w:rFonts w:ascii="Times New Roman" w:hAnsi="Times New Roman" w:cs="Times New Roman"/>
          <w:szCs w:val="28"/>
        </w:rPr>
        <w:t>" к стратегическому планированию развития "умного города" вовлекает заинтересованные стороны в планирование и реализацию. Подходы "</w:t>
      </w:r>
      <w:proofErr w:type="gramStart"/>
      <w:r w:rsidRPr="002B6211">
        <w:rPr>
          <w:rFonts w:ascii="Times New Roman" w:hAnsi="Times New Roman" w:cs="Times New Roman"/>
          <w:szCs w:val="28"/>
        </w:rPr>
        <w:t>снизу вверх</w:t>
      </w:r>
      <w:proofErr w:type="gramEnd"/>
      <w:r w:rsidRPr="002B6211">
        <w:rPr>
          <w:rFonts w:ascii="Times New Roman" w:hAnsi="Times New Roman" w:cs="Times New Roman"/>
          <w:szCs w:val="28"/>
        </w:rPr>
        <w:t>" в городском планировании и государственной политике в целом не являются чем-то новым, поскольку они используются в государственном планировании уже более пятидесяти лет.</w:t>
      </w:r>
    </w:p>
    <w:p w14:paraId="3FB774A1" w14:textId="3818F520" w:rsidR="005D2CC6" w:rsidRPr="002B6211" w:rsidRDefault="00D0022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области "умного города" подходы "</w:t>
      </w:r>
      <w:proofErr w:type="gramStart"/>
      <w:r w:rsidRPr="002B6211">
        <w:rPr>
          <w:rFonts w:ascii="Times New Roman" w:hAnsi="Times New Roman" w:cs="Times New Roman"/>
          <w:szCs w:val="28"/>
        </w:rPr>
        <w:t>снизу вверх</w:t>
      </w:r>
      <w:proofErr w:type="gramEnd"/>
      <w:r w:rsidRPr="002B6211">
        <w:rPr>
          <w:rFonts w:ascii="Times New Roman" w:hAnsi="Times New Roman" w:cs="Times New Roman"/>
          <w:szCs w:val="28"/>
        </w:rPr>
        <w:t xml:space="preserve">" приобретают новую характеристику, которая делает их инновационными: учитывая, что повсеместное подключение систем "умного города" позволяет взаимодействовать в режиме реального времени, пользователи могут быть задействованы "на ходу". </w:t>
      </w:r>
      <w:r w:rsidR="00BC5BB9" w:rsidRPr="002B6211">
        <w:rPr>
          <w:rFonts w:ascii="Times New Roman" w:hAnsi="Times New Roman" w:cs="Times New Roman"/>
          <w:szCs w:val="28"/>
        </w:rPr>
        <w:t xml:space="preserve">Прямое и активное </w:t>
      </w:r>
      <w:r w:rsidRPr="002B6211">
        <w:rPr>
          <w:rFonts w:ascii="Times New Roman" w:hAnsi="Times New Roman" w:cs="Times New Roman"/>
          <w:szCs w:val="28"/>
        </w:rPr>
        <w:t>взаимодействие повышает эффективность подходов "</w:t>
      </w:r>
      <w:proofErr w:type="gramStart"/>
      <w:r w:rsidRPr="002B6211">
        <w:rPr>
          <w:rFonts w:ascii="Times New Roman" w:hAnsi="Times New Roman" w:cs="Times New Roman"/>
          <w:szCs w:val="28"/>
        </w:rPr>
        <w:t>снизу вверх</w:t>
      </w:r>
      <w:proofErr w:type="gramEnd"/>
      <w:r w:rsidR="00A860F8" w:rsidRPr="002B6211">
        <w:rPr>
          <w:rFonts w:ascii="Times New Roman" w:hAnsi="Times New Roman" w:cs="Times New Roman"/>
          <w:szCs w:val="28"/>
        </w:rPr>
        <w:t>”, выходит</w:t>
      </w:r>
      <w:r w:rsidRPr="002B6211">
        <w:rPr>
          <w:rFonts w:ascii="Times New Roman" w:hAnsi="Times New Roman" w:cs="Times New Roman"/>
          <w:szCs w:val="28"/>
        </w:rPr>
        <w:t xml:space="preserve"> </w:t>
      </w:r>
      <w:r w:rsidR="00BC5BB9" w:rsidRPr="002B6211">
        <w:rPr>
          <w:rFonts w:ascii="Times New Roman" w:hAnsi="Times New Roman" w:cs="Times New Roman"/>
          <w:szCs w:val="28"/>
        </w:rPr>
        <w:t xml:space="preserve">разработку городских политик </w:t>
      </w:r>
      <w:r w:rsidRPr="002B6211">
        <w:rPr>
          <w:rFonts w:ascii="Times New Roman" w:hAnsi="Times New Roman" w:cs="Times New Roman"/>
          <w:szCs w:val="28"/>
        </w:rPr>
        <w:t>на совершенно новый уровень. Хотя эта идея все еще находится в стадии изучения, многие исследователи "умных городов" продвигают подходы "снизу вверх" и "открытые инновации " в качестве основного компонента успеха стратегий "умного" города</w:t>
      </w:r>
      <w:r w:rsidR="00A41FBA" w:rsidRPr="002B6211">
        <w:rPr>
          <w:rFonts w:ascii="Times New Roman" w:hAnsi="Times New Roman" w:cs="Times New Roman"/>
          <w:szCs w:val="28"/>
        </w:rPr>
        <w:t xml:space="preserve"> </w:t>
      </w:r>
      <w:r w:rsidR="00BC5BB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{"citationID":"Zx7PF2c5","properties":{"formattedCitation":"[212]","plainCitation":"[212]","noteIndex":0},"citationItems":[{"id":746,"uris":["http://zotero.org/users/10459735/items/IX7Q85CX"],"itemData":{"id":746,"type":"article-journal","container-title":"Intelligent Buildings International","DOI":"10.1080/17508975.2011.586671","ISSN":"1750-8975, 1756-6932","issue":"3","journalAbbreviation":"Intelligent Buildings International","language":"en","page":"140-152","source":"DOI.org (Crossref)","title":"From intelligent to smart cities","volume":"3","author":[{"family":"Deakin","given":"Mark"},{"family":"Al Waer","given":"Husam"}],"issued":{"date-parts":[["2011",7]]}}}],"schema":"https://github.com/citation-style-language/schema/raw/master/csl-citation.json"} </w:instrText>
      </w:r>
      <w:r w:rsidR="00BC5BB9"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CD787A" w:rsidRPr="00CD787A">
        <w:rPr>
          <w:rFonts w:ascii="Times New Roman" w:hAnsi="Times New Roman" w:cs="Times New Roman"/>
          <w:szCs w:val="28"/>
        </w:rPr>
        <w:t>208</w:t>
      </w:r>
      <w:r w:rsidR="00F873C0" w:rsidRPr="002B6211">
        <w:rPr>
          <w:rFonts w:ascii="Times New Roman" w:hAnsi="Times New Roman" w:cs="Times New Roman"/>
          <w:szCs w:val="28"/>
        </w:rPr>
        <w:t>]</w:t>
      </w:r>
      <w:r w:rsidR="00BC5BB9"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0E4C24FD" w14:textId="49B1256D" w:rsidR="00762B15" w:rsidRPr="002B6211" w:rsidRDefault="00762B1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Подход "</w:t>
      </w:r>
      <w:proofErr w:type="gramStart"/>
      <w:r w:rsidRPr="002B6211">
        <w:rPr>
          <w:rFonts w:ascii="Times New Roman" w:hAnsi="Times New Roman" w:cs="Times New Roman"/>
          <w:szCs w:val="28"/>
        </w:rPr>
        <w:t>снизу вверх</w:t>
      </w:r>
      <w:proofErr w:type="gramEnd"/>
      <w:r w:rsidRPr="002B6211">
        <w:rPr>
          <w:rFonts w:ascii="Times New Roman" w:hAnsi="Times New Roman" w:cs="Times New Roman"/>
          <w:szCs w:val="28"/>
        </w:rPr>
        <w:t>" основывается на навыках и знаниях жителей города и</w:t>
      </w:r>
      <w:r w:rsidR="00257BC9" w:rsidRPr="002B6211">
        <w:rPr>
          <w:rFonts w:ascii="Times New Roman" w:hAnsi="Times New Roman" w:cs="Times New Roman"/>
          <w:szCs w:val="28"/>
        </w:rPr>
        <w:t xml:space="preserve"> </w:t>
      </w:r>
      <w:r w:rsidRPr="002B6211">
        <w:rPr>
          <w:rFonts w:ascii="Times New Roman" w:hAnsi="Times New Roman" w:cs="Times New Roman"/>
          <w:szCs w:val="28"/>
        </w:rPr>
        <w:t xml:space="preserve">способствует развитию интеллекта, инноваций и способности решать проблемы. </w:t>
      </w:r>
      <w:r w:rsidR="00257BC9" w:rsidRPr="002B6211">
        <w:rPr>
          <w:rFonts w:ascii="Times New Roman" w:hAnsi="Times New Roman" w:cs="Times New Roman"/>
          <w:szCs w:val="28"/>
        </w:rPr>
        <w:t xml:space="preserve">Современные форматы и каналы коммуникации позволяют обеспечить широкомасштабное взаимодействие с пользователями сервисов города, кодифицировать доступные данные и обеспечивать расширенную функциональность города. </w:t>
      </w:r>
    </w:p>
    <w:p w14:paraId="36B74579" w14:textId="7D5323A5" w:rsidR="00A41FBA" w:rsidRPr="002B6211" w:rsidRDefault="00257BC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Участие стейкхолдеров позволяет разрабатывать локальные решения, используя коллективный разум на новом уровне. В таких условиях горожане сами становятся важнейшим источником инноваций, так как совместный потенциал решения городских проблем демонстрирует свою эффективность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{"citationID":"QaZ4mntn","properties":{"formattedCitation":"[213]","plainCitation":"[213]","noteIndex":0},"citationItems":[{"id":747,"uris":["http://zotero.org/users/10459735/items/J36X8MMQ"],"itemData":{"id":747,"type":"article-journal","container-title":"Information Polity","DOI":"10.3233/IP-170067","ISSN":"15701255, 18758754","issue":"2","journalAbbreviation":"IP","page":"143-162","source":"DOI.org (Crossref)","title":"Smart governance in the context of smart cities: A literature review","title-short":"Smart governance in the context of smart cities","volume":"23","author":[{"family":"Pereira","given":"Gabriela Viale"},{"family":"Parycek","given":"Peter"},{"family":"Falco","given":"Enzo"},{"family":"Kleinhans","given":"Reinout"}],"editor":[{"family":"Chun","given":"Soon Ae"},{"family":"Adam","given":"Nabil R."},{"family":"Noveck","given":"Beth"}],"issued":{"date-parts":[["2018",6,29]]}}}],"schema":"https://github.com/citation-style-language/schema/raw/master/csl-citation.json"}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CD787A" w:rsidRPr="00CD787A">
        <w:rPr>
          <w:rFonts w:ascii="Times New Roman" w:hAnsi="Times New Roman" w:cs="Times New Roman"/>
          <w:szCs w:val="28"/>
        </w:rPr>
        <w:t>209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002D6B23">
        <w:rPr>
          <w:rFonts w:ascii="Times New Roman" w:hAnsi="Times New Roman" w:cs="Times New Roman"/>
          <w:szCs w:val="28"/>
        </w:rPr>
        <w:t xml:space="preserve">. </w:t>
      </w:r>
      <w:r w:rsidRPr="002B6211">
        <w:rPr>
          <w:rFonts w:ascii="Times New Roman" w:hAnsi="Times New Roman" w:cs="Times New Roman"/>
          <w:szCs w:val="28"/>
        </w:rPr>
        <w:t>Р</w:t>
      </w:r>
      <w:r w:rsidR="00762B15" w:rsidRPr="002B6211">
        <w:rPr>
          <w:rFonts w:ascii="Times New Roman" w:hAnsi="Times New Roman" w:cs="Times New Roman"/>
          <w:szCs w:val="28"/>
        </w:rPr>
        <w:t>асширение прав и возможностей людей находить и создавать свои собственные</w:t>
      </w:r>
      <w:r w:rsidRPr="002B6211">
        <w:rPr>
          <w:rFonts w:ascii="Times New Roman" w:hAnsi="Times New Roman" w:cs="Times New Roman"/>
          <w:szCs w:val="28"/>
        </w:rPr>
        <w:t xml:space="preserve"> </w:t>
      </w:r>
      <w:r w:rsidR="00762B15" w:rsidRPr="002B6211">
        <w:rPr>
          <w:rFonts w:ascii="Times New Roman" w:hAnsi="Times New Roman" w:cs="Times New Roman"/>
          <w:szCs w:val="28"/>
        </w:rPr>
        <w:t>решения могут позволить в полной мере реализовать потенциал "умных городов". В этом контексте любая</w:t>
      </w:r>
      <w:r w:rsidRPr="002B6211">
        <w:rPr>
          <w:rFonts w:ascii="Times New Roman" w:hAnsi="Times New Roman" w:cs="Times New Roman"/>
          <w:szCs w:val="28"/>
        </w:rPr>
        <w:t xml:space="preserve"> </w:t>
      </w:r>
      <w:r w:rsidR="00762B15" w:rsidRPr="002B6211">
        <w:rPr>
          <w:rFonts w:ascii="Times New Roman" w:hAnsi="Times New Roman" w:cs="Times New Roman"/>
          <w:szCs w:val="28"/>
        </w:rPr>
        <w:t>адекватная модель "умного города" должна быть ориентирована на сообразительность его граждан и уделять приоритетное</w:t>
      </w:r>
      <w:r w:rsidRPr="002B6211">
        <w:rPr>
          <w:rFonts w:ascii="Times New Roman" w:hAnsi="Times New Roman" w:cs="Times New Roman"/>
          <w:szCs w:val="28"/>
        </w:rPr>
        <w:t xml:space="preserve"> </w:t>
      </w:r>
      <w:r w:rsidR="00762B15" w:rsidRPr="002B6211">
        <w:rPr>
          <w:rFonts w:ascii="Times New Roman" w:hAnsi="Times New Roman" w:cs="Times New Roman"/>
          <w:szCs w:val="28"/>
        </w:rPr>
        <w:t>внимание процессам участия</w:t>
      </w:r>
      <w:r w:rsidRPr="002B6211">
        <w:rPr>
          <w:rFonts w:ascii="Times New Roman" w:hAnsi="Times New Roman" w:cs="Times New Roman"/>
          <w:szCs w:val="28"/>
        </w:rPr>
        <w:t xml:space="preserve">. </w:t>
      </w:r>
    </w:p>
    <w:p w14:paraId="7E1DC3D1" w14:textId="646B16A5" w:rsidR="00E67C18" w:rsidRPr="002B6211" w:rsidRDefault="00E67C18" w:rsidP="0067375E">
      <w:pPr>
        <w:spacing w:line="240" w:lineRule="auto"/>
        <w:ind w:firstLine="709"/>
        <w:rPr>
          <w:rFonts w:ascii="Times New Roman" w:hAnsi="Times New Roman" w:cs="Times New Roman"/>
          <w:szCs w:val="28"/>
        </w:rPr>
      </w:pPr>
      <w:r w:rsidRPr="002B6211">
        <w:rPr>
          <w:rFonts w:ascii="Times New Roman" w:hAnsi="Times New Roman" w:cs="Times New Roman"/>
          <w:szCs w:val="28"/>
        </w:rPr>
        <w:t>Считается, что подход "</w:t>
      </w:r>
      <w:proofErr w:type="gramStart"/>
      <w:r w:rsidRPr="002B6211">
        <w:rPr>
          <w:rFonts w:ascii="Times New Roman" w:hAnsi="Times New Roman" w:cs="Times New Roman"/>
          <w:szCs w:val="28"/>
        </w:rPr>
        <w:t>снизу вверх</w:t>
      </w:r>
      <w:proofErr w:type="gramEnd"/>
      <w:r w:rsidRPr="002B6211">
        <w:rPr>
          <w:rFonts w:ascii="Times New Roman" w:hAnsi="Times New Roman" w:cs="Times New Roman"/>
          <w:szCs w:val="28"/>
        </w:rPr>
        <w:t>"</w:t>
      </w:r>
      <w:r w:rsidR="00C47E52" w:rsidRPr="002B6211">
        <w:rPr>
          <w:rFonts w:ascii="Times New Roman" w:hAnsi="Times New Roman" w:cs="Times New Roman"/>
          <w:szCs w:val="28"/>
        </w:rPr>
        <w:t xml:space="preserve"> обеспечивает достижение целей умного города, а также обеспечивает развитие по следующим блокам:</w:t>
      </w:r>
    </w:p>
    <w:p w14:paraId="1C66B725" w14:textId="7397F08F" w:rsidR="009C13F6" w:rsidRPr="008E6C58" w:rsidRDefault="00E67C18" w:rsidP="0067375E">
      <w:pPr>
        <w:pStyle w:val="a8"/>
        <w:numPr>
          <w:ilvl w:val="0"/>
          <w:numId w:val="2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улучшение управления в целом. Управление становится более </w:t>
      </w:r>
      <w:r w:rsidRPr="008E6C58">
        <w:rPr>
          <w:rFonts w:ascii="Times New Roman" w:hAnsi="Times New Roman" w:cs="Times New Roman"/>
          <w:szCs w:val="28"/>
        </w:rPr>
        <w:t>эффективным, способствует прогрессивным городским изменениям и обеспечивает более широкое признание, эффективное внедрение</w:t>
      </w:r>
      <w:r w:rsidR="009C13F6" w:rsidRPr="008E6C58">
        <w:rPr>
          <w:rFonts w:ascii="Times New Roman" w:hAnsi="Times New Roman" w:cs="Times New Roman"/>
          <w:szCs w:val="28"/>
        </w:rPr>
        <w:t xml:space="preserve"> </w:t>
      </w:r>
      <w:r w:rsidR="009C13F6"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{"citationID":"1KGDhjgH","properties":{"formattedCitation":"[206]","plainCitation":"[206]","noteIndex":0},"citationItems":[{"id":602,"uris":["http://zotero.org/users/10459735/items/QQCQ52YU"],"itemData":{"id":602,"type":"paper-conference","container-title":"Proceedings of the 5th International Conference on Theory and Practice of Electronic Governance","DOI":"10.1145/2072069.2072100","event-place":"Tallinn Estonia","event-title":"ICEGOV '11: 5th International Conference on Theory and Practice of Electronic Governance","ISBN":"978-1-4503-0746-8","language":"en","page":"185-194","publisher":"ACM","publisher-place":"Tallinn Estonia","source":"DOI.org (Crossref)","title":"Smart city as urban innovation: focusing on management, policy, and context","title-short":"Smart city as urban innovation","URL":"https://dl.acm.org/doi/10.1145/2072069.2072100","author":[{"family":"Nam","given":"Taewoo"},{"family":"Pardo","given":"Theresa A."}],"accessed":{"date-parts":[["2023",2,23]]},"issued":{"date-parts":[["2011",9,26]]}}}],"schema":"https://github.com/citation-style-language/schema/raw/master/csl-citation.json"} </w:instrText>
      </w:r>
      <w:r w:rsidR="009C13F6" w:rsidRPr="008E6C58">
        <w:rPr>
          <w:rFonts w:ascii="Times New Roman" w:hAnsi="Times New Roman" w:cs="Times New Roman"/>
          <w:szCs w:val="28"/>
        </w:rPr>
        <w:fldChar w:fldCharType="separate"/>
      </w:r>
      <w:r w:rsidR="00F873C0" w:rsidRPr="008E6C58">
        <w:rPr>
          <w:rFonts w:ascii="Times New Roman" w:hAnsi="Times New Roman" w:cs="Times New Roman"/>
          <w:szCs w:val="28"/>
        </w:rPr>
        <w:t>[</w:t>
      </w:r>
      <w:r w:rsidR="00CD787A" w:rsidRPr="008E6C58">
        <w:rPr>
          <w:rFonts w:ascii="Times New Roman" w:hAnsi="Times New Roman" w:cs="Times New Roman"/>
          <w:szCs w:val="28"/>
        </w:rPr>
        <w:t>202</w:t>
      </w:r>
      <w:r w:rsidR="002D6B23" w:rsidRPr="008E6C58">
        <w:rPr>
          <w:rFonts w:ascii="Times New Roman" w:hAnsi="Times New Roman" w:cs="Times New Roman"/>
          <w:szCs w:val="28"/>
        </w:rPr>
        <w:t>, р.</w:t>
      </w:r>
      <w:r w:rsidR="00E7363A" w:rsidRPr="008E6C58">
        <w:rPr>
          <w:rFonts w:ascii="Times New Roman" w:hAnsi="Times New Roman" w:cs="Times New Roman"/>
          <w:szCs w:val="28"/>
        </w:rPr>
        <w:t xml:space="preserve"> 188</w:t>
      </w:r>
      <w:r w:rsidR="002D6B23" w:rsidRPr="008E6C58">
        <w:rPr>
          <w:rFonts w:ascii="Times New Roman" w:hAnsi="Times New Roman" w:cs="Times New Roman"/>
          <w:szCs w:val="28"/>
        </w:rPr>
        <w:t>; 21</w:t>
      </w:r>
      <w:r w:rsidR="00CD787A" w:rsidRPr="008E6C58">
        <w:rPr>
          <w:rFonts w:ascii="Times New Roman" w:hAnsi="Times New Roman" w:cs="Times New Roman"/>
          <w:szCs w:val="28"/>
        </w:rPr>
        <w:t>0</w:t>
      </w:r>
      <w:r w:rsidR="002D6B23" w:rsidRPr="008E6C58">
        <w:rPr>
          <w:rFonts w:ascii="Times New Roman" w:hAnsi="Times New Roman" w:cs="Times New Roman"/>
          <w:szCs w:val="28"/>
        </w:rPr>
        <w:t>, 21</w:t>
      </w:r>
      <w:r w:rsidR="00CD787A" w:rsidRPr="008E6C58">
        <w:rPr>
          <w:rFonts w:ascii="Times New Roman" w:hAnsi="Times New Roman" w:cs="Times New Roman"/>
          <w:szCs w:val="28"/>
        </w:rPr>
        <w:t>1</w:t>
      </w:r>
      <w:r w:rsidR="00F873C0" w:rsidRPr="008E6C58">
        <w:rPr>
          <w:rFonts w:ascii="Times New Roman" w:hAnsi="Times New Roman" w:cs="Times New Roman"/>
          <w:szCs w:val="28"/>
        </w:rPr>
        <w:t>]</w:t>
      </w:r>
      <w:r w:rsidR="009C13F6" w:rsidRPr="008E6C58">
        <w:rPr>
          <w:rFonts w:ascii="Times New Roman" w:hAnsi="Times New Roman" w:cs="Times New Roman"/>
          <w:szCs w:val="28"/>
        </w:rPr>
        <w:fldChar w:fldCharType="end"/>
      </w:r>
      <w:r w:rsidR="009C13F6" w:rsidRPr="008E6C58">
        <w:rPr>
          <w:rFonts w:ascii="Times New Roman" w:hAnsi="Times New Roman" w:cs="Times New Roman"/>
          <w:szCs w:val="28"/>
        </w:rPr>
        <w:t>;</w:t>
      </w:r>
    </w:p>
    <w:p w14:paraId="59989F42" w14:textId="027C30C1" w:rsidR="00A76FDA" w:rsidRPr="008E6C58" w:rsidRDefault="00E67C18" w:rsidP="0067375E">
      <w:pPr>
        <w:pStyle w:val="a8"/>
        <w:numPr>
          <w:ilvl w:val="0"/>
          <w:numId w:val="26"/>
        </w:numPr>
        <w:tabs>
          <w:tab w:val="left" w:pos="993"/>
        </w:tabs>
        <w:spacing w:line="240" w:lineRule="auto"/>
        <w:ind w:left="0" w:firstLine="709"/>
        <w:rPr>
          <w:rFonts w:ascii="Times New Roman" w:hAnsi="Times New Roman" w:cs="Times New Roman"/>
          <w:szCs w:val="28"/>
        </w:rPr>
      </w:pPr>
      <w:r w:rsidRPr="008E6C58">
        <w:rPr>
          <w:rFonts w:ascii="Times New Roman" w:hAnsi="Times New Roman" w:cs="Times New Roman"/>
          <w:szCs w:val="28"/>
        </w:rPr>
        <w:t xml:space="preserve">более прочные отношения между гражданами и правительством, основанные на прозрачности и доверии. Граждане развивают доверие к правительству, поскольку считают его более </w:t>
      </w:r>
      <w:r w:rsidR="009C13F6" w:rsidRPr="008E6C58">
        <w:rPr>
          <w:rFonts w:ascii="Times New Roman" w:hAnsi="Times New Roman" w:cs="Times New Roman"/>
          <w:szCs w:val="28"/>
        </w:rPr>
        <w:t xml:space="preserve">прозрачным и подотчетным </w:t>
      </w:r>
      <w:r w:rsidR="009C13F6"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{"citationID":"CVCWfl8k","properties":{"formattedCitation":"[216]","plainCitation":"[216]","noteIndex":0},"citationItems":[{"id":178,"uris":["http://zotero.org/users/10459735/items/PVNYJ7XJ"],"itemData":{"id":178,"type":"article-journal","container-title":"Journal of the Knowledge Economy","DOI":"10.1007/s13132-012-0084-9","ISSN":"1868-7865, 1868-7873","issue":"2","journalAbbreviation":"J Knowl Econ","language":"en","page":"135-148","source":"DOI.org (Crossref)","title":"A Smart City Initiative: the Case of Barcelona","title-short":"A Smart City Initiative","volume":"4","author":[{"family":"Bakıcı","given":"Tuba"},{"family":"Almirall","given":"Esteve"},{"family":"Wareham","given":"Jonathan"}],"issued":{"date-parts":[["2013",6]]}}}],"schema":"https://github.com/citation-style-language/schema/raw/master/csl-citation.json"} </w:instrText>
      </w:r>
      <w:r w:rsidR="009C13F6" w:rsidRPr="008E6C58">
        <w:rPr>
          <w:rFonts w:ascii="Times New Roman" w:hAnsi="Times New Roman" w:cs="Times New Roman"/>
          <w:szCs w:val="28"/>
        </w:rPr>
        <w:fldChar w:fldCharType="separate"/>
      </w:r>
      <w:r w:rsidR="00F873C0" w:rsidRPr="008E6C58">
        <w:rPr>
          <w:rFonts w:ascii="Times New Roman" w:hAnsi="Times New Roman" w:cs="Times New Roman"/>
          <w:szCs w:val="28"/>
        </w:rPr>
        <w:t>[21</w:t>
      </w:r>
      <w:r w:rsidR="00CD787A" w:rsidRPr="008E6C58">
        <w:rPr>
          <w:rFonts w:ascii="Times New Roman" w:hAnsi="Times New Roman" w:cs="Times New Roman"/>
          <w:szCs w:val="28"/>
        </w:rPr>
        <w:t>2</w:t>
      </w:r>
      <w:r w:rsidR="00F873C0" w:rsidRPr="008E6C58">
        <w:rPr>
          <w:rFonts w:ascii="Times New Roman" w:hAnsi="Times New Roman" w:cs="Times New Roman"/>
          <w:szCs w:val="28"/>
        </w:rPr>
        <w:t>]</w:t>
      </w:r>
      <w:r w:rsidR="009C13F6" w:rsidRPr="008E6C58">
        <w:rPr>
          <w:rFonts w:ascii="Times New Roman" w:hAnsi="Times New Roman" w:cs="Times New Roman"/>
          <w:szCs w:val="28"/>
        </w:rPr>
        <w:fldChar w:fldCharType="end"/>
      </w:r>
      <w:r w:rsidR="009C13F6" w:rsidRPr="008E6C58">
        <w:rPr>
          <w:rFonts w:ascii="Times New Roman" w:hAnsi="Times New Roman" w:cs="Times New Roman"/>
          <w:szCs w:val="28"/>
        </w:rPr>
        <w:t>. Горожане становятся склонными сотрудничать с правительством для решения проблем и выявления возможностей по улучшению города. У горожан формируется чувство сопричастности к городу</w:t>
      </w:r>
      <w:r w:rsidR="00A76FDA" w:rsidRPr="008E6C58">
        <w:rPr>
          <w:rFonts w:ascii="Times New Roman" w:hAnsi="Times New Roman" w:cs="Times New Roman"/>
          <w:szCs w:val="28"/>
        </w:rPr>
        <w:t xml:space="preserve">, они начинают </w:t>
      </w:r>
      <w:r w:rsidR="009C13F6" w:rsidRPr="008E6C58">
        <w:rPr>
          <w:rFonts w:ascii="Times New Roman" w:hAnsi="Times New Roman" w:cs="Times New Roman"/>
          <w:szCs w:val="28"/>
        </w:rPr>
        <w:t>счит</w:t>
      </w:r>
      <w:r w:rsidR="00A76FDA" w:rsidRPr="008E6C58">
        <w:rPr>
          <w:rFonts w:ascii="Times New Roman" w:hAnsi="Times New Roman" w:cs="Times New Roman"/>
          <w:szCs w:val="28"/>
        </w:rPr>
        <w:t>ать</w:t>
      </w:r>
      <w:r w:rsidR="009C13F6" w:rsidRPr="008E6C58">
        <w:rPr>
          <w:rFonts w:ascii="Times New Roman" w:hAnsi="Times New Roman" w:cs="Times New Roman"/>
          <w:szCs w:val="28"/>
        </w:rPr>
        <w:t xml:space="preserve"> себя ответственными за вклад в разумное и устойчивое развитие </w:t>
      </w:r>
      <w:r w:rsidR="00053312"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{"citationID":"oaobHBOa","properties":{"formattedCitation":"[201]","plainCitation":"[201]","noteIndex":0},"citationItems":[{"id":405,"uris":["http://zotero.org/users/10459735/items/TLXJR9KE"],"itemData":{"id":405,"type":"article-journal","container-title":"Government Information Quarterly","DOI":"10.1016/j.giq.2014.01.002","ISSN":"0740624X","journalAbbreviation":"Government Information Quarterly","language":"en","page":"S1-S9","source":"DOI.org (Crossref)","title":"The changing face of a city government: A case study of Philly311","title-short":"The changing face of a city government","volume":"31","author":[{"family":"Nam","given":"Taewoo"},{"family":"Pardo","given":"Theresa A."}],"issued":{"date-parts":[["2014",6]]}}}],"schema":"https://github.com/citation-style-language/schema/raw/master/csl-citation.json"} </w:instrText>
      </w:r>
      <w:r w:rsidR="00053312" w:rsidRPr="008E6C58">
        <w:rPr>
          <w:rFonts w:ascii="Times New Roman" w:hAnsi="Times New Roman" w:cs="Times New Roman"/>
          <w:szCs w:val="28"/>
        </w:rPr>
        <w:fldChar w:fldCharType="separate"/>
      </w:r>
      <w:r w:rsidR="00F873C0" w:rsidRPr="008E6C58">
        <w:rPr>
          <w:rFonts w:ascii="Times New Roman" w:hAnsi="Times New Roman" w:cs="Times New Roman"/>
          <w:szCs w:val="28"/>
        </w:rPr>
        <w:t>[</w:t>
      </w:r>
      <w:r w:rsidR="004E49A0" w:rsidRPr="008E6C58">
        <w:rPr>
          <w:rFonts w:ascii="Times New Roman" w:hAnsi="Times New Roman" w:cs="Times New Roman"/>
          <w:szCs w:val="28"/>
        </w:rPr>
        <w:t>197</w:t>
      </w:r>
      <w:r w:rsidR="002D6B23" w:rsidRPr="008E6C58">
        <w:rPr>
          <w:rFonts w:ascii="Times New Roman" w:hAnsi="Times New Roman" w:cs="Times New Roman"/>
          <w:szCs w:val="28"/>
        </w:rPr>
        <w:t>, р.</w:t>
      </w:r>
      <w:r w:rsidR="00DC6D08" w:rsidRPr="008E6C58">
        <w:rPr>
          <w:rFonts w:ascii="Times New Roman" w:hAnsi="Times New Roman" w:cs="Times New Roman"/>
          <w:szCs w:val="28"/>
        </w:rPr>
        <w:t xml:space="preserve"> S8</w:t>
      </w:r>
      <w:r w:rsidR="00F873C0" w:rsidRPr="008E6C58">
        <w:rPr>
          <w:rFonts w:ascii="Times New Roman" w:hAnsi="Times New Roman" w:cs="Times New Roman"/>
          <w:szCs w:val="28"/>
        </w:rPr>
        <w:t>]</w:t>
      </w:r>
      <w:r w:rsidR="00053312" w:rsidRPr="008E6C58">
        <w:rPr>
          <w:rFonts w:ascii="Times New Roman" w:hAnsi="Times New Roman" w:cs="Times New Roman"/>
          <w:szCs w:val="28"/>
        </w:rPr>
        <w:fldChar w:fldCharType="end"/>
      </w:r>
      <w:r w:rsidR="00A76FDA" w:rsidRPr="008E6C58">
        <w:rPr>
          <w:rFonts w:ascii="Times New Roman" w:hAnsi="Times New Roman" w:cs="Times New Roman"/>
          <w:szCs w:val="28"/>
        </w:rPr>
        <w:t>;</w:t>
      </w:r>
    </w:p>
    <w:p w14:paraId="0971E1F7" w14:textId="518553E8" w:rsidR="00A76FDA" w:rsidRPr="002B6211" w:rsidRDefault="00A76FDA" w:rsidP="0067375E">
      <w:pPr>
        <w:pStyle w:val="a8"/>
        <w:numPr>
          <w:ilvl w:val="0"/>
          <w:numId w:val="2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расширение </w:t>
      </w:r>
      <w:r w:rsidR="00E67C18" w:rsidRPr="002B6211">
        <w:rPr>
          <w:rFonts w:ascii="Times New Roman" w:hAnsi="Times New Roman" w:cs="Times New Roman"/>
          <w:szCs w:val="28"/>
        </w:rPr>
        <w:t>базы знаний, инновационного потенциала, креативности</w:t>
      </w:r>
      <w:r w:rsidR="00C47E52" w:rsidRPr="002B6211">
        <w:rPr>
          <w:rFonts w:ascii="Times New Roman" w:hAnsi="Times New Roman" w:cs="Times New Roman"/>
          <w:szCs w:val="28"/>
        </w:rPr>
        <w:t>.</w:t>
      </w:r>
      <w:r w:rsidR="00E67C18" w:rsidRPr="002B6211">
        <w:rPr>
          <w:rFonts w:ascii="Times New Roman" w:hAnsi="Times New Roman" w:cs="Times New Roman"/>
          <w:szCs w:val="28"/>
        </w:rPr>
        <w:t xml:space="preserve"> Широкий вклад</w:t>
      </w:r>
      <w:r w:rsidRPr="002B6211">
        <w:rPr>
          <w:rFonts w:ascii="Times New Roman" w:hAnsi="Times New Roman" w:cs="Times New Roman"/>
          <w:szCs w:val="28"/>
        </w:rPr>
        <w:t xml:space="preserve"> </w:t>
      </w:r>
      <w:r w:rsidR="00E67C18" w:rsidRPr="002B6211">
        <w:rPr>
          <w:rFonts w:ascii="Times New Roman" w:hAnsi="Times New Roman" w:cs="Times New Roman"/>
          <w:szCs w:val="28"/>
        </w:rPr>
        <w:t>знаний, креативности и коллективного разума населения лежит в основе дальнейшего создания знаний и усиливает рассмотрение проблем города. В конечном счете город в целом становится более инновационным и динамичным</w:t>
      </w:r>
      <w:r w:rsidR="0067375E">
        <w:rPr>
          <w:rFonts w:ascii="Times New Roman" w:hAnsi="Times New Roman" w:cs="Times New Roman"/>
          <w:szCs w:val="28"/>
        </w:rPr>
        <w:t>;</w:t>
      </w:r>
    </w:p>
    <w:p w14:paraId="718BA3EF" w14:textId="6B8D337F" w:rsidR="00E67C18" w:rsidRPr="002B6211" w:rsidRDefault="00E67C18" w:rsidP="0067375E">
      <w:pPr>
        <w:pStyle w:val="a8"/>
        <w:numPr>
          <w:ilvl w:val="0"/>
          <w:numId w:val="2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смягчение проблем социальной интеграции/сплоченности и </w:t>
      </w:r>
      <w:r w:rsidR="00A76FDA" w:rsidRPr="002B6211">
        <w:rPr>
          <w:rFonts w:ascii="Times New Roman" w:hAnsi="Times New Roman" w:cs="Times New Roman"/>
          <w:szCs w:val="28"/>
        </w:rPr>
        <w:t xml:space="preserve">сокращение </w:t>
      </w:r>
      <w:r w:rsidRPr="002B6211">
        <w:rPr>
          <w:rFonts w:ascii="Times New Roman" w:hAnsi="Times New Roman" w:cs="Times New Roman"/>
          <w:szCs w:val="28"/>
        </w:rPr>
        <w:t>цифрового разрыва</w:t>
      </w:r>
      <w:r w:rsidR="00A76FDA" w:rsidRPr="002B6211">
        <w:rPr>
          <w:rFonts w:ascii="Times New Roman" w:hAnsi="Times New Roman" w:cs="Times New Roman"/>
          <w:szCs w:val="28"/>
        </w:rPr>
        <w:t xml:space="preserve">. </w:t>
      </w:r>
      <w:r w:rsidR="00A860F8" w:rsidRPr="002B6211">
        <w:rPr>
          <w:rFonts w:ascii="Times New Roman" w:hAnsi="Times New Roman" w:cs="Times New Roman"/>
          <w:szCs w:val="28"/>
        </w:rPr>
        <w:t>Равное представительство</w:t>
      </w:r>
      <w:r w:rsidRPr="002B6211">
        <w:rPr>
          <w:rFonts w:ascii="Times New Roman" w:hAnsi="Times New Roman" w:cs="Times New Roman"/>
          <w:szCs w:val="28"/>
        </w:rPr>
        <w:t xml:space="preserve"> заинтересованных сторон, отражающее более широкие социальные потребности и стимулирование общественного обсуждения </w:t>
      </w:r>
      <w:proofErr w:type="gramStart"/>
      <w:r w:rsidRPr="002B6211">
        <w:rPr>
          <w:rFonts w:ascii="Times New Roman" w:hAnsi="Times New Roman" w:cs="Times New Roman"/>
          <w:szCs w:val="28"/>
        </w:rPr>
        <w:t>среди граждан</w:t>
      </w:r>
      <w:proofErr w:type="gramEnd"/>
      <w:r w:rsidR="00A76FDA" w:rsidRPr="002B6211">
        <w:rPr>
          <w:rFonts w:ascii="Times New Roman" w:hAnsi="Times New Roman" w:cs="Times New Roman"/>
          <w:szCs w:val="28"/>
        </w:rPr>
        <w:t xml:space="preserve"> обеспечивает адаптацию города</w:t>
      </w:r>
      <w:r w:rsidRPr="002B6211">
        <w:rPr>
          <w:rFonts w:ascii="Times New Roman" w:hAnsi="Times New Roman" w:cs="Times New Roman"/>
          <w:szCs w:val="28"/>
        </w:rPr>
        <w:t xml:space="preserve"> к потребностям своих жителей, отражает их культуру и создает богатое сочетание видов деятельности, отличающих замечательные места</w:t>
      </w:r>
      <w:r w:rsidR="0067375E">
        <w:rPr>
          <w:rFonts w:ascii="Times New Roman" w:hAnsi="Times New Roman" w:cs="Times New Roman"/>
          <w:szCs w:val="28"/>
        </w:rPr>
        <w:t>;</w:t>
      </w:r>
      <w:r w:rsidRPr="002B6211">
        <w:rPr>
          <w:rFonts w:ascii="Times New Roman" w:hAnsi="Times New Roman" w:cs="Times New Roman"/>
          <w:szCs w:val="28"/>
        </w:rPr>
        <w:t xml:space="preserve"> </w:t>
      </w:r>
    </w:p>
    <w:p w14:paraId="23DF411E" w14:textId="7487E43E" w:rsidR="00C47E52" w:rsidRPr="002B6211" w:rsidRDefault="00C47E52" w:rsidP="0067375E">
      <w:pPr>
        <w:pStyle w:val="a8"/>
        <w:numPr>
          <w:ilvl w:val="0"/>
          <w:numId w:val="2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создание экономической устойчивости. Через вовлечение стейкхолдеров города добиваются экономии ресурсов и оптимизируют процессы. Инициативы по открытию доступности данных приводят к разработке решений, часто в формате приложений, которые не были решены рынком. </w:t>
      </w:r>
      <w:r w:rsidR="00E67C18" w:rsidRPr="002B6211">
        <w:rPr>
          <w:rFonts w:ascii="Times New Roman" w:hAnsi="Times New Roman" w:cs="Times New Roman"/>
          <w:szCs w:val="28"/>
        </w:rPr>
        <w:t>С точки зрения правительства,</w:t>
      </w:r>
      <w:r w:rsidRPr="002B6211">
        <w:rPr>
          <w:rFonts w:ascii="Times New Roman" w:hAnsi="Times New Roman" w:cs="Times New Roman"/>
          <w:szCs w:val="28"/>
        </w:rPr>
        <w:t xml:space="preserve"> затраты на аналогичные продукты могут быть значительными</w:t>
      </w:r>
      <w:r w:rsidR="0067375E">
        <w:rPr>
          <w:rFonts w:ascii="Times New Roman" w:hAnsi="Times New Roman" w:cs="Times New Roman"/>
          <w:szCs w:val="28"/>
        </w:rPr>
        <w:t>;</w:t>
      </w:r>
      <w:r w:rsidRPr="002B6211">
        <w:rPr>
          <w:rFonts w:ascii="Times New Roman" w:hAnsi="Times New Roman" w:cs="Times New Roman"/>
          <w:szCs w:val="28"/>
        </w:rPr>
        <w:t xml:space="preserve"> </w:t>
      </w:r>
    </w:p>
    <w:p w14:paraId="66F460CF" w14:textId="2EA57E5B" w:rsidR="00C47E52" w:rsidRPr="002B6211" w:rsidRDefault="00C47E52" w:rsidP="0067375E">
      <w:pPr>
        <w:pStyle w:val="a8"/>
        <w:numPr>
          <w:ilvl w:val="0"/>
          <w:numId w:val="2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стимулирование </w:t>
      </w:r>
      <w:r w:rsidR="00E67C18" w:rsidRPr="002B6211">
        <w:rPr>
          <w:rFonts w:ascii="Times New Roman" w:hAnsi="Times New Roman" w:cs="Times New Roman"/>
          <w:szCs w:val="28"/>
        </w:rPr>
        <w:t xml:space="preserve">предпринимательства. Организации получают доступ к более точному </w:t>
      </w:r>
      <w:r w:rsidRPr="002B6211">
        <w:rPr>
          <w:rFonts w:ascii="Times New Roman" w:hAnsi="Times New Roman" w:cs="Times New Roman"/>
          <w:szCs w:val="28"/>
        </w:rPr>
        <w:t>данным по потребностям на рынке, могут прогнозировать спрос на продукт и услуг</w:t>
      </w:r>
      <w:r w:rsidR="00E67C18" w:rsidRPr="002B6211">
        <w:rPr>
          <w:rFonts w:ascii="Times New Roman" w:hAnsi="Times New Roman" w:cs="Times New Roman"/>
          <w:szCs w:val="28"/>
        </w:rPr>
        <w:t>,</w:t>
      </w:r>
      <w:r w:rsidRPr="002B6211">
        <w:rPr>
          <w:rFonts w:ascii="Times New Roman" w:hAnsi="Times New Roman" w:cs="Times New Roman"/>
          <w:szCs w:val="28"/>
        </w:rPr>
        <w:t xml:space="preserve"> особенно в части улучшения комфорта и безопасности</w:t>
      </w:r>
      <w:r w:rsidR="0067375E">
        <w:rPr>
          <w:rFonts w:ascii="Times New Roman" w:hAnsi="Times New Roman" w:cs="Times New Roman"/>
          <w:szCs w:val="28"/>
        </w:rPr>
        <w:t>;</w:t>
      </w:r>
    </w:p>
    <w:p w14:paraId="130DE459" w14:textId="1C014C2F" w:rsidR="00DB167C" w:rsidRPr="002B6211" w:rsidRDefault="00C47E52" w:rsidP="0067375E">
      <w:pPr>
        <w:pStyle w:val="a8"/>
        <w:numPr>
          <w:ilvl w:val="0"/>
          <w:numId w:val="2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экологическая </w:t>
      </w:r>
      <w:r w:rsidR="00E67C18" w:rsidRPr="002B6211">
        <w:rPr>
          <w:rFonts w:ascii="Times New Roman" w:hAnsi="Times New Roman" w:cs="Times New Roman"/>
          <w:szCs w:val="28"/>
        </w:rPr>
        <w:t xml:space="preserve">устойчивость. Сокращение выбросов парниковых газов и польза для здоровья достигаются за счет </w:t>
      </w:r>
      <w:r w:rsidRPr="002B6211">
        <w:rPr>
          <w:rFonts w:ascii="Times New Roman" w:hAnsi="Times New Roman" w:cs="Times New Roman"/>
          <w:szCs w:val="28"/>
        </w:rPr>
        <w:t xml:space="preserve">внедрения городских </w:t>
      </w:r>
      <w:r w:rsidR="00E67C18" w:rsidRPr="002B6211">
        <w:rPr>
          <w:rFonts w:ascii="Times New Roman" w:hAnsi="Times New Roman" w:cs="Times New Roman"/>
          <w:szCs w:val="28"/>
        </w:rPr>
        <w:t xml:space="preserve">приложений для более чистой окружающей среды, транспорта </w:t>
      </w:r>
      <w:r w:rsidR="00D86C41" w:rsidRPr="002B6211">
        <w:rPr>
          <w:rFonts w:ascii="Times New Roman" w:hAnsi="Times New Roman" w:cs="Times New Roman"/>
          <w:szCs w:val="28"/>
        </w:rPr>
        <w:t xml:space="preserve">и </w:t>
      </w:r>
      <w:r w:rsidRPr="002B6211">
        <w:rPr>
          <w:rFonts w:ascii="Times New Roman" w:hAnsi="Times New Roman" w:cs="Times New Roman"/>
          <w:szCs w:val="28"/>
        </w:rPr>
        <w:t xml:space="preserve">управление </w:t>
      </w:r>
      <w:r w:rsidR="00D86C41" w:rsidRPr="002B6211">
        <w:rPr>
          <w:rFonts w:ascii="Times New Roman" w:hAnsi="Times New Roman" w:cs="Times New Roman"/>
          <w:szCs w:val="28"/>
        </w:rPr>
        <w:t>отходами. В то же время подход "снизу вверх" основывается на энергичном сознании его обитателей, поскольку они осознают свое собственное потребление ресурсов</w:t>
      </w:r>
      <w:r w:rsidR="00DB167C" w:rsidRPr="002B6211">
        <w:rPr>
          <w:rFonts w:ascii="Times New Roman" w:hAnsi="Times New Roman" w:cs="Times New Roman"/>
          <w:szCs w:val="28"/>
        </w:rPr>
        <w:t xml:space="preserve"> </w:t>
      </w:r>
      <w:r w:rsidR="00DB167C"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{"citationID":"nUUlqS0s","properties":{"formattedCitation":"[217]","plainCitation":"[217]","noteIndex":0},"citationItems":[{"id":753,"uris":["http://zotero.org/users/10459735/items/KPHGCQTD"],"itemData":{"id":753,"type":"article-journal","container-title":"R&amp;D Management","DOI":"10.1111/radm.12250","ISSN":"00336807","issue":"4","journalAbbreviation":"R&amp;D Management","language":"en","page":"607-619","source":"DOI.org (Crossref)","title":"How to select the right public partner in smart city projects: Public partner selection in smart city projects","title-short":"How to select the right public partner in smart city projects","volume":"47","author":[{"family":"Sandulli","given":"Francesco Domenico"},{"family":"Ferraris","given":"Alberto"},{"family":"Bresciani","given":"Stefano"}],"issued":{"date-parts":[["2017",9]]}}}],"schema":"https://github.com/citation-style-language/schema/raw/master/csl-citation.json"} </w:instrText>
      </w:r>
      <w:r w:rsidR="00DB167C" w:rsidRPr="002B6211">
        <w:rPr>
          <w:rFonts w:ascii="Times New Roman" w:hAnsi="Times New Roman" w:cs="Times New Roman"/>
          <w:szCs w:val="28"/>
        </w:rPr>
        <w:fldChar w:fldCharType="separate"/>
      </w:r>
      <w:r w:rsidR="00F873C0" w:rsidRPr="002B6211">
        <w:rPr>
          <w:rFonts w:ascii="Times New Roman" w:hAnsi="Times New Roman" w:cs="Times New Roman"/>
          <w:szCs w:val="28"/>
        </w:rPr>
        <w:t>[21</w:t>
      </w:r>
      <w:r w:rsidR="004E49A0" w:rsidRPr="004E49A0">
        <w:rPr>
          <w:rFonts w:ascii="Times New Roman" w:hAnsi="Times New Roman" w:cs="Times New Roman"/>
          <w:szCs w:val="28"/>
        </w:rPr>
        <w:t>3</w:t>
      </w:r>
      <w:r w:rsidR="00F873C0" w:rsidRPr="002B6211">
        <w:rPr>
          <w:rFonts w:ascii="Times New Roman" w:hAnsi="Times New Roman" w:cs="Times New Roman"/>
          <w:szCs w:val="28"/>
        </w:rPr>
        <w:t>]</w:t>
      </w:r>
      <w:r w:rsidR="00DB167C" w:rsidRPr="002B6211">
        <w:rPr>
          <w:rFonts w:ascii="Times New Roman" w:hAnsi="Times New Roman" w:cs="Times New Roman"/>
          <w:szCs w:val="28"/>
        </w:rPr>
        <w:fldChar w:fldCharType="end"/>
      </w:r>
      <w:r w:rsidR="0067375E">
        <w:rPr>
          <w:rFonts w:ascii="Times New Roman" w:hAnsi="Times New Roman" w:cs="Times New Roman"/>
          <w:szCs w:val="28"/>
        </w:rPr>
        <w:t>;</w:t>
      </w:r>
      <w:r w:rsidRPr="002B6211">
        <w:rPr>
          <w:rFonts w:ascii="Times New Roman" w:hAnsi="Times New Roman" w:cs="Times New Roman"/>
          <w:szCs w:val="28"/>
        </w:rPr>
        <w:t xml:space="preserve"> </w:t>
      </w:r>
    </w:p>
    <w:p w14:paraId="175E931A" w14:textId="04D89F5A" w:rsidR="00DB167C" w:rsidRPr="002B6211" w:rsidRDefault="00DB167C" w:rsidP="0067375E">
      <w:pPr>
        <w:pStyle w:val="a8"/>
        <w:numPr>
          <w:ilvl w:val="0"/>
          <w:numId w:val="2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улучшение </w:t>
      </w:r>
      <w:r w:rsidR="00D86C41" w:rsidRPr="002B6211">
        <w:rPr>
          <w:rFonts w:ascii="Times New Roman" w:hAnsi="Times New Roman" w:cs="Times New Roman"/>
          <w:szCs w:val="28"/>
        </w:rPr>
        <w:t>решения проблем и более оперативное развитие услуг. Вовлечение</w:t>
      </w:r>
      <w:r w:rsidRPr="002B6211">
        <w:rPr>
          <w:rFonts w:ascii="Times New Roman" w:hAnsi="Times New Roman" w:cs="Times New Roman"/>
          <w:szCs w:val="28"/>
        </w:rPr>
        <w:t xml:space="preserve"> </w:t>
      </w:r>
      <w:r w:rsidR="00D86C41" w:rsidRPr="002B6211">
        <w:rPr>
          <w:rFonts w:ascii="Times New Roman" w:hAnsi="Times New Roman" w:cs="Times New Roman"/>
          <w:szCs w:val="28"/>
        </w:rPr>
        <w:t>граждан в процесс решения проблем повышает качество решений городских</w:t>
      </w:r>
      <w:r w:rsidRPr="002B6211">
        <w:rPr>
          <w:rFonts w:ascii="Times New Roman" w:hAnsi="Times New Roman" w:cs="Times New Roman"/>
          <w:szCs w:val="28"/>
        </w:rPr>
        <w:t xml:space="preserve"> </w:t>
      </w:r>
      <w:r w:rsidR="00D86C41" w:rsidRPr="002B6211">
        <w:rPr>
          <w:rFonts w:ascii="Times New Roman" w:hAnsi="Times New Roman" w:cs="Times New Roman"/>
          <w:szCs w:val="28"/>
        </w:rPr>
        <w:t>проблем. Решения "</w:t>
      </w:r>
      <w:proofErr w:type="gramStart"/>
      <w:r w:rsidR="00D86C41" w:rsidRPr="002B6211">
        <w:rPr>
          <w:rFonts w:ascii="Times New Roman" w:hAnsi="Times New Roman" w:cs="Times New Roman"/>
          <w:szCs w:val="28"/>
        </w:rPr>
        <w:t>снизу вверх</w:t>
      </w:r>
      <w:proofErr w:type="gramEnd"/>
      <w:r w:rsidR="00D86C41" w:rsidRPr="002B6211">
        <w:rPr>
          <w:rFonts w:ascii="Times New Roman" w:hAnsi="Times New Roman" w:cs="Times New Roman"/>
          <w:szCs w:val="28"/>
        </w:rPr>
        <w:t>" более эффективны,</w:t>
      </w:r>
      <w:r w:rsidRPr="002B6211">
        <w:rPr>
          <w:rFonts w:ascii="Times New Roman" w:hAnsi="Times New Roman" w:cs="Times New Roman"/>
          <w:szCs w:val="28"/>
        </w:rPr>
        <w:t xml:space="preserve"> так как позволяют выявлять проблем и более эффективно определять пути их решения таким образом, что централизованное планирование не может обеспечить. </w:t>
      </w:r>
      <w:r w:rsidR="00D86C41" w:rsidRPr="002B6211">
        <w:rPr>
          <w:rFonts w:ascii="Times New Roman" w:hAnsi="Times New Roman" w:cs="Times New Roman"/>
          <w:szCs w:val="28"/>
        </w:rPr>
        <w:t>Творческие способности граждан, широкая обратная связь и инновационные возможности используются для предоставления новых и улучшенных услуг</w:t>
      </w:r>
      <w:r w:rsidRPr="002B6211">
        <w:rPr>
          <w:rFonts w:ascii="Times New Roman" w:hAnsi="Times New Roman" w:cs="Times New Roman"/>
          <w:szCs w:val="28"/>
        </w:rPr>
        <w:t>, а</w:t>
      </w:r>
      <w:r w:rsidR="00D86C41" w:rsidRPr="002B6211">
        <w:rPr>
          <w:rFonts w:ascii="Times New Roman" w:hAnsi="Times New Roman" w:cs="Times New Roman"/>
          <w:szCs w:val="28"/>
        </w:rPr>
        <w:t xml:space="preserve"> местные органы власти становятся более осведомленными и чутко реагируют на потребности своих граждан</w:t>
      </w:r>
      <w:r w:rsidR="0067375E">
        <w:rPr>
          <w:rFonts w:ascii="Times New Roman" w:hAnsi="Times New Roman" w:cs="Times New Roman"/>
          <w:szCs w:val="28"/>
        </w:rPr>
        <w:t>;</w:t>
      </w:r>
    </w:p>
    <w:p w14:paraId="3D12D98C" w14:textId="5EF5FFE9" w:rsidR="00DB167C" w:rsidRPr="002B6211" w:rsidRDefault="00DB167C" w:rsidP="0067375E">
      <w:pPr>
        <w:pStyle w:val="a8"/>
        <w:numPr>
          <w:ilvl w:val="0"/>
          <w:numId w:val="2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гибкость </w:t>
      </w:r>
      <w:r w:rsidR="00D86C41" w:rsidRPr="002B6211">
        <w:rPr>
          <w:rFonts w:ascii="Times New Roman" w:hAnsi="Times New Roman" w:cs="Times New Roman"/>
          <w:szCs w:val="28"/>
        </w:rPr>
        <w:t xml:space="preserve">и оперативность в реагировании на непредсказуемые обстоятельства. </w:t>
      </w:r>
      <w:r w:rsidRPr="002B6211">
        <w:rPr>
          <w:rFonts w:ascii="Times New Roman" w:hAnsi="Times New Roman" w:cs="Times New Roman"/>
          <w:szCs w:val="28"/>
        </w:rPr>
        <w:t xml:space="preserve">Умные города не только более эффективны, за </w:t>
      </w:r>
      <w:r w:rsidR="00A860F8" w:rsidRPr="002B6211">
        <w:rPr>
          <w:rFonts w:ascii="Times New Roman" w:hAnsi="Times New Roman" w:cs="Times New Roman"/>
          <w:szCs w:val="28"/>
        </w:rPr>
        <w:t>счет, к примеру</w:t>
      </w:r>
      <w:r w:rsidRPr="002B6211">
        <w:rPr>
          <w:rFonts w:ascii="Times New Roman" w:hAnsi="Times New Roman" w:cs="Times New Roman"/>
          <w:szCs w:val="28"/>
        </w:rPr>
        <w:t xml:space="preserve"> использования меньшего количества энергии, но и являются более гибкими. Городские системы приобретают более высокую скорость реагирования на незапланированные ситуации, что снижает риски и повышает ценность представления услуг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{"citationID":"Dsk593id","properties":{"formattedCitation":"[218]","plainCitation":"[218]","noteIndex":0},"citationItems":[{"id":194,"uris":["http://zotero.org/users/10459735/items/6DSRD9DA"],"itemData":{"id":194,"type":"article-newspaper","title":"Surely there's a smarter approach to smart cities?","URL":"https://www.wired.co.uk/article/potential-of-smarter-cities-beyond-ibm-and-cisco","author":[{"family":"Haque","given":"U"}],"accessed":{"date-parts":[["2022",11,2]]},"issued":{"date-parts":[["2012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4E49A0" w:rsidRPr="004E49A0">
        <w:rPr>
          <w:rFonts w:ascii="Times New Roman" w:hAnsi="Times New Roman" w:cs="Times New Roman"/>
          <w:szCs w:val="28"/>
        </w:rPr>
        <w:t>214</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D86C41" w:rsidRPr="002B6211">
        <w:rPr>
          <w:rFonts w:ascii="Times New Roman" w:hAnsi="Times New Roman" w:cs="Times New Roman"/>
          <w:szCs w:val="28"/>
        </w:rPr>
        <w:t>Агрегирование и анализ обширных наборов данных позволяет обнаруживать закономерности и аномалии, которые иначе не могли бы быть зафиксированы.</w:t>
      </w:r>
    </w:p>
    <w:p w14:paraId="341CE24E" w14:textId="7D9432E7" w:rsidR="005B4404" w:rsidRPr="002B6211" w:rsidRDefault="00DB167C" w:rsidP="0067375E">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Подход “снизу-вверх” </w:t>
      </w:r>
      <w:r w:rsidR="005B4404" w:rsidRPr="002B6211">
        <w:rPr>
          <w:rFonts w:ascii="Times New Roman" w:hAnsi="Times New Roman" w:cs="Times New Roman"/>
          <w:szCs w:val="28"/>
        </w:rPr>
        <w:t xml:space="preserve">имеет ряд ограничений, связанных с необходимость перестройки взаимодействия и отношений между стейкхолдерами. Во-первых, не каждая группа стейкхолдеров и, тем более, не каждый горожанин на индивидуальном уровне не способен или имеет желание участвовать в разработке городских политик. Вместо того, чтобы представлять интересы сообщества, пользователи ограничиваются выражением мнения без влияния на социальные события </w:t>
      </w:r>
      <w:r w:rsidR="005B4404"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{"citationID":"vIPhTwTv","properties":{"formattedCitation":"[219]","plainCitation":"[219]","noteIndex":0},"citationItems":[{"id":754,"uris":["http://zotero.org/users/10459735/items/T2PB7DI4"],"itemData":{"id":754,"type":"article-journal","container-title":"International Journal of Innovation and Regional Development","DOI":"10.1504/IJIRD.2009.022727","ISSN":"1753-0660, 1753-0679","issue":"4","journalAbbreviation":"IJIRD","language":"en","page":"356","source":"DOI.org (Crossref)","title":"Living Lab: an open and citizen-centric approach for innovation","title-short":"Living Lab","volume":"1","author":[{"family":"Kareborn","given":"Birgitta Bergvall"},{"family":"Stahlbrost","given":"Anna"}],"issued":{"date-parts":[["2009"]]}}}],"schema":"https://github.com/citation-style-language/schema/raw/master/csl-citation.json"} </w:instrText>
      </w:r>
      <w:r w:rsidR="005B4404"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4E49A0" w:rsidRPr="004E49A0">
        <w:rPr>
          <w:rFonts w:ascii="Times New Roman" w:hAnsi="Times New Roman" w:cs="Times New Roman"/>
          <w:szCs w:val="28"/>
        </w:rPr>
        <w:t>215</w:t>
      </w:r>
      <w:r w:rsidR="00F873C0" w:rsidRPr="002B6211">
        <w:rPr>
          <w:rFonts w:ascii="Times New Roman" w:hAnsi="Times New Roman" w:cs="Times New Roman"/>
          <w:szCs w:val="28"/>
        </w:rPr>
        <w:t>]</w:t>
      </w:r>
      <w:r w:rsidR="005B4404" w:rsidRPr="002B6211">
        <w:rPr>
          <w:rFonts w:ascii="Times New Roman" w:hAnsi="Times New Roman" w:cs="Times New Roman"/>
          <w:szCs w:val="28"/>
        </w:rPr>
        <w:fldChar w:fldCharType="end"/>
      </w:r>
      <w:r w:rsidR="005B4404" w:rsidRPr="002B6211">
        <w:rPr>
          <w:rFonts w:ascii="Times New Roman" w:hAnsi="Times New Roman" w:cs="Times New Roman"/>
          <w:szCs w:val="28"/>
        </w:rPr>
        <w:t xml:space="preserve">. Не все стейкхолдеры имеют достаточную мотивацию для того, чтобы их знания и данные были открытыми. </w:t>
      </w:r>
    </w:p>
    <w:p w14:paraId="11F3020C" w14:textId="7A06A092" w:rsidR="009F4F28" w:rsidRPr="002B6211" w:rsidRDefault="005B4404" w:rsidP="0067375E">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Во-вторых, процедуры подхода “снизу-вверх” означают необходимость отказа от контроля и власти. Городские политики должны определять степень </w:t>
      </w:r>
      <w:r w:rsidR="00A860F8" w:rsidRPr="002B6211">
        <w:rPr>
          <w:rFonts w:ascii="Times New Roman" w:hAnsi="Times New Roman" w:cs="Times New Roman"/>
          <w:szCs w:val="28"/>
        </w:rPr>
        <w:t>готовности делиться</w:t>
      </w:r>
      <w:r w:rsidRPr="002B6211">
        <w:rPr>
          <w:rFonts w:ascii="Times New Roman" w:hAnsi="Times New Roman" w:cs="Times New Roman"/>
          <w:szCs w:val="28"/>
        </w:rPr>
        <w:t xml:space="preserve"> информацией</w:t>
      </w:r>
      <w:r w:rsidR="00D86C41" w:rsidRPr="002B6211">
        <w:rPr>
          <w:rFonts w:ascii="Times New Roman" w:hAnsi="Times New Roman" w:cs="Times New Roman"/>
          <w:szCs w:val="28"/>
        </w:rPr>
        <w:t xml:space="preserve"> с третьими лицами, не теряя конкурентного преимущества и не нарушая неприкосновенность частной жизни их жителей.</w:t>
      </w:r>
      <w:r w:rsidR="00B6542F" w:rsidRPr="002B6211">
        <w:rPr>
          <w:rFonts w:ascii="Times New Roman" w:hAnsi="Times New Roman" w:cs="Times New Roman"/>
          <w:szCs w:val="28"/>
        </w:rPr>
        <w:t xml:space="preserve"> </w:t>
      </w:r>
    </w:p>
    <w:p w14:paraId="066E09E7" w14:textId="5B149615" w:rsidR="00D86C41" w:rsidRPr="002B6211" w:rsidRDefault="008C6C19" w:rsidP="0067375E">
      <w:pPr>
        <w:spacing w:line="240" w:lineRule="auto"/>
        <w:ind w:firstLine="709"/>
        <w:rPr>
          <w:rFonts w:ascii="Times New Roman" w:hAnsi="Times New Roman" w:cs="Times New Roman"/>
          <w:szCs w:val="28"/>
        </w:rPr>
      </w:pPr>
      <w:r w:rsidRPr="008E6C58">
        <w:rPr>
          <w:rFonts w:ascii="Times New Roman" w:hAnsi="Times New Roman" w:cs="Times New Roman"/>
          <w:szCs w:val="28"/>
        </w:rPr>
        <w:t xml:space="preserve">Роль лидерства и преимуществ подхода “сверху-вниз” </w:t>
      </w:r>
      <w:r w:rsidR="00D86C41" w:rsidRPr="008E6C58">
        <w:rPr>
          <w:rFonts w:ascii="Times New Roman" w:hAnsi="Times New Roman" w:cs="Times New Roman"/>
          <w:szCs w:val="28"/>
        </w:rPr>
        <w:t xml:space="preserve"> обсуждается в нескольких исследованиях как важнейший фактор успеха </w:t>
      </w:r>
      <w:r w:rsidRPr="008E6C58">
        <w:rPr>
          <w:rFonts w:ascii="Times New Roman" w:hAnsi="Times New Roman" w:cs="Times New Roman"/>
          <w:szCs w:val="28"/>
        </w:rPr>
        <w:t>умного города</w:t>
      </w:r>
      <w:r w:rsidR="004B6BAA" w:rsidRPr="008E6C58">
        <w:rPr>
          <w:rFonts w:ascii="Times New Roman" w:hAnsi="Times New Roman" w:cs="Times New Roman"/>
          <w:szCs w:val="28"/>
        </w:rPr>
        <w:t xml:space="preserve"> </w:t>
      </w:r>
      <w:r w:rsidR="004B6BAA"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{"citationID":"KyfG7iv7","properties":{"formattedCitation":"[206]","plainCitation":"[206]","noteIndex":0},"citationItems":[{"id":602,"uris":["http://zotero.org/users/10459735/items/QQCQ52YU"],"itemData":{"id":602,"type":"paper-conference","container-title":"Proceedings of the 5th International Conference on Theory and Practice of Electronic Governance","DOI":"10.1145/2072069.2072100","event-place":"Tallinn Estonia","event-title":"ICEGOV '11: 5th International Conference on Theory and Practice of Electronic Governance","ISBN":"978-1-4503-0746-8","language":"en","page":"185-194","publisher":"ACM","publisher-place":"Tallinn Estonia","source":"DOI.org (Crossref)","title":"Smart city as urban innovation: focusing on management, policy, and context","title-short":"Smart city as urban innovation","URL":"https://dl.acm.org/doi/10.1145/2072069.2072100","author":[{"family":"Nam","given":"Taewoo"},{"family":"Pardo","given":"Theresa A."}],"accessed":{"date-parts":[["2023",2,23]]},"issued":{"date-parts":[["2011",9,26]]}}}],"schema":"https://github.com/citation-style-language/schema/raw/master/csl-citation.json"} </w:instrText>
      </w:r>
      <w:r w:rsidR="004B6BAA" w:rsidRPr="008E6C58">
        <w:rPr>
          <w:rFonts w:ascii="Times New Roman" w:hAnsi="Times New Roman" w:cs="Times New Roman"/>
          <w:szCs w:val="28"/>
        </w:rPr>
        <w:fldChar w:fldCharType="separate"/>
      </w:r>
      <w:r w:rsidR="00F873C0" w:rsidRPr="008E6C58">
        <w:rPr>
          <w:rFonts w:ascii="Times New Roman" w:hAnsi="Times New Roman" w:cs="Times New Roman"/>
          <w:szCs w:val="28"/>
        </w:rPr>
        <w:t>[20</w:t>
      </w:r>
      <w:r w:rsidR="004E49A0" w:rsidRPr="008E6C58">
        <w:rPr>
          <w:rFonts w:ascii="Times New Roman" w:hAnsi="Times New Roman" w:cs="Times New Roman"/>
          <w:szCs w:val="28"/>
        </w:rPr>
        <w:t>2</w:t>
      </w:r>
      <w:r w:rsidR="002D6B23" w:rsidRPr="008E6C58">
        <w:rPr>
          <w:rFonts w:ascii="Times New Roman" w:hAnsi="Times New Roman" w:cs="Times New Roman"/>
          <w:szCs w:val="28"/>
        </w:rPr>
        <w:t>, р.</w:t>
      </w:r>
      <w:r w:rsidR="00C837D5" w:rsidRPr="008E6C58">
        <w:rPr>
          <w:rFonts w:ascii="Times New Roman" w:hAnsi="Times New Roman" w:cs="Times New Roman"/>
          <w:szCs w:val="28"/>
        </w:rPr>
        <w:t xml:space="preserve"> 188</w:t>
      </w:r>
      <w:r w:rsidR="00F873C0" w:rsidRPr="008E6C58">
        <w:rPr>
          <w:rFonts w:ascii="Times New Roman" w:hAnsi="Times New Roman" w:cs="Times New Roman"/>
          <w:szCs w:val="28"/>
        </w:rPr>
        <w:t>]</w:t>
      </w:r>
      <w:r w:rsidR="004B6BAA" w:rsidRPr="008E6C58">
        <w:rPr>
          <w:rFonts w:ascii="Times New Roman" w:hAnsi="Times New Roman" w:cs="Times New Roman"/>
          <w:szCs w:val="28"/>
        </w:rPr>
        <w:fldChar w:fldCharType="end"/>
      </w:r>
      <w:r w:rsidR="00D86C41" w:rsidRPr="008E6C58">
        <w:rPr>
          <w:rFonts w:ascii="Times New Roman" w:hAnsi="Times New Roman" w:cs="Times New Roman"/>
          <w:szCs w:val="28"/>
        </w:rPr>
        <w:t xml:space="preserve">. Координация сверху вниз помогает поддерживать концепцию умного города, организует сотрудничество между правительством, промышленностью, городами и гражданами, обеспечивает комплексный контроль и дает больше </w:t>
      </w:r>
      <w:r w:rsidR="00D86C41" w:rsidRPr="002B6211">
        <w:rPr>
          <w:rFonts w:ascii="Times New Roman" w:hAnsi="Times New Roman" w:cs="Times New Roman"/>
          <w:szCs w:val="28"/>
        </w:rPr>
        <w:t>преимуществ от возможностей умного города.</w:t>
      </w:r>
    </w:p>
    <w:p w14:paraId="6A42A82B" w14:textId="5BE43519" w:rsidR="00D86C41" w:rsidRPr="002B6211" w:rsidRDefault="00D86C41" w:rsidP="0067375E">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Города нуждаются в руководящей структуре, которая могла бы подготовиться </w:t>
      </w:r>
      <w:r w:rsidR="00D13477" w:rsidRPr="002B6211">
        <w:rPr>
          <w:rFonts w:ascii="Times New Roman" w:hAnsi="Times New Roman" w:cs="Times New Roman"/>
          <w:szCs w:val="28"/>
        </w:rPr>
        <w:t>к устойчивому развитию на основе перспективной и хорошо позиционированной модели развития.</w:t>
      </w:r>
      <w:r w:rsidRPr="002B6211">
        <w:rPr>
          <w:rFonts w:ascii="Times New Roman" w:hAnsi="Times New Roman" w:cs="Times New Roman"/>
          <w:szCs w:val="28"/>
        </w:rPr>
        <w:t xml:space="preserve"> </w:t>
      </w:r>
      <w:r w:rsidR="00D13477" w:rsidRPr="002B6211">
        <w:rPr>
          <w:rFonts w:ascii="Times New Roman" w:hAnsi="Times New Roman" w:cs="Times New Roman"/>
          <w:szCs w:val="28"/>
        </w:rPr>
        <w:t xml:space="preserve">Городские политики </w:t>
      </w:r>
      <w:r w:rsidRPr="002B6211">
        <w:rPr>
          <w:rFonts w:ascii="Times New Roman" w:hAnsi="Times New Roman" w:cs="Times New Roman"/>
          <w:szCs w:val="28"/>
        </w:rPr>
        <w:t>должны быть способны вдохновлять на достижение экономической, социальной и экологической устойчивости, принимать меняющиеся роли и отстаивать концепцию умного город</w:t>
      </w:r>
      <w:r w:rsidR="00D13477" w:rsidRPr="002B6211">
        <w:rPr>
          <w:rFonts w:ascii="Times New Roman" w:hAnsi="Times New Roman" w:cs="Times New Roman"/>
          <w:szCs w:val="28"/>
        </w:rPr>
        <w:t xml:space="preserve">а. Городские власти на ее основе должны иметь способность </w:t>
      </w:r>
      <w:r w:rsidRPr="002B6211">
        <w:rPr>
          <w:rFonts w:ascii="Times New Roman" w:hAnsi="Times New Roman" w:cs="Times New Roman"/>
          <w:szCs w:val="28"/>
        </w:rPr>
        <w:t xml:space="preserve">объяснять, почему </w:t>
      </w:r>
      <w:r w:rsidR="00D13477" w:rsidRPr="002B6211">
        <w:rPr>
          <w:rFonts w:ascii="Times New Roman" w:hAnsi="Times New Roman" w:cs="Times New Roman"/>
          <w:szCs w:val="28"/>
        </w:rPr>
        <w:t>информационно-коммуникационные технологии</w:t>
      </w:r>
      <w:r w:rsidRPr="002B6211">
        <w:rPr>
          <w:rFonts w:ascii="Times New Roman" w:hAnsi="Times New Roman" w:cs="Times New Roman"/>
          <w:szCs w:val="28"/>
        </w:rPr>
        <w:t xml:space="preserve"> являются ключевой частью достижения </w:t>
      </w:r>
      <w:r w:rsidR="00D13477" w:rsidRPr="002B6211">
        <w:rPr>
          <w:rFonts w:ascii="Times New Roman" w:hAnsi="Times New Roman" w:cs="Times New Roman"/>
          <w:szCs w:val="28"/>
        </w:rPr>
        <w:t>перспектив</w:t>
      </w:r>
      <w:r w:rsidRPr="002B6211">
        <w:rPr>
          <w:rFonts w:ascii="Times New Roman" w:hAnsi="Times New Roman" w:cs="Times New Roman"/>
          <w:szCs w:val="28"/>
        </w:rPr>
        <w:t xml:space="preserve">, </w:t>
      </w:r>
      <w:r w:rsidR="00D13477" w:rsidRPr="002B6211">
        <w:rPr>
          <w:rFonts w:ascii="Times New Roman" w:hAnsi="Times New Roman" w:cs="Times New Roman"/>
          <w:szCs w:val="28"/>
        </w:rPr>
        <w:t>а также</w:t>
      </w:r>
      <w:r w:rsidRPr="002B6211">
        <w:rPr>
          <w:rFonts w:ascii="Times New Roman" w:hAnsi="Times New Roman" w:cs="Times New Roman"/>
          <w:szCs w:val="28"/>
        </w:rPr>
        <w:t xml:space="preserve"> вдохновлять людей на </w:t>
      </w:r>
      <w:r w:rsidR="00D13477" w:rsidRPr="002B6211">
        <w:rPr>
          <w:rFonts w:ascii="Times New Roman" w:hAnsi="Times New Roman" w:cs="Times New Roman"/>
          <w:szCs w:val="28"/>
        </w:rPr>
        <w:t xml:space="preserve">реализацию видения </w:t>
      </w:r>
      <w:r w:rsidRPr="002B6211">
        <w:rPr>
          <w:rFonts w:ascii="Times New Roman" w:hAnsi="Times New Roman" w:cs="Times New Roman"/>
          <w:szCs w:val="28"/>
        </w:rPr>
        <w:t>в течение длительного периода времени.</w:t>
      </w:r>
    </w:p>
    <w:p w14:paraId="48DA811C" w14:textId="77777777" w:rsidR="00DC6C1B" w:rsidRPr="002B6211" w:rsidRDefault="00DC6C1B" w:rsidP="0067375E">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 всех успешных городах существует лидер или координатор, содействующий технологическим инновациям, их внедрению и интеграции.  </w:t>
      </w:r>
      <w:r w:rsidR="00D86C41" w:rsidRPr="002B6211">
        <w:rPr>
          <w:rFonts w:ascii="Times New Roman" w:hAnsi="Times New Roman" w:cs="Times New Roman"/>
          <w:szCs w:val="28"/>
        </w:rPr>
        <w:t xml:space="preserve">Контроль </w:t>
      </w:r>
      <w:r w:rsidRPr="002B6211">
        <w:rPr>
          <w:rFonts w:ascii="Times New Roman" w:hAnsi="Times New Roman" w:cs="Times New Roman"/>
          <w:szCs w:val="28"/>
        </w:rPr>
        <w:t>“</w:t>
      </w:r>
      <w:r w:rsidR="00D86C41" w:rsidRPr="002B6211">
        <w:rPr>
          <w:rFonts w:ascii="Times New Roman" w:hAnsi="Times New Roman" w:cs="Times New Roman"/>
          <w:szCs w:val="28"/>
        </w:rPr>
        <w:t>сверху</w:t>
      </w:r>
      <w:r w:rsidRPr="002B6211">
        <w:rPr>
          <w:rFonts w:ascii="Times New Roman" w:hAnsi="Times New Roman" w:cs="Times New Roman"/>
          <w:szCs w:val="28"/>
        </w:rPr>
        <w:t>-</w:t>
      </w:r>
      <w:r w:rsidR="00D86C41" w:rsidRPr="002B6211">
        <w:rPr>
          <w:rFonts w:ascii="Times New Roman" w:hAnsi="Times New Roman" w:cs="Times New Roman"/>
          <w:szCs w:val="28"/>
        </w:rPr>
        <w:t>вниз</w:t>
      </w:r>
      <w:r w:rsidRPr="002B6211">
        <w:rPr>
          <w:rFonts w:ascii="Times New Roman" w:hAnsi="Times New Roman" w:cs="Times New Roman"/>
          <w:szCs w:val="28"/>
        </w:rPr>
        <w:t>”</w:t>
      </w:r>
      <w:r w:rsidR="00D86C41" w:rsidRPr="002B6211">
        <w:rPr>
          <w:rFonts w:ascii="Times New Roman" w:hAnsi="Times New Roman" w:cs="Times New Roman"/>
          <w:szCs w:val="28"/>
        </w:rPr>
        <w:t xml:space="preserve"> в стратегиях</w:t>
      </w:r>
      <w:r w:rsidRPr="002B6211">
        <w:rPr>
          <w:rFonts w:ascii="Times New Roman" w:hAnsi="Times New Roman" w:cs="Times New Roman"/>
          <w:szCs w:val="28"/>
        </w:rPr>
        <w:t xml:space="preserve"> умного города способствует фокусировке и внедрению эффективности, координация при использовании ресурсов. </w:t>
      </w:r>
    </w:p>
    <w:p w14:paraId="72847AB7" w14:textId="35E62B95" w:rsidR="00D86C41" w:rsidRPr="002B6211" w:rsidRDefault="00D86C4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Сосредоточенность на цели</w:t>
      </w:r>
      <w:r w:rsidR="00DC6C1B" w:rsidRPr="002B6211">
        <w:rPr>
          <w:rFonts w:ascii="Times New Roman" w:hAnsi="Times New Roman" w:cs="Times New Roman"/>
          <w:szCs w:val="28"/>
        </w:rPr>
        <w:t xml:space="preserve"> позволяет разработать простую стратегию с четко</w:t>
      </w:r>
      <w:r w:rsidRPr="002B6211">
        <w:rPr>
          <w:rFonts w:ascii="Times New Roman" w:hAnsi="Times New Roman" w:cs="Times New Roman"/>
          <w:szCs w:val="28"/>
        </w:rPr>
        <w:t xml:space="preserve"> определенными проблемами для решения и четкими целями для достижения. </w:t>
      </w:r>
      <w:r w:rsidR="00DC6C1B" w:rsidRPr="002B6211">
        <w:rPr>
          <w:rFonts w:ascii="Times New Roman" w:hAnsi="Times New Roman" w:cs="Times New Roman"/>
          <w:szCs w:val="28"/>
        </w:rPr>
        <w:t xml:space="preserve">Города </w:t>
      </w:r>
      <w:r w:rsidRPr="002B6211">
        <w:rPr>
          <w:rFonts w:ascii="Times New Roman" w:hAnsi="Times New Roman" w:cs="Times New Roman"/>
          <w:szCs w:val="28"/>
        </w:rPr>
        <w:t>сосредоточивают ресурсы на решении проблем</w:t>
      </w:r>
      <w:r w:rsidR="00DC6C1B" w:rsidRPr="002B6211">
        <w:rPr>
          <w:rFonts w:ascii="Times New Roman" w:hAnsi="Times New Roman" w:cs="Times New Roman"/>
          <w:szCs w:val="28"/>
        </w:rPr>
        <w:t xml:space="preserve"> и им</w:t>
      </w:r>
      <w:r w:rsidRPr="002B6211">
        <w:rPr>
          <w:rFonts w:ascii="Times New Roman" w:hAnsi="Times New Roman" w:cs="Times New Roman"/>
          <w:szCs w:val="28"/>
        </w:rPr>
        <w:t xml:space="preserve"> часто удается быть </w:t>
      </w:r>
      <w:r w:rsidR="00A860F8" w:rsidRPr="002B6211">
        <w:rPr>
          <w:rFonts w:ascii="Times New Roman" w:hAnsi="Times New Roman" w:cs="Times New Roman"/>
          <w:szCs w:val="28"/>
        </w:rPr>
        <w:t>эффективными.</w:t>
      </w:r>
      <w:r w:rsidR="00DC6C1B" w:rsidRPr="002B6211">
        <w:rPr>
          <w:rFonts w:ascii="Times New Roman" w:hAnsi="Times New Roman" w:cs="Times New Roman"/>
          <w:szCs w:val="28"/>
        </w:rPr>
        <w:t xml:space="preserve"> </w:t>
      </w:r>
      <w:r w:rsidRPr="002B6211">
        <w:rPr>
          <w:rFonts w:ascii="Times New Roman" w:hAnsi="Times New Roman" w:cs="Times New Roman"/>
          <w:szCs w:val="28"/>
        </w:rPr>
        <w:t>Техническая эффективность</w:t>
      </w:r>
      <w:r w:rsidR="00DC6C1B" w:rsidRPr="002B6211">
        <w:rPr>
          <w:rFonts w:ascii="Times New Roman" w:hAnsi="Times New Roman" w:cs="Times New Roman"/>
          <w:szCs w:val="28"/>
        </w:rPr>
        <w:t xml:space="preserve"> в системе планирования “сверху-вниз” сохраняют системность в решении городских проблем. </w:t>
      </w:r>
      <w:r w:rsidRPr="002B6211">
        <w:rPr>
          <w:rFonts w:ascii="Times New Roman" w:hAnsi="Times New Roman" w:cs="Times New Roman"/>
          <w:szCs w:val="28"/>
        </w:rPr>
        <w:t>Скоординированное управление ресурсами</w:t>
      </w:r>
      <w:r w:rsidR="00DC6C1B" w:rsidRPr="002B6211">
        <w:rPr>
          <w:rFonts w:ascii="Times New Roman" w:hAnsi="Times New Roman" w:cs="Times New Roman"/>
          <w:szCs w:val="28"/>
        </w:rPr>
        <w:t xml:space="preserve">, </w:t>
      </w:r>
      <w:r w:rsidRPr="002B6211">
        <w:rPr>
          <w:rFonts w:ascii="Times New Roman" w:hAnsi="Times New Roman" w:cs="Times New Roman"/>
          <w:szCs w:val="28"/>
        </w:rPr>
        <w:t xml:space="preserve">включая антикризисное управление </w:t>
      </w:r>
      <w:r w:rsidR="00DC6C1B" w:rsidRPr="002B6211">
        <w:rPr>
          <w:rFonts w:ascii="Times New Roman" w:hAnsi="Times New Roman" w:cs="Times New Roman"/>
          <w:szCs w:val="28"/>
        </w:rPr>
        <w:t xml:space="preserve">обеспечивает </w:t>
      </w:r>
      <w:r w:rsidRPr="002B6211">
        <w:rPr>
          <w:rFonts w:ascii="Times New Roman" w:hAnsi="Times New Roman" w:cs="Times New Roman"/>
          <w:szCs w:val="28"/>
        </w:rPr>
        <w:t>комплексный контроль, необходимый для эффективного распределения ресурсов. Упреждение и готовность к чрезвычайным ситуациям в местах, где существует вероятность возникновения кризисов, являются еще одним важным преимуществом координации на высшем уровне.</w:t>
      </w:r>
      <w:r w:rsidR="00DC6C1B" w:rsidRPr="002B6211">
        <w:rPr>
          <w:rFonts w:ascii="Times New Roman" w:hAnsi="Times New Roman" w:cs="Times New Roman"/>
          <w:szCs w:val="28"/>
        </w:rPr>
        <w:t xml:space="preserve"> </w:t>
      </w:r>
    </w:p>
    <w:p w14:paraId="4C3E7BEE" w14:textId="77777777" w:rsidR="00C51E7F" w:rsidRPr="002B6211" w:rsidRDefault="00C13BD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Таким образом, внедрение концепции умного города привело к нескольким </w:t>
      </w:r>
      <w:r w:rsidR="00C51E7F" w:rsidRPr="002B6211">
        <w:rPr>
          <w:rFonts w:ascii="Times New Roman" w:hAnsi="Times New Roman" w:cs="Times New Roman"/>
          <w:szCs w:val="28"/>
        </w:rPr>
        <w:t>фундаментальным</w:t>
      </w:r>
      <w:r w:rsidRPr="002B6211">
        <w:rPr>
          <w:rFonts w:ascii="Times New Roman" w:hAnsi="Times New Roman" w:cs="Times New Roman"/>
          <w:szCs w:val="28"/>
        </w:rPr>
        <w:t xml:space="preserve"> изменениям в системе городского планирования. </w:t>
      </w:r>
      <w:r w:rsidR="00C51E7F" w:rsidRPr="002B6211">
        <w:rPr>
          <w:rFonts w:ascii="Times New Roman" w:hAnsi="Times New Roman" w:cs="Times New Roman"/>
          <w:szCs w:val="28"/>
        </w:rPr>
        <w:t xml:space="preserve">Во-первых, произошло переосмысление концепции городского планирования, в результате которого территориальное планирование и развитие инфраструктуры перешло на второй план, уступив место более широкому планированию с адаптацией методов стратегического планирования. На первое место в приоритетах городской политики вышли не инфраструктурные вопросы или развитие систем жизнеобеспечения, а создание условий для устойчивого развития. </w:t>
      </w:r>
    </w:p>
    <w:p w14:paraId="14B45183" w14:textId="37913FB7" w:rsidR="00D86C41" w:rsidRPr="002B6211" w:rsidRDefault="00C51E7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Во-вторых, внедрение технологий запустило процесс преобразований системы управления городами. Система управления современных городов из одномерной, в которой задачи и планы развития разрабатываются по принципам несложной декомпозиции по нескольким ключевым блокам с наличием определенных стандартизированных решений, перешла к формату использования многомерных или многокритериальных целевых индикаторов. </w:t>
      </w:r>
      <w:r w:rsidR="00C13BD0" w:rsidRPr="002B6211">
        <w:rPr>
          <w:rFonts w:ascii="Times New Roman" w:hAnsi="Times New Roman" w:cs="Times New Roman"/>
          <w:szCs w:val="28"/>
        </w:rPr>
        <w:t xml:space="preserve">Отличительными чертами </w:t>
      </w:r>
      <w:r w:rsidRPr="002B6211">
        <w:rPr>
          <w:rFonts w:ascii="Times New Roman" w:hAnsi="Times New Roman" w:cs="Times New Roman"/>
          <w:szCs w:val="28"/>
        </w:rPr>
        <w:t>управления</w:t>
      </w:r>
      <w:r w:rsidR="00C13BD0" w:rsidRPr="002B6211">
        <w:rPr>
          <w:rFonts w:ascii="Times New Roman" w:hAnsi="Times New Roman" w:cs="Times New Roman"/>
          <w:szCs w:val="28"/>
        </w:rPr>
        <w:t xml:space="preserve"> в </w:t>
      </w:r>
      <w:r w:rsidRPr="002B6211">
        <w:rPr>
          <w:rFonts w:ascii="Times New Roman" w:hAnsi="Times New Roman" w:cs="Times New Roman"/>
          <w:szCs w:val="28"/>
        </w:rPr>
        <w:t>современном городе является использование кратно большего объема и перечня данных, учитываемых в планах. Многомерность управления нашла отражение в появлении необходимости применения инструментов интеграции и возможности получения синергии при эксплуатации отдельных городских подсистем. Возможно, что последнее реализовано</w:t>
      </w:r>
      <w:r w:rsidR="00507548" w:rsidRPr="002B6211">
        <w:rPr>
          <w:rFonts w:ascii="Times New Roman" w:hAnsi="Times New Roman" w:cs="Times New Roman"/>
          <w:szCs w:val="28"/>
        </w:rPr>
        <w:t xml:space="preserve"> не в каждом городе</w:t>
      </w:r>
      <w:r w:rsidRPr="002B6211">
        <w:rPr>
          <w:rFonts w:ascii="Times New Roman" w:hAnsi="Times New Roman" w:cs="Times New Roman"/>
          <w:szCs w:val="28"/>
        </w:rPr>
        <w:t>, однако концепция умных городов специально оговаривает необходимость системного подхода и к восприятию города как “системы систем”</w:t>
      </w:r>
      <w:r w:rsidR="0078176C" w:rsidRPr="002B6211">
        <w:rPr>
          <w:rFonts w:ascii="Times New Roman" w:hAnsi="Times New Roman" w:cs="Times New Roman"/>
          <w:szCs w:val="28"/>
        </w:rPr>
        <w:t xml:space="preserve"> </w:t>
      </w:r>
      <w:r w:rsidR="00FB2FC0"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{"citationID":"Qs2sEwao","properties":{"formattedCitation":"[220]","plainCitation":"[220]","noteIndex":0},"citationItems":[{"id":764,"uris":["http://zotero.org/users/10459735/items/YE3VHA2W"],"itemData":{"id":764,"type":"article-journal","container-title":"Computers in Human Behavior","DOI":"10.1016/j.chb.2016.09.030","ISSN":"07475632","journalAbbreviation":"Computers in Human Behavior","language":"en","page":"273-281","source":"DOI.org (Crossref)","title":"The next wave of innovation—Review of smart cities intelligent operation systems","volume":"66","author":[{"family":"Zhuhadar","given":"Leyla"},{"family":"Thrasher","given":"Evelyn"},{"family":"Marklin","given":"Scarlett"},{"family":"Pablos","given":"Patricia Ordóñez","non-dropping-particle":"de"}],"issued":{"date-parts":[["2017",1]]}}}],"schema":"https://github.com/citation-style-language/schema/raw/master/csl-citation.json"} </w:instrText>
      </w:r>
      <w:r w:rsidR="00FB2FC0"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4E49A0" w:rsidRPr="004E49A0">
        <w:rPr>
          <w:rFonts w:ascii="Times New Roman" w:hAnsi="Times New Roman" w:cs="Times New Roman"/>
          <w:szCs w:val="28"/>
        </w:rPr>
        <w:t>216</w:t>
      </w:r>
      <w:r w:rsidR="00F873C0" w:rsidRPr="002B6211">
        <w:rPr>
          <w:rFonts w:ascii="Times New Roman" w:hAnsi="Times New Roman" w:cs="Times New Roman"/>
          <w:szCs w:val="28"/>
        </w:rPr>
        <w:t>]</w:t>
      </w:r>
      <w:r w:rsidR="00FB2FC0"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404E1A0E" w14:textId="32E6810B" w:rsidR="00FB2FC0" w:rsidRPr="008E6C58" w:rsidRDefault="00FB2FC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В-третьих, </w:t>
      </w:r>
      <w:r w:rsidR="00362DE4" w:rsidRPr="002B6211">
        <w:rPr>
          <w:rFonts w:ascii="Times New Roman" w:hAnsi="Times New Roman" w:cs="Times New Roman"/>
          <w:szCs w:val="28"/>
        </w:rPr>
        <w:t xml:space="preserve">возможности технологий </w:t>
      </w:r>
      <w:r w:rsidR="00507548" w:rsidRPr="002B6211">
        <w:rPr>
          <w:rFonts w:ascii="Times New Roman" w:hAnsi="Times New Roman" w:cs="Times New Roman"/>
          <w:szCs w:val="28"/>
        </w:rPr>
        <w:t xml:space="preserve">привели открытию дискуссии о человеко-центричности города в связи с появлением такого феномена как </w:t>
      </w:r>
      <w:r w:rsidR="00507548" w:rsidRPr="008E6C58">
        <w:rPr>
          <w:rFonts w:ascii="Times New Roman" w:hAnsi="Times New Roman" w:cs="Times New Roman"/>
          <w:szCs w:val="28"/>
        </w:rPr>
        <w:t>технократичность или технологический уклон развития городов, выражающийся в завышенных ожиданиях от технологий</w:t>
      </w:r>
      <w:r w:rsidR="00306A20" w:rsidRPr="008E6C58">
        <w:rPr>
          <w:rFonts w:ascii="Times New Roman" w:hAnsi="Times New Roman" w:cs="Times New Roman"/>
          <w:szCs w:val="28"/>
        </w:rPr>
        <w:t xml:space="preserve"> </w:t>
      </w:r>
      <w:r w:rsidR="00306A20"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gAzulIYs","properties":{"formattedCitation":"[110]","plainCitation":"[110]","noteIndex":0},"citationItems":[{"id":67,"uris":["http://zotero.org/users/10459735/items/4AMG6X53"],"itemData":{"id":67,"type":"article-journal","container-title":"Cities","DOI":"10.1016/j.cities.2016.10.005","ISSN":"02642751","journalAbbreviation":"Cities","language":"en","page":"128-148","source":"DOI.org (Crossref)","title":"Smart utopia VS smart reality: Learning by experience from 10 smart city cases","title-short":"Smart utopia VS smart reality","volume":"63","author":[{"family":"Anthopoulos","given":"Leonidas"}],"issued":{"date-parts":[["2017",3]]}}}],"schema":"https://github.com/citation-style-language/schema/raw/master/csl-citation.json"} </w:instrText>
      </w:r>
      <w:r w:rsidR="00306A20" w:rsidRPr="008E6C58">
        <w:rPr>
          <w:rFonts w:ascii="Times New Roman" w:hAnsi="Times New Roman" w:cs="Times New Roman"/>
          <w:szCs w:val="28"/>
        </w:rPr>
        <w:fldChar w:fldCharType="separate"/>
      </w:r>
      <w:r w:rsidR="00F873C0" w:rsidRPr="008E6C58">
        <w:rPr>
          <w:rFonts w:ascii="Times New Roman" w:hAnsi="Times New Roman" w:cs="Times New Roman"/>
          <w:szCs w:val="28"/>
        </w:rPr>
        <w:t>[1</w:t>
      </w:r>
      <w:r w:rsidR="004E49A0" w:rsidRPr="008E6C58">
        <w:rPr>
          <w:rFonts w:ascii="Times New Roman" w:hAnsi="Times New Roman" w:cs="Times New Roman"/>
          <w:szCs w:val="28"/>
        </w:rPr>
        <w:t>08</w:t>
      </w:r>
      <w:r w:rsidR="002D6B23" w:rsidRPr="008E6C58">
        <w:rPr>
          <w:rFonts w:ascii="Times New Roman" w:hAnsi="Times New Roman" w:cs="Times New Roman"/>
          <w:szCs w:val="28"/>
        </w:rPr>
        <w:t>, р.</w:t>
      </w:r>
      <w:r w:rsidR="000F4336" w:rsidRPr="008E6C58">
        <w:rPr>
          <w:rFonts w:ascii="Times New Roman" w:hAnsi="Times New Roman" w:cs="Times New Roman"/>
          <w:szCs w:val="28"/>
        </w:rPr>
        <w:t xml:space="preserve"> 129</w:t>
      </w:r>
      <w:r w:rsidR="00F873C0" w:rsidRPr="008E6C58">
        <w:rPr>
          <w:rFonts w:ascii="Times New Roman" w:hAnsi="Times New Roman" w:cs="Times New Roman"/>
          <w:szCs w:val="28"/>
        </w:rPr>
        <w:t>]</w:t>
      </w:r>
      <w:r w:rsidR="00306A20" w:rsidRPr="008E6C58">
        <w:rPr>
          <w:rFonts w:ascii="Times New Roman" w:hAnsi="Times New Roman" w:cs="Times New Roman"/>
          <w:szCs w:val="28"/>
        </w:rPr>
        <w:fldChar w:fldCharType="end"/>
      </w:r>
      <w:r w:rsidR="00507548" w:rsidRPr="008E6C58">
        <w:rPr>
          <w:rFonts w:ascii="Times New Roman" w:hAnsi="Times New Roman" w:cs="Times New Roman"/>
          <w:szCs w:val="28"/>
        </w:rPr>
        <w:t xml:space="preserve">. </w:t>
      </w:r>
      <w:r w:rsidR="00306A20" w:rsidRPr="008E6C58">
        <w:rPr>
          <w:rFonts w:ascii="Times New Roman" w:hAnsi="Times New Roman" w:cs="Times New Roman"/>
          <w:szCs w:val="28"/>
        </w:rPr>
        <w:t xml:space="preserve">Технологии </w:t>
      </w:r>
      <w:r w:rsidR="0021308C" w:rsidRPr="008E6C58">
        <w:rPr>
          <w:rFonts w:ascii="Times New Roman" w:hAnsi="Times New Roman" w:cs="Times New Roman"/>
          <w:szCs w:val="28"/>
        </w:rPr>
        <w:t xml:space="preserve">привели к </w:t>
      </w:r>
      <w:r w:rsidR="00E23537" w:rsidRPr="008E6C58">
        <w:rPr>
          <w:rFonts w:ascii="Times New Roman" w:hAnsi="Times New Roman" w:cs="Times New Roman"/>
          <w:szCs w:val="28"/>
        </w:rPr>
        <w:t>появлению необходимости управления качеством</w:t>
      </w:r>
      <w:r w:rsidR="00C96DD5" w:rsidRPr="008E6C58">
        <w:rPr>
          <w:rFonts w:ascii="Times New Roman" w:hAnsi="Times New Roman" w:cs="Times New Roman"/>
          <w:szCs w:val="28"/>
        </w:rPr>
        <w:t xml:space="preserve">, а также управлению развитием. </w:t>
      </w:r>
    </w:p>
    <w:p w14:paraId="7AB5B17B" w14:textId="3B559287" w:rsidR="009F0AD7" w:rsidRPr="002B6211" w:rsidRDefault="009F0AD7"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В-четвертых, применение инновационных </w:t>
      </w:r>
      <w:r w:rsidR="00432AED" w:rsidRPr="002B6211">
        <w:rPr>
          <w:rFonts w:ascii="Times New Roman" w:hAnsi="Times New Roman" w:cs="Times New Roman"/>
          <w:szCs w:val="28"/>
        </w:rPr>
        <w:t xml:space="preserve">технологий </w:t>
      </w:r>
      <w:r w:rsidR="00547FD0" w:rsidRPr="002B6211">
        <w:rPr>
          <w:rFonts w:ascii="Times New Roman" w:hAnsi="Times New Roman" w:cs="Times New Roman"/>
          <w:szCs w:val="28"/>
        </w:rPr>
        <w:t xml:space="preserve">изменило подход к планированию и управлению городами. В части долгосрочного планирования появились возможности использовать значительно более широкие наборы данных, в части краткосрочного планирования появились возможности планировать на основе данных, которые ранее были недоступны. Аналогично, в системах управления появилась возможность управлять городскими подсистемами в режиме реального времени. </w:t>
      </w:r>
    </w:p>
    <w:p w14:paraId="1F74E508" w14:textId="77777777" w:rsidR="00C51E7F" w:rsidRPr="002B6211" w:rsidRDefault="00C51E7F" w:rsidP="002B6211">
      <w:pPr>
        <w:spacing w:line="240" w:lineRule="auto"/>
        <w:ind w:firstLine="709"/>
        <w:rPr>
          <w:rFonts w:ascii="Times New Roman" w:hAnsi="Times New Roman" w:cs="Times New Roman"/>
          <w:szCs w:val="28"/>
        </w:rPr>
      </w:pPr>
    </w:p>
    <w:p w14:paraId="50080ED1" w14:textId="4CB3802A" w:rsidR="004207E0" w:rsidRPr="0067375E" w:rsidRDefault="0067375E" w:rsidP="0067375E">
      <w:pPr>
        <w:pStyle w:val="2"/>
        <w:spacing w:before="0" w:line="240" w:lineRule="auto"/>
        <w:ind w:firstLine="709"/>
        <w:rPr>
          <w:rFonts w:ascii="Times New Roman" w:hAnsi="Times New Roman" w:cs="Times New Roman"/>
          <w:b/>
          <w:color w:val="auto"/>
          <w:szCs w:val="28"/>
        </w:rPr>
      </w:pPr>
      <w:bookmarkStart w:id="19" w:name="_Toc136428447"/>
      <w:bookmarkStart w:id="20" w:name="_Toc147584171"/>
      <w:r w:rsidRPr="0067375E">
        <w:rPr>
          <w:rFonts w:ascii="Times New Roman" w:hAnsi="Times New Roman" w:cs="Times New Roman"/>
          <w:b/>
          <w:color w:val="auto"/>
          <w:szCs w:val="28"/>
        </w:rPr>
        <w:t>1.</w:t>
      </w:r>
      <w:r w:rsidR="006B67A1">
        <w:rPr>
          <w:rFonts w:ascii="Times New Roman" w:hAnsi="Times New Roman" w:cs="Times New Roman"/>
          <w:b/>
          <w:color w:val="auto"/>
          <w:szCs w:val="28"/>
        </w:rPr>
        <w:t>3</w:t>
      </w:r>
      <w:r w:rsidRPr="0067375E">
        <w:rPr>
          <w:rFonts w:ascii="Times New Roman" w:hAnsi="Times New Roman" w:cs="Times New Roman"/>
          <w:b/>
          <w:color w:val="auto"/>
          <w:szCs w:val="28"/>
        </w:rPr>
        <w:t xml:space="preserve"> </w:t>
      </w:r>
      <w:r w:rsidR="004207E0" w:rsidRPr="0067375E">
        <w:rPr>
          <w:rFonts w:ascii="Times New Roman" w:hAnsi="Times New Roman" w:cs="Times New Roman"/>
          <w:b/>
          <w:color w:val="auto"/>
          <w:szCs w:val="28"/>
        </w:rPr>
        <w:t>Эволюция казахстанских умных городов</w:t>
      </w:r>
      <w:bookmarkEnd w:id="19"/>
      <w:bookmarkEnd w:id="20"/>
      <w:r w:rsidR="004207E0" w:rsidRPr="0067375E">
        <w:rPr>
          <w:rFonts w:ascii="Times New Roman" w:hAnsi="Times New Roman" w:cs="Times New Roman"/>
          <w:b/>
          <w:color w:val="auto"/>
          <w:szCs w:val="28"/>
        </w:rPr>
        <w:t xml:space="preserve"> </w:t>
      </w:r>
    </w:p>
    <w:p w14:paraId="602D544F" w14:textId="2CBC8FA1" w:rsidR="004207E0" w:rsidRPr="008E6C58"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Казахстан относится к странам с интенсивными процессами внедрения современных технологий в политической сфере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{"citationID":"DqVwXuQO","properties":{"formattedCitation":"[221]","plainCitation":"[221]","noteIndex":0},"citationItems":[{"id":411,"uris":["http://zotero.org/users/10459735/items/4A45Q8NH"],"itemData":{"id":411,"type":"article-journal","abstract":"The digitalization process in Kazakhstan has its own brief history, achievements and results, which are noticed at the level of the UN, the World Bank and other international rating organizations. The most interesting is the process of digitalization of the political sphere in Kazakhstan, which can be considered a completely new process and trend. It is for the first time manifested and discussed in Kazakhstan in comparison with other countries of the Central Asian region. Theoretical studies show that digitalization of the political sphere has the main directions as “digital democracy”, “digital bureaucracy” and “digital diplomacy”. The modern example of Kazakhstan shows that the digitalization of the political sphere is developing and strengthening. This is directly related to the development of Internet technologies, the availability of the Internet, the growth of the political culture of population. The political power in Kazakhstan pays attention to several directions of process of digitalization of the political sphere. However, there is no clear and unambiguous choice between the options for supporting \"digital bureaucracy\" or \"digital democracy\". The latest processes and tendencies in the actions of officials, deputies of Kazakhstan related to the adoption of new laws on \"media\", on \"social networks\" show that there is a search for administrative, legislative ways and methods of managing and control of the process of politicizing social networks.","container-title":"BULLETIN Series Historical and socio-political sciences","DOI":"10.51889/2021-3.1728-5461.08","ISSN":"17285461","issue":"3","journalAbbreviation":"Bullet. Ser. Hist. and soc.-polit. Sc.","source":"DOI.org (Crossref)","title":"Features of digitalization of political processes in Kazakhstan","URL":"https://bulletin-histsocpolit.kaznpu.kz/index.php/ped/article/view/576/482","volume":"70","author":[{"family":"Ishmukhamedov","given":"Sharip"},{"family":"Kassenov","given":"Farkhad"}],"accessed":{"date-parts":[["2023",1,20]]},"issued":{"date-parts":[["2021",9,15]]}}}],"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4E49A0" w:rsidRPr="004E49A0">
        <w:rPr>
          <w:rFonts w:ascii="Times New Roman" w:hAnsi="Times New Roman" w:cs="Times New Roman"/>
          <w:szCs w:val="28"/>
        </w:rPr>
        <w:t>217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относительно высоким </w:t>
      </w:r>
      <w:r w:rsidRPr="008E6C58">
        <w:rPr>
          <w:rFonts w:ascii="Times New Roman" w:hAnsi="Times New Roman" w:cs="Times New Roman"/>
          <w:szCs w:val="28"/>
        </w:rPr>
        <w:t xml:space="preserve">уровнем диджитализации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{"citationID":"cMKmSuGw","properties":{"formattedCitation":"[49]","plainCitation":"[49]","noteIndex":0},"citationItems":[{"id":24,"uris":["http://zotero.org/users/10459735/items/6VGBWGL3"],"itemData":{"id":24,"type":"book","event-place":"New York","ISBN":"978-92-1-148319-2","language":"eng","note":"OCLC: 1120698127","publisher":"United Nations","publisher-place":"New York","source":"Open WorldCat","title":"World urbanization prospects: the 2018 revision","title-short":"World urbanization prospects","URL":"https://population.un.org/wup/Publications/Files/WUP2018-Report.pdf","author":[{"family":"United Nations","given":""}],"issued":{"date-parts":[["2019"]]}}}],"schema":"https://github.com/citation-style-language/schema/raw/master/csl-citation.json"}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[49</w:t>
      </w:r>
      <w:r w:rsidR="002D6B23" w:rsidRPr="008E6C58">
        <w:rPr>
          <w:rFonts w:ascii="Times New Roman" w:hAnsi="Times New Roman" w:cs="Times New Roman"/>
          <w:szCs w:val="28"/>
        </w:rPr>
        <w:t>, р.</w:t>
      </w:r>
      <w:r w:rsidR="008E6C58" w:rsidRPr="008E6C58">
        <w:rPr>
          <w:rFonts w:ascii="Times New Roman" w:hAnsi="Times New Roman" w:cs="Times New Roman"/>
          <w:szCs w:val="28"/>
        </w:rPr>
        <w:t xml:space="preserve"> </w:t>
      </w:r>
      <w:r w:rsidR="000F4336" w:rsidRPr="008E6C58">
        <w:rPr>
          <w:rFonts w:ascii="Times New Roman" w:hAnsi="Times New Roman" w:cs="Times New Roman"/>
          <w:szCs w:val="28"/>
        </w:rPr>
        <w:t>15</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направленными на повышение транс</w:t>
      </w:r>
      <w:r w:rsidR="00CC355B" w:rsidRPr="008E6C58">
        <w:rPr>
          <w:rFonts w:ascii="Times New Roman" w:hAnsi="Times New Roman" w:cs="Times New Roman"/>
          <w:szCs w:val="28"/>
        </w:rPr>
        <w:t>-</w:t>
      </w:r>
      <w:r w:rsidRPr="008E6C58">
        <w:rPr>
          <w:rFonts w:ascii="Times New Roman" w:hAnsi="Times New Roman" w:cs="Times New Roman"/>
          <w:szCs w:val="28"/>
        </w:rPr>
        <w:t xml:space="preserve">парентности и большей подотчетности государства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{"citationID":"aShOBnNB","properties":{"formattedCitation":"[42]","plainCitation":"[42]","noteIndex":0},"citationItems":[{"id":11,"uris":["http://zotero.org/users/10459735/items/YMC55FJW"],"itemData":{"id":11,"type":"article-journal","container-title":"Sustainable Cities and Society","DOI":"10.1016/j.scs.2019.101936","ISSN":"22106707","journalAbbreviation":"Sustainable Cities and Society","language":"en","page":"101936","source":"DOI.org (Crossref)","title":"A typology of smart city assessment tools and indicator sets","volume":"53","author":[{"family":"Sharifi","given":"Ayyoob"}],"issued":{"date-parts":[["2020",2]]}}}],"schema":"https://github.com/citation-style-language/schema/raw/master/csl-citation.json"}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[42</w:t>
      </w:r>
      <w:r w:rsidR="002D6B23" w:rsidRPr="008E6C58">
        <w:rPr>
          <w:rFonts w:ascii="Times New Roman" w:hAnsi="Times New Roman" w:cs="Times New Roman"/>
          <w:szCs w:val="28"/>
        </w:rPr>
        <w:t>, р.</w:t>
      </w:r>
      <w:r w:rsidR="00BA17BD" w:rsidRPr="008E6C58">
        <w:rPr>
          <w:rFonts w:ascii="Times New Roman" w:hAnsi="Times New Roman" w:cs="Times New Roman"/>
          <w:szCs w:val="28"/>
        </w:rPr>
        <w:t xml:space="preserve"> </w:t>
      </w:r>
      <w:r w:rsidR="000F4336" w:rsidRPr="008E6C58">
        <w:rPr>
          <w:rFonts w:ascii="Times New Roman" w:hAnsi="Times New Roman" w:cs="Times New Roman"/>
          <w:szCs w:val="28"/>
        </w:rPr>
        <w:t>101948</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w:t>
      </w:r>
    </w:p>
    <w:p w14:paraId="46083DE7" w14:textId="77777777" w:rsidR="004207E0" w:rsidRPr="002B6211" w:rsidRDefault="004207E0" w:rsidP="002B6211">
      <w:pPr>
        <w:spacing w:line="240" w:lineRule="auto"/>
        <w:ind w:firstLine="709"/>
        <w:rPr>
          <w:rFonts w:ascii="Times New Roman" w:hAnsi="Times New Roman" w:cs="Times New Roman"/>
          <w:szCs w:val="28"/>
        </w:rPr>
      </w:pPr>
      <w:r w:rsidRPr="008E6C58">
        <w:rPr>
          <w:rFonts w:ascii="Times New Roman" w:hAnsi="Times New Roman" w:cs="Times New Roman"/>
          <w:szCs w:val="28"/>
        </w:rPr>
        <w:t xml:space="preserve">С 2017 года правительство Казахстана реализует программу “Цифровой Казахстан”, которая частично определяет развитие политики умных городов. </w:t>
      </w:r>
      <w:r w:rsidRPr="002B6211">
        <w:rPr>
          <w:rFonts w:ascii="Times New Roman" w:hAnsi="Times New Roman" w:cs="Times New Roman"/>
          <w:szCs w:val="28"/>
        </w:rPr>
        <w:t xml:space="preserve">Цели – цифровизация экономики и государства, развитие инициативы “Цифровой Шелковый путь”, человеческий капитал, создание инновационной экосистемы. Предполагается, что государство будет выступать катализатором развития в каждом блоке.  </w:t>
      </w:r>
    </w:p>
    <w:p w14:paraId="24A83E92" w14:textId="58DEDCB1" w:rsidR="00717E2F"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качестве инструмента для сравнения и оценки прогресса городов в реализации идей Smart City в международной практике используется более 30 независимых инструментов, таких как Global Smart City, CITYKeys, CKPI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{"citationID":"2qJN7oi1","properties":{"formattedCitation":"[222]","plainCitation":"[222]","noteIndex":0},"citationItems":[{"id":365,"uris":["http://zotero.org/users/10459735/items/P8ELPY55"],"itemData":{"id":365,"type":"article-journal","container-title":"Journal of Cleaner Production","DOI":"10.1016/j.jclepro.2019.06.172","ISSN":"09596526","journalAbbreviation":"Journal of Cleaner Production","language":"en","page":"1269-1283","source":"DOI.org (Crossref)","title":"A critical review of selected smart city assessment tools and indicator sets","volume":"233","author":[{"family":"Sharifi","given":"Ayyoob"}],"issued":{"date-parts":[["2019",10]]}}}],"schema":"https://github.com/citation-style-language/schema/raw/master/csl-citation.json"}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957E20" w:rsidRPr="00957E20">
        <w:rPr>
          <w:rFonts w:ascii="Times New Roman" w:hAnsi="Times New Roman" w:cs="Times New Roman"/>
          <w:szCs w:val="28"/>
        </w:rPr>
        <w:t>218</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В Казахстане используется рейтинг, который включает более 110 показателей в 11 областях: здравоохранение, образование, безопасность, транспорт, социальная сфера, экология, бизнес и туризм, коммунальные услуги, строительство и сельское хозяйство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{"citationID":"J95pHi99","properties":{"formattedCitation":"[223]","plainCitation":"[223]","noteIndex":0},"citationItems":[{"id":366,"uris":["http://zotero.org/users/10459735/items/8PTUMLZ9"],"itemData":{"id":366,"type":"document","title":"Smart cities in Kazakhstan","URL":"https://egov.kz/cms/ru/smart-cities","author":[{"family":"Government portal","given":"Kazakhstan"}],"issued":{"date-parts":[["2021"]]}}}],"schema":"https://github.com/citation-style-language/schema/raw/master/csl-citation.json"}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957E20" w:rsidRPr="00957E20">
        <w:rPr>
          <w:rFonts w:ascii="Times New Roman" w:hAnsi="Times New Roman" w:cs="Times New Roman"/>
          <w:szCs w:val="28"/>
        </w:rPr>
        <w:t>19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717E2F" w:rsidRPr="002B6211">
        <w:rPr>
          <w:rFonts w:ascii="Times New Roman" w:hAnsi="Times New Roman" w:cs="Times New Roman"/>
          <w:szCs w:val="28"/>
        </w:rPr>
        <w:t xml:space="preserve">Перечень используемых показателей частично совпадает с показателями, используемыми в международной практике </w:t>
      </w:r>
      <w:r w:rsidR="00717E2F"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{"citationID":"e8RBUkTH","properties":{"formattedCitation":"[158]","plainCitation":"[158]","noteIndex":0},"citationItems":[{"id":210,"uris":["http://zotero.org/users/10459735/items/EGYJ4PK7"],"itemData":{"id":210,"type":"article-journal","abstract":"Smart cities employ technology and data to increase efficiencies, economic development, sustainability, and life quality for citizens in urban areas. Inevitably, clean technologies promote smart cities development including for energy, transportation and health. The smart city concept is ambitious and is being refined with standards. Standards are used to help with regulating how smart cities function and contributing to define a smart city. Smart cities must be officially recognized by national and international authorities and organizations in order to promote societal advancement. There are many research and review articles on smart cities. However, technical standards are seldom discussed in the current literature. This review firstly presents the study of smart city definitions and domain. The well-known smart city standards will be presented to better recognize the smart city concept. Well-defined standards allow meaningful comparisons among smart cities implementation. How smart city initiatives make a city smarter and improve the quality of life will be discussed for various countries. This review highlights that technical standards are important for smart cities implementation. This paper serves as a guide to the most recent developments of smart cities standards.","container-title":"Clean Technologies","DOI":"10.3390/cleantechnol2030019","ISSN":"2571-8797","issue":"3","journalAbbreviation":"Clean Technol.","language":"en","page":"290-310","source":"DOI.org (Crossref)","title":"A Review of Technical Standards for Smart Cities","volume":"2","author":[{"family":"Lai","given":"Chun Sing"},{"family":"Jia","given":"Youwei"},{"family":"Dong","given":"Zhekang"},{"family":"Wang","given":"Dongxiao"},{"family":"Tao","given":"Yingshan"},{"family":"Lai","given":"Qi Hong"},{"family":"Wong","given":"Richard T. K."},{"family":"Zobaa","given":"Ahmed F."},{"family":"Wu","given":"Ruiheng"},{"family":"Lai","given":"Loi Lei"}],"issued":{"date-parts":[["2020",8,17]]}}}],"schema":"https://github.com/citation-style-language/schema/raw/master/csl-citation.json"} </w:instrText>
      </w:r>
      <w:r w:rsidR="00717E2F" w:rsidRPr="008E6C58">
        <w:rPr>
          <w:rFonts w:ascii="Times New Roman" w:hAnsi="Times New Roman" w:cs="Times New Roman"/>
          <w:szCs w:val="28"/>
        </w:rPr>
        <w:fldChar w:fldCharType="separate"/>
      </w:r>
      <w:r w:rsidR="00F873C0" w:rsidRPr="008E6C58">
        <w:rPr>
          <w:rFonts w:ascii="Times New Roman" w:hAnsi="Times New Roman" w:cs="Times New Roman"/>
          <w:szCs w:val="28"/>
        </w:rPr>
        <w:t>[</w:t>
      </w:r>
      <w:r w:rsidR="00957E20" w:rsidRPr="008E6C58">
        <w:rPr>
          <w:rFonts w:ascii="Times New Roman" w:hAnsi="Times New Roman" w:cs="Times New Roman"/>
          <w:szCs w:val="28"/>
        </w:rPr>
        <w:t>15</w:t>
      </w:r>
      <w:r w:rsidR="00AB5DA2" w:rsidRPr="008E6C58">
        <w:rPr>
          <w:rFonts w:ascii="Times New Roman" w:hAnsi="Times New Roman" w:cs="Times New Roman"/>
          <w:szCs w:val="28"/>
        </w:rPr>
        <w:t>4</w:t>
      </w:r>
      <w:r w:rsidR="002D6B23" w:rsidRPr="008E6C58">
        <w:rPr>
          <w:rFonts w:ascii="Times New Roman" w:hAnsi="Times New Roman" w:cs="Times New Roman"/>
          <w:szCs w:val="28"/>
        </w:rPr>
        <w:t>, р.</w:t>
      </w:r>
      <w:r w:rsidR="008E6C58" w:rsidRPr="008E6C58">
        <w:rPr>
          <w:rFonts w:ascii="Times New Roman" w:hAnsi="Times New Roman" w:cs="Times New Roman"/>
          <w:szCs w:val="28"/>
        </w:rPr>
        <w:t xml:space="preserve"> </w:t>
      </w:r>
      <w:r w:rsidR="000F4336" w:rsidRPr="008E6C58">
        <w:rPr>
          <w:rFonts w:ascii="Times New Roman" w:hAnsi="Times New Roman" w:cs="Times New Roman"/>
          <w:szCs w:val="28"/>
        </w:rPr>
        <w:t>305</w:t>
      </w:r>
      <w:r w:rsidR="00F873C0" w:rsidRPr="008E6C58">
        <w:rPr>
          <w:rFonts w:ascii="Times New Roman" w:hAnsi="Times New Roman" w:cs="Times New Roman"/>
          <w:szCs w:val="28"/>
        </w:rPr>
        <w:t>]</w:t>
      </w:r>
      <w:r w:rsidR="00717E2F" w:rsidRPr="008E6C58">
        <w:rPr>
          <w:rFonts w:ascii="Times New Roman" w:hAnsi="Times New Roman" w:cs="Times New Roman"/>
          <w:szCs w:val="28"/>
        </w:rPr>
        <w:fldChar w:fldCharType="end"/>
      </w:r>
      <w:r w:rsidR="00717E2F" w:rsidRPr="008E6C58">
        <w:rPr>
          <w:rFonts w:ascii="Times New Roman" w:hAnsi="Times New Roman" w:cs="Times New Roman"/>
          <w:szCs w:val="28"/>
        </w:rPr>
        <w:t xml:space="preserve">. </w:t>
      </w:r>
      <w:r w:rsidR="00967760" w:rsidRPr="008E6C58">
        <w:rPr>
          <w:rFonts w:ascii="Times New Roman" w:hAnsi="Times New Roman" w:cs="Times New Roman"/>
          <w:szCs w:val="28"/>
        </w:rPr>
        <w:t>Однако</w:t>
      </w:r>
      <w:r w:rsidR="00717E2F" w:rsidRPr="008E6C58">
        <w:rPr>
          <w:rFonts w:ascii="Times New Roman" w:hAnsi="Times New Roman" w:cs="Times New Roman"/>
          <w:szCs w:val="28"/>
        </w:rPr>
        <w:t xml:space="preserve">, </w:t>
      </w:r>
      <w:r w:rsidR="001A320D" w:rsidRPr="008E6C58">
        <w:rPr>
          <w:rFonts w:ascii="Times New Roman" w:hAnsi="Times New Roman" w:cs="Times New Roman"/>
          <w:szCs w:val="28"/>
        </w:rPr>
        <w:t xml:space="preserve">перечень урезан до набора из </w:t>
      </w:r>
      <w:r w:rsidR="00717E2F" w:rsidRPr="008E6C58">
        <w:rPr>
          <w:rFonts w:ascii="Times New Roman" w:hAnsi="Times New Roman" w:cs="Times New Roman"/>
          <w:szCs w:val="28"/>
        </w:rPr>
        <w:t>10 показателей для отдельных блоков</w:t>
      </w:r>
      <w:r w:rsidR="001A320D" w:rsidRPr="008E6C58">
        <w:rPr>
          <w:rFonts w:ascii="Times New Roman" w:hAnsi="Times New Roman" w:cs="Times New Roman"/>
          <w:szCs w:val="28"/>
        </w:rPr>
        <w:t xml:space="preserve">, что </w:t>
      </w:r>
      <w:r w:rsidR="00717E2F" w:rsidRPr="008E6C58">
        <w:rPr>
          <w:rFonts w:ascii="Times New Roman" w:hAnsi="Times New Roman" w:cs="Times New Roman"/>
          <w:szCs w:val="28"/>
        </w:rPr>
        <w:t xml:space="preserve">обеспечивает сопоставимость в основном по группе </w:t>
      </w:r>
      <w:r w:rsidR="00717E2F" w:rsidRPr="002B6211">
        <w:rPr>
          <w:rFonts w:ascii="Times New Roman" w:hAnsi="Times New Roman" w:cs="Times New Roman"/>
          <w:szCs w:val="28"/>
        </w:rPr>
        <w:t xml:space="preserve">технических параметров. </w:t>
      </w:r>
    </w:p>
    <w:p w14:paraId="5F8D380B" w14:textId="7E9E784E" w:rsidR="00F32E54" w:rsidRPr="002B6211" w:rsidRDefault="0080072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Данные об эволюции городов позволяют ранжировать их по различным параметрам, сравнивать достижения с точки зрения эффективности технологий, вовлеченности граждан в управление и других параметров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{"citationID":"B5G1YNpY","properties":{"formattedCitation":"[224]","plainCitation":"[224]","noteIndex":0},"citationItems":[{"id":436,"uris":["http://zotero.org/users/10459735/items/FQM5TV2Y"],"itemData":{"id":436,"type":"article-journal","container-title":"Government Information Quarterly","DOI":"10.1016/j.giq.2017.05.001","ISSN":"0740624X","issue":"3","journalAbbreviation":"Government Information Quarterly","language":"en","page":"556-565","source":"DOI.org (Crossref)","title":"The effects of successful ICT-based smart city services: From citizens' perspectives","title-short":"The effects of successful ICT-based smart city services","volume":"34","author":[{"family":"Yeh","given":"Hsiaoping"}],"issued":{"date-parts":[["2017",9]]}}}],"schema":"https://github.com/citation-style-language/schema/raw/master/csl-citation.json"}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[22</w:t>
      </w:r>
      <w:r w:rsidR="00AB5DA2" w:rsidRPr="00AB5DA2">
        <w:rPr>
          <w:rFonts w:ascii="Times New Roman" w:hAnsi="Times New Roman" w:cs="Times New Roman"/>
          <w:szCs w:val="28"/>
        </w:rPr>
        <w:t>0</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Исследования по внедрению Smart City в развивающихся странах отражают значительную изменчивость технологий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h8LueF5N","properties":{"formattedCitation":"[225]","plainCitation":"[225]","noteIndex":0},"citationItems":[{"id":437,"uris":["http://zotero.org/users/10459735/items/9HCH5C6E"],"itemData":{"id":437,"type":"article-journal","container-title":"Cities","DOI":"10.1016/j.cities.2018.03.011","ISSN":"02642751","journalAbbreviation":"Cities","language":"en","page":"52-59","source":"DOI.org (Crossref)","title":"Smarter cities in post-socialist country: Example of Poland","title-short":"Smarter cities in post-socialist country","volume":"78","author":[{"family":"Sikora-Fernandez","given":"Dorota"}],"issued":{"date-parts":[["2018",8]]}}}],"schema":"https://github.com/citation-style-language/schema/raw/master/csl-citation.json"}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[22</w:t>
      </w:r>
      <w:r w:rsidR="00AB5DA2" w:rsidRPr="00AB5DA2">
        <w:rPr>
          <w:rFonts w:ascii="Times New Roman" w:hAnsi="Times New Roman" w:cs="Times New Roman"/>
          <w:szCs w:val="28"/>
        </w:rPr>
        <w:t>1</w:t>
      </w:r>
      <w:r w:rsidR="002D6B23">
        <w:rPr>
          <w:rFonts w:ascii="Times New Roman" w:hAnsi="Times New Roman" w:cs="Times New Roman"/>
          <w:szCs w:val="28"/>
        </w:rPr>
        <w:t>-22</w:t>
      </w:r>
      <w:r w:rsidR="00AB5DA2" w:rsidRPr="00AB5DA2">
        <w:rPr>
          <w:rFonts w:ascii="Times New Roman" w:hAnsi="Times New Roman" w:cs="Times New Roman"/>
          <w:szCs w:val="28"/>
        </w:rPr>
        <w:t>3</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1E676390" w14:textId="587DEEFB" w:rsidR="004207E0" w:rsidRPr="002B6211" w:rsidRDefault="0080072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Города, выбравшие путь развития Smart City, значительно различаются по уровню достижений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nwsn6yBG","properties":{"formattedCitation":"[228]","plainCitation":"[228]","noteIndex":0},"citationItems":[{"id":440,"uris":["http://zotero.org/users/10459735/items/5Z3E4DDV"],"itemData":{"id":440,"type":"article-journal","container-title":"Cities","DOI":"10.1016/j.cities.2017.07.007","ISSN":"02642751","journalAbbreviation":"Cities","language":"en","page":"49-58","source":"DOI.org (Crossref)","title":"Achieving smart sustainable cities with GeoICT support: The Saudi evolving smart cities","title-short":"Achieving smart sustainable cities with GeoICT support","volume":"71","author":[{"family":"Aina","given":"Yusuf A."}],"issued":{"date-parts":[["2017",11]]}}}],"schema":"https://github.com/citation-style-language/schema/raw/master/csl-citation.json"}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[22</w:t>
      </w:r>
      <w:r w:rsidR="00AB5DA2" w:rsidRPr="00AB5DA2">
        <w:rPr>
          <w:rFonts w:ascii="Times New Roman" w:hAnsi="Times New Roman" w:cs="Times New Roman"/>
          <w:szCs w:val="28"/>
        </w:rPr>
        <w:t>4</w:t>
      </w:r>
      <w:r w:rsidR="002D6B23">
        <w:rPr>
          <w:rFonts w:ascii="Times New Roman" w:hAnsi="Times New Roman" w:cs="Times New Roman"/>
          <w:szCs w:val="28"/>
        </w:rPr>
        <w:t>-2</w:t>
      </w:r>
      <w:r w:rsidR="00AB5DA2" w:rsidRPr="00AB5DA2">
        <w:rPr>
          <w:rFonts w:ascii="Times New Roman" w:hAnsi="Times New Roman" w:cs="Times New Roman"/>
          <w:szCs w:val="28"/>
        </w:rPr>
        <w:t>28</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r w:rsidR="00F32E54" w:rsidRPr="002B6211">
        <w:rPr>
          <w:rFonts w:ascii="Times New Roman" w:hAnsi="Times New Roman" w:cs="Times New Roman"/>
          <w:szCs w:val="28"/>
        </w:rPr>
        <w:t xml:space="preserve"> Динамика внедрения концепции умного города в Казахстане, как показано в </w:t>
      </w:r>
      <w:r w:rsidR="0067375E" w:rsidRPr="002B6211">
        <w:rPr>
          <w:rFonts w:ascii="Times New Roman" w:hAnsi="Times New Roman" w:cs="Times New Roman"/>
          <w:szCs w:val="28"/>
        </w:rPr>
        <w:t>т</w:t>
      </w:r>
      <w:r w:rsidR="00F32E54" w:rsidRPr="002B6211">
        <w:rPr>
          <w:rFonts w:ascii="Times New Roman" w:hAnsi="Times New Roman" w:cs="Times New Roman"/>
          <w:szCs w:val="28"/>
        </w:rPr>
        <w:t xml:space="preserve">аблице 2 различается. </w:t>
      </w:r>
      <w:r w:rsidR="004207E0" w:rsidRPr="002B6211">
        <w:rPr>
          <w:rFonts w:ascii="Times New Roman" w:hAnsi="Times New Roman" w:cs="Times New Roman"/>
          <w:szCs w:val="28"/>
        </w:rPr>
        <w:t>За период использования рейтинговой оценки наблюдается значительная динамика интенсивности внедрения технологических решений.</w:t>
      </w:r>
      <w:r w:rsidR="00717E2F" w:rsidRPr="002B6211">
        <w:rPr>
          <w:rFonts w:ascii="Times New Roman" w:hAnsi="Times New Roman" w:cs="Times New Roman"/>
          <w:szCs w:val="28"/>
        </w:rPr>
        <w:t xml:space="preserve"> </w:t>
      </w:r>
    </w:p>
    <w:p w14:paraId="62DDD4D0" w14:textId="77777777" w:rsidR="00CB3CB7" w:rsidRDefault="00CB3CB7" w:rsidP="002B6211">
      <w:pPr>
        <w:pStyle w:val="ad"/>
        <w:keepNext/>
        <w:spacing w:after="0"/>
        <w:ind w:firstLine="709"/>
        <w:rPr>
          <w:rFonts w:ascii="Times New Roman" w:hAnsi="Times New Roman" w:cs="Times New Roman"/>
          <w:sz w:val="28"/>
          <w:szCs w:val="28"/>
        </w:rPr>
      </w:pPr>
      <w:bookmarkStart w:id="21" w:name="_Toc136465945"/>
    </w:p>
    <w:p w14:paraId="78C55DE5" w14:textId="77777777" w:rsidR="008E6C58" w:rsidRDefault="008E6C58" w:rsidP="008E6C58"/>
    <w:p w14:paraId="46B0141A" w14:textId="77777777" w:rsidR="008E6C58" w:rsidRDefault="008E6C58" w:rsidP="008E6C58"/>
    <w:p w14:paraId="6BFFF14D" w14:textId="77777777" w:rsidR="008E6C58" w:rsidRPr="008E6C58" w:rsidRDefault="008E6C58" w:rsidP="008E6C58"/>
    <w:p w14:paraId="3F724616" w14:textId="2EA09A89" w:rsidR="007D549F" w:rsidRDefault="007D549F" w:rsidP="0067375E">
      <w:pPr>
        <w:pStyle w:val="ad"/>
        <w:keepNext/>
        <w:spacing w:after="0"/>
        <w:ind w:firstLine="0"/>
        <w:rPr>
          <w:rFonts w:ascii="Times New Roman" w:hAnsi="Times New Roman" w:cs="Times New Roman"/>
          <w:i w:val="0"/>
          <w:color w:val="auto"/>
          <w:sz w:val="28"/>
          <w:szCs w:val="28"/>
        </w:rPr>
      </w:pPr>
      <w:r w:rsidRPr="0067375E">
        <w:rPr>
          <w:rFonts w:ascii="Times New Roman" w:hAnsi="Times New Roman" w:cs="Times New Roman"/>
          <w:i w:val="0"/>
          <w:color w:val="auto"/>
          <w:sz w:val="28"/>
          <w:szCs w:val="28"/>
        </w:rPr>
        <w:t xml:space="preserve">Таблица </w:t>
      </w:r>
      <w:r w:rsidRPr="0067375E">
        <w:rPr>
          <w:rFonts w:ascii="Times New Roman" w:hAnsi="Times New Roman" w:cs="Times New Roman"/>
          <w:i w:val="0"/>
          <w:color w:val="auto"/>
          <w:sz w:val="28"/>
          <w:szCs w:val="28"/>
        </w:rPr>
        <w:fldChar w:fldCharType="begin"/>
      </w:r>
      <w:r w:rsidRPr="0067375E">
        <w:rPr>
          <w:rFonts w:ascii="Times New Roman" w:hAnsi="Times New Roman" w:cs="Times New Roman"/>
          <w:i w:val="0"/>
          <w:color w:val="auto"/>
          <w:sz w:val="28"/>
          <w:szCs w:val="28"/>
        </w:rPr>
        <w:instrText xml:space="preserve"> SEQ Таблица_ \* ARABIC </w:instrText>
      </w:r>
      <w:r w:rsidRPr="0067375E">
        <w:rPr>
          <w:rFonts w:ascii="Times New Roman" w:hAnsi="Times New Roman" w:cs="Times New Roman"/>
          <w:i w:val="0"/>
          <w:color w:val="auto"/>
          <w:sz w:val="28"/>
          <w:szCs w:val="28"/>
        </w:rPr>
        <w:fldChar w:fldCharType="separate"/>
      </w:r>
      <w:r w:rsidR="00762ECD" w:rsidRPr="0067375E">
        <w:rPr>
          <w:rFonts w:ascii="Times New Roman" w:hAnsi="Times New Roman" w:cs="Times New Roman"/>
          <w:i w:val="0"/>
          <w:noProof/>
          <w:color w:val="auto"/>
          <w:sz w:val="28"/>
          <w:szCs w:val="28"/>
        </w:rPr>
        <w:t>2</w:t>
      </w:r>
      <w:r w:rsidRPr="0067375E">
        <w:rPr>
          <w:rFonts w:ascii="Times New Roman" w:hAnsi="Times New Roman" w:cs="Times New Roman"/>
          <w:i w:val="0"/>
          <w:color w:val="auto"/>
          <w:sz w:val="28"/>
          <w:szCs w:val="28"/>
        </w:rPr>
        <w:fldChar w:fldCharType="end"/>
      </w:r>
      <w:r w:rsidRPr="0067375E">
        <w:rPr>
          <w:rFonts w:ascii="Times New Roman" w:hAnsi="Times New Roman" w:cs="Times New Roman"/>
          <w:i w:val="0"/>
          <w:color w:val="auto"/>
          <w:sz w:val="28"/>
          <w:szCs w:val="28"/>
        </w:rPr>
        <w:t xml:space="preserve"> </w:t>
      </w:r>
      <w:r w:rsidR="0067375E">
        <w:rPr>
          <w:rFonts w:ascii="Times New Roman" w:hAnsi="Times New Roman" w:cs="Times New Roman"/>
          <w:i w:val="0"/>
          <w:color w:val="auto"/>
          <w:sz w:val="28"/>
          <w:szCs w:val="28"/>
        </w:rPr>
        <w:t xml:space="preserve">– </w:t>
      </w:r>
      <w:r w:rsidRPr="0067375E">
        <w:rPr>
          <w:rFonts w:ascii="Times New Roman" w:hAnsi="Times New Roman" w:cs="Times New Roman"/>
          <w:i w:val="0"/>
          <w:color w:val="auto"/>
          <w:sz w:val="28"/>
          <w:szCs w:val="28"/>
        </w:rPr>
        <w:t>Внутренний рейтинг городов Р</w:t>
      </w:r>
      <w:r w:rsidR="002D6B23">
        <w:rPr>
          <w:rFonts w:ascii="Times New Roman" w:hAnsi="Times New Roman" w:cs="Times New Roman"/>
          <w:i w:val="0"/>
          <w:color w:val="auto"/>
          <w:sz w:val="28"/>
          <w:szCs w:val="28"/>
        </w:rPr>
        <w:t xml:space="preserve">еспублики </w:t>
      </w:r>
      <w:r w:rsidRPr="0067375E">
        <w:rPr>
          <w:rFonts w:ascii="Times New Roman" w:hAnsi="Times New Roman" w:cs="Times New Roman"/>
          <w:i w:val="0"/>
          <w:color w:val="auto"/>
          <w:sz w:val="28"/>
          <w:szCs w:val="28"/>
        </w:rPr>
        <w:t>К</w:t>
      </w:r>
      <w:r w:rsidR="002D6B23">
        <w:rPr>
          <w:rFonts w:ascii="Times New Roman" w:hAnsi="Times New Roman" w:cs="Times New Roman"/>
          <w:i w:val="0"/>
          <w:color w:val="auto"/>
          <w:sz w:val="28"/>
          <w:szCs w:val="28"/>
        </w:rPr>
        <w:t>азахстан</w:t>
      </w:r>
      <w:r w:rsidRPr="0067375E">
        <w:rPr>
          <w:rFonts w:ascii="Times New Roman" w:hAnsi="Times New Roman" w:cs="Times New Roman"/>
          <w:i w:val="0"/>
          <w:color w:val="auto"/>
          <w:sz w:val="28"/>
          <w:szCs w:val="28"/>
        </w:rPr>
        <w:t xml:space="preserve"> </w:t>
      </w:r>
      <w:bookmarkEnd w:id="21"/>
    </w:p>
    <w:p w14:paraId="02E3811A" w14:textId="77777777" w:rsidR="0067375E" w:rsidRPr="0067375E" w:rsidRDefault="0067375E" w:rsidP="0067375E">
      <w:pPr>
        <w:spacing w:line="240" w:lineRule="auto"/>
        <w:rPr>
          <w:sz w:val="16"/>
          <w:szCs w:val="16"/>
        </w:rPr>
      </w:pPr>
    </w:p>
    <w:tbl>
      <w:tblPr>
        <w:tblStyle w:val="TableGrid1"/>
        <w:tblW w:w="4836" w:type="pct"/>
        <w:jc w:val="center"/>
        <w:tblLook w:val="04A0" w:firstRow="1" w:lastRow="0" w:firstColumn="1" w:lastColumn="0" w:noHBand="0" w:noVBand="1"/>
      </w:tblPr>
      <w:tblGrid>
        <w:gridCol w:w="3716"/>
        <w:gridCol w:w="2007"/>
        <w:gridCol w:w="1949"/>
        <w:gridCol w:w="1859"/>
      </w:tblGrid>
      <w:tr w:rsidR="006A3844" w:rsidRPr="002B6211" w14:paraId="0A241D08" w14:textId="77777777" w:rsidTr="0067375E">
        <w:trPr>
          <w:tblHeader/>
          <w:jc w:val="center"/>
        </w:trPr>
        <w:tc>
          <w:tcPr>
            <w:tcW w:w="3716" w:type="dxa"/>
            <w:hideMark/>
          </w:tcPr>
          <w:p w14:paraId="7F633BA3" w14:textId="129B4CA1" w:rsidR="006A3844" w:rsidRPr="0067375E" w:rsidRDefault="006A3844" w:rsidP="0067375E">
            <w:pPr>
              <w:spacing w:line="240" w:lineRule="auto"/>
              <w:ind w:firstLine="0"/>
              <w:jc w:val="center"/>
              <w:rPr>
                <w:rFonts w:ascii="Times New Roman" w:hAnsi="Times New Roman" w:cs="Times New Roman"/>
                <w:bCs/>
                <w:sz w:val="24"/>
                <w:szCs w:val="24"/>
                <w:lang w:val="ru-RU"/>
              </w:rPr>
            </w:pPr>
            <w:r w:rsidRPr="0067375E">
              <w:rPr>
                <w:rFonts w:ascii="Times New Roman" w:hAnsi="Times New Roman" w:cs="Times New Roman"/>
                <w:bCs/>
                <w:sz w:val="24"/>
                <w:szCs w:val="24"/>
                <w:lang w:val="ru-RU"/>
              </w:rPr>
              <w:t>Город</w:t>
            </w:r>
            <w:r w:rsidR="00EE346E">
              <w:rPr>
                <w:rFonts w:ascii="Times New Roman" w:hAnsi="Times New Roman" w:cs="Times New Roman"/>
                <w:bCs/>
                <w:sz w:val="24"/>
                <w:szCs w:val="24"/>
                <w:lang w:val="ru-RU"/>
              </w:rPr>
              <w:t>а</w:t>
            </w:r>
          </w:p>
        </w:tc>
        <w:tc>
          <w:tcPr>
            <w:tcW w:w="2007" w:type="dxa"/>
          </w:tcPr>
          <w:p w14:paraId="1CF3E27D" w14:textId="77777777" w:rsidR="006A3844" w:rsidRPr="0067375E" w:rsidRDefault="006A3844" w:rsidP="0067375E">
            <w:pPr>
              <w:spacing w:line="240" w:lineRule="auto"/>
              <w:ind w:firstLine="0"/>
              <w:jc w:val="center"/>
              <w:rPr>
                <w:rFonts w:ascii="Times New Roman" w:hAnsi="Times New Roman" w:cs="Times New Roman"/>
                <w:bCs/>
                <w:sz w:val="24"/>
                <w:szCs w:val="24"/>
                <w:lang w:val="ru-RU"/>
              </w:rPr>
            </w:pPr>
            <w:r w:rsidRPr="0067375E">
              <w:rPr>
                <w:rFonts w:ascii="Times New Roman" w:hAnsi="Times New Roman" w:cs="Times New Roman"/>
                <w:bCs/>
                <w:sz w:val="24"/>
                <w:szCs w:val="24"/>
                <w:lang w:val="ru-RU"/>
              </w:rPr>
              <w:t>2020 год</w:t>
            </w:r>
          </w:p>
        </w:tc>
        <w:tc>
          <w:tcPr>
            <w:tcW w:w="1949" w:type="dxa"/>
          </w:tcPr>
          <w:p w14:paraId="4D5F4845" w14:textId="06C3D11E" w:rsidR="006A3844" w:rsidRPr="00372800" w:rsidRDefault="006A3844" w:rsidP="0067375E">
            <w:pPr>
              <w:spacing w:line="240" w:lineRule="auto"/>
              <w:ind w:firstLine="0"/>
              <w:jc w:val="center"/>
              <w:rPr>
                <w:rFonts w:ascii="Times New Roman" w:hAnsi="Times New Roman" w:cs="Times New Roman"/>
                <w:bCs/>
                <w:sz w:val="24"/>
                <w:szCs w:val="24"/>
                <w:lang w:val="ru-RU"/>
              </w:rPr>
            </w:pPr>
            <w:r w:rsidRPr="003655DB">
              <w:rPr>
                <w:rFonts w:ascii="Times New Roman" w:hAnsi="Times New Roman" w:cs="Times New Roman"/>
                <w:bCs/>
                <w:sz w:val="24"/>
                <w:szCs w:val="24"/>
                <w:lang w:val="ru-RU"/>
              </w:rPr>
              <w:t>2021 год</w:t>
            </w:r>
            <w:r w:rsidR="003655DB" w:rsidRPr="00372800">
              <w:rPr>
                <w:rFonts w:ascii="Times New Roman" w:hAnsi="Times New Roman" w:cs="Times New Roman"/>
                <w:bCs/>
                <w:sz w:val="24"/>
                <w:szCs w:val="24"/>
                <w:lang w:val="ru-RU"/>
              </w:rPr>
              <w:t>, баллов по 100-бальной шкале</w:t>
            </w:r>
          </w:p>
        </w:tc>
        <w:tc>
          <w:tcPr>
            <w:tcW w:w="1859" w:type="dxa"/>
            <w:hideMark/>
          </w:tcPr>
          <w:p w14:paraId="53449C11" w14:textId="4C5428BF" w:rsidR="006A3844" w:rsidRPr="0067375E" w:rsidRDefault="006A3844" w:rsidP="0067375E">
            <w:pPr>
              <w:spacing w:line="240" w:lineRule="auto"/>
              <w:ind w:firstLine="0"/>
              <w:jc w:val="center"/>
              <w:rPr>
                <w:rFonts w:ascii="Times New Roman" w:hAnsi="Times New Roman" w:cs="Times New Roman"/>
                <w:bCs/>
                <w:sz w:val="24"/>
                <w:szCs w:val="24"/>
                <w:lang w:val="ru-RU"/>
              </w:rPr>
            </w:pPr>
            <w:r w:rsidRPr="0067375E">
              <w:rPr>
                <w:rFonts w:ascii="Times New Roman" w:hAnsi="Times New Roman" w:cs="Times New Roman"/>
                <w:bCs/>
                <w:sz w:val="24"/>
                <w:szCs w:val="24"/>
                <w:lang w:val="ru-RU"/>
              </w:rPr>
              <w:t>2022 год</w:t>
            </w:r>
            <w:r w:rsidR="003655DB" w:rsidRPr="00372800">
              <w:rPr>
                <w:rFonts w:ascii="Times New Roman" w:hAnsi="Times New Roman" w:cs="Times New Roman"/>
                <w:bCs/>
                <w:sz w:val="24"/>
                <w:szCs w:val="24"/>
                <w:lang w:val="ru-RU"/>
              </w:rPr>
              <w:t>, баллов по 100-бальной шкале</w:t>
            </w:r>
          </w:p>
        </w:tc>
      </w:tr>
      <w:tr w:rsidR="006A3844" w:rsidRPr="002B6211" w14:paraId="5BE24B34" w14:textId="77777777" w:rsidTr="0067375E">
        <w:trPr>
          <w:jc w:val="center"/>
        </w:trPr>
        <w:tc>
          <w:tcPr>
            <w:tcW w:w="3716" w:type="dxa"/>
            <w:hideMark/>
          </w:tcPr>
          <w:p w14:paraId="267A821E"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0" w:anchor="almaty" w:history="1">
              <w:r w:rsidR="006A3844" w:rsidRPr="0067375E">
                <w:rPr>
                  <w:rFonts w:ascii="Times New Roman" w:hAnsi="Times New Roman" w:cs="Times New Roman"/>
                  <w:sz w:val="24"/>
                  <w:szCs w:val="24"/>
                  <w:lang w:val="ru-RU"/>
                </w:rPr>
                <w:t>Алматы</w:t>
              </w:r>
            </w:hyperlink>
          </w:p>
        </w:tc>
        <w:tc>
          <w:tcPr>
            <w:tcW w:w="2007" w:type="dxa"/>
          </w:tcPr>
          <w:p w14:paraId="44DE73F1"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1 место</w:t>
            </w:r>
          </w:p>
        </w:tc>
        <w:tc>
          <w:tcPr>
            <w:tcW w:w="1949" w:type="dxa"/>
          </w:tcPr>
          <w:p w14:paraId="341B094C" w14:textId="2D517DDF"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89,7</w:t>
            </w:r>
          </w:p>
        </w:tc>
        <w:tc>
          <w:tcPr>
            <w:tcW w:w="1859" w:type="dxa"/>
          </w:tcPr>
          <w:p w14:paraId="2512C37D" w14:textId="3E1D2810"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62</w:t>
            </w:r>
          </w:p>
        </w:tc>
      </w:tr>
      <w:tr w:rsidR="006A3844" w:rsidRPr="002B6211" w14:paraId="7AA96D38" w14:textId="77777777" w:rsidTr="0067375E">
        <w:trPr>
          <w:jc w:val="center"/>
        </w:trPr>
        <w:tc>
          <w:tcPr>
            <w:tcW w:w="3716" w:type="dxa"/>
            <w:hideMark/>
          </w:tcPr>
          <w:p w14:paraId="136BFDF5"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1" w:anchor="astana" w:history="1">
              <w:r w:rsidR="006A3844" w:rsidRPr="0067375E">
                <w:rPr>
                  <w:rFonts w:ascii="Times New Roman" w:hAnsi="Times New Roman" w:cs="Times New Roman"/>
                  <w:sz w:val="24"/>
                  <w:szCs w:val="24"/>
                  <w:lang w:val="ru-RU"/>
                </w:rPr>
                <w:t>Астана</w:t>
              </w:r>
            </w:hyperlink>
          </w:p>
        </w:tc>
        <w:tc>
          <w:tcPr>
            <w:tcW w:w="2007" w:type="dxa"/>
          </w:tcPr>
          <w:p w14:paraId="30FA6158"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2 место</w:t>
            </w:r>
          </w:p>
        </w:tc>
        <w:tc>
          <w:tcPr>
            <w:tcW w:w="1949" w:type="dxa"/>
          </w:tcPr>
          <w:p w14:paraId="228B7F6F" w14:textId="64257522"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89,6</w:t>
            </w:r>
          </w:p>
        </w:tc>
        <w:tc>
          <w:tcPr>
            <w:tcW w:w="1859" w:type="dxa"/>
          </w:tcPr>
          <w:p w14:paraId="10752F6F" w14:textId="580E50F9"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62</w:t>
            </w:r>
          </w:p>
        </w:tc>
      </w:tr>
      <w:tr w:rsidR="006A3844" w:rsidRPr="002B6211" w14:paraId="1B4565BA" w14:textId="77777777" w:rsidTr="0067375E">
        <w:trPr>
          <w:jc w:val="center"/>
        </w:trPr>
        <w:tc>
          <w:tcPr>
            <w:tcW w:w="3716" w:type="dxa"/>
            <w:hideMark/>
          </w:tcPr>
          <w:p w14:paraId="50CFEA83"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2" w:anchor="karaganda" w:history="1">
              <w:r w:rsidR="006A3844" w:rsidRPr="0067375E">
                <w:rPr>
                  <w:rFonts w:ascii="Times New Roman" w:hAnsi="Times New Roman" w:cs="Times New Roman"/>
                  <w:sz w:val="24"/>
                  <w:szCs w:val="24"/>
                  <w:lang w:val="ru-RU"/>
                </w:rPr>
                <w:t>Караганда</w:t>
              </w:r>
            </w:hyperlink>
          </w:p>
        </w:tc>
        <w:tc>
          <w:tcPr>
            <w:tcW w:w="2007" w:type="dxa"/>
          </w:tcPr>
          <w:p w14:paraId="53649674"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3 место</w:t>
            </w:r>
          </w:p>
        </w:tc>
        <w:tc>
          <w:tcPr>
            <w:tcW w:w="1949" w:type="dxa"/>
          </w:tcPr>
          <w:p w14:paraId="2E9E0C6B" w14:textId="229A779A"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74,5</w:t>
            </w:r>
          </w:p>
        </w:tc>
        <w:tc>
          <w:tcPr>
            <w:tcW w:w="1859" w:type="dxa"/>
          </w:tcPr>
          <w:p w14:paraId="54ECCB70" w14:textId="53E7CE9E"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51</w:t>
            </w:r>
          </w:p>
        </w:tc>
      </w:tr>
      <w:tr w:rsidR="006A3844" w:rsidRPr="002B6211" w14:paraId="5DC55B93" w14:textId="77777777" w:rsidTr="0067375E">
        <w:trPr>
          <w:jc w:val="center"/>
        </w:trPr>
        <w:tc>
          <w:tcPr>
            <w:tcW w:w="3716" w:type="dxa"/>
            <w:hideMark/>
          </w:tcPr>
          <w:p w14:paraId="505C4279"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3" w:anchor="atyrau" w:history="1">
              <w:r w:rsidR="006A3844" w:rsidRPr="0067375E">
                <w:rPr>
                  <w:rFonts w:ascii="Times New Roman" w:hAnsi="Times New Roman" w:cs="Times New Roman"/>
                  <w:sz w:val="24"/>
                  <w:szCs w:val="24"/>
                  <w:lang w:val="ru-RU"/>
                </w:rPr>
                <w:t>Атырау</w:t>
              </w:r>
            </w:hyperlink>
          </w:p>
        </w:tc>
        <w:tc>
          <w:tcPr>
            <w:tcW w:w="2007" w:type="dxa"/>
          </w:tcPr>
          <w:p w14:paraId="7E6EF4BE"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4 место</w:t>
            </w:r>
          </w:p>
        </w:tc>
        <w:tc>
          <w:tcPr>
            <w:tcW w:w="1949" w:type="dxa"/>
          </w:tcPr>
          <w:p w14:paraId="7ACF61AA" w14:textId="70B325D6"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61,4</w:t>
            </w:r>
          </w:p>
        </w:tc>
        <w:tc>
          <w:tcPr>
            <w:tcW w:w="1859" w:type="dxa"/>
          </w:tcPr>
          <w:p w14:paraId="01B02699" w14:textId="1A4215E9"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28</w:t>
            </w:r>
          </w:p>
        </w:tc>
      </w:tr>
      <w:tr w:rsidR="006A3844" w:rsidRPr="002B6211" w14:paraId="72A94370" w14:textId="77777777" w:rsidTr="0067375E">
        <w:trPr>
          <w:jc w:val="center"/>
        </w:trPr>
        <w:tc>
          <w:tcPr>
            <w:tcW w:w="3716" w:type="dxa"/>
            <w:hideMark/>
          </w:tcPr>
          <w:p w14:paraId="775705BF"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4" w:anchor="oskemen" w:history="1">
              <w:r w:rsidR="006A3844" w:rsidRPr="0067375E">
                <w:rPr>
                  <w:rFonts w:ascii="Times New Roman" w:hAnsi="Times New Roman" w:cs="Times New Roman"/>
                  <w:sz w:val="24"/>
                  <w:szCs w:val="24"/>
                  <w:lang w:val="ru-RU"/>
                </w:rPr>
                <w:t>Усть-Каменогорск</w:t>
              </w:r>
            </w:hyperlink>
          </w:p>
        </w:tc>
        <w:tc>
          <w:tcPr>
            <w:tcW w:w="2007" w:type="dxa"/>
          </w:tcPr>
          <w:p w14:paraId="60845E14"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5 место</w:t>
            </w:r>
          </w:p>
        </w:tc>
        <w:tc>
          <w:tcPr>
            <w:tcW w:w="1949" w:type="dxa"/>
          </w:tcPr>
          <w:p w14:paraId="15C84D89" w14:textId="2242B8DD"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70,9</w:t>
            </w:r>
          </w:p>
        </w:tc>
        <w:tc>
          <w:tcPr>
            <w:tcW w:w="1859" w:type="dxa"/>
          </w:tcPr>
          <w:p w14:paraId="511A2278" w14:textId="228833A8"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54</w:t>
            </w:r>
          </w:p>
        </w:tc>
      </w:tr>
      <w:tr w:rsidR="006A3844" w:rsidRPr="002B6211" w14:paraId="33F0BABC" w14:textId="77777777" w:rsidTr="0067375E">
        <w:trPr>
          <w:jc w:val="center"/>
        </w:trPr>
        <w:tc>
          <w:tcPr>
            <w:tcW w:w="3716" w:type="dxa"/>
            <w:hideMark/>
          </w:tcPr>
          <w:p w14:paraId="628D0477"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5" w:anchor="aktobe" w:history="1">
              <w:r w:rsidR="006A3844" w:rsidRPr="0067375E">
                <w:rPr>
                  <w:rFonts w:ascii="Times New Roman" w:hAnsi="Times New Roman" w:cs="Times New Roman"/>
                  <w:sz w:val="24"/>
                  <w:szCs w:val="24"/>
                  <w:lang w:val="ru-RU"/>
                </w:rPr>
                <w:t>Актобе</w:t>
              </w:r>
            </w:hyperlink>
          </w:p>
        </w:tc>
        <w:tc>
          <w:tcPr>
            <w:tcW w:w="2007" w:type="dxa"/>
          </w:tcPr>
          <w:p w14:paraId="56F12EE8"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6 место</w:t>
            </w:r>
          </w:p>
        </w:tc>
        <w:tc>
          <w:tcPr>
            <w:tcW w:w="1949" w:type="dxa"/>
          </w:tcPr>
          <w:p w14:paraId="5594B4B4" w14:textId="2CB86597"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67,4</w:t>
            </w:r>
          </w:p>
        </w:tc>
        <w:tc>
          <w:tcPr>
            <w:tcW w:w="1859" w:type="dxa"/>
          </w:tcPr>
          <w:p w14:paraId="7DA166C6" w14:textId="4FD92AF7"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37</w:t>
            </w:r>
          </w:p>
        </w:tc>
      </w:tr>
      <w:tr w:rsidR="006A3844" w:rsidRPr="002B6211" w14:paraId="2052FD9D" w14:textId="77777777" w:rsidTr="0067375E">
        <w:trPr>
          <w:jc w:val="center"/>
        </w:trPr>
        <w:tc>
          <w:tcPr>
            <w:tcW w:w="3716" w:type="dxa"/>
            <w:hideMark/>
          </w:tcPr>
          <w:p w14:paraId="35387B11"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6" w:anchor="ural" w:history="1">
              <w:r w:rsidR="006A3844" w:rsidRPr="0067375E">
                <w:rPr>
                  <w:rFonts w:ascii="Times New Roman" w:hAnsi="Times New Roman" w:cs="Times New Roman"/>
                  <w:sz w:val="24"/>
                  <w:szCs w:val="24"/>
                  <w:lang w:val="ru-RU"/>
                </w:rPr>
                <w:t>Уральск</w:t>
              </w:r>
            </w:hyperlink>
          </w:p>
        </w:tc>
        <w:tc>
          <w:tcPr>
            <w:tcW w:w="2007" w:type="dxa"/>
          </w:tcPr>
          <w:p w14:paraId="52D5FA90"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7 место</w:t>
            </w:r>
          </w:p>
        </w:tc>
        <w:tc>
          <w:tcPr>
            <w:tcW w:w="1949" w:type="dxa"/>
          </w:tcPr>
          <w:p w14:paraId="28708503" w14:textId="06B008E2"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65,1</w:t>
            </w:r>
          </w:p>
        </w:tc>
        <w:tc>
          <w:tcPr>
            <w:tcW w:w="1859" w:type="dxa"/>
          </w:tcPr>
          <w:p w14:paraId="75FA59C6" w14:textId="3FFC256B"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50</w:t>
            </w:r>
          </w:p>
        </w:tc>
      </w:tr>
      <w:tr w:rsidR="006A3844" w:rsidRPr="002B6211" w14:paraId="17455F1E" w14:textId="77777777" w:rsidTr="0067375E">
        <w:trPr>
          <w:jc w:val="center"/>
        </w:trPr>
        <w:tc>
          <w:tcPr>
            <w:tcW w:w="3716" w:type="dxa"/>
            <w:hideMark/>
          </w:tcPr>
          <w:p w14:paraId="2AD82D1A"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7" w:anchor="kyzylorda" w:history="1">
              <w:r w:rsidR="006A3844" w:rsidRPr="0067375E">
                <w:rPr>
                  <w:rFonts w:ascii="Times New Roman" w:hAnsi="Times New Roman" w:cs="Times New Roman"/>
                  <w:sz w:val="24"/>
                  <w:szCs w:val="24"/>
                  <w:lang w:val="ru-RU"/>
                </w:rPr>
                <w:t>Кызылорда</w:t>
              </w:r>
            </w:hyperlink>
          </w:p>
        </w:tc>
        <w:tc>
          <w:tcPr>
            <w:tcW w:w="2007" w:type="dxa"/>
          </w:tcPr>
          <w:p w14:paraId="424719B5"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8 место</w:t>
            </w:r>
          </w:p>
        </w:tc>
        <w:tc>
          <w:tcPr>
            <w:tcW w:w="1949" w:type="dxa"/>
          </w:tcPr>
          <w:p w14:paraId="74583655" w14:textId="1A4CEA4D"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67,1</w:t>
            </w:r>
          </w:p>
        </w:tc>
        <w:tc>
          <w:tcPr>
            <w:tcW w:w="1859" w:type="dxa"/>
          </w:tcPr>
          <w:p w14:paraId="3CB217BC" w14:textId="3A576300"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36</w:t>
            </w:r>
          </w:p>
        </w:tc>
      </w:tr>
      <w:tr w:rsidR="006A3844" w:rsidRPr="002B6211" w14:paraId="54F6FA4F" w14:textId="77777777" w:rsidTr="0067375E">
        <w:trPr>
          <w:jc w:val="center"/>
        </w:trPr>
        <w:tc>
          <w:tcPr>
            <w:tcW w:w="3716" w:type="dxa"/>
            <w:hideMark/>
          </w:tcPr>
          <w:p w14:paraId="5B5EB0E1"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8" w:anchor="taldyk" w:history="1">
              <w:r w:rsidR="006A3844" w:rsidRPr="0067375E">
                <w:rPr>
                  <w:rFonts w:ascii="Times New Roman" w:hAnsi="Times New Roman" w:cs="Times New Roman"/>
                  <w:sz w:val="24"/>
                  <w:szCs w:val="24"/>
                  <w:lang w:val="ru-RU"/>
                </w:rPr>
                <w:t>Талдыкорган</w:t>
              </w:r>
            </w:hyperlink>
          </w:p>
        </w:tc>
        <w:tc>
          <w:tcPr>
            <w:tcW w:w="2007" w:type="dxa"/>
          </w:tcPr>
          <w:p w14:paraId="5AB47D4E"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9 место</w:t>
            </w:r>
          </w:p>
        </w:tc>
        <w:tc>
          <w:tcPr>
            <w:tcW w:w="1949" w:type="dxa"/>
          </w:tcPr>
          <w:p w14:paraId="0470763B" w14:textId="0AE717CA"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73,2</w:t>
            </w:r>
          </w:p>
        </w:tc>
        <w:tc>
          <w:tcPr>
            <w:tcW w:w="1859" w:type="dxa"/>
          </w:tcPr>
          <w:p w14:paraId="593803CF" w14:textId="07235562"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36</w:t>
            </w:r>
          </w:p>
        </w:tc>
      </w:tr>
      <w:tr w:rsidR="006A3844" w:rsidRPr="002B6211" w14:paraId="0B0126E6" w14:textId="77777777" w:rsidTr="0067375E">
        <w:trPr>
          <w:jc w:val="center"/>
        </w:trPr>
        <w:tc>
          <w:tcPr>
            <w:tcW w:w="3716" w:type="dxa"/>
            <w:hideMark/>
          </w:tcPr>
          <w:p w14:paraId="21ED87EF"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19" w:anchor="kokshetau" w:history="1">
              <w:r w:rsidR="006A3844" w:rsidRPr="0067375E">
                <w:rPr>
                  <w:rFonts w:ascii="Times New Roman" w:hAnsi="Times New Roman" w:cs="Times New Roman"/>
                  <w:sz w:val="24"/>
                  <w:szCs w:val="24"/>
                  <w:lang w:val="ru-RU"/>
                </w:rPr>
                <w:t>Кокшетау</w:t>
              </w:r>
            </w:hyperlink>
          </w:p>
        </w:tc>
        <w:tc>
          <w:tcPr>
            <w:tcW w:w="2007" w:type="dxa"/>
          </w:tcPr>
          <w:p w14:paraId="3084B07F"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10 место</w:t>
            </w:r>
          </w:p>
        </w:tc>
        <w:tc>
          <w:tcPr>
            <w:tcW w:w="1949" w:type="dxa"/>
          </w:tcPr>
          <w:p w14:paraId="3170C9C0" w14:textId="2E805330"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63,0</w:t>
            </w:r>
          </w:p>
        </w:tc>
        <w:tc>
          <w:tcPr>
            <w:tcW w:w="1859" w:type="dxa"/>
          </w:tcPr>
          <w:p w14:paraId="6D73B55A" w14:textId="2221EEB2"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46</w:t>
            </w:r>
          </w:p>
        </w:tc>
      </w:tr>
      <w:tr w:rsidR="006A3844" w:rsidRPr="002B6211" w14:paraId="691D1B30" w14:textId="77777777" w:rsidTr="0067375E">
        <w:trPr>
          <w:jc w:val="center"/>
        </w:trPr>
        <w:tc>
          <w:tcPr>
            <w:tcW w:w="3716" w:type="dxa"/>
            <w:hideMark/>
          </w:tcPr>
          <w:p w14:paraId="463DF9EE"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20" w:anchor="kostanay" w:history="1">
              <w:r w:rsidR="006A3844" w:rsidRPr="0067375E">
                <w:rPr>
                  <w:rFonts w:ascii="Times New Roman" w:hAnsi="Times New Roman" w:cs="Times New Roman"/>
                  <w:sz w:val="24"/>
                  <w:szCs w:val="24"/>
                  <w:lang w:val="ru-RU"/>
                </w:rPr>
                <w:t>Костанай</w:t>
              </w:r>
            </w:hyperlink>
          </w:p>
        </w:tc>
        <w:tc>
          <w:tcPr>
            <w:tcW w:w="2007" w:type="dxa"/>
          </w:tcPr>
          <w:p w14:paraId="52A9F806"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11 место</w:t>
            </w:r>
          </w:p>
        </w:tc>
        <w:tc>
          <w:tcPr>
            <w:tcW w:w="1949" w:type="dxa"/>
          </w:tcPr>
          <w:p w14:paraId="30EF27A3" w14:textId="117DA616"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83,7</w:t>
            </w:r>
          </w:p>
        </w:tc>
        <w:tc>
          <w:tcPr>
            <w:tcW w:w="1859" w:type="dxa"/>
          </w:tcPr>
          <w:p w14:paraId="5D9CF2D7" w14:textId="3EF0D29C"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33</w:t>
            </w:r>
          </w:p>
        </w:tc>
      </w:tr>
      <w:tr w:rsidR="006A3844" w:rsidRPr="002B6211" w14:paraId="0D9B2E25" w14:textId="77777777" w:rsidTr="0067375E">
        <w:trPr>
          <w:jc w:val="center"/>
        </w:trPr>
        <w:tc>
          <w:tcPr>
            <w:tcW w:w="3716" w:type="dxa"/>
            <w:hideMark/>
          </w:tcPr>
          <w:p w14:paraId="1CA8EEA9"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21" w:anchor="shym" w:history="1">
              <w:r w:rsidR="006A3844" w:rsidRPr="0067375E">
                <w:rPr>
                  <w:rFonts w:ascii="Times New Roman" w:hAnsi="Times New Roman" w:cs="Times New Roman"/>
                  <w:sz w:val="24"/>
                  <w:szCs w:val="24"/>
                  <w:lang w:val="ru-RU"/>
                </w:rPr>
                <w:t>Шымкент</w:t>
              </w:r>
            </w:hyperlink>
          </w:p>
        </w:tc>
        <w:tc>
          <w:tcPr>
            <w:tcW w:w="2007" w:type="dxa"/>
          </w:tcPr>
          <w:p w14:paraId="17D8844A"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12 место</w:t>
            </w:r>
          </w:p>
        </w:tc>
        <w:tc>
          <w:tcPr>
            <w:tcW w:w="1949" w:type="dxa"/>
          </w:tcPr>
          <w:p w14:paraId="11C336A5" w14:textId="6770DA89"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55,3</w:t>
            </w:r>
          </w:p>
        </w:tc>
        <w:tc>
          <w:tcPr>
            <w:tcW w:w="1859" w:type="dxa"/>
          </w:tcPr>
          <w:p w14:paraId="6857DBE1" w14:textId="37B7B781"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50</w:t>
            </w:r>
          </w:p>
        </w:tc>
      </w:tr>
      <w:tr w:rsidR="006A3844" w:rsidRPr="002B6211" w14:paraId="124DB951" w14:textId="77777777" w:rsidTr="0067375E">
        <w:trPr>
          <w:jc w:val="center"/>
        </w:trPr>
        <w:tc>
          <w:tcPr>
            <w:tcW w:w="3716" w:type="dxa"/>
            <w:hideMark/>
          </w:tcPr>
          <w:p w14:paraId="1545E808"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22" w:anchor="turkestan" w:history="1">
              <w:r w:rsidR="006A3844" w:rsidRPr="0067375E">
                <w:rPr>
                  <w:rFonts w:ascii="Times New Roman" w:hAnsi="Times New Roman" w:cs="Times New Roman"/>
                  <w:sz w:val="24"/>
                  <w:szCs w:val="24"/>
                  <w:lang w:val="ru-RU"/>
                </w:rPr>
                <w:t>Туркестан</w:t>
              </w:r>
            </w:hyperlink>
          </w:p>
        </w:tc>
        <w:tc>
          <w:tcPr>
            <w:tcW w:w="2007" w:type="dxa"/>
          </w:tcPr>
          <w:p w14:paraId="35E3434A"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13 место</w:t>
            </w:r>
          </w:p>
        </w:tc>
        <w:tc>
          <w:tcPr>
            <w:tcW w:w="1949" w:type="dxa"/>
          </w:tcPr>
          <w:p w14:paraId="61CA50BF" w14:textId="3A58AA97"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61,4</w:t>
            </w:r>
          </w:p>
        </w:tc>
        <w:tc>
          <w:tcPr>
            <w:tcW w:w="1859" w:type="dxa"/>
          </w:tcPr>
          <w:p w14:paraId="6A993330" w14:textId="4F272E0F"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47</w:t>
            </w:r>
          </w:p>
        </w:tc>
      </w:tr>
      <w:tr w:rsidR="006A3844" w:rsidRPr="002B6211" w14:paraId="59399AFC" w14:textId="77777777" w:rsidTr="0067375E">
        <w:trPr>
          <w:jc w:val="center"/>
        </w:trPr>
        <w:tc>
          <w:tcPr>
            <w:tcW w:w="3716" w:type="dxa"/>
            <w:hideMark/>
          </w:tcPr>
          <w:p w14:paraId="4ACB1C16"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23" w:anchor="petr" w:history="1">
              <w:r w:rsidR="006A3844" w:rsidRPr="0067375E">
                <w:rPr>
                  <w:rFonts w:ascii="Times New Roman" w:hAnsi="Times New Roman" w:cs="Times New Roman"/>
                  <w:sz w:val="24"/>
                  <w:szCs w:val="24"/>
                  <w:lang w:val="ru-RU"/>
                </w:rPr>
                <w:t>Петропавловск</w:t>
              </w:r>
            </w:hyperlink>
          </w:p>
        </w:tc>
        <w:tc>
          <w:tcPr>
            <w:tcW w:w="2007" w:type="dxa"/>
          </w:tcPr>
          <w:p w14:paraId="6D0152A7"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14 место</w:t>
            </w:r>
          </w:p>
        </w:tc>
        <w:tc>
          <w:tcPr>
            <w:tcW w:w="1949" w:type="dxa"/>
          </w:tcPr>
          <w:p w14:paraId="79F35A7A" w14:textId="183C7B8F"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69,8</w:t>
            </w:r>
          </w:p>
        </w:tc>
        <w:tc>
          <w:tcPr>
            <w:tcW w:w="1859" w:type="dxa"/>
          </w:tcPr>
          <w:p w14:paraId="66CCC8A0" w14:textId="6F111539"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46</w:t>
            </w:r>
          </w:p>
        </w:tc>
      </w:tr>
      <w:tr w:rsidR="006A3844" w:rsidRPr="002B6211" w14:paraId="739F2F43" w14:textId="77777777" w:rsidTr="0067375E">
        <w:trPr>
          <w:jc w:val="center"/>
        </w:trPr>
        <w:tc>
          <w:tcPr>
            <w:tcW w:w="3716" w:type="dxa"/>
            <w:hideMark/>
          </w:tcPr>
          <w:p w14:paraId="11FB8EDD"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24" w:anchor="taraz" w:history="1">
              <w:r w:rsidR="006A3844" w:rsidRPr="0067375E">
                <w:rPr>
                  <w:rFonts w:ascii="Times New Roman" w:hAnsi="Times New Roman" w:cs="Times New Roman"/>
                  <w:sz w:val="24"/>
                  <w:szCs w:val="24"/>
                  <w:lang w:val="ru-RU"/>
                </w:rPr>
                <w:t>Тараз</w:t>
              </w:r>
            </w:hyperlink>
          </w:p>
        </w:tc>
        <w:tc>
          <w:tcPr>
            <w:tcW w:w="2007" w:type="dxa"/>
          </w:tcPr>
          <w:p w14:paraId="7AA47B8A"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15 место</w:t>
            </w:r>
          </w:p>
        </w:tc>
        <w:tc>
          <w:tcPr>
            <w:tcW w:w="1949" w:type="dxa"/>
          </w:tcPr>
          <w:p w14:paraId="2630E0C7" w14:textId="19337C4C"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58,1</w:t>
            </w:r>
          </w:p>
        </w:tc>
        <w:tc>
          <w:tcPr>
            <w:tcW w:w="1859" w:type="dxa"/>
          </w:tcPr>
          <w:p w14:paraId="1324535F" w14:textId="5E3BA914"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45</w:t>
            </w:r>
          </w:p>
        </w:tc>
      </w:tr>
      <w:tr w:rsidR="006A3844" w:rsidRPr="002B6211" w14:paraId="5DB34595" w14:textId="77777777" w:rsidTr="0067375E">
        <w:trPr>
          <w:jc w:val="center"/>
        </w:trPr>
        <w:tc>
          <w:tcPr>
            <w:tcW w:w="3716" w:type="dxa"/>
            <w:hideMark/>
          </w:tcPr>
          <w:p w14:paraId="3CE50FAE"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25" w:anchor="aktau" w:history="1">
              <w:r w:rsidR="006A3844" w:rsidRPr="0067375E">
                <w:rPr>
                  <w:rFonts w:ascii="Times New Roman" w:hAnsi="Times New Roman" w:cs="Times New Roman"/>
                  <w:sz w:val="24"/>
                  <w:szCs w:val="24"/>
                  <w:lang w:val="ru-RU"/>
                </w:rPr>
                <w:t>Актау</w:t>
              </w:r>
            </w:hyperlink>
          </w:p>
        </w:tc>
        <w:tc>
          <w:tcPr>
            <w:tcW w:w="2007" w:type="dxa"/>
          </w:tcPr>
          <w:p w14:paraId="3A97673E" w14:textId="77777777" w:rsidR="006A3844" w:rsidRPr="0067375E" w:rsidRDefault="006A3844" w:rsidP="0067375E">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16 место</w:t>
            </w:r>
          </w:p>
        </w:tc>
        <w:tc>
          <w:tcPr>
            <w:tcW w:w="1949" w:type="dxa"/>
          </w:tcPr>
          <w:p w14:paraId="7F0B7AD7" w14:textId="6CC33477"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65,4</w:t>
            </w:r>
          </w:p>
        </w:tc>
        <w:tc>
          <w:tcPr>
            <w:tcW w:w="1859" w:type="dxa"/>
          </w:tcPr>
          <w:p w14:paraId="5D6097FA" w14:textId="45ECCBDF" w:rsidR="006A3844" w:rsidRPr="0067375E" w:rsidRDefault="006A3844" w:rsidP="0067375E">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43</w:t>
            </w:r>
          </w:p>
        </w:tc>
      </w:tr>
      <w:tr w:rsidR="006A3844" w:rsidRPr="002B6211" w14:paraId="4D2F0858" w14:textId="77777777" w:rsidTr="0067375E">
        <w:trPr>
          <w:jc w:val="center"/>
        </w:trPr>
        <w:tc>
          <w:tcPr>
            <w:tcW w:w="3716" w:type="dxa"/>
            <w:hideMark/>
          </w:tcPr>
          <w:p w14:paraId="41815752" w14:textId="77777777" w:rsidR="006A3844" w:rsidRPr="0067375E" w:rsidRDefault="008F265F" w:rsidP="0067375E">
            <w:pPr>
              <w:spacing w:line="240" w:lineRule="auto"/>
              <w:ind w:firstLine="0"/>
              <w:rPr>
                <w:rFonts w:ascii="Times New Roman" w:hAnsi="Times New Roman" w:cs="Times New Roman"/>
                <w:sz w:val="24"/>
                <w:szCs w:val="24"/>
                <w:lang w:val="ru-RU"/>
              </w:rPr>
            </w:pPr>
            <w:hyperlink r:id="rId26" w:anchor="pavlodar" w:history="1">
              <w:r w:rsidR="006A3844" w:rsidRPr="0067375E">
                <w:rPr>
                  <w:rFonts w:ascii="Times New Roman" w:hAnsi="Times New Roman" w:cs="Times New Roman"/>
                  <w:sz w:val="24"/>
                  <w:szCs w:val="24"/>
                  <w:lang w:val="ru-RU"/>
                </w:rPr>
                <w:t>Павлодар</w:t>
              </w:r>
            </w:hyperlink>
          </w:p>
        </w:tc>
        <w:tc>
          <w:tcPr>
            <w:tcW w:w="2007" w:type="dxa"/>
          </w:tcPr>
          <w:p w14:paraId="19FFB7BD" w14:textId="77777777" w:rsidR="006A3844" w:rsidRPr="0067375E" w:rsidRDefault="006A3844" w:rsidP="0067375E">
            <w:pPr>
              <w:keepNext/>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17 место</w:t>
            </w:r>
          </w:p>
        </w:tc>
        <w:tc>
          <w:tcPr>
            <w:tcW w:w="1949" w:type="dxa"/>
          </w:tcPr>
          <w:p w14:paraId="718B979E" w14:textId="002F4A0F" w:rsidR="006A3844" w:rsidRPr="0067375E" w:rsidRDefault="006A3844" w:rsidP="0067375E">
            <w:pPr>
              <w:keepNext/>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61,7</w:t>
            </w:r>
          </w:p>
        </w:tc>
        <w:tc>
          <w:tcPr>
            <w:tcW w:w="1859" w:type="dxa"/>
          </w:tcPr>
          <w:p w14:paraId="02388410" w14:textId="05BF20CE" w:rsidR="006A3844" w:rsidRPr="0067375E" w:rsidRDefault="006A3844" w:rsidP="0067375E">
            <w:pPr>
              <w:keepNext/>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rPr>
              <w:t>40</w:t>
            </w:r>
          </w:p>
        </w:tc>
      </w:tr>
      <w:tr w:rsidR="0067375E" w:rsidRPr="002B6211" w14:paraId="66EAE699" w14:textId="77777777" w:rsidTr="0067375E">
        <w:trPr>
          <w:jc w:val="center"/>
        </w:trPr>
        <w:tc>
          <w:tcPr>
            <w:tcW w:w="9531" w:type="dxa"/>
            <w:gridSpan w:val="4"/>
          </w:tcPr>
          <w:p w14:paraId="6E1641E5" w14:textId="54D8F83B" w:rsidR="0067375E" w:rsidRPr="00547AD1" w:rsidRDefault="0067375E" w:rsidP="0067375E">
            <w:pPr>
              <w:keepNext/>
              <w:spacing w:line="240" w:lineRule="auto"/>
              <w:ind w:firstLine="548"/>
              <w:rPr>
                <w:rFonts w:ascii="Times New Roman" w:hAnsi="Times New Roman" w:cs="Times New Roman"/>
                <w:sz w:val="24"/>
                <w:szCs w:val="24"/>
                <w:lang w:val="ru-RU"/>
              </w:rPr>
            </w:pPr>
            <w:r w:rsidRPr="00547AD1">
              <w:rPr>
                <w:rFonts w:ascii="Times New Roman" w:hAnsi="Times New Roman" w:cs="Times New Roman"/>
                <w:sz w:val="24"/>
                <w:szCs w:val="24"/>
                <w:lang w:val="ru-RU"/>
              </w:rPr>
              <w:t xml:space="preserve">Примечание – Составлено по </w:t>
            </w:r>
            <w:r w:rsidRPr="008E6C58">
              <w:rPr>
                <w:rFonts w:ascii="Times New Roman" w:hAnsi="Times New Roman" w:cs="Times New Roman"/>
                <w:sz w:val="24"/>
                <w:szCs w:val="24"/>
                <w:lang w:val="ru-RU"/>
              </w:rPr>
              <w:t xml:space="preserve">источникам </w:t>
            </w:r>
            <w:r w:rsidRPr="008E6C58">
              <w:rPr>
                <w:rFonts w:ascii="Times New Roman" w:hAnsi="Times New Roman" w:cs="Times New Roman"/>
                <w:szCs w:val="28"/>
                <w:lang w:val="ru-RU"/>
              </w:rPr>
              <w:t>[1</w:t>
            </w:r>
            <w:r w:rsidR="000F4336" w:rsidRPr="008E6C58">
              <w:rPr>
                <w:rFonts w:ascii="Times New Roman" w:hAnsi="Times New Roman" w:cs="Times New Roman"/>
                <w:szCs w:val="28"/>
                <w:lang w:val="ru-RU"/>
              </w:rPr>
              <w:t>1</w:t>
            </w:r>
            <w:r w:rsidR="00547AD1" w:rsidRPr="008E6C58">
              <w:rPr>
                <w:rFonts w:ascii="Times New Roman" w:hAnsi="Times New Roman" w:cs="Times New Roman"/>
                <w:szCs w:val="28"/>
                <w:lang w:val="ru-RU"/>
              </w:rPr>
              <w:t>, р.</w:t>
            </w:r>
            <w:r w:rsidR="008E6C58" w:rsidRPr="008E6C58">
              <w:rPr>
                <w:rFonts w:ascii="Times New Roman" w:hAnsi="Times New Roman" w:cs="Times New Roman"/>
                <w:szCs w:val="28"/>
                <w:lang w:val="ru-RU"/>
              </w:rPr>
              <w:t xml:space="preserve"> </w:t>
            </w:r>
            <w:r w:rsidR="000F4336" w:rsidRPr="008E6C58">
              <w:rPr>
                <w:rFonts w:ascii="Times New Roman" w:hAnsi="Times New Roman" w:cs="Times New Roman"/>
                <w:szCs w:val="28"/>
                <w:lang w:val="ru-RU"/>
              </w:rPr>
              <w:t>5</w:t>
            </w:r>
            <w:r w:rsidR="00BA17BD" w:rsidRPr="008E6C58">
              <w:rPr>
                <w:rFonts w:ascii="Times New Roman" w:hAnsi="Times New Roman" w:cs="Times New Roman"/>
                <w:szCs w:val="28"/>
                <w:lang w:val="ru-RU"/>
              </w:rPr>
              <w:t>;</w:t>
            </w:r>
            <w:r w:rsidR="000F4336" w:rsidRPr="008E6C58">
              <w:rPr>
                <w:rFonts w:ascii="Times New Roman" w:hAnsi="Times New Roman" w:cs="Times New Roman"/>
                <w:szCs w:val="28"/>
                <w:lang w:val="ru-RU"/>
              </w:rPr>
              <w:t xml:space="preserve"> 47, p. 149</w:t>
            </w:r>
            <w:r w:rsidRPr="008E6C58">
              <w:rPr>
                <w:rFonts w:ascii="Times New Roman" w:hAnsi="Times New Roman" w:cs="Times New Roman"/>
                <w:szCs w:val="28"/>
                <w:lang w:val="ru-RU"/>
              </w:rPr>
              <w:t>]</w:t>
            </w:r>
          </w:p>
        </w:tc>
      </w:tr>
    </w:tbl>
    <w:p w14:paraId="733A13E4" w14:textId="77777777" w:rsidR="00CB3CB7" w:rsidRPr="002B6211" w:rsidRDefault="00CB3CB7" w:rsidP="002B6211">
      <w:pPr>
        <w:spacing w:line="240" w:lineRule="auto"/>
        <w:ind w:firstLine="709"/>
        <w:rPr>
          <w:rFonts w:ascii="Times New Roman" w:hAnsi="Times New Roman" w:cs="Times New Roman"/>
          <w:szCs w:val="28"/>
        </w:rPr>
      </w:pPr>
    </w:p>
    <w:p w14:paraId="1B403E20" w14:textId="37FA6540"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Согласно административному делению, 40 городов Казахстана имеют республиканское значение, а 48 являются городами областного значения (Казахстан в цифрах, 2020 </w:t>
      </w:r>
      <w:r w:rsidRPr="008E6C58">
        <w:rPr>
          <w:rFonts w:ascii="Times New Roman" w:hAnsi="Times New Roman" w:cs="Times New Roman"/>
          <w:szCs w:val="28"/>
        </w:rPr>
        <w:t xml:space="preserve">год)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{"citationID":"aZ89348l","properties":{"formattedCitation":"[231]","plainCitation":"[231]","noteIndex":0},"citationItems":[{"id":486,"uris":["http://zotero.org/users/10459735/items/A7QBZPRG"],"itemData":{"id":486,"type":"document","title":"Statistical data and bulletins","URL":"https://stat.gov.kz/official/industry/61/statistic/5","author":[{"family":"Kazakhstan National Statistical Bureau,","given":""}],"issued":{"date-parts":[["2021"]]}}}],"schema":"https://github.com/citation-style-language/schema/raw/master/csl-citation.json"}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[2</w:t>
      </w:r>
      <w:r w:rsidR="00AB5DA2" w:rsidRPr="008E6C58">
        <w:rPr>
          <w:rFonts w:ascii="Times New Roman" w:hAnsi="Times New Roman" w:cs="Times New Roman"/>
          <w:szCs w:val="28"/>
        </w:rPr>
        <w:t>26</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 xml:space="preserve">. Выделяются </w:t>
      </w:r>
      <w:r w:rsidRPr="002B6211">
        <w:rPr>
          <w:rFonts w:ascii="Times New Roman" w:hAnsi="Times New Roman" w:cs="Times New Roman"/>
          <w:szCs w:val="28"/>
        </w:rPr>
        <w:t>три крупные агломерации с общим населением чуть более 4,0 млн</w:t>
      </w:r>
      <w:r w:rsidR="0067375E">
        <w:rPr>
          <w:rFonts w:ascii="Times New Roman" w:hAnsi="Times New Roman" w:cs="Times New Roman"/>
          <w:szCs w:val="28"/>
        </w:rPr>
        <w:t>.</w:t>
      </w:r>
      <w:r w:rsidRPr="002B6211">
        <w:rPr>
          <w:rFonts w:ascii="Times New Roman" w:hAnsi="Times New Roman" w:cs="Times New Roman"/>
          <w:szCs w:val="28"/>
        </w:rPr>
        <w:t xml:space="preserve"> человек: Астана (1,1 млн</w:t>
      </w:r>
      <w:r w:rsidR="0067375E">
        <w:rPr>
          <w:rFonts w:ascii="Times New Roman" w:hAnsi="Times New Roman" w:cs="Times New Roman"/>
          <w:szCs w:val="28"/>
        </w:rPr>
        <w:t>.</w:t>
      </w:r>
      <w:r w:rsidRPr="002B6211">
        <w:rPr>
          <w:rFonts w:ascii="Times New Roman" w:hAnsi="Times New Roman" w:cs="Times New Roman"/>
          <w:szCs w:val="28"/>
        </w:rPr>
        <w:t>), Алматы (1,9</w:t>
      </w:r>
      <w:r w:rsidR="0045744A">
        <w:rPr>
          <w:rFonts w:ascii="Times New Roman" w:hAnsi="Times New Roman" w:cs="Times New Roman"/>
          <w:szCs w:val="28"/>
        </w:rPr>
        <w:t> </w:t>
      </w:r>
      <w:r w:rsidRPr="002B6211">
        <w:rPr>
          <w:rFonts w:ascii="Times New Roman" w:hAnsi="Times New Roman" w:cs="Times New Roman"/>
          <w:szCs w:val="28"/>
        </w:rPr>
        <w:t>млн</w:t>
      </w:r>
      <w:r w:rsidR="0067375E">
        <w:rPr>
          <w:rFonts w:ascii="Times New Roman" w:hAnsi="Times New Roman" w:cs="Times New Roman"/>
          <w:szCs w:val="28"/>
        </w:rPr>
        <w:t>.</w:t>
      </w:r>
      <w:r w:rsidRPr="002B6211">
        <w:rPr>
          <w:rFonts w:ascii="Times New Roman" w:hAnsi="Times New Roman" w:cs="Times New Roman"/>
          <w:szCs w:val="28"/>
        </w:rPr>
        <w:t>) и Шымкент (1,0 млн</w:t>
      </w:r>
      <w:r w:rsidR="0067375E">
        <w:rPr>
          <w:rFonts w:ascii="Times New Roman" w:hAnsi="Times New Roman" w:cs="Times New Roman"/>
          <w:szCs w:val="28"/>
        </w:rPr>
        <w:t>.</w:t>
      </w:r>
      <w:r w:rsidRPr="002B6211">
        <w:rPr>
          <w:rFonts w:ascii="Times New Roman" w:hAnsi="Times New Roman" w:cs="Times New Roman"/>
          <w:szCs w:val="28"/>
        </w:rPr>
        <w:t xml:space="preserve"> человек).</w:t>
      </w:r>
    </w:p>
    <w:p w14:paraId="0A9C0ACD" w14:textId="08D0EA9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Общая численность городского населения на начало 2020 года составляла 10,9 млн</w:t>
      </w:r>
      <w:r w:rsidR="0067375E">
        <w:rPr>
          <w:rFonts w:ascii="Times New Roman" w:hAnsi="Times New Roman" w:cs="Times New Roman"/>
          <w:szCs w:val="28"/>
        </w:rPr>
        <w:t>.</w:t>
      </w:r>
      <w:r w:rsidRPr="002B6211">
        <w:rPr>
          <w:rFonts w:ascii="Times New Roman" w:hAnsi="Times New Roman" w:cs="Times New Roman"/>
          <w:szCs w:val="28"/>
        </w:rPr>
        <w:t xml:space="preserve"> человек, или 58,7%. Крупнейшие города Казахстана также являются областными центрами, что определяет их роль и статус как в политическом и административном управлении, так и в системе выделения бюджетных ресурсов на их развитие. </w:t>
      </w:r>
    </w:p>
    <w:p w14:paraId="1F56FE4A" w14:textId="7262015F" w:rsidR="004207E0" w:rsidRPr="002B6211" w:rsidRDefault="00F32E5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Отметим, что данные рейтинга различаются между 2022 и предыдущими годами в связи с изменением методики расчета рейтинга. </w:t>
      </w:r>
      <w:r w:rsidR="004207E0" w:rsidRPr="002B6211">
        <w:rPr>
          <w:rFonts w:ascii="Times New Roman" w:hAnsi="Times New Roman" w:cs="Times New Roman"/>
          <w:szCs w:val="28"/>
        </w:rPr>
        <w:t>Ниже представлены основные параметры и отдельные достижения внедрения концепции умного города по городам областного значения приводятся ниже</w:t>
      </w:r>
      <w:r w:rsidR="0067375E">
        <w:rPr>
          <w:rFonts w:ascii="Times New Roman" w:hAnsi="Times New Roman" w:cs="Times New Roman"/>
          <w:szCs w:val="28"/>
        </w:rPr>
        <w:t>:</w:t>
      </w:r>
      <w:r w:rsidR="004207E0" w:rsidRPr="002B6211">
        <w:rPr>
          <w:rFonts w:ascii="Times New Roman" w:hAnsi="Times New Roman" w:cs="Times New Roman"/>
          <w:szCs w:val="28"/>
        </w:rPr>
        <w:t xml:space="preserve"> </w:t>
      </w:r>
    </w:p>
    <w:p w14:paraId="67662FFA"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Актобе.</w:t>
      </w:r>
      <w:r w:rsidRPr="002B6211">
        <w:rPr>
          <w:rFonts w:ascii="Times New Roman" w:hAnsi="Times New Roman" w:cs="Times New Roman"/>
          <w:szCs w:val="28"/>
        </w:rPr>
        <w:t xml:space="preserve"> Внедрен ситуационный центр, единый контактный центр для взаимодействия с населением, созданы автоматизированные рабочие места для государственных служащих. Внедрено приложение мониторинга общественного транспорта, туристский портал. </w:t>
      </w:r>
    </w:p>
    <w:p w14:paraId="564B7484"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Актау.</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В системе образования используется приложение mektep.edus, обеспечивающее контроль посещения средних школ. Система “Indigo” автоматизировала услуги получения направления в детские сады. Внедрена электронная система PACS в учреждениях здравоохранения для оказания сервисов по бронированию очереди, доступа к результатам обследований. </w:t>
      </w:r>
    </w:p>
    <w:p w14:paraId="27C1DEF8"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Актау система общественного транспорта оснащена системой электронной оплаты проезда (7 маршрутов, 46 автобусов). Функционирует проект умных остановок (9 остановок), оборудованных видеонаблюдением, туалетами, кондиционерами.  </w:t>
      </w:r>
    </w:p>
    <w:p w14:paraId="5393A2F7"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Информационные городские сервисы предоставляются через несколько приложений: “Smart Caspiy”, “Visit Mangystau”, “Mangystau.inmap.kz”.  </w:t>
      </w:r>
    </w:p>
    <w:p w14:paraId="61DFB386"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Внедряется система видеонаблюдения с применением информационно-программного комплекса "Сергек" (520 камер в 120 точках), из них 216 камер на дорожных перекрестках. </w:t>
      </w:r>
    </w:p>
    <w:p w14:paraId="5DF6F4B1"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86% жилых домов города обеспечены умными счетчиками тепла, 16% умными счетчиками воды (368 жилых домов), планируется обеспечение полного охвата.</w:t>
      </w:r>
    </w:p>
    <w:p w14:paraId="66162269"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Алматы.</w:t>
      </w:r>
      <w:r w:rsidRPr="002B6211">
        <w:rPr>
          <w:rFonts w:ascii="Times New Roman" w:hAnsi="Times New Roman" w:cs="Times New Roman"/>
          <w:b/>
          <w:bCs/>
          <w:szCs w:val="28"/>
        </w:rPr>
        <w:t xml:space="preserve"> </w:t>
      </w:r>
      <w:r w:rsidRPr="002B6211">
        <w:rPr>
          <w:rFonts w:ascii="Times New Roman" w:hAnsi="Times New Roman" w:cs="Times New Roman"/>
          <w:szCs w:val="28"/>
        </w:rPr>
        <w:t>Внедрены</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“Система безопасности дорожного движения” и “Сергек”. В рамках проекта функционируют 404 комплекса 1936 камер различных форматов (линейных и на перекрестках). В городе действует система проката велосипедов Алматы (https://almatybike.kz/) с 200 станциями и 1760 велосипедами, система проката автомобилей. </w:t>
      </w:r>
    </w:p>
    <w:p w14:paraId="7A32F680"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Все медицинские организации перешли на безбумажный формат ведения медицинской документации. Обеспечено полное покрытие приборами учета для многоэтажных жилых домов. Автоматизированная система диспетчеризации и технологического управления контролирует и контролирует параметры 64 насосных станций.</w:t>
      </w:r>
    </w:p>
    <w:p w14:paraId="10277CF8"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 2015 года функционирует система электронной оплаты и учета проезда в общественном транспорте. Внедрена система «Единое хранилище данных города Алматы», используемая для проведения комплексной аналитики и планирования развития города. </w:t>
      </w:r>
    </w:p>
    <w:p w14:paraId="55F2024B" w14:textId="175E53C1"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По результатам оценки зрелости умного города International Data Corporation, включающей в себя 19 критериев по 5 измерениям: видение, культура, процессы, технологии, данные в 2021 году Алматы набрал 2.7 балла из 5 возможных, что означает «повторяющийся» (Repeatable) уровень развития.</w:t>
      </w:r>
    </w:p>
    <w:p w14:paraId="404EED09" w14:textId="4E1BB0E6"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Астана.</w:t>
      </w:r>
      <w:r w:rsidRPr="002B6211">
        <w:rPr>
          <w:rFonts w:ascii="Times New Roman" w:hAnsi="Times New Roman" w:cs="Times New Roman"/>
          <w:szCs w:val="28"/>
        </w:rPr>
        <w:t xml:space="preserve"> Внедрены и используются информационные системы “Портал городских услуг” (qalaqyzmet.kz), Ikomek 109, Smart Astana, Damumed, Egov Mobile. Умные системы используются во всех сферах городской жиз</w:t>
      </w:r>
      <w:r w:rsidR="0045744A">
        <w:rPr>
          <w:rFonts w:ascii="Times New Roman" w:hAnsi="Times New Roman" w:cs="Times New Roman"/>
          <w:szCs w:val="28"/>
        </w:rPr>
        <w:t xml:space="preserve">ни со значительными эффектами. </w:t>
      </w:r>
      <w:r w:rsidRPr="002B6211">
        <w:rPr>
          <w:rFonts w:ascii="Times New Roman" w:hAnsi="Times New Roman" w:cs="Times New Roman"/>
          <w:szCs w:val="28"/>
        </w:rPr>
        <w:t xml:space="preserve">Например, в результате внедрения умного города, транспортная пропускная способность была увеличена на 40%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{"citationID":"0YmntuYB","properties":{"formattedCitation":"[223]","plainCitation":"[223]","noteIndex":0},"citationItems":[{"id":366,"uris":["http://zotero.org/users/10459735/items/8PTUMLZ9"],"itemData":{"id":366,"type":"document","title":"Smart cities in Kazakhstan","URL":"https://egov.kz/cms/ru/smart-cities","author":[{"family":"Government portal","given":"Kazakhstan"}],"issued":{"date-parts":[["2021"]]}}}],"schema":"https://github.com/citation-style-language/schema/raw/master/csl-citation.json"}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AB5DA2">
        <w:rPr>
          <w:rFonts w:ascii="Times New Roman" w:hAnsi="Times New Roman" w:cs="Times New Roman"/>
          <w:szCs w:val="28"/>
        </w:rPr>
        <w:t>219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Размещаются 62 набора открытых данных. </w:t>
      </w:r>
    </w:p>
    <w:p w14:paraId="2EE83A6D" w14:textId="31D1B94E"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Ключевыми направлениями внедрения новых технологий стали безопасность, жилищно-коммунальное хозяйство, транспорт, автоматизация государственных услуг, а также </w:t>
      </w:r>
      <w:r w:rsidR="0045744A">
        <w:rPr>
          <w:rFonts w:ascii="Times New Roman" w:hAnsi="Times New Roman" w:cs="Times New Roman"/>
          <w:szCs w:val="28"/>
        </w:rPr>
        <w:t xml:space="preserve">образование и здравоохранение. </w:t>
      </w:r>
      <w:r w:rsidRPr="002B6211">
        <w:rPr>
          <w:rFonts w:ascii="Times New Roman" w:hAnsi="Times New Roman" w:cs="Times New Roman"/>
          <w:szCs w:val="28"/>
        </w:rPr>
        <w:t xml:space="preserve">К примеру, в рамках внедрения проекта iQala Center был достигнут уровень, на котором 152 услуги предоставляются круглосуточно напрямую горожанам. До внедрения концепции умного города данные услуги оказывались разными монополистами и государственными институтами. </w:t>
      </w:r>
    </w:p>
    <w:p w14:paraId="1E163E5E" w14:textId="794B176A" w:rsidR="004207E0" w:rsidRPr="008E6C58"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Астане полностью оцифрована станция скорой медицинской помощи</w:t>
      </w:r>
      <w:proofErr w:type="gramStart"/>
      <w:r w:rsidRPr="002B6211">
        <w:rPr>
          <w:rFonts w:ascii="Times New Roman" w:hAnsi="Times New Roman" w:cs="Times New Roman"/>
          <w:szCs w:val="28"/>
        </w:rPr>
        <w:t>.</w:t>
      </w:r>
      <w:proofErr w:type="gramEnd"/>
      <w:r w:rsidRPr="002B6211">
        <w:rPr>
          <w:rFonts w:ascii="Times New Roman" w:hAnsi="Times New Roman" w:cs="Times New Roman"/>
          <w:szCs w:val="28"/>
        </w:rPr>
        <w:t xml:space="preserve"> организовано 40 рабочих мест диспетчеров, колл-центр на 10 диспетчеров с тремя телефонными цифровыми потоками по 90 голосовым линиям. 80 бригад станции оснащены коммуникаторами и GPS-трекерами. Жители также могут оставить отзыв через городской центр мониторинга и быстрого реагирования </w:t>
      </w:r>
      <w:r w:rsidRPr="008E6C58">
        <w:rPr>
          <w:rFonts w:ascii="Times New Roman" w:hAnsi="Times New Roman" w:cs="Times New Roman"/>
          <w:szCs w:val="28"/>
        </w:rPr>
        <w:t>“iKomek109”</w:t>
      </w:r>
      <w:r w:rsidR="00547AD1" w:rsidRPr="008E6C58">
        <w:rPr>
          <w:rFonts w:ascii="Times New Roman" w:hAnsi="Times New Roman" w:cs="Times New Roman"/>
          <w:szCs w:val="28"/>
        </w:rPr>
        <w:t xml:space="preserve"> </w:t>
      </w:r>
      <w:r w:rsidRPr="008E6C58">
        <w:rPr>
          <w:rFonts w:ascii="Times New Roman" w:hAnsi="Times New Roman" w:cs="Times New Roman"/>
          <w:szCs w:val="28"/>
        </w:rPr>
        <w:fldChar w:fldCharType="begin"/>
      </w:r>
      <w:r w:rsidR="00F873C0" w:rsidRPr="008E6C58">
        <w:rPr>
          <w:rFonts w:ascii="Times New Roman" w:hAnsi="Times New Roman" w:cs="Times New Roman"/>
          <w:szCs w:val="28"/>
        </w:rPr>
        <w:instrText xml:space="preserve"> ADDIN ZOTERO_ITEM CSL_CITATION {"citationID":"sMEkVarv","properties":{"formattedCitation":"[12]","plainCitation":"[12]","noteIndex":0},"citationItems":[{"id":51,"uris":["http://zotero.org/users/10459735/items/4EE6AVXA"],"itemData":{"id":51,"type":"paper-conference","container-title":"2021 IEEE International Conference on Smart Information Systems and Technologies (SIST)","DOI":"10.1109/SIST50301.2021.9465985","event-place":"Nur-Sultan, Kazakhstan","event-title":"2021 IEEE International Conference on Smart Information Systems and Technologies (SIST)","ISBN":"978-1-72817-470-9","page":"1-5","publisher":"IEEE","publisher-place":"Nur-Sultan, Kazakhstan","source":"DOI.org (Crossref)","title":"Managing the Transformation of Relations Between the State, the City And Citizens on the Example of iKomek109 - Digital Service Model of Nur-Sultan City","URL":"https://ieeexplore.ieee.org/document/9465985/","author":[{"family":"Dubirova","given":"Zhanat"},{"family":"Mendybayev","given":"Birlik"}],"accessed":{"date-parts":[["2022",10,29]]},"issued":{"date-parts":[["2021",4,28]]}}}],"schema":"https://github.com/citation-style-language/schema/raw/master/csl-citation.json"} </w:instrText>
      </w:r>
      <w:r w:rsidRPr="008E6C58">
        <w:rPr>
          <w:rFonts w:ascii="Times New Roman" w:hAnsi="Times New Roman" w:cs="Times New Roman"/>
          <w:szCs w:val="28"/>
        </w:rPr>
        <w:fldChar w:fldCharType="separate"/>
      </w:r>
      <w:r w:rsidR="00F873C0" w:rsidRPr="008E6C58">
        <w:rPr>
          <w:rFonts w:ascii="Times New Roman" w:hAnsi="Times New Roman" w:cs="Times New Roman"/>
          <w:szCs w:val="28"/>
        </w:rPr>
        <w:t>[12</w:t>
      </w:r>
      <w:r w:rsidR="00547AD1" w:rsidRPr="008E6C58">
        <w:rPr>
          <w:rFonts w:ascii="Times New Roman" w:hAnsi="Times New Roman" w:cs="Times New Roman"/>
          <w:szCs w:val="28"/>
        </w:rPr>
        <w:t>, р.</w:t>
      </w:r>
      <w:r w:rsidR="00BA17BD" w:rsidRPr="008E6C58">
        <w:rPr>
          <w:rFonts w:ascii="Times New Roman" w:hAnsi="Times New Roman" w:cs="Times New Roman"/>
          <w:szCs w:val="28"/>
        </w:rPr>
        <w:t xml:space="preserve"> 1</w:t>
      </w:r>
      <w:r w:rsidR="00F873C0" w:rsidRPr="008E6C58">
        <w:rPr>
          <w:rFonts w:ascii="Times New Roman" w:hAnsi="Times New Roman" w:cs="Times New Roman"/>
          <w:szCs w:val="28"/>
        </w:rPr>
        <w:t>]</w:t>
      </w:r>
      <w:r w:rsidRPr="008E6C58">
        <w:rPr>
          <w:rFonts w:ascii="Times New Roman" w:hAnsi="Times New Roman" w:cs="Times New Roman"/>
          <w:szCs w:val="28"/>
        </w:rPr>
        <w:fldChar w:fldCharType="end"/>
      </w:r>
      <w:r w:rsidRPr="008E6C58">
        <w:rPr>
          <w:rFonts w:ascii="Times New Roman" w:hAnsi="Times New Roman" w:cs="Times New Roman"/>
          <w:szCs w:val="28"/>
        </w:rPr>
        <w:t>.</w:t>
      </w:r>
    </w:p>
    <w:p w14:paraId="56635CA9"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Атырау.</w:t>
      </w:r>
      <w:r w:rsidRPr="002B6211">
        <w:rPr>
          <w:rFonts w:ascii="Times New Roman" w:hAnsi="Times New Roman" w:cs="Times New Roman"/>
          <w:szCs w:val="28"/>
        </w:rPr>
        <w:t xml:space="preserve"> Внедрена электронная система оплаты труда. Проведена интеграция с национальными информационными системами. </w:t>
      </w:r>
    </w:p>
    <w:p w14:paraId="3CE6A84B"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Костанай.</w:t>
      </w:r>
      <w:r w:rsidRPr="002B6211">
        <w:rPr>
          <w:rFonts w:ascii="Times New Roman" w:hAnsi="Times New Roman" w:cs="Times New Roman"/>
          <w:szCs w:val="28"/>
        </w:rPr>
        <w:t xml:space="preserve"> В городе применяется приложение Smart Qostanai, обеспечивающее оказание 69 сервисов. Ситуационный центр iKOMEK обеспечивает централизованное предоставление городских сервисов. </w:t>
      </w:r>
    </w:p>
    <w:p w14:paraId="77D32A79"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Конаев.</w:t>
      </w:r>
      <w:r w:rsidRPr="002B6211">
        <w:rPr>
          <w:rFonts w:ascii="Times New Roman" w:hAnsi="Times New Roman" w:cs="Times New Roman"/>
          <w:szCs w:val="28"/>
        </w:rPr>
        <w:t xml:space="preserve"> Функционирует система электронной оплаты труда общественного транспорта. </w:t>
      </w:r>
    </w:p>
    <w:p w14:paraId="7B114D01"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Кокшетау.</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Реализованы проекты умного города: </w:t>
      </w:r>
    </w:p>
    <w:p w14:paraId="61C412AD" w14:textId="727098A9"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1</w:t>
      </w:r>
      <w:r w:rsidR="0067375E">
        <w:rPr>
          <w:rFonts w:ascii="Times New Roman" w:hAnsi="Times New Roman" w:cs="Times New Roman"/>
          <w:szCs w:val="28"/>
        </w:rPr>
        <w:t>.</w:t>
      </w:r>
      <w:r w:rsidRPr="002B6211">
        <w:rPr>
          <w:rFonts w:ascii="Times New Roman" w:hAnsi="Times New Roman" w:cs="Times New Roman"/>
          <w:szCs w:val="28"/>
        </w:rPr>
        <w:t xml:space="preserve"> “Электронная система оплаты проезда”, в результате 92% платежей осуществляются транспортной картой, 8% наличным расчетом</w:t>
      </w:r>
      <w:r w:rsidR="0067375E">
        <w:rPr>
          <w:rFonts w:ascii="Times New Roman" w:hAnsi="Times New Roman" w:cs="Times New Roman"/>
          <w:szCs w:val="28"/>
        </w:rPr>
        <w:t>.</w:t>
      </w:r>
    </w:p>
    <w:p w14:paraId="3A0D65AB" w14:textId="7324535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2</w:t>
      </w:r>
      <w:r w:rsidR="0067375E">
        <w:rPr>
          <w:rFonts w:ascii="Times New Roman" w:hAnsi="Times New Roman" w:cs="Times New Roman"/>
          <w:szCs w:val="28"/>
        </w:rPr>
        <w:t>.</w:t>
      </w:r>
      <w:r w:rsidRPr="002B6211">
        <w:rPr>
          <w:rFonts w:ascii="Times New Roman" w:hAnsi="Times New Roman" w:cs="Times New Roman"/>
          <w:szCs w:val="28"/>
        </w:rPr>
        <w:t xml:space="preserve"> Открытый акимат (фронт-офис), за счет чего повышена прозрачность и эффективность взаимодействия по получению государственных и городских услуг</w:t>
      </w:r>
      <w:r w:rsidR="0067375E">
        <w:rPr>
          <w:rFonts w:ascii="Times New Roman" w:hAnsi="Times New Roman" w:cs="Times New Roman"/>
          <w:szCs w:val="28"/>
        </w:rPr>
        <w:t>.</w:t>
      </w:r>
    </w:p>
    <w:p w14:paraId="2F021D66" w14:textId="32E9DFDD"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3</w:t>
      </w:r>
      <w:r w:rsidR="0067375E">
        <w:rPr>
          <w:rFonts w:ascii="Times New Roman" w:hAnsi="Times New Roman" w:cs="Times New Roman"/>
          <w:szCs w:val="28"/>
        </w:rPr>
        <w:t>.</w:t>
      </w:r>
      <w:r w:rsidRPr="002B6211">
        <w:rPr>
          <w:rFonts w:ascii="Times New Roman" w:hAnsi="Times New Roman" w:cs="Times New Roman"/>
          <w:szCs w:val="28"/>
        </w:rPr>
        <w:t xml:space="preserve"> </w:t>
      </w:r>
      <w:r w:rsidR="0067375E" w:rsidRPr="002B6211">
        <w:rPr>
          <w:rFonts w:ascii="Times New Roman" w:hAnsi="Times New Roman" w:cs="Times New Roman"/>
          <w:szCs w:val="28"/>
        </w:rPr>
        <w:t xml:space="preserve">Комплексная </w:t>
      </w:r>
      <w:r w:rsidRPr="002B6211">
        <w:rPr>
          <w:rFonts w:ascii="Times New Roman" w:hAnsi="Times New Roman" w:cs="Times New Roman"/>
          <w:szCs w:val="28"/>
        </w:rPr>
        <w:t>медицинская информационная система (КМИС) и мобильное приложение “Дамумед”, через которые оказываются сервисы 38 из 38 государственных медицинских организаций на областном уровне и 481 из 522 сельских организаций. Система интегрированы с национальными лабораториями для получения и отправки направлений и результатов тестирования организациями здравоохранения.</w:t>
      </w:r>
    </w:p>
    <w:p w14:paraId="7F2EA872" w14:textId="073E4995"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4</w:t>
      </w:r>
      <w:r w:rsidR="0067375E">
        <w:rPr>
          <w:rFonts w:ascii="Times New Roman" w:hAnsi="Times New Roman" w:cs="Times New Roman"/>
          <w:szCs w:val="28"/>
        </w:rPr>
        <w:t>.</w:t>
      </w:r>
      <w:r w:rsidRPr="002B6211">
        <w:rPr>
          <w:rFonts w:ascii="Times New Roman" w:hAnsi="Times New Roman" w:cs="Times New Roman"/>
          <w:szCs w:val="28"/>
        </w:rPr>
        <w:t xml:space="preserve"> </w:t>
      </w:r>
      <w:r w:rsidR="0067375E" w:rsidRPr="002B6211">
        <w:rPr>
          <w:rFonts w:ascii="Times New Roman" w:hAnsi="Times New Roman" w:cs="Times New Roman"/>
          <w:szCs w:val="28"/>
        </w:rPr>
        <w:t xml:space="preserve">Единая </w:t>
      </w:r>
      <w:r w:rsidRPr="002B6211">
        <w:rPr>
          <w:rFonts w:ascii="Times New Roman" w:hAnsi="Times New Roman" w:cs="Times New Roman"/>
          <w:szCs w:val="28"/>
        </w:rPr>
        <w:t>система видеомониторинга, обеспечивающая общественную дорожную безопасность. В 2022 году установлено 48 камер и 28 аппаратно-программным комплексов.</w:t>
      </w:r>
    </w:p>
    <w:p w14:paraId="3C0107D0" w14:textId="4C8E89A9"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5</w:t>
      </w:r>
      <w:r w:rsidR="0067375E">
        <w:rPr>
          <w:rFonts w:ascii="Times New Roman" w:hAnsi="Times New Roman" w:cs="Times New Roman"/>
          <w:szCs w:val="28"/>
        </w:rPr>
        <w:t>.</w:t>
      </w:r>
      <w:r w:rsidRPr="002B6211">
        <w:rPr>
          <w:rFonts w:ascii="Times New Roman" w:hAnsi="Times New Roman" w:cs="Times New Roman"/>
          <w:szCs w:val="28"/>
        </w:rPr>
        <w:t xml:space="preserve"> </w:t>
      </w:r>
      <w:r w:rsidR="0067375E" w:rsidRPr="002B6211">
        <w:rPr>
          <w:rFonts w:ascii="Times New Roman" w:hAnsi="Times New Roman" w:cs="Times New Roman"/>
          <w:szCs w:val="28"/>
        </w:rPr>
        <w:t xml:space="preserve">Интеграция </w:t>
      </w:r>
      <w:r w:rsidRPr="002B6211">
        <w:rPr>
          <w:rFonts w:ascii="Times New Roman" w:hAnsi="Times New Roman" w:cs="Times New Roman"/>
          <w:szCs w:val="28"/>
        </w:rPr>
        <w:t>с системой “Электронная биржа труда”, за счет чего было работодатели города разместили 2,2 тыс. вакансий</w:t>
      </w:r>
      <w:r w:rsidR="0067375E">
        <w:rPr>
          <w:rFonts w:ascii="Times New Roman" w:hAnsi="Times New Roman" w:cs="Times New Roman"/>
          <w:szCs w:val="28"/>
        </w:rPr>
        <w:t>.</w:t>
      </w:r>
    </w:p>
    <w:p w14:paraId="0E958DB5" w14:textId="470A2CED"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6</w:t>
      </w:r>
      <w:r w:rsidR="0067375E">
        <w:rPr>
          <w:rFonts w:ascii="Times New Roman" w:hAnsi="Times New Roman" w:cs="Times New Roman"/>
          <w:szCs w:val="28"/>
        </w:rPr>
        <w:t>.</w:t>
      </w:r>
      <w:r w:rsidRPr="002B6211">
        <w:rPr>
          <w:rFonts w:ascii="Times New Roman" w:hAnsi="Times New Roman" w:cs="Times New Roman"/>
          <w:szCs w:val="28"/>
        </w:rPr>
        <w:t xml:space="preserve"> “Социальная ID карта”, которой охвачены 2,1 тыс. социально-значимых объектов. Посещаемых инвалидами, применена безналичная оплата питания в двух школах, проводится идентификация и контроль распределения социальной помощи</w:t>
      </w:r>
      <w:r w:rsidR="0067375E">
        <w:rPr>
          <w:rFonts w:ascii="Times New Roman" w:hAnsi="Times New Roman" w:cs="Times New Roman"/>
          <w:szCs w:val="28"/>
        </w:rPr>
        <w:t>.</w:t>
      </w:r>
    </w:p>
    <w:p w14:paraId="1A6A15C0" w14:textId="6C6A567D"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7</w:t>
      </w:r>
      <w:r w:rsidR="0067375E">
        <w:rPr>
          <w:rFonts w:ascii="Times New Roman" w:hAnsi="Times New Roman" w:cs="Times New Roman"/>
          <w:szCs w:val="28"/>
        </w:rPr>
        <w:t>.</w:t>
      </w:r>
      <w:r w:rsidRPr="002B6211">
        <w:rPr>
          <w:rFonts w:ascii="Times New Roman" w:hAnsi="Times New Roman" w:cs="Times New Roman"/>
          <w:szCs w:val="28"/>
        </w:rPr>
        <w:t xml:space="preserve"> Служба реагирования на проблемы “iKomek-109”, обеспечивающая регистрацию и контроль качества оказания городских услуг в сфере ЖКХ, образования, др.</w:t>
      </w:r>
    </w:p>
    <w:p w14:paraId="72D114AE" w14:textId="7B7AD6ED"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8</w:t>
      </w:r>
      <w:r w:rsidR="0067375E">
        <w:rPr>
          <w:rFonts w:ascii="Times New Roman" w:hAnsi="Times New Roman" w:cs="Times New Roman"/>
          <w:szCs w:val="28"/>
        </w:rPr>
        <w:t>.</w:t>
      </w:r>
      <w:r w:rsidRPr="002B6211">
        <w:rPr>
          <w:rFonts w:ascii="Times New Roman" w:hAnsi="Times New Roman" w:cs="Times New Roman"/>
          <w:szCs w:val="28"/>
        </w:rPr>
        <w:t xml:space="preserve"> Проект “Интерактивная карта открытых бюджетов”, в режиме реального времени отображающая сведения о выделенных бюджетных средствах на строительство, ремонт и содержание социальных объектов и позволяющая осуществлять мониторинг.    </w:t>
      </w:r>
    </w:p>
    <w:p w14:paraId="5A133E50" w14:textId="32ABDAF1"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Кызылорда.</w:t>
      </w:r>
      <w:r w:rsidRPr="002B6211">
        <w:rPr>
          <w:rFonts w:ascii="Times New Roman" w:hAnsi="Times New Roman" w:cs="Times New Roman"/>
          <w:b/>
          <w:bCs/>
          <w:szCs w:val="28"/>
        </w:rPr>
        <w:t xml:space="preserve"> </w:t>
      </w:r>
      <w:r w:rsidRPr="002B6211">
        <w:rPr>
          <w:rFonts w:ascii="Times New Roman" w:hAnsi="Times New Roman" w:cs="Times New Roman"/>
          <w:szCs w:val="28"/>
        </w:rPr>
        <w:t>Внедрено мобильное приложение “Smart Qyzylorda”, предоставляющее 78 сервисов для горожан. Городские власти проводят ежегодный хакатон “Smart City Kyzylorda Hackathon</w:t>
      </w:r>
      <w:r w:rsidR="009D64C5" w:rsidRPr="002B6211">
        <w:rPr>
          <w:rFonts w:ascii="Times New Roman" w:hAnsi="Times New Roman" w:cs="Times New Roman"/>
          <w:szCs w:val="28"/>
        </w:rPr>
        <w:t>”, форум</w:t>
      </w:r>
      <w:r w:rsidRPr="002B6211">
        <w:rPr>
          <w:rFonts w:ascii="Times New Roman" w:hAnsi="Times New Roman" w:cs="Times New Roman"/>
          <w:szCs w:val="28"/>
        </w:rPr>
        <w:t xml:space="preserve"> технологий “Inno.Fest” и фестиваль инновационных идей “Smart Qyzylorda”. </w:t>
      </w:r>
    </w:p>
    <w:p w14:paraId="2F4A5A81" w14:textId="013E38E1"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Семей.</w:t>
      </w:r>
      <w:r w:rsidRPr="002B6211">
        <w:rPr>
          <w:rFonts w:ascii="Times New Roman" w:hAnsi="Times New Roman" w:cs="Times New Roman"/>
          <w:szCs w:val="28"/>
        </w:rPr>
        <w:t xml:space="preserve"> В настоящее время во всех автобусах г. Семей используются система электронного билетирования, оплата производится транспортными картами и через мобильное приложение. В целом </w:t>
      </w:r>
      <w:r w:rsidR="009D64C5" w:rsidRPr="002B6211">
        <w:rPr>
          <w:rFonts w:ascii="Times New Roman" w:hAnsi="Times New Roman" w:cs="Times New Roman"/>
          <w:szCs w:val="28"/>
        </w:rPr>
        <w:t>порядка 85</w:t>
      </w:r>
      <w:r w:rsidRPr="002B6211">
        <w:rPr>
          <w:rFonts w:ascii="Times New Roman" w:hAnsi="Times New Roman" w:cs="Times New Roman"/>
          <w:szCs w:val="28"/>
        </w:rPr>
        <w:t xml:space="preserve">% от общей суммы зафиксированных оплат </w:t>
      </w:r>
      <w:r w:rsidR="00A860F8" w:rsidRPr="002B6211">
        <w:rPr>
          <w:rFonts w:ascii="Times New Roman" w:hAnsi="Times New Roman" w:cs="Times New Roman"/>
          <w:szCs w:val="28"/>
        </w:rPr>
        <w:t>проезда</w:t>
      </w:r>
      <w:r w:rsidRPr="002B6211">
        <w:rPr>
          <w:rFonts w:ascii="Times New Roman" w:hAnsi="Times New Roman" w:cs="Times New Roman"/>
          <w:szCs w:val="28"/>
        </w:rPr>
        <w:t xml:space="preserve"> в общественном транспортеосуществляется через мобильное приложение. </w:t>
      </w:r>
      <w:r w:rsidR="009D64C5" w:rsidRPr="002B6211">
        <w:rPr>
          <w:rFonts w:ascii="Times New Roman" w:hAnsi="Times New Roman" w:cs="Times New Roman"/>
          <w:szCs w:val="28"/>
        </w:rPr>
        <w:t>Приложение “</w:t>
      </w:r>
      <w:r w:rsidRPr="002B6211">
        <w:rPr>
          <w:rFonts w:ascii="Times New Roman" w:hAnsi="Times New Roman" w:cs="Times New Roman"/>
          <w:szCs w:val="28"/>
        </w:rPr>
        <w:t>Infobus mobile” позволяет пассажиру оптимизировать время ожидания транспорта на остановке и сделать расчет времени прибытия транспорта на остановку.</w:t>
      </w:r>
    </w:p>
    <w:p w14:paraId="527EDFBA" w14:textId="6EDB6E58"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Тараз.</w:t>
      </w:r>
      <w:r w:rsidRPr="002B6211">
        <w:rPr>
          <w:rFonts w:ascii="Times New Roman" w:hAnsi="Times New Roman" w:cs="Times New Roman"/>
          <w:szCs w:val="28"/>
        </w:rPr>
        <w:t xml:space="preserve"> </w:t>
      </w:r>
      <w:proofErr w:type="gramStart"/>
      <w:r w:rsidRPr="002B6211">
        <w:rPr>
          <w:rFonts w:ascii="Times New Roman" w:hAnsi="Times New Roman" w:cs="Times New Roman"/>
          <w:szCs w:val="28"/>
        </w:rPr>
        <w:t>Внедрены  системы</w:t>
      </w:r>
      <w:proofErr w:type="gramEnd"/>
      <w:r w:rsidRPr="002B6211">
        <w:rPr>
          <w:rFonts w:ascii="Times New Roman" w:hAnsi="Times New Roman" w:cs="Times New Roman"/>
          <w:szCs w:val="28"/>
        </w:rPr>
        <w:t xml:space="preserve"> электронного билетирования “TulparCard”, региональная геоинформационная система по оказанию услуг в сфере земельных отношений и архитектуры, интеллектуальная система общественной и дорожной безопасности "Сергек", единый контакт центр “Jardem 109” (прием обращений по номеру 109 и посредством социальных сетей), “Умные остановки” для мониторинга прибытия общественного транспорта. Также разработано мобильное приложение “SmartTaraz”, </w:t>
      </w:r>
      <w:r w:rsidR="00A055E6" w:rsidRPr="002B6211">
        <w:rPr>
          <w:rFonts w:ascii="Times New Roman" w:hAnsi="Times New Roman" w:cs="Times New Roman"/>
          <w:szCs w:val="28"/>
        </w:rPr>
        <w:t>объединяющее</w:t>
      </w:r>
      <w:r w:rsidRPr="002B6211">
        <w:rPr>
          <w:rFonts w:ascii="Times New Roman" w:hAnsi="Times New Roman" w:cs="Times New Roman"/>
          <w:szCs w:val="28"/>
        </w:rPr>
        <w:t xml:space="preserve"> доступные онлайн сервисы и открытые данные для населения региона. </w:t>
      </w:r>
    </w:p>
    <w:p w14:paraId="6859CCBE"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Талдыкорган.</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Внедрены системы “Smart Taldyqorgan” для предоставления населению и бизнесу города информационных, интерактивных и транзакционных услуг и “Бюджет народного участия”, предусматривающая вовлечение населения в процесс управления бюджетными средствами. Практикуется проведение STEM-лабораторий для школьников. </w:t>
      </w:r>
    </w:p>
    <w:p w14:paraId="58107D9F" w14:textId="513DF055"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Павлодар.</w:t>
      </w:r>
      <w:r w:rsidRPr="002B6211">
        <w:rPr>
          <w:rFonts w:ascii="Times New Roman" w:hAnsi="Times New Roman" w:cs="Times New Roman"/>
          <w:szCs w:val="28"/>
        </w:rPr>
        <w:t xml:space="preserve"> В Павлодаре основное внимание уделяется развитию вопросов безопасности. Среди достигнутых результатов: полный контроль за использованием электрической, водной, тепловой энергии на социальных объектах; снижение затрат на потребление электроэнергии, воды и тепла в социальных объектах на 20%; увеличение показателя в сфере коммунального хозяйства в рейтинговой системе Smart City на 63,7%.</w:t>
      </w:r>
    </w:p>
    <w:p w14:paraId="0BB02C7C" w14:textId="1C0D15E0"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Петропавловск.</w:t>
      </w:r>
      <w:r w:rsidRPr="002B6211">
        <w:rPr>
          <w:rFonts w:ascii="Times New Roman" w:hAnsi="Times New Roman" w:cs="Times New Roman"/>
          <w:szCs w:val="28"/>
        </w:rPr>
        <w:t xml:space="preserve"> Внедрены системы Ikomek (109) для </w:t>
      </w:r>
      <w:r w:rsidR="00A055E6" w:rsidRPr="002B6211">
        <w:rPr>
          <w:rFonts w:ascii="Times New Roman" w:hAnsi="Times New Roman" w:cs="Times New Roman"/>
          <w:szCs w:val="28"/>
        </w:rPr>
        <w:t>диспетчеризации</w:t>
      </w:r>
      <w:r w:rsidRPr="002B6211">
        <w:rPr>
          <w:rFonts w:ascii="Times New Roman" w:hAnsi="Times New Roman" w:cs="Times New Roman"/>
          <w:szCs w:val="28"/>
        </w:rPr>
        <w:t xml:space="preserve"> запросов на городские услуги, “Е-</w:t>
      </w:r>
      <w:r w:rsidR="00A055E6" w:rsidRPr="002B6211">
        <w:rPr>
          <w:rFonts w:ascii="Times New Roman" w:hAnsi="Times New Roman" w:cs="Times New Roman"/>
          <w:szCs w:val="28"/>
          <w:lang w:val="en-US"/>
        </w:rPr>
        <w:t>otinish</w:t>
      </w:r>
      <w:r w:rsidRPr="002B6211">
        <w:rPr>
          <w:rFonts w:ascii="Times New Roman" w:hAnsi="Times New Roman" w:cs="Times New Roman"/>
          <w:szCs w:val="28"/>
        </w:rPr>
        <w:t xml:space="preserve">” для взаимодействия с государственными органами, “Бюджет народного </w:t>
      </w:r>
      <w:r w:rsidR="009D64C5" w:rsidRPr="002B6211">
        <w:rPr>
          <w:rFonts w:ascii="Times New Roman" w:hAnsi="Times New Roman" w:cs="Times New Roman"/>
          <w:szCs w:val="28"/>
        </w:rPr>
        <w:t>участия” для</w:t>
      </w:r>
      <w:r w:rsidRPr="002B6211">
        <w:rPr>
          <w:rFonts w:ascii="Times New Roman" w:hAnsi="Times New Roman" w:cs="Times New Roman"/>
          <w:szCs w:val="28"/>
        </w:rPr>
        <w:t xml:space="preserve"> получения мнения горожан по вопросам развития города, планирования городских пространств, развития городских районов. </w:t>
      </w:r>
    </w:p>
    <w:p w14:paraId="00A73DDC" w14:textId="780494F0"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Для горожан </w:t>
      </w:r>
      <w:r w:rsidR="009D64C5" w:rsidRPr="002B6211">
        <w:rPr>
          <w:rFonts w:ascii="Times New Roman" w:hAnsi="Times New Roman" w:cs="Times New Roman"/>
          <w:szCs w:val="28"/>
        </w:rPr>
        <w:t>действует “</w:t>
      </w:r>
      <w:r w:rsidRPr="002B6211">
        <w:rPr>
          <w:rFonts w:ascii="Times New Roman" w:hAnsi="Times New Roman" w:cs="Times New Roman"/>
          <w:szCs w:val="28"/>
        </w:rPr>
        <w:t xml:space="preserve">Электронная система оплаты проезда”, “Система диспетчеризации городского общественного транспорта”, “Умные остановки”, “Система управления дорожным движением в городе Петропавловск”, “Система управления освещением”, “Система управления твёрдыми бытовыми отходами”. Внедряется система видеомониторинга, планируется внедрение системы мониторинга качества автодорог города. </w:t>
      </w:r>
    </w:p>
    <w:p w14:paraId="2AFCC5DD"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Туркестан.</w:t>
      </w:r>
      <w:r w:rsidRPr="002B6211">
        <w:rPr>
          <w:rFonts w:ascii="Times New Roman" w:hAnsi="Times New Roman" w:cs="Times New Roman"/>
          <w:szCs w:val="28"/>
        </w:rPr>
        <w:t xml:space="preserve"> Первый казахстанский город, внедривший 5G. Внедрена система городского видеонаблюдения, установлено более 2000 камер. В городе действует единый колл-центр 109, развернута сеть фронт-офисов и система диспетчеризации запросов на городские сервисы. Внедрен информационный сервис через приложение “AmazingTurkistan”.</w:t>
      </w:r>
    </w:p>
    <w:p w14:paraId="3E3F77D1"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Уральск.</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Для повышения качества жизни на индивидуальном уровне оказываются услуги быстрого реагирования колл-центра iKomek 109 и Telegram канала “Орал Online”. Внедрена система электронного билетирования на общественном транспорте. Разработано приложение Smart07 по предоставлению информации горожанам. </w:t>
      </w:r>
    </w:p>
    <w:p w14:paraId="23E46BAD" w14:textId="77777777"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Усть-каменогорск.</w:t>
      </w:r>
      <w:r w:rsidRPr="002B6211">
        <w:rPr>
          <w:rFonts w:ascii="Times New Roman" w:hAnsi="Times New Roman" w:cs="Times New Roman"/>
          <w:szCs w:val="28"/>
        </w:rPr>
        <w:t xml:space="preserve"> Внедрено мобильное приложение “DigitalEast” для оповещения о важных городских событиях и информирования жителей. Внедрен проект “Общественная приемная” по взаимодействию с жителями города. Из 26 базовых инициатив “умного” города в областном центре реализуются 19 проектов с охватом 7 сфер жизнедеятельности и по 5 доменам. Используется геоинформационный портал с 25 информационными слоями (www.vkomap.kz). </w:t>
      </w:r>
    </w:p>
    <w:p w14:paraId="0D038672"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общественном транспорте в городе Усть-Каменогорск запущена система электронного билетирования, которая объединила в систему 56 маршрутов общественного транспорта областного центра. частью цифровизации областного центра стало внедрение интеллектуальной системы общественной и дорожной безопасности. Порядка 4 тыс. видеокамер обеспечивают практически полное покрытие городской территории. За 2022 год на портале “Открытые бюджеты” размещены 287 проектов бюджетных программ и 65 утвержденных программ, 16 отчетов о реализации о реализации.</w:t>
      </w:r>
    </w:p>
    <w:p w14:paraId="5B497889" w14:textId="7A147193" w:rsidR="004207E0" w:rsidRPr="002B6211" w:rsidRDefault="004207E0"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Шымкент.</w:t>
      </w:r>
      <w:r w:rsidRPr="002B6211">
        <w:rPr>
          <w:rFonts w:ascii="Times New Roman" w:hAnsi="Times New Roman" w:cs="Times New Roman"/>
          <w:b/>
          <w:bCs/>
          <w:szCs w:val="28"/>
        </w:rPr>
        <w:t xml:space="preserve"> </w:t>
      </w:r>
      <w:r w:rsidRPr="002B6211">
        <w:rPr>
          <w:rFonts w:ascii="Times New Roman" w:hAnsi="Times New Roman" w:cs="Times New Roman"/>
          <w:szCs w:val="28"/>
        </w:rPr>
        <w:t>Действует единый контакт-центр города Шымкент «109» и системы I-kolik, tolem (общественный транспорт). Применяются системы контроля за использованием электрической, водной, тепловой энергии на социальных объектах до 100%.</w:t>
      </w:r>
    </w:p>
    <w:p w14:paraId="7D560624" w14:textId="04001055" w:rsidR="006F6F45" w:rsidRPr="002B6211" w:rsidRDefault="000A2E6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Детальная информация по прогрессу в разрезе городов Казахстана, приведенная в </w:t>
      </w:r>
      <w:r w:rsidR="00C42A1A">
        <w:rPr>
          <w:rFonts w:ascii="Times New Roman" w:hAnsi="Times New Roman" w:cs="Times New Roman"/>
          <w:szCs w:val="28"/>
        </w:rPr>
        <w:t>(</w:t>
      </w:r>
      <w:r w:rsidR="00C42A1A" w:rsidRPr="002B6211">
        <w:rPr>
          <w:rFonts w:ascii="Times New Roman" w:hAnsi="Times New Roman" w:cs="Times New Roman"/>
          <w:szCs w:val="28"/>
        </w:rPr>
        <w:t>Приложении</w:t>
      </w:r>
      <w:r w:rsidR="00C42A1A">
        <w:rPr>
          <w:rFonts w:ascii="Times New Roman" w:hAnsi="Times New Roman" w:cs="Times New Roman"/>
          <w:szCs w:val="28"/>
        </w:rPr>
        <w:t xml:space="preserve"> </w:t>
      </w:r>
      <w:r w:rsidR="00DA57AB">
        <w:rPr>
          <w:rFonts w:ascii="Times New Roman" w:hAnsi="Times New Roman" w:cs="Times New Roman"/>
          <w:szCs w:val="28"/>
        </w:rPr>
        <w:t>Б</w:t>
      </w:r>
      <w:r w:rsidR="00C42A1A">
        <w:rPr>
          <w:rFonts w:ascii="Times New Roman" w:hAnsi="Times New Roman" w:cs="Times New Roman"/>
          <w:szCs w:val="28"/>
        </w:rPr>
        <w:t>)</w:t>
      </w:r>
      <w:r w:rsidRPr="002B6211">
        <w:rPr>
          <w:rFonts w:ascii="Times New Roman" w:hAnsi="Times New Roman" w:cs="Times New Roman"/>
          <w:szCs w:val="28"/>
        </w:rPr>
        <w:t>, демонстрирует, что в</w:t>
      </w:r>
      <w:r w:rsidR="0038637E" w:rsidRPr="002B6211">
        <w:rPr>
          <w:rFonts w:ascii="Times New Roman" w:hAnsi="Times New Roman" w:cs="Times New Roman"/>
          <w:szCs w:val="28"/>
        </w:rPr>
        <w:t xml:space="preserve"> Казахстане концепция Smart City эволюци</w:t>
      </w:r>
      <w:r w:rsidRPr="002B6211">
        <w:rPr>
          <w:rFonts w:ascii="Times New Roman" w:hAnsi="Times New Roman" w:cs="Times New Roman"/>
          <w:szCs w:val="28"/>
        </w:rPr>
        <w:t>я умных городов соответствует</w:t>
      </w:r>
      <w:r w:rsidR="0038637E" w:rsidRPr="002B6211">
        <w:rPr>
          <w:rFonts w:ascii="Times New Roman" w:hAnsi="Times New Roman" w:cs="Times New Roman"/>
          <w:szCs w:val="28"/>
        </w:rPr>
        <w:t xml:space="preserve"> модели Smart City 1.0, так как планы ориентированы в основном на развитие телекоммуникационной инфраструктуры </w:t>
      </w:r>
      <w:r w:rsidR="0038637E"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{"citationID":"5twGCyoA","properties":{"formattedCitation":"[232]","plainCitation":"[232]","noteIndex":0},"citationItems":[{"id":480,"uris":["http://zotero.org/users/10459735/items/WXWB9WSS"],"itemData":{"id":480,"type":"document","title":"On approval of the State Program \"Digital Kazakhstan\", Resolution of the Government of the Republic of Kazakhstan dated December 12, 2017 No. 827, with changes and additions as of 01.10.2020","author":[{"family":"Government","given":"Kazakhstan"}],"issued":{"date-parts":[["2020"]]}}}],"schema":"https://github.com/citation-style-language/schema/raw/master/csl-citation.json"} </w:instrText>
      </w:r>
      <w:r w:rsidR="0038637E"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0740EE" w:rsidRPr="000740EE">
        <w:rPr>
          <w:rFonts w:ascii="Times New Roman" w:hAnsi="Times New Roman" w:cs="Times New Roman"/>
          <w:szCs w:val="28"/>
        </w:rPr>
        <w:t>227</w:t>
      </w:r>
      <w:r w:rsidR="00F873C0" w:rsidRPr="002B6211">
        <w:rPr>
          <w:rFonts w:ascii="Times New Roman" w:hAnsi="Times New Roman" w:cs="Times New Roman"/>
          <w:szCs w:val="28"/>
        </w:rPr>
        <w:t>]</w:t>
      </w:r>
      <w:r w:rsidR="0038637E" w:rsidRPr="002B6211">
        <w:rPr>
          <w:rFonts w:ascii="Times New Roman" w:hAnsi="Times New Roman" w:cs="Times New Roman"/>
          <w:szCs w:val="28"/>
        </w:rPr>
        <w:fldChar w:fldCharType="end"/>
      </w:r>
      <w:r w:rsidR="0038637E" w:rsidRPr="002B6211">
        <w:rPr>
          <w:rFonts w:ascii="Times New Roman" w:hAnsi="Times New Roman" w:cs="Times New Roman"/>
          <w:szCs w:val="28"/>
        </w:rPr>
        <w:t xml:space="preserve">. </w:t>
      </w:r>
    </w:p>
    <w:p w14:paraId="3DC95C51" w14:textId="78E3455A" w:rsidR="0038637E" w:rsidRPr="00F63A3D"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Следует отметить, что интенсивность использования технологий умного города в казахстанских городах отслеживается по 20 показателям, однако </w:t>
      </w:r>
      <w:r w:rsidRPr="00F63A3D">
        <w:rPr>
          <w:rFonts w:ascii="Times New Roman" w:hAnsi="Times New Roman" w:cs="Times New Roman"/>
          <w:szCs w:val="28"/>
        </w:rPr>
        <w:t>индикаторы, которые бы отражали качество, реальное изменение уровня жизни, динамику или интенсивность взаимодействия граждан, отсутствуют</w:t>
      </w:r>
      <w:r w:rsidR="00547AD1" w:rsidRPr="00F63A3D">
        <w:rPr>
          <w:rFonts w:ascii="Times New Roman" w:hAnsi="Times New Roman" w:cs="Times New Roman"/>
          <w:szCs w:val="28"/>
        </w:rPr>
        <w:t xml:space="preserve"> </w:t>
      </w:r>
      <w:r w:rsidRPr="00F63A3D">
        <w:rPr>
          <w:rFonts w:ascii="Times New Roman" w:hAnsi="Times New Roman" w:cs="Times New Roman"/>
          <w:szCs w:val="28"/>
        </w:rPr>
        <w:fldChar w:fldCharType="begin"/>
      </w:r>
      <w:r w:rsidR="00F873C0" w:rsidRPr="00F63A3D">
        <w:rPr>
          <w:rFonts w:ascii="Times New Roman" w:hAnsi="Times New Roman" w:cs="Times New Roman"/>
          <w:szCs w:val="28"/>
        </w:rPr>
        <w:instrText xml:space="preserve"> ADDIN ZOTERO_ITEM CSL_CITATION {"citationID":"Nqnxgd4f","properties":{"formattedCitation":"[47]","plainCitation":"[47]","noteIndex":0},"citationItems":[{"id":48,"uris":["http://zotero.org/users/10459735/items/ZZE9JP9A"],"itemData":{"id":48,"type":"article-journal","abstract":"In many cities worldwide, the Smart City concept is used to solve problems that ensure the city’s development. The range of technological solutions applications varies depending on the needs and capabilities of a particular city or country in general. The proverbial all-encompassing meaning of the Smart City definition is not critical; however, it allows for reasonably unambiguous identification of implementation areas and even standardization. Differences in the conditions and goals of implementation are determined by the characteristics of a particular (unique) city, public needs, or demand from citizens for more modern services, and the peculiarities of state regulation and management. In Kazakhstan, the implementation of individual Smart City initiatives began more than 10 years ago. Comprehensive goal setting was carried out in 2017 as part of the Digital Kazakhstan state programme, and a comparative rating for the cities is being calculated from 2020. The article describes and defines the challenges and limitations associated with the unbalanced development measures of Kazakhstan’s cities based on a comparative analysis of indicators that characterize the level of penetration of Smart City technologies. The article substantiates the need to adjust the national policy and change priorities for successful Smart City projects.","container-title":"Environment and Urbanization ASIA","DOI":"10.1177/09754253221083198","ISSN":"0975-4253, 0976-3546","issue":"1","journalAbbreviation":"Environment and Urbanization ASIA","language":"en","page":"144-152","source":"DOI.org (Crossref)","title":"Imbalances in Kazakhstan’s Smart Cities Development","volume":"13","author":[{"family":"Mendybayev","given":"Birlik"}],"issued":{"date-parts":[["2022",3]]}}}],"schema":"https://github.com/citation-style-language/schema/raw/master/csl-citation.json"} </w:instrText>
      </w:r>
      <w:r w:rsidRPr="00F63A3D">
        <w:rPr>
          <w:rFonts w:ascii="Times New Roman" w:hAnsi="Times New Roman" w:cs="Times New Roman"/>
          <w:szCs w:val="28"/>
        </w:rPr>
        <w:fldChar w:fldCharType="separate"/>
      </w:r>
      <w:r w:rsidR="00F873C0" w:rsidRPr="00F63A3D">
        <w:rPr>
          <w:rFonts w:ascii="Times New Roman" w:hAnsi="Times New Roman" w:cs="Times New Roman"/>
          <w:szCs w:val="28"/>
        </w:rPr>
        <w:t>[47</w:t>
      </w:r>
      <w:r w:rsidR="00547AD1" w:rsidRPr="00F63A3D">
        <w:rPr>
          <w:rFonts w:ascii="Times New Roman" w:hAnsi="Times New Roman" w:cs="Times New Roman"/>
          <w:szCs w:val="28"/>
        </w:rPr>
        <w:t>, р.</w:t>
      </w:r>
      <w:r w:rsidR="00F63A3D" w:rsidRPr="00F63A3D">
        <w:rPr>
          <w:rFonts w:ascii="Times New Roman" w:hAnsi="Times New Roman" w:cs="Times New Roman"/>
          <w:szCs w:val="28"/>
        </w:rPr>
        <w:t> </w:t>
      </w:r>
      <w:r w:rsidR="00BA17BD" w:rsidRPr="00F63A3D">
        <w:rPr>
          <w:rFonts w:ascii="Times New Roman" w:hAnsi="Times New Roman" w:cs="Times New Roman"/>
          <w:szCs w:val="28"/>
        </w:rPr>
        <w:t>148</w:t>
      </w:r>
      <w:r w:rsidR="00F873C0" w:rsidRPr="00F63A3D">
        <w:rPr>
          <w:rFonts w:ascii="Times New Roman" w:hAnsi="Times New Roman" w:cs="Times New Roman"/>
          <w:szCs w:val="28"/>
        </w:rPr>
        <w:t>]</w:t>
      </w:r>
      <w:r w:rsidRPr="00F63A3D">
        <w:rPr>
          <w:rFonts w:ascii="Times New Roman" w:hAnsi="Times New Roman" w:cs="Times New Roman"/>
          <w:szCs w:val="28"/>
        </w:rPr>
        <w:fldChar w:fldCharType="end"/>
      </w:r>
      <w:r w:rsidRPr="00F63A3D">
        <w:rPr>
          <w:rFonts w:ascii="Times New Roman" w:hAnsi="Times New Roman" w:cs="Times New Roman"/>
          <w:szCs w:val="28"/>
        </w:rPr>
        <w:t xml:space="preserve">. </w:t>
      </w:r>
    </w:p>
    <w:p w14:paraId="470C1E78" w14:textId="0F879A1A" w:rsidR="00924C73" w:rsidRPr="00F63A3D" w:rsidRDefault="009D64C5" w:rsidP="002B6211">
      <w:pPr>
        <w:spacing w:line="240" w:lineRule="auto"/>
        <w:ind w:firstLine="709"/>
        <w:rPr>
          <w:rFonts w:ascii="Times New Roman" w:hAnsi="Times New Roman" w:cs="Times New Roman"/>
          <w:szCs w:val="28"/>
        </w:rPr>
      </w:pPr>
      <w:r w:rsidRPr="00F63A3D">
        <w:rPr>
          <w:rFonts w:ascii="Times New Roman" w:hAnsi="Times New Roman" w:cs="Times New Roman"/>
          <w:szCs w:val="28"/>
        </w:rPr>
        <w:t>Большинство</w:t>
      </w:r>
      <w:r w:rsidR="00924C73" w:rsidRPr="00F63A3D">
        <w:rPr>
          <w:rFonts w:ascii="Times New Roman" w:hAnsi="Times New Roman" w:cs="Times New Roman"/>
          <w:szCs w:val="28"/>
        </w:rPr>
        <w:t xml:space="preserve"> заявленных планов городов Казахстана носят декларативный характер, без оценки создаваемой добавленной стоимости для граждан. Необходимость балансировки ожиданий различных игроков, участвующих в реализации концепции Smart City, подтверждается несколькими исследованиями </w:t>
      </w:r>
      <w:r w:rsidR="00924C73" w:rsidRPr="00F63A3D">
        <w:rPr>
          <w:rFonts w:ascii="Times New Roman" w:hAnsi="Times New Roman" w:cs="Times New Roman"/>
          <w:szCs w:val="28"/>
        </w:rPr>
        <w:fldChar w:fldCharType="begin"/>
      </w:r>
      <w:r w:rsidR="00F873C0" w:rsidRPr="00F63A3D">
        <w:rPr>
          <w:rFonts w:ascii="Times New Roman" w:hAnsi="Times New Roman" w:cs="Times New Roman"/>
          <w:szCs w:val="28"/>
        </w:rPr>
        <w:instrText xml:space="preserve"> ADDIN ZOTERO_ITEM CSL_CITATION {"citationID":"viqMSTdH","properties":{"formattedCitation":"[157]","plainCitation":"[157]","noteIndex":0},"citationItems":[{"id":211,"uris":["http://zotero.org/users/10459735/items/7ZJSWA9E"],"itemData":{"id":211,"type":"article-journal","abstract":"Sustainability in Smart Cities is a current and trendy topic in a global sense. The primary impetus for writing this article was to create a general implementation model for the smart governance of European Smart Cities based on the American best practice. The ambition is to be able to modify the generally created model to meet the local conditions of all countries. The aim of the article is to point out the essential elements and differences between the implementation standards, models and clusters in the cities of North America and Europe, including their benefits and limitations. This article compared standards, implementation and cluster models for Smart Cities in North America and Europe through a secondary analysis from Arcadis and IDC consultants, standards agencies, and relevant sources. In addition, comparisons and summaries of the results were used. The results of this article point out the fundamental differences between the American and European approaches to building Smart Cities. American models are more centrist-oriented to people and complex in their simplicity, thus achieving a higher degree of reputation. Europeans are less consistent and top-down oriented. The new model will make European Smart Cities more focused on the needs and expectations of all stakeholders. The main results of this article are the answers to the research questions and the general implementation model, the verification of which will take place in practice in the future.","container-title":"Sustainability","DOI":"10.3390/su13063120","ISSN":"2071-1050","issue":"6","journalAbbreviation":"Sustainability","language":"en","page":"3120","source":"DOI.org (Crossref)","title":"Comparison of Smart City Standards, Implementation and Cluster Models of Cities in North America and Europe","volume":"13","author":[{"family":"Kubina","given":"Milan"},{"family":"Šulyová","given":"Dominika"},{"family":"Vodák","given":"Josef"}],"issued":{"date-parts":[["2021",3,12]]}}}],"schema":"https://github.com/citation-style-language/schema/raw/master/csl-citation.json"} </w:instrText>
      </w:r>
      <w:r w:rsidR="00924C73" w:rsidRPr="00F63A3D">
        <w:rPr>
          <w:rFonts w:ascii="Times New Roman" w:hAnsi="Times New Roman" w:cs="Times New Roman"/>
          <w:szCs w:val="28"/>
        </w:rPr>
        <w:fldChar w:fldCharType="separate"/>
      </w:r>
      <w:r w:rsidR="00F873C0" w:rsidRPr="00F63A3D">
        <w:rPr>
          <w:rFonts w:ascii="Times New Roman" w:hAnsi="Times New Roman" w:cs="Times New Roman"/>
          <w:szCs w:val="28"/>
        </w:rPr>
        <w:t>[</w:t>
      </w:r>
      <w:r w:rsidR="00AB5DA2" w:rsidRPr="00F63A3D">
        <w:rPr>
          <w:rFonts w:ascii="Times New Roman" w:hAnsi="Times New Roman" w:cs="Times New Roman"/>
          <w:szCs w:val="28"/>
        </w:rPr>
        <w:t>149</w:t>
      </w:r>
      <w:r w:rsidR="00924C73" w:rsidRPr="00F63A3D">
        <w:rPr>
          <w:rFonts w:ascii="Times New Roman" w:hAnsi="Times New Roman" w:cs="Times New Roman"/>
          <w:szCs w:val="28"/>
        </w:rPr>
        <w:fldChar w:fldCharType="end"/>
      </w:r>
      <w:r w:rsidR="00924C73" w:rsidRPr="00F63A3D">
        <w:rPr>
          <w:rFonts w:ascii="Times New Roman" w:hAnsi="Times New Roman" w:cs="Times New Roman"/>
          <w:szCs w:val="28"/>
        </w:rPr>
        <w:t xml:space="preserve">, </w:t>
      </w:r>
      <w:r w:rsidR="00547AD1" w:rsidRPr="00F63A3D">
        <w:rPr>
          <w:rFonts w:ascii="Times New Roman" w:hAnsi="Times New Roman" w:cs="Times New Roman"/>
          <w:szCs w:val="28"/>
        </w:rPr>
        <w:t>р.</w:t>
      </w:r>
      <w:r w:rsidR="00F63A3D" w:rsidRPr="00F63A3D">
        <w:rPr>
          <w:rFonts w:ascii="Times New Roman" w:hAnsi="Times New Roman" w:cs="Times New Roman"/>
          <w:szCs w:val="28"/>
        </w:rPr>
        <w:t xml:space="preserve"> 2</w:t>
      </w:r>
      <w:r w:rsidR="00BA17BD" w:rsidRPr="00F63A3D">
        <w:rPr>
          <w:rFonts w:ascii="Times New Roman" w:hAnsi="Times New Roman" w:cs="Times New Roman"/>
          <w:szCs w:val="28"/>
        </w:rPr>
        <w:t>320</w:t>
      </w:r>
      <w:r w:rsidR="00547AD1" w:rsidRPr="00F63A3D">
        <w:rPr>
          <w:rFonts w:ascii="Times New Roman" w:hAnsi="Times New Roman" w:cs="Times New Roman"/>
          <w:szCs w:val="28"/>
        </w:rPr>
        <w:t xml:space="preserve">; </w:t>
      </w:r>
      <w:r w:rsidR="00AB5DA2" w:rsidRPr="00F63A3D">
        <w:rPr>
          <w:rFonts w:ascii="Times New Roman" w:hAnsi="Times New Roman" w:cs="Times New Roman"/>
          <w:szCs w:val="28"/>
        </w:rPr>
        <w:t>228</w:t>
      </w:r>
      <w:r w:rsidR="00924C73" w:rsidRPr="00F63A3D">
        <w:rPr>
          <w:rFonts w:ascii="Times New Roman" w:hAnsi="Times New Roman" w:cs="Times New Roman"/>
          <w:szCs w:val="28"/>
        </w:rPr>
        <w:t>,</w:t>
      </w:r>
      <w:r w:rsidR="00C1614D" w:rsidRPr="00F63A3D">
        <w:rPr>
          <w:rFonts w:ascii="Times New Roman" w:hAnsi="Times New Roman" w:cs="Times New Roman"/>
          <w:szCs w:val="28"/>
        </w:rPr>
        <w:t xml:space="preserve"> </w:t>
      </w:r>
      <w:r w:rsidR="00C1614D" w:rsidRPr="00F63A3D">
        <w:rPr>
          <w:rFonts w:ascii="Times New Roman" w:hAnsi="Times New Roman" w:cs="Times New Roman"/>
          <w:szCs w:val="28"/>
          <w:lang w:val="en-US"/>
        </w:rPr>
        <w:t>p</w:t>
      </w:r>
      <w:r w:rsidR="00C1614D" w:rsidRPr="00F63A3D">
        <w:rPr>
          <w:rFonts w:ascii="Times New Roman" w:hAnsi="Times New Roman" w:cs="Times New Roman"/>
          <w:szCs w:val="28"/>
        </w:rPr>
        <w:t>. 72;</w:t>
      </w:r>
      <w:r w:rsidR="00924C73" w:rsidRPr="00F63A3D">
        <w:rPr>
          <w:rFonts w:ascii="Times New Roman" w:hAnsi="Times New Roman" w:cs="Times New Roman"/>
          <w:szCs w:val="28"/>
        </w:rPr>
        <w:t xml:space="preserve"> </w:t>
      </w:r>
      <w:r w:rsidR="00924C73" w:rsidRPr="00F63A3D">
        <w:rPr>
          <w:rFonts w:ascii="Times New Roman" w:hAnsi="Times New Roman" w:cs="Times New Roman"/>
          <w:szCs w:val="28"/>
        </w:rPr>
        <w:fldChar w:fldCharType="begin"/>
      </w:r>
      <w:r w:rsidR="00F873C0" w:rsidRPr="00F63A3D">
        <w:rPr>
          <w:rFonts w:ascii="Times New Roman" w:hAnsi="Times New Roman" w:cs="Times New Roman"/>
          <w:szCs w:val="28"/>
        </w:rPr>
        <w:instrText xml:space="preserve"> ADDIN ZOTERO_ITEM CSL_CITATION {"citationID":"jszOB7ZA","properties":{"formattedCitation":"[234]","plainCitation":"[234]","noteIndex":0},"citationItems":[{"id":444,"uris":["http://zotero.org/users/10459735/items/T9A8E55Q"],"itemData":{"id":444,"type":"article-journal","container-title":"Journal of Urban Technology","DOI":"10.1080/10630732.2014.942092","ISSN":"1063-0732, 1466-1853","issue":"1","journalAbbreviation":"Journal of Urban Technology","language":"en","page":"3-21","source":"DOI.org (Crossref)","title":"Smart Cities: Definitions, Dimensions, Performance, and Initiatives","title-short":"Smart Cities","volume":"22","author":[{"family":"Albino","given":"Vito"},{"family":"Berardi","given":"Umberto"},{"family":"Dangelico","given":"Rosa Maria"}],"issued":{"date-parts":[["2015",1,2]]}}}],"schema":"https://github.com/citation-style-language/schema/raw/master/csl-citation.json"} </w:instrText>
      </w:r>
      <w:r w:rsidR="00924C73" w:rsidRPr="00F63A3D">
        <w:rPr>
          <w:rFonts w:ascii="Times New Roman" w:hAnsi="Times New Roman" w:cs="Times New Roman"/>
          <w:szCs w:val="28"/>
        </w:rPr>
        <w:fldChar w:fldCharType="separate"/>
      </w:r>
      <w:r w:rsidR="00AB5DA2" w:rsidRPr="00F63A3D">
        <w:rPr>
          <w:rFonts w:ascii="Times New Roman" w:hAnsi="Times New Roman" w:cs="Times New Roman"/>
          <w:szCs w:val="28"/>
        </w:rPr>
        <w:t>229</w:t>
      </w:r>
      <w:r w:rsidR="00F873C0" w:rsidRPr="00F63A3D">
        <w:rPr>
          <w:rFonts w:ascii="Times New Roman" w:hAnsi="Times New Roman" w:cs="Times New Roman"/>
          <w:szCs w:val="28"/>
        </w:rPr>
        <w:t>]</w:t>
      </w:r>
      <w:r w:rsidR="00924C73" w:rsidRPr="00F63A3D">
        <w:rPr>
          <w:rFonts w:ascii="Times New Roman" w:hAnsi="Times New Roman" w:cs="Times New Roman"/>
          <w:szCs w:val="28"/>
        </w:rPr>
        <w:fldChar w:fldCharType="end"/>
      </w:r>
      <w:r w:rsidR="00924C73" w:rsidRPr="00F63A3D">
        <w:rPr>
          <w:rFonts w:ascii="Times New Roman" w:hAnsi="Times New Roman" w:cs="Times New Roman"/>
          <w:szCs w:val="28"/>
        </w:rPr>
        <w:t xml:space="preserve"> и определяет необходимость уточнения стратегий с учетом реальных потребностей сторон </w:t>
      </w:r>
      <w:r w:rsidR="00924C73" w:rsidRPr="00F63A3D">
        <w:rPr>
          <w:rFonts w:ascii="Times New Roman" w:hAnsi="Times New Roman" w:cs="Times New Roman"/>
          <w:szCs w:val="28"/>
        </w:rPr>
        <w:fldChar w:fldCharType="begin"/>
      </w:r>
      <w:r w:rsidR="00F873C0" w:rsidRPr="00F63A3D">
        <w:rPr>
          <w:rFonts w:ascii="Times New Roman" w:hAnsi="Times New Roman" w:cs="Times New Roman"/>
          <w:szCs w:val="28"/>
        </w:rPr>
        <w:instrText xml:space="preserve"> ADDIN ZOTERO_ITEM CSL_CITATION {"citationID":"2mfn7Auj","properties":{"formattedCitation":"[235]","plainCitation":"[235]","noteIndex":0},"citationItems":[{"id":424,"uris":["http://zotero.org/users/10459735/items/K92E722E"],"itemData":{"id":424,"type":"book","edition":"2. ed","event-place":"Los Angeles, Calif.","ISBN":"978-1-4462-0912-7","language":"eng","number-of-pages":"430","publisher":"Sage","publisher-place":"Los Angeles, Calif.","source":"K10plus ISBN","title":"Qualitative research practice: a guide for social science students and researchers","title-short":"Qualitative research practice","editor":[{"family":"Ritchie","given":"Jane"}],"issued":{"date-parts":[["2014"]]}}}],"schema":"https://github.com/citation-style-language/schema/raw/master/csl-citation.json"} </w:instrText>
      </w:r>
      <w:r w:rsidR="00924C73" w:rsidRPr="00F63A3D">
        <w:rPr>
          <w:rFonts w:ascii="Times New Roman" w:hAnsi="Times New Roman" w:cs="Times New Roman"/>
          <w:szCs w:val="28"/>
        </w:rPr>
        <w:fldChar w:fldCharType="separate"/>
      </w:r>
      <w:r w:rsidR="00F873C0" w:rsidRPr="00F63A3D">
        <w:rPr>
          <w:rFonts w:ascii="Times New Roman" w:hAnsi="Times New Roman" w:cs="Times New Roman"/>
          <w:szCs w:val="28"/>
        </w:rPr>
        <w:t>[23</w:t>
      </w:r>
      <w:r w:rsidR="00AB5DA2" w:rsidRPr="00F63A3D">
        <w:rPr>
          <w:rFonts w:ascii="Times New Roman" w:hAnsi="Times New Roman" w:cs="Times New Roman"/>
          <w:szCs w:val="28"/>
        </w:rPr>
        <w:t>0</w:t>
      </w:r>
      <w:r w:rsidR="00F873C0" w:rsidRPr="00F63A3D">
        <w:rPr>
          <w:rFonts w:ascii="Times New Roman" w:hAnsi="Times New Roman" w:cs="Times New Roman"/>
          <w:szCs w:val="28"/>
        </w:rPr>
        <w:t>]</w:t>
      </w:r>
      <w:r w:rsidR="00924C73" w:rsidRPr="00F63A3D">
        <w:rPr>
          <w:rFonts w:ascii="Times New Roman" w:hAnsi="Times New Roman" w:cs="Times New Roman"/>
          <w:szCs w:val="28"/>
        </w:rPr>
        <w:fldChar w:fldCharType="end"/>
      </w:r>
      <w:r w:rsidR="00924C73" w:rsidRPr="00F63A3D">
        <w:rPr>
          <w:rFonts w:ascii="Times New Roman" w:hAnsi="Times New Roman" w:cs="Times New Roman"/>
          <w:szCs w:val="28"/>
        </w:rPr>
        <w:t xml:space="preserve">. </w:t>
      </w:r>
    </w:p>
    <w:p w14:paraId="7E9A0B75" w14:textId="408300DC" w:rsidR="00442559"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Тем не менее, Казахстан является показательным примером для исследования динамики развития умных городов, исследования изменений системы разработки и внедрения городских политик, изменения восприятия стейкхолдерами и развития ожиданий от применения концепции умного города. </w:t>
      </w:r>
    </w:p>
    <w:p w14:paraId="79F99283"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Во-первых, в Казахстане распределение полномочий и ответственности на уровне городов республиканского значения достаточно для выбора направлений и глубины внедрения как технологических, так и административно-управленческих решений. Существующая концентрация полномочий назначаемых руководителей городов, которые в Казахстане назначаются на национальном или надправительственном уровне и городской бюрократии, определяет не только направления развития, но, что более важно, их скорость и формы взаимодействия.  </w:t>
      </w:r>
    </w:p>
    <w:p w14:paraId="76769CF4"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На уровне отдельных городов существует гибкость в выборе приоритетных направлений финансирования проектов, связанных с внедрением концепции умных городов. </w:t>
      </w:r>
    </w:p>
    <w:p w14:paraId="3F70361A"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Во-вторых, Казахстан находится в процессе модернизации и реформирования политической системы, результатом которой является переход к прямым выборам главы городской администрации (акима), что мотивирует менеджмент города на более полный учет требований общественности.  </w:t>
      </w:r>
    </w:p>
    <w:p w14:paraId="4ED847DB" w14:textId="77777777"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В-третьих, в Казахстане значителен прогресс по внедрению систем электронного правительства, государственных онлайн-сервисов, систем открытых данных, включая применение систем онлайн-петиций и голосования.  </w:t>
      </w:r>
    </w:p>
    <w:p w14:paraId="5A49702D" w14:textId="57F9024B" w:rsidR="004207E0" w:rsidRPr="002B6211" w:rsidRDefault="004207E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В-четвертых, наблюдается повышение интереса и возможностей активного участия граждан в местном городском планировании, в частности путем подачи мнений и голосования при формировании перспективных бюджетов крупных городов, а также повышение восприимчивости городских властей к мнению горожан, выражаемых в социальных сетях, пабликах, группах. В последние годы проблемы загрязнения, неэффективность административных услуг, неэффективный менеджмент, высокая стоимость услуг в жилищно-коммунальном хозяйстве стоят на повестке дня взаимодействия общества и государства. </w:t>
      </w:r>
      <w:r w:rsidR="00442559" w:rsidRPr="002B6211">
        <w:rPr>
          <w:rFonts w:ascii="Times New Roman" w:hAnsi="Times New Roman" w:cs="Times New Roman"/>
          <w:szCs w:val="28"/>
        </w:rPr>
        <w:t>Внедрение концепции умного города в значительной мере сокращает информационную дистанцию и приводит к кардинальному изменению системы внедрения городских политик.</w:t>
      </w:r>
    </w:p>
    <w:p w14:paraId="252CB205" w14:textId="69699A75" w:rsidR="009C1049" w:rsidRPr="002B6211" w:rsidRDefault="0044255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свою очередь, понимание развития социальных отношений, формирования новых социальных групп и институциональных взаимоотношений, как одна из целей социологии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{"citationID":"qUUZRkNw","properties":{"formattedCitation":"[236]","plainCitation":"[236]","noteIndex":0},"citationItems":[{"id":169,"uris":["http://zotero.org/users/10459735/items/SKDZFJIG"],"itemData":{"id":169,"type":"book","call-number":"H61 .M5 2000","event-place":"Oxford [England] New York","ISBN":"978-0-19-513373-8","number-of-pages":"248","publisher":"Oxford University Press","publisher-place":"Oxford [England] New York","source":"Library of Congress ISBN","title":"The sociological imagination","author":[{"family":"Mills","given":"C. Wright"}],"issued":{"date-parts":[["2000"]]}}}],"schema":"https://github.com/citation-style-language/schema/raw/master/csl-citation.json"}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[23</w:t>
      </w:r>
      <w:r w:rsidR="00AB5DA2">
        <w:rPr>
          <w:rFonts w:ascii="Times New Roman" w:hAnsi="Times New Roman" w:cs="Times New Roman"/>
          <w:szCs w:val="28"/>
        </w:rPr>
        <w:t>1</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позволит обеспечить сбалансированное и устойчивое развитие современного города.  </w:t>
      </w:r>
    </w:p>
    <w:p w14:paraId="3F014F0B" w14:textId="45471D41" w:rsidR="00E853D1" w:rsidRPr="002B6211" w:rsidRDefault="00E853D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Ключевые элементы Smart City, реализуемые с 2017 года в Казахстане, охватывают инициативы в области образования, здравоохранения, транспорта, городского управления, экономики и бизнеса, безопасности, экологии, жилищно-коммунального хозяйства</w:t>
      </w:r>
      <w:r w:rsidR="00547AD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{"citationID":"dC5Y3P9l","properties":{"formattedCitation":"[232]","plainCitation":"[232]","noteIndex":0},"citationItems":[{"id":480,"uris":["http://zotero.org/users/10459735/items/WXWB9WSS"],"itemData":{"id":480,"type":"document","title":"On approval of the State Program \"Digital Kazakhstan\", Resolution of the Government of the Republic of Kazakhstan dated December 12, 2017 No. 827, with changes and additions as of 01.10.2020","author":[{"family":"Government","given":"Kazakhstan"}],"issued":{"date-parts":[["2020"]]}}}],"schema":"https://github.com/citation-style-language/schema/raw/master/csl-citation.json"}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AB5DA2">
        <w:rPr>
          <w:rFonts w:ascii="Times New Roman" w:hAnsi="Times New Roman" w:cs="Times New Roman"/>
          <w:szCs w:val="28"/>
        </w:rPr>
        <w:t>27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30A875D3" w14:textId="4E6621DE" w:rsidR="00717E2F" w:rsidRPr="002B6211" w:rsidRDefault="00717E2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Основные характеристики применяемых в Казахстане подходов к внедрению Smart City можно резюмировать следующим образом: 1)</w:t>
      </w:r>
      <w:r w:rsidR="00547AD1">
        <w:rPr>
          <w:rFonts w:ascii="Times New Roman" w:hAnsi="Times New Roman" w:cs="Times New Roman"/>
          <w:szCs w:val="28"/>
        </w:rPr>
        <w:t> </w:t>
      </w:r>
      <w:r w:rsidRPr="002B6211">
        <w:rPr>
          <w:rFonts w:ascii="Times New Roman" w:hAnsi="Times New Roman" w:cs="Times New Roman"/>
          <w:szCs w:val="28"/>
        </w:rPr>
        <w:t>демонстрация технологий во всех городах и продвижение идеи технологического совершенствования</w:t>
      </w:r>
      <w:r w:rsidR="0084723C">
        <w:rPr>
          <w:rFonts w:ascii="Times New Roman" w:hAnsi="Times New Roman" w:cs="Times New Roman"/>
          <w:szCs w:val="28"/>
        </w:rPr>
        <w:t>;</w:t>
      </w:r>
      <w:r w:rsidRPr="002B6211">
        <w:rPr>
          <w:rFonts w:ascii="Times New Roman" w:hAnsi="Times New Roman" w:cs="Times New Roman"/>
          <w:szCs w:val="28"/>
        </w:rPr>
        <w:t xml:space="preserve"> 2) ориентация на развитие инфраструктуры</w:t>
      </w:r>
      <w:r w:rsidR="0084723C">
        <w:rPr>
          <w:rFonts w:ascii="Times New Roman" w:hAnsi="Times New Roman" w:cs="Times New Roman"/>
          <w:szCs w:val="28"/>
        </w:rPr>
        <w:t>;</w:t>
      </w:r>
      <w:r w:rsidRPr="002B6211">
        <w:rPr>
          <w:rFonts w:ascii="Times New Roman" w:hAnsi="Times New Roman" w:cs="Times New Roman"/>
          <w:szCs w:val="28"/>
        </w:rPr>
        <w:t xml:space="preserve"> 3) нарушение целей и существующих условий для внедрения цифровых решений. Последнее утверждение очень важно, поскольку технологии не могут быть немедленно применены к жизни граждан</w:t>
      </w:r>
      <w:r w:rsidR="002759B7" w:rsidRPr="002B6211">
        <w:rPr>
          <w:rFonts w:ascii="Times New Roman" w:hAnsi="Times New Roman" w:cs="Times New Roman"/>
          <w:szCs w:val="28"/>
        </w:rPr>
        <w:t xml:space="preserve"> </w:t>
      </w:r>
      <w:r w:rsidR="002759B7"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w</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mJcXwh</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":"[237]","</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":"[237]","</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":761,"</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EXD</w:instrText>
      </w:r>
      <w:r w:rsidR="00F873C0" w:rsidRPr="002B6211">
        <w:rPr>
          <w:rFonts w:ascii="Times New Roman" w:hAnsi="Times New Roman" w:cs="Times New Roman"/>
          <w:szCs w:val="28"/>
        </w:rPr>
        <w:instrText>279</w:instrText>
      </w:r>
      <w:r w:rsidR="00F873C0" w:rsidRPr="002B6211">
        <w:rPr>
          <w:rFonts w:ascii="Times New Roman" w:hAnsi="Times New Roman" w:cs="Times New Roman"/>
          <w:szCs w:val="28"/>
          <w:lang w:val="en-US"/>
        </w:rPr>
        <w:instrText>TB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":761,"</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article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container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Sustainable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Society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":"10.1016/</w:instrText>
      </w:r>
      <w:r w:rsidR="00F873C0" w:rsidRPr="002B6211">
        <w:rPr>
          <w:rFonts w:ascii="Times New Roman" w:hAnsi="Times New Roman" w:cs="Times New Roman"/>
          <w:szCs w:val="28"/>
          <w:lang w:val="en-US"/>
        </w:rPr>
        <w:instrText>j</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scs</w:instrText>
      </w:r>
      <w:r w:rsidR="00F873C0" w:rsidRPr="002B6211">
        <w:rPr>
          <w:rFonts w:ascii="Times New Roman" w:hAnsi="Times New Roman" w:cs="Times New Roman"/>
          <w:szCs w:val="28"/>
        </w:rPr>
        <w:instrText>.2021.102730","</w:instrText>
      </w:r>
      <w:r w:rsidR="00F873C0" w:rsidRPr="002B6211">
        <w:rPr>
          <w:rFonts w:ascii="Times New Roman" w:hAnsi="Times New Roman" w:cs="Times New Roman"/>
          <w:szCs w:val="28"/>
          <w:lang w:val="en-US"/>
        </w:rPr>
        <w:instrText>ISSN</w:instrText>
      </w:r>
      <w:r w:rsidR="00F873C0" w:rsidRPr="002B6211">
        <w:rPr>
          <w:rFonts w:ascii="Times New Roman" w:hAnsi="Times New Roman" w:cs="Times New Roman"/>
          <w:szCs w:val="28"/>
        </w:rPr>
        <w:instrText>":"22106707","</w:instrText>
      </w:r>
      <w:r w:rsidR="00F873C0" w:rsidRPr="002B6211">
        <w:rPr>
          <w:rFonts w:ascii="Times New Roman" w:hAnsi="Times New Roman" w:cs="Times New Roman"/>
          <w:szCs w:val="28"/>
          <w:lang w:val="en-US"/>
        </w:rPr>
        <w:instrText>journalAbbreviation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Sustainable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Society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w:instrText>
      </w:r>
      <w:r w:rsidR="00F873C0" w:rsidRPr="002B6211">
        <w:rPr>
          <w:rFonts w:ascii="Times New Roman" w:hAnsi="Times New Roman" w:cs="Times New Roman"/>
          <w:szCs w:val="28"/>
        </w:rPr>
        <w:instrText>":"102730","</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Crossref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Smart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large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technological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systems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Overcoming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organizational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challenges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smart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through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collective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action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short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Smart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large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technological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systems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volume</w:instrText>
      </w:r>
      <w:r w:rsidR="00F873C0" w:rsidRPr="002B6211">
        <w:rPr>
          <w:rFonts w:ascii="Times New Roman" w:hAnsi="Times New Roman" w:cs="Times New Roman"/>
          <w:szCs w:val="28"/>
        </w:rPr>
        <w:instrText>":"67","</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Mondschein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Jared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Clark</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Ginsberg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Aaron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Kuehn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Andreas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":[["2021",4]]}}}],"</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2759B7"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w:t>
      </w:r>
      <w:r w:rsidR="00AB5DA2">
        <w:rPr>
          <w:rFonts w:ascii="Times New Roman" w:hAnsi="Times New Roman" w:cs="Times New Roman"/>
          <w:szCs w:val="28"/>
        </w:rPr>
        <w:t>232</w:t>
      </w:r>
      <w:r w:rsidR="00F873C0" w:rsidRPr="002B6211">
        <w:rPr>
          <w:rFonts w:ascii="Times New Roman" w:hAnsi="Times New Roman" w:cs="Times New Roman"/>
          <w:szCs w:val="28"/>
        </w:rPr>
        <w:t>]</w:t>
      </w:r>
      <w:r w:rsidR="002759B7" w:rsidRPr="002B6211">
        <w:rPr>
          <w:rFonts w:ascii="Times New Roman" w:hAnsi="Times New Roman" w:cs="Times New Roman"/>
          <w:szCs w:val="28"/>
          <w:lang w:val="en-US"/>
        </w:rPr>
        <w:fldChar w:fldCharType="end"/>
      </w:r>
      <w:r w:rsidRPr="002B6211">
        <w:rPr>
          <w:rFonts w:ascii="Times New Roman" w:hAnsi="Times New Roman" w:cs="Times New Roman"/>
          <w:szCs w:val="28"/>
        </w:rPr>
        <w:t xml:space="preserve">. Постановка недостижимых целей приводит к искажению восприятия и потере мотивации к их реализации.   </w:t>
      </w:r>
    </w:p>
    <w:p w14:paraId="1FCE2012" w14:textId="5C9D77E3" w:rsidR="00703756" w:rsidRPr="002B6211" w:rsidRDefault="00703756" w:rsidP="002B6211">
      <w:pPr>
        <w:spacing w:line="240" w:lineRule="auto"/>
        <w:ind w:firstLine="709"/>
        <w:jc w:val="left"/>
        <w:rPr>
          <w:rFonts w:ascii="Times New Roman" w:eastAsiaTheme="majorEastAsia" w:hAnsi="Times New Roman" w:cs="Times New Roman"/>
          <w:color w:val="2F5496" w:themeColor="accent1" w:themeShade="BF"/>
          <w:szCs w:val="28"/>
        </w:rPr>
      </w:pPr>
    </w:p>
    <w:p w14:paraId="1486E260" w14:textId="1057B63F" w:rsidR="0042524E" w:rsidRPr="0067375E" w:rsidRDefault="0067375E" w:rsidP="0067375E">
      <w:pPr>
        <w:pStyle w:val="2"/>
        <w:spacing w:before="0" w:line="240" w:lineRule="auto"/>
        <w:ind w:firstLine="709"/>
        <w:rPr>
          <w:rFonts w:ascii="Times New Roman" w:hAnsi="Times New Roman" w:cs="Times New Roman"/>
          <w:b/>
          <w:color w:val="auto"/>
          <w:szCs w:val="28"/>
        </w:rPr>
      </w:pPr>
      <w:bookmarkStart w:id="22" w:name="_Toc136428448"/>
      <w:bookmarkStart w:id="23" w:name="_Toc147584172"/>
      <w:r>
        <w:rPr>
          <w:rFonts w:ascii="Times New Roman" w:hAnsi="Times New Roman" w:cs="Times New Roman"/>
          <w:b/>
          <w:color w:val="auto"/>
          <w:szCs w:val="28"/>
        </w:rPr>
        <w:t>1.</w:t>
      </w:r>
      <w:r w:rsidR="006B67A1">
        <w:rPr>
          <w:rFonts w:ascii="Times New Roman" w:hAnsi="Times New Roman" w:cs="Times New Roman"/>
          <w:b/>
          <w:color w:val="auto"/>
          <w:szCs w:val="28"/>
        </w:rPr>
        <w:t>4</w:t>
      </w:r>
      <w:r>
        <w:rPr>
          <w:rFonts w:ascii="Times New Roman" w:hAnsi="Times New Roman" w:cs="Times New Roman"/>
          <w:b/>
          <w:color w:val="auto"/>
          <w:szCs w:val="28"/>
        </w:rPr>
        <w:t xml:space="preserve"> </w:t>
      </w:r>
      <w:r w:rsidR="00322197" w:rsidRPr="0067375E">
        <w:rPr>
          <w:rFonts w:ascii="Times New Roman" w:hAnsi="Times New Roman" w:cs="Times New Roman"/>
          <w:b/>
          <w:color w:val="auto"/>
          <w:szCs w:val="28"/>
        </w:rPr>
        <w:t>Стейкхолдеры умного города</w:t>
      </w:r>
      <w:bookmarkEnd w:id="22"/>
      <w:bookmarkEnd w:id="23"/>
      <w:r w:rsidR="00322197" w:rsidRPr="0067375E">
        <w:rPr>
          <w:rFonts w:ascii="Times New Roman" w:hAnsi="Times New Roman" w:cs="Times New Roman"/>
          <w:b/>
          <w:color w:val="auto"/>
          <w:szCs w:val="28"/>
        </w:rPr>
        <w:t xml:space="preserve"> </w:t>
      </w:r>
    </w:p>
    <w:p w14:paraId="4BDBF733" w14:textId="543A1729" w:rsidR="00B77FDD" w:rsidRPr="00F63A3D" w:rsidRDefault="00FE0BA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Городские</w:t>
      </w:r>
      <w:r w:rsidR="00A232C4" w:rsidRPr="002B6211">
        <w:rPr>
          <w:rFonts w:ascii="Times New Roman" w:hAnsi="Times New Roman" w:cs="Times New Roman"/>
          <w:szCs w:val="28"/>
        </w:rPr>
        <w:t xml:space="preserve"> власти по всему миру адаптируют </w:t>
      </w:r>
      <w:r w:rsidRPr="002B6211">
        <w:rPr>
          <w:rFonts w:ascii="Times New Roman" w:hAnsi="Times New Roman" w:cs="Times New Roman"/>
          <w:szCs w:val="28"/>
        </w:rPr>
        <w:t>стратегии,</w:t>
      </w:r>
      <w:r w:rsidR="00A232C4" w:rsidRPr="002B6211">
        <w:rPr>
          <w:rFonts w:ascii="Times New Roman" w:hAnsi="Times New Roman" w:cs="Times New Roman"/>
          <w:szCs w:val="28"/>
        </w:rPr>
        <w:t xml:space="preserve"> которые позволят обеспечить рост и решение проблем или вызовов, возникающими в современных условиях. Большинство стран и городов понимают значимость и необходимость сосредоточения усилий на использовании преимуществ, которые могут обеспечить технологии и инновации. </w:t>
      </w:r>
      <w:r w:rsidR="00E95E03" w:rsidRPr="002B6211">
        <w:rPr>
          <w:rFonts w:ascii="Times New Roman" w:hAnsi="Times New Roman" w:cs="Times New Roman"/>
          <w:szCs w:val="28"/>
        </w:rPr>
        <w:t xml:space="preserve">Разработка и внедрение городских политики является комплексным процессом, в котором городские власти интенсивно коммуницируют с жителями, сообществами города, различными общественно-политическими институтами. Доказано, что </w:t>
      </w:r>
      <w:r w:rsidR="00E95E03" w:rsidRPr="00F63A3D">
        <w:rPr>
          <w:rFonts w:ascii="Times New Roman" w:hAnsi="Times New Roman" w:cs="Times New Roman"/>
          <w:szCs w:val="28"/>
        </w:rPr>
        <w:t>эффективная городская политика возможна при учете интересов стейкхолдеров [3</w:t>
      </w:r>
      <w:r w:rsidR="00547AD1" w:rsidRPr="00F63A3D">
        <w:rPr>
          <w:rFonts w:ascii="Times New Roman" w:hAnsi="Times New Roman" w:cs="Times New Roman"/>
          <w:szCs w:val="28"/>
        </w:rPr>
        <w:t>, р.</w:t>
      </w:r>
      <w:r w:rsidR="00F63A3D" w:rsidRPr="00F63A3D">
        <w:rPr>
          <w:rFonts w:ascii="Times New Roman" w:hAnsi="Times New Roman" w:cs="Times New Roman"/>
          <w:szCs w:val="28"/>
        </w:rPr>
        <w:t xml:space="preserve"> </w:t>
      </w:r>
      <w:r w:rsidR="00775BDE" w:rsidRPr="00F63A3D">
        <w:rPr>
          <w:rFonts w:ascii="Times New Roman" w:hAnsi="Times New Roman" w:cs="Times New Roman"/>
          <w:szCs w:val="28"/>
        </w:rPr>
        <w:t>62</w:t>
      </w:r>
      <w:r w:rsidR="00547AD1" w:rsidRPr="00F63A3D">
        <w:rPr>
          <w:rFonts w:ascii="Times New Roman" w:hAnsi="Times New Roman" w:cs="Times New Roman"/>
          <w:szCs w:val="28"/>
        </w:rPr>
        <w:t>; 23</w:t>
      </w:r>
      <w:r w:rsidR="00AB5DA2" w:rsidRPr="00F63A3D">
        <w:rPr>
          <w:rFonts w:ascii="Times New Roman" w:hAnsi="Times New Roman" w:cs="Times New Roman"/>
          <w:szCs w:val="28"/>
        </w:rPr>
        <w:t>3</w:t>
      </w:r>
      <w:r w:rsidR="00E95E03" w:rsidRPr="00F63A3D">
        <w:rPr>
          <w:rFonts w:ascii="Times New Roman" w:hAnsi="Times New Roman" w:cs="Times New Roman"/>
          <w:szCs w:val="28"/>
        </w:rPr>
        <w:t xml:space="preserve">]. </w:t>
      </w:r>
    </w:p>
    <w:p w14:paraId="747562BD" w14:textId="7B00659E" w:rsidR="00A232C4" w:rsidRPr="002B6211" w:rsidRDefault="00F0034E" w:rsidP="00BA17BD">
      <w:pPr>
        <w:spacing w:line="240" w:lineRule="auto"/>
        <w:ind w:firstLine="709"/>
        <w:rPr>
          <w:rFonts w:ascii="Times New Roman" w:hAnsi="Times New Roman" w:cs="Times New Roman"/>
          <w:szCs w:val="28"/>
        </w:rPr>
      </w:pPr>
      <w:r w:rsidRPr="00F63A3D">
        <w:rPr>
          <w:rFonts w:ascii="Times New Roman" w:hAnsi="Times New Roman" w:cs="Times New Roman"/>
          <w:szCs w:val="28"/>
        </w:rPr>
        <w:t>Вовлечение</w:t>
      </w:r>
      <w:r w:rsidR="00B77FDD" w:rsidRPr="00F63A3D">
        <w:rPr>
          <w:rFonts w:ascii="Times New Roman" w:hAnsi="Times New Roman" w:cs="Times New Roman"/>
          <w:szCs w:val="28"/>
        </w:rPr>
        <w:t xml:space="preserve"> пользователей, то есть жителей, не только в качестве </w:t>
      </w:r>
      <w:r w:rsidR="00B77FDD" w:rsidRPr="002B6211">
        <w:rPr>
          <w:rFonts w:ascii="Times New Roman" w:hAnsi="Times New Roman" w:cs="Times New Roman"/>
          <w:szCs w:val="28"/>
        </w:rPr>
        <w:t>потребителей технологий, но и участников процессов планирования и внедрения технологических решений является важнейшим фактором успешности применения технологических решений умного города.</w:t>
      </w:r>
      <w:r w:rsidR="00577668" w:rsidRPr="00BA17BD">
        <w:rPr>
          <w:rFonts w:ascii="Times New Roman" w:hAnsi="Times New Roman" w:cs="Times New Roman"/>
          <w:szCs w:val="28"/>
        </w:rPr>
        <w:t xml:space="preserve"> </w:t>
      </w:r>
      <w:r w:rsidR="00B77FDD" w:rsidRPr="002B6211">
        <w:rPr>
          <w:rFonts w:ascii="Times New Roman" w:hAnsi="Times New Roman" w:cs="Times New Roman"/>
          <w:szCs w:val="28"/>
        </w:rPr>
        <w:t xml:space="preserve"> </w:t>
      </w:r>
      <w:r w:rsidR="00A232C4" w:rsidRPr="002B6211">
        <w:rPr>
          <w:rFonts w:ascii="Times New Roman" w:hAnsi="Times New Roman" w:cs="Times New Roman"/>
          <w:szCs w:val="28"/>
        </w:rPr>
        <w:t xml:space="preserve">Формирование связей между участниками городского развития обеспечивает структурные изменения, которые необходимо выявлять и использовать знания при модернизации планирования </w:t>
      </w:r>
      <w:r w:rsidR="00A232C4"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{"citationID":"ATUBOEjF","properties":{"formattedCitation":"[239]","plainCitation":"[239]","noteIndex":0},"citationItems":[{"id":565,"uris":["http://zotero.org/users/10459735/items/XN5IXD5F"],"itemData":{"id":565,"type":"article-journal","container-title":"Society &amp; Natural Resources","DOI":"10.1080/08941920802199202","ISSN":"0894-1920, 1521-0723","issue":"6","journalAbbreviation":"Society &amp; Natural Resources","language":"en","page":"501-518","source":"DOI.org (Crossref)","title":"Stakeholder Analysis and Social Network Analysis in Natural Resource Management","volume":"22","author":[{"family":"Prell","given":"Christina"},{"family":"Hubacek","given":"Klaus"},{"family":"Reed","given":"Mark"}],"issued":{"date-parts":[["2009",6,4]]}}}],"schema":"https://github.com/citation-style-language/schema/raw/master/csl-citation.json"} </w:instrText>
      </w:r>
      <w:r w:rsidR="00A232C4" w:rsidRPr="002B6211">
        <w:rPr>
          <w:rFonts w:ascii="Times New Roman" w:hAnsi="Times New Roman" w:cs="Times New Roman"/>
          <w:szCs w:val="28"/>
        </w:rPr>
        <w:fldChar w:fldCharType="separate"/>
      </w:r>
      <w:r w:rsidR="00F873C0" w:rsidRPr="002B6211">
        <w:rPr>
          <w:rFonts w:ascii="Times New Roman" w:hAnsi="Times New Roman" w:cs="Times New Roman"/>
          <w:szCs w:val="28"/>
        </w:rPr>
        <w:t>[23</w:t>
      </w:r>
      <w:r w:rsidR="00AB5DA2" w:rsidRPr="00AB5DA2">
        <w:rPr>
          <w:rFonts w:ascii="Times New Roman" w:hAnsi="Times New Roman" w:cs="Times New Roman"/>
          <w:szCs w:val="28"/>
        </w:rPr>
        <w:t>4</w:t>
      </w:r>
      <w:r w:rsidR="00F873C0" w:rsidRPr="002B6211">
        <w:rPr>
          <w:rFonts w:ascii="Times New Roman" w:hAnsi="Times New Roman" w:cs="Times New Roman"/>
          <w:szCs w:val="28"/>
        </w:rPr>
        <w:t>]</w:t>
      </w:r>
      <w:r w:rsidR="00A232C4" w:rsidRPr="002B6211">
        <w:rPr>
          <w:rFonts w:ascii="Times New Roman" w:hAnsi="Times New Roman" w:cs="Times New Roman"/>
          <w:szCs w:val="28"/>
        </w:rPr>
        <w:fldChar w:fldCharType="end"/>
      </w:r>
      <w:r w:rsidR="00A232C4" w:rsidRPr="002B6211">
        <w:rPr>
          <w:rFonts w:ascii="Times New Roman" w:hAnsi="Times New Roman" w:cs="Times New Roman"/>
          <w:szCs w:val="28"/>
        </w:rPr>
        <w:t>.</w:t>
      </w:r>
    </w:p>
    <w:p w14:paraId="01A1808A" w14:textId="408D4CC4" w:rsidR="00B77FDD" w:rsidRPr="002B6211" w:rsidRDefault="00E95E0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Анализ ролей стейкхолдеров на основании эмпирических свидетельств </w:t>
      </w:r>
      <w:r w:rsidRPr="00F63A3D">
        <w:rPr>
          <w:rFonts w:ascii="Times New Roman" w:hAnsi="Times New Roman" w:cs="Times New Roman"/>
          <w:szCs w:val="28"/>
        </w:rPr>
        <w:t xml:space="preserve">проводится целым рядом исследований </w:t>
      </w:r>
      <w:r w:rsidRPr="00F63A3D">
        <w:rPr>
          <w:rFonts w:ascii="Times New Roman" w:hAnsi="Times New Roman" w:cs="Times New Roman"/>
          <w:szCs w:val="28"/>
        </w:rPr>
        <w:fldChar w:fldCharType="begin"/>
      </w:r>
      <w:r w:rsidR="00F873C0" w:rsidRPr="00F63A3D">
        <w:rPr>
          <w:rFonts w:ascii="Times New Roman" w:hAnsi="Times New Roman" w:cs="Times New Roman"/>
          <w:szCs w:val="28"/>
        </w:rPr>
        <w:instrText xml:space="preserve"> ADDIN ZOTERO_ITEM CSL_CITATION {"citationID":"Eb2sy9XJ","properties":{"formattedCitation":"[240]","plainCitation":"[240]","noteIndex":0},"citationItems":[{"id":562,"uris":["http://zotero.org/users/10459735/items/PUQG9YT4"],"itemData":{"id":562,"type":"book","abstract":"Strategic Management: A Stakeholder Approach was first published in 1984 as a part of the Pitman series in Business and Public Policy. Its publication proved to be a landmark moment in the development of stakeholder theory. Widely acknowledged as a world leader in business ethics and strategic management, R. Edward Freeman's foundational work continues to inspire scholars and students concerned with a more practical view of how business and capitalism actually work. Business can be understood as a system of how we create value for stakeholders. This worldview connects business and capitalism with ethics once and for all. On the 25th anniversary of publication, Cambridge University Press are delighted to be able to offer a new print-on-demand edition of his work to a new generation of readers.","edition":"1","ISBN":"978-0-521-15174-0","note":"DOI: 10.1017/CBO9781139192675","publisher":"Cambridge University Press","source":"DOI.org (Crossref)","title":"Strategic Management: A Stakeholder Approach","title-short":"Strategic Management","URL":"https://www.cambridge.org/core/product/identifier/9781139192675/type/book","author":[{"family":"Freeman","given":"R. Edward"}],"accessed":{"date-parts":[["2023",2,5]]},"issued":{"date-parts":[["2010",3,11]]}}}],"schema":"https://github.com/citation-style-language/schema/raw/master/csl-citation.json"} </w:instrText>
      </w:r>
      <w:r w:rsidRPr="00F63A3D">
        <w:rPr>
          <w:rFonts w:ascii="Times New Roman" w:hAnsi="Times New Roman" w:cs="Times New Roman"/>
          <w:szCs w:val="28"/>
        </w:rPr>
        <w:fldChar w:fldCharType="separate"/>
      </w:r>
      <w:r w:rsidR="00F873C0" w:rsidRPr="00F63A3D">
        <w:rPr>
          <w:rFonts w:ascii="Times New Roman" w:hAnsi="Times New Roman" w:cs="Times New Roman"/>
          <w:szCs w:val="28"/>
        </w:rPr>
        <w:t>[2</w:t>
      </w:r>
      <w:r w:rsidR="00437E0D" w:rsidRPr="00F63A3D">
        <w:rPr>
          <w:rFonts w:ascii="Times New Roman" w:hAnsi="Times New Roman" w:cs="Times New Roman"/>
          <w:szCs w:val="28"/>
        </w:rPr>
        <w:t>35</w:t>
      </w:r>
      <w:r w:rsidRPr="00F63A3D">
        <w:rPr>
          <w:rFonts w:ascii="Times New Roman" w:hAnsi="Times New Roman" w:cs="Times New Roman"/>
          <w:szCs w:val="28"/>
        </w:rPr>
        <w:fldChar w:fldCharType="end"/>
      </w:r>
      <w:r w:rsidRPr="00F63A3D">
        <w:rPr>
          <w:rFonts w:ascii="Times New Roman" w:hAnsi="Times New Roman" w:cs="Times New Roman"/>
          <w:szCs w:val="28"/>
        </w:rPr>
        <w:t xml:space="preserve">, </w:t>
      </w:r>
      <w:r w:rsidRPr="00F63A3D">
        <w:rPr>
          <w:rFonts w:ascii="Times New Roman" w:hAnsi="Times New Roman" w:cs="Times New Roman"/>
          <w:szCs w:val="28"/>
        </w:rPr>
        <w:fldChar w:fldCharType="begin"/>
      </w:r>
      <w:r w:rsidR="00F873C0" w:rsidRPr="00F63A3D">
        <w:rPr>
          <w:rFonts w:ascii="Times New Roman" w:hAnsi="Times New Roman" w:cs="Times New Roman"/>
          <w:szCs w:val="28"/>
        </w:rPr>
        <w:instrText xml:space="preserve"> ADDIN ZOTERO_ITEM CSL_CITATION {"citationID":"fPOjGbB1","properties":{"formattedCitation":"[241]","plainCitation":"[241]","noteIndex":0},"citationItems":[{"id":561,"uris":["http://zotero.org/users/10459735/items/IJP49SGQ"],"itemData":{"id":561,"type":"article-journal","container-title":"The Academy of Management Review","DOI":"10.2307/259248","ISSN":"03637425","issue":"4","journalAbbreviation":"The Academy of Management Review","page":"887","source":"DOI.org (Crossref)","title":"Moving beyond Dyadic Ties: A Network Theory of Stakeholder Influences","title-short":"Moving beyond Dyadic Ties","volume":"22","author":[{"family":"Rowley","given":"Timothy J."}],"issued":{"date-parts":[["1997",10]]}}}],"schema":"https://github.com/citation-style-language/schema/raw/master/csl-citation.json"} </w:instrText>
      </w:r>
      <w:r w:rsidRPr="00F63A3D">
        <w:rPr>
          <w:rFonts w:ascii="Times New Roman" w:hAnsi="Times New Roman" w:cs="Times New Roman"/>
          <w:szCs w:val="28"/>
        </w:rPr>
        <w:fldChar w:fldCharType="separate"/>
      </w:r>
      <w:r w:rsidR="00F873C0" w:rsidRPr="00F63A3D">
        <w:rPr>
          <w:rFonts w:ascii="Times New Roman" w:hAnsi="Times New Roman" w:cs="Times New Roman"/>
          <w:szCs w:val="28"/>
        </w:rPr>
        <w:t>2</w:t>
      </w:r>
      <w:r w:rsidR="00437E0D" w:rsidRPr="00F63A3D">
        <w:rPr>
          <w:rFonts w:ascii="Times New Roman" w:hAnsi="Times New Roman" w:cs="Times New Roman"/>
          <w:szCs w:val="28"/>
        </w:rPr>
        <w:t>36</w:t>
      </w:r>
      <w:r w:rsidR="00F873C0" w:rsidRPr="00F63A3D">
        <w:rPr>
          <w:rFonts w:ascii="Times New Roman" w:hAnsi="Times New Roman" w:cs="Times New Roman"/>
          <w:szCs w:val="28"/>
        </w:rPr>
        <w:t>]</w:t>
      </w:r>
      <w:r w:rsidRPr="00F63A3D">
        <w:rPr>
          <w:rFonts w:ascii="Times New Roman" w:hAnsi="Times New Roman" w:cs="Times New Roman"/>
          <w:szCs w:val="28"/>
        </w:rPr>
        <w:fldChar w:fldCharType="end"/>
      </w:r>
      <w:r w:rsidRPr="00F63A3D">
        <w:rPr>
          <w:rFonts w:ascii="Times New Roman" w:hAnsi="Times New Roman" w:cs="Times New Roman"/>
          <w:szCs w:val="28"/>
        </w:rPr>
        <w:t xml:space="preserve">, </w:t>
      </w:r>
      <w:r w:rsidR="00415F97" w:rsidRPr="00F63A3D">
        <w:rPr>
          <w:rFonts w:ascii="Times New Roman" w:hAnsi="Times New Roman" w:cs="Times New Roman"/>
          <w:szCs w:val="28"/>
        </w:rPr>
        <w:t>включая распределение ролей при внедрении</w:t>
      </w:r>
      <w:r w:rsidRPr="00F63A3D">
        <w:rPr>
          <w:rFonts w:ascii="Times New Roman" w:hAnsi="Times New Roman" w:cs="Times New Roman"/>
          <w:szCs w:val="28"/>
        </w:rPr>
        <w:t xml:space="preserve"> </w:t>
      </w:r>
      <w:r w:rsidR="00415F97" w:rsidRPr="00F63A3D">
        <w:rPr>
          <w:rFonts w:ascii="Times New Roman" w:hAnsi="Times New Roman" w:cs="Times New Roman"/>
          <w:szCs w:val="28"/>
        </w:rPr>
        <w:t xml:space="preserve">концепции умного города </w:t>
      </w:r>
      <w:r w:rsidRPr="00F63A3D">
        <w:rPr>
          <w:rFonts w:ascii="Times New Roman" w:hAnsi="Times New Roman" w:cs="Times New Roman"/>
          <w:szCs w:val="28"/>
        </w:rPr>
        <w:fldChar w:fldCharType="begin"/>
      </w:r>
      <w:r w:rsidR="00F873C0" w:rsidRPr="00F63A3D">
        <w:rPr>
          <w:rFonts w:ascii="Times New Roman" w:hAnsi="Times New Roman" w:cs="Times New Roman"/>
          <w:szCs w:val="28"/>
        </w:rPr>
        <w:instrText xml:space="preserve"> ADDIN ZOTERO_ITEM CSL_CITATION {"citationID":"6KZzGeeF","properties":{"formattedCitation":"[242]","plainCitation":"[242]","noteIndex":0},"citationItems":[{"id":563,"uris":["http://zotero.org/users/10459735/items/JL8JBIXF"],"itemData":{"id":563,"type":"article-journal","abstract":"Academic attention to smart cities and their governance is growing rapidly, but the fragmentation in approaches makes for a confusing debate. This article brings some structure to the debate by analyzing a corpus of 51 publications and mapping their variation. The analysis shows that publications differ in their emphasis on (1) smart technology, smart people or smart collaboration as the defining features of smart cities, (2) a transformative or incremental perspective on changes in urban governance, (3) better outcomes or a more open process as the legitimacy claim for smart city governance. We argue for a comprehensive perspective: smart city governance is about crafting new forms of human collaboration through the use of ICTs to obtain better outcomes and more open governance processes. Research into smart city governance could benefit from previous studies into success and failure factors for e-government and build upon sophisticated theories of socio-technical change. This article highlights that smart city governance is not a technological issue: we should study smart city governance as a complex process of institutional change and acknowledge the political nature of appealing visions of socio-technical governance.\n            \n              Points for practitioners\n              The study provides practitioners with an in-depth understanding of current debates about smart city governance. The article highlights that governing a smart city is about crafting new forms of human collaboration through the use of information and communication technologies. City managers should realize that technology by itself will not make a city smarter: building a smart city requires a political understanding of technology, a process approach to manage the emerging smart city and a focus on both economic gains and other public values.","container-title":"International Review of Administrative Sciences","DOI":"10.1177/0020852314564308","ISSN":"0020-8523, 1461-7226","issue":"2","journalAbbreviation":"International Review of Administrative Sciences","language":"en","page":"392-408","source":"DOI.org (Crossref)","title":"Governing the smart city: a review of the literature on smart urban governance","title-short":"Governing the smart city","volume":"82","author":[{"family":"Meijer","given":"Albert"},{"family":"Bolívar","given":"Manuel Pedro Rodríguez"}],"issued":{"date-parts":[["2016",6]]}}}],"schema":"https://github.com/citation-style-language/schema/raw/master/csl-citation.json"} </w:instrText>
      </w:r>
      <w:r w:rsidRPr="00F63A3D">
        <w:rPr>
          <w:rFonts w:ascii="Times New Roman" w:hAnsi="Times New Roman" w:cs="Times New Roman"/>
          <w:szCs w:val="28"/>
        </w:rPr>
        <w:fldChar w:fldCharType="separate"/>
      </w:r>
      <w:r w:rsidR="00F873C0" w:rsidRPr="00F63A3D">
        <w:rPr>
          <w:rFonts w:ascii="Times New Roman" w:hAnsi="Times New Roman" w:cs="Times New Roman"/>
          <w:szCs w:val="28"/>
        </w:rPr>
        <w:t>[2</w:t>
      </w:r>
      <w:r w:rsidR="00437E0D" w:rsidRPr="00F63A3D">
        <w:rPr>
          <w:rFonts w:ascii="Times New Roman" w:hAnsi="Times New Roman" w:cs="Times New Roman"/>
          <w:szCs w:val="28"/>
        </w:rPr>
        <w:t xml:space="preserve">4, </w:t>
      </w:r>
      <w:r w:rsidR="00437E0D" w:rsidRPr="00F63A3D">
        <w:rPr>
          <w:rFonts w:ascii="Times New Roman" w:hAnsi="Times New Roman" w:cs="Times New Roman"/>
          <w:szCs w:val="28"/>
          <w:lang w:val="en-US"/>
        </w:rPr>
        <w:t>p</w:t>
      </w:r>
      <w:r w:rsidR="00437E0D" w:rsidRPr="00F63A3D">
        <w:rPr>
          <w:rFonts w:ascii="Times New Roman" w:hAnsi="Times New Roman" w:cs="Times New Roman"/>
          <w:szCs w:val="28"/>
        </w:rPr>
        <w:t>. 400</w:t>
      </w:r>
      <w:r w:rsidR="00F873C0" w:rsidRPr="00F63A3D">
        <w:rPr>
          <w:rFonts w:ascii="Times New Roman" w:hAnsi="Times New Roman" w:cs="Times New Roman"/>
          <w:szCs w:val="28"/>
        </w:rPr>
        <w:t>]</w:t>
      </w:r>
      <w:r w:rsidRPr="00F63A3D">
        <w:rPr>
          <w:rFonts w:ascii="Times New Roman" w:hAnsi="Times New Roman" w:cs="Times New Roman"/>
          <w:szCs w:val="28"/>
        </w:rPr>
        <w:fldChar w:fldCharType="end"/>
      </w:r>
      <w:r w:rsidRPr="00F63A3D">
        <w:rPr>
          <w:rFonts w:ascii="Times New Roman" w:hAnsi="Times New Roman" w:cs="Times New Roman"/>
          <w:szCs w:val="28"/>
        </w:rPr>
        <w:t xml:space="preserve">. </w:t>
      </w:r>
      <w:r w:rsidR="00BD2E0A" w:rsidRPr="00F63A3D">
        <w:rPr>
          <w:rFonts w:ascii="Times New Roman" w:hAnsi="Times New Roman" w:cs="Times New Roman"/>
          <w:szCs w:val="28"/>
        </w:rPr>
        <w:t xml:space="preserve">Интересы стейкхолдеров варьируются от простых финансовых интересов до заинтересованности в обеспечении долгосрочной устойчивости и эффективности города. Стейкхолдеры могут оказывать позитивное или негативное воздействие на развитие умного города, их влияние может быть прямым или косвенным, опосредованным </w:t>
      </w:r>
      <w:r w:rsidR="00BD2E0A" w:rsidRPr="00F63A3D">
        <w:rPr>
          <w:rFonts w:ascii="Times New Roman" w:hAnsi="Times New Roman" w:cs="Times New Roman"/>
          <w:szCs w:val="28"/>
        </w:rPr>
        <w:fldChar w:fldCharType="begin"/>
      </w:r>
      <w:r w:rsidR="00F873C0" w:rsidRPr="00F63A3D">
        <w:rPr>
          <w:rFonts w:ascii="Times New Roman" w:hAnsi="Times New Roman" w:cs="Times New Roman"/>
          <w:szCs w:val="28"/>
        </w:rPr>
        <w:instrText xml:space="preserve"> ADDIN ZOTERO_ITEM CSL_CITATION {"citationID":"24PPXwPY","properties":{"formattedCitation":"[243]","plainCitation":"[243]","noteIndex":0},"citationItems":[{"id":677,"uris":["http://zotero.org/users/10459735/items/AQVG5ZG9"],"itemData":{"id":677,"type":"article-journal","abstract":"With the advent of smart cities (SCs), governance has been placed at the core of the debate on how to create public value and achieve a high quality of life in urban environments. In particular, given that public value is rooted in democratic theory and new technologies that promote networking spaces have emerged, citizen participation represents one of the principal instruments to make government open and close to the citizenry needs. Participation in urban governance has undergone a great development: from the first postmodernist ideals of countering expert dominance to today’s focus on learning and social innovation, where citizen participation is conceptualized as co-creation and co-production. Despite this development, there is a lack of research to know how this new governance context is taking place in the SC arena. Addressing this situation, in this article, we present an exhaustive survey of the research literature and a deep study of the experience in participative initiatives followed by SCs in Europe. Through an analysis of 149 SC initiatives from 76 European cities, we provide interesting insights about how participatory models have been introduced in the different areas and dimensions of the cities, how citizen engagement is promoted in SC initiatives, and whether the so-called creative SCs are those with a higher number of projects governed in a participatory way.","container-title":"Social Science Computer Review","DOI":"10.1177/0894439319877478","ISSN":"0894-4393, 1552-8286","issue":"4","journalAbbreviation":"Social Science Computer Review","language":"en","page":"592-626","source":"DOI.org (Crossref)","title":"Analyzing Citizen Participation and Engagement in European Smart Cities","volume":"39","author":[{"family":"Cortés-Cediel","given":"María E."},{"family":"Cantador","given":"Iván"},{"family":"Bolívar","given":"Manuel Pedro Rodríguez"}],"issued":{"date-parts":[["2021",8]]}}}],"schema":"https://github.com/citation-style-language/schema/raw/master/csl-citation.json"} </w:instrText>
      </w:r>
      <w:r w:rsidR="00BD2E0A" w:rsidRPr="00F63A3D">
        <w:rPr>
          <w:rFonts w:ascii="Times New Roman" w:hAnsi="Times New Roman" w:cs="Times New Roman"/>
          <w:szCs w:val="28"/>
        </w:rPr>
        <w:fldChar w:fldCharType="separate"/>
      </w:r>
      <w:r w:rsidR="00F873C0" w:rsidRPr="00F63A3D">
        <w:rPr>
          <w:rFonts w:ascii="Times New Roman" w:hAnsi="Times New Roman" w:cs="Times New Roman"/>
          <w:szCs w:val="28"/>
        </w:rPr>
        <w:t>[2</w:t>
      </w:r>
      <w:r w:rsidR="00437E0D" w:rsidRPr="00F63A3D">
        <w:rPr>
          <w:rFonts w:ascii="Times New Roman" w:hAnsi="Times New Roman" w:cs="Times New Roman"/>
          <w:szCs w:val="28"/>
        </w:rPr>
        <w:t xml:space="preserve">7, </w:t>
      </w:r>
      <w:r w:rsidR="00437E0D" w:rsidRPr="00F63A3D">
        <w:rPr>
          <w:rFonts w:ascii="Times New Roman" w:hAnsi="Times New Roman" w:cs="Times New Roman"/>
          <w:szCs w:val="28"/>
          <w:lang w:val="en-US"/>
        </w:rPr>
        <w:t>p</w:t>
      </w:r>
      <w:r w:rsidR="00437E0D" w:rsidRPr="00F63A3D">
        <w:rPr>
          <w:rFonts w:ascii="Times New Roman" w:hAnsi="Times New Roman" w:cs="Times New Roman"/>
          <w:szCs w:val="28"/>
        </w:rPr>
        <w:t>. 595</w:t>
      </w:r>
      <w:r w:rsidR="00F873C0" w:rsidRPr="00F63A3D">
        <w:rPr>
          <w:rFonts w:ascii="Times New Roman" w:hAnsi="Times New Roman" w:cs="Times New Roman"/>
          <w:szCs w:val="28"/>
        </w:rPr>
        <w:t>]</w:t>
      </w:r>
      <w:r w:rsidR="00BD2E0A" w:rsidRPr="00F63A3D">
        <w:rPr>
          <w:rFonts w:ascii="Times New Roman" w:hAnsi="Times New Roman" w:cs="Times New Roman"/>
          <w:szCs w:val="28"/>
        </w:rPr>
        <w:fldChar w:fldCharType="end"/>
      </w:r>
      <w:r w:rsidR="00BD2E0A" w:rsidRPr="00F63A3D">
        <w:rPr>
          <w:rFonts w:ascii="Times New Roman" w:hAnsi="Times New Roman" w:cs="Times New Roman"/>
          <w:szCs w:val="28"/>
        </w:rPr>
        <w:t xml:space="preserve">. Влияние стейкхолдеров на разных этапах планирования и внедрения концепции умного города </w:t>
      </w:r>
      <w:r w:rsidR="00BD2E0A" w:rsidRPr="002B6211">
        <w:rPr>
          <w:rFonts w:ascii="Times New Roman" w:hAnsi="Times New Roman" w:cs="Times New Roman"/>
          <w:szCs w:val="28"/>
        </w:rPr>
        <w:t>различается. Ниже приводим базовые характеристики и описание их роли при внедрении умных городов и значения при формировании городских политик.</w:t>
      </w:r>
    </w:p>
    <w:p w14:paraId="03520ADC" w14:textId="4F20CC51" w:rsidR="00B77FDD" w:rsidRPr="002B6211" w:rsidRDefault="00B77FDD"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Научные и исследовательские организации</w:t>
      </w:r>
      <w:r w:rsidRPr="002B6211">
        <w:rPr>
          <w:rFonts w:ascii="Times New Roman" w:hAnsi="Times New Roman" w:cs="Times New Roman"/>
          <w:szCs w:val="28"/>
        </w:rPr>
        <w:t xml:space="preserve"> вносят вклад в развитие умных городов путем популяризации преимуществ использования технологий с различных точек зрения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{"citationID":"z3AIRnlY","properties":{"formattedCitation":"[244]","plainCitation":"[244]","noteIndex":0},"citationItems":[{"id":667,"uris":["http://zotero.org/users/10459735/items/HPR49YBG"],"itemData":{"id":667,"type":"paper-conference","container-title":"2015 IEEE Seventh International Conference on Intelligent Computing and Information Systems (ICICIS)","DOI":"10.1109/IntelCIS.2015.7397229","event-place":"Cairo, Abbassia, Egypt","event-title":"2015 IEEE Seventh International Conference on Intelligent Computing and Information Systems (ICICIS)","ISBN":"978-1-5090-1949-6","page":"251-257","publisher":"IEEE","publisher-place":"Cairo, Abbassia, Egypt","source":"DOI.org (Crossref)","title":"Identification and prioritization of stakeholders in the planning process of sustainable development of the smart city","URL":"https://ieeexplore.ieee.org/document/7397229","author":[{"family":"Ielite","given":"Inete"},{"family":"Olevsky","given":"Gregory"},{"family":"Safiulins","given":"Timurs"}],"accessed":{"date-parts":[["2023",3,31]]},"issued":{"date-parts":[["2015",12]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437E0D" w:rsidRPr="00437E0D">
        <w:rPr>
          <w:rFonts w:ascii="Times New Roman" w:hAnsi="Times New Roman" w:cs="Times New Roman"/>
          <w:szCs w:val="28"/>
        </w:rPr>
        <w:t>37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Часто исследователи инициируют проведение пилотных проектов, стимулирует города к внедрению инноваций. Аналитические центры и исследовательские группы занимаются распространением знаний об умных городах. Такие организации в качестве стейкхолдеров важны на этапах планирования и разработки стратегических решений. Эксперты и ученые могут оказывать воздействие на умные города через участие в разработке политик, предоставлять поддержку в решении проблемных вопросов. </w:t>
      </w:r>
    </w:p>
    <w:p w14:paraId="4B7C6943" w14:textId="3F68FBF5" w:rsidR="001371C1" w:rsidRPr="002B6211" w:rsidRDefault="004538E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сфере продвижения умного города работают консалтинговые компании, которые обеспечивают согласование видения и технологических решений, которые позволяют обеспечить оптимальную интеграцию</w:t>
      </w:r>
      <w:r w:rsidR="001B7345" w:rsidRPr="002B6211">
        <w:rPr>
          <w:rFonts w:ascii="Times New Roman" w:hAnsi="Times New Roman" w:cs="Times New Roman"/>
          <w:szCs w:val="28"/>
        </w:rPr>
        <w:t xml:space="preserve">. </w:t>
      </w:r>
      <w:r w:rsidR="001371C1" w:rsidRPr="002B6211">
        <w:rPr>
          <w:rFonts w:ascii="Times New Roman" w:hAnsi="Times New Roman" w:cs="Times New Roman"/>
          <w:szCs w:val="28"/>
        </w:rPr>
        <w:t xml:space="preserve">Критически важным для успеха интеллектуального города считается сочетание согласованного и конкретного видения с подходящей технологической платформой, позволяющей обеспечить оптимальную интеграцию, предоставление городских услуг и управление ими с течением времени </w:t>
      </w:r>
      <w:r w:rsidR="001B7345"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{"citationID":"AexQK0Kb","properties":{"formattedCitation":"[245]","plainCitation":"[245]","noteIndex":0},"citationItems":[{"id":738,"uris":["http://zotero.org/users/10459735/items/4RDKB3V9"],"itemData":{"id":738,"type":"book","abstract":"The Rise of Smart Cities: Advanced Structural Sensing and Monitoring Systems provide engineers and researchers with a guide to the latest breakthroughs in the deployment of smart monitoring technologies over the past three decades. The book introduces research engineers and engineering designers to the latest innovations in the area of advanced structural sensing systems and how they can be integrated into the planning and design of smart cities. Topics include complementary technological paradigms such as machine learning, big data analytics, cloud computing and Internet of Things (IoT) With this book in hand, researchers and design engineers will find a valuable reference in terms of civil infrastructure health monitoring, advanced computation, data mining, data fusion, and state-of-the-art nondestructive testing and evaluation (NDT&amp;E) techniques","event-place":"Kidlington","ISBN":"978-0-12-817785-3","language":"eng","note":"OCLC: 1311080487","publisher":"Butterworth-Heinemann","publisher-place":"Kidlington","source":"Open WorldCat","title":"The rise of smart cities advanced structural sensing and monitoring systems","author":[{"family":"Alavi","given":"Amir H."}],"issued":{"date-parts":[["2022"]]}}}],"schema":"https://github.com/citation-style-language/schema/raw/master/csl-citation.json"} </w:instrText>
      </w:r>
      <w:r w:rsidR="001B7345"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437E0D" w:rsidRPr="00437E0D">
        <w:rPr>
          <w:rFonts w:ascii="Times New Roman" w:hAnsi="Times New Roman" w:cs="Times New Roman"/>
          <w:szCs w:val="28"/>
        </w:rPr>
        <w:t>238</w:t>
      </w:r>
      <w:r w:rsidR="00F873C0" w:rsidRPr="002B6211">
        <w:rPr>
          <w:rFonts w:ascii="Times New Roman" w:hAnsi="Times New Roman" w:cs="Times New Roman"/>
          <w:szCs w:val="28"/>
        </w:rPr>
        <w:t>]</w:t>
      </w:r>
      <w:r w:rsidR="001B7345" w:rsidRPr="002B6211">
        <w:rPr>
          <w:rFonts w:ascii="Times New Roman" w:hAnsi="Times New Roman" w:cs="Times New Roman"/>
          <w:szCs w:val="28"/>
        </w:rPr>
        <w:fldChar w:fldCharType="end"/>
      </w:r>
      <w:r w:rsidR="001B7345" w:rsidRPr="002B6211">
        <w:rPr>
          <w:rFonts w:ascii="Times New Roman" w:hAnsi="Times New Roman" w:cs="Times New Roman"/>
          <w:szCs w:val="28"/>
        </w:rPr>
        <w:t xml:space="preserve">.  </w:t>
      </w:r>
    </w:p>
    <w:p w14:paraId="47B3F2F1" w14:textId="409F84BD" w:rsidR="00074721" w:rsidRPr="002B6211" w:rsidRDefault="0007472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Независимые академические исследователи и исследовательские группы также активно участвуют в разработке прототипов и решений для умных городов. К примеру, лаборатория умных городов Массачусетского технологического института специализируется на интеллектуальных, устойчивых зданиях и системах мобильности. Исследовательский консорциум IntelCities разработал решения для электронного правительства, систем планирования и участия граждан по всей Европе. URENIO разработала серию интеллектуальных городских платформ для инновационной экономики, уделяя особое внимание стратегическому анализу, передаче технологий, сотрудничеству инновации. </w:t>
      </w:r>
    </w:p>
    <w:p w14:paraId="7D77521D" w14:textId="539763D9" w:rsidR="00B77FDD" w:rsidRPr="00F63A3D" w:rsidRDefault="00B77FDD"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Городская администрация или городские власти</w:t>
      </w:r>
      <w:r w:rsidRPr="002B6211">
        <w:rPr>
          <w:rFonts w:ascii="Times New Roman" w:hAnsi="Times New Roman" w:cs="Times New Roman"/>
          <w:szCs w:val="28"/>
        </w:rPr>
        <w:t xml:space="preserve"> отвечают за эффективное распределение ресурсов города, их использование. В случае Казахстана под данное определение стейкхолдера попадают структуры акимата, включая подразделения, курирующие не только развитие городской инфраструктуры и сервисов, но и сферы культуры, туризма, внутренней политики. Городские власти являются ключевым стейкхолдеров в системе планирования, так как отвечают за разработку целей развития города, декомпозицию задач, внедрение проектов умного города. Таким образом, ключевая роль стейкхолдера заключается в эффективном управлении </w:t>
      </w:r>
      <w:r w:rsidRPr="00F63A3D">
        <w:rPr>
          <w:rFonts w:ascii="Times New Roman" w:hAnsi="Times New Roman" w:cs="Times New Roman"/>
          <w:szCs w:val="28"/>
        </w:rPr>
        <w:t xml:space="preserve">ресурсами города </w:t>
      </w:r>
      <w:r w:rsidRPr="00F63A3D">
        <w:rPr>
          <w:rFonts w:ascii="Times New Roman" w:hAnsi="Times New Roman" w:cs="Times New Roman"/>
          <w:szCs w:val="28"/>
        </w:rPr>
        <w:fldChar w:fldCharType="begin"/>
      </w:r>
      <w:r w:rsidR="00F873C0" w:rsidRPr="00F63A3D">
        <w:rPr>
          <w:rFonts w:ascii="Times New Roman" w:hAnsi="Times New Roman" w:cs="Times New Roman"/>
          <w:szCs w:val="28"/>
        </w:rPr>
        <w:instrText xml:space="preserve"> ADDIN ZOTERO_ITEM CSL_CITATION {"citationID":"Ky59D9G9","properties":{"formattedCitation":"[206]","plainCitation":"[206]","noteIndex":0},"citationItems":[{"id":602,"uris":["http://zotero.org/users/10459735/items/QQCQ52YU"],"itemData":{"id":602,"type":"paper-conference","container-title":"Proceedings of the 5th International Conference on Theory and Practice of Electronic Governance","DOI":"10.1145/2072069.2072100","event-place":"Tallinn Estonia","event-title":"ICEGOV '11: 5th International Conference on Theory and Practice of Electronic Governance","ISBN":"978-1-4503-0746-8","language":"en","page":"185-194","publisher":"ACM","publisher-place":"Tallinn Estonia","source":"DOI.org (Crossref)","title":"Smart city as urban innovation: focusing on management, policy, and context","title-short":"Smart city as urban innovation","URL":"https://dl.acm.org/doi/10.1145/2072069.2072100","author":[{"family":"Nam","given":"Taewoo"},{"family":"Pardo","given":"Theresa A."}],"accessed":{"date-parts":[["2023",2,23]]},"issued":{"date-parts":[["2011",9,26]]}}}],"schema":"https://github.com/citation-style-language/schema/raw/master/csl-citation.json"} </w:instrText>
      </w:r>
      <w:r w:rsidRPr="00F63A3D">
        <w:rPr>
          <w:rFonts w:ascii="Times New Roman" w:hAnsi="Times New Roman" w:cs="Times New Roman"/>
          <w:szCs w:val="28"/>
        </w:rPr>
        <w:fldChar w:fldCharType="separate"/>
      </w:r>
      <w:r w:rsidR="00F873C0" w:rsidRPr="00F63A3D">
        <w:rPr>
          <w:rFonts w:ascii="Times New Roman" w:hAnsi="Times New Roman" w:cs="Times New Roman"/>
          <w:szCs w:val="28"/>
        </w:rPr>
        <w:t>[20</w:t>
      </w:r>
      <w:r w:rsidR="00437E0D" w:rsidRPr="00F63A3D">
        <w:rPr>
          <w:rFonts w:ascii="Times New Roman" w:hAnsi="Times New Roman" w:cs="Times New Roman"/>
          <w:szCs w:val="28"/>
        </w:rPr>
        <w:t>2</w:t>
      </w:r>
      <w:r w:rsidR="00547AD1" w:rsidRPr="00F63A3D">
        <w:rPr>
          <w:rFonts w:ascii="Times New Roman" w:hAnsi="Times New Roman" w:cs="Times New Roman"/>
          <w:szCs w:val="28"/>
        </w:rPr>
        <w:t>, р.</w:t>
      </w:r>
      <w:r w:rsidR="00F63A3D" w:rsidRPr="00F63A3D">
        <w:rPr>
          <w:rFonts w:ascii="Times New Roman" w:hAnsi="Times New Roman" w:cs="Times New Roman"/>
          <w:szCs w:val="28"/>
        </w:rPr>
        <w:t xml:space="preserve"> </w:t>
      </w:r>
      <w:r w:rsidR="00F57028" w:rsidRPr="00F63A3D">
        <w:rPr>
          <w:rFonts w:ascii="Times New Roman" w:hAnsi="Times New Roman" w:cs="Times New Roman"/>
          <w:szCs w:val="28"/>
        </w:rPr>
        <w:t>190</w:t>
      </w:r>
      <w:r w:rsidR="00F873C0" w:rsidRPr="00F63A3D">
        <w:rPr>
          <w:rFonts w:ascii="Times New Roman" w:hAnsi="Times New Roman" w:cs="Times New Roman"/>
          <w:szCs w:val="28"/>
        </w:rPr>
        <w:t>]</w:t>
      </w:r>
      <w:r w:rsidRPr="00F63A3D">
        <w:rPr>
          <w:rFonts w:ascii="Times New Roman" w:hAnsi="Times New Roman" w:cs="Times New Roman"/>
          <w:szCs w:val="28"/>
        </w:rPr>
        <w:fldChar w:fldCharType="end"/>
      </w:r>
      <w:r w:rsidRPr="00F63A3D">
        <w:rPr>
          <w:rFonts w:ascii="Times New Roman" w:hAnsi="Times New Roman" w:cs="Times New Roman"/>
          <w:szCs w:val="28"/>
        </w:rPr>
        <w:t xml:space="preserve">. </w:t>
      </w:r>
    </w:p>
    <w:p w14:paraId="65962B94" w14:textId="381DB0E8" w:rsidR="00B77FDD" w:rsidRPr="002B6211" w:rsidRDefault="00B77FDD" w:rsidP="002B6211">
      <w:pPr>
        <w:spacing w:line="240" w:lineRule="auto"/>
        <w:ind w:firstLine="709"/>
        <w:rPr>
          <w:rFonts w:ascii="Times New Roman" w:hAnsi="Times New Roman" w:cs="Times New Roman"/>
          <w:szCs w:val="28"/>
        </w:rPr>
      </w:pPr>
      <w:r w:rsidRPr="00F63A3D">
        <w:rPr>
          <w:rFonts w:ascii="Times New Roman" w:hAnsi="Times New Roman" w:cs="Times New Roman"/>
          <w:bCs/>
          <w:i/>
          <w:szCs w:val="28"/>
        </w:rPr>
        <w:t xml:space="preserve">Инвесторы или поставщики финансовых ресурсов </w:t>
      </w:r>
      <w:r w:rsidRPr="00F63A3D">
        <w:rPr>
          <w:rFonts w:ascii="Times New Roman" w:hAnsi="Times New Roman" w:cs="Times New Roman"/>
          <w:szCs w:val="28"/>
        </w:rPr>
        <w:t xml:space="preserve">также относятся к ключевым стейкхолдерам, так как обеспечивают реализацию дорогостоящих </w:t>
      </w:r>
      <w:r w:rsidRPr="002B6211">
        <w:rPr>
          <w:rFonts w:ascii="Times New Roman" w:hAnsi="Times New Roman" w:cs="Times New Roman"/>
          <w:szCs w:val="28"/>
        </w:rPr>
        <w:t xml:space="preserve">технологий умного города и управление их использованием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{"citationID":"pQmbZ5Ke","properties":{"formattedCitation":"[246]","plainCitation":"[246]","noteIndex":0},"citationItems":[{"id":669,"uris":["http://zotero.org/users/10459735/items/TLUWD3LL"],"itemData":{"id":669,"type":"article-journal","abstract":"Building smart sustainable cities initiatives requires governance capacity, which is constantly challenged by a diversity of actors and the transformation towards a digital society; however, the process of identifying the conditions for building a smart sustainable city (SSC) is not straightforward. As an attempt to map the key governance conditions, the goal of this study is to suggest guidelines for the development of SSC initiatives in the format of a generic roadmap. This research applies design science research methodology and builds the roadmap based on identified antecedents that may hinder or facilitate the development of SSC initiatives from a systematic literature review and the analysis of key governance aspects from 12 smart city initiatives in Europe and Latin America. This paper builds its results through a four-step approach including: (1) defining the main concepts and dimensions within the smart sustainable city context; (2) identifying sustainability challenges for the development of smart sustainable city initiatives; (3) analysing key governance aspects from smart sustainable city initiatives; and (4) designing an actionable research-based roadmap and practical recommendations. The resulting roadmap contains 11 key governance conditions for developing strategies for smart sustainable city initiatives that were classified into three main phases: (1) planning; (2) implementing; and (3) adopting, monitoring, and evaluating. In terms of contribution, this research provides a tool to support the development of initiatives, addressing sustainability challenges and strengthening governance capacity to ensure the long-term impacts of smart sustainable cities.","container-title":"Sustainability","DOI":"10.3390/su14010239","ISSN":"2071-1050","issue":"1","journalAbbreviation":"Sustainability","language":"en","page":"239","source":"DOI.org (Crossref)","title":"Smart Sustainable City Roadmap as a Tool for Addressing Sustainability Challenges and Building Governance Capacity","volume":"14","author":[{"family":"Viale Pereira","given":"Gabriela"},{"family":"Schuch de Azambuja","given":"Luiza"}],"issued":{"date-parts":[["2021",12,27]]}}}],"schema":"https://github.com/citation-style-language/schema/raw/master/csl-citation.json"}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437E0D" w:rsidRPr="00437E0D">
        <w:rPr>
          <w:rFonts w:ascii="Times New Roman" w:hAnsi="Times New Roman" w:cs="Times New Roman"/>
          <w:szCs w:val="28"/>
        </w:rPr>
        <w:t>39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Стейкхолдеры заинтересованы в возврате инвестиций от применения технологий, часто являясь инициаторами применения технологий. </w:t>
      </w:r>
    </w:p>
    <w:p w14:paraId="4D12C613" w14:textId="77777777" w:rsidR="00B77FDD" w:rsidRPr="002B6211" w:rsidRDefault="00B77FDD"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Поставщики ресурсов, включая поставщиков</w:t>
      </w:r>
      <w:r w:rsidRPr="002B6211">
        <w:rPr>
          <w:rFonts w:ascii="Times New Roman" w:hAnsi="Times New Roman" w:cs="Times New Roman"/>
          <w:b/>
          <w:bCs/>
          <w:szCs w:val="28"/>
        </w:rPr>
        <w:t xml:space="preserve"> </w:t>
      </w:r>
      <w:r w:rsidRPr="0067375E">
        <w:rPr>
          <w:rFonts w:ascii="Times New Roman" w:hAnsi="Times New Roman" w:cs="Times New Roman"/>
          <w:bCs/>
          <w:i/>
          <w:szCs w:val="28"/>
        </w:rPr>
        <w:t>энергии</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обеспечивают функционирование умных городов. Умная энергетика является базовым элементом умного города. </w:t>
      </w:r>
    </w:p>
    <w:p w14:paraId="0D771278" w14:textId="56F72E19" w:rsidR="00B368A9" w:rsidRPr="002B6211" w:rsidRDefault="00B77FDD"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Представители информационно-коммуникационного сектора</w:t>
      </w:r>
      <w:r w:rsidRPr="002B6211">
        <w:rPr>
          <w:rFonts w:ascii="Times New Roman" w:hAnsi="Times New Roman" w:cs="Times New Roman"/>
          <w:szCs w:val="28"/>
        </w:rPr>
        <w:t xml:space="preserve"> могут выполнять различные роли в системе управления города: от инициирования концепции до участия в операционной деятельности по управлению информационными системами или менеджменте городской подсистемы. ИКТ служит ключевым драйвером развития умных городов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{"citationID":"P7kG8GvP","properties":{"formattedCitation":"[247]","plainCitation":"[247]","noteIndex":0},"citationItems":[{"id":671,"uris":["http://zotero.org/users/10459735/items/B9LK6JTH"],"itemData":{"id":671,"type":"article-journal","container-title":"Journal of Urban Technology","DOI":"10.1080/10630732.2015.1018725","ISSN":"1063-0732, 1466-1853","issue":"2","journalAbbreviation":"Journal of Urban Technology","language":"en","page":"43-62","source":"DOI.org (Crossref)","title":"Tools and Technologies for Planning the Development of Smart Cities","volume":"22","author":[{"family":"Stratigea","given":"Anastasia"},{"family":"Papadopoulou","given":"Chrysaida-Aliki"},{"family":"Panagiotopoulou","given":"Maria"}],"issued":{"date-parts":[["2015",4,3]]}}}],"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[24</w:t>
      </w:r>
      <w:r w:rsidR="00437E0D" w:rsidRPr="00372800">
        <w:rPr>
          <w:rFonts w:ascii="Times New Roman" w:hAnsi="Times New Roman" w:cs="Times New Roman"/>
          <w:szCs w:val="28"/>
        </w:rPr>
        <w:t>0</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r w:rsidR="00B368A9" w:rsidRPr="002B6211">
        <w:rPr>
          <w:rFonts w:ascii="Times New Roman" w:hAnsi="Times New Roman" w:cs="Times New Roman"/>
          <w:szCs w:val="28"/>
        </w:rPr>
        <w:t xml:space="preserve">Поставщики технологий и консалтинговые компании, включая консорциумы, стремятся к партнерству с городскими властями для повышения эффективности городских систем и сервисов. Их подходы, как правило, рассматривают умные города с точки зрения городских подсистем, таких как энергетика, водоснабжение, управление отходами. Поставщики технологий </w:t>
      </w:r>
      <w:r w:rsidR="00A860F8" w:rsidRPr="002B6211">
        <w:rPr>
          <w:rFonts w:ascii="Times New Roman" w:hAnsi="Times New Roman" w:cs="Times New Roman"/>
          <w:szCs w:val="28"/>
        </w:rPr>
        <w:t>предлагают,</w:t>
      </w:r>
      <w:r w:rsidR="00B368A9" w:rsidRPr="002B6211">
        <w:rPr>
          <w:rFonts w:ascii="Times New Roman" w:hAnsi="Times New Roman" w:cs="Times New Roman"/>
          <w:szCs w:val="28"/>
        </w:rPr>
        <w:t xml:space="preserve"> как городские подсистемы могут независимо или комплексно быть использованы в интересах города. </w:t>
      </w:r>
    </w:p>
    <w:p w14:paraId="1B9F2B5D" w14:textId="7D8E6861" w:rsidR="00A14369" w:rsidRPr="002B6211" w:rsidRDefault="00B368A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Решения </w:t>
      </w:r>
      <w:r w:rsidR="00A14369" w:rsidRPr="002B6211">
        <w:rPr>
          <w:rFonts w:ascii="Times New Roman" w:hAnsi="Times New Roman" w:cs="Times New Roman"/>
          <w:szCs w:val="28"/>
        </w:rPr>
        <w:t xml:space="preserve">умного города </w:t>
      </w:r>
      <w:r w:rsidRPr="002B6211">
        <w:rPr>
          <w:rFonts w:ascii="Times New Roman" w:hAnsi="Times New Roman" w:cs="Times New Roman"/>
          <w:szCs w:val="28"/>
        </w:rPr>
        <w:t xml:space="preserve">могут относиться к программному или аппаратному </w:t>
      </w:r>
      <w:proofErr w:type="gramStart"/>
      <w:r w:rsidRPr="002B6211">
        <w:rPr>
          <w:rFonts w:ascii="Times New Roman" w:hAnsi="Times New Roman" w:cs="Times New Roman"/>
          <w:szCs w:val="28"/>
        </w:rPr>
        <w:t>обеспечению</w:t>
      </w:r>
      <w:proofErr w:type="gramEnd"/>
      <w:r w:rsidRPr="002B6211">
        <w:rPr>
          <w:rFonts w:ascii="Times New Roman" w:hAnsi="Times New Roman" w:cs="Times New Roman"/>
          <w:szCs w:val="28"/>
        </w:rPr>
        <w:t xml:space="preserve"> или к комбинации того и другого, которые вместе со своими функциями представляют собой </w:t>
      </w:r>
      <w:r w:rsidR="00A14369" w:rsidRPr="002B6211">
        <w:rPr>
          <w:rFonts w:ascii="Times New Roman" w:hAnsi="Times New Roman" w:cs="Times New Roman"/>
          <w:szCs w:val="28"/>
        </w:rPr>
        <w:t>технологические</w:t>
      </w:r>
      <w:r w:rsidRPr="002B6211">
        <w:rPr>
          <w:rFonts w:ascii="Times New Roman" w:hAnsi="Times New Roman" w:cs="Times New Roman"/>
          <w:szCs w:val="28"/>
        </w:rPr>
        <w:t xml:space="preserve"> продукты</w:t>
      </w:r>
      <w:r w:rsidR="00A14369" w:rsidRPr="002B6211">
        <w:rPr>
          <w:rFonts w:ascii="Times New Roman" w:hAnsi="Times New Roman" w:cs="Times New Roman"/>
          <w:szCs w:val="28"/>
        </w:rPr>
        <w:t>, которые</w:t>
      </w:r>
      <w:r w:rsidRPr="002B6211">
        <w:rPr>
          <w:rFonts w:ascii="Times New Roman" w:hAnsi="Times New Roman" w:cs="Times New Roman"/>
          <w:szCs w:val="28"/>
        </w:rPr>
        <w:t xml:space="preserve"> преимущественно ориентированы на рынок и адресованы правительствам. Например, поставщик технологий IBM рассматривает города как системы систем</w:t>
      </w:r>
      <w:r w:rsidR="00A14369" w:rsidRPr="002B6211">
        <w:rPr>
          <w:rFonts w:ascii="Times New Roman" w:hAnsi="Times New Roman" w:cs="Times New Roman"/>
          <w:szCs w:val="28"/>
        </w:rPr>
        <w:t xml:space="preserve"> </w:t>
      </w:r>
      <w:r w:rsidR="00A14369"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{"citationID":"4N3sqSzc","properties":{"formattedCitation":"[248]","plainCitation":"[248]","noteIndex":0},"citationItems":[{"id":736,"uris":["http://zotero.org/users/10459735/items/MZJRC4VA"],"itemData":{"id":736,"type":"book","call-number":"HT166 .S58778 2016","event-place":"Lonodn ; New York","ISBN":"978-1-138-84422-3","number-of-pages":"196","publisher":"Routledge, Taylor &amp; Francis Group","publisher-place":"Lonodn ; New York","source":"Library of Congress ISBN","title":"Smart urbanism: utopian vision or false dawn?","title-short":"Smart urbanism","editor":[{"family":"Marvin","given":"Simon"},{"family":"Luque-Ayala","given":"Andrés"},{"family":"McFarlane","given":"Colin"}],"issued":{"date-parts":[["2016"]]}}}],"schema":"https://github.com/citation-style-language/schema/raw/master/csl-citation.json"} </w:instrText>
      </w:r>
      <w:r w:rsidR="00A14369" w:rsidRPr="002B6211">
        <w:rPr>
          <w:rFonts w:ascii="Times New Roman" w:hAnsi="Times New Roman" w:cs="Times New Roman"/>
          <w:szCs w:val="28"/>
        </w:rPr>
        <w:fldChar w:fldCharType="separate"/>
      </w:r>
      <w:r w:rsidR="00F873C0" w:rsidRPr="002B6211">
        <w:rPr>
          <w:rFonts w:ascii="Times New Roman" w:hAnsi="Times New Roman" w:cs="Times New Roman"/>
          <w:szCs w:val="28"/>
        </w:rPr>
        <w:t>[24</w:t>
      </w:r>
      <w:r w:rsidR="00437E0D" w:rsidRPr="00372800">
        <w:rPr>
          <w:rFonts w:ascii="Times New Roman" w:hAnsi="Times New Roman" w:cs="Times New Roman"/>
          <w:szCs w:val="28"/>
        </w:rPr>
        <w:t>1</w:t>
      </w:r>
      <w:r w:rsidR="00F873C0" w:rsidRPr="002B6211">
        <w:rPr>
          <w:rFonts w:ascii="Times New Roman" w:hAnsi="Times New Roman" w:cs="Times New Roman"/>
          <w:szCs w:val="28"/>
        </w:rPr>
        <w:t>]</w:t>
      </w:r>
      <w:r w:rsidR="00A14369" w:rsidRPr="002B6211">
        <w:rPr>
          <w:rFonts w:ascii="Times New Roman" w:hAnsi="Times New Roman" w:cs="Times New Roman"/>
          <w:szCs w:val="28"/>
        </w:rPr>
        <w:fldChar w:fldCharType="end"/>
      </w:r>
      <w:r w:rsidR="00A14369" w:rsidRPr="002B6211">
        <w:rPr>
          <w:rFonts w:ascii="Times New Roman" w:hAnsi="Times New Roman" w:cs="Times New Roman"/>
          <w:szCs w:val="28"/>
        </w:rPr>
        <w:t xml:space="preserve">. Умные города </w:t>
      </w:r>
      <w:r w:rsidRPr="002B6211">
        <w:rPr>
          <w:rFonts w:ascii="Times New Roman" w:hAnsi="Times New Roman" w:cs="Times New Roman"/>
          <w:szCs w:val="28"/>
        </w:rPr>
        <w:t>используют информацию для принятия более эффективных решений, упреждающего прогнозирования и решения проблем и координации ресурсов для более эффективной работы.</w:t>
      </w:r>
    </w:p>
    <w:p w14:paraId="42C7F2D1" w14:textId="18FD6855" w:rsidR="00A14369" w:rsidRPr="002B6211" w:rsidRDefault="00A1436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Технологии позволяют сенсорным системам </w:t>
      </w:r>
      <w:r w:rsidR="00B368A9" w:rsidRPr="002B6211">
        <w:rPr>
          <w:rFonts w:ascii="Times New Roman" w:hAnsi="Times New Roman" w:cs="Times New Roman"/>
          <w:szCs w:val="28"/>
        </w:rPr>
        <w:t>улучшать представление о реальном мире транспорта, коммунальных услуг, водоснабжения и зданий</w:t>
      </w:r>
      <w:r w:rsidRPr="002B6211">
        <w:rPr>
          <w:rFonts w:ascii="Times New Roman" w:hAnsi="Times New Roman" w:cs="Times New Roman"/>
          <w:szCs w:val="28"/>
        </w:rPr>
        <w:t xml:space="preserve"> с использованием данных в режиме реального времени, сбор которых ранее был либо </w:t>
      </w:r>
      <w:r w:rsidR="00A860F8" w:rsidRPr="002B6211">
        <w:rPr>
          <w:rFonts w:ascii="Times New Roman" w:hAnsi="Times New Roman" w:cs="Times New Roman"/>
          <w:szCs w:val="28"/>
        </w:rPr>
        <w:t>недоступен,</w:t>
      </w:r>
      <w:r w:rsidRPr="002B6211">
        <w:rPr>
          <w:rFonts w:ascii="Times New Roman" w:hAnsi="Times New Roman" w:cs="Times New Roman"/>
          <w:szCs w:val="28"/>
        </w:rPr>
        <w:t xml:space="preserve"> либо слишком затратен. Наличие связей с использованием программного обеспечения для обработки событий позволяет обнаруживать и использовать </w:t>
      </w:r>
      <w:r w:rsidR="00B368A9" w:rsidRPr="002B6211">
        <w:rPr>
          <w:rFonts w:ascii="Times New Roman" w:hAnsi="Times New Roman" w:cs="Times New Roman"/>
          <w:szCs w:val="28"/>
        </w:rPr>
        <w:t xml:space="preserve">важные для бизнеса события из необработанного потока входных данных датчиков, а промежуточное программное обеспечение интеграции помещает эти события в требуемый контекст, позволяя получить представление о фактическом поведении реальных операционных систем. </w:t>
      </w:r>
    </w:p>
    <w:p w14:paraId="27783726" w14:textId="56EFF1B2" w:rsidR="001371C1" w:rsidRPr="002B6211" w:rsidRDefault="00B368A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Наконец, используя имеющиеся данные </w:t>
      </w:r>
      <w:r w:rsidR="001371C1" w:rsidRPr="002B6211">
        <w:rPr>
          <w:rFonts w:ascii="Times New Roman" w:hAnsi="Times New Roman" w:cs="Times New Roman"/>
          <w:szCs w:val="28"/>
        </w:rPr>
        <w:t xml:space="preserve">возможно формирование </w:t>
      </w:r>
      <w:r w:rsidRPr="002B6211">
        <w:rPr>
          <w:rFonts w:ascii="Times New Roman" w:hAnsi="Times New Roman" w:cs="Times New Roman"/>
          <w:szCs w:val="28"/>
        </w:rPr>
        <w:t>информации о текущих и будущих городских событиях. Прогнозирование результатов, сценарное моделирование и симуляции могут быть выполнены для облегчения управления рисками и повышения эффективности принятия обоснованных решений</w:t>
      </w:r>
      <w:r w:rsidR="001371C1" w:rsidRPr="002B6211">
        <w:rPr>
          <w:rFonts w:ascii="Times New Roman" w:hAnsi="Times New Roman" w:cs="Times New Roman"/>
          <w:szCs w:val="28"/>
        </w:rPr>
        <w:t xml:space="preserve"> </w:t>
      </w:r>
      <w:r w:rsidR="001371C1"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{"citationID":"eGjpsQVe","properties":{"formattedCitation":"[249]","plainCitation":"[249]","noteIndex":0},"citationItems":[{"id":737,"uris":["http://zotero.org/users/10459735/items/KD3LMQSZ"],"itemData":{"id":737,"type":"book","abstract":"This book integrates the theories of complex self-organizing systems with the rich body of discourse and literature developed in what might be called \"social theory of cities and urbanism\". This is done in several ways: First, by an explicit comparative discussion of the two theoretical bodies in conjunction with some classical issues such as the nature of cities, the urban process, urban and regional planning, decision making, and the urban revolution (or rather revolutions). Second, by developing a new family of heuristic models and using them to study the issue of socio-cultural spatial segregation in cities. We term these models FACS models (Free Agents in a Cellular Space). Third, by developing a synergetic/pattern recognition theory of cities and of decision-making in the context of city planning","event-place":"Berlin, Heidelberg","ISBN":"978-3-662-04099-7","language":"eng","note":"OCLC: 851367725","publisher":"Springer Berlin Heidelberg","publisher-place":"Berlin, Heidelberg","source":"Open WorldCat","title":"Self-Organization and the City","author":[{"family":"Portugali","given":"Juval"}],"issued":{"date-parts":[["2000"]]}}}],"schema":"https://github.com/citation-style-language/schema/raw/master/csl-citation.json"} </w:instrText>
      </w:r>
      <w:r w:rsidR="001371C1" w:rsidRPr="002B6211">
        <w:rPr>
          <w:rFonts w:ascii="Times New Roman" w:hAnsi="Times New Roman" w:cs="Times New Roman"/>
          <w:szCs w:val="28"/>
        </w:rPr>
        <w:fldChar w:fldCharType="separate"/>
      </w:r>
      <w:r w:rsidR="00F873C0" w:rsidRPr="002B6211">
        <w:rPr>
          <w:rFonts w:ascii="Times New Roman" w:hAnsi="Times New Roman" w:cs="Times New Roman"/>
          <w:szCs w:val="28"/>
        </w:rPr>
        <w:t>[24</w:t>
      </w:r>
      <w:r w:rsidR="00437E0D" w:rsidRPr="00437E0D">
        <w:rPr>
          <w:rFonts w:ascii="Times New Roman" w:hAnsi="Times New Roman" w:cs="Times New Roman"/>
          <w:szCs w:val="28"/>
        </w:rPr>
        <w:t>2</w:t>
      </w:r>
      <w:r w:rsidR="00F873C0" w:rsidRPr="002B6211">
        <w:rPr>
          <w:rFonts w:ascii="Times New Roman" w:hAnsi="Times New Roman" w:cs="Times New Roman"/>
          <w:szCs w:val="28"/>
        </w:rPr>
        <w:t>]</w:t>
      </w:r>
      <w:r w:rsidR="001371C1" w:rsidRPr="002B6211">
        <w:rPr>
          <w:rFonts w:ascii="Times New Roman" w:hAnsi="Times New Roman" w:cs="Times New Roman"/>
          <w:szCs w:val="28"/>
        </w:rPr>
        <w:fldChar w:fldCharType="end"/>
      </w:r>
      <w:r w:rsidR="001371C1" w:rsidRPr="002B6211">
        <w:rPr>
          <w:rFonts w:ascii="Times New Roman" w:hAnsi="Times New Roman" w:cs="Times New Roman"/>
          <w:szCs w:val="28"/>
        </w:rPr>
        <w:t>.</w:t>
      </w:r>
      <w:r w:rsidRPr="002B6211">
        <w:rPr>
          <w:rFonts w:ascii="Times New Roman" w:hAnsi="Times New Roman" w:cs="Times New Roman"/>
          <w:szCs w:val="28"/>
        </w:rPr>
        <w:t xml:space="preserve"> </w:t>
      </w:r>
    </w:p>
    <w:p w14:paraId="5EA485A6" w14:textId="3081DA26" w:rsidR="00B77FDD" w:rsidRPr="002B6211" w:rsidRDefault="00B77FDD"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Правительство</w:t>
      </w:r>
      <w:r w:rsidRPr="0067375E">
        <w:rPr>
          <w:rFonts w:ascii="Times New Roman" w:hAnsi="Times New Roman" w:cs="Times New Roman"/>
          <w:i/>
          <w:szCs w:val="28"/>
        </w:rPr>
        <w:t xml:space="preserve"> </w:t>
      </w:r>
      <w:r w:rsidRPr="002B6211">
        <w:rPr>
          <w:rFonts w:ascii="Times New Roman" w:hAnsi="Times New Roman" w:cs="Times New Roman"/>
          <w:szCs w:val="28"/>
        </w:rPr>
        <w:t xml:space="preserve">ожидает от умных городов решения проблем и вызовов, возникающих в результате урбанистических процессов. Правительство заинтересовано в капитализации технологий, формировании знаний по эффективному управлению городами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{"citationID":"l4PS02XR","properties":{"formattedCitation":"[250]","plainCitation":"[250]","noteIndex":0},"citationItems":[{"id":672,"uris":["http://zotero.org/users/10459735/items/VA2LHDZV"],"itemData":{"id":672,"type":"article-journal","container-title":"Innovation: The European Journal of Social Science Research","DOI":"10.1080/13511610.2012.660325","ISSN":"1351-1610, 1469-8412","issue":"2","journalAbbreviation":"Innovation: The European Journal of Social Science Research","language":"en","page":"137-149","source":"DOI.org (Crossref)","title":"Modelling the smart city performance","volume":"25","author":[{"family":"Lombardi","given":"Patrizia"},{"family":"Giordano","given":"Silvia"},{"family":"Farouh","given":"Hend"},{"family":"Yousef","given":"Wael"}],"issued":{"date-parts":[["2012",6]]}}}],"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437E0D" w:rsidRPr="00437E0D">
        <w:rPr>
          <w:rFonts w:ascii="Times New Roman" w:hAnsi="Times New Roman" w:cs="Times New Roman"/>
          <w:szCs w:val="28"/>
        </w:rPr>
        <w:t>43</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68A829CA" w14:textId="77777777" w:rsidR="00B77FDD" w:rsidRPr="002B6211" w:rsidRDefault="00B77FDD"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Неправительственные организации</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заинтересованы в том, чтобы при внедрении концепции умного города были учтены потребности различных сообществ. </w:t>
      </w:r>
    </w:p>
    <w:p w14:paraId="36068AE7" w14:textId="4C18D384" w:rsidR="008F7C2E" w:rsidRPr="0067375E" w:rsidRDefault="00B77FDD"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Медиа, средства массовой информации</w:t>
      </w:r>
      <w:r w:rsidRPr="002B6211">
        <w:rPr>
          <w:rFonts w:ascii="Times New Roman" w:hAnsi="Times New Roman" w:cs="Times New Roman"/>
          <w:szCs w:val="28"/>
        </w:rPr>
        <w:t xml:space="preserve"> могут оказывать воздействие на развитие умных городов через информирование о проблемах, возможностях использования технологий. При этом их воздействие </w:t>
      </w:r>
      <w:proofErr w:type="gramStart"/>
      <w:r w:rsidRPr="002B6211">
        <w:rPr>
          <w:rFonts w:ascii="Times New Roman" w:hAnsi="Times New Roman" w:cs="Times New Roman"/>
          <w:szCs w:val="28"/>
        </w:rPr>
        <w:t>может быть</w:t>
      </w:r>
      <w:proofErr w:type="gramEnd"/>
      <w:r w:rsidRPr="002B6211">
        <w:rPr>
          <w:rFonts w:ascii="Times New Roman" w:hAnsi="Times New Roman" w:cs="Times New Roman"/>
          <w:szCs w:val="28"/>
        </w:rPr>
        <w:t xml:space="preserve"> как позитивным, так и негативным. </w:t>
      </w:r>
      <w:r w:rsidR="00150653" w:rsidRPr="002B6211">
        <w:rPr>
          <w:rFonts w:ascii="Times New Roman" w:hAnsi="Times New Roman" w:cs="Times New Roman"/>
          <w:szCs w:val="28"/>
        </w:rPr>
        <w:t xml:space="preserve">Множество информационных веб-сайтов регулярно публикуют статьи об умных городах, тем </w:t>
      </w:r>
      <w:r w:rsidR="008F7C2E" w:rsidRPr="002B6211">
        <w:rPr>
          <w:rFonts w:ascii="Times New Roman" w:hAnsi="Times New Roman" w:cs="Times New Roman"/>
          <w:szCs w:val="28"/>
        </w:rPr>
        <w:t>содействуя</w:t>
      </w:r>
      <w:r w:rsidR="00150653" w:rsidRPr="002B6211">
        <w:rPr>
          <w:rFonts w:ascii="Times New Roman" w:hAnsi="Times New Roman" w:cs="Times New Roman"/>
          <w:szCs w:val="28"/>
        </w:rPr>
        <w:t xml:space="preserve"> распространению общих знаний об умных городах. </w:t>
      </w:r>
      <w:r w:rsidR="008F7C2E" w:rsidRPr="002B6211">
        <w:rPr>
          <w:rFonts w:ascii="Times New Roman" w:hAnsi="Times New Roman" w:cs="Times New Roman"/>
          <w:szCs w:val="28"/>
        </w:rPr>
        <w:t>Веб-сайты</w:t>
      </w:r>
      <w:r w:rsidR="00150653" w:rsidRPr="002B6211">
        <w:rPr>
          <w:rFonts w:ascii="Times New Roman" w:hAnsi="Times New Roman" w:cs="Times New Roman"/>
          <w:szCs w:val="28"/>
        </w:rPr>
        <w:t xml:space="preserve"> о городском развитии и городском планировании, сайт</w:t>
      </w:r>
      <w:r w:rsidR="008F7C2E" w:rsidRPr="002B6211">
        <w:rPr>
          <w:rFonts w:ascii="Times New Roman" w:hAnsi="Times New Roman" w:cs="Times New Roman"/>
          <w:szCs w:val="28"/>
        </w:rPr>
        <w:t>ы</w:t>
      </w:r>
      <w:r w:rsidR="00150653" w:rsidRPr="002B6211">
        <w:rPr>
          <w:rFonts w:ascii="Times New Roman" w:hAnsi="Times New Roman" w:cs="Times New Roman"/>
          <w:szCs w:val="28"/>
        </w:rPr>
        <w:t xml:space="preserve"> об управлении и экономическом развитии</w:t>
      </w:r>
      <w:r w:rsidR="008F7C2E" w:rsidRPr="002B6211">
        <w:rPr>
          <w:rFonts w:ascii="Times New Roman" w:hAnsi="Times New Roman" w:cs="Times New Roman"/>
          <w:szCs w:val="28"/>
        </w:rPr>
        <w:t xml:space="preserve"> включают следующие: </w:t>
      </w:r>
      <w:r w:rsidR="00150653" w:rsidRPr="002B6211">
        <w:rPr>
          <w:rFonts w:ascii="Times New Roman" w:hAnsi="Times New Roman" w:cs="Times New Roman"/>
          <w:szCs w:val="28"/>
        </w:rPr>
        <w:t>www.forbes.com</w:t>
      </w:r>
      <w:r w:rsidR="008F7C2E" w:rsidRPr="002B6211">
        <w:rPr>
          <w:rFonts w:ascii="Times New Roman" w:hAnsi="Times New Roman" w:cs="Times New Roman"/>
          <w:szCs w:val="28"/>
        </w:rPr>
        <w:t xml:space="preserve">, </w:t>
      </w:r>
      <w:r w:rsidR="00150653" w:rsidRPr="002B6211">
        <w:rPr>
          <w:rFonts w:ascii="Times New Roman" w:hAnsi="Times New Roman" w:cs="Times New Roman"/>
          <w:szCs w:val="28"/>
        </w:rPr>
        <w:t>bigthink.com</w:t>
      </w:r>
      <w:r w:rsidR="008F7C2E" w:rsidRPr="002B6211">
        <w:rPr>
          <w:rFonts w:ascii="Times New Roman" w:hAnsi="Times New Roman" w:cs="Times New Roman"/>
          <w:szCs w:val="28"/>
        </w:rPr>
        <w:t xml:space="preserve">, </w:t>
      </w:r>
      <w:r w:rsidR="00150653" w:rsidRPr="002B6211">
        <w:rPr>
          <w:rFonts w:ascii="Times New Roman" w:hAnsi="Times New Roman" w:cs="Times New Roman"/>
          <w:szCs w:val="28"/>
        </w:rPr>
        <w:t>www.spatialcomplexity.info</w:t>
      </w:r>
      <w:r w:rsidR="008F7C2E" w:rsidRPr="002B6211">
        <w:rPr>
          <w:rFonts w:ascii="Times New Roman" w:hAnsi="Times New Roman" w:cs="Times New Roman"/>
          <w:szCs w:val="28"/>
        </w:rPr>
        <w:t xml:space="preserve">, </w:t>
      </w:r>
      <w:r w:rsidR="00150653" w:rsidRPr="002B6211">
        <w:rPr>
          <w:rFonts w:ascii="Times New Roman" w:hAnsi="Times New Roman" w:cs="Times New Roman"/>
          <w:szCs w:val="28"/>
        </w:rPr>
        <w:t>globalurbanist.com</w:t>
      </w:r>
      <w:r w:rsidR="008F7C2E" w:rsidRPr="002B6211">
        <w:rPr>
          <w:rFonts w:ascii="Times New Roman" w:hAnsi="Times New Roman" w:cs="Times New Roman"/>
          <w:szCs w:val="28"/>
        </w:rPr>
        <w:t xml:space="preserve">, </w:t>
      </w:r>
      <w:r w:rsidR="008F7C2E" w:rsidRPr="002B6211">
        <w:rPr>
          <w:rFonts w:ascii="Times New Roman" w:hAnsi="Times New Roman" w:cs="Times New Roman"/>
          <w:szCs w:val="28"/>
          <w:lang w:val="en-US"/>
        </w:rPr>
        <w:t>www</w:t>
      </w:r>
      <w:r w:rsidR="00150653" w:rsidRPr="002B6211">
        <w:rPr>
          <w:rFonts w:ascii="Times New Roman" w:hAnsi="Times New Roman" w:cs="Times New Roman"/>
          <w:szCs w:val="28"/>
        </w:rPr>
        <w:t>.theatlanticcities.com</w:t>
      </w:r>
      <w:r w:rsidR="008F7C2E" w:rsidRPr="002B6211">
        <w:rPr>
          <w:rFonts w:ascii="Times New Roman" w:hAnsi="Times New Roman" w:cs="Times New Roman"/>
          <w:szCs w:val="28"/>
        </w:rPr>
        <w:t xml:space="preserve">, </w:t>
      </w:r>
      <w:r w:rsidR="00150653" w:rsidRPr="0067375E">
        <w:rPr>
          <w:rFonts w:ascii="Times New Roman" w:hAnsi="Times New Roman" w:cs="Times New Roman"/>
          <w:szCs w:val="28"/>
        </w:rPr>
        <w:t xml:space="preserve">www.ceosforcities.org/blog </w:t>
      </w:r>
      <w:hyperlink r:id="rId27" w:history="1">
        <w:r w:rsidR="008F7C2E" w:rsidRPr="0067375E">
          <w:rPr>
            <w:rStyle w:val="ab"/>
            <w:rFonts w:ascii="Times New Roman" w:hAnsi="Times New Roman" w:cs="Times New Roman"/>
            <w:color w:val="auto"/>
            <w:szCs w:val="28"/>
            <w:u w:val="none"/>
          </w:rPr>
          <w:t>www.newurbanmechanics.org</w:t>
        </w:r>
      </w:hyperlink>
      <w:r w:rsidR="008F7C2E" w:rsidRPr="0067375E">
        <w:rPr>
          <w:rFonts w:ascii="Times New Roman" w:hAnsi="Times New Roman" w:cs="Times New Roman"/>
          <w:szCs w:val="28"/>
        </w:rPr>
        <w:t xml:space="preserve"> и множество других. </w:t>
      </w:r>
    </w:p>
    <w:p w14:paraId="37AC38A6" w14:textId="689F1F49" w:rsidR="00150653" w:rsidRPr="002B6211" w:rsidRDefault="00A70B5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 проникновении идеи умных городов в общую культуру свидетельствует проведение глобальных форумов и мероприятий, включая саммит умных городов и всемир</w:t>
      </w:r>
      <w:r w:rsidR="00F76001" w:rsidRPr="002B6211">
        <w:rPr>
          <w:rFonts w:ascii="Times New Roman" w:hAnsi="Times New Roman" w:cs="Times New Roman"/>
          <w:szCs w:val="28"/>
        </w:rPr>
        <w:t>н</w:t>
      </w:r>
      <w:r w:rsidRPr="002B6211">
        <w:rPr>
          <w:rFonts w:ascii="Times New Roman" w:hAnsi="Times New Roman" w:cs="Times New Roman"/>
          <w:szCs w:val="28"/>
        </w:rPr>
        <w:t>ый саммит интеллектуальных городов</w:t>
      </w:r>
      <w:r w:rsidR="00F76001" w:rsidRPr="002B6211">
        <w:rPr>
          <w:rFonts w:ascii="Times New Roman" w:hAnsi="Times New Roman" w:cs="Times New Roman"/>
          <w:szCs w:val="28"/>
        </w:rPr>
        <w:t xml:space="preserve"> </w:t>
      </w:r>
      <w:r w:rsidR="00F76001"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EyDpcO</w:instrText>
      </w:r>
      <w:r w:rsidR="00F873C0" w:rsidRPr="002B6211">
        <w:rPr>
          <w:rFonts w:ascii="Times New Roman" w:hAnsi="Times New Roman" w:cs="Times New Roman"/>
          <w:szCs w:val="28"/>
        </w:rPr>
        <w:instrText>2</w:instrText>
      </w:r>
      <w:r w:rsidR="00F873C0" w:rsidRPr="002B6211">
        <w:rPr>
          <w:rFonts w:ascii="Times New Roman" w:hAnsi="Times New Roman" w:cs="Times New Roman"/>
          <w:szCs w:val="28"/>
          <w:lang w:val="en-US"/>
        </w:rPr>
        <w:instrText>q</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":"[251]","</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":"[251]","</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":739,"</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JANY</w:instrText>
      </w:r>
      <w:r w:rsidR="00F873C0" w:rsidRPr="002B6211">
        <w:rPr>
          <w:rFonts w:ascii="Times New Roman" w:hAnsi="Times New Roman" w:cs="Times New Roman"/>
          <w:szCs w:val="28"/>
        </w:rPr>
        <w:instrText>2</w:instrText>
      </w:r>
      <w:r w:rsidR="00F873C0" w:rsidRPr="002B6211">
        <w:rPr>
          <w:rFonts w:ascii="Times New Roman" w:hAnsi="Times New Roman" w:cs="Times New Roman"/>
          <w:szCs w:val="28"/>
          <w:lang w:val="en-US"/>
        </w:rPr>
        <w:instrText>MTC</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":739,"</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article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abstract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During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last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couple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decades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smarter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more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sustainable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become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important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urban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agenda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perspective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based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seen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approach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seeking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thrive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through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innovation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resilience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Accomplishing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based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agenda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however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challenging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need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support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mechanisms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effectively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incorporate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such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agendas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their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decision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investigates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role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international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one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support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mechanisms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implementation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local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based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agendas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aims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address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how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international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contribute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local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based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efforts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takes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World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Summit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KCWS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series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exemplar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international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Brazilian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Bento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Gon</w:instrText>
      </w:r>
      <w:r w:rsidR="00F873C0" w:rsidRPr="002B6211">
        <w:rPr>
          <w:rFonts w:ascii="Times New Roman" w:hAnsi="Times New Roman" w:cs="Times New Roman"/>
          <w:szCs w:val="28"/>
        </w:rPr>
        <w:instrText>ç</w:instrText>
      </w:r>
      <w:r w:rsidR="00F873C0" w:rsidRPr="002B6211">
        <w:rPr>
          <w:rFonts w:ascii="Times New Roman" w:hAnsi="Times New Roman" w:cs="Times New Roman"/>
          <w:szCs w:val="28"/>
          <w:lang w:val="en-US"/>
        </w:rPr>
        <w:instrText>alves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case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methodological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approach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consists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semi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structured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interview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based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qualitative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analysis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case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investigations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findings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revealed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following</w:instrText>
      </w:r>
      <w:r w:rsidR="00F873C0" w:rsidRPr="002B6211">
        <w:rPr>
          <w:rFonts w:ascii="Times New Roman" w:hAnsi="Times New Roman" w:cs="Times New Roman"/>
          <w:szCs w:val="28"/>
        </w:rPr>
        <w:instrText>: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international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fundamental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drivers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local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based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agendas</w:instrText>
      </w:r>
      <w:r w:rsidR="00F873C0" w:rsidRPr="002B6211">
        <w:rPr>
          <w:rFonts w:ascii="Times New Roman" w:hAnsi="Times New Roman" w:cs="Times New Roman"/>
          <w:szCs w:val="28"/>
        </w:rPr>
        <w:instrText>; (</w:instrText>
      </w:r>
      <w:r w:rsidR="00F873C0" w:rsidRPr="002B6211">
        <w:rPr>
          <w:rFonts w:ascii="Times New Roman" w:hAnsi="Times New Roman" w:cs="Times New Roman"/>
          <w:szCs w:val="28"/>
          <w:lang w:val="en-US"/>
        </w:rPr>
        <w:instrText>b</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contribute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host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especially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institutional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level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generating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outcomes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such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engagement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cooperation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networks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leveraging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local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actors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influence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KCWS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instrumental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placing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local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university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protagonist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based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movement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Bento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Gon</w:instrText>
      </w:r>
      <w:r w:rsidR="00F873C0" w:rsidRPr="002B6211">
        <w:rPr>
          <w:rFonts w:ascii="Times New Roman" w:hAnsi="Times New Roman" w:cs="Times New Roman"/>
          <w:szCs w:val="28"/>
        </w:rPr>
        <w:instrText>ç</w:instrText>
      </w:r>
      <w:r w:rsidR="00F873C0" w:rsidRPr="002B6211">
        <w:rPr>
          <w:rFonts w:ascii="Times New Roman" w:hAnsi="Times New Roman" w:cs="Times New Roman"/>
          <w:szCs w:val="28"/>
          <w:lang w:val="en-US"/>
        </w:rPr>
        <w:instrText>alves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reported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paper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provides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invaluable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insights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seeking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use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international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based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smart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sustainable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formation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container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Sustainability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":"10.3390/</w:instrText>
      </w:r>
      <w:r w:rsidR="00F873C0" w:rsidRPr="002B6211">
        <w:rPr>
          <w:rFonts w:ascii="Times New Roman" w:hAnsi="Times New Roman" w:cs="Times New Roman"/>
          <w:szCs w:val="28"/>
          <w:lang w:val="en-US"/>
        </w:rPr>
        <w:instrText>su</w:instrText>
      </w:r>
      <w:r w:rsidR="00F873C0" w:rsidRPr="002B6211">
        <w:rPr>
          <w:rFonts w:ascii="Times New Roman" w:hAnsi="Times New Roman" w:cs="Times New Roman"/>
          <w:szCs w:val="28"/>
        </w:rPr>
        <w:instrText>13179937","</w:instrText>
      </w:r>
      <w:r w:rsidR="00F873C0" w:rsidRPr="002B6211">
        <w:rPr>
          <w:rFonts w:ascii="Times New Roman" w:hAnsi="Times New Roman" w:cs="Times New Roman"/>
          <w:szCs w:val="28"/>
          <w:lang w:val="en-US"/>
        </w:rPr>
        <w:instrText>ISSN</w:instrText>
      </w:r>
      <w:r w:rsidR="00F873C0" w:rsidRPr="002B6211">
        <w:rPr>
          <w:rFonts w:ascii="Times New Roman" w:hAnsi="Times New Roman" w:cs="Times New Roman"/>
          <w:szCs w:val="28"/>
        </w:rPr>
        <w:instrText>":"2071-1050","</w:instrText>
      </w:r>
      <w:r w:rsidR="00F873C0" w:rsidRPr="002B6211">
        <w:rPr>
          <w:rFonts w:ascii="Times New Roman" w:hAnsi="Times New Roman" w:cs="Times New Roman"/>
          <w:szCs w:val="28"/>
          <w:lang w:val="en-US"/>
        </w:rPr>
        <w:instrText>issue</w:instrText>
      </w:r>
      <w:r w:rsidR="00F873C0" w:rsidRPr="002B6211">
        <w:rPr>
          <w:rFonts w:ascii="Times New Roman" w:hAnsi="Times New Roman" w:cs="Times New Roman"/>
          <w:szCs w:val="28"/>
        </w:rPr>
        <w:instrText>":"17","</w:instrText>
      </w:r>
      <w:r w:rsidR="00F873C0" w:rsidRPr="002B6211">
        <w:rPr>
          <w:rFonts w:ascii="Times New Roman" w:hAnsi="Times New Roman" w:cs="Times New Roman"/>
          <w:szCs w:val="28"/>
          <w:lang w:val="en-US"/>
        </w:rPr>
        <w:instrText>journalAbbreviation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Sustainability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w:instrText>
      </w:r>
      <w:r w:rsidR="00F873C0" w:rsidRPr="002B6211">
        <w:rPr>
          <w:rFonts w:ascii="Times New Roman" w:hAnsi="Times New Roman" w:cs="Times New Roman"/>
          <w:szCs w:val="28"/>
        </w:rPr>
        <w:instrText>":"9937","</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Crossref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Leveraging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Smart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Sustainable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via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International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Insights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from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Bento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Gon</w:instrText>
      </w:r>
      <w:r w:rsidR="00F873C0" w:rsidRPr="002B6211">
        <w:rPr>
          <w:rFonts w:ascii="Times New Roman" w:hAnsi="Times New Roman" w:cs="Times New Roman"/>
          <w:szCs w:val="28"/>
        </w:rPr>
        <w:instrText>ç</w:instrText>
      </w:r>
      <w:r w:rsidR="00F873C0" w:rsidRPr="002B6211">
        <w:rPr>
          <w:rFonts w:ascii="Times New Roman" w:hAnsi="Times New Roman" w:cs="Times New Roman"/>
          <w:szCs w:val="28"/>
          <w:lang w:val="en-US"/>
        </w:rPr>
        <w:instrText>alves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Cities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World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Summit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short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Leveraging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Smart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Sustainable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via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International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Events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volume</w:instrText>
      </w:r>
      <w:r w:rsidR="00F873C0" w:rsidRPr="002B6211">
        <w:rPr>
          <w:rFonts w:ascii="Times New Roman" w:hAnsi="Times New Roman" w:cs="Times New Roman"/>
          <w:szCs w:val="28"/>
        </w:rPr>
        <w:instrText>":"13","</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Michelam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Larissa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Diana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Cortese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Tatiana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Tucunduva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Philippi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Yigitcanlar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Tan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Fachinelli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Ana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Cristina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Vils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Leonardo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Levy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Wilson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":[["2021",9,4]]}}}],"</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00F76001"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[2</w:t>
      </w:r>
      <w:r w:rsidR="00437E0D" w:rsidRPr="00372800">
        <w:rPr>
          <w:rFonts w:ascii="Times New Roman" w:hAnsi="Times New Roman" w:cs="Times New Roman"/>
          <w:szCs w:val="28"/>
        </w:rPr>
        <w:t>44</w:t>
      </w:r>
      <w:r w:rsidR="00F873C0" w:rsidRPr="002B6211">
        <w:rPr>
          <w:rFonts w:ascii="Times New Roman" w:hAnsi="Times New Roman" w:cs="Times New Roman"/>
          <w:szCs w:val="28"/>
        </w:rPr>
        <w:t>]</w:t>
      </w:r>
      <w:r w:rsidR="00F76001" w:rsidRPr="002B6211">
        <w:rPr>
          <w:rFonts w:ascii="Times New Roman" w:hAnsi="Times New Roman" w:cs="Times New Roman"/>
          <w:szCs w:val="28"/>
          <w:lang w:val="en-US"/>
        </w:rPr>
        <w:fldChar w:fldCharType="end"/>
      </w:r>
      <w:r w:rsidRPr="002B6211">
        <w:rPr>
          <w:rFonts w:ascii="Times New Roman" w:hAnsi="Times New Roman" w:cs="Times New Roman"/>
          <w:szCs w:val="28"/>
        </w:rPr>
        <w:t xml:space="preserve">.  </w:t>
      </w:r>
    </w:p>
    <w:p w14:paraId="4A19CB35" w14:textId="77777777" w:rsidR="00B77FDD" w:rsidRPr="002B6211" w:rsidRDefault="00B77FDD" w:rsidP="002B6211">
      <w:pPr>
        <w:spacing w:line="240" w:lineRule="auto"/>
        <w:ind w:firstLine="709"/>
        <w:rPr>
          <w:rFonts w:ascii="Times New Roman" w:hAnsi="Times New Roman" w:cs="Times New Roman"/>
          <w:szCs w:val="28"/>
        </w:rPr>
      </w:pPr>
      <w:r w:rsidRPr="0067375E">
        <w:rPr>
          <w:rFonts w:ascii="Times New Roman" w:hAnsi="Times New Roman" w:cs="Times New Roman"/>
          <w:bCs/>
          <w:i/>
          <w:szCs w:val="28"/>
        </w:rPr>
        <w:t>Политические институты</w:t>
      </w:r>
      <w:r w:rsidRPr="002B6211">
        <w:rPr>
          <w:rFonts w:ascii="Times New Roman" w:hAnsi="Times New Roman" w:cs="Times New Roman"/>
          <w:b/>
          <w:bCs/>
          <w:szCs w:val="28"/>
        </w:rPr>
        <w:t>,</w:t>
      </w:r>
      <w:r w:rsidRPr="002B6211">
        <w:rPr>
          <w:rFonts w:ascii="Times New Roman" w:hAnsi="Times New Roman" w:cs="Times New Roman"/>
          <w:szCs w:val="28"/>
        </w:rPr>
        <w:t xml:space="preserve"> включая депутатов, политиков различного уровня заинтересованы в прозрачности принимаемых решений, подотчетности сторон, использующих государственные ресурсы, а также в получении значимых для общества результатов.</w:t>
      </w:r>
    </w:p>
    <w:p w14:paraId="3ADED7DC" w14:textId="78944FD5" w:rsidR="0026244A" w:rsidRPr="002B6211" w:rsidRDefault="00861E6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Уже два десятилетия назад было продемонстрировано, что внедрение модели управления, в большей степени ориентированной на сообщество, при которой новые технологии способствуют расширению возможностей вовлечения стейкхолдеров в формирование городских политик приводит росту эффективности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{"citationID":"QKBA9bJo","properties":{"formattedCitation":"[252]","plainCitation":"[252]","noteIndex":0},"citationItems":[{"id":609,"uris":["http://zotero.org/users/10459735/items/UMGBZY8G"],"itemData":{"id":609,"type":"article-journal","journalAbbreviation":"Finance and Development,","page":"34","title":"Governance in the digital economy.","volume":"36(4)","author":[{"family":"Tapscott","given":"D"},{"family":"Agnew","given":"D"}],"issued":{"date-parts":[["1999"]]}}}],"schema":"https://github.com/citation-style-language/schema/raw/master/csl-citation.json"}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437E0D" w:rsidRPr="00437E0D">
        <w:rPr>
          <w:rFonts w:ascii="Times New Roman" w:hAnsi="Times New Roman" w:cs="Times New Roman"/>
          <w:szCs w:val="28"/>
        </w:rPr>
        <w:t>245</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0026244A" w:rsidRPr="002B6211">
        <w:rPr>
          <w:rFonts w:ascii="Times New Roman" w:hAnsi="Times New Roman" w:cs="Times New Roman"/>
          <w:szCs w:val="28"/>
        </w:rPr>
        <w:t xml:space="preserve">. </w:t>
      </w:r>
    </w:p>
    <w:p w14:paraId="06D417ED" w14:textId="79ED3BDB" w:rsidR="00A232C4" w:rsidRPr="002B6211" w:rsidRDefault="00E7697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системе управления города </w:t>
      </w:r>
      <w:r w:rsidR="004C51C6" w:rsidRPr="002B6211">
        <w:rPr>
          <w:rFonts w:ascii="Times New Roman" w:hAnsi="Times New Roman" w:cs="Times New Roman"/>
          <w:szCs w:val="28"/>
        </w:rPr>
        <w:t xml:space="preserve">применяют несколько видов документов, в которых определяются основные параметры развития, перспективы и приоритеты. Документы различаются по уровню принятия решений, горизонту планирования. К долгосрочным документам относятся стратегии и стратегические планы, на операционном уровне план работ и годовой бюджет определяют распределение средств и ресурсов на период до 1 года, программные документы определяют внедрение инициатив города на базе проектов. </w:t>
      </w:r>
    </w:p>
    <w:p w14:paraId="0902B0FC" w14:textId="1B62EBDA" w:rsidR="006A6A0D" w:rsidRPr="002B6211" w:rsidRDefault="006A6A0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таблице 3 отражается вовлеченность ключевых стейкхолдеров в разработке и реализации основных групп документов городского планирования. </w:t>
      </w:r>
    </w:p>
    <w:p w14:paraId="200D266B" w14:textId="77777777" w:rsidR="00CB3CB7" w:rsidRPr="002B6211" w:rsidRDefault="00CB3CB7" w:rsidP="002B6211">
      <w:pPr>
        <w:spacing w:line="240" w:lineRule="auto"/>
        <w:ind w:firstLine="709"/>
        <w:rPr>
          <w:rFonts w:ascii="Times New Roman" w:hAnsi="Times New Roman" w:cs="Times New Roman"/>
          <w:szCs w:val="28"/>
        </w:rPr>
      </w:pPr>
    </w:p>
    <w:p w14:paraId="3E1690CC" w14:textId="2E2022E4" w:rsidR="00DF1472" w:rsidRDefault="00DF1472" w:rsidP="0067375E">
      <w:pPr>
        <w:pStyle w:val="ad"/>
        <w:keepNext/>
        <w:spacing w:after="0"/>
        <w:ind w:firstLine="0"/>
        <w:rPr>
          <w:rFonts w:ascii="Times New Roman" w:hAnsi="Times New Roman" w:cs="Times New Roman"/>
          <w:i w:val="0"/>
          <w:color w:val="auto"/>
          <w:sz w:val="28"/>
          <w:szCs w:val="28"/>
        </w:rPr>
      </w:pPr>
      <w:bookmarkStart w:id="24" w:name="_Toc136465946"/>
      <w:r w:rsidRPr="0067375E">
        <w:rPr>
          <w:rFonts w:ascii="Times New Roman" w:hAnsi="Times New Roman" w:cs="Times New Roman"/>
          <w:i w:val="0"/>
          <w:color w:val="auto"/>
          <w:sz w:val="28"/>
          <w:szCs w:val="28"/>
        </w:rPr>
        <w:t xml:space="preserve">Таблица </w:t>
      </w:r>
      <w:r w:rsidRPr="0067375E">
        <w:rPr>
          <w:rFonts w:ascii="Times New Roman" w:hAnsi="Times New Roman" w:cs="Times New Roman"/>
          <w:i w:val="0"/>
          <w:color w:val="auto"/>
          <w:sz w:val="28"/>
          <w:szCs w:val="28"/>
        </w:rPr>
        <w:fldChar w:fldCharType="begin"/>
      </w:r>
      <w:r w:rsidRPr="0067375E">
        <w:rPr>
          <w:rFonts w:ascii="Times New Roman" w:hAnsi="Times New Roman" w:cs="Times New Roman"/>
          <w:i w:val="0"/>
          <w:color w:val="auto"/>
          <w:sz w:val="28"/>
          <w:szCs w:val="28"/>
        </w:rPr>
        <w:instrText xml:space="preserve"> SEQ Таблица_ \* ARABIC </w:instrText>
      </w:r>
      <w:r w:rsidRPr="0067375E">
        <w:rPr>
          <w:rFonts w:ascii="Times New Roman" w:hAnsi="Times New Roman" w:cs="Times New Roman"/>
          <w:i w:val="0"/>
          <w:color w:val="auto"/>
          <w:sz w:val="28"/>
          <w:szCs w:val="28"/>
        </w:rPr>
        <w:fldChar w:fldCharType="separate"/>
      </w:r>
      <w:r w:rsidR="00762ECD" w:rsidRPr="0067375E">
        <w:rPr>
          <w:rFonts w:ascii="Times New Roman" w:hAnsi="Times New Roman" w:cs="Times New Roman"/>
          <w:i w:val="0"/>
          <w:noProof/>
          <w:color w:val="auto"/>
          <w:sz w:val="28"/>
          <w:szCs w:val="28"/>
        </w:rPr>
        <w:t>3</w:t>
      </w:r>
      <w:r w:rsidRPr="0067375E">
        <w:rPr>
          <w:rFonts w:ascii="Times New Roman" w:hAnsi="Times New Roman" w:cs="Times New Roman"/>
          <w:i w:val="0"/>
          <w:color w:val="auto"/>
          <w:sz w:val="28"/>
          <w:szCs w:val="28"/>
        </w:rPr>
        <w:fldChar w:fldCharType="end"/>
      </w:r>
      <w:r w:rsidRPr="0067375E">
        <w:rPr>
          <w:rFonts w:ascii="Times New Roman" w:hAnsi="Times New Roman" w:cs="Times New Roman"/>
          <w:i w:val="0"/>
          <w:color w:val="auto"/>
          <w:sz w:val="28"/>
          <w:szCs w:val="28"/>
        </w:rPr>
        <w:t xml:space="preserve"> </w:t>
      </w:r>
      <w:r w:rsidR="0067375E">
        <w:rPr>
          <w:rFonts w:ascii="Times New Roman" w:hAnsi="Times New Roman" w:cs="Times New Roman"/>
          <w:i w:val="0"/>
          <w:color w:val="auto"/>
          <w:sz w:val="28"/>
          <w:szCs w:val="28"/>
        </w:rPr>
        <w:t xml:space="preserve">– </w:t>
      </w:r>
      <w:r w:rsidRPr="0067375E">
        <w:rPr>
          <w:rFonts w:ascii="Times New Roman" w:hAnsi="Times New Roman" w:cs="Times New Roman"/>
          <w:i w:val="0"/>
          <w:color w:val="auto"/>
          <w:sz w:val="28"/>
          <w:szCs w:val="28"/>
        </w:rPr>
        <w:t xml:space="preserve">Стейкхолдеры умного города и их участие в системе </w:t>
      </w:r>
      <w:r w:rsidR="006A6A0D" w:rsidRPr="0067375E">
        <w:rPr>
          <w:rFonts w:ascii="Times New Roman" w:hAnsi="Times New Roman" w:cs="Times New Roman"/>
          <w:i w:val="0"/>
          <w:color w:val="auto"/>
          <w:sz w:val="28"/>
          <w:szCs w:val="28"/>
        </w:rPr>
        <w:t>городских политик</w:t>
      </w:r>
      <w:r w:rsidR="00FB4058" w:rsidRPr="0067375E">
        <w:rPr>
          <w:rFonts w:ascii="Times New Roman" w:hAnsi="Times New Roman" w:cs="Times New Roman"/>
          <w:i w:val="0"/>
          <w:color w:val="auto"/>
          <w:sz w:val="28"/>
          <w:szCs w:val="28"/>
        </w:rPr>
        <w:t xml:space="preserve"> </w:t>
      </w:r>
      <w:bookmarkEnd w:id="24"/>
    </w:p>
    <w:p w14:paraId="5736879F" w14:textId="77777777" w:rsidR="0067375E" w:rsidRPr="0067375E" w:rsidRDefault="0067375E" w:rsidP="0067375E">
      <w:pPr>
        <w:spacing w:line="240" w:lineRule="auto"/>
        <w:rPr>
          <w:sz w:val="16"/>
          <w:szCs w:val="16"/>
        </w:rPr>
      </w:pPr>
    </w:p>
    <w:tbl>
      <w:tblPr>
        <w:tblStyle w:val="TableGrid1"/>
        <w:tblW w:w="9631" w:type="dxa"/>
        <w:tblInd w:w="150" w:type="dxa"/>
        <w:tblLook w:val="04A0" w:firstRow="1" w:lastRow="0" w:firstColumn="1" w:lastColumn="0" w:noHBand="0" w:noVBand="1"/>
      </w:tblPr>
      <w:tblGrid>
        <w:gridCol w:w="3360"/>
        <w:gridCol w:w="2072"/>
        <w:gridCol w:w="1651"/>
        <w:gridCol w:w="1036"/>
        <w:gridCol w:w="1512"/>
      </w:tblGrid>
      <w:tr w:rsidR="00DF1472" w:rsidRPr="002B6211" w14:paraId="7F592BBD" w14:textId="77777777" w:rsidTr="001D55D8">
        <w:trPr>
          <w:trHeight w:val="827"/>
        </w:trPr>
        <w:tc>
          <w:tcPr>
            <w:tcW w:w="3360" w:type="dxa"/>
            <w:vAlign w:val="center"/>
          </w:tcPr>
          <w:p w14:paraId="02BDAD44" w14:textId="77777777" w:rsidR="00DF1472" w:rsidRPr="0067375E" w:rsidRDefault="00DF1472" w:rsidP="0067375E">
            <w:pPr>
              <w:spacing w:line="240" w:lineRule="auto"/>
              <w:ind w:firstLine="0"/>
              <w:jc w:val="center"/>
              <w:rPr>
                <w:rFonts w:ascii="Times New Roman" w:hAnsi="Times New Roman" w:cs="Times New Roman"/>
                <w:bCs/>
                <w:sz w:val="24"/>
                <w:szCs w:val="24"/>
                <w:lang w:val="ru-RU"/>
              </w:rPr>
            </w:pPr>
            <w:r w:rsidRPr="0067375E">
              <w:rPr>
                <w:rFonts w:ascii="Times New Roman" w:hAnsi="Times New Roman" w:cs="Times New Roman"/>
                <w:bCs/>
                <w:sz w:val="24"/>
                <w:szCs w:val="24"/>
                <w:lang w:val="ru-RU"/>
              </w:rPr>
              <w:t>Стейкхолдеры умного города</w:t>
            </w:r>
          </w:p>
        </w:tc>
        <w:tc>
          <w:tcPr>
            <w:tcW w:w="2072" w:type="dxa"/>
            <w:vAlign w:val="center"/>
          </w:tcPr>
          <w:p w14:paraId="41ACC44C" w14:textId="4AD48D1E" w:rsidR="00DF1472" w:rsidRPr="0067375E" w:rsidRDefault="00DF1472" w:rsidP="0067375E">
            <w:pPr>
              <w:spacing w:line="240" w:lineRule="auto"/>
              <w:ind w:firstLine="0"/>
              <w:jc w:val="center"/>
              <w:rPr>
                <w:rFonts w:ascii="Times New Roman" w:hAnsi="Times New Roman" w:cs="Times New Roman"/>
                <w:bCs/>
                <w:sz w:val="24"/>
                <w:szCs w:val="24"/>
                <w:lang w:val="ru-RU"/>
              </w:rPr>
            </w:pPr>
            <w:r w:rsidRPr="0067375E">
              <w:rPr>
                <w:rFonts w:ascii="Times New Roman" w:hAnsi="Times New Roman" w:cs="Times New Roman"/>
                <w:bCs/>
                <w:sz w:val="24"/>
                <w:szCs w:val="24"/>
                <w:lang w:val="ru-RU"/>
              </w:rPr>
              <w:t>Стратегия/ план развития</w:t>
            </w:r>
          </w:p>
        </w:tc>
        <w:tc>
          <w:tcPr>
            <w:tcW w:w="1651" w:type="dxa"/>
            <w:vAlign w:val="center"/>
          </w:tcPr>
          <w:p w14:paraId="1BF3731A" w14:textId="77777777" w:rsidR="00DF1472" w:rsidRPr="0067375E" w:rsidRDefault="00DF1472" w:rsidP="0067375E">
            <w:pPr>
              <w:spacing w:line="240" w:lineRule="auto"/>
              <w:ind w:firstLine="0"/>
              <w:jc w:val="center"/>
              <w:rPr>
                <w:rFonts w:ascii="Times New Roman" w:hAnsi="Times New Roman" w:cs="Times New Roman"/>
                <w:bCs/>
                <w:sz w:val="24"/>
                <w:szCs w:val="24"/>
                <w:lang w:val="ru-RU"/>
              </w:rPr>
            </w:pPr>
            <w:r w:rsidRPr="0067375E">
              <w:rPr>
                <w:rFonts w:ascii="Times New Roman" w:hAnsi="Times New Roman" w:cs="Times New Roman"/>
                <w:bCs/>
                <w:sz w:val="24"/>
                <w:szCs w:val="24"/>
                <w:lang w:val="ru-RU"/>
              </w:rPr>
              <w:t>План работ на период</w:t>
            </w:r>
          </w:p>
        </w:tc>
        <w:tc>
          <w:tcPr>
            <w:tcW w:w="1036" w:type="dxa"/>
            <w:vAlign w:val="center"/>
          </w:tcPr>
          <w:p w14:paraId="65936E9B" w14:textId="77777777" w:rsidR="00DF1472" w:rsidRPr="0067375E" w:rsidRDefault="00DF1472" w:rsidP="0067375E">
            <w:pPr>
              <w:spacing w:line="240" w:lineRule="auto"/>
              <w:ind w:firstLine="0"/>
              <w:jc w:val="center"/>
              <w:rPr>
                <w:rFonts w:ascii="Times New Roman" w:hAnsi="Times New Roman" w:cs="Times New Roman"/>
                <w:bCs/>
                <w:sz w:val="24"/>
                <w:szCs w:val="24"/>
                <w:lang w:val="ru-RU"/>
              </w:rPr>
            </w:pPr>
            <w:r w:rsidRPr="0067375E">
              <w:rPr>
                <w:rFonts w:ascii="Times New Roman" w:hAnsi="Times New Roman" w:cs="Times New Roman"/>
                <w:bCs/>
                <w:sz w:val="24"/>
                <w:szCs w:val="24"/>
                <w:lang w:val="ru-RU"/>
              </w:rPr>
              <w:t>Бюджет</w:t>
            </w:r>
          </w:p>
        </w:tc>
        <w:tc>
          <w:tcPr>
            <w:tcW w:w="1512" w:type="dxa"/>
            <w:vAlign w:val="center"/>
          </w:tcPr>
          <w:p w14:paraId="6407190E" w14:textId="77777777" w:rsidR="00DF1472" w:rsidRPr="0067375E" w:rsidRDefault="00DF1472" w:rsidP="0067375E">
            <w:pPr>
              <w:spacing w:line="240" w:lineRule="auto"/>
              <w:ind w:firstLine="0"/>
              <w:jc w:val="center"/>
              <w:rPr>
                <w:rFonts w:ascii="Times New Roman" w:hAnsi="Times New Roman" w:cs="Times New Roman"/>
                <w:bCs/>
                <w:sz w:val="24"/>
                <w:szCs w:val="24"/>
                <w:lang w:val="ru-RU"/>
              </w:rPr>
            </w:pPr>
            <w:r w:rsidRPr="0067375E">
              <w:rPr>
                <w:rFonts w:ascii="Times New Roman" w:hAnsi="Times New Roman" w:cs="Times New Roman"/>
                <w:bCs/>
                <w:sz w:val="24"/>
                <w:szCs w:val="24"/>
                <w:lang w:val="ru-RU"/>
              </w:rPr>
              <w:t>Проектные документы</w:t>
            </w:r>
          </w:p>
        </w:tc>
      </w:tr>
      <w:tr w:rsidR="0084723C" w:rsidRPr="002B6211" w14:paraId="0034FA2A" w14:textId="77777777" w:rsidTr="0084723C">
        <w:trPr>
          <w:trHeight w:val="264"/>
        </w:trPr>
        <w:tc>
          <w:tcPr>
            <w:tcW w:w="3360" w:type="dxa"/>
            <w:vAlign w:val="center"/>
          </w:tcPr>
          <w:p w14:paraId="64683BF3" w14:textId="20D7D48F" w:rsidR="0084723C" w:rsidRPr="00547AD1" w:rsidRDefault="00547AD1" w:rsidP="0067375E">
            <w:pPr>
              <w:spacing w:line="240" w:lineRule="auto"/>
              <w:ind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2072" w:type="dxa"/>
            <w:vAlign w:val="center"/>
          </w:tcPr>
          <w:p w14:paraId="0DD0BCDC" w14:textId="1302353D" w:rsidR="0084723C" w:rsidRPr="00547AD1" w:rsidRDefault="00547AD1" w:rsidP="0067375E">
            <w:pPr>
              <w:spacing w:line="240" w:lineRule="auto"/>
              <w:ind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1651" w:type="dxa"/>
            <w:vAlign w:val="center"/>
          </w:tcPr>
          <w:p w14:paraId="1BEA06C3" w14:textId="56C11CFB" w:rsidR="0084723C" w:rsidRPr="00547AD1" w:rsidRDefault="00547AD1" w:rsidP="0067375E">
            <w:pPr>
              <w:spacing w:line="240" w:lineRule="auto"/>
              <w:ind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1036" w:type="dxa"/>
            <w:vAlign w:val="center"/>
          </w:tcPr>
          <w:p w14:paraId="7C121B36" w14:textId="4981AF63" w:rsidR="0084723C" w:rsidRPr="00547AD1" w:rsidRDefault="00547AD1" w:rsidP="0067375E">
            <w:pPr>
              <w:spacing w:line="240" w:lineRule="auto"/>
              <w:ind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1512" w:type="dxa"/>
            <w:vAlign w:val="center"/>
          </w:tcPr>
          <w:p w14:paraId="5DAAE58B" w14:textId="0F323984" w:rsidR="0084723C" w:rsidRPr="00547AD1" w:rsidRDefault="00547AD1" w:rsidP="0067375E">
            <w:pPr>
              <w:spacing w:line="240" w:lineRule="auto"/>
              <w:ind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5</w:t>
            </w:r>
          </w:p>
        </w:tc>
      </w:tr>
      <w:tr w:rsidR="00DF1472" w:rsidRPr="002B6211" w14:paraId="1961FC28" w14:textId="77777777" w:rsidTr="0084723C">
        <w:trPr>
          <w:trHeight w:val="264"/>
        </w:trPr>
        <w:tc>
          <w:tcPr>
            <w:tcW w:w="3360" w:type="dxa"/>
            <w:hideMark/>
          </w:tcPr>
          <w:p w14:paraId="1AEFE2F4"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Научные и исследовательские организации</w:t>
            </w:r>
          </w:p>
        </w:tc>
        <w:tc>
          <w:tcPr>
            <w:tcW w:w="2072" w:type="dxa"/>
            <w:vAlign w:val="center"/>
            <w:hideMark/>
          </w:tcPr>
          <w:p w14:paraId="7FE276B0"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vAlign w:val="center"/>
            <w:hideMark/>
          </w:tcPr>
          <w:p w14:paraId="2DF04C27"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036" w:type="dxa"/>
            <w:vAlign w:val="center"/>
            <w:hideMark/>
          </w:tcPr>
          <w:p w14:paraId="76A644B6"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512" w:type="dxa"/>
            <w:vAlign w:val="center"/>
            <w:hideMark/>
          </w:tcPr>
          <w:p w14:paraId="63A7046F"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r>
      <w:tr w:rsidR="00DF1472" w:rsidRPr="002B6211" w14:paraId="644FB535" w14:textId="77777777" w:rsidTr="0084723C">
        <w:trPr>
          <w:trHeight w:val="264"/>
        </w:trPr>
        <w:tc>
          <w:tcPr>
            <w:tcW w:w="3360" w:type="dxa"/>
            <w:hideMark/>
          </w:tcPr>
          <w:p w14:paraId="5F13383C"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 xml:space="preserve">Горожане как участники планирования </w:t>
            </w:r>
          </w:p>
        </w:tc>
        <w:tc>
          <w:tcPr>
            <w:tcW w:w="2072" w:type="dxa"/>
            <w:vAlign w:val="center"/>
            <w:hideMark/>
          </w:tcPr>
          <w:p w14:paraId="7F614E5A"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vAlign w:val="center"/>
            <w:hideMark/>
          </w:tcPr>
          <w:p w14:paraId="5307DCDD"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036" w:type="dxa"/>
            <w:vAlign w:val="center"/>
            <w:hideMark/>
          </w:tcPr>
          <w:p w14:paraId="6FB0E206"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512" w:type="dxa"/>
            <w:vAlign w:val="center"/>
            <w:hideMark/>
          </w:tcPr>
          <w:p w14:paraId="6FDBF4EA"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r>
      <w:tr w:rsidR="00DF1472" w:rsidRPr="002B6211" w14:paraId="304BDD80" w14:textId="77777777" w:rsidTr="0084723C">
        <w:trPr>
          <w:trHeight w:val="264"/>
        </w:trPr>
        <w:tc>
          <w:tcPr>
            <w:tcW w:w="3360" w:type="dxa"/>
            <w:hideMark/>
          </w:tcPr>
          <w:p w14:paraId="60E7AA5D"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Горожане как источник данных</w:t>
            </w:r>
          </w:p>
        </w:tc>
        <w:tc>
          <w:tcPr>
            <w:tcW w:w="2072" w:type="dxa"/>
            <w:vAlign w:val="center"/>
            <w:hideMark/>
          </w:tcPr>
          <w:p w14:paraId="327F9225"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vAlign w:val="center"/>
            <w:hideMark/>
          </w:tcPr>
          <w:p w14:paraId="63165F8B"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036" w:type="dxa"/>
            <w:vAlign w:val="center"/>
            <w:hideMark/>
          </w:tcPr>
          <w:p w14:paraId="6C5C49FC"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512" w:type="dxa"/>
            <w:vAlign w:val="center"/>
            <w:hideMark/>
          </w:tcPr>
          <w:p w14:paraId="2B8F375E"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r>
      <w:tr w:rsidR="00DF1472" w:rsidRPr="002B6211" w14:paraId="39046F27" w14:textId="77777777" w:rsidTr="0084723C">
        <w:trPr>
          <w:trHeight w:val="264"/>
        </w:trPr>
        <w:tc>
          <w:tcPr>
            <w:tcW w:w="3360" w:type="dxa"/>
            <w:hideMark/>
          </w:tcPr>
          <w:p w14:paraId="697D54DC"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Горожанин как потребитель услуг</w:t>
            </w:r>
          </w:p>
        </w:tc>
        <w:tc>
          <w:tcPr>
            <w:tcW w:w="2072" w:type="dxa"/>
            <w:vAlign w:val="center"/>
            <w:hideMark/>
          </w:tcPr>
          <w:p w14:paraId="082D6234"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651" w:type="dxa"/>
            <w:vAlign w:val="center"/>
            <w:hideMark/>
          </w:tcPr>
          <w:p w14:paraId="501D160B"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036" w:type="dxa"/>
            <w:vAlign w:val="center"/>
            <w:hideMark/>
          </w:tcPr>
          <w:p w14:paraId="06E383D5"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512" w:type="dxa"/>
            <w:vAlign w:val="center"/>
            <w:hideMark/>
          </w:tcPr>
          <w:p w14:paraId="61454211"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r>
      <w:tr w:rsidR="00DF1472" w:rsidRPr="002B6211" w14:paraId="7F039809" w14:textId="77777777" w:rsidTr="0084723C">
        <w:trPr>
          <w:trHeight w:val="264"/>
        </w:trPr>
        <w:tc>
          <w:tcPr>
            <w:tcW w:w="3360" w:type="dxa"/>
            <w:hideMark/>
          </w:tcPr>
          <w:p w14:paraId="7A28F0FF"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Служащие города</w:t>
            </w:r>
          </w:p>
        </w:tc>
        <w:tc>
          <w:tcPr>
            <w:tcW w:w="2072" w:type="dxa"/>
            <w:vAlign w:val="center"/>
            <w:hideMark/>
          </w:tcPr>
          <w:p w14:paraId="0FB271EF"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651" w:type="dxa"/>
            <w:vAlign w:val="center"/>
            <w:hideMark/>
          </w:tcPr>
          <w:p w14:paraId="4BC984B6"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036" w:type="dxa"/>
            <w:vAlign w:val="center"/>
            <w:hideMark/>
          </w:tcPr>
          <w:p w14:paraId="0CF51E60"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512" w:type="dxa"/>
            <w:vAlign w:val="center"/>
            <w:hideMark/>
          </w:tcPr>
          <w:p w14:paraId="329AFDB3"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r>
      <w:tr w:rsidR="00DF1472" w:rsidRPr="002B6211" w14:paraId="394486B8" w14:textId="77777777" w:rsidTr="0084723C">
        <w:trPr>
          <w:trHeight w:val="264"/>
        </w:trPr>
        <w:tc>
          <w:tcPr>
            <w:tcW w:w="3360" w:type="dxa"/>
            <w:hideMark/>
          </w:tcPr>
          <w:p w14:paraId="47EC9392"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Депутаты</w:t>
            </w:r>
          </w:p>
        </w:tc>
        <w:tc>
          <w:tcPr>
            <w:tcW w:w="2072" w:type="dxa"/>
            <w:vAlign w:val="center"/>
            <w:hideMark/>
          </w:tcPr>
          <w:p w14:paraId="59E61D15"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vAlign w:val="center"/>
            <w:hideMark/>
          </w:tcPr>
          <w:p w14:paraId="6BF68EAF"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036" w:type="dxa"/>
            <w:vAlign w:val="center"/>
            <w:hideMark/>
          </w:tcPr>
          <w:p w14:paraId="6CCCCA87"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512" w:type="dxa"/>
            <w:vAlign w:val="center"/>
            <w:hideMark/>
          </w:tcPr>
          <w:p w14:paraId="0782A019"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r>
      <w:tr w:rsidR="00DF1472" w:rsidRPr="002B6211" w14:paraId="1DD37BC3" w14:textId="77777777" w:rsidTr="00547AD1">
        <w:trPr>
          <w:trHeight w:val="264"/>
        </w:trPr>
        <w:tc>
          <w:tcPr>
            <w:tcW w:w="3360" w:type="dxa"/>
            <w:tcBorders>
              <w:bottom w:val="single" w:sz="4" w:space="0" w:color="auto"/>
            </w:tcBorders>
            <w:hideMark/>
          </w:tcPr>
          <w:p w14:paraId="14F11E0F"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Правительство</w:t>
            </w:r>
          </w:p>
        </w:tc>
        <w:tc>
          <w:tcPr>
            <w:tcW w:w="2072" w:type="dxa"/>
            <w:tcBorders>
              <w:bottom w:val="single" w:sz="4" w:space="0" w:color="auto"/>
            </w:tcBorders>
            <w:vAlign w:val="center"/>
            <w:hideMark/>
          </w:tcPr>
          <w:p w14:paraId="011AD76E"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tcBorders>
              <w:bottom w:val="single" w:sz="4" w:space="0" w:color="auto"/>
            </w:tcBorders>
            <w:vAlign w:val="center"/>
            <w:hideMark/>
          </w:tcPr>
          <w:p w14:paraId="7DC7505A"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036" w:type="dxa"/>
            <w:tcBorders>
              <w:bottom w:val="single" w:sz="4" w:space="0" w:color="auto"/>
            </w:tcBorders>
            <w:vAlign w:val="center"/>
            <w:hideMark/>
          </w:tcPr>
          <w:p w14:paraId="62629224"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512" w:type="dxa"/>
            <w:tcBorders>
              <w:bottom w:val="single" w:sz="4" w:space="0" w:color="auto"/>
            </w:tcBorders>
            <w:vAlign w:val="center"/>
            <w:hideMark/>
          </w:tcPr>
          <w:p w14:paraId="7A8D67C9"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r>
      <w:tr w:rsidR="00DF1472" w:rsidRPr="002B6211" w14:paraId="778E7FD0" w14:textId="77777777" w:rsidTr="00547AD1">
        <w:trPr>
          <w:trHeight w:val="264"/>
        </w:trPr>
        <w:tc>
          <w:tcPr>
            <w:tcW w:w="3360" w:type="dxa"/>
            <w:tcBorders>
              <w:bottom w:val="nil"/>
            </w:tcBorders>
            <w:hideMark/>
          </w:tcPr>
          <w:p w14:paraId="553FB77D"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Представители ИКТ</w:t>
            </w:r>
          </w:p>
        </w:tc>
        <w:tc>
          <w:tcPr>
            <w:tcW w:w="2072" w:type="dxa"/>
            <w:tcBorders>
              <w:bottom w:val="nil"/>
            </w:tcBorders>
            <w:vAlign w:val="center"/>
            <w:hideMark/>
          </w:tcPr>
          <w:p w14:paraId="086F137A"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651" w:type="dxa"/>
            <w:tcBorders>
              <w:bottom w:val="nil"/>
            </w:tcBorders>
            <w:vAlign w:val="center"/>
            <w:hideMark/>
          </w:tcPr>
          <w:p w14:paraId="284AD35D"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036" w:type="dxa"/>
            <w:tcBorders>
              <w:bottom w:val="nil"/>
            </w:tcBorders>
            <w:vAlign w:val="center"/>
            <w:hideMark/>
          </w:tcPr>
          <w:p w14:paraId="599B586C"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512" w:type="dxa"/>
            <w:tcBorders>
              <w:bottom w:val="nil"/>
            </w:tcBorders>
            <w:vAlign w:val="center"/>
            <w:hideMark/>
          </w:tcPr>
          <w:p w14:paraId="379C0592"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r>
      <w:tr w:rsidR="00547AD1" w:rsidRPr="002B6211" w14:paraId="40FA01FD" w14:textId="77777777" w:rsidTr="001D55D8">
        <w:trPr>
          <w:trHeight w:val="264"/>
        </w:trPr>
        <w:tc>
          <w:tcPr>
            <w:tcW w:w="3360" w:type="dxa"/>
            <w:tcBorders>
              <w:bottom w:val="single" w:sz="4" w:space="0" w:color="auto"/>
            </w:tcBorders>
          </w:tcPr>
          <w:p w14:paraId="5F41F10D" w14:textId="4D426484" w:rsidR="00547AD1" w:rsidRDefault="00547AD1" w:rsidP="00547AD1">
            <w:pPr>
              <w:spacing w:line="240" w:lineRule="auto"/>
              <w:ind w:firstLine="0"/>
              <w:rPr>
                <w:rFonts w:ascii="Times New Roman" w:hAnsi="Times New Roman" w:cs="Times New Roman"/>
                <w:sz w:val="24"/>
                <w:szCs w:val="24"/>
              </w:rPr>
            </w:pPr>
            <w:r w:rsidRPr="0067375E">
              <w:rPr>
                <w:rFonts w:ascii="Times New Roman" w:hAnsi="Times New Roman" w:cs="Times New Roman"/>
                <w:sz w:val="24"/>
                <w:szCs w:val="24"/>
                <w:lang w:val="ru-RU"/>
              </w:rPr>
              <w:t>Инвесторы, строители инфраструктуры</w:t>
            </w:r>
          </w:p>
        </w:tc>
        <w:tc>
          <w:tcPr>
            <w:tcW w:w="2072" w:type="dxa"/>
            <w:tcBorders>
              <w:bottom w:val="single" w:sz="4" w:space="0" w:color="auto"/>
            </w:tcBorders>
            <w:vAlign w:val="center"/>
          </w:tcPr>
          <w:p w14:paraId="7FC9779B" w14:textId="0716F50C" w:rsidR="00547AD1" w:rsidRDefault="00547AD1" w:rsidP="00547AD1">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lang w:val="ru-RU"/>
              </w:rPr>
              <w:t>x</w:t>
            </w:r>
          </w:p>
        </w:tc>
        <w:tc>
          <w:tcPr>
            <w:tcW w:w="1651" w:type="dxa"/>
            <w:tcBorders>
              <w:bottom w:val="single" w:sz="4" w:space="0" w:color="auto"/>
            </w:tcBorders>
            <w:vAlign w:val="center"/>
          </w:tcPr>
          <w:p w14:paraId="6EFE671F" w14:textId="16C37FB7" w:rsidR="00547AD1" w:rsidRDefault="00547AD1" w:rsidP="00547AD1">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lang w:val="ru-RU"/>
              </w:rPr>
              <w:t>x</w:t>
            </w:r>
          </w:p>
        </w:tc>
        <w:tc>
          <w:tcPr>
            <w:tcW w:w="1036" w:type="dxa"/>
            <w:tcBorders>
              <w:bottom w:val="single" w:sz="4" w:space="0" w:color="auto"/>
            </w:tcBorders>
            <w:vAlign w:val="center"/>
          </w:tcPr>
          <w:p w14:paraId="30C70D2B" w14:textId="6507455A" w:rsidR="00547AD1" w:rsidRDefault="00547AD1" w:rsidP="00547AD1">
            <w:pPr>
              <w:spacing w:line="240" w:lineRule="auto"/>
              <w:ind w:firstLine="0"/>
              <w:jc w:val="center"/>
              <w:rPr>
                <w:rFonts w:ascii="Times New Roman" w:hAnsi="Times New Roman" w:cs="Times New Roman"/>
                <w:sz w:val="24"/>
                <w:szCs w:val="24"/>
              </w:rPr>
            </w:pPr>
            <w:r w:rsidRPr="0067375E">
              <w:rPr>
                <w:rFonts w:ascii="Times New Roman" w:hAnsi="Times New Roman" w:cs="Times New Roman"/>
                <w:sz w:val="24"/>
                <w:szCs w:val="24"/>
                <w:lang w:val="ru-RU"/>
              </w:rPr>
              <w:t>x</w:t>
            </w:r>
          </w:p>
        </w:tc>
        <w:tc>
          <w:tcPr>
            <w:tcW w:w="1512" w:type="dxa"/>
            <w:tcBorders>
              <w:bottom w:val="single" w:sz="4" w:space="0" w:color="auto"/>
            </w:tcBorders>
            <w:vAlign w:val="center"/>
          </w:tcPr>
          <w:p w14:paraId="5F50FCAA" w14:textId="77777777" w:rsidR="00547AD1" w:rsidRDefault="00547AD1" w:rsidP="00547AD1">
            <w:pPr>
              <w:spacing w:line="240" w:lineRule="auto"/>
              <w:ind w:firstLine="0"/>
              <w:jc w:val="center"/>
              <w:rPr>
                <w:rFonts w:ascii="Times New Roman" w:hAnsi="Times New Roman" w:cs="Times New Roman"/>
                <w:sz w:val="24"/>
                <w:szCs w:val="24"/>
              </w:rPr>
            </w:pPr>
          </w:p>
        </w:tc>
      </w:tr>
      <w:tr w:rsidR="00DF1472" w:rsidRPr="002B6211" w14:paraId="6928BA18" w14:textId="77777777" w:rsidTr="001D55D8">
        <w:trPr>
          <w:trHeight w:val="264"/>
        </w:trPr>
        <w:tc>
          <w:tcPr>
            <w:tcW w:w="3360" w:type="dxa"/>
            <w:tcBorders>
              <w:bottom w:val="nil"/>
            </w:tcBorders>
            <w:hideMark/>
          </w:tcPr>
          <w:p w14:paraId="32D69827"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Городская администрация (городские власти)</w:t>
            </w:r>
          </w:p>
        </w:tc>
        <w:tc>
          <w:tcPr>
            <w:tcW w:w="2072" w:type="dxa"/>
            <w:tcBorders>
              <w:bottom w:val="nil"/>
            </w:tcBorders>
            <w:vAlign w:val="center"/>
            <w:hideMark/>
          </w:tcPr>
          <w:p w14:paraId="6D97CFA1"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tcBorders>
              <w:bottom w:val="nil"/>
            </w:tcBorders>
            <w:vAlign w:val="center"/>
            <w:hideMark/>
          </w:tcPr>
          <w:p w14:paraId="74054DEB"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036" w:type="dxa"/>
            <w:tcBorders>
              <w:bottom w:val="nil"/>
            </w:tcBorders>
            <w:vAlign w:val="center"/>
            <w:hideMark/>
          </w:tcPr>
          <w:p w14:paraId="0A8B2916"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512" w:type="dxa"/>
            <w:tcBorders>
              <w:bottom w:val="nil"/>
            </w:tcBorders>
            <w:vAlign w:val="center"/>
            <w:hideMark/>
          </w:tcPr>
          <w:p w14:paraId="17B3D616"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r>
      <w:tr w:rsidR="00F63A3D" w:rsidRPr="002B6211" w14:paraId="09EAD9BD" w14:textId="77777777" w:rsidTr="001D55D8">
        <w:trPr>
          <w:trHeight w:val="264"/>
        </w:trPr>
        <w:tc>
          <w:tcPr>
            <w:tcW w:w="9631" w:type="dxa"/>
            <w:gridSpan w:val="5"/>
            <w:tcBorders>
              <w:top w:val="nil"/>
              <w:left w:val="nil"/>
              <w:right w:val="nil"/>
            </w:tcBorders>
          </w:tcPr>
          <w:p w14:paraId="13674A5A" w14:textId="77777777" w:rsidR="00F63A3D" w:rsidRPr="00547AD1" w:rsidRDefault="00F63A3D" w:rsidP="00F633B9">
            <w:pPr>
              <w:spacing w:line="240" w:lineRule="auto"/>
              <w:ind w:hanging="108"/>
              <w:rPr>
                <w:rFonts w:ascii="Times New Roman" w:hAnsi="Times New Roman" w:cs="Times New Roman"/>
                <w:szCs w:val="28"/>
                <w:lang w:val="ru-RU"/>
              </w:rPr>
            </w:pPr>
            <w:r w:rsidRPr="00547AD1">
              <w:rPr>
                <w:rFonts w:ascii="Times New Roman" w:hAnsi="Times New Roman" w:cs="Times New Roman"/>
                <w:szCs w:val="28"/>
                <w:lang w:val="ru-RU"/>
              </w:rPr>
              <w:t>Продолжение таблицы 3</w:t>
            </w:r>
          </w:p>
          <w:p w14:paraId="7C9C0EA5" w14:textId="77777777" w:rsidR="00F63A3D" w:rsidRPr="00547AD1" w:rsidRDefault="00F63A3D" w:rsidP="00F633B9">
            <w:pPr>
              <w:spacing w:line="240" w:lineRule="auto"/>
              <w:ind w:hanging="108"/>
              <w:rPr>
                <w:rFonts w:ascii="Times New Roman" w:hAnsi="Times New Roman" w:cs="Times New Roman"/>
                <w:sz w:val="16"/>
                <w:szCs w:val="16"/>
                <w:lang w:val="ru-RU"/>
              </w:rPr>
            </w:pPr>
          </w:p>
        </w:tc>
      </w:tr>
      <w:tr w:rsidR="00F63A3D" w:rsidRPr="002B6211" w14:paraId="2F1C42C2" w14:textId="77777777" w:rsidTr="00F633B9">
        <w:trPr>
          <w:trHeight w:val="264"/>
        </w:trPr>
        <w:tc>
          <w:tcPr>
            <w:tcW w:w="3360" w:type="dxa"/>
          </w:tcPr>
          <w:p w14:paraId="22D9E1C1" w14:textId="77777777" w:rsidR="00F63A3D" w:rsidRPr="00547AD1" w:rsidRDefault="00F63A3D" w:rsidP="00F633B9">
            <w:pPr>
              <w:spacing w:line="240" w:lineRule="auto"/>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72" w:type="dxa"/>
            <w:vAlign w:val="center"/>
          </w:tcPr>
          <w:p w14:paraId="1BB676BE" w14:textId="77777777" w:rsidR="00F63A3D" w:rsidRPr="00547AD1" w:rsidRDefault="00F63A3D" w:rsidP="00F633B9">
            <w:pPr>
              <w:spacing w:line="240" w:lineRule="auto"/>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651" w:type="dxa"/>
            <w:vAlign w:val="center"/>
          </w:tcPr>
          <w:p w14:paraId="41F61165" w14:textId="77777777" w:rsidR="00F63A3D" w:rsidRPr="00547AD1" w:rsidRDefault="00F63A3D" w:rsidP="00F633B9">
            <w:pPr>
              <w:spacing w:line="240" w:lineRule="auto"/>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36" w:type="dxa"/>
            <w:vAlign w:val="center"/>
          </w:tcPr>
          <w:p w14:paraId="18061647" w14:textId="77777777" w:rsidR="00F63A3D" w:rsidRPr="00547AD1" w:rsidRDefault="00F63A3D" w:rsidP="00F633B9">
            <w:pPr>
              <w:spacing w:line="240" w:lineRule="auto"/>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512" w:type="dxa"/>
            <w:vAlign w:val="center"/>
          </w:tcPr>
          <w:p w14:paraId="3C915951" w14:textId="77777777" w:rsidR="00F63A3D" w:rsidRPr="00547AD1" w:rsidRDefault="00F63A3D" w:rsidP="00F633B9">
            <w:pPr>
              <w:spacing w:line="240" w:lineRule="auto"/>
              <w:ind w:firstLine="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DF1472" w:rsidRPr="002B6211" w14:paraId="777701C1" w14:textId="77777777" w:rsidTr="0084723C">
        <w:trPr>
          <w:trHeight w:val="264"/>
        </w:trPr>
        <w:tc>
          <w:tcPr>
            <w:tcW w:w="3360" w:type="dxa"/>
            <w:hideMark/>
          </w:tcPr>
          <w:p w14:paraId="5A781C15"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Медиа, СМИ</w:t>
            </w:r>
          </w:p>
        </w:tc>
        <w:tc>
          <w:tcPr>
            <w:tcW w:w="2072" w:type="dxa"/>
            <w:vAlign w:val="center"/>
            <w:hideMark/>
          </w:tcPr>
          <w:p w14:paraId="4CDA4B03"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vAlign w:val="center"/>
            <w:hideMark/>
          </w:tcPr>
          <w:p w14:paraId="6D7C95D1"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036" w:type="dxa"/>
            <w:vAlign w:val="center"/>
            <w:hideMark/>
          </w:tcPr>
          <w:p w14:paraId="5F8C6A0F"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512" w:type="dxa"/>
            <w:vAlign w:val="center"/>
            <w:hideMark/>
          </w:tcPr>
          <w:p w14:paraId="28CDBA76"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r>
      <w:tr w:rsidR="00DF1472" w:rsidRPr="002B6211" w14:paraId="24D677BB" w14:textId="77777777" w:rsidTr="0084723C">
        <w:trPr>
          <w:trHeight w:val="264"/>
        </w:trPr>
        <w:tc>
          <w:tcPr>
            <w:tcW w:w="3360" w:type="dxa"/>
            <w:hideMark/>
          </w:tcPr>
          <w:p w14:paraId="2B8B2E7E"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Неправительственные организации</w:t>
            </w:r>
          </w:p>
        </w:tc>
        <w:tc>
          <w:tcPr>
            <w:tcW w:w="2072" w:type="dxa"/>
            <w:vAlign w:val="center"/>
            <w:hideMark/>
          </w:tcPr>
          <w:p w14:paraId="15836879"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vAlign w:val="center"/>
            <w:hideMark/>
          </w:tcPr>
          <w:p w14:paraId="6D4BB57B"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036" w:type="dxa"/>
            <w:vAlign w:val="center"/>
            <w:hideMark/>
          </w:tcPr>
          <w:p w14:paraId="0C7E337C"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512" w:type="dxa"/>
            <w:vAlign w:val="center"/>
            <w:hideMark/>
          </w:tcPr>
          <w:p w14:paraId="6089E301"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r>
      <w:tr w:rsidR="00DF1472" w:rsidRPr="002B6211" w14:paraId="41342D68" w14:textId="77777777" w:rsidTr="0084723C">
        <w:trPr>
          <w:trHeight w:val="264"/>
        </w:trPr>
        <w:tc>
          <w:tcPr>
            <w:tcW w:w="3360" w:type="dxa"/>
            <w:hideMark/>
          </w:tcPr>
          <w:p w14:paraId="52BBF6A8"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Политики</w:t>
            </w:r>
          </w:p>
        </w:tc>
        <w:tc>
          <w:tcPr>
            <w:tcW w:w="2072" w:type="dxa"/>
            <w:vAlign w:val="center"/>
            <w:hideMark/>
          </w:tcPr>
          <w:p w14:paraId="0FF26DF1"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vAlign w:val="center"/>
            <w:hideMark/>
          </w:tcPr>
          <w:p w14:paraId="62706109"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036" w:type="dxa"/>
            <w:vAlign w:val="center"/>
            <w:hideMark/>
          </w:tcPr>
          <w:p w14:paraId="0C476FBD"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512" w:type="dxa"/>
            <w:vAlign w:val="center"/>
            <w:hideMark/>
          </w:tcPr>
          <w:p w14:paraId="2B96547E"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r>
      <w:tr w:rsidR="00DF1472" w:rsidRPr="002B6211" w14:paraId="3FC1D2EF" w14:textId="77777777" w:rsidTr="0084723C">
        <w:trPr>
          <w:trHeight w:val="264"/>
        </w:trPr>
        <w:tc>
          <w:tcPr>
            <w:tcW w:w="3360" w:type="dxa"/>
            <w:hideMark/>
          </w:tcPr>
          <w:p w14:paraId="09BEBB23"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Политические институты</w:t>
            </w:r>
          </w:p>
        </w:tc>
        <w:tc>
          <w:tcPr>
            <w:tcW w:w="2072" w:type="dxa"/>
            <w:vAlign w:val="center"/>
            <w:hideMark/>
          </w:tcPr>
          <w:p w14:paraId="751DE4B6"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651" w:type="dxa"/>
            <w:vAlign w:val="center"/>
            <w:hideMark/>
          </w:tcPr>
          <w:p w14:paraId="16DC0066"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036" w:type="dxa"/>
            <w:vAlign w:val="center"/>
            <w:hideMark/>
          </w:tcPr>
          <w:p w14:paraId="1107FA49"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512" w:type="dxa"/>
            <w:vAlign w:val="center"/>
            <w:hideMark/>
          </w:tcPr>
          <w:p w14:paraId="7A1982F4"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r>
      <w:tr w:rsidR="00DF1472" w:rsidRPr="002B6211" w14:paraId="11EEAB01" w14:textId="77777777" w:rsidTr="0084723C">
        <w:trPr>
          <w:trHeight w:val="264"/>
        </w:trPr>
        <w:tc>
          <w:tcPr>
            <w:tcW w:w="3360" w:type="dxa"/>
            <w:hideMark/>
          </w:tcPr>
          <w:p w14:paraId="09C60441" w14:textId="77777777" w:rsidR="00DF1472" w:rsidRPr="0067375E" w:rsidRDefault="00DF1472" w:rsidP="0067375E">
            <w:pPr>
              <w:spacing w:line="240" w:lineRule="auto"/>
              <w:ind w:firstLine="0"/>
              <w:jc w:val="left"/>
              <w:rPr>
                <w:rFonts w:ascii="Times New Roman" w:hAnsi="Times New Roman" w:cs="Times New Roman"/>
                <w:sz w:val="24"/>
                <w:szCs w:val="24"/>
                <w:lang w:val="ru-RU"/>
              </w:rPr>
            </w:pPr>
            <w:r w:rsidRPr="0067375E">
              <w:rPr>
                <w:rFonts w:ascii="Times New Roman" w:hAnsi="Times New Roman" w:cs="Times New Roman"/>
                <w:sz w:val="24"/>
                <w:szCs w:val="24"/>
                <w:lang w:val="ru-RU"/>
              </w:rPr>
              <w:t xml:space="preserve">Поставщики ресурсов </w:t>
            </w:r>
          </w:p>
        </w:tc>
        <w:tc>
          <w:tcPr>
            <w:tcW w:w="2072" w:type="dxa"/>
            <w:vAlign w:val="center"/>
            <w:hideMark/>
          </w:tcPr>
          <w:p w14:paraId="0C9DD489"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651" w:type="dxa"/>
            <w:vAlign w:val="center"/>
            <w:hideMark/>
          </w:tcPr>
          <w:p w14:paraId="1DEF319C"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p>
        </w:tc>
        <w:tc>
          <w:tcPr>
            <w:tcW w:w="1036" w:type="dxa"/>
            <w:vAlign w:val="center"/>
            <w:hideMark/>
          </w:tcPr>
          <w:p w14:paraId="7C4EFD18" w14:textId="77777777" w:rsidR="00DF1472" w:rsidRPr="0067375E" w:rsidRDefault="00DF1472" w:rsidP="0084723C">
            <w:pPr>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c>
          <w:tcPr>
            <w:tcW w:w="1512" w:type="dxa"/>
            <w:vAlign w:val="center"/>
            <w:hideMark/>
          </w:tcPr>
          <w:p w14:paraId="7D50703C" w14:textId="77777777" w:rsidR="00DF1472" w:rsidRPr="0067375E" w:rsidRDefault="00DF1472" w:rsidP="0084723C">
            <w:pPr>
              <w:keepNext/>
              <w:spacing w:line="240" w:lineRule="auto"/>
              <w:ind w:firstLine="0"/>
              <w:jc w:val="center"/>
              <w:rPr>
                <w:rFonts w:ascii="Times New Roman" w:hAnsi="Times New Roman" w:cs="Times New Roman"/>
                <w:sz w:val="24"/>
                <w:szCs w:val="24"/>
                <w:lang w:val="ru-RU"/>
              </w:rPr>
            </w:pPr>
            <w:r w:rsidRPr="0067375E">
              <w:rPr>
                <w:rFonts w:ascii="Times New Roman" w:hAnsi="Times New Roman" w:cs="Times New Roman"/>
                <w:sz w:val="24"/>
                <w:szCs w:val="24"/>
                <w:lang w:val="ru-RU"/>
              </w:rPr>
              <w:t>x</w:t>
            </w:r>
          </w:p>
        </w:tc>
      </w:tr>
      <w:tr w:rsidR="001D55D8" w:rsidRPr="001D55D8" w14:paraId="36822939" w14:textId="77777777" w:rsidTr="00795411">
        <w:trPr>
          <w:trHeight w:val="264"/>
        </w:trPr>
        <w:tc>
          <w:tcPr>
            <w:tcW w:w="9631" w:type="dxa"/>
            <w:gridSpan w:val="5"/>
          </w:tcPr>
          <w:p w14:paraId="48EC90F7" w14:textId="5E853DF1" w:rsidR="009E070B" w:rsidRPr="001D55D8" w:rsidRDefault="009E070B" w:rsidP="001D55D8">
            <w:pPr>
              <w:keepNext/>
              <w:spacing w:line="240" w:lineRule="auto"/>
              <w:ind w:firstLine="559"/>
              <w:rPr>
                <w:rFonts w:ascii="Times New Roman" w:hAnsi="Times New Roman" w:cs="Times New Roman"/>
                <w:sz w:val="24"/>
                <w:szCs w:val="24"/>
                <w:lang w:val="ru-RU"/>
              </w:rPr>
            </w:pPr>
            <w:r w:rsidRPr="001D55D8">
              <w:rPr>
                <w:rFonts w:ascii="Times New Roman" w:hAnsi="Times New Roman" w:cs="Times New Roman"/>
                <w:sz w:val="24"/>
                <w:szCs w:val="24"/>
                <w:lang w:val="ru-RU"/>
              </w:rPr>
              <w:t>Примечание – Составлено по источникам [</w:t>
            </w:r>
            <w:r w:rsidR="00547AD1" w:rsidRPr="001D55D8">
              <w:rPr>
                <w:rFonts w:ascii="Times New Roman" w:hAnsi="Times New Roman" w:cs="Times New Roman"/>
                <w:sz w:val="24"/>
                <w:szCs w:val="24"/>
                <w:lang w:val="ru-RU"/>
              </w:rPr>
              <w:t xml:space="preserve">34; </w:t>
            </w:r>
            <w:r w:rsidR="00437E0D" w:rsidRPr="001D55D8">
              <w:rPr>
                <w:rFonts w:ascii="Times New Roman" w:hAnsi="Times New Roman" w:cs="Times New Roman"/>
                <w:sz w:val="24"/>
                <w:szCs w:val="24"/>
                <w:lang w:val="ru-RU"/>
              </w:rPr>
              <w:t>199</w:t>
            </w:r>
            <w:r w:rsidR="00547AD1" w:rsidRPr="001D55D8">
              <w:rPr>
                <w:rFonts w:ascii="Times New Roman" w:hAnsi="Times New Roman" w:cs="Times New Roman"/>
                <w:sz w:val="24"/>
                <w:szCs w:val="24"/>
                <w:lang w:val="ru-RU"/>
              </w:rPr>
              <w:t>, р.</w:t>
            </w:r>
            <w:r w:rsidR="001D55D8" w:rsidRPr="001D55D8">
              <w:rPr>
                <w:rFonts w:ascii="Times New Roman" w:hAnsi="Times New Roman" w:cs="Times New Roman"/>
                <w:sz w:val="24"/>
                <w:szCs w:val="24"/>
                <w:lang w:val="ru-RU"/>
              </w:rPr>
              <w:t xml:space="preserve"> </w:t>
            </w:r>
            <w:r w:rsidR="00F57028" w:rsidRPr="001D55D8">
              <w:rPr>
                <w:rFonts w:ascii="Times New Roman" w:hAnsi="Times New Roman" w:cs="Times New Roman"/>
                <w:sz w:val="24"/>
                <w:szCs w:val="24"/>
                <w:lang w:val="ru-RU"/>
              </w:rPr>
              <w:t>1261</w:t>
            </w:r>
            <w:r w:rsidR="00547AD1" w:rsidRPr="001D55D8">
              <w:rPr>
                <w:rFonts w:ascii="Times New Roman" w:hAnsi="Times New Roman" w:cs="Times New Roman"/>
                <w:sz w:val="24"/>
                <w:szCs w:val="24"/>
                <w:lang w:val="ru-RU"/>
              </w:rPr>
              <w:t>; 20</w:t>
            </w:r>
            <w:r w:rsidR="00437E0D" w:rsidRPr="001D55D8">
              <w:rPr>
                <w:rFonts w:ascii="Times New Roman" w:hAnsi="Times New Roman" w:cs="Times New Roman"/>
                <w:sz w:val="24"/>
                <w:szCs w:val="24"/>
                <w:lang w:val="ru-RU"/>
              </w:rPr>
              <w:t>0</w:t>
            </w:r>
            <w:r w:rsidR="00547AD1" w:rsidRPr="001D55D8">
              <w:rPr>
                <w:rFonts w:ascii="Times New Roman" w:hAnsi="Times New Roman" w:cs="Times New Roman"/>
                <w:sz w:val="24"/>
                <w:szCs w:val="24"/>
                <w:lang w:val="ru-RU"/>
              </w:rPr>
              <w:t>, р.</w:t>
            </w:r>
            <w:r w:rsidR="00F57028" w:rsidRPr="001D55D8">
              <w:rPr>
                <w:rFonts w:ascii="Times New Roman" w:hAnsi="Times New Roman" w:cs="Times New Roman"/>
                <w:sz w:val="24"/>
                <w:szCs w:val="24"/>
                <w:lang w:val="ru-RU"/>
              </w:rPr>
              <w:t xml:space="preserve"> 333</w:t>
            </w:r>
            <w:r w:rsidR="00547AD1" w:rsidRPr="001D55D8">
              <w:rPr>
                <w:rFonts w:ascii="Times New Roman" w:hAnsi="Times New Roman" w:cs="Times New Roman"/>
                <w:sz w:val="24"/>
                <w:szCs w:val="24"/>
                <w:lang w:val="ru-RU"/>
              </w:rPr>
              <w:t xml:space="preserve">; </w:t>
            </w:r>
            <w:r w:rsidRPr="001D55D8">
              <w:rPr>
                <w:rFonts w:ascii="Times New Roman" w:hAnsi="Times New Roman" w:cs="Times New Roman"/>
                <w:sz w:val="24"/>
                <w:szCs w:val="24"/>
                <w:lang w:val="ru-RU"/>
              </w:rPr>
              <w:t>20</w:t>
            </w:r>
            <w:r w:rsidR="00437E0D" w:rsidRPr="001D55D8">
              <w:rPr>
                <w:rFonts w:ascii="Times New Roman" w:hAnsi="Times New Roman" w:cs="Times New Roman"/>
                <w:sz w:val="24"/>
                <w:szCs w:val="24"/>
                <w:lang w:val="ru-RU"/>
              </w:rPr>
              <w:t>3</w:t>
            </w:r>
            <w:r w:rsidRPr="001D55D8">
              <w:rPr>
                <w:rFonts w:ascii="Times New Roman" w:hAnsi="Times New Roman" w:cs="Times New Roman"/>
                <w:sz w:val="24"/>
                <w:szCs w:val="24"/>
                <w:lang w:val="ru-RU"/>
              </w:rPr>
              <w:t>]</w:t>
            </w:r>
          </w:p>
        </w:tc>
      </w:tr>
    </w:tbl>
    <w:p w14:paraId="3A745336" w14:textId="77777777" w:rsidR="00CB3CB7" w:rsidRPr="002B6211" w:rsidRDefault="00CB3CB7" w:rsidP="002B6211">
      <w:pPr>
        <w:spacing w:line="240" w:lineRule="auto"/>
        <w:ind w:firstLine="709"/>
        <w:rPr>
          <w:rFonts w:ascii="Times New Roman" w:hAnsi="Times New Roman" w:cs="Times New Roman"/>
          <w:szCs w:val="28"/>
        </w:rPr>
      </w:pPr>
    </w:p>
    <w:p w14:paraId="0C230CEC" w14:textId="18B58FBA" w:rsidR="00DF1472" w:rsidRPr="002B6211" w:rsidRDefault="00DF147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Текущие дискуссии о необходимости внедрения “Умного города” носят двоякий характер. С одной стороны, Умные города преподносятся как единственно правильное решение или панацея для решения городских проблем. С другой стороны, существует понимание того, что Smart City, как ожидается, приведет к социальным изменениям, и городам придется адаптироваться к новым технологиям для смягчения социальных последствий изменений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{"citationID":"uCS84MTY","properties":{"formattedCitation":"[253]","plainCitation":"[253]","noteIndex":0},"citationItems":[{"id":467,"uris":["http://zotero.org/users/10459735/items/3NZUTZE3"],"itemData":{"id":467,"type":"article-journal","abstract":"Abstract\n            By 2050, the population living in major cities, especially in developing countries, will have increased twofold. With the increasing majority of the population occurring in urban areas, it is crucial to focus on how technological innovation can help to deliver a sustainable future. A sustainable city strives to create a sustainable living environment through the use of technology. Thus, the main objective of this paper is to review the impact of technological innovation on building a more sustainable city. Technological innovation has changed the overall effectiveness and benevolence over time and with regard to sustainability. A sustainable city involves development that meets the needs of the present without compromising the ability of future generations to meet their own needs. Sustainable development encompasses all aspects of environmental stewardship, social development, and economic progress.","container-title":"International Journal of Quality Innovation","DOI":"10.1186/s40887-017-0014-9","ISSN":"2363-7021","issue":"1","journalAbbreviation":"Int J Qual Innov","language":"en","page":"6","source":"DOI.org (Crossref)","title":"The impact of technological innovation on building a sustainable city","volume":"3","author":[{"family":"Goi","given":"Chai-Lee"}],"issued":{"date-parts":[["2017",12]]}}}],"schema":"https://github.com/citation-style-language/schema/raw/master/csl-citation.json"}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3443DD" w:rsidRPr="003443DD">
        <w:rPr>
          <w:rFonts w:ascii="Times New Roman" w:hAnsi="Times New Roman" w:cs="Times New Roman"/>
          <w:szCs w:val="28"/>
        </w:rPr>
        <w:t>46</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262FEB15" w14:textId="32D8053F" w:rsidR="007530EE" w:rsidRPr="002B6211" w:rsidRDefault="002A6DA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Разработка городских планов</w:t>
      </w:r>
      <w:r w:rsidR="007530EE" w:rsidRPr="002B6211">
        <w:rPr>
          <w:rFonts w:ascii="Times New Roman" w:hAnsi="Times New Roman" w:cs="Times New Roman"/>
          <w:szCs w:val="28"/>
        </w:rPr>
        <w:t xml:space="preserve"> включает в себя сложный процесс рассмотрения экономических, социальных и экологических аспектов в связи с пространственной конфигурацией городских районов. Внедрение коммуникативных процессов в городское планирование усиливает напряженность между принятием решения и широким участием в процессе формулирование этого решения. Теория совещательной демократии возникла из политологии и социологии, в которых подчеркивается важность инклюзивного и открытого взаимодействия </w:t>
      </w:r>
      <w:r w:rsidRPr="002B6211">
        <w:rPr>
          <w:rFonts w:ascii="Times New Roman" w:hAnsi="Times New Roman" w:cs="Times New Roman"/>
          <w:szCs w:val="28"/>
          <w:lang w:val="en-US"/>
        </w:rPr>
        <w:fldChar w:fldCharType="begin"/>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ADDIN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ITEM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_</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citationID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FUSUHWNy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properties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formattedCitation</w:instrText>
      </w:r>
      <w:r w:rsidR="00F873C0" w:rsidRPr="002B6211">
        <w:rPr>
          <w:rFonts w:ascii="Times New Roman" w:hAnsi="Times New Roman" w:cs="Times New Roman"/>
          <w:szCs w:val="28"/>
        </w:rPr>
        <w:instrText>":"[254]","</w:instrText>
      </w:r>
      <w:r w:rsidR="00F873C0" w:rsidRPr="002B6211">
        <w:rPr>
          <w:rFonts w:ascii="Times New Roman" w:hAnsi="Times New Roman" w:cs="Times New Roman"/>
          <w:szCs w:val="28"/>
          <w:lang w:val="en-US"/>
        </w:rPr>
        <w:instrText>plainCitation</w:instrText>
      </w:r>
      <w:r w:rsidR="00F873C0" w:rsidRPr="002B6211">
        <w:rPr>
          <w:rFonts w:ascii="Times New Roman" w:hAnsi="Times New Roman" w:cs="Times New Roman"/>
          <w:szCs w:val="28"/>
        </w:rPr>
        <w:instrText>":"[254]","</w:instrText>
      </w:r>
      <w:r w:rsidR="00F873C0" w:rsidRPr="002B6211">
        <w:rPr>
          <w:rFonts w:ascii="Times New Roman" w:hAnsi="Times New Roman" w:cs="Times New Roman"/>
          <w:szCs w:val="28"/>
          <w:lang w:val="en-US"/>
        </w:rPr>
        <w:instrText>noteIndex</w:instrText>
      </w:r>
      <w:r w:rsidR="00F873C0" w:rsidRPr="002B6211">
        <w:rPr>
          <w:rFonts w:ascii="Times New Roman" w:hAnsi="Times New Roman" w:cs="Times New Roman"/>
          <w:szCs w:val="28"/>
        </w:rPr>
        <w:instrText>":0},"</w:instrText>
      </w:r>
      <w:r w:rsidR="00F873C0" w:rsidRPr="002B6211">
        <w:rPr>
          <w:rFonts w:ascii="Times New Roman" w:hAnsi="Times New Roman" w:cs="Times New Roman"/>
          <w:szCs w:val="28"/>
          <w:lang w:val="en-US"/>
        </w:rPr>
        <w:instrText>citationItems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":762,"</w:instrText>
      </w:r>
      <w:r w:rsidR="00F873C0" w:rsidRPr="002B6211">
        <w:rPr>
          <w:rFonts w:ascii="Times New Roman" w:hAnsi="Times New Roman" w:cs="Times New Roman"/>
          <w:szCs w:val="28"/>
          <w:lang w:val="en-US"/>
        </w:rPr>
        <w:instrText>uris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zotero</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users</w:instrText>
      </w:r>
      <w:r w:rsidR="00F873C0" w:rsidRPr="002B6211">
        <w:rPr>
          <w:rFonts w:ascii="Times New Roman" w:hAnsi="Times New Roman" w:cs="Times New Roman"/>
          <w:szCs w:val="28"/>
        </w:rPr>
        <w:instrText>/10459735/</w:instrText>
      </w:r>
      <w:r w:rsidR="00F873C0" w:rsidRPr="002B6211">
        <w:rPr>
          <w:rFonts w:ascii="Times New Roman" w:hAnsi="Times New Roman" w:cs="Times New Roman"/>
          <w:szCs w:val="28"/>
          <w:lang w:val="en-US"/>
        </w:rPr>
        <w:instrText>items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MAL</w:instrText>
      </w:r>
      <w:r w:rsidR="00F873C0" w:rsidRPr="002B6211">
        <w:rPr>
          <w:rFonts w:ascii="Times New Roman" w:hAnsi="Times New Roman" w:cs="Times New Roman"/>
          <w:szCs w:val="28"/>
        </w:rPr>
        <w:instrText>6</w:instrText>
      </w:r>
      <w:r w:rsidR="00F873C0" w:rsidRPr="002B6211">
        <w:rPr>
          <w:rFonts w:ascii="Times New Roman" w:hAnsi="Times New Roman" w:cs="Times New Roman"/>
          <w:szCs w:val="28"/>
          <w:lang w:val="en-US"/>
        </w:rPr>
        <w:instrText>E</w:instrText>
      </w:r>
      <w:r w:rsidR="00F873C0" w:rsidRPr="002B6211">
        <w:rPr>
          <w:rFonts w:ascii="Times New Roman" w:hAnsi="Times New Roman" w:cs="Times New Roman"/>
          <w:szCs w:val="28"/>
        </w:rPr>
        <w:instrText>93</w:instrText>
      </w:r>
      <w:r w:rsidR="00F873C0" w:rsidRPr="002B6211">
        <w:rPr>
          <w:rFonts w:ascii="Times New Roman" w:hAnsi="Times New Roman" w:cs="Times New Roman"/>
          <w:szCs w:val="28"/>
          <w:lang w:val="en-US"/>
        </w:rPr>
        <w:instrText>C</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itemData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id</w:instrText>
      </w:r>
      <w:r w:rsidR="00F873C0" w:rsidRPr="002B6211">
        <w:rPr>
          <w:rFonts w:ascii="Times New Roman" w:hAnsi="Times New Roman" w:cs="Times New Roman"/>
          <w:szCs w:val="28"/>
        </w:rPr>
        <w:instrText>":762,"</w:instrText>
      </w:r>
      <w:r w:rsidR="00F873C0" w:rsidRPr="002B6211">
        <w:rPr>
          <w:rFonts w:ascii="Times New Roman" w:hAnsi="Times New Roman" w:cs="Times New Roman"/>
          <w:szCs w:val="28"/>
          <w:lang w:val="en-US"/>
        </w:rPr>
        <w:instrText>type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article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journal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abstract</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ideal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deliberative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procedure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provides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structure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stakeholder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deliberation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yet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creates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tension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with</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formal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paper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examines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design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drawing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upon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communicative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theory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rational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comprehensive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model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deliberative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democracy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literature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context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metropolitan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spatial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aim</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paper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examine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how</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interface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between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stakeholder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engagement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enables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inhibits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implementation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retrospective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study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examining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development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two</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metropolitan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spatial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Greater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Perth</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Network</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City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Greater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Vancouver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Livable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Region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Strategic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provided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revealed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engagement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planners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public</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politicians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occurs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within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formal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stakeholder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engagement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events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positioned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different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stages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of</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This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paper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reveals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deliberation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among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professional</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planners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politicians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design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stage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steers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making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process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manner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that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retains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its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legitimacy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creates</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more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implementable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container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Environment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Planning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Economy</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Space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":"10.1068/</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43164","</w:instrText>
      </w:r>
      <w:r w:rsidR="00F873C0" w:rsidRPr="002B6211">
        <w:rPr>
          <w:rFonts w:ascii="Times New Roman" w:hAnsi="Times New Roman" w:cs="Times New Roman"/>
          <w:szCs w:val="28"/>
          <w:lang w:val="en-US"/>
        </w:rPr>
        <w:instrText>ISSN</w:instrText>
      </w:r>
      <w:r w:rsidR="00F873C0" w:rsidRPr="002B6211">
        <w:rPr>
          <w:rFonts w:ascii="Times New Roman" w:hAnsi="Times New Roman" w:cs="Times New Roman"/>
          <w:szCs w:val="28"/>
        </w:rPr>
        <w:instrText>":"0308-518</w:instrText>
      </w:r>
      <w:r w:rsidR="00F873C0" w:rsidRPr="002B6211">
        <w:rPr>
          <w:rFonts w:ascii="Times New Roman" w:hAnsi="Times New Roman" w:cs="Times New Roman"/>
          <w:szCs w:val="28"/>
          <w:lang w:val="en-US"/>
        </w:rPr>
        <w:instrText>X</w:instrText>
      </w:r>
      <w:r w:rsidR="00F873C0" w:rsidRPr="002B6211">
        <w:rPr>
          <w:rFonts w:ascii="Times New Roman" w:hAnsi="Times New Roman" w:cs="Times New Roman"/>
          <w:szCs w:val="28"/>
        </w:rPr>
        <w:instrText>, 1472-3409","</w:instrText>
      </w:r>
      <w:r w:rsidR="00F873C0" w:rsidRPr="002B6211">
        <w:rPr>
          <w:rFonts w:ascii="Times New Roman" w:hAnsi="Times New Roman" w:cs="Times New Roman"/>
          <w:szCs w:val="28"/>
          <w:lang w:val="en-US"/>
        </w:rPr>
        <w:instrText>issue</w:instrText>
      </w:r>
      <w:r w:rsidR="00F873C0" w:rsidRPr="002B6211">
        <w:rPr>
          <w:rFonts w:ascii="Times New Roman" w:hAnsi="Times New Roman" w:cs="Times New Roman"/>
          <w:szCs w:val="28"/>
        </w:rPr>
        <w:instrText>":"11","</w:instrText>
      </w:r>
      <w:r w:rsidR="00F873C0" w:rsidRPr="002B6211">
        <w:rPr>
          <w:rFonts w:ascii="Times New Roman" w:hAnsi="Times New Roman" w:cs="Times New Roman"/>
          <w:szCs w:val="28"/>
          <w:lang w:val="en-US"/>
        </w:rPr>
        <w:instrText>journalAbbreviation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Environ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page</w:instrText>
      </w:r>
      <w:r w:rsidR="00F873C0" w:rsidRPr="002B6211">
        <w:rPr>
          <w:rFonts w:ascii="Times New Roman" w:hAnsi="Times New Roman" w:cs="Times New Roman"/>
          <w:szCs w:val="28"/>
        </w:rPr>
        <w:instrText>":"2705-2720","</w:instrText>
      </w:r>
      <w:r w:rsidR="00F873C0" w:rsidRPr="002B6211">
        <w:rPr>
          <w:rFonts w:ascii="Times New Roman" w:hAnsi="Times New Roman" w:cs="Times New Roman"/>
          <w:szCs w:val="28"/>
          <w:lang w:val="en-US"/>
        </w:rPr>
        <w:instrText>source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DOI</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org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Crossref</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title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Investigating</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the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Knowledge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interface</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between</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Stakeholder</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Engagement</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and</w:instrText>
      </w:r>
      <w:r w:rsidR="00F873C0" w:rsidRPr="002B6211">
        <w:rPr>
          <w:rFonts w:ascii="Times New Roman" w:hAnsi="Times New Roman" w:cs="Times New Roman"/>
          <w:szCs w:val="28"/>
        </w:rPr>
        <w:instrText xml:space="preserve"> </w:instrText>
      </w:r>
      <w:r w:rsidR="00F873C0" w:rsidRPr="002B6211">
        <w:rPr>
          <w:rFonts w:ascii="Times New Roman" w:hAnsi="Times New Roman" w:cs="Times New Roman"/>
          <w:szCs w:val="28"/>
          <w:lang w:val="en-US"/>
        </w:rPr>
        <w:instrText>Plan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Making</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volume</w:instrText>
      </w:r>
      <w:r w:rsidR="00F873C0" w:rsidRPr="002B6211">
        <w:rPr>
          <w:rFonts w:ascii="Times New Roman" w:hAnsi="Times New Roman" w:cs="Times New Roman"/>
          <w:szCs w:val="28"/>
        </w:rPr>
        <w:instrText>":"42","</w:instrText>
      </w:r>
      <w:r w:rsidR="00F873C0" w:rsidRPr="002B6211">
        <w:rPr>
          <w:rFonts w:ascii="Times New Roman" w:hAnsi="Times New Roman" w:cs="Times New Roman"/>
          <w:szCs w:val="28"/>
          <w:lang w:val="en-US"/>
        </w:rPr>
        <w:instrText>author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family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Legacy</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given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Crystal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issued</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date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parts</w:instrText>
      </w:r>
      <w:r w:rsidR="00F873C0" w:rsidRPr="002B6211">
        <w:rPr>
          <w:rFonts w:ascii="Times New Roman" w:hAnsi="Times New Roman" w:cs="Times New Roman"/>
          <w:szCs w:val="28"/>
        </w:rPr>
        <w:instrText>":[["2010",11]]}}}],"</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https</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github</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com</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style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language</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schema</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raw</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master</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csl</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citation</w:instrText>
      </w:r>
      <w:r w:rsidR="00F873C0" w:rsidRPr="002B6211">
        <w:rPr>
          <w:rFonts w:ascii="Times New Roman" w:hAnsi="Times New Roman" w:cs="Times New Roman"/>
          <w:szCs w:val="28"/>
        </w:rPr>
        <w:instrText>.</w:instrText>
      </w:r>
      <w:r w:rsidR="00F873C0" w:rsidRPr="002B6211">
        <w:rPr>
          <w:rFonts w:ascii="Times New Roman" w:hAnsi="Times New Roman" w:cs="Times New Roman"/>
          <w:szCs w:val="28"/>
          <w:lang w:val="en-US"/>
        </w:rPr>
        <w:instrText>json</w:instrText>
      </w:r>
      <w:r w:rsidR="00F873C0" w:rsidRPr="002B6211">
        <w:rPr>
          <w:rFonts w:ascii="Times New Roman" w:hAnsi="Times New Roman" w:cs="Times New Roman"/>
          <w:szCs w:val="28"/>
        </w:rPr>
        <w:instrText xml:space="preserve">"} </w:instrText>
      </w:r>
      <w:r w:rsidRPr="002B6211">
        <w:rPr>
          <w:rFonts w:ascii="Times New Roman" w:hAnsi="Times New Roman" w:cs="Times New Roman"/>
          <w:szCs w:val="28"/>
          <w:lang w:val="en-US"/>
        </w:rPr>
        <w:fldChar w:fldCharType="separate"/>
      </w:r>
      <w:r w:rsidR="00F873C0" w:rsidRPr="002B6211">
        <w:rPr>
          <w:rFonts w:ascii="Times New Roman" w:hAnsi="Times New Roman" w:cs="Times New Roman"/>
          <w:szCs w:val="28"/>
        </w:rPr>
        <w:t>[</w:t>
      </w:r>
      <w:r w:rsidR="003443DD" w:rsidRPr="003443DD">
        <w:rPr>
          <w:rFonts w:ascii="Times New Roman" w:hAnsi="Times New Roman" w:cs="Times New Roman"/>
          <w:szCs w:val="28"/>
        </w:rPr>
        <w:t>247</w:t>
      </w:r>
      <w:r w:rsidR="00F873C0" w:rsidRPr="002B6211">
        <w:rPr>
          <w:rFonts w:ascii="Times New Roman" w:hAnsi="Times New Roman" w:cs="Times New Roman"/>
          <w:szCs w:val="28"/>
        </w:rPr>
        <w:t>]</w:t>
      </w:r>
      <w:r w:rsidRPr="002B6211">
        <w:rPr>
          <w:rFonts w:ascii="Times New Roman" w:hAnsi="Times New Roman" w:cs="Times New Roman"/>
          <w:szCs w:val="28"/>
          <w:lang w:val="en-US"/>
        </w:rPr>
        <w:fldChar w:fldCharType="end"/>
      </w:r>
      <w:r w:rsidR="007530EE" w:rsidRPr="002B6211">
        <w:rPr>
          <w:rFonts w:ascii="Times New Roman" w:hAnsi="Times New Roman" w:cs="Times New Roman"/>
          <w:szCs w:val="28"/>
        </w:rPr>
        <w:t>.</w:t>
      </w:r>
    </w:p>
    <w:p w14:paraId="0E9263E1" w14:textId="1F89752E" w:rsidR="002A6DAE" w:rsidRPr="001D55D8" w:rsidRDefault="007530E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Теоретически, формальный процесс обсуждения с заинтересованными сторонами ценен и выгоден благодаря тому факту, что он стимулирует </w:t>
      </w:r>
      <w:r w:rsidRPr="001D55D8">
        <w:rPr>
          <w:rFonts w:ascii="Times New Roman" w:hAnsi="Times New Roman" w:cs="Times New Roman"/>
          <w:szCs w:val="28"/>
        </w:rPr>
        <w:t>инклюзивный диалог и обмен идеями между заинтересованными сторонами в процессе</w:t>
      </w:r>
      <w:r w:rsidR="002A6DAE" w:rsidRPr="001D55D8">
        <w:rPr>
          <w:rFonts w:ascii="Times New Roman" w:hAnsi="Times New Roman" w:cs="Times New Roman"/>
          <w:szCs w:val="28"/>
        </w:rPr>
        <w:t xml:space="preserve"> </w:t>
      </w:r>
      <w:r w:rsidRPr="001D55D8">
        <w:rPr>
          <w:rFonts w:ascii="Times New Roman" w:hAnsi="Times New Roman" w:cs="Times New Roman"/>
          <w:szCs w:val="28"/>
        </w:rPr>
        <w:t>планирования</w:t>
      </w:r>
      <w:r w:rsidR="002A6DAE" w:rsidRPr="001D55D8">
        <w:rPr>
          <w:rFonts w:ascii="Times New Roman" w:hAnsi="Times New Roman" w:cs="Times New Roman"/>
          <w:szCs w:val="28"/>
        </w:rPr>
        <w:t xml:space="preserve"> </w:t>
      </w:r>
      <w:r w:rsidR="002A6DAE"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{"citationID":"LhmmrejM","properties":{"formattedCitation":"[255]","plainCitation":"[255]","noteIndex":0},"citationItems":[{"id":357,"uris":["http://zotero.org/users/10459735/items/4ULD3S55"],"itemData":{"id":357,"type":"article-journal","container-title":"Journal of the American Institute of Planners","DOI":"10.1080/01944366908977225","ISSN":"0002-8991","issue":"4","journalAbbreviation":"Journal of the American Institute of Planners","language":"en","page":"216-224","source":"DOI.org (Crossref)","title":"A Ladder Of Citizen Participation","volume":"35","author":[{"family":"Arnstein","given":"Sherry R."}],"issued":{"date-parts":[["1969",7]]}}}],"schema":"https://github.com/citation-style-language/schema/raw/master/csl-citation.json"} </w:instrText>
      </w:r>
      <w:r w:rsidR="002A6DAE"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3443DD" w:rsidRPr="001D55D8">
        <w:rPr>
          <w:rFonts w:ascii="Times New Roman" w:hAnsi="Times New Roman" w:cs="Times New Roman"/>
          <w:szCs w:val="28"/>
        </w:rPr>
        <w:t>48</w:t>
      </w:r>
      <w:r w:rsidR="00F873C0" w:rsidRPr="001D55D8">
        <w:rPr>
          <w:rFonts w:ascii="Times New Roman" w:hAnsi="Times New Roman" w:cs="Times New Roman"/>
          <w:szCs w:val="28"/>
        </w:rPr>
        <w:t>]</w:t>
      </w:r>
      <w:r w:rsidR="002A6DAE" w:rsidRPr="001D55D8">
        <w:rPr>
          <w:rFonts w:ascii="Times New Roman" w:hAnsi="Times New Roman" w:cs="Times New Roman"/>
          <w:szCs w:val="28"/>
        </w:rPr>
        <w:fldChar w:fldCharType="end"/>
      </w:r>
      <w:r w:rsidRPr="001D55D8">
        <w:rPr>
          <w:rFonts w:ascii="Times New Roman" w:hAnsi="Times New Roman" w:cs="Times New Roman"/>
          <w:szCs w:val="28"/>
        </w:rPr>
        <w:t xml:space="preserve">. Однако, как только в процесс планирования будет включено обсуждение с заинтересованными сторонами, часто </w:t>
      </w:r>
      <w:r w:rsidR="002A6DAE" w:rsidRPr="001D55D8">
        <w:rPr>
          <w:rFonts w:ascii="Times New Roman" w:hAnsi="Times New Roman" w:cs="Times New Roman"/>
          <w:szCs w:val="28"/>
        </w:rPr>
        <w:t xml:space="preserve">происходит трансформация взаимодействия в </w:t>
      </w:r>
      <w:r w:rsidRPr="001D55D8">
        <w:rPr>
          <w:rFonts w:ascii="Times New Roman" w:hAnsi="Times New Roman" w:cs="Times New Roman"/>
          <w:szCs w:val="28"/>
        </w:rPr>
        <w:t>пустой ритуал участия и не оказывает прямого влияния на процесс планирования</w:t>
      </w:r>
      <w:r w:rsidR="00547AD1" w:rsidRPr="001D55D8">
        <w:rPr>
          <w:rFonts w:ascii="Times New Roman" w:hAnsi="Times New Roman" w:cs="Times New Roman"/>
          <w:szCs w:val="28"/>
        </w:rPr>
        <w:t xml:space="preserve"> </w:t>
      </w:r>
      <w:r w:rsidR="002A6DAE"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{"citationID":"noGDySYu","properties":{"formattedCitation":"[256]","plainCitation":"[256]","noteIndex":0},"citationItems":[{"id":763,"uris":["http://zotero.org/users/10459735/items/XZNILP86"],"itemData":{"id":763,"type":"article-journal","container-title":"Australian Geographer","DOI":"10.1080/00049180500325694","ISSN":"0004-9182, 1465-3311","issue":"3","journalAbbreviation":"Australian Geographer","language":"en","page":"283-299","source":"DOI.org (Crossref)","title":"Public Participation in Planning: an intellectual history","title-short":"Public Participation in Planning","volume":"36","author":[{"family":"Lane","given":"Marcus B."}],"issued":{"date-parts":[["2005",11]]}}}],"schema":"https://github.com/citation-style-language/schema/raw/master/csl-citation.json"} </w:instrText>
      </w:r>
      <w:r w:rsidR="002A6DAE" w:rsidRPr="001D55D8">
        <w:rPr>
          <w:rFonts w:ascii="Times New Roman" w:hAnsi="Times New Roman" w:cs="Times New Roman"/>
          <w:szCs w:val="28"/>
        </w:rPr>
        <w:fldChar w:fldCharType="separate"/>
      </w:r>
      <w:r w:rsidR="00F873C0" w:rsidRPr="001D55D8">
        <w:rPr>
          <w:rFonts w:ascii="Times New Roman" w:hAnsi="Times New Roman" w:cs="Times New Roman"/>
          <w:szCs w:val="28"/>
        </w:rPr>
        <w:t>[</w:t>
      </w:r>
      <w:r w:rsidR="003443DD" w:rsidRPr="001D55D8">
        <w:rPr>
          <w:rFonts w:ascii="Times New Roman" w:hAnsi="Times New Roman" w:cs="Times New Roman"/>
          <w:szCs w:val="28"/>
        </w:rPr>
        <w:t>248</w:t>
      </w:r>
      <w:r w:rsidR="00547AD1" w:rsidRPr="001D55D8">
        <w:rPr>
          <w:rFonts w:ascii="Times New Roman" w:hAnsi="Times New Roman" w:cs="Times New Roman"/>
          <w:szCs w:val="28"/>
        </w:rPr>
        <w:t>, р.</w:t>
      </w:r>
      <w:r w:rsidR="00F57028" w:rsidRPr="001D55D8">
        <w:rPr>
          <w:rFonts w:ascii="Times New Roman" w:hAnsi="Times New Roman" w:cs="Times New Roman"/>
          <w:szCs w:val="28"/>
        </w:rPr>
        <w:t xml:space="preserve"> 216</w:t>
      </w:r>
      <w:r w:rsidR="00547AD1" w:rsidRPr="001D55D8">
        <w:rPr>
          <w:rFonts w:ascii="Times New Roman" w:hAnsi="Times New Roman" w:cs="Times New Roman"/>
          <w:szCs w:val="28"/>
        </w:rPr>
        <w:t xml:space="preserve">; </w:t>
      </w:r>
      <w:r w:rsidR="00F873C0" w:rsidRPr="001D55D8">
        <w:rPr>
          <w:rFonts w:ascii="Times New Roman" w:hAnsi="Times New Roman" w:cs="Times New Roman"/>
          <w:szCs w:val="28"/>
        </w:rPr>
        <w:t>2</w:t>
      </w:r>
      <w:r w:rsidR="00AD07A0" w:rsidRPr="001D55D8">
        <w:rPr>
          <w:rFonts w:ascii="Times New Roman" w:hAnsi="Times New Roman" w:cs="Times New Roman"/>
          <w:szCs w:val="28"/>
        </w:rPr>
        <w:t>49</w:t>
      </w:r>
      <w:r w:rsidR="00F873C0" w:rsidRPr="001D55D8">
        <w:rPr>
          <w:rFonts w:ascii="Times New Roman" w:hAnsi="Times New Roman" w:cs="Times New Roman"/>
          <w:szCs w:val="28"/>
        </w:rPr>
        <w:t>]</w:t>
      </w:r>
      <w:r w:rsidR="002A6DAE" w:rsidRPr="001D55D8">
        <w:rPr>
          <w:rFonts w:ascii="Times New Roman" w:hAnsi="Times New Roman" w:cs="Times New Roman"/>
          <w:szCs w:val="28"/>
        </w:rPr>
        <w:fldChar w:fldCharType="end"/>
      </w:r>
      <w:r w:rsidR="002A6DAE" w:rsidRPr="001D55D8">
        <w:rPr>
          <w:rFonts w:ascii="Times New Roman" w:hAnsi="Times New Roman" w:cs="Times New Roman"/>
          <w:szCs w:val="28"/>
        </w:rPr>
        <w:t>.</w:t>
      </w:r>
    </w:p>
    <w:p w14:paraId="59CB159C" w14:textId="38A61CA5" w:rsidR="00FE0BA6" w:rsidRPr="001D55D8" w:rsidRDefault="007530EE"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Мероприятия по обсуждению интересов заинтересованных сторон (например, конференции,</w:t>
      </w:r>
      <w:r w:rsidR="002A6DAE" w:rsidRPr="001D55D8">
        <w:rPr>
          <w:rFonts w:ascii="Times New Roman" w:hAnsi="Times New Roman" w:cs="Times New Roman"/>
          <w:szCs w:val="28"/>
        </w:rPr>
        <w:t xml:space="preserve"> </w:t>
      </w:r>
      <w:r w:rsidRPr="001D55D8">
        <w:rPr>
          <w:rFonts w:ascii="Times New Roman" w:hAnsi="Times New Roman" w:cs="Times New Roman"/>
          <w:szCs w:val="28"/>
        </w:rPr>
        <w:t>семинары, опросы</w:t>
      </w:r>
      <w:r w:rsidR="002A6DAE" w:rsidRPr="001D55D8">
        <w:rPr>
          <w:rFonts w:ascii="Times New Roman" w:hAnsi="Times New Roman" w:cs="Times New Roman"/>
          <w:szCs w:val="28"/>
        </w:rPr>
        <w:t>) достаточно</w:t>
      </w:r>
      <w:r w:rsidRPr="001D55D8">
        <w:rPr>
          <w:rFonts w:ascii="Times New Roman" w:hAnsi="Times New Roman" w:cs="Times New Roman"/>
          <w:szCs w:val="28"/>
        </w:rPr>
        <w:t xml:space="preserve"> распространены, хотя это взаимодействие носит довольно символический характер и часто</w:t>
      </w:r>
      <w:r w:rsidR="002A6DAE" w:rsidRPr="001D55D8">
        <w:rPr>
          <w:rFonts w:ascii="Times New Roman" w:hAnsi="Times New Roman" w:cs="Times New Roman"/>
          <w:szCs w:val="28"/>
        </w:rPr>
        <w:t xml:space="preserve"> </w:t>
      </w:r>
      <w:r w:rsidRPr="001D55D8">
        <w:rPr>
          <w:rFonts w:ascii="Times New Roman" w:hAnsi="Times New Roman" w:cs="Times New Roman"/>
          <w:szCs w:val="28"/>
        </w:rPr>
        <w:t xml:space="preserve">не оказывает существенного влияния. </w:t>
      </w:r>
      <w:r w:rsidR="002A6DAE" w:rsidRPr="001D55D8">
        <w:rPr>
          <w:rFonts w:ascii="Times New Roman" w:hAnsi="Times New Roman" w:cs="Times New Roman"/>
          <w:szCs w:val="28"/>
        </w:rPr>
        <w:t xml:space="preserve">Мероприятия </w:t>
      </w:r>
      <w:r w:rsidRPr="001D55D8">
        <w:rPr>
          <w:rFonts w:ascii="Times New Roman" w:hAnsi="Times New Roman" w:cs="Times New Roman"/>
          <w:szCs w:val="28"/>
        </w:rPr>
        <w:t xml:space="preserve">должны генерировать </w:t>
      </w:r>
      <w:r w:rsidR="00A860F8" w:rsidRPr="001D55D8">
        <w:rPr>
          <w:rFonts w:ascii="Times New Roman" w:hAnsi="Times New Roman" w:cs="Times New Roman"/>
          <w:szCs w:val="28"/>
        </w:rPr>
        <w:t>знания.</w:t>
      </w:r>
      <w:r w:rsidRPr="001D55D8">
        <w:rPr>
          <w:rFonts w:ascii="Times New Roman" w:hAnsi="Times New Roman" w:cs="Times New Roman"/>
          <w:szCs w:val="28"/>
        </w:rPr>
        <w:t xml:space="preserve"> В связи с разнообразием интересов заинтересованных сторон</w:t>
      </w:r>
      <w:r w:rsidR="002A6DAE" w:rsidRPr="001D55D8">
        <w:rPr>
          <w:rFonts w:ascii="Times New Roman" w:hAnsi="Times New Roman" w:cs="Times New Roman"/>
          <w:szCs w:val="28"/>
        </w:rPr>
        <w:t xml:space="preserve">, </w:t>
      </w:r>
      <w:r w:rsidRPr="001D55D8">
        <w:rPr>
          <w:rFonts w:ascii="Times New Roman" w:hAnsi="Times New Roman" w:cs="Times New Roman"/>
          <w:szCs w:val="28"/>
        </w:rPr>
        <w:t>основанный на их ценностях подход к социальным, экологическим и экономическим аспектам города,</w:t>
      </w:r>
      <w:r w:rsidR="002A6DAE" w:rsidRPr="001D55D8">
        <w:rPr>
          <w:rFonts w:ascii="Times New Roman" w:hAnsi="Times New Roman" w:cs="Times New Roman"/>
          <w:szCs w:val="28"/>
        </w:rPr>
        <w:t xml:space="preserve"> </w:t>
      </w:r>
      <w:r w:rsidRPr="001D55D8">
        <w:rPr>
          <w:rFonts w:ascii="Times New Roman" w:hAnsi="Times New Roman" w:cs="Times New Roman"/>
          <w:szCs w:val="28"/>
        </w:rPr>
        <w:t>совещательное и инклюзивное взаимодействие делают дальнейшее планирование более сложным. Чтобы повысить уровень инклюзивности и включить в процесс различные виды знаний, официальные мероприятия по обсуждению с заинтересованными сторонами добавляются к процессу планирования на определенных этапа</w:t>
      </w:r>
      <w:r w:rsidR="002A6DAE" w:rsidRPr="001D55D8">
        <w:rPr>
          <w:rFonts w:ascii="Times New Roman" w:hAnsi="Times New Roman" w:cs="Times New Roman"/>
          <w:szCs w:val="28"/>
        </w:rPr>
        <w:t xml:space="preserve">х </w:t>
      </w:r>
      <w:r w:rsidR="002A6DAE"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{"citationID":"QHBqFfoc","properties":{"formattedCitation":"[255]","plainCitation":"[255]","noteIndex":0},"citationItems":[{"id":357,"uris":["http://zotero.org/users/10459735/items/4ULD3S55"],"itemData":{"id":357,"type":"article-journal","container-title":"Journal of the American Institute of Planners","DOI":"10.1080/01944366908977225","ISSN":"0002-8991","issue":"4","journalAbbreviation":"Journal of the American Institute of Planners","language":"en","page":"216-224","source":"DOI.org (Crossref)","title":"A Ladder Of Citizen Participation","volume":"35","author":[{"family":"Arnstein","given":"Sherry R."}],"issued":{"date-parts":[["1969",7]]}}}],"schema":"https://github.com/citation-style-language/schema/raw/master/csl-citation.json"} </w:instrText>
      </w:r>
      <w:r w:rsidR="002A6DAE"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3443DD" w:rsidRPr="001D55D8">
        <w:rPr>
          <w:rFonts w:ascii="Times New Roman" w:hAnsi="Times New Roman" w:cs="Times New Roman"/>
          <w:szCs w:val="28"/>
        </w:rPr>
        <w:t>48</w:t>
      </w:r>
      <w:r w:rsidR="00547AD1" w:rsidRPr="001D55D8">
        <w:rPr>
          <w:rFonts w:ascii="Times New Roman" w:hAnsi="Times New Roman" w:cs="Times New Roman"/>
          <w:szCs w:val="28"/>
        </w:rPr>
        <w:t>, р.</w:t>
      </w:r>
      <w:r w:rsidR="001D55D8" w:rsidRPr="001D55D8">
        <w:rPr>
          <w:rFonts w:ascii="Times New Roman" w:hAnsi="Times New Roman" w:cs="Times New Roman"/>
          <w:szCs w:val="28"/>
        </w:rPr>
        <w:t xml:space="preserve"> </w:t>
      </w:r>
      <w:r w:rsidR="00F57028" w:rsidRPr="001D55D8">
        <w:rPr>
          <w:rFonts w:ascii="Times New Roman" w:hAnsi="Times New Roman" w:cs="Times New Roman"/>
          <w:szCs w:val="28"/>
        </w:rPr>
        <w:t>220</w:t>
      </w:r>
      <w:r w:rsidR="00F873C0" w:rsidRPr="001D55D8">
        <w:rPr>
          <w:rFonts w:ascii="Times New Roman" w:hAnsi="Times New Roman" w:cs="Times New Roman"/>
          <w:szCs w:val="28"/>
        </w:rPr>
        <w:t>]</w:t>
      </w:r>
      <w:r w:rsidR="002A6DAE" w:rsidRPr="001D55D8">
        <w:rPr>
          <w:rFonts w:ascii="Times New Roman" w:hAnsi="Times New Roman" w:cs="Times New Roman"/>
          <w:szCs w:val="28"/>
        </w:rPr>
        <w:fldChar w:fldCharType="end"/>
      </w:r>
      <w:r w:rsidRPr="001D55D8">
        <w:rPr>
          <w:rFonts w:ascii="Times New Roman" w:hAnsi="Times New Roman" w:cs="Times New Roman"/>
          <w:szCs w:val="28"/>
        </w:rPr>
        <w:t>.</w:t>
      </w:r>
    </w:p>
    <w:p w14:paraId="11267F85" w14:textId="628A0004" w:rsidR="002A6DAE" w:rsidRPr="002B6211" w:rsidRDefault="00570DB5"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В системе планирования взаимодействие стейкхолдеров является не двусторонним, а трехсторонним: модель основана на согласовании политических, общественных и управленческих интересов (планировщик). </w:t>
      </w:r>
      <w:r w:rsidRPr="002B6211">
        <w:rPr>
          <w:rFonts w:ascii="Times New Roman" w:hAnsi="Times New Roman" w:cs="Times New Roman"/>
          <w:szCs w:val="28"/>
        </w:rPr>
        <w:t xml:space="preserve">Политические интересы выражают следующие группы стейкхолдеров: политические институты, депутаты, правительство, неправительственные организации. Общественные интересы, выражаемые городскими сообществами, неправительственными организациями, являются наиболее значимыми в системе планирования, так как городские политики </w:t>
      </w:r>
      <w:r w:rsidR="00595C64" w:rsidRPr="002B6211">
        <w:rPr>
          <w:rFonts w:ascii="Times New Roman" w:hAnsi="Times New Roman" w:cs="Times New Roman"/>
          <w:szCs w:val="28"/>
        </w:rPr>
        <w:t xml:space="preserve">и внедряемые решения </w:t>
      </w:r>
      <w:r w:rsidRPr="002B6211">
        <w:rPr>
          <w:rFonts w:ascii="Times New Roman" w:hAnsi="Times New Roman" w:cs="Times New Roman"/>
          <w:szCs w:val="28"/>
        </w:rPr>
        <w:t xml:space="preserve">оказывают </w:t>
      </w:r>
      <w:r w:rsidR="00595C64" w:rsidRPr="002B6211">
        <w:rPr>
          <w:rFonts w:ascii="Times New Roman" w:hAnsi="Times New Roman" w:cs="Times New Roman"/>
          <w:szCs w:val="28"/>
        </w:rPr>
        <w:t xml:space="preserve">прямое воздействие на условия их проживания. Общество является самым значимым элементом системы планирования за счет знания местных потребностей и умения сформулировать политики в местном контексте. К планировщикам относятся сами городские власти, концентрирующие умения и навыки по управлению ресурсами, а также необходимые полномочия для внедрения городских политик. Кроме того, от планировщиков зависит качество подготовки и внедрения планов и разработанных городских политик. </w:t>
      </w:r>
    </w:p>
    <w:p w14:paraId="31CDCEBC" w14:textId="423B6E24" w:rsidR="00595C64" w:rsidRPr="001D55D8" w:rsidRDefault="00595C6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Каждая из описанных групп играет ключевую роль в системе планирования, так как именно на их способности генерировать знания для </w:t>
      </w:r>
      <w:r w:rsidRPr="001D55D8">
        <w:rPr>
          <w:rFonts w:ascii="Times New Roman" w:hAnsi="Times New Roman" w:cs="Times New Roman"/>
          <w:szCs w:val="28"/>
        </w:rPr>
        <w:t>системы планирования.</w:t>
      </w:r>
    </w:p>
    <w:p w14:paraId="3CE6E4CC" w14:textId="57A5B477" w:rsidR="00874AC4" w:rsidRPr="001D55D8" w:rsidRDefault="00874AC4"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Формирование связей между участниками городского развития обеспечивает структурные изменения, которые необходимо выявлять и использовать знания при модернизации городских политик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{"citationID":"c9aQIVIM","properties":{"formattedCitation":"[101]","plainCitation":"[101]","noteIndex":0},"citationItems":[{"id":348,"uris":["http://zotero.org/users/10459735/items/PKX79CVI"],"itemData":{"id":348,"type":"paper-conference","container-title":"2022 International Conference on Smart Information Systems and Technologies (SIST)","DOI":"10.1109/SIST54437.2022.9945812","event-place":"Nur-Sultan, Kazakhstan","event-title":"2022 International Conference on Smart Information Systems and Technologies (SIST)","ISBN":"978-1-66546-790-2","page":"1-6","publisher":"IEEE","publisher-place":"Nur-Sultan, Kazakhstan","source":"DOI.org (Crossref)","title":"Distortions Elimination in the System of Urban Planning Using the Geospatial Data: The Case of the North Kazakhstan Region","title-short":"Distortions Elimination in the System of Urban Planning Using the Geospatial Data","URL":"https://ieeexplore.ieee.org/document/9945812/","author":[{"family":"Mendybayev","given":"Tamerlan"},{"family":"Zhupankhan","given":"Aibek"},{"family":"Mendybayev","given":"Birlik"}],"accessed":{"date-parts":[["2023",1,18]]},"issued":{"date-parts":[["2022",4,28]]}}}],"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[10</w:t>
      </w:r>
      <w:r w:rsidR="003443DD" w:rsidRPr="001D55D8">
        <w:rPr>
          <w:rFonts w:ascii="Times New Roman" w:hAnsi="Times New Roman" w:cs="Times New Roman"/>
          <w:szCs w:val="28"/>
        </w:rPr>
        <w:t>0</w:t>
      </w:r>
      <w:r w:rsidR="00547AD1" w:rsidRPr="001D55D8">
        <w:rPr>
          <w:rFonts w:ascii="Times New Roman" w:hAnsi="Times New Roman" w:cs="Times New Roman"/>
          <w:szCs w:val="28"/>
        </w:rPr>
        <w:t>, р.</w:t>
      </w:r>
      <w:r w:rsidR="001D55D8" w:rsidRPr="001D55D8">
        <w:rPr>
          <w:rFonts w:ascii="Times New Roman" w:hAnsi="Times New Roman" w:cs="Times New Roman"/>
          <w:szCs w:val="28"/>
        </w:rPr>
        <w:t xml:space="preserve"> </w:t>
      </w:r>
      <w:r w:rsidR="00F57028" w:rsidRPr="001D55D8">
        <w:rPr>
          <w:rFonts w:ascii="Times New Roman" w:hAnsi="Times New Roman" w:cs="Times New Roman"/>
          <w:szCs w:val="28"/>
        </w:rPr>
        <w:t>5</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Анализ ролей стейкхолдеров можно рассматривать как подход к описанию планирования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{"citationID":"Cg2YdGYH","properties":{"formattedCitation":"[257]","plainCitation":"[257]","noteIndex":0},"citationItems":[{"id":557,"uris":["http://zotero.org/users/10459735/items/SFEBCM5U"],"itemData":{"id":557,"type":"article-journal","container-title":"Journal of Public Administration Research and Theory","DOI":"10.1093/jopart/muj015","ISSN":"1053-1858, 1477-9803","issue":"1","journalAbbreviation":"Journal of Public Administration Research and Theory","language":"en","page":"95-117","source":"DOI.org (Crossref)","title":"An Advocacy Coalition Framework Approach to Stakeholder Analysis: Understanding the Political Context of California Marine Protected Area Policy","title-short":"An Advocacy Coalition Framework Approach to Stakeholder Analysis","volume":"17","author":[{"family":"Weible","given":"C. M."}],"issued":{"date-parts":[["2006",3,8]]}}}],"schema":"https://github.com/citation-style-language/schema/raw/master/csl-citation.json"}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[25</w:t>
      </w:r>
      <w:r w:rsidR="003443DD" w:rsidRPr="001D55D8">
        <w:rPr>
          <w:rFonts w:ascii="Times New Roman" w:hAnsi="Times New Roman" w:cs="Times New Roman"/>
          <w:szCs w:val="28"/>
        </w:rPr>
        <w:t>0</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и как процесс подготовки принятия решений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{"citationID":"MzUoTVJZ","properties":{"formattedCitation":"[258]","plainCitation":"[258]","noteIndex":0},"citationItems":[{"id":558,"uris":["http://zotero.org/users/10459735/items/KCC2ENR7"],"itemData":{"id":558,"type":"article-journal","container-title":"Journal of Environmental Management","DOI":"10.1016/j.jenvman.2009.01.001","ISSN":"03014797","issue":"5","journalAbbreviation":"Journal of Environmental Management","language":"en","page":"1933-1949","source":"DOI.org (Crossref)","title":"Who's in and why? A typology of stakeholder analysis methods for natural resource management","title-short":"Who's in and why?","volume":"90","author":[{"family":"Reed","given":"Mark S."},{"family":"Graves","given":"Anil"},{"family":"Dandy","given":"Norman"},{"family":"Posthumus","given":"Helena"},{"family":"Hubacek","given":"Klaus"},{"family":"Morris","given":"Joe"},{"family":"Prell","given":"Christina"},{"family":"Quinn","given":"Claire H."},{"family":"Stringer","given":"Lindsay C."}],"issued":{"date-parts":[["2009",4]]}}}],"schema":"https://github.com/citation-style-language/schema/raw/master/csl-citation.json"}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[25</w:t>
      </w:r>
      <w:r w:rsidR="003443DD" w:rsidRPr="001D55D8">
        <w:rPr>
          <w:rFonts w:ascii="Times New Roman" w:hAnsi="Times New Roman" w:cs="Times New Roman"/>
          <w:szCs w:val="28"/>
        </w:rPr>
        <w:t>1</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Понимание ролей участников позволяет осуществлять эффективную разработку стратегий </w:t>
      </w:r>
      <w:r w:rsidR="003443DD" w:rsidRPr="001D55D8">
        <w:rPr>
          <w:rFonts w:ascii="Times New Roman" w:hAnsi="Times New Roman" w:cs="Times New Roman"/>
          <w:szCs w:val="28"/>
        </w:rPr>
        <w:t>[252</w:t>
      </w:r>
      <w:r w:rsidRPr="001D55D8">
        <w:rPr>
          <w:rFonts w:ascii="Times New Roman" w:hAnsi="Times New Roman" w:cs="Times New Roman"/>
          <w:szCs w:val="28"/>
        </w:rPr>
        <w:t>,</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{"citationID":"GtVDDNvB","properties":{"formattedCitation":"[260]","plainCitation":"[260]","noteIndex":0},"citationItems":[{"id":559,"uris":["http://zotero.org/users/10459735/items/ZRIV57SG"],"itemData":{"id":559,"type":"article-journal","abstract":"Contemporary urban governance increasingly involves the participation of various groups of stakeholders in the strategic planning and development of urban environment. Coordination of actions of city authorities and stakeholders becomes one of the most important issues of the governmental effectiveness, while the search for interested groups and cooperation with them is an important direction of both research and governmental activities. In this study, we aim to identify stakeholders in smart city development process and test the effectiveness of the stakeholderanalysis method as a tool for improving strategic planning of the urban environment, using the case of Moscow. We demonstrate how the use of the tools of social network analysis allows to focus strategic documents on stakeholder groups that play an important role in the development of the city, although not an obvious one. The object of empirical study is social relations between the main stakeholders of urban environment that influence strategic management. We use the centrality measures analysis to identify the main stakeholders that have the strongest and weakest impact on the development of a smart city of Moscow, and the edge betweenness method to identify the existing communities of urban actors. The paper discusses the problems of communication strategizing in large cities, and also concludes that the use of stakeholder analysis in the context of the urban environment can improve the quality of strategy development and implementation.","container-title":"Vestnik of Saint Petersburg University. Management","DOI":"10.21638/11701/spbu08.2021.305","ISSN":"16057953, 25875868","issue":"3","journalAbbreviation":"Vestnik SPbSU. Management","page":"391-409","source":"DOI.org (Crossref)","title":"Stakeholder analysis as a tool for improving strategic planning of the urban environment","volume":"20","author":[{"family":"Semenova","given":"Anna M."},{"family":"Sanina","given":"Anna G."},{"family":"Styrin","given":"Evgeny M."},{"family":"Titov","given":"Eduard A."}],"issued":{"date-parts":[["2021"]]}}}],"schema":"https://github.com/citation-style-language/schema/raw/master/csl-citation.json"} </w:instrText>
      </w:r>
      <w:r w:rsidRPr="001D55D8">
        <w:rPr>
          <w:rFonts w:ascii="Times New Roman" w:hAnsi="Times New Roman" w:cs="Times New Roman"/>
          <w:szCs w:val="28"/>
        </w:rPr>
        <w:fldChar w:fldCharType="separate"/>
      </w:r>
      <w:r w:rsidR="00547AD1" w:rsidRPr="001D55D8">
        <w:rPr>
          <w:rFonts w:ascii="Times New Roman" w:hAnsi="Times New Roman" w:cs="Times New Roman"/>
          <w:szCs w:val="28"/>
        </w:rPr>
        <w:t xml:space="preserve"> </w:t>
      </w:r>
      <w:r w:rsidR="00F873C0" w:rsidRPr="001D55D8">
        <w:rPr>
          <w:rFonts w:ascii="Times New Roman" w:hAnsi="Times New Roman" w:cs="Times New Roman"/>
          <w:szCs w:val="28"/>
        </w:rPr>
        <w:t>2</w:t>
      </w:r>
      <w:r w:rsidR="003443DD" w:rsidRPr="001D55D8">
        <w:rPr>
          <w:rFonts w:ascii="Times New Roman" w:hAnsi="Times New Roman" w:cs="Times New Roman"/>
          <w:szCs w:val="28"/>
        </w:rPr>
        <w:t>53</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w:t>
      </w:r>
    </w:p>
    <w:p w14:paraId="3933BD6C" w14:textId="0B0920DC" w:rsidR="00BA1D50" w:rsidRPr="002B6211" w:rsidRDefault="00874AC4"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Исследования показывают значительные изменения роли стейкхолдеров умных городов, при которой роль горожанина возрастает. К примеру,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oOduO0Uu","properties":{"formattedCitation":"[261]","plainCitation":"[261]","noteIndex":0},"citationItems":[{"id":398,"uris":["http://zotero.org/users/10459735/items/Y9AKYDYK"],"itemData":{"id":398,"type":"article-journal","container-title":"GeoJournal","DOI":"10.1007/s10708-018-9845-8","ISSN":"0343-2521, 1572-9893","issue":"1","journalAbbreviation":"GeoJournal","language":"en","page":"1-13","source":"DOI.org (Crossref)","title":"Being a ‘citizen’ in the smart city: up and down the scaffold of smart citizen participation in Dublin, Ireland","title-short":"Being a ‘citizen’ in the smart city","volume":"84","author":[{"family":"Cardullo","given":"Paolo"},{"family":"Kitchin","given":"Rob"}],"issued":{"date-parts":[["2019",2]]}}}],"schema":"https://github.com/citation-style-language/schema/raw/master/csl-citation.json"}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3443DD" w:rsidRPr="001D55D8">
        <w:rPr>
          <w:rFonts w:ascii="Times New Roman" w:hAnsi="Times New Roman" w:cs="Times New Roman"/>
          <w:szCs w:val="28"/>
        </w:rPr>
        <w:t>54</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доказывают формирование новых атрибутов у горожан при внедрении концепции умного города.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{"citationID":"MXCWuVfw","properties":{"formattedCitation":"[46]","plainCitation":"[46]","noteIndex":0},"citationItems":[{"id":46,"uris":["http://zotero.org/users/10459735/items/E3VJ4USI"],"itemData":{"id":46,"type":"paper-conference","event-place":"Astana, Kazakhstan","event-title":"2022 IEEE International Conference on Smart Information Systems and Technologies (SIST)","publisher-place":"Astana, Kazakhstan","title":"Composite Citizen: an Assessment Framework for Smart City Citizen Participation Management","author":[{"family":"Mendybaev","given":"Birlik"}],"issued":{"date-parts":[["2022"]]}}}],"schema":"https://github.com/citation-style-language/schema/raw/master/csl-citation.json"}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[46</w:t>
      </w:r>
      <w:r w:rsidR="00547AD1" w:rsidRPr="001D55D8">
        <w:rPr>
          <w:rFonts w:ascii="Times New Roman" w:hAnsi="Times New Roman" w:cs="Times New Roman"/>
          <w:szCs w:val="28"/>
        </w:rPr>
        <w:t>, р.</w:t>
      </w:r>
      <w:r w:rsidR="00846AF2" w:rsidRPr="001D55D8">
        <w:rPr>
          <w:rFonts w:ascii="Times New Roman" w:hAnsi="Times New Roman" w:cs="Times New Roman"/>
          <w:szCs w:val="28"/>
        </w:rPr>
        <w:t xml:space="preserve"> 1</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на основе совмещения факторного анализа и лестницы Арштейн демонстрирует формирование композитных характеристик у ключевой группы стейкхолдеров. </w:t>
      </w:r>
      <w:r w:rsidR="00BA1D50" w:rsidRPr="001D55D8">
        <w:rPr>
          <w:rFonts w:ascii="Times New Roman" w:hAnsi="Times New Roman" w:cs="Times New Roman"/>
          <w:szCs w:val="28"/>
        </w:rPr>
        <w:t>Различные роли горожан были структурированы рядом исследователей, наиболее структурированная форма анализа представлена в так называемой “</w:t>
      </w:r>
      <w:r w:rsidR="00F23F48" w:rsidRPr="001D55D8">
        <w:rPr>
          <w:rFonts w:ascii="Times New Roman" w:hAnsi="Times New Roman" w:cs="Times New Roman"/>
          <w:szCs w:val="28"/>
        </w:rPr>
        <w:t>лестнице участия” (</w:t>
      </w:r>
      <w:r w:rsidR="00BA1D50" w:rsidRPr="001D55D8">
        <w:rPr>
          <w:rFonts w:ascii="Times New Roman" w:hAnsi="Times New Roman" w:cs="Times New Roman"/>
          <w:szCs w:val="28"/>
        </w:rPr>
        <w:t>ladder of citizen participation</w:t>
      </w:r>
      <w:r w:rsidR="00F23F48" w:rsidRPr="001D55D8">
        <w:rPr>
          <w:rFonts w:ascii="Times New Roman" w:hAnsi="Times New Roman" w:cs="Times New Roman"/>
          <w:szCs w:val="28"/>
        </w:rPr>
        <w:t>)</w:t>
      </w:r>
      <w:r w:rsidR="00BA1D50" w:rsidRPr="001D55D8">
        <w:rPr>
          <w:rFonts w:ascii="Times New Roman" w:hAnsi="Times New Roman" w:cs="Times New Roman"/>
          <w:szCs w:val="28"/>
        </w:rPr>
        <w:t xml:space="preserve"> </w:t>
      </w:r>
      <w:r w:rsidR="00BA1D50"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{"citationID":"ICama59L","properties":{"formattedCitation":"[255]","plainCitation":"[255]","noteIndex":0},"citationItems":[{"id":357,"uris":["http://zotero.org/users/10459735/items/4ULD3S55"],"itemData":{"id":357,"type":"article-journal","container-title":"Journal of the American Institute of Planners","DOI":"10.1080/01944366908977225","ISSN":"0002-8991","issue":"4","journalAbbreviation":"Journal of the American Institute of Planners","language":"en","page":"216-224","source":"DOI.org (Crossref)","title":"A Ladder Of Citizen Participation","volume":"35","author":[{"family":"Arnstein","given":"Sherry R."}],"issued":{"date-parts":[["1969",7]]}}}],"schema":"https://github.com/citation-style-language/schema/raw/master/csl-citation.json"} </w:instrText>
      </w:r>
      <w:r w:rsidR="00BA1D50" w:rsidRPr="001D55D8">
        <w:rPr>
          <w:rFonts w:ascii="Times New Roman" w:hAnsi="Times New Roman" w:cs="Times New Roman"/>
          <w:szCs w:val="28"/>
        </w:rPr>
        <w:fldChar w:fldCharType="separate"/>
      </w:r>
      <w:r w:rsidR="00F873C0" w:rsidRPr="001D55D8">
        <w:rPr>
          <w:rFonts w:ascii="Times New Roman" w:hAnsi="Times New Roman" w:cs="Times New Roman"/>
          <w:szCs w:val="28"/>
        </w:rPr>
        <w:t>[</w:t>
      </w:r>
      <w:r w:rsidR="003443DD" w:rsidRPr="001D55D8">
        <w:rPr>
          <w:rFonts w:ascii="Times New Roman" w:hAnsi="Times New Roman" w:cs="Times New Roman"/>
          <w:szCs w:val="28"/>
        </w:rPr>
        <w:t>248</w:t>
      </w:r>
      <w:r w:rsidR="00547AD1" w:rsidRPr="001D55D8">
        <w:rPr>
          <w:rFonts w:ascii="Times New Roman" w:hAnsi="Times New Roman" w:cs="Times New Roman"/>
          <w:szCs w:val="28"/>
        </w:rPr>
        <w:t>, р.</w:t>
      </w:r>
      <w:r w:rsidR="001D55D8" w:rsidRPr="001D55D8">
        <w:rPr>
          <w:rFonts w:ascii="Times New Roman" w:hAnsi="Times New Roman" w:cs="Times New Roman"/>
          <w:szCs w:val="28"/>
        </w:rPr>
        <w:t xml:space="preserve"> </w:t>
      </w:r>
      <w:r w:rsidR="005B0D3D" w:rsidRPr="001D55D8">
        <w:rPr>
          <w:rFonts w:ascii="Times New Roman" w:hAnsi="Times New Roman" w:cs="Times New Roman"/>
          <w:szCs w:val="28"/>
        </w:rPr>
        <w:t>216</w:t>
      </w:r>
      <w:r w:rsidR="00F873C0" w:rsidRPr="001D55D8">
        <w:rPr>
          <w:rFonts w:ascii="Times New Roman" w:hAnsi="Times New Roman" w:cs="Times New Roman"/>
          <w:szCs w:val="28"/>
        </w:rPr>
        <w:t>]</w:t>
      </w:r>
      <w:r w:rsidR="00BA1D50" w:rsidRPr="001D55D8">
        <w:rPr>
          <w:rFonts w:ascii="Times New Roman" w:hAnsi="Times New Roman" w:cs="Times New Roman"/>
          <w:szCs w:val="28"/>
        </w:rPr>
        <w:fldChar w:fldCharType="end"/>
      </w:r>
      <w:r w:rsidR="00BA1D50" w:rsidRPr="001D55D8">
        <w:rPr>
          <w:rFonts w:ascii="Times New Roman" w:hAnsi="Times New Roman" w:cs="Times New Roman"/>
          <w:szCs w:val="28"/>
        </w:rPr>
        <w:t xml:space="preserve">. Участие граждан, как правило оценивается с точки зрения силы их участия (citizen power) и ранжируется в пределах от </w:t>
      </w:r>
      <w:r w:rsidR="00BA1D50" w:rsidRPr="002B6211">
        <w:rPr>
          <w:rFonts w:ascii="Times New Roman" w:hAnsi="Times New Roman" w:cs="Times New Roman"/>
          <w:szCs w:val="28"/>
        </w:rPr>
        <w:t xml:space="preserve">неучастия до полного вовлечения. </w:t>
      </w:r>
    </w:p>
    <w:p w14:paraId="10F6B6A6" w14:textId="0A12EBE4" w:rsidR="00BA1D50" w:rsidRPr="002B6211" w:rsidRDefault="00BA1D5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Причем как крайние позиции, так и внутренние ранги декомпозируются на несколько ступеней или уровней: манипуляция, терапия, информирование, консультация, умиротворение, делегирование полномочий и контроль </w:t>
      </w:r>
      <w:r w:rsidR="00AD07A0" w:rsidRPr="00AD07A0">
        <w:rPr>
          <w:rFonts w:ascii="Times New Roman" w:hAnsi="Times New Roman" w:cs="Times New Roman"/>
          <w:szCs w:val="28"/>
        </w:rPr>
        <w:t xml:space="preserve">[254, </w:t>
      </w:r>
      <w:r w:rsidR="00AD07A0">
        <w:rPr>
          <w:rFonts w:ascii="Times New Roman" w:hAnsi="Times New Roman" w:cs="Times New Roman"/>
          <w:szCs w:val="28"/>
          <w:lang w:val="en-US"/>
        </w:rPr>
        <w:t>p</w:t>
      </w:r>
      <w:r w:rsidR="00AD07A0" w:rsidRPr="00AD07A0">
        <w:rPr>
          <w:rFonts w:ascii="Times New Roman" w:hAnsi="Times New Roman" w:cs="Times New Roman"/>
          <w:szCs w:val="28"/>
        </w:rPr>
        <w:t>.</w:t>
      </w:r>
      <w:r w:rsidR="001D55D8">
        <w:rPr>
          <w:rFonts w:ascii="Times New Roman" w:hAnsi="Times New Roman" w:cs="Times New Roman"/>
          <w:szCs w:val="28"/>
        </w:rPr>
        <w:t> </w:t>
      </w:r>
      <w:r w:rsidR="00AD07A0" w:rsidRPr="00AD07A0">
        <w:rPr>
          <w:rFonts w:ascii="Times New Roman" w:hAnsi="Times New Roman" w:cs="Times New Roman"/>
          <w:szCs w:val="28"/>
        </w:rPr>
        <w:t>137; 255]</w:t>
      </w:r>
      <w:r w:rsidRPr="002B6211">
        <w:rPr>
          <w:rFonts w:ascii="Times New Roman" w:hAnsi="Times New Roman" w:cs="Times New Roman"/>
          <w:szCs w:val="28"/>
        </w:rPr>
        <w:t xml:space="preserve">. Шкала не раз подвергалась критическому анализу, переработке и дополнениям, на ее принципах которой в дальнейшем проводились исследования и ранжирование значимости различных форм участия.  </w:t>
      </w:r>
    </w:p>
    <w:p w14:paraId="7E367C1E" w14:textId="66008924" w:rsidR="00FB6C38" w:rsidRPr="001D55D8" w:rsidRDefault="00874AC4"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Горожанин в данной системе приобретает триединые характеристики: в качестве прямого источника данных, в качестве потребителя сервисов и в качестве активного участника системы планирования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9adwhde9","properties":{"formattedCitation":"[43]","plainCitation":"[43]","noteIndex":0},"citationItems":[{"id":53,"uris":["http://zotero.org/users/10459735/items/DH76QJ52"],"itemData":{"id":53,"type":"article-journal","container-title":"KAZAKHSTAN-SPECTRUM","DOI":"10.52536/KS/vol_98_issue_2_A6","ISSN":"15626318, 24158216","issue":"2","journalAbbreviation":"KS","page":"83-96","source":"DOI.org (Crossref)","title":"Changing the forms of participation of a citizen in the development of cities with the implementation of the concept of Smart City","volume":"98","author":[{"family":"Mendybaev","given":"Birlik"},{"family":"Burbaeva","given":"Perizat"},{"family":"Otar","given":"Elmira"}],"issued":{"date-parts":[["2021",6,15]]}}}],"schema":"https://github.com/citation-style-language/schema/raw/master/csl-citation.json"}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[43</w:t>
      </w:r>
      <w:r w:rsidR="00547AD1" w:rsidRPr="001D55D8">
        <w:rPr>
          <w:rFonts w:ascii="Times New Roman" w:hAnsi="Times New Roman" w:cs="Times New Roman"/>
          <w:szCs w:val="28"/>
        </w:rPr>
        <w:t>, р.</w:t>
      </w:r>
      <w:r w:rsidR="002C4575" w:rsidRPr="001D55D8">
        <w:rPr>
          <w:rFonts w:ascii="Times New Roman" w:hAnsi="Times New Roman" w:cs="Times New Roman"/>
          <w:szCs w:val="28"/>
        </w:rPr>
        <w:t xml:space="preserve"> 87</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w:t>
      </w:r>
      <w:r w:rsidR="00322197" w:rsidRPr="001D55D8">
        <w:rPr>
          <w:rFonts w:ascii="Times New Roman" w:hAnsi="Times New Roman" w:cs="Times New Roman"/>
          <w:szCs w:val="28"/>
        </w:rPr>
        <w:t>Важность участия горожан в разработке городских политик и планировании доказывается</w:t>
      </w:r>
      <w:r w:rsidR="00322197" w:rsidRPr="002B6211">
        <w:rPr>
          <w:rFonts w:ascii="Times New Roman" w:hAnsi="Times New Roman" w:cs="Times New Roman"/>
          <w:szCs w:val="28"/>
        </w:rPr>
        <w:t xml:space="preserve"> рядом исследований. В частности, </w:t>
      </w:r>
      <w:r w:rsidR="00322197"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{"citationID":"Pn3ihO3G","properties":{"formattedCitation":"[263]","plainCitation":"[263]","noteIndex":0},"citationItems":[{"id":555,"uris":["http://zotero.org/users/10459735/items/PBLHM5IV"],"itemData":{"id":555,"type":"article-journal","abstract":"The 15-minute-city concept represents an increasingly popular urban policymaking and planning paradigm that seeks to shift attention to the neighborhood as a “place” rather merely a spatial and functional planning unit. The core premise of the concept is that critical urban services and amenities should be reachable within 15 min of walking or cycling from a residence. The urban-planning principles that enable the realization of the 15-minute city variably embody planning in mixed-use neighborhood units, proximity-based planning, planning for active transport, citizen participation in planning, and innovation and intelligence-driven planning. We revisit these urban-planning premises in the light of emerging social, physical, and structural developments through 2030, with a focus on European cases. The findings provide important additions and recommendations to the urban-planning principles of 15-minute cities along the themes of proximity-based planning, the use of land and urban form, urban governance and citizen participation, and inclusive digitalization. The paper moves the discussion on the 15-minute city forward and will be helpful for urban planners, policymakers, and scholars seeking to envision and create a more sustainable, inclusive, and vibrant future in cities.","container-title":"Smart Cities","DOI":"10.3390/smartcities5040069","ISSN":"2624-6511","issue":"4","journalAbbreviation":"Smart Cities","language":"en","page":"1356-1375","source":"DOI.org (Crossref)","title":"Urban Planning in the 15-Minute City: Revisited under Sustainable and Smart City Developments until 2030","title-short":"Urban Planning in the 15-Minute City","volume":"5","author":[{"family":"Pozoukidou","given":"Georgia"},{"family":"Angelidou","given":"Margarita"}],"issued":{"date-parts":[["2022",10,13]]}}}],"schema":"https://github.com/citation-style-language/schema/raw/master/csl-citation.json"} </w:instrText>
      </w:r>
      <w:r w:rsidR="00322197"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3443DD" w:rsidRPr="003443DD">
        <w:rPr>
          <w:rFonts w:ascii="Times New Roman" w:hAnsi="Times New Roman" w:cs="Times New Roman"/>
          <w:szCs w:val="28"/>
        </w:rPr>
        <w:t>56</w:t>
      </w:r>
      <w:r w:rsidR="00F873C0" w:rsidRPr="002B6211">
        <w:rPr>
          <w:rFonts w:ascii="Times New Roman" w:hAnsi="Times New Roman" w:cs="Times New Roman"/>
          <w:szCs w:val="28"/>
        </w:rPr>
        <w:t>]</w:t>
      </w:r>
      <w:r w:rsidR="00322197" w:rsidRPr="002B6211">
        <w:rPr>
          <w:rFonts w:ascii="Times New Roman" w:hAnsi="Times New Roman" w:cs="Times New Roman"/>
          <w:szCs w:val="28"/>
        </w:rPr>
        <w:fldChar w:fldCharType="end"/>
      </w:r>
      <w:r w:rsidR="00322197" w:rsidRPr="002B6211">
        <w:rPr>
          <w:rFonts w:ascii="Times New Roman" w:hAnsi="Times New Roman" w:cs="Times New Roman"/>
          <w:szCs w:val="28"/>
        </w:rPr>
        <w:t xml:space="preserve"> обосновывает необходимость вовлечения для обеспечения устойчивости развития городов в условиях диджитализации и расширения социальной ориентированности умных городов. Там же подчеркивается необходимость совмещения как традиционных методов коллаборации, так и с применением цифровых </w:t>
      </w:r>
      <w:r w:rsidR="00322197" w:rsidRPr="001D55D8">
        <w:rPr>
          <w:rFonts w:ascii="Times New Roman" w:hAnsi="Times New Roman" w:cs="Times New Roman"/>
          <w:szCs w:val="28"/>
        </w:rPr>
        <w:t xml:space="preserve">решений </w:t>
      </w:r>
      <w:r w:rsidR="00322197"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{"citationID":"1fCm400L","properties":{"formattedCitation":"[263]","plainCitation":"[263]","noteIndex":0},"citationItems":[{"id":555,"uris":["http://zotero.org/users/10459735/items/PBLHM5IV"],"itemData":{"id":555,"type":"article-journal","abstract":"The 15-minute-city concept represents an increasingly popular urban policymaking and planning paradigm that seeks to shift attention to the neighborhood as a “place” rather merely a spatial and functional planning unit. The core premise of the concept is that critical urban services and amenities should be reachable within 15 min of walking or cycling from a residence. The urban-planning principles that enable the realization of the 15-minute city variably embody planning in mixed-use neighborhood units, proximity-based planning, planning for active transport, citizen participation in planning, and innovation and intelligence-driven planning. We revisit these urban-planning premises in the light of emerging social, physical, and structural developments through 2030, with a focus on European cases. The findings provide important additions and recommendations to the urban-planning principles of 15-minute cities along the themes of proximity-based planning, the use of land and urban form, urban governance and citizen participation, and inclusive digitalization. The paper moves the discussion on the 15-minute city forward and will be helpful for urban planners, policymakers, and scholars seeking to envision and create a more sustainable, inclusive, and vibrant future in cities.","container-title":"Smart Cities","DOI":"10.3390/smartcities5040069","ISSN":"2624-6511","issue":"4","journalAbbreviation":"Smart Cities","language":"en","page":"1356-1375","source":"DOI.org (Crossref)","title":"Urban Planning in the 15-Minute City: Revisited under Sustainable and Smart City Developments until 2030","title-short":"Urban Planning in the 15-Minute City","volume":"5","author":[{"family":"Pozoukidou","given":"Georgia"},{"family":"Angelidou","given":"Margarita"}],"issued":{"date-parts":[["2022",10,13]]}}}],"schema":"https://github.com/citation-style-language/schema/raw/master/csl-citation.json"} </w:instrText>
      </w:r>
      <w:r w:rsidR="00322197"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3443DD" w:rsidRPr="001D55D8">
        <w:rPr>
          <w:rFonts w:ascii="Times New Roman" w:hAnsi="Times New Roman" w:cs="Times New Roman"/>
          <w:szCs w:val="28"/>
        </w:rPr>
        <w:t>56</w:t>
      </w:r>
      <w:r w:rsidR="00547AD1" w:rsidRPr="001D55D8">
        <w:rPr>
          <w:rFonts w:ascii="Times New Roman" w:hAnsi="Times New Roman" w:cs="Times New Roman"/>
          <w:szCs w:val="28"/>
        </w:rPr>
        <w:t>, р.</w:t>
      </w:r>
      <w:r w:rsidR="002C4575" w:rsidRPr="001D55D8">
        <w:rPr>
          <w:rFonts w:ascii="Times New Roman" w:hAnsi="Times New Roman" w:cs="Times New Roman"/>
          <w:szCs w:val="28"/>
        </w:rPr>
        <w:t xml:space="preserve"> 1356</w:t>
      </w:r>
      <w:r w:rsidR="00F873C0" w:rsidRPr="001D55D8">
        <w:rPr>
          <w:rFonts w:ascii="Times New Roman" w:hAnsi="Times New Roman" w:cs="Times New Roman"/>
          <w:szCs w:val="28"/>
        </w:rPr>
        <w:t>]</w:t>
      </w:r>
      <w:r w:rsidR="00322197" w:rsidRPr="001D55D8">
        <w:rPr>
          <w:rFonts w:ascii="Times New Roman" w:hAnsi="Times New Roman" w:cs="Times New Roman"/>
          <w:szCs w:val="28"/>
        </w:rPr>
        <w:fldChar w:fldCharType="end"/>
      </w:r>
      <w:r w:rsidR="00322197" w:rsidRPr="001D55D8">
        <w:rPr>
          <w:rFonts w:ascii="Times New Roman" w:hAnsi="Times New Roman" w:cs="Times New Roman"/>
          <w:szCs w:val="28"/>
        </w:rPr>
        <w:t xml:space="preserve">. </w:t>
      </w:r>
    </w:p>
    <w:p w14:paraId="7E62A8BF" w14:textId="5B88E068" w:rsidR="00FB6C38" w:rsidRPr="002B6211" w:rsidRDefault="00FB6C3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Переход на использование технологий Smart City мотивирует городские власти улучшать взаимодействие с гражданами, использовать более эффективные системы планирования, внедрять прозрачные процессы управления, элементы, относящиеся к </w:t>
      </w:r>
      <w:r w:rsidR="008A5F53" w:rsidRPr="002B6211">
        <w:rPr>
          <w:rFonts w:ascii="Times New Roman" w:hAnsi="Times New Roman" w:cs="Times New Roman"/>
          <w:szCs w:val="28"/>
        </w:rPr>
        <w:t>“</w:t>
      </w:r>
      <w:r w:rsidRPr="002B6211">
        <w:rPr>
          <w:rFonts w:ascii="Times New Roman" w:hAnsi="Times New Roman" w:cs="Times New Roman"/>
          <w:szCs w:val="28"/>
        </w:rPr>
        <w:t>разумному</w:t>
      </w:r>
      <w:r w:rsidR="008A5F53" w:rsidRPr="002B6211">
        <w:rPr>
          <w:rFonts w:ascii="Times New Roman" w:hAnsi="Times New Roman" w:cs="Times New Roman"/>
          <w:szCs w:val="28"/>
        </w:rPr>
        <w:t>”</w:t>
      </w:r>
      <w:r w:rsidRPr="002B6211">
        <w:rPr>
          <w:rFonts w:ascii="Times New Roman" w:hAnsi="Times New Roman" w:cs="Times New Roman"/>
          <w:szCs w:val="28"/>
        </w:rPr>
        <w:t xml:space="preserve"> управлению или умному управлению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{"citationID":"3VZCqwOa","properties":{"formattedCitation":"[264]","plainCitation":"[264]","noteIndex":0},"citationItems":[{"id":483,"uris":["http://zotero.org/users/10459735/items/GC3BUXDM"],"itemData":{"id":483,"type":"article-journal","container-title":"International Journal of Public Administration","DOI":"10.1080/01900690701225366","ISSN":"0190-0692, 1532-4265","issue":"11","journalAbbreviation":"International Journal of Public Administration","language":"en","page":"1179-1196","source":"DOI.org (Crossref)","title":"Citizen Participation: Models and Methods","title-short":"Citizen Participation","volume":"30","author":[{"family":"Callahan","given":"Kathe"}],"issued":{"date-parts":[["2007",8,28]]}}}],"schema":"https://github.com/citation-style-language/schema/raw/master/csl-citation.json"}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3443DD" w:rsidRPr="00C05B6D">
        <w:rPr>
          <w:rFonts w:ascii="Times New Roman" w:hAnsi="Times New Roman" w:cs="Times New Roman"/>
          <w:szCs w:val="28"/>
        </w:rPr>
        <w:t>57</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Gil-Garcia et al. считают, что сотрудничество между гражданами и муниципальными властями является фундаментальным условием разумного управления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{"citationID":"okXVKUQC","properties":{"formattedCitation":"[265]","plainCitation":"[265]","noteIndex":0},"citationItems":[{"id":474,"uris":["http://zotero.org/users/10459735/items/47NBZXTI"],"itemData":{"id":474,"type":"article-journal","container-title":"Government Information Quarterly","DOI":"10.1016/j.giq.2016.03.002","ISSN":"0740624X","issue":"3","journalAbbreviation":"Government Information Quarterly","language":"en","page":"524-534","source":"DOI.org (Crossref)","title":"Conceptualizing smartness in government: An integrative and multi-dimensional view","title-short":"Conceptualizing smartness in government","volume":"33","author":[{"family":"Gil-Garcia","given":"J. Ramon"},{"family":"Zhang","given":"Jing"},{"family":"Puron-Cid","given":"Gabriel"}],"issued":{"date-parts":[["2016",7]]}}}],"schema":"https://github.com/citation-style-language/schema/raw/master/csl-citation.json"}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C05B6D" w:rsidRPr="00C05B6D">
        <w:rPr>
          <w:rFonts w:ascii="Times New Roman" w:hAnsi="Times New Roman" w:cs="Times New Roman"/>
          <w:szCs w:val="28"/>
        </w:rPr>
        <w:t>258</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29F0AD36" w14:textId="501B7B79" w:rsidR="00FB6C38" w:rsidRPr="002B6211" w:rsidRDefault="00FB6C3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Важность вовлечения граждан подчеркивается тем фактом, что исследователи считают необходимым добавить понимание вовлеченности граждан и </w:t>
      </w:r>
      <w:r w:rsidR="008A5F53" w:rsidRPr="002B6211">
        <w:rPr>
          <w:rFonts w:ascii="Times New Roman" w:hAnsi="Times New Roman" w:cs="Times New Roman"/>
          <w:szCs w:val="28"/>
        </w:rPr>
        <w:t>“</w:t>
      </w:r>
      <w:r w:rsidRPr="002B6211">
        <w:rPr>
          <w:rFonts w:ascii="Times New Roman" w:hAnsi="Times New Roman" w:cs="Times New Roman"/>
          <w:szCs w:val="28"/>
        </w:rPr>
        <w:t>демократизирующих</w:t>
      </w:r>
      <w:r w:rsidR="008A5F53" w:rsidRPr="002B6211">
        <w:rPr>
          <w:rFonts w:ascii="Times New Roman" w:hAnsi="Times New Roman" w:cs="Times New Roman"/>
          <w:szCs w:val="28"/>
        </w:rPr>
        <w:t>”</w:t>
      </w:r>
      <w:r w:rsidRPr="002B6211">
        <w:rPr>
          <w:rFonts w:ascii="Times New Roman" w:hAnsi="Times New Roman" w:cs="Times New Roman"/>
          <w:szCs w:val="28"/>
        </w:rPr>
        <w:t xml:space="preserve"> инноваций к базовому определению умного города. Граждане должны уметь определять цели, приоритеты и стратегии при реализации </w:t>
      </w:r>
      <w:r w:rsidR="008A5F53" w:rsidRPr="002B6211">
        <w:rPr>
          <w:rFonts w:ascii="Times New Roman" w:hAnsi="Times New Roman" w:cs="Times New Roman"/>
          <w:szCs w:val="28"/>
        </w:rPr>
        <w:t>“</w:t>
      </w:r>
      <w:r w:rsidRPr="002B6211">
        <w:rPr>
          <w:rFonts w:ascii="Times New Roman" w:hAnsi="Times New Roman" w:cs="Times New Roman"/>
          <w:szCs w:val="28"/>
        </w:rPr>
        <w:t>Умного города</w:t>
      </w:r>
      <w:r w:rsidR="008A5F53" w:rsidRPr="002B6211">
        <w:rPr>
          <w:rFonts w:ascii="Times New Roman" w:hAnsi="Times New Roman" w:cs="Times New Roman"/>
          <w:szCs w:val="28"/>
        </w:rPr>
        <w:t>”</w:t>
      </w:r>
      <w:r w:rsidRPr="002B6211">
        <w:rPr>
          <w:rFonts w:ascii="Times New Roman" w:hAnsi="Times New Roman" w:cs="Times New Roman"/>
          <w:szCs w:val="28"/>
        </w:rPr>
        <w:t xml:space="preserve">, а также рассматриваться как ключевые участники внедрения технологических </w:t>
      </w:r>
      <w:r w:rsidRPr="001D55D8">
        <w:rPr>
          <w:rFonts w:ascii="Times New Roman" w:hAnsi="Times New Roman" w:cs="Times New Roman"/>
          <w:szCs w:val="28"/>
        </w:rPr>
        <w:t xml:space="preserve">инноваций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{"citationID":"fbFUJcVs","properties":{"formattedCitation":"[234]","plainCitation":"[234]","noteIndex":0},"citationItems":[{"id":444,"uris":["http://zotero.org/users/10459735/items/T9A8E55Q"],"itemData":{"id":444,"type":"article-journal","container-title":"Journal of Urban Technology","DOI":"10.1080/10630732.2014.942092","ISSN":"1063-0732, 1466-1853","issue":"1","journalAbbreviation":"Journal of Urban Technology","language":"en","page":"3-21","source":"DOI.org (Crossref)","title":"Smart Cities: Definitions, Dimensions, Performance, and Initiatives","title-short":"Smart Cities","volume":"22","author":[{"family":"Albino","given":"Vito"},{"family":"Berardi","given":"Umberto"},{"family":"Dangelico","given":"Rosa Maria"}],"issued":{"date-parts":[["2015",1,2]]}}}],"schema":"https://github.com/citation-style-language/schema/raw/master/csl-citation.json"}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C05B6D" w:rsidRPr="001D55D8">
        <w:rPr>
          <w:rFonts w:ascii="Times New Roman" w:hAnsi="Times New Roman" w:cs="Times New Roman"/>
          <w:szCs w:val="28"/>
        </w:rPr>
        <w:t>29</w:t>
      </w:r>
      <w:r w:rsidR="00AF140F" w:rsidRPr="001D55D8">
        <w:rPr>
          <w:rFonts w:ascii="Times New Roman" w:hAnsi="Times New Roman" w:cs="Times New Roman"/>
          <w:szCs w:val="28"/>
        </w:rPr>
        <w:t>, р.</w:t>
      </w:r>
      <w:r w:rsidR="00993971" w:rsidRPr="001D55D8">
        <w:rPr>
          <w:rFonts w:ascii="Times New Roman" w:hAnsi="Times New Roman" w:cs="Times New Roman"/>
          <w:szCs w:val="28"/>
        </w:rPr>
        <w:t xml:space="preserve"> 3</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Вовлечение</w:t>
      </w:r>
      <w:r w:rsidRPr="002B6211">
        <w:rPr>
          <w:rFonts w:ascii="Times New Roman" w:hAnsi="Times New Roman" w:cs="Times New Roman"/>
          <w:szCs w:val="28"/>
        </w:rPr>
        <w:t xml:space="preserve"> конечных пользователей становится необходимым условием обеспечения качества любой информационной системы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{"citationID":"zeuhmJvm","properties":{"formattedCitation":"[266]","plainCitation":"[266]","noteIndex":0},"citationItems":[{"id":484,"uris":["http://zotero.org/users/10459735/items/XINHZL6C"],"itemData":{"id":484,"type":"article-journal","container-title":"Journal of Management Information Systems","DOI":"10.2753/MIS0742-1222250111","ISSN":"0742-1222, 1557-928X","issue":"1","journalAbbreviation":"Journal of Management Information Systems","language":"en","page":"301-331","source":"DOI.org (Crossref)","title":"The Role of User Participation in Information Systems Development: Implications from a Meta-Analysis","title-short":"The Role of User Participation in Information Systems Development","volume":"25","author":[{"family":"He","given":"Jun"},{"family":"King","given":"William R."}],"issued":{"date-parts":[["2008",7]]}}}],"schema":"https://github.com/citation-style-language/schema/raw/master/csl-citation.json"}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C05B6D" w:rsidRPr="00C05B6D">
        <w:rPr>
          <w:rFonts w:ascii="Times New Roman" w:hAnsi="Times New Roman" w:cs="Times New Roman"/>
          <w:szCs w:val="28"/>
        </w:rPr>
        <w:t>59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19D9071A" w14:textId="0A55FABC" w:rsidR="00A04355" w:rsidRPr="002B6211" w:rsidRDefault="00BA1D5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настоящее время необходимо учитывать возникновение “рыночных” отношений между горожанами и городом и динамичный характер взаимного взаимодействия. </w:t>
      </w:r>
      <w:r w:rsidR="00A04355" w:rsidRPr="002B6211">
        <w:rPr>
          <w:rFonts w:ascii="Times New Roman" w:hAnsi="Times New Roman" w:cs="Times New Roman"/>
          <w:szCs w:val="28"/>
        </w:rPr>
        <w:t xml:space="preserve">В целом считается, что вовлечение горожан позволяет повысить демократичность принимаемых решений, обеспечить их легитимность и прозрачность, в итоге повысить качество городской инфраструктуры и сервисов, а также обеспечить социальную инклюзивность и высокий уровень социализации </w:t>
      </w:r>
      <w:r w:rsidR="00A04355"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{"citationID":"0wpZLLva","properties":{"formattedCitation":"[267]","plainCitation":"[267]","noteIndex":0},"citationItems":[{"id":429,"uris":["http://zotero.org/users/10459735/items/SQ6KU66W"],"itemData":{"id":429,"type":"article-journal","container-title":"Public Administration Review","DOI":"10.1111/j.1540-6210.2007.00773.x","ISSN":"0033-3352, 1540-6210","issue":"5","journalAbbreviation":"Public Administration Review","language":"en","page":"846-860","source":"DOI.org (Crossref)","title":"Beyond Engagement and Participation: User and Community Coproduction of Public Services","title-short":"Beyond Engagement and Participation","volume":"67","author":[{"family":"Bovaird","given":"Tony"}],"issued":{"date-parts":[["2007",9]]}}}],"schema":"https://github.com/citation-style-language/schema/raw/master/csl-citation.json"} </w:instrText>
      </w:r>
      <w:r w:rsidR="00A04355"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583ACA" w:rsidRPr="00583ACA">
        <w:rPr>
          <w:rFonts w:ascii="Times New Roman" w:hAnsi="Times New Roman" w:cs="Times New Roman"/>
          <w:szCs w:val="28"/>
        </w:rPr>
        <w:t>260</w:t>
      </w:r>
      <w:r w:rsidR="00F873C0" w:rsidRPr="002B6211">
        <w:rPr>
          <w:rFonts w:ascii="Times New Roman" w:hAnsi="Times New Roman" w:cs="Times New Roman"/>
          <w:szCs w:val="28"/>
        </w:rPr>
        <w:t>]</w:t>
      </w:r>
      <w:r w:rsidR="00A04355" w:rsidRPr="002B6211">
        <w:rPr>
          <w:rFonts w:ascii="Times New Roman" w:hAnsi="Times New Roman" w:cs="Times New Roman"/>
          <w:szCs w:val="28"/>
        </w:rPr>
        <w:fldChar w:fldCharType="end"/>
      </w:r>
      <w:r w:rsidR="00A04355" w:rsidRPr="002B6211">
        <w:rPr>
          <w:rFonts w:ascii="Times New Roman" w:hAnsi="Times New Roman" w:cs="Times New Roman"/>
          <w:szCs w:val="28"/>
        </w:rPr>
        <w:t xml:space="preserve">. </w:t>
      </w:r>
    </w:p>
    <w:p w14:paraId="3ECC37E0" w14:textId="07803EE9" w:rsidR="009207BB" w:rsidRPr="002B6211" w:rsidRDefault="009207B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контексте </w:t>
      </w:r>
      <w:r w:rsidR="008A5F53" w:rsidRPr="002B6211">
        <w:rPr>
          <w:rFonts w:ascii="Times New Roman" w:hAnsi="Times New Roman" w:cs="Times New Roman"/>
          <w:szCs w:val="28"/>
        </w:rPr>
        <w:t>“</w:t>
      </w:r>
      <w:r w:rsidRPr="002B6211">
        <w:rPr>
          <w:rFonts w:ascii="Times New Roman" w:hAnsi="Times New Roman" w:cs="Times New Roman"/>
          <w:szCs w:val="28"/>
        </w:rPr>
        <w:t>умного города</w:t>
      </w:r>
      <w:r w:rsidR="008A5F53" w:rsidRPr="002B6211">
        <w:rPr>
          <w:rFonts w:ascii="Times New Roman" w:hAnsi="Times New Roman" w:cs="Times New Roman"/>
          <w:szCs w:val="28"/>
        </w:rPr>
        <w:t>”</w:t>
      </w:r>
      <w:r w:rsidRPr="002B6211">
        <w:rPr>
          <w:rFonts w:ascii="Times New Roman" w:hAnsi="Times New Roman" w:cs="Times New Roman"/>
          <w:szCs w:val="28"/>
        </w:rPr>
        <w:t xml:space="preserve"> происходит изменение и реинституционализация ролей ключевых конечных пользователей в системах городского планирования и управления. Как было предложено Арнштейн, вовлеченность граждан трактуется узко (функционально) по шкале от </w:t>
      </w:r>
      <w:r w:rsidR="008A5F53" w:rsidRPr="002B6211">
        <w:rPr>
          <w:rFonts w:ascii="Times New Roman" w:hAnsi="Times New Roman" w:cs="Times New Roman"/>
          <w:szCs w:val="28"/>
        </w:rPr>
        <w:t>“</w:t>
      </w:r>
      <w:r w:rsidRPr="002B6211">
        <w:rPr>
          <w:rFonts w:ascii="Times New Roman" w:hAnsi="Times New Roman" w:cs="Times New Roman"/>
          <w:szCs w:val="28"/>
        </w:rPr>
        <w:t>неучастия</w:t>
      </w:r>
      <w:r w:rsidR="008A5F53" w:rsidRPr="002B6211">
        <w:rPr>
          <w:rFonts w:ascii="Times New Roman" w:hAnsi="Times New Roman" w:cs="Times New Roman"/>
          <w:szCs w:val="28"/>
        </w:rPr>
        <w:t>”</w:t>
      </w:r>
      <w:r w:rsidRPr="002B6211">
        <w:rPr>
          <w:rFonts w:ascii="Times New Roman" w:hAnsi="Times New Roman" w:cs="Times New Roman"/>
          <w:szCs w:val="28"/>
        </w:rPr>
        <w:t xml:space="preserve"> до </w:t>
      </w:r>
      <w:r w:rsidR="008A5F53" w:rsidRPr="002B6211">
        <w:rPr>
          <w:rFonts w:ascii="Times New Roman" w:hAnsi="Times New Roman" w:cs="Times New Roman"/>
          <w:szCs w:val="28"/>
        </w:rPr>
        <w:t>“</w:t>
      </w:r>
      <w:r w:rsidRPr="002B6211">
        <w:rPr>
          <w:rFonts w:ascii="Times New Roman" w:hAnsi="Times New Roman" w:cs="Times New Roman"/>
          <w:szCs w:val="28"/>
        </w:rPr>
        <w:t>контроля</w:t>
      </w:r>
      <w:r w:rsidR="008A5F53" w:rsidRPr="002B6211">
        <w:rPr>
          <w:rFonts w:ascii="Times New Roman" w:hAnsi="Times New Roman" w:cs="Times New Roman"/>
          <w:szCs w:val="28"/>
        </w:rPr>
        <w:t>”</w:t>
      </w:r>
      <w:r w:rsidRPr="002B6211">
        <w:rPr>
          <w:rFonts w:ascii="Times New Roman" w:hAnsi="Times New Roman" w:cs="Times New Roman"/>
          <w:szCs w:val="28"/>
        </w:rPr>
        <w:t xml:space="preserve">. </w:t>
      </w:r>
    </w:p>
    <w:p w14:paraId="0C1849CB" w14:textId="5EB0A7C4" w:rsidR="00A04355" w:rsidRPr="001D55D8" w:rsidRDefault="00A0435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Ключевым отличием вовлечения граждан (citizen participation) от политических форм участия, основанных на голосовании, признается формирование таких форм взаимодействия как co-production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{"citationID":"fMHe9nIL","properties":{"formattedCitation":"[268]","plainCitation":"[268]","noteIndex":0},"citationItems":[{"id":402,"uris":["http://zotero.org/users/10459735/items/LP6Q7PR9"],"itemData":{"id":402,"type":"article-journal","container-title":"International Journal of Public Administration","DOI":"10.1080/01900692.2016.1250559","ISSN":"0190-0692, 1532-4265","journalAbbreviation":"International Journal of Public Administration","language":"en","page":"1-14","source":"DOI.org (Crossref)","title":"User and Community Co-Production of Public Services: What Does the Evidence Tell Us?","title-short":"User and Community Co-Production of Public Services","author":[{"family":"Loeffler","given":"Elke"},{"family":"Bovaird","given":"Tony"}],"issued":{"date-parts":[["2016",11,11]]}}}],"schema":"https://github.com/citation-style-language/schema/raw/master/csl-citation.json"}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[26</w:t>
      </w:r>
      <w:r w:rsidR="00583ACA" w:rsidRPr="00583ACA">
        <w:rPr>
          <w:rFonts w:ascii="Times New Roman" w:hAnsi="Times New Roman" w:cs="Times New Roman"/>
          <w:szCs w:val="28"/>
        </w:rPr>
        <w:t>1</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co-creation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{"citationID":"X8WAbNrJ","properties":{"formattedCitation":"[269]","plainCitation":"[269]","noteIndex":0},"citationItems":[{"id":403,"uris":["http://zotero.org/users/10459735/items/BIWJWQ2G"],"itemData":{"id":403,"type":"article-journal","container-title":"Public Management Review","DOI":"10.1080/14719037.2014.930505","ISSN":"1471-9037, 1471-9045","issue":"9","journalAbbreviation":"Public Management Review","language":"en","page":"1333-1357","source":"DOI.org (Crossref)","title":"A Systematic Review of Co-Creation and Co-Production: Embarking on the social innovation journey","title-short":"A Systematic Review of Co-Creation and Co-Production","volume":"17","author":[{"family":"Voorberg","given":"W. H."},{"family":"Bekkers","given":"V. J. J. M."},{"family":"Tummers","given":"L. G."}],"issued":{"date-parts":[["2015",10,21]]}}}],"schema":"https://github.com/citation-style-language/schema/raw/master/csl-citation.json"}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[26</w:t>
      </w:r>
      <w:r w:rsidR="00583ACA" w:rsidRPr="00583ACA">
        <w:rPr>
          <w:rFonts w:ascii="Times New Roman" w:hAnsi="Times New Roman" w:cs="Times New Roman"/>
          <w:szCs w:val="28"/>
        </w:rPr>
        <w:t>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С точки зрения развития умных городов наиболее значимой </w:t>
      </w:r>
      <w:r w:rsidRPr="001D55D8">
        <w:rPr>
          <w:rFonts w:ascii="Times New Roman" w:hAnsi="Times New Roman" w:cs="Times New Roman"/>
          <w:szCs w:val="28"/>
        </w:rPr>
        <w:t xml:space="preserve">представляется работа по созданию более детализированной модели участия умных граждан (scaffold)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K6DpjLyB","properties":{"formattedCitation":"[261]","plainCitation":"[261]","noteIndex":0},"citationItems":[{"id":398,"uris":["http://zotero.org/users/10459735/items/Y9AKYDYK"],"itemData":{"id":398,"type":"article-journal","container-title":"GeoJournal","DOI":"10.1007/s10708-018-9845-8","ISSN":"0343-2521, 1572-9893","issue":"1","journalAbbreviation":"GeoJournal","language":"en","page":"1-13","source":"DOI.org (Crossref)","title":"Being a ‘citizen’ in the smart city: up and down the scaffold of smart citizen participation in Dublin, Ireland","title-short":"Being a ‘citizen’ in the smart city","volume":"84","author":[{"family":"Cardullo","given":"Paolo"},{"family":"Kitchin","given":"Rob"}],"issued":{"date-parts":[["2019",2]]}}}],"schema":"https://github.com/citation-style-language/schema/raw/master/csl-citation.json"}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583ACA" w:rsidRPr="001D55D8">
        <w:rPr>
          <w:rFonts w:ascii="Times New Roman" w:hAnsi="Times New Roman" w:cs="Times New Roman"/>
          <w:szCs w:val="28"/>
        </w:rPr>
        <w:t>54</w:t>
      </w:r>
      <w:r w:rsidR="00AF140F" w:rsidRPr="001D55D8">
        <w:rPr>
          <w:rFonts w:ascii="Times New Roman" w:hAnsi="Times New Roman" w:cs="Times New Roman"/>
          <w:szCs w:val="28"/>
        </w:rPr>
        <w:t>, р.</w:t>
      </w:r>
      <w:r w:rsidR="00993971" w:rsidRPr="001D55D8">
        <w:rPr>
          <w:rFonts w:ascii="Times New Roman" w:hAnsi="Times New Roman" w:cs="Times New Roman"/>
          <w:szCs w:val="28"/>
        </w:rPr>
        <w:t xml:space="preserve"> 1</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дополнительно к уровню участия, содержащего характеристики роли, характера вовлеченности, а также политического дискурса, в рамках которого происходит взаимодействие между горожанином и городом. </w:t>
      </w:r>
    </w:p>
    <w:p w14:paraId="18E6F021" w14:textId="2846CA29" w:rsidR="00F97775" w:rsidRPr="002B6211" w:rsidRDefault="009207BB"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Китчин предложил расширить масштаб, добавив </w:t>
      </w:r>
      <w:r w:rsidR="008A5F53" w:rsidRPr="001D55D8">
        <w:rPr>
          <w:rFonts w:ascii="Times New Roman" w:hAnsi="Times New Roman" w:cs="Times New Roman"/>
          <w:szCs w:val="28"/>
        </w:rPr>
        <w:t>“</w:t>
      </w:r>
      <w:r w:rsidRPr="001D55D8">
        <w:rPr>
          <w:rFonts w:ascii="Times New Roman" w:hAnsi="Times New Roman" w:cs="Times New Roman"/>
          <w:szCs w:val="28"/>
        </w:rPr>
        <w:t>потребительство</w:t>
      </w:r>
      <w:r w:rsidR="008A5F53" w:rsidRPr="001D55D8">
        <w:rPr>
          <w:rFonts w:ascii="Times New Roman" w:hAnsi="Times New Roman" w:cs="Times New Roman"/>
          <w:szCs w:val="28"/>
        </w:rPr>
        <w:t>”</w:t>
      </w:r>
      <w:r w:rsidRPr="001D55D8">
        <w:rPr>
          <w:rFonts w:ascii="Times New Roman" w:hAnsi="Times New Roman" w:cs="Times New Roman"/>
          <w:szCs w:val="28"/>
        </w:rPr>
        <w:t xml:space="preserve"> как одну из форм развития отношений между гражданином и городом, а также выявить взаимодействие, наложить на этот масштаб несколько измерений: роль гражданина, политический дискурс, позиционирование (модальность)</w:t>
      </w:r>
      <w:r w:rsidR="009E070B" w:rsidRPr="001D55D8">
        <w:rPr>
          <w:rFonts w:ascii="Times New Roman" w:hAnsi="Times New Roman" w:cs="Times New Roman"/>
          <w:szCs w:val="28"/>
        </w:rPr>
        <w:t xml:space="preserve">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{"citationID":"hQKS4QbS","properties":{"formattedCitation":"[186]","plainCitation":"[186]","noteIndex":0},"citationItems":[{"id":177,"uris":["http://zotero.org/users/10459735/items/IFKT4YYY"],"itemData":{"id":177,"type":"article-journal","container-title":"Cambridge Journal of Regions, Economy and Society","DOI":"10.1093/cjres/rsu027","ISSN":"1752-1378, 1752-1386","issue":"1","journalAbbreviation":"CAMRES","language":"en","page":"131-136","source":"DOI.org (Crossref)","title":"Making sense of smart cities: addressing present shortcomings","title-short":"Making sense of smart cities","volume":"8","author":[{"family":"Kitchin","given":"Rob"}],"issued":{"date-parts":[["2015",3]]}}}],"schema":"https://github.com/citation-style-language/schema/raw/master/csl-citation.json"}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[18</w:t>
      </w:r>
      <w:r w:rsidR="00583ACA" w:rsidRPr="001D55D8">
        <w:rPr>
          <w:rFonts w:ascii="Times New Roman" w:hAnsi="Times New Roman" w:cs="Times New Roman"/>
          <w:szCs w:val="28"/>
        </w:rPr>
        <w:t>4</w:t>
      </w:r>
      <w:r w:rsidR="00AF140F" w:rsidRPr="001D55D8">
        <w:rPr>
          <w:rFonts w:ascii="Times New Roman" w:hAnsi="Times New Roman" w:cs="Times New Roman"/>
          <w:szCs w:val="28"/>
        </w:rPr>
        <w:t>, р.</w:t>
      </w:r>
      <w:r w:rsidR="001D55D8" w:rsidRPr="001D55D8">
        <w:rPr>
          <w:rFonts w:ascii="Times New Roman" w:hAnsi="Times New Roman" w:cs="Times New Roman"/>
          <w:szCs w:val="28"/>
        </w:rPr>
        <w:t> </w:t>
      </w:r>
      <w:r w:rsidR="00993971" w:rsidRPr="001D55D8">
        <w:rPr>
          <w:rFonts w:ascii="Times New Roman" w:hAnsi="Times New Roman" w:cs="Times New Roman"/>
          <w:szCs w:val="28"/>
        </w:rPr>
        <w:t>54</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2B6211">
        <w:rPr>
          <w:rFonts w:ascii="Times New Roman" w:hAnsi="Times New Roman" w:cs="Times New Roman"/>
          <w:szCs w:val="28"/>
        </w:rPr>
        <w:t xml:space="preserve">. </w:t>
      </w:r>
      <w:r w:rsidR="00F97775" w:rsidRPr="002B6211">
        <w:rPr>
          <w:rFonts w:ascii="Times New Roman" w:hAnsi="Times New Roman" w:cs="Times New Roman"/>
          <w:szCs w:val="28"/>
        </w:rPr>
        <w:t xml:space="preserve">Институционализация гражданского участия осуществляется на уровне трансформации бизнес-процессов государственных органов, в особенности, в части оказания услуг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{"citationID":"oZ3Kklhc","properties":{"formattedCitation":"[270]","plainCitation":"[270]","noteIndex":0},"citationItems":[{"id":416,"uris":["http://zotero.org/users/10459735/items/UU7NBXF4"],"itemData":{"id":416,"type":"paper-conference","container-title":"Proceedings of the 2019 3rd International Conference on E-commerce, E-Business and E-Government  - ICEEG 2019","DOI":"10.1145/3340017.3340021","event-place":"Lyon, France","event-title":"the 2019 3rd International Conference","ISBN":"978-1-4503-6237-5","language":"en","page":"10-14","publisher":"ACM Press","publisher-place":"Lyon, France","source":"DOI.org (Crossref)","title":"Digital Government Maturity as a Technologically New E-Government Maturity Model: Experience of Kazakhstan","title-short":"Digital Government Maturity as a Technologically New E-Government Maturity Model","URL":"http://dl.acm.org/citation.cfm?doid=3340017.3340021","author":[{"family":"Jussupova","given":"Gul"},{"family":"Bokayev","given":"Baurzhan"},{"family":"Zhussip","given":"Dauletbay"}],"accessed":{"date-parts":[["2023",1,20]]},"issued":{"date-parts":[["2019"]]}}}],"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FF61E3" w:rsidRPr="00FF61E3">
        <w:rPr>
          <w:rFonts w:ascii="Times New Roman" w:hAnsi="Times New Roman" w:cs="Times New Roman"/>
          <w:szCs w:val="28"/>
        </w:rPr>
        <w:t>63</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00F97775" w:rsidRPr="002B6211">
        <w:rPr>
          <w:rFonts w:ascii="Times New Roman" w:hAnsi="Times New Roman" w:cs="Times New Roman"/>
          <w:szCs w:val="28"/>
        </w:rPr>
        <w:t xml:space="preserve">. Использование технологий считается инструментом, способным не только усилить интерес граждан к участию в управлении и снизить стоимость взаимодействия, но и легитимизировать и эффективно использовать потенциал граждан. Технологии заменяют вертикальное, бюрократизированное взаимодействие на более эгалитарное и горизонтальное, основанное на более прямых способах контактирования граждан и представителей государства </w:t>
      </w:r>
      <w:r w:rsidR="00A96F7F"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{"citationID":"IeBFssIb","properties":{"formattedCitation":"[271]","plainCitation":"[271]","noteIndex":0},"citationItems":[{"id":422,"uris":["http://zotero.org/users/10459735/items/SHS5CGBU"],"itemData":{"id":422,"type":"chapter","container-title":"Electronic Participation","event-place":"Berlin, Heidelberg","ISBN":"978-3-642-03780-1","note":"collection-title: Lecture Notes in Computer Science\nDOI: 10.1007/978-3-642-03781-8_1","page":"1-11","publisher":"Springer Berlin Heidelberg","publisher-place":"Berlin, Heidelberg","source":"DOI.org (Crossref)","title":"eParticipation: The Research Gaps","title-short":"eParticipation","URL":"http://link.springer.com/10.1007/978-3-642-03781-8_1","volume":"5694","editor":[{"family":"Macintosh","given":"Ann"},{"family":"Tambouris","given":"Efthimios"}],"author":[{"family":"Macintosh","given":"Ann"},{"family":"Coleman","given":"Stephen"},{"family":"Schneeberger","given":"Agnes"}],"accessed":{"date-parts":[["2023",1,20]]},"issued":{"date-parts":[["2009"]]}}}],"schema":"https://github.com/citation-style-language/schema/raw/master/csl-citation.json"} </w:instrText>
      </w:r>
      <w:r w:rsidR="00A96F7F"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FF61E3" w:rsidRPr="00FF61E3">
        <w:rPr>
          <w:rFonts w:ascii="Times New Roman" w:hAnsi="Times New Roman" w:cs="Times New Roman"/>
          <w:szCs w:val="28"/>
        </w:rPr>
        <w:t>264</w:t>
      </w:r>
      <w:r w:rsidR="00F873C0" w:rsidRPr="002B6211">
        <w:rPr>
          <w:rFonts w:ascii="Times New Roman" w:hAnsi="Times New Roman" w:cs="Times New Roman"/>
          <w:szCs w:val="28"/>
        </w:rPr>
        <w:t>]</w:t>
      </w:r>
      <w:r w:rsidR="00A96F7F" w:rsidRPr="002B6211">
        <w:rPr>
          <w:rFonts w:ascii="Times New Roman" w:hAnsi="Times New Roman" w:cs="Times New Roman"/>
          <w:szCs w:val="28"/>
        </w:rPr>
        <w:fldChar w:fldCharType="end"/>
      </w:r>
      <w:r w:rsidR="00F97775" w:rsidRPr="002B6211">
        <w:rPr>
          <w:rFonts w:ascii="Times New Roman" w:hAnsi="Times New Roman" w:cs="Times New Roman"/>
          <w:szCs w:val="28"/>
        </w:rPr>
        <w:t xml:space="preserve">. </w:t>
      </w:r>
    </w:p>
    <w:p w14:paraId="6E96DD68" w14:textId="5638D1E0" w:rsidR="00F97775" w:rsidRPr="002B6211" w:rsidRDefault="00F9777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Внедрение концепции умных городов приводит к изменению правил и процессов взаимодействия между ключевыми участниками: города, как социального института, и горожан. Соответственно, происходящие изменения </w:t>
      </w:r>
      <w:proofErr w:type="gramStart"/>
      <w:r w:rsidRPr="002B6211">
        <w:rPr>
          <w:rFonts w:ascii="Times New Roman" w:hAnsi="Times New Roman" w:cs="Times New Roman"/>
          <w:szCs w:val="28"/>
        </w:rPr>
        <w:t>возможно выявить</w:t>
      </w:r>
      <w:proofErr w:type="gramEnd"/>
      <w:r w:rsidRPr="002B6211">
        <w:rPr>
          <w:rFonts w:ascii="Times New Roman" w:hAnsi="Times New Roman" w:cs="Times New Roman"/>
          <w:szCs w:val="28"/>
        </w:rPr>
        <w:t xml:space="preserve"> исследуя </w:t>
      </w:r>
      <w:r w:rsidR="0048397D" w:rsidRPr="002B6211">
        <w:rPr>
          <w:rFonts w:ascii="Times New Roman" w:hAnsi="Times New Roman" w:cs="Times New Roman"/>
          <w:szCs w:val="28"/>
        </w:rPr>
        <w:t xml:space="preserve">их </w:t>
      </w:r>
      <w:r w:rsidRPr="002B6211">
        <w:rPr>
          <w:rFonts w:ascii="Times New Roman" w:hAnsi="Times New Roman" w:cs="Times New Roman"/>
          <w:szCs w:val="28"/>
        </w:rPr>
        <w:t xml:space="preserve">с двух </w:t>
      </w:r>
      <w:r w:rsidR="0048397D" w:rsidRPr="002B6211">
        <w:rPr>
          <w:rFonts w:ascii="Times New Roman" w:hAnsi="Times New Roman" w:cs="Times New Roman"/>
          <w:szCs w:val="28"/>
        </w:rPr>
        <w:t xml:space="preserve">институциональных </w:t>
      </w:r>
      <w:r w:rsidRPr="002B6211">
        <w:rPr>
          <w:rFonts w:ascii="Times New Roman" w:hAnsi="Times New Roman" w:cs="Times New Roman"/>
          <w:szCs w:val="28"/>
        </w:rPr>
        <w:t xml:space="preserve">позиций: </w:t>
      </w:r>
      <w:r w:rsidR="0048397D" w:rsidRPr="002B6211">
        <w:rPr>
          <w:rFonts w:ascii="Times New Roman" w:hAnsi="Times New Roman" w:cs="Times New Roman"/>
          <w:szCs w:val="28"/>
        </w:rPr>
        <w:t>города в лице городских властей и горожан на индивидуальном и общественном уровнях</w:t>
      </w:r>
      <w:r w:rsidRPr="002B6211">
        <w:rPr>
          <w:rFonts w:ascii="Times New Roman" w:hAnsi="Times New Roman" w:cs="Times New Roman"/>
          <w:szCs w:val="28"/>
        </w:rPr>
        <w:t xml:space="preserve">. </w:t>
      </w:r>
    </w:p>
    <w:p w14:paraId="698A13D3" w14:textId="2C682B01" w:rsidR="00A04355" w:rsidRPr="002B6211" w:rsidRDefault="00F9777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Позиция горожан оценивается с точки зрения отклика на инициативы властей по применению современных технологий в интересах повышения сервисов, открытия доступа к информации, повышению прозрачности решений. </w:t>
      </w:r>
    </w:p>
    <w:p w14:paraId="47F30A03" w14:textId="77777777" w:rsidR="00F97775" w:rsidRPr="002B6211" w:rsidRDefault="00F9777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Определение степени понимания и глубины принимаемых и планируемых мер по расширению вовлечения граждан при внедрении технологий умных городов позволит учитывать реальные потребности горожан и обеспечить долгосрочную устойчивость изменений. </w:t>
      </w:r>
    </w:p>
    <w:p w14:paraId="09498EE1" w14:textId="59062A9D" w:rsidR="0068166C" w:rsidRPr="002B6211" w:rsidRDefault="006F4D67"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Ключевым отличием вовлечения граждан (citizen participation) от политических форм участия, основанных на голосовании признается формирование таких форм взаимодействия как совместное производство, совместное творчество. </w:t>
      </w:r>
      <w:r w:rsidR="0068166C" w:rsidRPr="002B6211">
        <w:rPr>
          <w:rFonts w:ascii="Times New Roman" w:hAnsi="Times New Roman" w:cs="Times New Roman"/>
          <w:szCs w:val="28"/>
        </w:rPr>
        <w:t xml:space="preserve">Горожанин участвует в нескольких ролях одновременно, поэтому были применены три отдельные роли: как участник системы планирования на институциональном уровне, с формальным закреплением прав и обязанностей, как источник данных для использования в системе планирования и как получатель услуг или пользователь городской инфраструктуры. </w:t>
      </w:r>
    </w:p>
    <w:p w14:paraId="41429043" w14:textId="77777777" w:rsidR="00FB6C38" w:rsidRPr="002B6211" w:rsidRDefault="00FB6C3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зависимости от характера взаимодействия и возможных последствий участия граждан мы выделяем следующие роли граждан: участник системы планирования, пользователь городских сервисов Smart City и источник данных или знаний. </w:t>
      </w:r>
    </w:p>
    <w:p w14:paraId="28A1C7F7" w14:textId="509D84FF" w:rsidR="00FB6C38" w:rsidRPr="002B6211" w:rsidRDefault="00FB6C3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Simonofski и другие выделяют аналогичную классификацию ролей участников, в которой граждане определяются как демократические участники, соавторы и пользователи ИКТ</w:t>
      </w:r>
      <w:r w:rsidR="00AF140F">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{"citationID":"QXhWxsgv","properties":{"formattedCitation":"[272]","plainCitation":"[272]","noteIndex":0},"citationItems":[{"id":473,"uris":["http://zotero.org/users/10459735/items/VF2NAVX2"],"itemData":{"id":473,"type":"paper-conference","container-title":"2017 IEEE 19th Conference on Business Informatics (CBI)","DOI":"10.1109/CBI.2017.21","event-place":"Thessaloniki","event-title":"2017 IEEE 19th Conference on Business Informatics (CBI)","ISBN":"978-1-5386-3035-8","page":"227-236","publisher":"IEEE","publisher-place":"Thessaloniki","source":"DOI.org (Crossref)","title":"Citizen Participation in Smart Cities: Evaluation Framework Proposal","title-short":"Citizen Participation in Smart Cities","URL":"https://ieeexplore.ieee.org/document/8010726/","author":[{"family":"Simonofski","given":"Anthony"},{"family":"Asensio","given":"Estefania Serral"},{"family":"De Smedt","given":"Johannes"},{"family":"Snoeck","given":"Monique"}],"accessed":{"date-parts":[["2023",1,20]]},"issued":{"date-parts":[["2017",7]]}}}],"schema":"https://github.com/citation-style-language/schema/raw/master/csl-citation.json"}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FF61E3" w:rsidRPr="00FF61E3">
        <w:rPr>
          <w:rFonts w:ascii="Times New Roman" w:hAnsi="Times New Roman" w:cs="Times New Roman"/>
          <w:szCs w:val="28"/>
        </w:rPr>
        <w:t>265</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r w:rsidR="007A412F" w:rsidRPr="002B6211">
        <w:rPr>
          <w:rFonts w:ascii="Times New Roman" w:hAnsi="Times New Roman" w:cs="Times New Roman"/>
          <w:szCs w:val="28"/>
        </w:rPr>
        <w:t xml:space="preserve"> </w:t>
      </w:r>
      <w:r w:rsidRPr="002B6211">
        <w:rPr>
          <w:rFonts w:ascii="Times New Roman" w:hAnsi="Times New Roman" w:cs="Times New Roman"/>
          <w:szCs w:val="28"/>
        </w:rPr>
        <w:t>Демократическое участие позволяет избежать конфронтации, при этом все еще существуют риски того, что мнение активных участников будет более приоритетным</w:t>
      </w:r>
      <w:r w:rsidR="00AF140F">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{"citationID":"Zl0MiJLA","properties":{"formattedCitation":"[273]","plainCitation":"[273]","noteIndex":0},"citationItems":[{"id":475,"uris":["http://zotero.org/users/10459735/items/V63M4NDW"],"itemData":{"id":475,"type":"article-journal","container-title":"Political Science Quarterly","DOI":"10.2307/2151659","ISSN":"00323195","issue":"1","journalAbbreviation":"Political Science Quarterly","page":"23","source":"DOI.org (Crossref)","title":"A Democratic Dilemma: System Effectiveness versus Citizen Participation","title-short":"A Democratic Dilemma","volume":"109","author":[{"family":"Dahl","given":"Robert A."}],"issued":{"date-parts":[["1994"]]}}}],"schema":"https://github.com/citation-style-language/schema/raw/master/csl-citation.json"}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w:t>
      </w:r>
      <w:r w:rsidR="00FF61E3" w:rsidRPr="00FF61E3">
        <w:rPr>
          <w:rFonts w:ascii="Times New Roman" w:hAnsi="Times New Roman" w:cs="Times New Roman"/>
          <w:szCs w:val="28"/>
        </w:rPr>
        <w:t>266</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61810C78" w14:textId="77777777" w:rsidR="00FB6C38" w:rsidRPr="001D55D8" w:rsidRDefault="00FB6C3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принципе, любой метод структурирования ролей граждан способствует систематизации и создает возможности для дискуссии об изменении системы градостроительства или управления. Тем не менее, структуризация только с использованием критериев, предложенных Арнштейн, не достаточна для </w:t>
      </w:r>
      <w:r w:rsidRPr="001D55D8">
        <w:rPr>
          <w:rFonts w:ascii="Times New Roman" w:hAnsi="Times New Roman" w:cs="Times New Roman"/>
          <w:szCs w:val="28"/>
        </w:rPr>
        <w:t xml:space="preserve">мониторинга изменений роли граждан при внедрении концепции умных городов. </w:t>
      </w:r>
    </w:p>
    <w:p w14:paraId="2BB6ABDF" w14:textId="593B543E" w:rsidR="00FB6C38" w:rsidRPr="001D55D8" w:rsidRDefault="00EC6CA2"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Тенденция роста городского населения усиливается во всем мире, городские жители становятся институциональными игроками, участвуя в процессах планирования и развития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{"citationID":"5u65OQyg","properties":{"formattedCitation":"[59]","plainCitation":"[59]","noteIndex":0},"citationItems":[{"id":41,"uris":["http://zotero.org/users/10459735/items/XGFQWYFG"],"itemData":{"id":41,"type":"article-journal","abstract":"Contemporary urbanization differs from historical patterns of urban growth in terms of scale, rate, location, form, and function. This review discusses the characteristics of contemporary urbanization and the roles of urban planning, governance, agglomeration, and globalization forces in driving and shaping the relationship between urbanization and the environment. We highlight recent research on urbanization and global change in the context of sustainability as well as opportunities for bundling urban development efforts, climate mitigation, and adaptation strategies to create synergies to transition to sustainability. We conclude with an analysis of global greenhouse gas emissions under different scenarios of future urbanization growth and discuss their implications.","container-title":"Annual Review of Environment and Resources","DOI":"10.1146/annurev-environ-100809-125336","ISSN":"1543-5938, 1545-2050","issue":"1","journalAbbreviation":"Annu. Rev. Environ. Resour.","language":"en","page":"167-194","source":"DOI.org (Crossref)","title":"The New Geography of Contemporary Urbanization and the Environment","volume":"35","author":[{"family":"Seto","given":"Karen C."},{"family":"Sánchez-Rodríguez","given":"Roberto"},{"family":"Fragkias","given":"Michail"}],"issued":{"date-parts":[["2010",11,21]]}}}],"schema":"https://github.com/citation-style-language/schema/raw/master/csl-citation.json"}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[59</w:t>
      </w:r>
      <w:r w:rsidR="00AF140F" w:rsidRPr="001D55D8">
        <w:rPr>
          <w:rFonts w:ascii="Times New Roman" w:hAnsi="Times New Roman" w:cs="Times New Roman"/>
          <w:szCs w:val="28"/>
        </w:rPr>
        <w:t>, р.</w:t>
      </w:r>
      <w:r w:rsidR="00993971" w:rsidRPr="001D55D8">
        <w:rPr>
          <w:rFonts w:ascii="Times New Roman" w:hAnsi="Times New Roman" w:cs="Times New Roman"/>
          <w:szCs w:val="28"/>
        </w:rPr>
        <w:t xml:space="preserve"> 190</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Города являются точкой пересечения компетенций городских властей, интересов горожан в определенном уровне жизни</w:t>
      </w:r>
      <w:r w:rsidR="00BB2AD5" w:rsidRPr="001D55D8">
        <w:rPr>
          <w:rFonts w:ascii="Times New Roman" w:hAnsi="Times New Roman" w:cs="Times New Roman"/>
          <w:szCs w:val="28"/>
        </w:rPr>
        <w:t xml:space="preserve">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{"citationID":"mCbOymPP","properties":{"formattedCitation":"[25]","plainCitation":"[25]","noteIndex":0},"citationItems":[{"id":14,"uris":["http://zotero.org/users/10459735/items/U57ANP2R"],"itemData":{"id":14,"type":"article-journal","abstract":"Personalization, mobility, artificial intelligence, corporate life transferred to the online world—all these elements will shape all intelligent solutions, including those for cities in the future also in the field of energy management. A necessary condition is to determine which specific repetitive behaviors and features smart cities will have to meet in order to build an image among residents and adapt to their preferences and requirements and energy requirements. Smart cities were created to support residents in using various services, to give them the possibility of easy communication without time and local barriers. Therefore, high-quality smart solutions in cities significantly affect trust in the city and can affect its reputation. Given that the purpose of the article is to examine the perception of intelligent solutions also in the field of energy and their impact on the sense of privacy and security, different exchanges of perceptions of quality, the risks they pose to residents and their perception of what gives a picture, have been studied. The results of empirical research clearly showed that the safety and level of satisfaction with the activities carried out by the city have a significant impact on the perceived quality, which in turn has a positive impact on reputation. The authors proposed a methodology based on the Kano model for examining residents’ satisfaction in order to investigate undefined desires and identified and confirmed needs and to study the analysis of risk and potential threats. The study was in the form of a proprietary questionnaire that can be used in similar surveys on the satisfaction of residents; 2685 correctly completed questionnaires were analyzed and the results obtained after submission were included in management action plans. The city government has expressed an interest that the measures taken will be reviewed after one to two years.","container-title":"Energies","DOI":"10.3390/en14175511","ISSN":"1996-1073","issue":"17","journalAbbreviation":"Energies","language":"en","page":"5511","source":"DOI.org (Crossref)","title":"Perception of the Quality of Smart City Solutions as a Sense of Residents’ Safety","volume":"14","author":[{"family":"Żywiołek","given":"Justyna"},{"family":"Schiavone","given":"Francesco"}],"issued":{"date-parts":[["2021",9,3]]}}}],"schema":"https://github.com/citation-style-language/schema/raw/master/csl-citation.json"}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[25</w:t>
      </w:r>
      <w:r w:rsidR="00AF140F" w:rsidRPr="001D55D8">
        <w:rPr>
          <w:rFonts w:ascii="Times New Roman" w:hAnsi="Times New Roman" w:cs="Times New Roman"/>
          <w:szCs w:val="28"/>
        </w:rPr>
        <w:t>, р.</w:t>
      </w:r>
      <w:r w:rsidR="00993971" w:rsidRPr="001D55D8">
        <w:rPr>
          <w:rFonts w:ascii="Times New Roman" w:hAnsi="Times New Roman" w:cs="Times New Roman"/>
          <w:szCs w:val="28"/>
        </w:rPr>
        <w:t xml:space="preserve"> 5511-4</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w:t>
      </w:r>
      <w:r w:rsidR="00FB6C38" w:rsidRPr="001D55D8">
        <w:rPr>
          <w:rFonts w:ascii="Times New Roman" w:hAnsi="Times New Roman" w:cs="Times New Roman"/>
          <w:szCs w:val="28"/>
        </w:rPr>
        <w:t xml:space="preserve">Граждане должны рассматриваться в качестве участников системы планирования и внедрения городских политик. В данной работе определение вовлечения граждан в систему управления развитием городов сформулировано следующим образом: </w:t>
      </w:r>
      <w:r w:rsidR="008A5F53" w:rsidRPr="001D55D8">
        <w:rPr>
          <w:rFonts w:ascii="Times New Roman" w:hAnsi="Times New Roman" w:cs="Times New Roman"/>
          <w:szCs w:val="28"/>
        </w:rPr>
        <w:t>“</w:t>
      </w:r>
      <w:r w:rsidR="00FB6C38" w:rsidRPr="001D55D8">
        <w:rPr>
          <w:rFonts w:ascii="Times New Roman" w:hAnsi="Times New Roman" w:cs="Times New Roman"/>
          <w:szCs w:val="28"/>
        </w:rPr>
        <w:t xml:space="preserve"> вовлечение граждан – это участие граждан в процессах планирования и администрирования управления</w:t>
      </w:r>
      <w:r w:rsidR="008A5F53" w:rsidRPr="001D55D8">
        <w:rPr>
          <w:rFonts w:ascii="Times New Roman" w:hAnsi="Times New Roman" w:cs="Times New Roman"/>
          <w:szCs w:val="28"/>
        </w:rPr>
        <w:t>”</w:t>
      </w:r>
      <w:r w:rsidR="00FB6C38" w:rsidRPr="001D55D8">
        <w:rPr>
          <w:rFonts w:ascii="Times New Roman" w:hAnsi="Times New Roman" w:cs="Times New Roman"/>
          <w:szCs w:val="28"/>
        </w:rPr>
        <w:t xml:space="preserve"> </w:t>
      </w:r>
      <w:r w:rsidR="00FB6C38"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{"citationID":"eqUIhm5h","properties":{"formattedCitation":"[47]","plainCitation":"[47]","noteIndex":0},"citationItems":[{"id":48,"uris":["http://zotero.org/users/10459735/items/ZZE9JP9A"],"itemData":{"id":48,"type":"article-journal","abstract":"In many cities worldwide, the Smart City concept is used to solve problems that ensure the city’s development. The range of technological solutions applications varies depending on the needs and capabilities of a particular city or country in general. The proverbial all-encompassing meaning of the Smart City definition is not critical; however, it allows for reasonably unambiguous identification of implementation areas and even standardization. Differences in the conditions and goals of implementation are determined by the characteristics of a particular (unique) city, public needs, or demand from citizens for more modern services, and the peculiarities of state regulation and management. In Kazakhstan, the implementation of individual Smart City initiatives began more than 10 years ago. Comprehensive goal setting was carried out in 2017 as part of the Digital Kazakhstan state programme, and a comparative rating for the cities is being calculated from 2020. The article describes and defines the challenges and limitations associated with the unbalanced development measures of Kazakhstan’s cities based on a comparative analysis of indicators that characterize the level of penetration of Smart City technologies. The article substantiates the need to adjust the national policy and change priorities for successful Smart City projects.","container-title":"Environment and Urbanization ASIA","DOI":"10.1177/09754253221083198","ISSN":"0975-4253, 0976-3546","issue":"1","journalAbbreviation":"Environment and Urbanization ASIA","language":"en","page":"144-152","source":"DOI.org (Crossref)","title":"Imbalances in Kazakhstan’s Smart Cities Development","volume":"13","author":[{"family":"Mendybayev","given":"Birlik"}],"issued":{"date-parts":[["2022",3]]}}}],"schema":"https://github.com/citation-style-language/schema/raw/master/csl-citation.json"} </w:instrText>
      </w:r>
      <w:r w:rsidR="00FB6C38" w:rsidRPr="001D55D8">
        <w:rPr>
          <w:rFonts w:ascii="Times New Roman" w:hAnsi="Times New Roman" w:cs="Times New Roman"/>
          <w:szCs w:val="28"/>
        </w:rPr>
        <w:fldChar w:fldCharType="separate"/>
      </w:r>
      <w:r w:rsidR="00F873C0" w:rsidRPr="001D55D8">
        <w:rPr>
          <w:rFonts w:ascii="Times New Roman" w:hAnsi="Times New Roman" w:cs="Times New Roman"/>
          <w:szCs w:val="28"/>
        </w:rPr>
        <w:t>[47</w:t>
      </w:r>
      <w:r w:rsidR="00AF140F" w:rsidRPr="001D55D8">
        <w:rPr>
          <w:rFonts w:ascii="Times New Roman" w:hAnsi="Times New Roman" w:cs="Times New Roman"/>
          <w:szCs w:val="28"/>
        </w:rPr>
        <w:t>, р.</w:t>
      </w:r>
      <w:r w:rsidR="00993971" w:rsidRPr="001D55D8">
        <w:rPr>
          <w:rFonts w:ascii="Times New Roman" w:hAnsi="Times New Roman" w:cs="Times New Roman"/>
          <w:szCs w:val="28"/>
        </w:rPr>
        <w:t xml:space="preserve"> 144</w:t>
      </w:r>
      <w:r w:rsidR="00F873C0" w:rsidRPr="001D55D8">
        <w:rPr>
          <w:rFonts w:ascii="Times New Roman" w:hAnsi="Times New Roman" w:cs="Times New Roman"/>
          <w:szCs w:val="28"/>
        </w:rPr>
        <w:t>]</w:t>
      </w:r>
      <w:r w:rsidR="00FB6C38" w:rsidRPr="001D55D8">
        <w:rPr>
          <w:rFonts w:ascii="Times New Roman" w:hAnsi="Times New Roman" w:cs="Times New Roman"/>
          <w:szCs w:val="28"/>
        </w:rPr>
        <w:fldChar w:fldCharType="end"/>
      </w:r>
      <w:r w:rsidR="00FB6C38" w:rsidRPr="001D55D8">
        <w:rPr>
          <w:rFonts w:ascii="Times New Roman" w:hAnsi="Times New Roman" w:cs="Times New Roman"/>
          <w:szCs w:val="28"/>
        </w:rPr>
        <w:t xml:space="preserve">. </w:t>
      </w:r>
    </w:p>
    <w:p w14:paraId="1E21DC83" w14:textId="274810C6" w:rsidR="005458FA" w:rsidRPr="001D55D8" w:rsidRDefault="00FB6C38"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Предполагается, что потенциал технологий будет использоваться для</w:t>
      </w:r>
      <w:r w:rsidRPr="002B6211">
        <w:rPr>
          <w:rFonts w:ascii="Times New Roman" w:hAnsi="Times New Roman" w:cs="Times New Roman"/>
          <w:szCs w:val="28"/>
        </w:rPr>
        <w:t xml:space="preserve"> развития важнейших сфер деятельности города (экономика, мобильность, транспорт, качество жизни и т.д.) и для изменения процессов принятия решений. Соответственно, вовлечение граждан в процесс принятия решений </w:t>
      </w:r>
      <w:r w:rsidRPr="001D55D8">
        <w:rPr>
          <w:rFonts w:ascii="Times New Roman" w:hAnsi="Times New Roman" w:cs="Times New Roman"/>
          <w:szCs w:val="28"/>
        </w:rPr>
        <w:t xml:space="preserve">является важнейшей задачей развития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g2OlqDOC","properties":{"formattedCitation":"[130]","plainCitation":"[130]","noteIndex":0},"citationItems":[{"id":92,"uris":["http://zotero.org/users/10459735/items/69WZIILM"],"itemData":{"id":92,"type":"article-journal","container-title":"City","DOI":"10.1080/13604810802479126","ISSN":"1360-4813, 1470-3629","issue":"3","journalAbbreviation":"City","language":"en","page":"303-320","source":"DOI.org (Crossref)","title":"Will the real smart city please stand up?: Intelligent, progressive or entrepreneurial?","title-short":"Will the real smart city please stand up?","volume":"12","author":[{"family":"Hollands","given":"Robert G."}],"issued":{"date-parts":[["2008",12]]}}}],"schema":"https://github.com/citation-style-language/schema/raw/master/csl-citation.json"}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[1</w:t>
      </w:r>
      <w:r w:rsidR="00FF61E3" w:rsidRPr="001D55D8">
        <w:rPr>
          <w:rFonts w:ascii="Times New Roman" w:hAnsi="Times New Roman" w:cs="Times New Roman"/>
          <w:szCs w:val="28"/>
        </w:rPr>
        <w:t>28</w:t>
      </w:r>
      <w:r w:rsidR="00AF140F" w:rsidRPr="001D55D8">
        <w:rPr>
          <w:rFonts w:ascii="Times New Roman" w:hAnsi="Times New Roman" w:cs="Times New Roman"/>
          <w:szCs w:val="28"/>
        </w:rPr>
        <w:t>, р.</w:t>
      </w:r>
      <w:r w:rsidR="00993971" w:rsidRPr="001D55D8">
        <w:rPr>
          <w:rFonts w:ascii="Times New Roman" w:hAnsi="Times New Roman" w:cs="Times New Roman"/>
          <w:szCs w:val="28"/>
        </w:rPr>
        <w:t xml:space="preserve"> 303</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w:t>
      </w:r>
      <w:r w:rsidR="005458FA" w:rsidRPr="001D55D8">
        <w:rPr>
          <w:rFonts w:ascii="Times New Roman" w:hAnsi="Times New Roman" w:cs="Times New Roman"/>
          <w:szCs w:val="28"/>
        </w:rPr>
        <w:t xml:space="preserve">Важность участия горожан в разработке городских политик и планировании доказывается рядом исследований. В </w:t>
      </w:r>
      <w:r w:rsidR="00DD366F" w:rsidRPr="001D55D8">
        <w:rPr>
          <w:rFonts w:ascii="Times New Roman" w:hAnsi="Times New Roman" w:cs="Times New Roman"/>
          <w:szCs w:val="28"/>
        </w:rPr>
        <w:t xml:space="preserve">частности, </w:t>
      </w:r>
      <w:r w:rsidR="005458FA" w:rsidRPr="001D55D8">
        <w:rPr>
          <w:rFonts w:ascii="Times New Roman" w:hAnsi="Times New Roman" w:cs="Times New Roman"/>
          <w:szCs w:val="28"/>
        </w:rPr>
        <w:t>обосновывает необходимость вовлечения для обеспечения устойчивости развития городов в условиях диджитализации и расширения социальной ориентированности умных городов</w:t>
      </w:r>
      <w:r w:rsidR="00F97AC0" w:rsidRPr="001D55D8">
        <w:rPr>
          <w:rFonts w:ascii="Times New Roman" w:hAnsi="Times New Roman" w:cs="Times New Roman"/>
          <w:szCs w:val="28"/>
        </w:rPr>
        <w:t xml:space="preserve"> </w:t>
      </w:r>
      <w:r w:rsidR="00F97AC0"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{"citationID":"DNvw4dj2","properties":{"formattedCitation":"[274]","plainCitation":"[274]","noteIndex":0},"citationItems":[{"id":673,"uris":["http://zotero.org/users/10459735/items/Q84DMNAI"],"itemData":{"id":673,"type":"article-journal","abstract":"The 15-minute-city concept represents an increasingly popular urban policymaking and planning paradigm that seeks to shift attention to the neighborhood as a “place” rather merely a spatial and functional planning unit. The core premise of the concept is that critical urban services and amenities should be reachable within 15 min of walking or cycling from a residence. The urban-planning principles that enable the realization of the 15-minute city variably embody planning in mixed-use neighborhood units, proximity-based planning, planning for active transport, citizen participation in planning, and innovation and intelligence-driven planning. We revisit these urban-planning premises in the light of emerging social, physical, and structural developments through 2030, with a focus on European cases. The findings provide important additions and recommendations to the urban-planning principles of 15-minute cities along the themes of proximity-based planning, the use of land and urban form, urban governance and citizen participation, and inclusive digitalization. The paper moves the discussion on the 15-minute city forward and will be helpful for urban planners, policymakers, and scholars seeking to envision and create a more sustainable, inclusive, and vibrant future in cities.","container-title":"Smart Cities","DOI":"10.3390/smartcities5040069","ISSN":"2624-6511","issue":"4","journalAbbreviation":"Smart Cities","language":"en","page":"1356-1375","source":"DOI.org (Crossref)","title":"Urban Planning in the 15-Minute City: Revisited under Sustainable and Smart City Developments until 2030","title-short":"Urban Planning in the 15-Minute City","volume":"5","author":[{"family":"Pozoukidou","given":"Georgia"},{"family":"Angelidou","given":"Margarita"}],"issued":{"date-parts":[["2022",10,13]]}}}],"schema":"https://github.com/citation-style-language/schema/raw/master/csl-citation.json"} </w:instrText>
      </w:r>
      <w:r w:rsidR="00F97AC0"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FF61E3" w:rsidRPr="001D55D8">
        <w:rPr>
          <w:rFonts w:ascii="Times New Roman" w:hAnsi="Times New Roman" w:cs="Times New Roman"/>
          <w:szCs w:val="28"/>
        </w:rPr>
        <w:t xml:space="preserve">56, </w:t>
      </w:r>
      <w:r w:rsidR="00FF61E3" w:rsidRPr="001D55D8">
        <w:rPr>
          <w:rFonts w:ascii="Times New Roman" w:hAnsi="Times New Roman" w:cs="Times New Roman"/>
          <w:szCs w:val="28"/>
          <w:lang w:val="en-US"/>
        </w:rPr>
        <w:t>p</w:t>
      </w:r>
      <w:r w:rsidR="00FF61E3" w:rsidRPr="001D55D8">
        <w:rPr>
          <w:rFonts w:ascii="Times New Roman" w:hAnsi="Times New Roman" w:cs="Times New Roman"/>
          <w:szCs w:val="28"/>
        </w:rPr>
        <w:t>. 1358</w:t>
      </w:r>
      <w:r w:rsidR="00F873C0" w:rsidRPr="001D55D8">
        <w:rPr>
          <w:rFonts w:ascii="Times New Roman" w:hAnsi="Times New Roman" w:cs="Times New Roman"/>
          <w:szCs w:val="28"/>
        </w:rPr>
        <w:t>]</w:t>
      </w:r>
      <w:r w:rsidR="00F97AC0" w:rsidRPr="001D55D8">
        <w:rPr>
          <w:rFonts w:ascii="Times New Roman" w:hAnsi="Times New Roman" w:cs="Times New Roman"/>
          <w:szCs w:val="28"/>
        </w:rPr>
        <w:fldChar w:fldCharType="end"/>
      </w:r>
      <w:r w:rsidR="005458FA" w:rsidRPr="001D55D8">
        <w:rPr>
          <w:rFonts w:ascii="Times New Roman" w:hAnsi="Times New Roman" w:cs="Times New Roman"/>
          <w:szCs w:val="28"/>
        </w:rPr>
        <w:t xml:space="preserve">. </w:t>
      </w:r>
      <w:r w:rsidR="00F97AC0" w:rsidRPr="001D55D8">
        <w:rPr>
          <w:rFonts w:ascii="Times New Roman" w:hAnsi="Times New Roman" w:cs="Times New Roman"/>
          <w:szCs w:val="28"/>
        </w:rPr>
        <w:t xml:space="preserve">Исследователям </w:t>
      </w:r>
      <w:r w:rsidR="005458FA" w:rsidRPr="001D55D8">
        <w:rPr>
          <w:rFonts w:ascii="Times New Roman" w:hAnsi="Times New Roman" w:cs="Times New Roman"/>
          <w:szCs w:val="28"/>
        </w:rPr>
        <w:t>подчеркивается необходимость совмещения как традиционных методов коллаборации, так и с применением цифровых решений</w:t>
      </w:r>
      <w:r w:rsidR="00F97AC0" w:rsidRPr="001D55D8">
        <w:rPr>
          <w:rFonts w:ascii="Times New Roman" w:hAnsi="Times New Roman" w:cs="Times New Roman"/>
          <w:szCs w:val="28"/>
        </w:rPr>
        <w:t xml:space="preserve"> </w:t>
      </w:r>
      <w:r w:rsidR="00F97AC0"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Hccl5Nix","properties":{"formattedCitation":"[261]","plainCitation":"[261]","noteIndex":0},"citationItems":[{"id":398,"uris":["http://zotero.org/users/10459735/items/Y9AKYDYK"],"itemData":{"id":398,"type":"article-journal","container-title":"GeoJournal","DOI":"10.1007/s10708-018-9845-8","ISSN":"0343-2521, 1572-9893","issue":"1","journalAbbreviation":"GeoJournal","language":"en","page":"1-13","source":"DOI.org (Crossref)","title":"Being a ‘citizen’ in the smart city: up and down the scaffold of smart citizen participation in Dublin, Ireland","title-short":"Being a ‘citizen’ in the smart city","volume":"84","author":[{"family":"Cardullo","given":"Paolo"},{"family":"Kitchin","given":"Rob"}],"issued":{"date-parts":[["2019",2]]}}}],"schema":"https://github.com/citation-style-language/schema/raw/master/csl-citation.json"} </w:instrText>
      </w:r>
      <w:r w:rsidR="00F97AC0"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9B1435" w:rsidRPr="001D55D8">
        <w:rPr>
          <w:rFonts w:ascii="Times New Roman" w:hAnsi="Times New Roman" w:cs="Times New Roman"/>
          <w:szCs w:val="28"/>
        </w:rPr>
        <w:t>54</w:t>
      </w:r>
      <w:r w:rsidR="00AF140F" w:rsidRPr="001D55D8">
        <w:rPr>
          <w:rFonts w:ascii="Times New Roman" w:hAnsi="Times New Roman" w:cs="Times New Roman"/>
          <w:szCs w:val="28"/>
        </w:rPr>
        <w:t>, р.</w:t>
      </w:r>
      <w:r w:rsidR="00993971" w:rsidRPr="001D55D8">
        <w:rPr>
          <w:rFonts w:ascii="Times New Roman" w:hAnsi="Times New Roman" w:cs="Times New Roman"/>
          <w:szCs w:val="28"/>
        </w:rPr>
        <w:t xml:space="preserve"> 11</w:t>
      </w:r>
      <w:r w:rsidR="00F873C0" w:rsidRPr="001D55D8">
        <w:rPr>
          <w:rFonts w:ascii="Times New Roman" w:hAnsi="Times New Roman" w:cs="Times New Roman"/>
          <w:szCs w:val="28"/>
        </w:rPr>
        <w:t>]</w:t>
      </w:r>
      <w:r w:rsidR="00F97AC0" w:rsidRPr="001D55D8">
        <w:rPr>
          <w:rFonts w:ascii="Times New Roman" w:hAnsi="Times New Roman" w:cs="Times New Roman"/>
          <w:szCs w:val="28"/>
        </w:rPr>
        <w:fldChar w:fldCharType="end"/>
      </w:r>
      <w:r w:rsidR="005458FA" w:rsidRPr="001D55D8">
        <w:rPr>
          <w:rFonts w:ascii="Times New Roman" w:hAnsi="Times New Roman" w:cs="Times New Roman"/>
          <w:szCs w:val="28"/>
        </w:rPr>
        <w:t xml:space="preserve">. </w:t>
      </w:r>
    </w:p>
    <w:p w14:paraId="14154D82" w14:textId="6B16A5D8" w:rsidR="005458FA" w:rsidRPr="001D55D8" w:rsidRDefault="005458FA"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Исследования показывают значительные изменения роли стейкхолдеров умных городов, при которой роль горожанина возрастает. К примеру, доказывают формирование новых атрибутов у горожан при внедрении концепции умного города</w:t>
      </w:r>
      <w:r w:rsidR="00F97AC0" w:rsidRPr="001D55D8">
        <w:rPr>
          <w:rFonts w:ascii="Times New Roman" w:hAnsi="Times New Roman" w:cs="Times New Roman"/>
          <w:szCs w:val="28"/>
        </w:rPr>
        <w:t xml:space="preserve"> </w:t>
      </w:r>
      <w:r w:rsidR="00F97AC0"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g8SDWzCk","properties":{"formattedCitation":"[261]","plainCitation":"[261]","noteIndex":0},"citationItems":[{"id":398,"uris":["http://zotero.org/users/10459735/items/Y9AKYDYK"],"itemData":{"id":398,"type":"article-journal","container-title":"GeoJournal","DOI":"10.1007/s10708-018-9845-8","ISSN":"0343-2521, 1572-9893","issue":"1","journalAbbreviation":"GeoJournal","language":"en","page":"1-13","source":"DOI.org (Crossref)","title":"Being a ‘citizen’ in the smart city: up and down the scaffold of smart citizen participation in Dublin, Ireland","title-short":"Being a ‘citizen’ in the smart city","volume":"84","author":[{"family":"Cardullo","given":"Paolo"},{"family":"Kitchin","given":"Rob"}],"issued":{"date-parts":[["2019",2]]}}}],"schema":"https://github.com/citation-style-language/schema/raw/master/csl-citation.json"} </w:instrText>
      </w:r>
      <w:r w:rsidR="00F97AC0"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9B1435" w:rsidRPr="001D55D8">
        <w:rPr>
          <w:rFonts w:ascii="Times New Roman" w:hAnsi="Times New Roman" w:cs="Times New Roman"/>
          <w:szCs w:val="28"/>
        </w:rPr>
        <w:t>54</w:t>
      </w:r>
      <w:r w:rsidR="00AF140F" w:rsidRPr="001D55D8">
        <w:rPr>
          <w:rFonts w:ascii="Times New Roman" w:hAnsi="Times New Roman" w:cs="Times New Roman"/>
          <w:szCs w:val="28"/>
        </w:rPr>
        <w:t>, р.</w:t>
      </w:r>
      <w:r w:rsidR="00253BAE" w:rsidRPr="001D55D8">
        <w:rPr>
          <w:rFonts w:ascii="Times New Roman" w:hAnsi="Times New Roman" w:cs="Times New Roman"/>
          <w:szCs w:val="28"/>
        </w:rPr>
        <w:t xml:space="preserve"> 9</w:t>
      </w:r>
      <w:r w:rsidR="00F873C0" w:rsidRPr="001D55D8">
        <w:rPr>
          <w:rFonts w:ascii="Times New Roman" w:hAnsi="Times New Roman" w:cs="Times New Roman"/>
          <w:szCs w:val="28"/>
        </w:rPr>
        <w:t>]</w:t>
      </w:r>
      <w:r w:rsidR="00F97AC0" w:rsidRPr="001D55D8">
        <w:rPr>
          <w:rFonts w:ascii="Times New Roman" w:hAnsi="Times New Roman" w:cs="Times New Roman"/>
          <w:szCs w:val="28"/>
        </w:rPr>
        <w:fldChar w:fldCharType="end"/>
      </w:r>
      <w:r w:rsidRPr="001D55D8">
        <w:rPr>
          <w:rFonts w:ascii="Times New Roman" w:hAnsi="Times New Roman" w:cs="Times New Roman"/>
          <w:szCs w:val="28"/>
        </w:rPr>
        <w:t xml:space="preserve">. </w:t>
      </w:r>
      <w:r w:rsidR="00F97AC0" w:rsidRPr="001D55D8">
        <w:rPr>
          <w:rFonts w:ascii="Times New Roman" w:hAnsi="Times New Roman" w:cs="Times New Roman"/>
          <w:szCs w:val="28"/>
        </w:rPr>
        <w:t xml:space="preserve">В нескольких работах </w:t>
      </w:r>
      <w:r w:rsidRPr="001D55D8">
        <w:rPr>
          <w:rFonts w:ascii="Times New Roman" w:hAnsi="Times New Roman" w:cs="Times New Roman"/>
          <w:szCs w:val="28"/>
        </w:rPr>
        <w:t>на основе совмещения факторного анализа и лестницы Арштейн</w:t>
      </w:r>
      <w:r w:rsidR="00F97AC0" w:rsidRPr="001D55D8">
        <w:rPr>
          <w:rFonts w:ascii="Times New Roman" w:hAnsi="Times New Roman" w:cs="Times New Roman"/>
          <w:szCs w:val="28"/>
        </w:rPr>
        <w:t xml:space="preserve"> демонстрируется </w:t>
      </w:r>
      <w:r w:rsidRPr="001D55D8">
        <w:rPr>
          <w:rFonts w:ascii="Times New Roman" w:hAnsi="Times New Roman" w:cs="Times New Roman"/>
          <w:szCs w:val="28"/>
        </w:rPr>
        <w:t>формирование композитных характеристик у ключевой группы стейкхолдеров</w:t>
      </w:r>
      <w:r w:rsidR="00F97AC0" w:rsidRPr="001D55D8">
        <w:rPr>
          <w:rFonts w:ascii="Times New Roman" w:hAnsi="Times New Roman" w:cs="Times New Roman"/>
          <w:szCs w:val="28"/>
        </w:rPr>
        <w:t xml:space="preserve"> </w:t>
      </w:r>
      <w:r w:rsidR="00F97AC0"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{"citationID":"8vfBW2cd","properties":{"formattedCitation":"[12]","plainCitation":"[12]","noteIndex":0},"citationItems":[{"id":51,"uris":["http://zotero.org/users/10459735/items/4EE6AVXA"],"itemData":{"id":51,"type":"paper-conference","container-title":"2021 IEEE International Conference on Smart Information Systems and Technologies (SIST)","DOI":"10.1109/SIST50301.2021.9465985","event-place":"Nur-Sultan, Kazakhstan","event-title":"2021 IEEE International Conference on Smart Information Systems and Technologies (SIST)","ISBN":"978-1-72817-470-9","page":"1-5","publisher":"IEEE","publisher-place":"Nur-Sultan, Kazakhstan","source":"DOI.org (Crossref)","title":"Managing the Transformation of Relations Between the State, the City And Citizens on the Example of iKomek109 - Digital Service Model of Nur-Sultan City","URL":"https://ieeexplore.ieee.org/document/9465985/","author":[{"family":"Dubirova","given":"Zhanat"},{"family":"Mendybayev","given":"Birlik"}],"accessed":{"date-parts":[["2022",10,29]]},"issued":{"date-parts":[["2021",4,28]]}}}],"schema":"https://github.com/citation-style-language/schema/raw/master/csl-citation.json"} </w:instrText>
      </w:r>
      <w:r w:rsidR="00F97AC0" w:rsidRPr="001D55D8">
        <w:rPr>
          <w:rFonts w:ascii="Times New Roman" w:hAnsi="Times New Roman" w:cs="Times New Roman"/>
          <w:szCs w:val="28"/>
        </w:rPr>
        <w:fldChar w:fldCharType="separate"/>
      </w:r>
      <w:r w:rsidR="00F873C0" w:rsidRPr="001D55D8">
        <w:rPr>
          <w:rFonts w:ascii="Times New Roman" w:hAnsi="Times New Roman" w:cs="Times New Roman"/>
          <w:szCs w:val="28"/>
        </w:rPr>
        <w:t>[12</w:t>
      </w:r>
      <w:r w:rsidR="00AF140F" w:rsidRPr="001D55D8">
        <w:rPr>
          <w:rFonts w:ascii="Times New Roman" w:hAnsi="Times New Roman" w:cs="Times New Roman"/>
          <w:szCs w:val="28"/>
        </w:rPr>
        <w:t>, р.</w:t>
      </w:r>
      <w:r w:rsidR="00253BAE" w:rsidRPr="001D55D8">
        <w:rPr>
          <w:rFonts w:ascii="Times New Roman" w:hAnsi="Times New Roman" w:cs="Times New Roman"/>
          <w:szCs w:val="28"/>
        </w:rPr>
        <w:t xml:space="preserve"> </w:t>
      </w:r>
      <w:r w:rsidR="00AB29ED" w:rsidRPr="001D55D8">
        <w:rPr>
          <w:rFonts w:ascii="Times New Roman" w:hAnsi="Times New Roman" w:cs="Times New Roman"/>
          <w:szCs w:val="28"/>
        </w:rPr>
        <w:t>2</w:t>
      </w:r>
      <w:r w:rsidR="00AF140F" w:rsidRPr="001D55D8">
        <w:rPr>
          <w:rFonts w:ascii="Times New Roman" w:hAnsi="Times New Roman" w:cs="Times New Roman"/>
          <w:szCs w:val="28"/>
        </w:rPr>
        <w:t>; 14, р.</w:t>
      </w:r>
      <w:r w:rsidR="00AB29ED" w:rsidRPr="001D55D8">
        <w:rPr>
          <w:rFonts w:ascii="Times New Roman" w:hAnsi="Times New Roman" w:cs="Times New Roman"/>
          <w:szCs w:val="28"/>
        </w:rPr>
        <w:t xml:space="preserve"> 196</w:t>
      </w:r>
      <w:r w:rsidR="00F873C0" w:rsidRPr="001D55D8">
        <w:rPr>
          <w:rFonts w:ascii="Times New Roman" w:hAnsi="Times New Roman" w:cs="Times New Roman"/>
          <w:szCs w:val="28"/>
        </w:rPr>
        <w:t>]</w:t>
      </w:r>
      <w:r w:rsidR="00F97AC0" w:rsidRPr="001D55D8">
        <w:rPr>
          <w:rFonts w:ascii="Times New Roman" w:hAnsi="Times New Roman" w:cs="Times New Roman"/>
          <w:szCs w:val="28"/>
        </w:rPr>
        <w:fldChar w:fldCharType="end"/>
      </w:r>
      <w:r w:rsidRPr="001D55D8">
        <w:rPr>
          <w:rFonts w:ascii="Times New Roman" w:hAnsi="Times New Roman" w:cs="Times New Roman"/>
          <w:szCs w:val="28"/>
        </w:rPr>
        <w:t>.</w:t>
      </w:r>
      <w:r w:rsidRPr="001D55D8">
        <w:rPr>
          <w:rFonts w:ascii="Times New Roman" w:hAnsi="Times New Roman" w:cs="Times New Roman"/>
          <w:color w:val="FF0000"/>
          <w:szCs w:val="28"/>
        </w:rPr>
        <w:t xml:space="preserve"> </w:t>
      </w:r>
      <w:r w:rsidRPr="001D55D8">
        <w:rPr>
          <w:rFonts w:ascii="Times New Roman" w:hAnsi="Times New Roman" w:cs="Times New Roman"/>
          <w:szCs w:val="28"/>
        </w:rPr>
        <w:t xml:space="preserve">Горожанин в данной системе приобретает триединые характеристики: в качестве прямого источника данных, в качестве потребителя сервисов и в качестве активного участника системы планирования </w:t>
      </w:r>
      <w:r w:rsidR="00F97AC0"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{"citationID":"CpXOYJoh","properties":{"formattedCitation":"[46]","plainCitation":"[46]","noteIndex":0},"citationItems":[{"id":46,"uris":["http://zotero.org/users/10459735/items/E3VJ4USI"],"itemData":{"id":46,"type":"paper-conference","event-place":"Astana, Kazakhstan","event-title":"2022 IEEE International Conference on Smart Information Systems and Technologies (SIST)","publisher-place":"Astana, Kazakhstan","title":"Composite Citizen: an Assessment Framework for Smart City Citizen Participation Management","author":[{"family":"Mendybaev","given":"Birlik"}],"issued":{"date-parts":[["2022"]]}}}],"schema":"https://github.com/citation-style-language/schema/raw/master/csl-citation.json"} </w:instrText>
      </w:r>
      <w:r w:rsidR="00F97AC0" w:rsidRPr="001D55D8">
        <w:rPr>
          <w:rFonts w:ascii="Times New Roman" w:hAnsi="Times New Roman" w:cs="Times New Roman"/>
          <w:szCs w:val="28"/>
        </w:rPr>
        <w:fldChar w:fldCharType="separate"/>
      </w:r>
      <w:r w:rsidR="00F873C0" w:rsidRPr="001D55D8">
        <w:rPr>
          <w:rFonts w:ascii="Times New Roman" w:hAnsi="Times New Roman" w:cs="Times New Roman"/>
          <w:szCs w:val="28"/>
        </w:rPr>
        <w:t>[46</w:t>
      </w:r>
      <w:r w:rsidR="00AF140F" w:rsidRPr="001D55D8">
        <w:rPr>
          <w:rFonts w:ascii="Times New Roman" w:hAnsi="Times New Roman" w:cs="Times New Roman"/>
          <w:szCs w:val="28"/>
        </w:rPr>
        <w:t>, р.</w:t>
      </w:r>
      <w:r w:rsidR="00AB29ED" w:rsidRPr="001D55D8">
        <w:rPr>
          <w:rFonts w:ascii="Times New Roman" w:hAnsi="Times New Roman" w:cs="Times New Roman"/>
          <w:szCs w:val="28"/>
        </w:rPr>
        <w:t xml:space="preserve"> 5</w:t>
      </w:r>
      <w:r w:rsidR="00F873C0" w:rsidRPr="001D55D8">
        <w:rPr>
          <w:rFonts w:ascii="Times New Roman" w:hAnsi="Times New Roman" w:cs="Times New Roman"/>
          <w:szCs w:val="28"/>
        </w:rPr>
        <w:t>]</w:t>
      </w:r>
      <w:r w:rsidR="00F97AC0" w:rsidRPr="001D55D8">
        <w:rPr>
          <w:rFonts w:ascii="Times New Roman" w:hAnsi="Times New Roman" w:cs="Times New Roman"/>
          <w:szCs w:val="28"/>
        </w:rPr>
        <w:fldChar w:fldCharType="end"/>
      </w:r>
      <w:r w:rsidRPr="001D55D8">
        <w:rPr>
          <w:rFonts w:ascii="Times New Roman" w:hAnsi="Times New Roman" w:cs="Times New Roman"/>
          <w:szCs w:val="28"/>
        </w:rPr>
        <w:t xml:space="preserve">.   </w:t>
      </w:r>
    </w:p>
    <w:p w14:paraId="154A8B23" w14:textId="79252320" w:rsidR="00023834" w:rsidRPr="001D55D8" w:rsidRDefault="00023834"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При внедрении концепции умного города изменяются сущностные характеристики, определяющие Smart City, стратегические параметры городского развития и основные направления развития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{"citationID":"IC43TG0Q","properties":{"formattedCitation":"[275]","plainCitation":"[275]","noteIndex":0},"citationItems":[{"id":184,"uris":["http://zotero.org/users/10459735/items/C87NF4JB"],"itemData":{"id":184,"type":"book","title":"City-ranking of European Medium-Sized Cities.","author":[{"family":"Giffinger","given":"R"},{"family":"Fertner","given":"C"},{"family":"Meijers","given":"E"},{"family":"Kramar","given":"H"}],"issued":{"date-parts":[["2007"]]}}}],"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w:t>
      </w:r>
      <w:r w:rsidR="009B1435" w:rsidRPr="001D55D8">
        <w:rPr>
          <w:rFonts w:ascii="Times New Roman" w:hAnsi="Times New Roman" w:cs="Times New Roman"/>
          <w:szCs w:val="28"/>
        </w:rPr>
        <w:t>267</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Происходит изменение процедур, отдельных компонентов и показателей развития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{"citationID":"7BAoJErr","properties":{"formattedCitation":"[234]","plainCitation":"[234]","noteIndex":0},"citationItems":[{"id":444,"uris":["http://zotero.org/users/10459735/items/T9A8E55Q"],"itemData":{"id":444,"type":"article-journal","container-title":"Journal of Urban Technology","DOI":"10.1080/10630732.2014.942092","ISSN":"1063-0732, 1466-1853","issue":"1","journalAbbreviation":"Journal of Urban Technology","language":"en","page":"3-21","source":"DOI.org (Crossref)","title":"Smart Cities: Definitions, Dimensions, Performance, and Initiatives","title-short":"Smart Cities","volume":"22","author":[{"family":"Albino","given":"Vito"},{"family":"Berardi","given":"Umberto"},{"family":"Dangelico","given":"Rosa Maria"}],"issued":{"date-parts":[["2015",1,2]]}}}],"schema":"https://github.com/citation-style-language/schema/raw/master/csl-citation.json"}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w:t>
      </w:r>
      <w:r w:rsidR="009B1435" w:rsidRPr="001D55D8">
        <w:rPr>
          <w:rFonts w:ascii="Times New Roman" w:hAnsi="Times New Roman" w:cs="Times New Roman"/>
          <w:szCs w:val="28"/>
        </w:rPr>
        <w:t>229</w:t>
      </w:r>
      <w:r w:rsidR="00AF140F" w:rsidRPr="001D55D8">
        <w:rPr>
          <w:rFonts w:ascii="Times New Roman" w:hAnsi="Times New Roman" w:cs="Times New Roman"/>
          <w:szCs w:val="28"/>
        </w:rPr>
        <w:t>, р.</w:t>
      </w:r>
      <w:r w:rsidR="001D55D8" w:rsidRPr="001D55D8">
        <w:rPr>
          <w:rFonts w:ascii="Times New Roman" w:hAnsi="Times New Roman" w:cs="Times New Roman"/>
          <w:szCs w:val="28"/>
        </w:rPr>
        <w:t> </w:t>
      </w:r>
      <w:r w:rsidR="00AB29ED" w:rsidRPr="001D55D8">
        <w:rPr>
          <w:rFonts w:ascii="Times New Roman" w:hAnsi="Times New Roman" w:cs="Times New Roman"/>
          <w:szCs w:val="28"/>
        </w:rPr>
        <w:t>18</w:t>
      </w:r>
      <w:r w:rsidRPr="001D55D8">
        <w:rPr>
          <w:rFonts w:ascii="Times New Roman" w:hAnsi="Times New Roman" w:cs="Times New Roman"/>
          <w:szCs w:val="28"/>
        </w:rPr>
        <w:fldChar w:fldCharType="end"/>
      </w:r>
      <w:r w:rsidR="001D55D8" w:rsidRPr="001D55D8">
        <w:rPr>
          <w:rFonts w:ascii="Times New Roman" w:hAnsi="Times New Roman" w:cs="Times New Roman"/>
          <w:szCs w:val="28"/>
        </w:rPr>
        <w:t>;</w:t>
      </w:r>
      <w:r w:rsidRPr="001D55D8">
        <w:rPr>
          <w:rFonts w:ascii="Times New Roman" w:hAnsi="Times New Roman" w:cs="Times New Roman"/>
          <w:szCs w:val="28"/>
        </w:rPr>
        <w:t xml:space="preserve">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{"citationID":"Rx6UMdbA","properties":{"formattedCitation":"[276]","plainCitation":"[276]","noteIndex":0},"citationItems":[{"id":445,"uris":["http://zotero.org/users/10459735/items/79BU4I6N"],"itemData":{"id":445,"type":"paper-conference","container-title":"2016 ITU Kaleidoscope: ICTs for a Sustainable World (ITU WT)","DOI":"10.1109/ITU-WT.2016.7805707","event-place":"Bangkok, Thailand","event-title":"2016 ITU Kaleidoscope: ICTs for a Sustainable World (ITU WT)","ISBN":"978-92-61-20451-8","page":"1-8","publisher":"IEEE","publisher-place":"Bangkok, Thailand","source":"DOI.org (Crossref)","title":"Task-based process modeling for policy making in smart cities","URL":"http://ieeexplore.ieee.org/document/7805707/","author":[{"family":"Anthopoulos","given":"Leonidas"},{"family":"Giannakidis","given":"George"}],"accessed":{"date-parts":[["2023",1,20]]},"issued":{"date-parts":[["2016",11]]}}}],"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9B1435" w:rsidRPr="001D55D8">
        <w:rPr>
          <w:rFonts w:ascii="Times New Roman" w:hAnsi="Times New Roman" w:cs="Times New Roman"/>
          <w:szCs w:val="28"/>
        </w:rPr>
        <w:t xml:space="preserve">68, </w:t>
      </w:r>
      <w:r w:rsidR="009B1435" w:rsidRPr="001D55D8">
        <w:rPr>
          <w:rFonts w:ascii="Times New Roman" w:hAnsi="Times New Roman" w:cs="Times New Roman"/>
          <w:szCs w:val="28"/>
          <w:lang w:val="en-US"/>
        </w:rPr>
        <w:t>p</w:t>
      </w:r>
      <w:r w:rsidR="009B1435" w:rsidRPr="001D55D8">
        <w:rPr>
          <w:rFonts w:ascii="Times New Roman" w:hAnsi="Times New Roman" w:cs="Times New Roman"/>
          <w:szCs w:val="28"/>
        </w:rPr>
        <w:t>.</w:t>
      </w:r>
      <w:r w:rsidR="001D55D8" w:rsidRPr="001D55D8">
        <w:rPr>
          <w:rFonts w:ascii="Times New Roman" w:hAnsi="Times New Roman" w:cs="Times New Roman"/>
          <w:szCs w:val="28"/>
        </w:rPr>
        <w:t xml:space="preserve"> </w:t>
      </w:r>
      <w:r w:rsidR="009B1435" w:rsidRPr="001D55D8">
        <w:rPr>
          <w:rFonts w:ascii="Times New Roman" w:hAnsi="Times New Roman" w:cs="Times New Roman"/>
          <w:szCs w:val="28"/>
        </w:rPr>
        <w:t>5</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Но, что наиболее важно, происходит формирование понимания необходимости модернизации городских политик на принципах открытости, проактивности граждан и умного управления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{"citationID":"ryJw5yfc","properties":{"formattedCitation":"[277]","plainCitation":"[277]","noteIndex":0},"citationItems":[{"id":446,"uris":["http://zotero.org/users/10459735/items/HP3WSL8E"],"itemData":{"id":446,"type":"article-journal","container-title":"Technological Forecasting and Social Change","DOI":"10.1016/j.techfore.2013.08.033","ISSN":"00401625","journalAbbreviation":"Technological Forecasting and Social Change","language":"en","page":"80-99","source":"DOI.org (Crossref)","title":"Towards an effective framework for building smart cities: Lessons from Seoul and San Francisco","title-short":"Towards an effective framework for building smart cities","volume":"89","author":[{"family":"Lee","given":"Jung Hoon"},{"family":"Hancock","given":"Marguerite Gong"},{"family":"Hu","given":"Mei-Chih"}],"issued":{"date-parts":[["2014",11]]}}}],"schema":"https://github.com/citation-style-language/schema/raw/master/csl-citation.json"}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w:t>
      </w:r>
      <w:r w:rsidR="009B1435" w:rsidRPr="001D55D8">
        <w:rPr>
          <w:rFonts w:ascii="Times New Roman" w:hAnsi="Times New Roman" w:cs="Times New Roman"/>
          <w:szCs w:val="28"/>
        </w:rPr>
        <w:t>269</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00AF140F" w:rsidRPr="001D55D8">
        <w:rPr>
          <w:rFonts w:ascii="Times New Roman" w:hAnsi="Times New Roman" w:cs="Times New Roman"/>
          <w:szCs w:val="28"/>
        </w:rPr>
        <w:t>.</w:t>
      </w:r>
    </w:p>
    <w:p w14:paraId="71EF16BB" w14:textId="32875E43" w:rsidR="008F57AD" w:rsidRPr="002B6211" w:rsidRDefault="00B902C7"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Таким образом</w:t>
      </w:r>
      <w:r w:rsidR="00B533AC" w:rsidRPr="001D55D8">
        <w:rPr>
          <w:rFonts w:ascii="Times New Roman" w:hAnsi="Times New Roman" w:cs="Times New Roman"/>
          <w:szCs w:val="28"/>
        </w:rPr>
        <w:t>, на современном этапе урбанизации происходят комплексные изменения общественных и институциональных</w:t>
      </w:r>
      <w:r w:rsidR="00B533AC" w:rsidRPr="002B6211">
        <w:rPr>
          <w:rFonts w:ascii="Times New Roman" w:hAnsi="Times New Roman" w:cs="Times New Roman"/>
          <w:szCs w:val="28"/>
        </w:rPr>
        <w:t xml:space="preserve"> взаимоотношений. Формируются новые формы управления городами, планирования городских политик, развиваются </w:t>
      </w:r>
      <w:r w:rsidR="00874209" w:rsidRPr="002B6211">
        <w:rPr>
          <w:rFonts w:ascii="Times New Roman" w:hAnsi="Times New Roman" w:cs="Times New Roman"/>
          <w:szCs w:val="28"/>
        </w:rPr>
        <w:t>новые</w:t>
      </w:r>
      <w:r w:rsidR="00B533AC" w:rsidRPr="002B6211">
        <w:rPr>
          <w:rFonts w:ascii="Times New Roman" w:hAnsi="Times New Roman" w:cs="Times New Roman"/>
          <w:szCs w:val="28"/>
        </w:rPr>
        <w:t xml:space="preserve"> способ</w:t>
      </w:r>
      <w:r w:rsidR="00874209" w:rsidRPr="002B6211">
        <w:rPr>
          <w:rFonts w:ascii="Times New Roman" w:hAnsi="Times New Roman" w:cs="Times New Roman"/>
          <w:szCs w:val="28"/>
        </w:rPr>
        <w:t>ы</w:t>
      </w:r>
      <w:r w:rsidR="00B533AC" w:rsidRPr="002B6211">
        <w:rPr>
          <w:rFonts w:ascii="Times New Roman" w:hAnsi="Times New Roman" w:cs="Times New Roman"/>
          <w:szCs w:val="28"/>
        </w:rPr>
        <w:t xml:space="preserve"> и </w:t>
      </w:r>
      <w:r w:rsidR="00874209" w:rsidRPr="002B6211">
        <w:rPr>
          <w:rFonts w:ascii="Times New Roman" w:hAnsi="Times New Roman" w:cs="Times New Roman"/>
          <w:szCs w:val="28"/>
        </w:rPr>
        <w:t xml:space="preserve">форматы </w:t>
      </w:r>
      <w:r w:rsidR="00B533AC" w:rsidRPr="002B6211">
        <w:rPr>
          <w:rFonts w:ascii="Times New Roman" w:hAnsi="Times New Roman" w:cs="Times New Roman"/>
          <w:szCs w:val="28"/>
        </w:rPr>
        <w:t>взаимодействия участников городского развития, происход</w:t>
      </w:r>
      <w:r w:rsidR="00106505" w:rsidRPr="002B6211">
        <w:rPr>
          <w:rFonts w:ascii="Times New Roman" w:hAnsi="Times New Roman" w:cs="Times New Roman"/>
          <w:szCs w:val="28"/>
        </w:rPr>
        <w:t xml:space="preserve">ят изменения на институциональном уровне. </w:t>
      </w:r>
      <w:r w:rsidR="00FE3C9F" w:rsidRPr="002B6211">
        <w:rPr>
          <w:rFonts w:ascii="Times New Roman" w:hAnsi="Times New Roman" w:cs="Times New Roman"/>
          <w:szCs w:val="28"/>
        </w:rPr>
        <w:t xml:space="preserve">При этом значительно возрастает роль каждого стейкхолдера в системе формирования городских политик. </w:t>
      </w:r>
    </w:p>
    <w:p w14:paraId="5CBE2B54" w14:textId="2AF33FBF" w:rsidR="006329C6" w:rsidRPr="002B6211" w:rsidRDefault="00820FE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w:t>
      </w:r>
    </w:p>
    <w:p w14:paraId="1A5F78BD" w14:textId="77777777" w:rsidR="00A324B5" w:rsidRPr="002B6211" w:rsidRDefault="00A324B5" w:rsidP="002B6211">
      <w:pPr>
        <w:spacing w:line="240" w:lineRule="auto"/>
        <w:ind w:firstLine="709"/>
        <w:jc w:val="left"/>
        <w:rPr>
          <w:rFonts w:ascii="Times New Roman" w:eastAsiaTheme="majorEastAsia" w:hAnsi="Times New Roman" w:cs="Times New Roman"/>
          <w:b/>
          <w:color w:val="2F5496" w:themeColor="accent1" w:themeShade="BF"/>
          <w:szCs w:val="28"/>
        </w:rPr>
      </w:pPr>
      <w:r w:rsidRPr="002B6211">
        <w:rPr>
          <w:rFonts w:ascii="Times New Roman" w:hAnsi="Times New Roman" w:cs="Times New Roman"/>
          <w:szCs w:val="28"/>
        </w:rPr>
        <w:br w:type="page"/>
      </w:r>
    </w:p>
    <w:p w14:paraId="3B41DA13" w14:textId="272215AD" w:rsidR="00BE0700" w:rsidRPr="009E070B" w:rsidRDefault="009E070B" w:rsidP="009E070B">
      <w:pPr>
        <w:pStyle w:val="1"/>
        <w:spacing w:before="0" w:line="240" w:lineRule="auto"/>
        <w:ind w:firstLine="709"/>
        <w:rPr>
          <w:rFonts w:ascii="Times New Roman" w:hAnsi="Times New Roman" w:cs="Times New Roman"/>
          <w:color w:val="auto"/>
          <w:szCs w:val="28"/>
        </w:rPr>
      </w:pPr>
      <w:bookmarkStart w:id="25" w:name="_Toc136428449"/>
      <w:bookmarkStart w:id="26" w:name="_Toc147584173"/>
      <w:r w:rsidRPr="009E070B">
        <w:rPr>
          <w:rFonts w:ascii="Times New Roman" w:hAnsi="Times New Roman" w:cs="Times New Roman"/>
          <w:color w:val="auto"/>
          <w:szCs w:val="28"/>
        </w:rPr>
        <w:t xml:space="preserve">2 </w:t>
      </w:r>
      <w:r w:rsidR="00B85FDF" w:rsidRPr="009E070B">
        <w:rPr>
          <w:rFonts w:ascii="Times New Roman" w:hAnsi="Times New Roman" w:cs="Times New Roman"/>
          <w:color w:val="auto"/>
          <w:szCs w:val="28"/>
        </w:rPr>
        <w:t xml:space="preserve">ИНСТИТУЦИОНАЛЬНЫЕ ИЗМЕНЕНИЯ </w:t>
      </w:r>
      <w:r w:rsidR="00F36947" w:rsidRPr="009E070B">
        <w:rPr>
          <w:rFonts w:ascii="Times New Roman" w:hAnsi="Times New Roman" w:cs="Times New Roman"/>
          <w:color w:val="auto"/>
          <w:szCs w:val="28"/>
        </w:rPr>
        <w:t xml:space="preserve">УМНОГО ГОРОДА </w:t>
      </w:r>
      <w:r w:rsidR="0052000A" w:rsidRPr="009E070B">
        <w:rPr>
          <w:rFonts w:ascii="Times New Roman" w:hAnsi="Times New Roman" w:cs="Times New Roman"/>
          <w:color w:val="auto"/>
          <w:szCs w:val="28"/>
        </w:rPr>
        <w:t>ПО РЕЗУЛЬТАТАМ СОЦИОЛОГИЧЕСКОГО ИССЛЕДОВАНИЯ</w:t>
      </w:r>
      <w:bookmarkEnd w:id="25"/>
      <w:bookmarkEnd w:id="26"/>
      <w:r w:rsidR="0052000A" w:rsidRPr="009E070B">
        <w:rPr>
          <w:rFonts w:ascii="Times New Roman" w:hAnsi="Times New Roman" w:cs="Times New Roman"/>
          <w:color w:val="auto"/>
          <w:szCs w:val="28"/>
        </w:rPr>
        <w:t xml:space="preserve"> </w:t>
      </w:r>
    </w:p>
    <w:p w14:paraId="1BA920DA" w14:textId="77777777" w:rsidR="00CB3CB7" w:rsidRPr="009E070B" w:rsidRDefault="00CB3CB7" w:rsidP="009E070B">
      <w:pPr>
        <w:spacing w:line="240" w:lineRule="auto"/>
        <w:ind w:firstLine="709"/>
        <w:rPr>
          <w:rFonts w:ascii="Times New Roman" w:hAnsi="Times New Roman" w:cs="Times New Roman"/>
        </w:rPr>
      </w:pPr>
    </w:p>
    <w:p w14:paraId="4A2F2F1C" w14:textId="471E4588" w:rsidR="009C6225" w:rsidRPr="009E070B" w:rsidRDefault="009E070B" w:rsidP="009E070B">
      <w:pPr>
        <w:pStyle w:val="2"/>
        <w:spacing w:before="0" w:line="240" w:lineRule="auto"/>
        <w:ind w:firstLine="709"/>
        <w:rPr>
          <w:rFonts w:ascii="Times New Roman" w:hAnsi="Times New Roman" w:cs="Times New Roman"/>
          <w:b/>
          <w:color w:val="auto"/>
          <w:szCs w:val="28"/>
        </w:rPr>
      </w:pPr>
      <w:bookmarkStart w:id="27" w:name="_Toc136428450"/>
      <w:bookmarkStart w:id="28" w:name="_Toc147584174"/>
      <w:r w:rsidRPr="009E070B">
        <w:rPr>
          <w:rFonts w:ascii="Times New Roman" w:hAnsi="Times New Roman" w:cs="Times New Roman"/>
          <w:b/>
          <w:color w:val="auto"/>
          <w:szCs w:val="28"/>
        </w:rPr>
        <w:t xml:space="preserve">2.1 </w:t>
      </w:r>
      <w:r w:rsidR="00881FEF" w:rsidRPr="009E070B">
        <w:rPr>
          <w:rFonts w:ascii="Times New Roman" w:hAnsi="Times New Roman" w:cs="Times New Roman"/>
          <w:b/>
          <w:color w:val="auto"/>
          <w:szCs w:val="28"/>
        </w:rPr>
        <w:t xml:space="preserve">Методология изучения </w:t>
      </w:r>
      <w:r w:rsidR="00FC20BA" w:rsidRPr="009E070B">
        <w:rPr>
          <w:rFonts w:ascii="Times New Roman" w:hAnsi="Times New Roman" w:cs="Times New Roman"/>
          <w:b/>
          <w:color w:val="auto"/>
          <w:szCs w:val="28"/>
        </w:rPr>
        <w:t xml:space="preserve">изменений взаимодействия стейкхолдеров </w:t>
      </w:r>
      <w:r w:rsidR="00881FEF" w:rsidRPr="009E070B">
        <w:rPr>
          <w:rFonts w:ascii="Times New Roman" w:hAnsi="Times New Roman" w:cs="Times New Roman"/>
          <w:b/>
          <w:color w:val="auto"/>
          <w:szCs w:val="28"/>
        </w:rPr>
        <w:t>умного города</w:t>
      </w:r>
      <w:bookmarkEnd w:id="27"/>
      <w:bookmarkEnd w:id="28"/>
      <w:r w:rsidR="00881FEF" w:rsidRPr="009E070B">
        <w:rPr>
          <w:rFonts w:ascii="Times New Roman" w:hAnsi="Times New Roman" w:cs="Times New Roman"/>
          <w:b/>
          <w:color w:val="auto"/>
          <w:szCs w:val="28"/>
        </w:rPr>
        <w:t xml:space="preserve">  </w:t>
      </w:r>
    </w:p>
    <w:p w14:paraId="4BB6A74D" w14:textId="742C82A7" w:rsidR="003215E1" w:rsidRPr="002B6211" w:rsidRDefault="003215E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данно</w:t>
      </w:r>
      <w:r w:rsidR="009E070B">
        <w:rPr>
          <w:rFonts w:ascii="Times New Roman" w:hAnsi="Times New Roman" w:cs="Times New Roman"/>
          <w:szCs w:val="28"/>
        </w:rPr>
        <w:t>м</w:t>
      </w:r>
      <w:r w:rsidRPr="002B6211">
        <w:rPr>
          <w:rFonts w:ascii="Times New Roman" w:hAnsi="Times New Roman" w:cs="Times New Roman"/>
          <w:szCs w:val="28"/>
        </w:rPr>
        <w:t xml:space="preserve"> </w:t>
      </w:r>
      <w:r w:rsidR="009E070B">
        <w:rPr>
          <w:rFonts w:ascii="Times New Roman" w:hAnsi="Times New Roman" w:cs="Times New Roman"/>
          <w:szCs w:val="28"/>
        </w:rPr>
        <w:t>разделе</w:t>
      </w:r>
      <w:r w:rsidRPr="002B6211">
        <w:rPr>
          <w:rFonts w:ascii="Times New Roman" w:hAnsi="Times New Roman" w:cs="Times New Roman"/>
          <w:szCs w:val="28"/>
        </w:rPr>
        <w:t xml:space="preserve"> на основании </w:t>
      </w:r>
      <w:r w:rsidR="00802CDF" w:rsidRPr="002B6211">
        <w:rPr>
          <w:rFonts w:ascii="Times New Roman" w:hAnsi="Times New Roman" w:cs="Times New Roman"/>
          <w:szCs w:val="28"/>
        </w:rPr>
        <w:t>эмпирических данных</w:t>
      </w:r>
      <w:r w:rsidRPr="002B6211">
        <w:rPr>
          <w:rFonts w:ascii="Times New Roman" w:hAnsi="Times New Roman" w:cs="Times New Roman"/>
          <w:szCs w:val="28"/>
        </w:rPr>
        <w:t xml:space="preserve"> демонстрируется наличие новых форм взаимоотношений, особенности изменения роли горожанина в системе разработки и внедрения городских политик. Для достижения исследовательских задач было проведено социологическое исследование, включавшее сбор информации об общественных изменениях количественными и качественными методами. </w:t>
      </w:r>
    </w:p>
    <w:p w14:paraId="5F6782F1" w14:textId="50CD9102" w:rsidR="003215E1" w:rsidRPr="002B6211" w:rsidRDefault="00A16D22"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Внедрение концепции умного города ведет к</w:t>
      </w:r>
      <w:r w:rsidR="00D40F3A" w:rsidRPr="002B6211">
        <w:rPr>
          <w:rFonts w:ascii="Times New Roman" w:hAnsi="Times New Roman" w:cs="Times New Roman"/>
          <w:szCs w:val="28"/>
        </w:rPr>
        <w:t xml:space="preserve"> модернизации системы взаимоотношений участников </w:t>
      </w:r>
      <w:r w:rsidR="00A860F8" w:rsidRPr="002B6211">
        <w:rPr>
          <w:rFonts w:ascii="Times New Roman" w:hAnsi="Times New Roman" w:cs="Times New Roman"/>
          <w:szCs w:val="28"/>
        </w:rPr>
        <w:t>городских политик</w:t>
      </w:r>
      <w:r w:rsidR="00D40F3A" w:rsidRPr="002B6211">
        <w:rPr>
          <w:rFonts w:ascii="Times New Roman" w:hAnsi="Times New Roman" w:cs="Times New Roman"/>
          <w:szCs w:val="28"/>
        </w:rPr>
        <w:t xml:space="preserve">, </w:t>
      </w:r>
      <w:r w:rsidRPr="002B6211">
        <w:rPr>
          <w:rFonts w:ascii="Times New Roman" w:hAnsi="Times New Roman" w:cs="Times New Roman"/>
          <w:szCs w:val="28"/>
        </w:rPr>
        <w:t>формированию новых социальных отношений.</w:t>
      </w:r>
      <w:r w:rsidR="00366130" w:rsidRPr="002B6211">
        <w:rPr>
          <w:rFonts w:ascii="Times New Roman" w:hAnsi="Times New Roman" w:cs="Times New Roman"/>
          <w:szCs w:val="28"/>
        </w:rPr>
        <w:t xml:space="preserve"> Для определения </w:t>
      </w:r>
      <w:r w:rsidR="00120000" w:rsidRPr="002B6211">
        <w:rPr>
          <w:rFonts w:ascii="Times New Roman" w:hAnsi="Times New Roman" w:cs="Times New Roman"/>
          <w:szCs w:val="28"/>
        </w:rPr>
        <w:t>устойчивых изменений</w:t>
      </w:r>
      <w:r w:rsidR="008A0A7B" w:rsidRPr="002B6211">
        <w:rPr>
          <w:rFonts w:ascii="Times New Roman" w:hAnsi="Times New Roman" w:cs="Times New Roman"/>
          <w:szCs w:val="28"/>
        </w:rPr>
        <w:t xml:space="preserve"> </w:t>
      </w:r>
      <w:r w:rsidR="002E64B3" w:rsidRPr="002B6211">
        <w:rPr>
          <w:rFonts w:ascii="Times New Roman" w:hAnsi="Times New Roman" w:cs="Times New Roman"/>
          <w:szCs w:val="28"/>
        </w:rPr>
        <w:t>в рамках исследования установлены следующие вопросы:</w:t>
      </w:r>
    </w:p>
    <w:p w14:paraId="6FF41250" w14:textId="7F08C8B7" w:rsidR="00E4058B" w:rsidRPr="002B6211" w:rsidRDefault="009E070B" w:rsidP="009E070B">
      <w:pPr>
        <w:pStyle w:val="a8"/>
        <w:numPr>
          <w:ilvl w:val="0"/>
          <w:numId w:val="28"/>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Какие </w:t>
      </w:r>
      <w:r w:rsidR="003E2EDB" w:rsidRPr="002B6211">
        <w:rPr>
          <w:rFonts w:ascii="Times New Roman" w:hAnsi="Times New Roman" w:cs="Times New Roman"/>
          <w:szCs w:val="28"/>
        </w:rPr>
        <w:t xml:space="preserve">изменения </w:t>
      </w:r>
      <w:r w:rsidR="00CB0D80" w:rsidRPr="002B6211">
        <w:rPr>
          <w:rFonts w:ascii="Times New Roman" w:hAnsi="Times New Roman" w:cs="Times New Roman"/>
          <w:szCs w:val="28"/>
        </w:rPr>
        <w:t xml:space="preserve">институционального характера </w:t>
      </w:r>
      <w:r w:rsidR="003E2EDB" w:rsidRPr="002B6211">
        <w:rPr>
          <w:rFonts w:ascii="Times New Roman" w:hAnsi="Times New Roman" w:cs="Times New Roman"/>
          <w:szCs w:val="28"/>
        </w:rPr>
        <w:t xml:space="preserve">происходят </w:t>
      </w:r>
      <w:r w:rsidR="00CB0D80" w:rsidRPr="002B6211">
        <w:rPr>
          <w:rFonts w:ascii="Times New Roman" w:hAnsi="Times New Roman" w:cs="Times New Roman"/>
          <w:szCs w:val="28"/>
        </w:rPr>
        <w:t xml:space="preserve">в системе </w:t>
      </w:r>
      <w:r w:rsidR="00827107" w:rsidRPr="002B6211">
        <w:rPr>
          <w:rFonts w:ascii="Times New Roman" w:hAnsi="Times New Roman" w:cs="Times New Roman"/>
          <w:szCs w:val="28"/>
        </w:rPr>
        <w:t>формирования</w:t>
      </w:r>
      <w:r w:rsidR="00CB0D80" w:rsidRPr="002B6211">
        <w:rPr>
          <w:rFonts w:ascii="Times New Roman" w:hAnsi="Times New Roman" w:cs="Times New Roman"/>
          <w:szCs w:val="28"/>
        </w:rPr>
        <w:t xml:space="preserve"> городских политик</w:t>
      </w:r>
      <w:r w:rsidR="00E4058B" w:rsidRPr="002B6211">
        <w:rPr>
          <w:rFonts w:ascii="Times New Roman" w:hAnsi="Times New Roman" w:cs="Times New Roman"/>
          <w:szCs w:val="28"/>
        </w:rPr>
        <w:t>?</w:t>
      </w:r>
      <w:r w:rsidR="00CB0D80" w:rsidRPr="002B6211">
        <w:rPr>
          <w:rFonts w:ascii="Times New Roman" w:hAnsi="Times New Roman" w:cs="Times New Roman"/>
          <w:szCs w:val="28"/>
        </w:rPr>
        <w:t xml:space="preserve"> </w:t>
      </w:r>
    </w:p>
    <w:p w14:paraId="2EC1CC28" w14:textId="67B0CEAC" w:rsidR="00E4058B" w:rsidRPr="002B6211" w:rsidRDefault="009E070B" w:rsidP="009E070B">
      <w:pPr>
        <w:pStyle w:val="a8"/>
        <w:numPr>
          <w:ilvl w:val="0"/>
          <w:numId w:val="28"/>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Какие </w:t>
      </w:r>
      <w:r w:rsidR="00801570" w:rsidRPr="002B6211">
        <w:rPr>
          <w:rFonts w:ascii="Times New Roman" w:hAnsi="Times New Roman" w:cs="Times New Roman"/>
          <w:szCs w:val="28"/>
        </w:rPr>
        <w:t>ожидания стейкхолдеров формируются в результате внедрения концепции Smart City</w:t>
      </w:r>
      <w:r w:rsidR="002254C1" w:rsidRPr="002B6211">
        <w:rPr>
          <w:rFonts w:ascii="Times New Roman" w:hAnsi="Times New Roman" w:cs="Times New Roman"/>
          <w:szCs w:val="28"/>
        </w:rPr>
        <w:t>?</w:t>
      </w:r>
    </w:p>
    <w:p w14:paraId="48482E7F" w14:textId="585039BF" w:rsidR="003215E1" w:rsidRPr="002B6211" w:rsidRDefault="009E070B" w:rsidP="009E070B">
      <w:pPr>
        <w:pStyle w:val="a8"/>
        <w:numPr>
          <w:ilvl w:val="0"/>
          <w:numId w:val="28"/>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В </w:t>
      </w:r>
      <w:r w:rsidR="00715B5A" w:rsidRPr="002B6211">
        <w:rPr>
          <w:rFonts w:ascii="Times New Roman" w:hAnsi="Times New Roman" w:cs="Times New Roman"/>
          <w:szCs w:val="28"/>
        </w:rPr>
        <w:t xml:space="preserve">чем особенности изменения роли горожанина </w:t>
      </w:r>
      <w:r w:rsidR="00D626A6" w:rsidRPr="002B6211">
        <w:rPr>
          <w:rFonts w:ascii="Times New Roman" w:hAnsi="Times New Roman" w:cs="Times New Roman"/>
          <w:szCs w:val="28"/>
        </w:rPr>
        <w:t>на институциональном и стратегическом уровне</w:t>
      </w:r>
      <w:r w:rsidR="00715B5A" w:rsidRPr="002B6211">
        <w:rPr>
          <w:rFonts w:ascii="Times New Roman" w:hAnsi="Times New Roman" w:cs="Times New Roman"/>
          <w:szCs w:val="28"/>
        </w:rPr>
        <w:t xml:space="preserve">? </w:t>
      </w:r>
    </w:p>
    <w:p w14:paraId="737EF83E" w14:textId="24AFF8A5" w:rsidR="00C76F6B" w:rsidRPr="002B6211" w:rsidRDefault="006B1674" w:rsidP="002B6211">
      <w:pPr>
        <w:spacing w:line="240" w:lineRule="auto"/>
        <w:ind w:firstLine="709"/>
        <w:rPr>
          <w:rFonts w:ascii="Times New Roman" w:hAnsi="Times New Roman" w:cs="Times New Roman"/>
          <w:szCs w:val="28"/>
        </w:rPr>
      </w:pPr>
      <w:r w:rsidRPr="009E070B">
        <w:rPr>
          <w:rFonts w:ascii="Times New Roman" w:hAnsi="Times New Roman" w:cs="Times New Roman"/>
          <w:bCs/>
          <w:i/>
          <w:szCs w:val="28"/>
        </w:rPr>
        <w:t>Цель исследования.</w:t>
      </w:r>
      <w:r w:rsidRPr="002B6211">
        <w:rPr>
          <w:rFonts w:ascii="Times New Roman" w:hAnsi="Times New Roman" w:cs="Times New Roman"/>
          <w:szCs w:val="28"/>
        </w:rPr>
        <w:t xml:space="preserve"> </w:t>
      </w:r>
      <w:r w:rsidR="00956BB5" w:rsidRPr="002B6211">
        <w:rPr>
          <w:rFonts w:ascii="Times New Roman" w:hAnsi="Times New Roman" w:cs="Times New Roman"/>
          <w:szCs w:val="28"/>
        </w:rPr>
        <w:t xml:space="preserve">Целью исследования </w:t>
      </w:r>
      <w:r w:rsidR="00C76F6B" w:rsidRPr="002B6211">
        <w:rPr>
          <w:rFonts w:ascii="Times New Roman" w:hAnsi="Times New Roman" w:cs="Times New Roman"/>
          <w:szCs w:val="28"/>
        </w:rPr>
        <w:t xml:space="preserve">является изучение </w:t>
      </w:r>
      <w:r w:rsidR="00956BB5" w:rsidRPr="002B6211">
        <w:rPr>
          <w:rFonts w:ascii="Times New Roman" w:hAnsi="Times New Roman" w:cs="Times New Roman"/>
          <w:szCs w:val="28"/>
        </w:rPr>
        <w:t>изменений</w:t>
      </w:r>
      <w:r w:rsidR="00C76F6B" w:rsidRPr="002B6211">
        <w:rPr>
          <w:rFonts w:ascii="Times New Roman" w:hAnsi="Times New Roman" w:cs="Times New Roman"/>
          <w:szCs w:val="28"/>
        </w:rPr>
        <w:t xml:space="preserve">, происходящих в системе </w:t>
      </w:r>
      <w:r w:rsidR="002C4020" w:rsidRPr="002B6211">
        <w:rPr>
          <w:rFonts w:ascii="Times New Roman" w:hAnsi="Times New Roman" w:cs="Times New Roman"/>
          <w:szCs w:val="28"/>
        </w:rPr>
        <w:t xml:space="preserve">взаимодействия </w:t>
      </w:r>
      <w:r w:rsidR="00C76F6B" w:rsidRPr="002B6211">
        <w:rPr>
          <w:rFonts w:ascii="Times New Roman" w:hAnsi="Times New Roman" w:cs="Times New Roman"/>
          <w:szCs w:val="28"/>
        </w:rPr>
        <w:t>стейкхолдеров умного города на институциональном уровне.</w:t>
      </w:r>
    </w:p>
    <w:p w14:paraId="15488FDC" w14:textId="4017C8D4" w:rsidR="00956BB5" w:rsidRPr="002B6211" w:rsidRDefault="00D82799" w:rsidP="009E070B">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Задачами исследования установлены следующие: </w:t>
      </w:r>
    </w:p>
    <w:p w14:paraId="1BC39D93" w14:textId="474B552C" w:rsidR="00956BB5" w:rsidRPr="002B6211" w:rsidRDefault="009E070B" w:rsidP="009E070B">
      <w:pPr>
        <w:pStyle w:val="a8"/>
        <w:numPr>
          <w:ilvl w:val="0"/>
          <w:numId w:val="22"/>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Определить </w:t>
      </w:r>
      <w:r w:rsidR="00D82799" w:rsidRPr="002B6211">
        <w:rPr>
          <w:rFonts w:ascii="Times New Roman" w:hAnsi="Times New Roman" w:cs="Times New Roman"/>
          <w:szCs w:val="28"/>
        </w:rPr>
        <w:t xml:space="preserve">динамику изменения ожиданий </w:t>
      </w:r>
      <w:r w:rsidR="00956BB5" w:rsidRPr="002B6211">
        <w:rPr>
          <w:rFonts w:ascii="Times New Roman" w:hAnsi="Times New Roman" w:cs="Times New Roman"/>
          <w:szCs w:val="28"/>
        </w:rPr>
        <w:t>участников внедрения концепции умных городов</w:t>
      </w:r>
      <w:r>
        <w:rPr>
          <w:rFonts w:ascii="Times New Roman" w:hAnsi="Times New Roman" w:cs="Times New Roman"/>
          <w:szCs w:val="28"/>
        </w:rPr>
        <w:t>.</w:t>
      </w:r>
    </w:p>
    <w:p w14:paraId="3A80E226" w14:textId="589E26AA" w:rsidR="00956BB5" w:rsidRPr="002B6211" w:rsidRDefault="009E070B" w:rsidP="009E070B">
      <w:pPr>
        <w:pStyle w:val="a8"/>
        <w:numPr>
          <w:ilvl w:val="0"/>
          <w:numId w:val="22"/>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Выявить </w:t>
      </w:r>
      <w:r w:rsidR="00D82799" w:rsidRPr="002B6211">
        <w:rPr>
          <w:rFonts w:ascii="Times New Roman" w:hAnsi="Times New Roman" w:cs="Times New Roman"/>
          <w:szCs w:val="28"/>
        </w:rPr>
        <w:t>факторы</w:t>
      </w:r>
      <w:r w:rsidR="00956BB5" w:rsidRPr="002B6211">
        <w:rPr>
          <w:rFonts w:ascii="Times New Roman" w:hAnsi="Times New Roman" w:cs="Times New Roman"/>
          <w:szCs w:val="28"/>
        </w:rPr>
        <w:t>, отражающи</w:t>
      </w:r>
      <w:r w:rsidR="00D82799" w:rsidRPr="002B6211">
        <w:rPr>
          <w:rFonts w:ascii="Times New Roman" w:hAnsi="Times New Roman" w:cs="Times New Roman"/>
          <w:szCs w:val="28"/>
        </w:rPr>
        <w:t>е</w:t>
      </w:r>
      <w:r w:rsidR="00956BB5" w:rsidRPr="002B6211">
        <w:rPr>
          <w:rFonts w:ascii="Times New Roman" w:hAnsi="Times New Roman" w:cs="Times New Roman"/>
          <w:szCs w:val="28"/>
        </w:rPr>
        <w:t xml:space="preserve"> восприятие процесса внедрения технологий умных городов</w:t>
      </w:r>
      <w:r>
        <w:rPr>
          <w:rFonts w:ascii="Times New Roman" w:hAnsi="Times New Roman" w:cs="Times New Roman"/>
          <w:szCs w:val="28"/>
        </w:rPr>
        <w:t>.</w:t>
      </w:r>
    </w:p>
    <w:p w14:paraId="148B09FD" w14:textId="5C67508A" w:rsidR="00D82799" w:rsidRPr="002B6211" w:rsidRDefault="009E070B" w:rsidP="009E070B">
      <w:pPr>
        <w:pStyle w:val="a8"/>
        <w:numPr>
          <w:ilvl w:val="0"/>
          <w:numId w:val="22"/>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Проанализировать </w:t>
      </w:r>
      <w:r w:rsidR="00D82799" w:rsidRPr="002B6211">
        <w:rPr>
          <w:rFonts w:ascii="Times New Roman" w:hAnsi="Times New Roman" w:cs="Times New Roman"/>
          <w:szCs w:val="28"/>
        </w:rPr>
        <w:t>институциональны</w:t>
      </w:r>
      <w:r w:rsidR="00801935" w:rsidRPr="002B6211">
        <w:rPr>
          <w:rFonts w:ascii="Times New Roman" w:hAnsi="Times New Roman" w:cs="Times New Roman"/>
          <w:szCs w:val="28"/>
        </w:rPr>
        <w:t>е</w:t>
      </w:r>
      <w:r w:rsidR="00D82799" w:rsidRPr="002B6211">
        <w:rPr>
          <w:rFonts w:ascii="Times New Roman" w:hAnsi="Times New Roman" w:cs="Times New Roman"/>
          <w:szCs w:val="28"/>
        </w:rPr>
        <w:t xml:space="preserve"> </w:t>
      </w:r>
      <w:r w:rsidR="00956BB5" w:rsidRPr="002B6211">
        <w:rPr>
          <w:rFonts w:ascii="Times New Roman" w:hAnsi="Times New Roman" w:cs="Times New Roman"/>
          <w:szCs w:val="28"/>
        </w:rPr>
        <w:t>изменени</w:t>
      </w:r>
      <w:r w:rsidR="00801935" w:rsidRPr="002B6211">
        <w:rPr>
          <w:rFonts w:ascii="Times New Roman" w:hAnsi="Times New Roman" w:cs="Times New Roman"/>
          <w:szCs w:val="28"/>
        </w:rPr>
        <w:t>я</w:t>
      </w:r>
      <w:r w:rsidR="00956BB5" w:rsidRPr="002B6211">
        <w:rPr>
          <w:rFonts w:ascii="Times New Roman" w:hAnsi="Times New Roman" w:cs="Times New Roman"/>
          <w:szCs w:val="28"/>
        </w:rPr>
        <w:t xml:space="preserve"> роли горожанина в системе</w:t>
      </w:r>
      <w:r w:rsidR="00EF40B7" w:rsidRPr="002B6211">
        <w:rPr>
          <w:rFonts w:ascii="Times New Roman" w:hAnsi="Times New Roman" w:cs="Times New Roman"/>
          <w:szCs w:val="28"/>
        </w:rPr>
        <w:t xml:space="preserve"> городских политик</w:t>
      </w:r>
      <w:r>
        <w:rPr>
          <w:rFonts w:ascii="Times New Roman" w:hAnsi="Times New Roman" w:cs="Times New Roman"/>
          <w:szCs w:val="28"/>
        </w:rPr>
        <w:t>.</w:t>
      </w:r>
    </w:p>
    <w:p w14:paraId="0AEBED15" w14:textId="3481D340" w:rsidR="00D82799" w:rsidRPr="002B6211" w:rsidRDefault="009E070B" w:rsidP="009E070B">
      <w:pPr>
        <w:pStyle w:val="a8"/>
        <w:numPr>
          <w:ilvl w:val="0"/>
          <w:numId w:val="22"/>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Провести </w:t>
      </w:r>
      <w:r w:rsidR="00956BB5" w:rsidRPr="002B6211">
        <w:rPr>
          <w:rFonts w:ascii="Times New Roman" w:hAnsi="Times New Roman" w:cs="Times New Roman"/>
          <w:szCs w:val="28"/>
        </w:rPr>
        <w:t>концептуализаци</w:t>
      </w:r>
      <w:r w:rsidR="00D82799" w:rsidRPr="002B6211">
        <w:rPr>
          <w:rFonts w:ascii="Times New Roman" w:hAnsi="Times New Roman" w:cs="Times New Roman"/>
          <w:szCs w:val="28"/>
        </w:rPr>
        <w:t>ю</w:t>
      </w:r>
      <w:r w:rsidR="00956BB5" w:rsidRPr="002B6211">
        <w:rPr>
          <w:rFonts w:ascii="Times New Roman" w:hAnsi="Times New Roman" w:cs="Times New Roman"/>
          <w:szCs w:val="28"/>
        </w:rPr>
        <w:t xml:space="preserve"> новых социальных феноменов, возникающих при внедрении умных городов</w:t>
      </w:r>
      <w:r w:rsidR="00D82799" w:rsidRPr="002B6211">
        <w:rPr>
          <w:rFonts w:ascii="Times New Roman" w:hAnsi="Times New Roman" w:cs="Times New Roman"/>
          <w:szCs w:val="28"/>
        </w:rPr>
        <w:t>.</w:t>
      </w:r>
    </w:p>
    <w:p w14:paraId="71DFFA13" w14:textId="77777777" w:rsidR="00C17BA4" w:rsidRPr="002B6211" w:rsidRDefault="00C17BA4" w:rsidP="002B6211">
      <w:pPr>
        <w:spacing w:line="240" w:lineRule="auto"/>
        <w:ind w:firstLine="709"/>
        <w:rPr>
          <w:rFonts w:ascii="Times New Roman" w:hAnsi="Times New Roman" w:cs="Times New Roman"/>
          <w:szCs w:val="28"/>
        </w:rPr>
      </w:pPr>
      <w:r w:rsidRPr="009E070B">
        <w:rPr>
          <w:rFonts w:ascii="Times New Roman" w:hAnsi="Times New Roman" w:cs="Times New Roman"/>
          <w:bCs/>
          <w:i/>
          <w:szCs w:val="28"/>
        </w:rPr>
        <w:t>Объект исследования.</w:t>
      </w:r>
      <w:r w:rsidRPr="002B6211">
        <w:rPr>
          <w:rFonts w:ascii="Times New Roman" w:hAnsi="Times New Roman" w:cs="Times New Roman"/>
          <w:szCs w:val="28"/>
        </w:rPr>
        <w:t xml:space="preserve"> В качестве объекта исследования определено совершеннолетнее городское население Республики Казахстан, выбранное по параметрам, репрезентирующим ее социально-демографические и территориальные характеристики. </w:t>
      </w:r>
    </w:p>
    <w:p w14:paraId="38899826" w14:textId="7ED771D6" w:rsidR="00C17BA4" w:rsidRPr="002B6211" w:rsidRDefault="00C17BA4" w:rsidP="002B6211">
      <w:pPr>
        <w:spacing w:line="240" w:lineRule="auto"/>
        <w:ind w:firstLine="709"/>
        <w:rPr>
          <w:rFonts w:ascii="Times New Roman" w:hAnsi="Times New Roman" w:cs="Times New Roman"/>
          <w:szCs w:val="28"/>
        </w:rPr>
      </w:pPr>
      <w:r w:rsidRPr="009E070B">
        <w:rPr>
          <w:rFonts w:ascii="Times New Roman" w:hAnsi="Times New Roman" w:cs="Times New Roman"/>
          <w:bCs/>
          <w:i/>
          <w:szCs w:val="28"/>
        </w:rPr>
        <w:t>Предмет исследования.</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Предметом исследования является </w:t>
      </w:r>
      <w:r w:rsidR="00262F79">
        <w:rPr>
          <w:rFonts w:ascii="Times New Roman" w:hAnsi="Times New Roman" w:cs="Times New Roman"/>
          <w:szCs w:val="28"/>
        </w:rPr>
        <w:t>изменения</w:t>
      </w:r>
      <w:r w:rsidRPr="002B6211">
        <w:rPr>
          <w:rFonts w:ascii="Times New Roman" w:hAnsi="Times New Roman" w:cs="Times New Roman"/>
          <w:szCs w:val="28"/>
        </w:rPr>
        <w:t xml:space="preserve"> общественных, социальных, управленческих и информационных отношений в результате внедрения концепции умных городов.</w:t>
      </w:r>
    </w:p>
    <w:p w14:paraId="119EBD5A" w14:textId="0FEA87D0" w:rsidR="00C17BA4" w:rsidRPr="002B6211" w:rsidRDefault="00C17BA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Исследовательская работа сфокусирована на факторах, которые необходимо учитывать при разработке городских политик и планов по использованию потенциала граждан и их вовлеченности в развитие умных городов. </w:t>
      </w:r>
    </w:p>
    <w:p w14:paraId="431CFD2C" w14:textId="69A8C61E" w:rsidR="00601F86" w:rsidRPr="002B6211" w:rsidRDefault="00336C83" w:rsidP="002B6211">
      <w:pPr>
        <w:spacing w:line="240" w:lineRule="auto"/>
        <w:ind w:firstLine="709"/>
        <w:rPr>
          <w:rFonts w:ascii="Times New Roman" w:hAnsi="Times New Roman" w:cs="Times New Roman"/>
          <w:szCs w:val="28"/>
        </w:rPr>
      </w:pPr>
      <w:r w:rsidRPr="009E070B">
        <w:rPr>
          <w:rFonts w:ascii="Times New Roman" w:hAnsi="Times New Roman" w:cs="Times New Roman"/>
          <w:bCs/>
          <w:i/>
          <w:szCs w:val="28"/>
        </w:rPr>
        <w:t>Методика исследования.</w:t>
      </w:r>
      <w:r w:rsidRPr="002B6211">
        <w:rPr>
          <w:rFonts w:ascii="Times New Roman" w:hAnsi="Times New Roman" w:cs="Times New Roman"/>
          <w:szCs w:val="28"/>
        </w:rPr>
        <w:t xml:space="preserve"> </w:t>
      </w:r>
      <w:r w:rsidR="00CF1935" w:rsidRPr="002B6211">
        <w:rPr>
          <w:rFonts w:ascii="Times New Roman" w:hAnsi="Times New Roman" w:cs="Times New Roman"/>
          <w:szCs w:val="28"/>
        </w:rPr>
        <w:t>Методика исследования основана на следующих видах работ: 1) проведении обзора научной литературы, посвященной вопросам развития умных городов, изменения системы взаимоотношений стейкхолдеров умного города, применения партисипативных практик в разработке и внедрении городских политик</w:t>
      </w:r>
      <w:r w:rsidR="009E070B">
        <w:rPr>
          <w:rFonts w:ascii="Times New Roman" w:hAnsi="Times New Roman" w:cs="Times New Roman"/>
          <w:szCs w:val="28"/>
        </w:rPr>
        <w:t>;</w:t>
      </w:r>
      <w:r w:rsidR="00CF1935" w:rsidRPr="002B6211">
        <w:rPr>
          <w:rFonts w:ascii="Times New Roman" w:hAnsi="Times New Roman" w:cs="Times New Roman"/>
          <w:szCs w:val="28"/>
        </w:rPr>
        <w:t xml:space="preserve"> 2) обзор эмпирических данных по изучаемой теме</w:t>
      </w:r>
      <w:r w:rsidR="009E070B">
        <w:rPr>
          <w:rFonts w:ascii="Times New Roman" w:hAnsi="Times New Roman" w:cs="Times New Roman"/>
          <w:szCs w:val="28"/>
        </w:rPr>
        <w:t>;</w:t>
      </w:r>
      <w:r w:rsidR="00CF1935" w:rsidRPr="002B6211">
        <w:rPr>
          <w:rFonts w:ascii="Times New Roman" w:hAnsi="Times New Roman" w:cs="Times New Roman"/>
          <w:szCs w:val="28"/>
        </w:rPr>
        <w:t xml:space="preserve"> 3) проведении эмпирического исследования умных городов</w:t>
      </w:r>
      <w:r w:rsidR="009E070B">
        <w:rPr>
          <w:rFonts w:ascii="Times New Roman" w:hAnsi="Times New Roman" w:cs="Times New Roman"/>
          <w:szCs w:val="28"/>
        </w:rPr>
        <w:t>;</w:t>
      </w:r>
      <w:r w:rsidR="00CF1935" w:rsidRPr="002B6211">
        <w:rPr>
          <w:rFonts w:ascii="Times New Roman" w:hAnsi="Times New Roman" w:cs="Times New Roman"/>
          <w:szCs w:val="28"/>
        </w:rPr>
        <w:t xml:space="preserve"> 4) обработке и интерпретации полученных данных качественного и количественного исследования.  </w:t>
      </w:r>
    </w:p>
    <w:p w14:paraId="7E50566E" w14:textId="77777777" w:rsidR="002347EF" w:rsidRDefault="00336C83" w:rsidP="002B6211">
      <w:pPr>
        <w:spacing w:line="240" w:lineRule="auto"/>
        <w:ind w:firstLine="709"/>
        <w:rPr>
          <w:rFonts w:ascii="Times New Roman" w:hAnsi="Times New Roman" w:cs="Times New Roman"/>
          <w:szCs w:val="28"/>
        </w:rPr>
      </w:pPr>
      <w:r w:rsidRPr="009E070B">
        <w:rPr>
          <w:rFonts w:ascii="Times New Roman" w:hAnsi="Times New Roman" w:cs="Times New Roman"/>
          <w:bCs/>
          <w:i/>
          <w:szCs w:val="28"/>
        </w:rPr>
        <w:t>Исследовательская стратегия</w:t>
      </w:r>
      <w:r w:rsidR="00421A2F" w:rsidRPr="009E070B">
        <w:rPr>
          <w:rFonts w:ascii="Times New Roman" w:hAnsi="Times New Roman" w:cs="Times New Roman"/>
          <w:bCs/>
          <w:i/>
          <w:szCs w:val="28"/>
        </w:rPr>
        <w:t>.</w:t>
      </w:r>
      <w:r w:rsidR="00203008" w:rsidRPr="002B6211">
        <w:rPr>
          <w:rFonts w:ascii="Times New Roman" w:hAnsi="Times New Roman" w:cs="Times New Roman"/>
          <w:szCs w:val="28"/>
        </w:rPr>
        <w:t xml:space="preserve"> </w:t>
      </w:r>
      <w:r w:rsidR="00833543" w:rsidRPr="002B6211">
        <w:rPr>
          <w:rFonts w:ascii="Times New Roman" w:hAnsi="Times New Roman" w:cs="Times New Roman"/>
          <w:szCs w:val="28"/>
        </w:rPr>
        <w:t xml:space="preserve">В данной работе была применена стратегия или теория среднего </w:t>
      </w:r>
      <w:r w:rsidR="00765EFD" w:rsidRPr="002B6211">
        <w:rPr>
          <w:rFonts w:ascii="Times New Roman" w:hAnsi="Times New Roman" w:cs="Times New Roman"/>
          <w:szCs w:val="28"/>
        </w:rPr>
        <w:t xml:space="preserve">уровня, в основе которой практическое тестирование набора гипотез, допускающих одновременное изучение явлений на микро и макроуровне. </w:t>
      </w:r>
      <w:r w:rsidR="002347EF">
        <w:rPr>
          <w:rFonts w:ascii="Times New Roman" w:hAnsi="Times New Roman" w:cs="Times New Roman"/>
          <w:szCs w:val="28"/>
        </w:rPr>
        <w:t xml:space="preserve">Исходя из ограниченных социальный явлений, происходящих при внедрении концепции умного города, подтверждаемых эмпирическими данными и их обобщением, разрабатывается логически взаимосвязанные гипотезы, в дальнейшем дополнительно проверяемые на практике. </w:t>
      </w:r>
      <w:r w:rsidR="00970DEC" w:rsidRPr="002B6211">
        <w:rPr>
          <w:rFonts w:ascii="Times New Roman" w:hAnsi="Times New Roman" w:cs="Times New Roman"/>
          <w:szCs w:val="28"/>
        </w:rPr>
        <w:t xml:space="preserve">Теория среднего уровня в отношении изучений явлений умного города рассматривает функциональные и структурные изменения и их институциональное закрепление. </w:t>
      </w:r>
    </w:p>
    <w:p w14:paraId="581CC93A" w14:textId="67B1D958" w:rsidR="00765EFD" w:rsidRPr="002B6211" w:rsidRDefault="002347E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Используемые в работе утверждения носят общетеоретический характер, но тесно связаны с наблюдаемыми данными, что позволяет проводить их эмпирическую проверку. </w:t>
      </w:r>
      <w:r w:rsidR="00970DEC" w:rsidRPr="002B6211">
        <w:rPr>
          <w:rFonts w:ascii="Times New Roman" w:hAnsi="Times New Roman" w:cs="Times New Roman"/>
          <w:szCs w:val="28"/>
        </w:rPr>
        <w:t xml:space="preserve">В основе </w:t>
      </w:r>
      <w:r>
        <w:rPr>
          <w:rFonts w:ascii="Times New Roman" w:hAnsi="Times New Roman" w:cs="Times New Roman"/>
          <w:szCs w:val="28"/>
        </w:rPr>
        <w:t xml:space="preserve">теории лежит </w:t>
      </w:r>
      <w:r w:rsidR="00970DEC" w:rsidRPr="002B6211">
        <w:rPr>
          <w:rFonts w:ascii="Times New Roman" w:hAnsi="Times New Roman" w:cs="Times New Roman"/>
          <w:szCs w:val="28"/>
        </w:rPr>
        <w:t>относительно простая идея о неизбежно</w:t>
      </w:r>
      <w:r>
        <w:rPr>
          <w:rFonts w:ascii="Times New Roman" w:hAnsi="Times New Roman" w:cs="Times New Roman"/>
          <w:szCs w:val="28"/>
        </w:rPr>
        <w:t>м</w:t>
      </w:r>
      <w:r w:rsidR="00970DEC" w:rsidRPr="002B6211">
        <w:rPr>
          <w:rFonts w:ascii="Times New Roman" w:hAnsi="Times New Roman" w:cs="Times New Roman"/>
          <w:szCs w:val="28"/>
        </w:rPr>
        <w:t xml:space="preserve"> формировании изменений взаимодействия стейкхолдеров в результате внедрения технологий умного города, которая подтверждается рядом гипотез, связанных между собой и проверяемых эмпирическими данными. </w:t>
      </w:r>
    </w:p>
    <w:p w14:paraId="05DDCC4F" w14:textId="444A3BFB" w:rsidR="00B35D79" w:rsidRPr="002B6211" w:rsidRDefault="00B35D7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Особенности исследуемой области позволили</w:t>
      </w:r>
      <w:r w:rsidR="00AF140F">
        <w:rPr>
          <w:rFonts w:ascii="Times New Roman" w:hAnsi="Times New Roman" w:cs="Times New Roman"/>
          <w:szCs w:val="28"/>
        </w:rPr>
        <w:t>:</w:t>
      </w:r>
      <w:r w:rsidRPr="002B6211">
        <w:rPr>
          <w:rFonts w:ascii="Times New Roman" w:hAnsi="Times New Roman" w:cs="Times New Roman"/>
          <w:szCs w:val="28"/>
        </w:rPr>
        <w:t xml:space="preserve"> 1) абстрагироваться от анализа отдельного эмпирического феномена, связанного с цифровизацией городских функций и участников</w:t>
      </w:r>
      <w:r w:rsidR="00AF140F">
        <w:rPr>
          <w:rFonts w:ascii="Times New Roman" w:hAnsi="Times New Roman" w:cs="Times New Roman"/>
          <w:szCs w:val="28"/>
        </w:rPr>
        <w:t>;</w:t>
      </w:r>
      <w:r w:rsidRPr="002B6211">
        <w:rPr>
          <w:rFonts w:ascii="Times New Roman" w:hAnsi="Times New Roman" w:cs="Times New Roman"/>
          <w:szCs w:val="28"/>
        </w:rPr>
        <w:t xml:space="preserve"> 2) разработать утверждения о наличии кардинальных изменений функций и ролей вовлеченных индивидуумов</w:t>
      </w:r>
      <w:r w:rsidR="00AF140F">
        <w:rPr>
          <w:rFonts w:ascii="Times New Roman" w:hAnsi="Times New Roman" w:cs="Times New Roman"/>
          <w:szCs w:val="28"/>
        </w:rPr>
        <w:t xml:space="preserve">; </w:t>
      </w:r>
      <w:r w:rsidRPr="002B6211">
        <w:rPr>
          <w:rFonts w:ascii="Times New Roman" w:hAnsi="Times New Roman" w:cs="Times New Roman"/>
          <w:szCs w:val="28"/>
        </w:rPr>
        <w:t>3)</w:t>
      </w:r>
      <w:r w:rsidR="00AF140F">
        <w:rPr>
          <w:rFonts w:ascii="Times New Roman" w:hAnsi="Times New Roman" w:cs="Times New Roman"/>
          <w:szCs w:val="28"/>
        </w:rPr>
        <w:t> </w:t>
      </w:r>
      <w:r w:rsidRPr="002B6211">
        <w:rPr>
          <w:rFonts w:ascii="Times New Roman" w:hAnsi="Times New Roman" w:cs="Times New Roman"/>
          <w:szCs w:val="28"/>
        </w:rPr>
        <w:t xml:space="preserve">проверить их на основании более широкого объема данных.  </w:t>
      </w:r>
    </w:p>
    <w:p w14:paraId="60CF8BF1" w14:textId="11063772" w:rsidR="00970DEC" w:rsidRPr="001D55D8" w:rsidRDefault="00765EFD"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Исследование проводилось с применением нескольких способов сбора данных: </w:t>
      </w:r>
      <w:r w:rsidR="00970DEC" w:rsidRPr="001D55D8">
        <w:rPr>
          <w:rFonts w:ascii="Times New Roman" w:hAnsi="Times New Roman" w:cs="Times New Roman"/>
          <w:szCs w:val="28"/>
        </w:rPr>
        <w:t xml:space="preserve">серия формализованных </w:t>
      </w:r>
      <w:r w:rsidRPr="001D55D8">
        <w:rPr>
          <w:rFonts w:ascii="Times New Roman" w:hAnsi="Times New Roman" w:cs="Times New Roman"/>
          <w:szCs w:val="28"/>
        </w:rPr>
        <w:t xml:space="preserve">интервью участников внедрения концепции умных городов </w:t>
      </w:r>
      <w:r w:rsidR="004D663C" w:rsidRPr="001D55D8">
        <w:rPr>
          <w:rFonts w:ascii="Times New Roman" w:hAnsi="Times New Roman" w:cs="Times New Roman"/>
          <w:szCs w:val="28"/>
        </w:rPr>
        <w:t>по перечню вопросов, приведенных в (</w:t>
      </w:r>
      <w:r w:rsidR="00706830" w:rsidRPr="001D55D8">
        <w:rPr>
          <w:rFonts w:ascii="Times New Roman" w:hAnsi="Times New Roman" w:cs="Times New Roman"/>
          <w:szCs w:val="28"/>
        </w:rPr>
        <w:t xml:space="preserve">Приложении </w:t>
      </w:r>
      <w:r w:rsidR="00DA57AB">
        <w:rPr>
          <w:rFonts w:ascii="Times New Roman" w:hAnsi="Times New Roman" w:cs="Times New Roman"/>
          <w:szCs w:val="28"/>
        </w:rPr>
        <w:t>В</w:t>
      </w:r>
      <w:r w:rsidR="004D663C" w:rsidRPr="001D55D8">
        <w:rPr>
          <w:rFonts w:ascii="Times New Roman" w:hAnsi="Times New Roman" w:cs="Times New Roman"/>
          <w:szCs w:val="28"/>
        </w:rPr>
        <w:t xml:space="preserve">) </w:t>
      </w:r>
      <w:r w:rsidRPr="001D55D8">
        <w:rPr>
          <w:rFonts w:ascii="Times New Roman" w:hAnsi="Times New Roman" w:cs="Times New Roman"/>
          <w:szCs w:val="28"/>
        </w:rPr>
        <w:t>и анкетирование основных выгодополучателей</w:t>
      </w:r>
      <w:r w:rsidR="00970DEC" w:rsidRPr="001D55D8">
        <w:rPr>
          <w:rFonts w:ascii="Times New Roman" w:hAnsi="Times New Roman" w:cs="Times New Roman"/>
          <w:szCs w:val="28"/>
        </w:rPr>
        <w:t xml:space="preserve"> применяемых технологий</w:t>
      </w:r>
      <w:r w:rsidRPr="001D55D8">
        <w:rPr>
          <w:rFonts w:ascii="Times New Roman" w:hAnsi="Times New Roman" w:cs="Times New Roman"/>
          <w:szCs w:val="28"/>
        </w:rPr>
        <w:t xml:space="preserve"> </w:t>
      </w:r>
      <w:r w:rsidR="00970DEC" w:rsidRPr="001D55D8">
        <w:rPr>
          <w:rFonts w:ascii="Times New Roman" w:hAnsi="Times New Roman" w:cs="Times New Roman"/>
          <w:szCs w:val="28"/>
        </w:rPr>
        <w:t>в лице горожан</w:t>
      </w:r>
      <w:r w:rsidR="0068472F" w:rsidRPr="001D55D8">
        <w:rPr>
          <w:rFonts w:ascii="Times New Roman" w:hAnsi="Times New Roman" w:cs="Times New Roman"/>
          <w:szCs w:val="28"/>
        </w:rPr>
        <w:t xml:space="preserve"> в рамках программы исследования по блоку вопросов </w:t>
      </w:r>
      <w:r w:rsidR="004D663C" w:rsidRPr="001D55D8">
        <w:rPr>
          <w:rFonts w:ascii="Times New Roman" w:hAnsi="Times New Roman" w:cs="Times New Roman"/>
          <w:szCs w:val="28"/>
        </w:rPr>
        <w:t>(</w:t>
      </w:r>
      <w:r w:rsidR="00706830" w:rsidRPr="001D55D8">
        <w:rPr>
          <w:rFonts w:ascii="Times New Roman" w:hAnsi="Times New Roman" w:cs="Times New Roman"/>
          <w:szCs w:val="28"/>
        </w:rPr>
        <w:t>Приложени</w:t>
      </w:r>
      <w:r w:rsidR="0068472F" w:rsidRPr="001D55D8">
        <w:rPr>
          <w:rFonts w:ascii="Times New Roman" w:hAnsi="Times New Roman" w:cs="Times New Roman"/>
          <w:szCs w:val="28"/>
        </w:rPr>
        <w:t>я</w:t>
      </w:r>
      <w:r w:rsidR="00706830" w:rsidRPr="001D55D8">
        <w:rPr>
          <w:rFonts w:ascii="Times New Roman" w:hAnsi="Times New Roman" w:cs="Times New Roman"/>
          <w:szCs w:val="28"/>
        </w:rPr>
        <w:t xml:space="preserve"> </w:t>
      </w:r>
      <w:r w:rsidR="00DA57AB">
        <w:rPr>
          <w:rFonts w:ascii="Times New Roman" w:hAnsi="Times New Roman" w:cs="Times New Roman"/>
          <w:szCs w:val="28"/>
        </w:rPr>
        <w:t>Г</w:t>
      </w:r>
      <w:r w:rsidR="004D663C" w:rsidRPr="001D55D8">
        <w:rPr>
          <w:rFonts w:ascii="Times New Roman" w:hAnsi="Times New Roman" w:cs="Times New Roman"/>
          <w:szCs w:val="28"/>
        </w:rPr>
        <w:t xml:space="preserve">). </w:t>
      </w:r>
    </w:p>
    <w:p w14:paraId="5D720D7D" w14:textId="51B764F0" w:rsidR="00EC402B" w:rsidRPr="002B6211" w:rsidRDefault="006422A1" w:rsidP="002B6211">
      <w:pPr>
        <w:spacing w:line="240" w:lineRule="auto"/>
        <w:ind w:firstLine="709"/>
        <w:rPr>
          <w:rFonts w:ascii="Times New Roman" w:hAnsi="Times New Roman" w:cs="Times New Roman"/>
          <w:szCs w:val="28"/>
        </w:rPr>
      </w:pPr>
      <w:r w:rsidRPr="001D55D8">
        <w:rPr>
          <w:rFonts w:ascii="Times New Roman" w:hAnsi="Times New Roman" w:cs="Times New Roman"/>
          <w:bCs/>
          <w:i/>
          <w:szCs w:val="28"/>
        </w:rPr>
        <w:t>Исследовательский метод</w:t>
      </w:r>
      <w:r w:rsidR="007842D9" w:rsidRPr="001D55D8">
        <w:rPr>
          <w:rFonts w:ascii="Times New Roman" w:hAnsi="Times New Roman" w:cs="Times New Roman"/>
          <w:bCs/>
          <w:i/>
          <w:szCs w:val="28"/>
        </w:rPr>
        <w:t>.</w:t>
      </w:r>
      <w:r w:rsidR="007842D9" w:rsidRPr="001D55D8">
        <w:rPr>
          <w:rFonts w:ascii="Times New Roman" w:hAnsi="Times New Roman" w:cs="Times New Roman"/>
          <w:b/>
          <w:bCs/>
          <w:szCs w:val="28"/>
        </w:rPr>
        <w:t xml:space="preserve"> </w:t>
      </w:r>
      <w:r w:rsidR="00EC402B" w:rsidRPr="001D55D8">
        <w:rPr>
          <w:rFonts w:ascii="Times New Roman" w:hAnsi="Times New Roman" w:cs="Times New Roman"/>
          <w:szCs w:val="28"/>
        </w:rPr>
        <w:t>Исследование проводилось</w:t>
      </w:r>
      <w:r w:rsidR="008B1B5A" w:rsidRPr="001D55D8">
        <w:rPr>
          <w:rFonts w:ascii="Times New Roman" w:hAnsi="Times New Roman" w:cs="Times New Roman"/>
          <w:szCs w:val="28"/>
        </w:rPr>
        <w:t xml:space="preserve"> с</w:t>
      </w:r>
      <w:r w:rsidR="00EC402B" w:rsidRPr="001D55D8">
        <w:rPr>
          <w:rFonts w:ascii="Times New Roman" w:hAnsi="Times New Roman" w:cs="Times New Roman"/>
          <w:szCs w:val="28"/>
        </w:rPr>
        <w:t xml:space="preserve"> применением нескольких способов сбора данных: глубинные интервью участников внедрения концепции умных городов и анкетирование основных</w:t>
      </w:r>
      <w:r w:rsidR="00EC402B" w:rsidRPr="002B6211">
        <w:rPr>
          <w:rFonts w:ascii="Times New Roman" w:hAnsi="Times New Roman" w:cs="Times New Roman"/>
          <w:szCs w:val="28"/>
        </w:rPr>
        <w:t xml:space="preserve"> выгодополучателей применяемых технологий. В качестве </w:t>
      </w:r>
      <w:r w:rsidR="000D74A8">
        <w:rPr>
          <w:rFonts w:ascii="Times New Roman" w:hAnsi="Times New Roman" w:cs="Times New Roman"/>
          <w:szCs w:val="28"/>
        </w:rPr>
        <w:t xml:space="preserve">эмпирической </w:t>
      </w:r>
      <w:r w:rsidR="00EC402B" w:rsidRPr="002B6211">
        <w:rPr>
          <w:rFonts w:ascii="Times New Roman" w:hAnsi="Times New Roman" w:cs="Times New Roman"/>
          <w:szCs w:val="28"/>
        </w:rPr>
        <w:t>базы исследования служили статистические данные, результаты аналогичных исследований, рейтинговые оценки и данные о прогрессе развития казахстанских городов.</w:t>
      </w:r>
    </w:p>
    <w:p w14:paraId="7B7C6FAA" w14:textId="5F468B95" w:rsidR="00EC402B" w:rsidRPr="002B6211" w:rsidRDefault="00EC402B" w:rsidP="002B6211">
      <w:pPr>
        <w:spacing w:line="240" w:lineRule="auto"/>
        <w:ind w:firstLine="709"/>
        <w:rPr>
          <w:rFonts w:ascii="Times New Roman" w:hAnsi="Times New Roman" w:cs="Times New Roman"/>
          <w:szCs w:val="28"/>
        </w:rPr>
      </w:pPr>
      <w:r w:rsidRPr="009E070B">
        <w:rPr>
          <w:rFonts w:ascii="Times New Roman" w:hAnsi="Times New Roman" w:cs="Times New Roman"/>
          <w:bCs/>
          <w:i/>
          <w:szCs w:val="28"/>
        </w:rPr>
        <w:t xml:space="preserve">Решение задачи 1 “Определение </w:t>
      </w:r>
      <w:r w:rsidR="00801935" w:rsidRPr="009E070B">
        <w:rPr>
          <w:rFonts w:ascii="Times New Roman" w:hAnsi="Times New Roman" w:cs="Times New Roman"/>
          <w:bCs/>
          <w:i/>
          <w:szCs w:val="28"/>
        </w:rPr>
        <w:t xml:space="preserve">динамики изменения ожиданий участников внедрения концепции умных </w:t>
      </w:r>
      <w:r w:rsidR="001D0B8F" w:rsidRPr="009E070B">
        <w:rPr>
          <w:rFonts w:ascii="Times New Roman" w:hAnsi="Times New Roman" w:cs="Times New Roman"/>
          <w:bCs/>
          <w:i/>
          <w:szCs w:val="28"/>
        </w:rPr>
        <w:t>городов”</w:t>
      </w:r>
      <w:r w:rsidRPr="002B6211">
        <w:rPr>
          <w:rFonts w:ascii="Times New Roman" w:hAnsi="Times New Roman" w:cs="Times New Roman"/>
          <w:szCs w:val="28"/>
        </w:rPr>
        <w:t xml:space="preserve"> было осуществлено на основе проведения интервьюирования ответственных за разработку и внедрение концепции умного города представителей городских властей городов Алматы, Астана, Павлодар и Шымкент. Выбор данных городов был обусловлен тем, что они являются крупнейшими городскими агломерациями, а также наличием положительной </w:t>
      </w:r>
      <w:r w:rsidR="008B1B5A" w:rsidRPr="002B6211">
        <w:rPr>
          <w:rFonts w:ascii="Times New Roman" w:hAnsi="Times New Roman" w:cs="Times New Roman"/>
          <w:szCs w:val="28"/>
        </w:rPr>
        <w:t>истории</w:t>
      </w:r>
      <w:r w:rsidRPr="002B6211">
        <w:rPr>
          <w:rFonts w:ascii="Times New Roman" w:hAnsi="Times New Roman" w:cs="Times New Roman"/>
          <w:szCs w:val="28"/>
        </w:rPr>
        <w:t xml:space="preserve"> внедрения умных решений.  </w:t>
      </w:r>
    </w:p>
    <w:p w14:paraId="6FD4C53D" w14:textId="5F634588" w:rsidR="00EC402B" w:rsidRPr="001D55D8" w:rsidRDefault="00EC402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Информация об основных заинтересованных сторонах внедрения концепции умных городов, базовых параметров при планировании внедрения, </w:t>
      </w:r>
      <w:r w:rsidRPr="001D55D8">
        <w:rPr>
          <w:rFonts w:ascii="Times New Roman" w:hAnsi="Times New Roman" w:cs="Times New Roman"/>
          <w:szCs w:val="28"/>
        </w:rPr>
        <w:t>наличия или отсутствия мероприятий по вовлечению граждан в планирование развития или внедрение проектов умных городов была получена в октябре 2020 года</w:t>
      </w:r>
      <w:r w:rsidR="00C9538B" w:rsidRPr="001D55D8">
        <w:rPr>
          <w:rFonts w:ascii="Times New Roman" w:hAnsi="Times New Roman" w:cs="Times New Roman"/>
          <w:szCs w:val="28"/>
        </w:rPr>
        <w:t xml:space="preserve"> путем проведения интервьюирования лиц, ответственных за внедрение концепции умных городов, по перечню вопросов (Приложения </w:t>
      </w:r>
      <w:r w:rsidR="00DA57AB">
        <w:rPr>
          <w:rFonts w:ascii="Times New Roman" w:hAnsi="Times New Roman" w:cs="Times New Roman"/>
          <w:szCs w:val="28"/>
        </w:rPr>
        <w:t>Д</w:t>
      </w:r>
      <w:r w:rsidR="00C9538B" w:rsidRPr="001D55D8">
        <w:rPr>
          <w:rFonts w:ascii="Times New Roman" w:hAnsi="Times New Roman" w:cs="Times New Roman"/>
          <w:szCs w:val="28"/>
        </w:rPr>
        <w:t xml:space="preserve">). </w:t>
      </w:r>
      <w:r w:rsidRPr="001D55D8">
        <w:rPr>
          <w:rFonts w:ascii="Times New Roman" w:hAnsi="Times New Roman" w:cs="Times New Roman"/>
          <w:szCs w:val="28"/>
        </w:rPr>
        <w:t xml:space="preserve"> </w:t>
      </w:r>
    </w:p>
    <w:p w14:paraId="6201AA91" w14:textId="77777777" w:rsidR="006826A5" w:rsidRPr="002B6211" w:rsidRDefault="006826A5"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Получение количественных данных в результате выборочного обследования среди городских жителей было использовано для определения восприятия горожанами изменений, связанных с внедрением Smart City, а также их готовностью к более активному участию в процессах городского</w:t>
      </w:r>
      <w:r w:rsidRPr="002B6211">
        <w:rPr>
          <w:rFonts w:ascii="Times New Roman" w:hAnsi="Times New Roman" w:cs="Times New Roman"/>
          <w:szCs w:val="28"/>
        </w:rPr>
        <w:t xml:space="preserve"> управления. Обследование проводилось в два этапа: на первом, проведенном в пилотном режиме в рамках одного города были протестировано качество формулировок вопрос и валидирована эмпирическая ценность полученных ответов, на втором этапе в течение периода май-сентябрь 2021 года были собраны ответы по 18 крупнейшим городам Казахстана. </w:t>
      </w:r>
    </w:p>
    <w:p w14:paraId="209D87E8" w14:textId="48FCE16E" w:rsidR="006826A5" w:rsidRPr="002B6211" w:rsidRDefault="006826A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На пилотной фазе были исследовано мнение горожан по следующим вопросам: “Какие ожидания от проектов умного города Вы имеете?”, “Что можно достигнуть, используя современные технологии?”, “Каким образом Вы реагируете на городские проблемы?”, а также вопросы социально-демографического блока. Автором были использованы 25 утверждений по текущему уровню и удовлетворенности использования умных городских сервисов, мотивации к участию в планировании городских проектов. Утверждения были преобразованы (paraphrased) в вопросы, ответы на которые оценивались по шкале Ликерта, в которой 1 означает полное несогласие, 7 – абсолютное согласие. По результатам были исключены 4 утверждения и уточнены отдельные формулировки.</w:t>
      </w:r>
    </w:p>
    <w:p w14:paraId="5673903E" w14:textId="77777777" w:rsidR="006826A5" w:rsidRPr="002B6211" w:rsidRDefault="006826A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основной фазе обследования использовалось 21 утверждение. Дополнительные разъяснения не предлагались, неполные либо некорректные ответы были удалены. </w:t>
      </w:r>
    </w:p>
    <w:p w14:paraId="0DE68465" w14:textId="71909905" w:rsidR="006826A5" w:rsidRPr="002B6211" w:rsidRDefault="006826A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Квотная выборка была рассчитана в соответствии с демографической ситуацией в городах, исходя из численности горожан в возрасте старше 16 лет, с выделением по возрасту, полу горожан в качестве квотных признаков (N=929, ошибка не более 3,5%).   </w:t>
      </w:r>
    </w:p>
    <w:p w14:paraId="1A707D5D" w14:textId="0DED6472" w:rsidR="00EC402B" w:rsidRPr="002B6211" w:rsidRDefault="00EC402B" w:rsidP="002B6211">
      <w:pPr>
        <w:spacing w:line="240" w:lineRule="auto"/>
        <w:ind w:firstLine="709"/>
        <w:rPr>
          <w:rFonts w:ascii="Times New Roman" w:hAnsi="Times New Roman" w:cs="Times New Roman"/>
          <w:szCs w:val="28"/>
        </w:rPr>
      </w:pPr>
      <w:r w:rsidRPr="009E070B">
        <w:rPr>
          <w:rFonts w:ascii="Times New Roman" w:hAnsi="Times New Roman" w:cs="Times New Roman"/>
          <w:bCs/>
          <w:i/>
          <w:szCs w:val="28"/>
        </w:rPr>
        <w:t xml:space="preserve">Решение задачи 2 “Выявление факторов, отражающих восприятие </w:t>
      </w:r>
      <w:r w:rsidR="00801935" w:rsidRPr="009E070B">
        <w:rPr>
          <w:rFonts w:ascii="Times New Roman" w:hAnsi="Times New Roman" w:cs="Times New Roman"/>
          <w:bCs/>
          <w:i/>
          <w:szCs w:val="28"/>
        </w:rPr>
        <w:t xml:space="preserve">процесса </w:t>
      </w:r>
      <w:r w:rsidRPr="009E070B">
        <w:rPr>
          <w:rFonts w:ascii="Times New Roman" w:hAnsi="Times New Roman" w:cs="Times New Roman"/>
          <w:bCs/>
          <w:i/>
          <w:szCs w:val="28"/>
        </w:rPr>
        <w:t>внедрения технологий умных городов”</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было проведено путем оценки отношений между городом и жителями с точки зрения горожан. Позиция горожан в ответ на инициативы властей по применению современных технологий при внедрении концепции Smart City выявлялась путем проведения анкетирования городского населения Республики Казахстан. </w:t>
      </w:r>
    </w:p>
    <w:p w14:paraId="68860763" w14:textId="4CCFFF91" w:rsidR="00EC402B" w:rsidRPr="002B6211" w:rsidRDefault="00EC402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качестве метода </w:t>
      </w:r>
      <w:r w:rsidR="00696293">
        <w:rPr>
          <w:rFonts w:ascii="Times New Roman" w:hAnsi="Times New Roman" w:cs="Times New Roman"/>
          <w:szCs w:val="28"/>
        </w:rPr>
        <w:t xml:space="preserve">определения выборочной совокупности </w:t>
      </w:r>
      <w:r w:rsidRPr="002B6211">
        <w:rPr>
          <w:rFonts w:ascii="Times New Roman" w:hAnsi="Times New Roman" w:cs="Times New Roman"/>
          <w:szCs w:val="28"/>
        </w:rPr>
        <w:t xml:space="preserve">использовалась квотная выборка. Квотная выборка была рассчитана в соответствии с демографической ситуацией в городах, исходя из численности горожан в возрасте старше 16 лет, с выделением </w:t>
      </w:r>
      <w:r w:rsidR="008B1B5A" w:rsidRPr="002B6211">
        <w:rPr>
          <w:rFonts w:ascii="Times New Roman" w:hAnsi="Times New Roman" w:cs="Times New Roman"/>
          <w:szCs w:val="28"/>
        </w:rPr>
        <w:t>возрастной категории и</w:t>
      </w:r>
      <w:r w:rsidRPr="002B6211">
        <w:rPr>
          <w:rFonts w:ascii="Times New Roman" w:hAnsi="Times New Roman" w:cs="Times New Roman"/>
          <w:szCs w:val="28"/>
        </w:rPr>
        <w:t xml:space="preserve"> пол</w:t>
      </w:r>
      <w:r w:rsidR="008B1B5A" w:rsidRPr="002B6211">
        <w:rPr>
          <w:rFonts w:ascii="Times New Roman" w:hAnsi="Times New Roman" w:cs="Times New Roman"/>
          <w:szCs w:val="28"/>
        </w:rPr>
        <w:t>а</w:t>
      </w:r>
      <w:r w:rsidRPr="002B6211">
        <w:rPr>
          <w:rFonts w:ascii="Times New Roman" w:hAnsi="Times New Roman" w:cs="Times New Roman"/>
          <w:szCs w:val="28"/>
        </w:rPr>
        <w:t xml:space="preserve"> в качестве квотных признаков (N=930, ошибка не более 3,5%).</w:t>
      </w:r>
    </w:p>
    <w:p w14:paraId="4A8ACBD9" w14:textId="77777777" w:rsidR="008B1B5A" w:rsidRPr="002B6211" w:rsidRDefault="008B1B5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Полученные</w:t>
      </w:r>
      <w:r w:rsidR="00EC402B" w:rsidRPr="002B6211">
        <w:rPr>
          <w:rFonts w:ascii="Times New Roman" w:hAnsi="Times New Roman" w:cs="Times New Roman"/>
          <w:szCs w:val="28"/>
        </w:rPr>
        <w:t xml:space="preserve"> количественны</w:t>
      </w:r>
      <w:r w:rsidRPr="002B6211">
        <w:rPr>
          <w:rFonts w:ascii="Times New Roman" w:hAnsi="Times New Roman" w:cs="Times New Roman"/>
          <w:szCs w:val="28"/>
        </w:rPr>
        <w:t>е</w:t>
      </w:r>
      <w:r w:rsidR="00EC402B" w:rsidRPr="002B6211">
        <w:rPr>
          <w:rFonts w:ascii="Times New Roman" w:hAnsi="Times New Roman" w:cs="Times New Roman"/>
          <w:szCs w:val="28"/>
        </w:rPr>
        <w:t xml:space="preserve"> </w:t>
      </w:r>
      <w:r w:rsidRPr="002B6211">
        <w:rPr>
          <w:rFonts w:ascii="Times New Roman" w:hAnsi="Times New Roman" w:cs="Times New Roman"/>
          <w:szCs w:val="28"/>
        </w:rPr>
        <w:t>данные</w:t>
      </w:r>
      <w:r w:rsidR="00EC402B" w:rsidRPr="002B6211">
        <w:rPr>
          <w:rFonts w:ascii="Times New Roman" w:hAnsi="Times New Roman" w:cs="Times New Roman"/>
          <w:szCs w:val="28"/>
        </w:rPr>
        <w:t xml:space="preserve"> в результате выборочного обследования среди городских жителей </w:t>
      </w:r>
      <w:r w:rsidRPr="002B6211">
        <w:rPr>
          <w:rFonts w:ascii="Times New Roman" w:hAnsi="Times New Roman" w:cs="Times New Roman"/>
          <w:szCs w:val="28"/>
        </w:rPr>
        <w:t>были</w:t>
      </w:r>
      <w:r w:rsidR="00EC402B" w:rsidRPr="002B6211">
        <w:rPr>
          <w:rFonts w:ascii="Times New Roman" w:hAnsi="Times New Roman" w:cs="Times New Roman"/>
          <w:szCs w:val="28"/>
        </w:rPr>
        <w:t xml:space="preserve"> использован</w:t>
      </w:r>
      <w:r w:rsidRPr="002B6211">
        <w:rPr>
          <w:rFonts w:ascii="Times New Roman" w:hAnsi="Times New Roman" w:cs="Times New Roman"/>
          <w:szCs w:val="28"/>
        </w:rPr>
        <w:t>ы</w:t>
      </w:r>
      <w:r w:rsidR="00EC402B" w:rsidRPr="002B6211">
        <w:rPr>
          <w:rFonts w:ascii="Times New Roman" w:hAnsi="Times New Roman" w:cs="Times New Roman"/>
          <w:szCs w:val="28"/>
        </w:rPr>
        <w:t xml:space="preserve"> для определения восприятия горожанами изменений, связанных с внедрением Smart City, а также их готовностью к более активному участию в процессах городского управления. </w:t>
      </w:r>
    </w:p>
    <w:p w14:paraId="78D6606A" w14:textId="2FC03A33" w:rsidR="00EC402B" w:rsidRPr="002B6211" w:rsidRDefault="00EC402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Обследование проводилось в два этапа: на первом, проведенном в пилотном режиме в рамках одного города</w:t>
      </w:r>
      <w:r w:rsidR="008B1B5A" w:rsidRPr="002B6211">
        <w:rPr>
          <w:rFonts w:ascii="Times New Roman" w:hAnsi="Times New Roman" w:cs="Times New Roman"/>
          <w:szCs w:val="28"/>
        </w:rPr>
        <w:t>,</w:t>
      </w:r>
      <w:r w:rsidRPr="002B6211">
        <w:rPr>
          <w:rFonts w:ascii="Times New Roman" w:hAnsi="Times New Roman" w:cs="Times New Roman"/>
          <w:szCs w:val="28"/>
        </w:rPr>
        <w:t xml:space="preserve"> был</w:t>
      </w:r>
      <w:r w:rsidR="008B1B5A" w:rsidRPr="002B6211">
        <w:rPr>
          <w:rFonts w:ascii="Times New Roman" w:hAnsi="Times New Roman" w:cs="Times New Roman"/>
          <w:szCs w:val="28"/>
        </w:rPr>
        <w:t>о</w:t>
      </w:r>
      <w:r w:rsidRPr="002B6211">
        <w:rPr>
          <w:rFonts w:ascii="Times New Roman" w:hAnsi="Times New Roman" w:cs="Times New Roman"/>
          <w:szCs w:val="28"/>
        </w:rPr>
        <w:t xml:space="preserve"> протестировано качество формулировок вопрос и валидирована эмпирическая ценность полученных ответов, на втором этапе в течение периода май-сентябрь 2021 </w:t>
      </w:r>
      <w:r w:rsidR="008B1B5A" w:rsidRPr="002B6211">
        <w:rPr>
          <w:rFonts w:ascii="Times New Roman" w:hAnsi="Times New Roman" w:cs="Times New Roman"/>
          <w:szCs w:val="28"/>
        </w:rPr>
        <w:t>года</w:t>
      </w:r>
      <w:r w:rsidRPr="002B6211">
        <w:rPr>
          <w:rFonts w:ascii="Times New Roman" w:hAnsi="Times New Roman" w:cs="Times New Roman"/>
          <w:szCs w:val="28"/>
        </w:rPr>
        <w:t xml:space="preserve"> </w:t>
      </w:r>
      <w:r w:rsidR="008B1B5A" w:rsidRPr="002B6211">
        <w:rPr>
          <w:rFonts w:ascii="Times New Roman" w:hAnsi="Times New Roman" w:cs="Times New Roman"/>
          <w:szCs w:val="28"/>
        </w:rPr>
        <w:t xml:space="preserve">были </w:t>
      </w:r>
      <w:r w:rsidRPr="002B6211">
        <w:rPr>
          <w:rFonts w:ascii="Times New Roman" w:hAnsi="Times New Roman" w:cs="Times New Roman"/>
          <w:szCs w:val="28"/>
        </w:rPr>
        <w:t>собраны ответы по 18 крупнейшим городам Казахстана.</w:t>
      </w:r>
    </w:p>
    <w:p w14:paraId="533DC196" w14:textId="4FE0D3AE" w:rsidR="00EC402B" w:rsidRPr="002B6211" w:rsidRDefault="00EC402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На пилотной фазе были исследован</w:t>
      </w:r>
      <w:r w:rsidR="008B1B5A" w:rsidRPr="002B6211">
        <w:rPr>
          <w:rFonts w:ascii="Times New Roman" w:hAnsi="Times New Roman" w:cs="Times New Roman"/>
          <w:szCs w:val="28"/>
        </w:rPr>
        <w:t>ы</w:t>
      </w:r>
      <w:r w:rsidRPr="002B6211">
        <w:rPr>
          <w:rFonts w:ascii="Times New Roman" w:hAnsi="Times New Roman" w:cs="Times New Roman"/>
          <w:szCs w:val="28"/>
        </w:rPr>
        <w:t xml:space="preserve"> </w:t>
      </w:r>
      <w:r w:rsidR="008B1B5A" w:rsidRPr="002B6211">
        <w:rPr>
          <w:rFonts w:ascii="Times New Roman" w:hAnsi="Times New Roman" w:cs="Times New Roman"/>
          <w:szCs w:val="28"/>
        </w:rPr>
        <w:t>мнения</w:t>
      </w:r>
      <w:r w:rsidRPr="002B6211">
        <w:rPr>
          <w:rFonts w:ascii="Times New Roman" w:hAnsi="Times New Roman" w:cs="Times New Roman"/>
          <w:szCs w:val="28"/>
        </w:rPr>
        <w:t xml:space="preserve"> горожан по следующим вопросам: “Какие ожидания от проектов умного города Вы имеете?”, “Что можно достигнуть, используя современные технологии?”, “Каким образом Вы реагируете </w:t>
      </w:r>
      <w:r w:rsidR="008B1B5A" w:rsidRPr="002B6211">
        <w:rPr>
          <w:rFonts w:ascii="Times New Roman" w:hAnsi="Times New Roman" w:cs="Times New Roman"/>
          <w:szCs w:val="28"/>
        </w:rPr>
        <w:t>на</w:t>
      </w:r>
      <w:r w:rsidRPr="002B6211">
        <w:rPr>
          <w:rFonts w:ascii="Times New Roman" w:hAnsi="Times New Roman" w:cs="Times New Roman"/>
          <w:szCs w:val="28"/>
        </w:rPr>
        <w:t xml:space="preserve"> городские проблемы?”</w:t>
      </w:r>
      <w:r w:rsidR="008B1B5A" w:rsidRPr="002B6211">
        <w:rPr>
          <w:rFonts w:ascii="Times New Roman" w:hAnsi="Times New Roman" w:cs="Times New Roman"/>
          <w:szCs w:val="28"/>
        </w:rPr>
        <w:t>. Были уточнены социально-демографические параметры по целевой аудитории</w:t>
      </w:r>
      <w:r w:rsidRPr="002B6211">
        <w:rPr>
          <w:rFonts w:ascii="Times New Roman" w:hAnsi="Times New Roman" w:cs="Times New Roman"/>
          <w:szCs w:val="28"/>
        </w:rPr>
        <w:t xml:space="preserve">. Автором были использованы 25 утверждений по текущему уровню и удовлетворенности использованием умных городских сервисов, мотивации к участию в планировании городских проектов. Утверждения были преобразованы (paraphrased) в вопросы, ответы на которые оценивались по шкале Ликерта, в которой 1 означает полное несогласие, 7 </w:t>
      </w:r>
      <w:r w:rsidR="009E070B">
        <w:rPr>
          <w:rFonts w:ascii="Times New Roman" w:hAnsi="Times New Roman" w:cs="Times New Roman"/>
          <w:szCs w:val="28"/>
        </w:rPr>
        <w:t>–</w:t>
      </w:r>
      <w:r w:rsidRPr="002B6211">
        <w:rPr>
          <w:rFonts w:ascii="Times New Roman" w:hAnsi="Times New Roman" w:cs="Times New Roman"/>
          <w:szCs w:val="28"/>
        </w:rPr>
        <w:t xml:space="preserve"> абсолютное согласие. По результатам были исключены 4 утверждения и уточнены отдельные формулировки. В основной фазе обследования использовалось 21 утверждение. Дополнительные разъяснения не предлагались, неполные либо некорректные ответы были удалены. </w:t>
      </w:r>
    </w:p>
    <w:p w14:paraId="379C9194" w14:textId="77777777" w:rsidR="00C87051" w:rsidRPr="002B6211" w:rsidRDefault="00EC402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Общее количество вопросов, включая </w:t>
      </w:r>
      <w:r w:rsidR="008B1B5A" w:rsidRPr="002B6211">
        <w:rPr>
          <w:rFonts w:ascii="Times New Roman" w:hAnsi="Times New Roman" w:cs="Times New Roman"/>
          <w:szCs w:val="28"/>
        </w:rPr>
        <w:t xml:space="preserve">вопросы </w:t>
      </w:r>
      <w:r w:rsidRPr="002B6211">
        <w:rPr>
          <w:rFonts w:ascii="Times New Roman" w:hAnsi="Times New Roman" w:cs="Times New Roman"/>
          <w:szCs w:val="28"/>
        </w:rPr>
        <w:t>социально-демографическ</w:t>
      </w:r>
      <w:r w:rsidR="008B1B5A" w:rsidRPr="002B6211">
        <w:rPr>
          <w:rFonts w:ascii="Times New Roman" w:hAnsi="Times New Roman" w:cs="Times New Roman"/>
          <w:szCs w:val="28"/>
        </w:rPr>
        <w:t>ого блока,</w:t>
      </w:r>
      <w:r w:rsidRPr="002B6211">
        <w:rPr>
          <w:rFonts w:ascii="Times New Roman" w:hAnsi="Times New Roman" w:cs="Times New Roman"/>
          <w:szCs w:val="28"/>
        </w:rPr>
        <w:t xml:space="preserve"> составило 29, из которых 21 было представлено в виде шкалы Ликерта. Всего было собрано более 1000 анкет, из которых валидными были признаны 930.</w:t>
      </w:r>
      <w:r w:rsidR="00C87051" w:rsidRPr="002B6211">
        <w:rPr>
          <w:rFonts w:ascii="Times New Roman" w:hAnsi="Times New Roman" w:cs="Times New Roman"/>
          <w:szCs w:val="28"/>
        </w:rPr>
        <w:t xml:space="preserve"> </w:t>
      </w:r>
    </w:p>
    <w:p w14:paraId="4252DD4A" w14:textId="56FCACF6" w:rsidR="00C87051" w:rsidRPr="002B6211" w:rsidRDefault="00C8705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Использованный размер выборки (N=929) мог не обеспечить достаточного уровня надежности отдельных выводов. На результаты могло значительно повлиять мнение исследователя, так как использовались методы факторного анализа и авторская (экспертная) интерпретация. Частично возможный уклон (bias) был компенсирован использованием интервьюированием ответственных за внедрение умных городов. </w:t>
      </w:r>
    </w:p>
    <w:p w14:paraId="033873BC" w14:textId="12729894" w:rsidR="00EC402B" w:rsidRPr="002B6211" w:rsidRDefault="00C8705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Риски некорректного предоставления данных или их интерпретации были снижены, но не устранены полностью: методы триангуляции были </w:t>
      </w:r>
      <w:r w:rsidRPr="001D55D8">
        <w:rPr>
          <w:rFonts w:ascii="Times New Roman" w:hAnsi="Times New Roman" w:cs="Times New Roman"/>
          <w:szCs w:val="28"/>
        </w:rPr>
        <w:t xml:space="preserve">использованы для повышения надежности и верифицируемости результатов, однако полная гарантия не может быть </w:t>
      </w:r>
      <w:r w:rsidR="00A860F8" w:rsidRPr="001D55D8">
        <w:rPr>
          <w:rFonts w:ascii="Times New Roman" w:hAnsi="Times New Roman" w:cs="Times New Roman"/>
          <w:szCs w:val="28"/>
        </w:rPr>
        <w:t>представлена</w:t>
      </w:r>
      <w:r w:rsidRPr="001D55D8">
        <w:rPr>
          <w:rFonts w:ascii="Times New Roman" w:hAnsi="Times New Roman" w:cs="Times New Roman"/>
          <w:szCs w:val="28"/>
        </w:rPr>
        <w:t>.</w:t>
      </w:r>
    </w:p>
    <w:p w14:paraId="27BC976A" w14:textId="77777777" w:rsidR="00EC402B" w:rsidRPr="002B6211" w:rsidRDefault="00EC402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Результаты опроса горожан и интервьюирования представителей городских властей использовались при решении задачи №3 (выявление новых феноменов, возникающих при внедрении концепции умных городов). </w:t>
      </w:r>
    </w:p>
    <w:p w14:paraId="78E5279D" w14:textId="0EB11EC5" w:rsidR="001B133E" w:rsidRPr="002B6211" w:rsidRDefault="00EC402B" w:rsidP="002B6211">
      <w:pPr>
        <w:spacing w:line="240" w:lineRule="auto"/>
        <w:ind w:firstLine="709"/>
        <w:rPr>
          <w:rFonts w:ascii="Times New Roman" w:hAnsi="Times New Roman" w:cs="Times New Roman"/>
          <w:szCs w:val="28"/>
        </w:rPr>
      </w:pPr>
      <w:r w:rsidRPr="009E070B">
        <w:rPr>
          <w:rFonts w:ascii="Times New Roman" w:hAnsi="Times New Roman" w:cs="Times New Roman"/>
          <w:bCs/>
          <w:i/>
          <w:szCs w:val="28"/>
        </w:rPr>
        <w:t>Задача 3 “</w:t>
      </w:r>
      <w:r w:rsidR="00801935" w:rsidRPr="009E070B">
        <w:rPr>
          <w:rFonts w:ascii="Times New Roman" w:hAnsi="Times New Roman" w:cs="Times New Roman"/>
          <w:bCs/>
          <w:i/>
          <w:szCs w:val="28"/>
        </w:rPr>
        <w:t>Анализ институциональны</w:t>
      </w:r>
      <w:r w:rsidR="00EF40B7" w:rsidRPr="009E070B">
        <w:rPr>
          <w:rFonts w:ascii="Times New Roman" w:hAnsi="Times New Roman" w:cs="Times New Roman"/>
          <w:bCs/>
          <w:i/>
          <w:szCs w:val="28"/>
        </w:rPr>
        <w:t>х изменений</w:t>
      </w:r>
      <w:r w:rsidR="00801935" w:rsidRPr="009E070B">
        <w:rPr>
          <w:rFonts w:ascii="Times New Roman" w:hAnsi="Times New Roman" w:cs="Times New Roman"/>
          <w:bCs/>
          <w:i/>
          <w:szCs w:val="28"/>
        </w:rPr>
        <w:t xml:space="preserve"> роли горожанина в системе </w:t>
      </w:r>
      <w:r w:rsidR="00EF40B7" w:rsidRPr="009E070B">
        <w:rPr>
          <w:rFonts w:ascii="Times New Roman" w:hAnsi="Times New Roman" w:cs="Times New Roman"/>
          <w:bCs/>
          <w:i/>
          <w:szCs w:val="28"/>
        </w:rPr>
        <w:t>городских политик”</w:t>
      </w:r>
      <w:r w:rsidRPr="009E070B">
        <w:rPr>
          <w:rFonts w:ascii="Times New Roman" w:hAnsi="Times New Roman" w:cs="Times New Roman"/>
          <w:i/>
          <w:szCs w:val="28"/>
        </w:rPr>
        <w:t>.</w:t>
      </w:r>
      <w:r w:rsidR="001B133E" w:rsidRPr="002B6211">
        <w:rPr>
          <w:rFonts w:ascii="Times New Roman" w:hAnsi="Times New Roman" w:cs="Times New Roman"/>
          <w:szCs w:val="28"/>
        </w:rPr>
        <w:t xml:space="preserve"> Основной метод сбора данных – проведение глубинных интервью представителей городских властей. Интервью были проведены в октябре 2020 года. </w:t>
      </w:r>
    </w:p>
    <w:p w14:paraId="12DA056A" w14:textId="64DB55A5" w:rsidR="001B133E" w:rsidRPr="002B6211" w:rsidRDefault="001B133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При анализе институциональных изменений метод получения данных носил исследовательский характер (exploratory research) для интерпретации неясного феномена (unclear phenomena) и определения действий для фокусировки и выявления сути анализируемых явлений. Интервью как прямой тип качественного обследования использовался для формирования понимания того, почему что-то происходит, и позволило выявить основные убеждения и установки, которые невозможно определить при анализе формальных документов. </w:t>
      </w:r>
    </w:p>
    <w:p w14:paraId="326BEDE2" w14:textId="702ACEC0" w:rsidR="001B133E" w:rsidRPr="002B6211" w:rsidRDefault="00675F1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качестве эмпирической базы исследования служили статистические данные, результаты аналогичных исследований, рейтинговые оценки и данные о прогрессе развития казахстанских городов. </w:t>
      </w:r>
      <w:r w:rsidR="001B133E" w:rsidRPr="002B6211">
        <w:rPr>
          <w:rFonts w:ascii="Times New Roman" w:hAnsi="Times New Roman" w:cs="Times New Roman"/>
          <w:szCs w:val="28"/>
        </w:rPr>
        <w:t>Интервьюирование позволило проанализировать уже предпринятые действия, выяснить мотивацию и планы по развитию, а также уточнить информацию по перспективам, включая возможные действия, не нашедшие отражения в формальных планах.</w:t>
      </w:r>
      <w:r w:rsidRPr="002B6211">
        <w:rPr>
          <w:rFonts w:ascii="Times New Roman" w:hAnsi="Times New Roman" w:cs="Times New Roman"/>
          <w:szCs w:val="28"/>
        </w:rPr>
        <w:t xml:space="preserve"> </w:t>
      </w:r>
      <w:r w:rsidR="001B133E" w:rsidRPr="002B6211">
        <w:rPr>
          <w:rFonts w:ascii="Times New Roman" w:hAnsi="Times New Roman" w:cs="Times New Roman"/>
          <w:szCs w:val="28"/>
        </w:rPr>
        <w:t>Таким образом, в рамках глубинных интервью в период с апреля по май 2021 года были собраны ответы на вопросы текущего и перспективного статуса внедрения инициатив, повышающих “смарт”</w:t>
      </w:r>
      <w:r w:rsidR="009E070B">
        <w:rPr>
          <w:rFonts w:ascii="Times New Roman" w:hAnsi="Times New Roman" w:cs="Times New Roman"/>
          <w:szCs w:val="28"/>
        </w:rPr>
        <w:t xml:space="preserve"> </w:t>
      </w:r>
      <w:r w:rsidR="001B133E" w:rsidRPr="002B6211">
        <w:rPr>
          <w:rFonts w:ascii="Times New Roman" w:hAnsi="Times New Roman" w:cs="Times New Roman"/>
          <w:szCs w:val="28"/>
        </w:rPr>
        <w:t>-</w:t>
      </w:r>
      <w:r w:rsidR="009E070B">
        <w:rPr>
          <w:rFonts w:ascii="Times New Roman" w:hAnsi="Times New Roman" w:cs="Times New Roman"/>
          <w:szCs w:val="28"/>
        </w:rPr>
        <w:t xml:space="preserve"> </w:t>
      </w:r>
      <w:r w:rsidR="001B133E" w:rsidRPr="002B6211">
        <w:rPr>
          <w:rFonts w:ascii="Times New Roman" w:hAnsi="Times New Roman" w:cs="Times New Roman"/>
          <w:szCs w:val="28"/>
        </w:rPr>
        <w:t xml:space="preserve">уровень города, формах и способах взаимодействия горожан и властей, наличию преимуществ вовлечения горожан в процессы подготовки и принятия решений, отношению к необходимости институционализации новых форм взаимодействия, возникающих между городом и горожанином (закреплению в нормативных, регуляторных документах и/или стандартах). </w:t>
      </w:r>
    </w:p>
    <w:p w14:paraId="7191B4B1" w14:textId="77777777" w:rsidR="001B133E" w:rsidRPr="002B6211" w:rsidRDefault="001B133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ходе качественного исследования ответственные за внедрение концепции умных городов представители городских властей были опрошены на предмет целей и задач внедрения концепции умных городов, их мнений и оценок изменения отношений граждан и городских властей. </w:t>
      </w:r>
    </w:p>
    <w:p w14:paraId="5BB09664" w14:textId="0861D825" w:rsidR="001B133E" w:rsidRPr="001D55D8" w:rsidRDefault="001B133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Респондентами в исследовании выступили руководители структурных подразделений, ответственных за внедрение концепции “умного города” в 18 городах республиканского значения Казахстана. Несмотря на наличие повторяющейся информации и насыщенность мнений, процесс сбора данных был проведен в полном объеме. Фактически был обеспечен полный охват </w:t>
      </w:r>
      <w:r w:rsidRPr="001D55D8">
        <w:rPr>
          <w:rFonts w:ascii="Times New Roman" w:hAnsi="Times New Roman" w:cs="Times New Roman"/>
          <w:szCs w:val="28"/>
        </w:rPr>
        <w:t xml:space="preserve">казахстанских городов, вовлеченных во внедрение национальной программы Digital Kazakhstan, предусматривающей переход к умным городам в среднесрочный период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{"citationID":"m34bJrto","properties":{"formattedCitation":"[232]","plainCitation":"[232]","noteIndex":0},"citationItems":[{"id":480,"uris":["http://zotero.org/users/10459735/items/WXWB9WSS"],"itemData":{"id":480,"type":"document","title":"On approval of the State Program \"Digital Kazakhstan\", Resolution of the Government of the Republic of Kazakhstan dated December 12, 2017 No. 827, with changes and additions as of 01.10.2020","author":[{"family":"Government","given":"Kazakhstan"}],"issued":{"date-parts":[["2020"]]}}}],"schema":"https://github.com/citation-style-language/schema/raw/master/csl-citation.json"}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DB5576" w:rsidRPr="001D55D8">
        <w:rPr>
          <w:rFonts w:ascii="Times New Roman" w:hAnsi="Times New Roman" w:cs="Times New Roman"/>
          <w:szCs w:val="28"/>
        </w:rPr>
        <w:t>27</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w:t>
      </w:r>
    </w:p>
    <w:p w14:paraId="20865BD0" w14:textId="77777777" w:rsidR="001B133E" w:rsidRPr="002B6211" w:rsidRDefault="001B133E"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Выбор городов был основан на наличии статуса главного города региона либо на национальном уровне. Выбранные города являются крупнейшими в</w:t>
      </w:r>
      <w:r w:rsidRPr="002B6211">
        <w:rPr>
          <w:rFonts w:ascii="Times New Roman" w:hAnsi="Times New Roman" w:cs="Times New Roman"/>
          <w:szCs w:val="28"/>
        </w:rPr>
        <w:t xml:space="preserve"> республике, с общей численностью населения более 8,7 миллионов человек или 77,7% от городского населения республики. </w:t>
      </w:r>
    </w:p>
    <w:p w14:paraId="5D7CFA1A" w14:textId="77777777" w:rsidR="001B133E" w:rsidRPr="002B6211" w:rsidRDefault="001B133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Целью интервью было получение отзывов от практиков, способных представить ценное мнение с точки зрения эксперта и с точки зрения обычного жителя города. Данный способ использовался для концептуализации характеристик граждан умных городов и выявления препятствий их участия в общественной жизни. </w:t>
      </w:r>
    </w:p>
    <w:p w14:paraId="1E676D20" w14:textId="77777777" w:rsidR="001B133E" w:rsidRPr="002B6211" w:rsidRDefault="001B133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качестве вопросов на интервью по данной задаче использовались следующие: </w:t>
      </w:r>
    </w:p>
    <w:p w14:paraId="00D22272" w14:textId="77777777" w:rsidR="001B133E" w:rsidRPr="002B6211" w:rsidRDefault="001B133E" w:rsidP="009E070B">
      <w:pPr>
        <w:pStyle w:val="a8"/>
        <w:numPr>
          <w:ilvl w:val="0"/>
          <w:numId w:val="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Каковы приоритеты и достижения при внедрении концепции умных городов?</w:t>
      </w:r>
    </w:p>
    <w:p w14:paraId="18801D46" w14:textId="77777777" w:rsidR="001B133E" w:rsidRPr="002B6211" w:rsidRDefault="001B133E" w:rsidP="009E070B">
      <w:pPr>
        <w:pStyle w:val="a8"/>
        <w:numPr>
          <w:ilvl w:val="0"/>
          <w:numId w:val="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Учитывают ли городские политики необходимость преобразования политики городского развития с социально-технической точки зрения? </w:t>
      </w:r>
    </w:p>
    <w:p w14:paraId="05EFC034" w14:textId="77777777" w:rsidR="001B133E" w:rsidRPr="002B6211" w:rsidRDefault="001B133E" w:rsidP="009E070B">
      <w:pPr>
        <w:pStyle w:val="a8"/>
        <w:numPr>
          <w:ilvl w:val="0"/>
          <w:numId w:val="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Каковы ожидания ключевых заинтересованных сторон относительно развития технологий в городах Казахстана?  </w:t>
      </w:r>
    </w:p>
    <w:p w14:paraId="5458E0BC" w14:textId="7009A392" w:rsidR="001B133E" w:rsidRPr="002B6211" w:rsidRDefault="001B133E" w:rsidP="009E070B">
      <w:pPr>
        <w:pStyle w:val="a8"/>
        <w:numPr>
          <w:ilvl w:val="0"/>
          <w:numId w:val="6"/>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Какие показатели используются для мониторинга прогресса внедрения технологических решений при внедрении умных городов?</w:t>
      </w:r>
    </w:p>
    <w:p w14:paraId="0584F332" w14:textId="1F6B78C9" w:rsidR="006826A5" w:rsidRPr="002B6211" w:rsidRDefault="00EC402B" w:rsidP="002B6211">
      <w:pPr>
        <w:spacing w:line="240" w:lineRule="auto"/>
        <w:ind w:firstLine="709"/>
        <w:rPr>
          <w:rFonts w:ascii="Times New Roman" w:hAnsi="Times New Roman" w:cs="Times New Roman"/>
          <w:szCs w:val="28"/>
        </w:rPr>
      </w:pPr>
      <w:r w:rsidRPr="009E070B">
        <w:rPr>
          <w:rFonts w:ascii="Times New Roman" w:hAnsi="Times New Roman" w:cs="Times New Roman"/>
          <w:bCs/>
          <w:i/>
          <w:szCs w:val="28"/>
        </w:rPr>
        <w:t>Решение задачи 4 “</w:t>
      </w:r>
      <w:r w:rsidR="00BA61A7" w:rsidRPr="009E070B">
        <w:rPr>
          <w:rFonts w:ascii="Times New Roman" w:hAnsi="Times New Roman" w:cs="Times New Roman"/>
          <w:bCs/>
          <w:i/>
          <w:szCs w:val="28"/>
        </w:rPr>
        <w:t>Концептуализация</w:t>
      </w:r>
      <w:r w:rsidR="00801935" w:rsidRPr="009E070B">
        <w:rPr>
          <w:rFonts w:ascii="Times New Roman" w:hAnsi="Times New Roman" w:cs="Times New Roman"/>
          <w:bCs/>
          <w:i/>
          <w:szCs w:val="28"/>
        </w:rPr>
        <w:t xml:space="preserve"> социальных феноменов, возникающих при внедрении умных городов</w:t>
      </w:r>
      <w:r w:rsidRPr="009E070B">
        <w:rPr>
          <w:rFonts w:ascii="Times New Roman" w:hAnsi="Times New Roman" w:cs="Times New Roman"/>
          <w:bCs/>
          <w:i/>
          <w:szCs w:val="28"/>
        </w:rPr>
        <w:t>”</w:t>
      </w:r>
      <w:r w:rsidRPr="002B6211">
        <w:rPr>
          <w:rFonts w:ascii="Times New Roman" w:hAnsi="Times New Roman" w:cs="Times New Roman"/>
          <w:szCs w:val="28"/>
        </w:rPr>
        <w:t xml:space="preserve"> было проведено на базе обобщения выводов, полученных при решении задач </w:t>
      </w:r>
      <w:r w:rsidR="00794832" w:rsidRPr="002B6211">
        <w:rPr>
          <w:rFonts w:ascii="Times New Roman" w:hAnsi="Times New Roman" w:cs="Times New Roman"/>
          <w:szCs w:val="28"/>
        </w:rPr>
        <w:t>1</w:t>
      </w:r>
      <w:r w:rsidR="009E070B">
        <w:rPr>
          <w:rFonts w:ascii="Times New Roman" w:hAnsi="Times New Roman" w:cs="Times New Roman"/>
          <w:szCs w:val="28"/>
        </w:rPr>
        <w:t>-</w:t>
      </w:r>
      <w:r w:rsidR="00794832" w:rsidRPr="002B6211">
        <w:rPr>
          <w:rFonts w:ascii="Times New Roman" w:hAnsi="Times New Roman" w:cs="Times New Roman"/>
          <w:szCs w:val="28"/>
        </w:rPr>
        <w:t>3</w:t>
      </w:r>
      <w:r w:rsidRPr="002B6211">
        <w:rPr>
          <w:rFonts w:ascii="Times New Roman" w:hAnsi="Times New Roman" w:cs="Times New Roman"/>
          <w:szCs w:val="28"/>
        </w:rPr>
        <w:t xml:space="preserve">, а также на основе анализа документов, лежащих в основе систем планирования развития городов Казахстана. </w:t>
      </w:r>
    </w:p>
    <w:p w14:paraId="379C19FA" w14:textId="77777777" w:rsidR="006826A5" w:rsidRPr="002B6211" w:rsidRDefault="006826A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Для решения задачи анализа институциональных изменений был использован метод обзора официальных документов, статистические данные, информация статей, описывающих уровень развития концепции Smart City в Казахстане, и данные о рейтинге городов Казахстана Smart City в 2020 году. </w:t>
      </w:r>
    </w:p>
    <w:p w14:paraId="7A9D547F" w14:textId="77777777" w:rsidR="006826A5" w:rsidRPr="002B6211" w:rsidRDefault="006826A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Исследованы вопросы политики развития и их хода на основе анализа официальных документов (“Цифровизация и цифровая инфраструктура”, 2021 год), в том числе документов государственного стратегического планирования (“Цифровой Казахстан”, 2020 год), стратегий городского </w:t>
      </w:r>
      <w:proofErr w:type="gramStart"/>
      <w:r w:rsidRPr="002B6211">
        <w:rPr>
          <w:rFonts w:ascii="Times New Roman" w:hAnsi="Times New Roman" w:cs="Times New Roman"/>
          <w:szCs w:val="28"/>
        </w:rPr>
        <w:t>развития  (</w:t>
      </w:r>
      <w:proofErr w:type="gramEnd"/>
      <w:r w:rsidRPr="002B6211">
        <w:rPr>
          <w:rFonts w:ascii="Times New Roman" w:hAnsi="Times New Roman" w:cs="Times New Roman"/>
          <w:szCs w:val="28"/>
        </w:rPr>
        <w:t>Стратегия развития г. Алматы, Стратегия “Умный Алматы” на 2020-2025 годы, Программа развития города Астана), информация о рейтинге городов (Правительственный портал).</w:t>
      </w:r>
    </w:p>
    <w:p w14:paraId="4D6AF7C0" w14:textId="58727F76" w:rsidR="00EC402B" w:rsidRPr="002B6211" w:rsidRDefault="00EC402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При разработке предложений по развитию городских политик был апробирован и использован метод оценки уровня урбанизированности городов на основе анализа функциональных городских территорий с использованием пространственных и демографических данных. </w:t>
      </w:r>
    </w:p>
    <w:p w14:paraId="2B71C29A" w14:textId="77777777" w:rsidR="00E8778A" w:rsidRPr="002B6211" w:rsidRDefault="00E8778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Целью интервью было выявление форм и способов взаимоотношений между городскими властями и гражданами в планировании, управлении и контроле городской политики, роли интервьюируемых в реализации инициатив Smart City и их ожиданий изменений.</w:t>
      </w:r>
    </w:p>
    <w:p w14:paraId="1E009499" w14:textId="622623E1" w:rsidR="00E8778A" w:rsidRPr="002B6211" w:rsidRDefault="00E8778A" w:rsidP="002B6211">
      <w:pPr>
        <w:spacing w:line="240" w:lineRule="auto"/>
        <w:ind w:firstLine="709"/>
        <w:rPr>
          <w:rFonts w:ascii="Times New Roman" w:hAnsi="Times New Roman" w:cs="Times New Roman"/>
          <w:color w:val="212121"/>
          <w:szCs w:val="28"/>
        </w:rPr>
      </w:pPr>
      <w:r w:rsidRPr="006E5B4D">
        <w:rPr>
          <w:rFonts w:ascii="Times New Roman" w:hAnsi="Times New Roman" w:cs="Times New Roman"/>
          <w:szCs w:val="28"/>
        </w:rPr>
        <w:t xml:space="preserve">В качестве данных для анализа использовались материалы интервью ответственных сити-менеджеров и сбор и обработка открытых, официальных данных по реализации концепции Smart City </w:t>
      </w:r>
      <w:r w:rsidRPr="006E5B4D">
        <w:rPr>
          <w:rFonts w:ascii="Times New Roman" w:hAnsi="Times New Roman" w:cs="Times New Roman"/>
          <w:szCs w:val="28"/>
        </w:rPr>
        <w:fldChar w:fldCharType="begin"/>
      </w:r>
      <w:r w:rsidR="00F873C0" w:rsidRPr="006E5B4D">
        <w:rPr>
          <w:rFonts w:ascii="Times New Roman" w:hAnsi="Times New Roman" w:cs="Times New Roman"/>
          <w:szCs w:val="28"/>
        </w:rPr>
        <w:instrText xml:space="preserve"> ADDIN ZOTERO_ITEM CSL_CITATION {"citationID":"hD5WHA4t","properties":{"formattedCitation":"[278]","plainCitation":"[278]","noteIndex":0},"citationItems":[{"id":476,"uris":["http://zotero.org/users/10459735/items/TUIDAJCC"],"itemData":{"id":476,"type":"document","title":"Strategy of Almaty City-2050","URL":"https://spk-almaty.kz/download/strategiya-razvitiya-almaty?wpdmdl=580&amp;refresh=6033936ca75541613992812,","author":[{"family":"Almaty akimat","given":""}],"issued":{"date-parts":[["2020"]]}},"label":"page"}],"schema":"https://github.com/citation-style-language/schema/raw/master/csl-citation.json"} </w:instrText>
      </w:r>
      <w:r w:rsidRPr="006E5B4D">
        <w:rPr>
          <w:rFonts w:ascii="Times New Roman" w:hAnsi="Times New Roman" w:cs="Times New Roman"/>
          <w:szCs w:val="28"/>
        </w:rPr>
        <w:fldChar w:fldCharType="separate"/>
      </w:r>
      <w:r w:rsidR="00F873C0" w:rsidRPr="006E5B4D">
        <w:rPr>
          <w:rFonts w:ascii="Times New Roman" w:hAnsi="Times New Roman" w:cs="Times New Roman"/>
          <w:szCs w:val="28"/>
        </w:rPr>
        <w:t>[27</w:t>
      </w:r>
      <w:r w:rsidR="00DB5576" w:rsidRPr="006E5B4D">
        <w:rPr>
          <w:rFonts w:ascii="Times New Roman" w:hAnsi="Times New Roman" w:cs="Times New Roman"/>
          <w:szCs w:val="28"/>
        </w:rPr>
        <w:t>0</w:t>
      </w:r>
      <w:r w:rsidR="00AF140F" w:rsidRPr="006E5B4D">
        <w:rPr>
          <w:rFonts w:ascii="Times New Roman" w:hAnsi="Times New Roman" w:cs="Times New Roman"/>
          <w:szCs w:val="28"/>
        </w:rPr>
        <w:t>-2</w:t>
      </w:r>
      <w:r w:rsidR="00DB5576" w:rsidRPr="006E5B4D">
        <w:rPr>
          <w:rFonts w:ascii="Times New Roman" w:hAnsi="Times New Roman" w:cs="Times New Roman"/>
          <w:szCs w:val="28"/>
        </w:rPr>
        <w:t>7</w:t>
      </w:r>
      <w:r w:rsidR="006E5B4D">
        <w:rPr>
          <w:rFonts w:ascii="Times New Roman" w:hAnsi="Times New Roman" w:cs="Times New Roman"/>
          <w:szCs w:val="28"/>
        </w:rPr>
        <w:t>3</w:t>
      </w:r>
      <w:r w:rsidR="00F873C0" w:rsidRPr="006E5B4D">
        <w:rPr>
          <w:rFonts w:ascii="Times New Roman" w:hAnsi="Times New Roman" w:cs="Times New Roman"/>
          <w:szCs w:val="28"/>
        </w:rPr>
        <w:t>]</w:t>
      </w:r>
      <w:r w:rsidRPr="006E5B4D">
        <w:rPr>
          <w:rFonts w:ascii="Times New Roman" w:hAnsi="Times New Roman" w:cs="Times New Roman"/>
          <w:szCs w:val="28"/>
        </w:rPr>
        <w:fldChar w:fldCharType="end"/>
      </w:r>
      <w:r w:rsidRPr="006E5B4D">
        <w:rPr>
          <w:rFonts w:ascii="Times New Roman" w:hAnsi="Times New Roman" w:cs="Times New Roman"/>
          <w:szCs w:val="28"/>
        </w:rPr>
        <w:t>. Респондентами в исследовании по данной задаче выступили руководители структурных подразделений, ответственных за внедрение концепции “умного города” в городах республиканского значения Казахстана. Несмотря на наличие повторяющейся информации и насыщенность мнений, процесс сбора данных был проведен в полном объеме</w:t>
      </w:r>
      <w:r w:rsidRPr="006E5B4D">
        <w:rPr>
          <w:rFonts w:ascii="Times New Roman" w:hAnsi="Times New Roman" w:cs="Times New Roman"/>
          <w:color w:val="212121"/>
          <w:szCs w:val="28"/>
        </w:rPr>
        <w:t>.</w:t>
      </w:r>
      <w:r w:rsidRPr="002B6211">
        <w:rPr>
          <w:rFonts w:ascii="Times New Roman" w:hAnsi="Times New Roman" w:cs="Times New Roman"/>
          <w:color w:val="212121"/>
          <w:szCs w:val="28"/>
        </w:rPr>
        <w:t xml:space="preserve"> </w:t>
      </w:r>
    </w:p>
    <w:p w14:paraId="2A14714F" w14:textId="28463B5C" w:rsidR="00E8778A" w:rsidRPr="002B6211" w:rsidRDefault="00E8778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ходе качественного исследования ответственные за внедрение концепции умных городов представители городских властей были опрошены на предмет целей и задач внедрения концепции умных городов, их мнений и оценок изменения отношений граждан и городских властей. Выбор городов был основан на наличии статуса главного города региона либо на национальном уровне. Выбранные города являются крупнейшими в республике, с общей численностью населения более 8,7 </w:t>
      </w:r>
      <w:r w:rsidR="00A860F8" w:rsidRPr="002B6211">
        <w:rPr>
          <w:rFonts w:ascii="Times New Roman" w:hAnsi="Times New Roman" w:cs="Times New Roman"/>
          <w:szCs w:val="28"/>
        </w:rPr>
        <w:t>миллионов</w:t>
      </w:r>
      <w:r w:rsidRPr="002B6211">
        <w:rPr>
          <w:rFonts w:ascii="Times New Roman" w:hAnsi="Times New Roman" w:cs="Times New Roman"/>
          <w:szCs w:val="28"/>
        </w:rPr>
        <w:t xml:space="preserve"> человек или 77,7% от городского населения республики. </w:t>
      </w:r>
    </w:p>
    <w:p w14:paraId="2820CAD8" w14:textId="01C80790" w:rsidR="00CB3CB7" w:rsidRDefault="00E8778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Пример казахстанских городов, в частности Алматы, Астаны, Шымкент подходит для описания валидности набора критериев по следующим причинам: 1) доказанный опыт реализации концепции Smart City в этих городах</w:t>
      </w:r>
      <w:r w:rsidR="00AF140F">
        <w:rPr>
          <w:rFonts w:ascii="Times New Roman" w:hAnsi="Times New Roman" w:cs="Times New Roman"/>
          <w:szCs w:val="28"/>
        </w:rPr>
        <w:t>;</w:t>
      </w:r>
      <w:r w:rsidRPr="002B6211">
        <w:rPr>
          <w:rFonts w:ascii="Times New Roman" w:hAnsi="Times New Roman" w:cs="Times New Roman"/>
          <w:szCs w:val="28"/>
        </w:rPr>
        <w:t xml:space="preserve"> 2)</w:t>
      </w:r>
      <w:r w:rsidR="00AF140F">
        <w:rPr>
          <w:rFonts w:ascii="Times New Roman" w:hAnsi="Times New Roman" w:cs="Times New Roman"/>
          <w:szCs w:val="28"/>
        </w:rPr>
        <w:t> </w:t>
      </w:r>
      <w:r w:rsidRPr="002B6211">
        <w:rPr>
          <w:rFonts w:ascii="Times New Roman" w:hAnsi="Times New Roman" w:cs="Times New Roman"/>
          <w:szCs w:val="28"/>
        </w:rPr>
        <w:t>активность городских властей по инициированию и продвижению проектов smart city</w:t>
      </w:r>
      <w:r w:rsidR="00AF140F">
        <w:rPr>
          <w:rFonts w:ascii="Times New Roman" w:hAnsi="Times New Roman" w:cs="Times New Roman"/>
          <w:szCs w:val="28"/>
        </w:rPr>
        <w:t>;</w:t>
      </w:r>
      <w:r w:rsidRPr="002B6211">
        <w:rPr>
          <w:rFonts w:ascii="Times New Roman" w:hAnsi="Times New Roman" w:cs="Times New Roman"/>
          <w:szCs w:val="28"/>
        </w:rPr>
        <w:t xml:space="preserve"> 3) стабильный рост городов и положительные демографические параметры</w:t>
      </w:r>
      <w:r w:rsidR="00AF140F">
        <w:rPr>
          <w:rFonts w:ascii="Times New Roman" w:hAnsi="Times New Roman" w:cs="Times New Roman"/>
          <w:szCs w:val="28"/>
        </w:rPr>
        <w:t>;</w:t>
      </w:r>
      <w:r w:rsidRPr="002B6211">
        <w:rPr>
          <w:rFonts w:ascii="Times New Roman" w:hAnsi="Times New Roman" w:cs="Times New Roman"/>
          <w:szCs w:val="28"/>
        </w:rPr>
        <w:t xml:space="preserve"> 4) гибкость на уровне города в выборе приоритетных направлений развития Smart City. </w:t>
      </w:r>
    </w:p>
    <w:p w14:paraId="62762ADE" w14:textId="6056BE48" w:rsidR="001E6A58" w:rsidRPr="001E6A58" w:rsidRDefault="001E6A58" w:rsidP="006F0E67">
      <w:pPr>
        <w:spacing w:line="240" w:lineRule="auto"/>
        <w:ind w:firstLine="709"/>
        <w:rPr>
          <w:rFonts w:ascii="Times New Roman" w:hAnsi="Times New Roman" w:cs="Times New Roman"/>
          <w:szCs w:val="28"/>
        </w:rPr>
      </w:pPr>
      <w:r>
        <w:rPr>
          <w:rFonts w:ascii="Times New Roman" w:hAnsi="Times New Roman" w:cs="Times New Roman"/>
          <w:szCs w:val="28"/>
        </w:rPr>
        <w:t xml:space="preserve">Таким образом </w:t>
      </w:r>
      <w:r w:rsidR="006F0E67">
        <w:rPr>
          <w:rFonts w:ascii="Times New Roman" w:hAnsi="Times New Roman" w:cs="Times New Roman"/>
          <w:szCs w:val="28"/>
        </w:rPr>
        <w:t>комбинирование исследовательских методов, нескольких источников и способов сбора данных позволило выявить факторы, отражающие изменения в результате внедрения концепции умного города, зафиксировать</w:t>
      </w:r>
      <w:r w:rsidR="006F0E67" w:rsidRPr="006F0E67">
        <w:rPr>
          <w:rFonts w:ascii="Times New Roman" w:hAnsi="Times New Roman" w:cs="Times New Roman"/>
          <w:szCs w:val="28"/>
        </w:rPr>
        <w:t xml:space="preserve"> динамику изменения ожиданий участников внедрения концепции умных городов</w:t>
      </w:r>
      <w:r w:rsidR="006F0E67">
        <w:rPr>
          <w:rFonts w:ascii="Times New Roman" w:hAnsi="Times New Roman" w:cs="Times New Roman"/>
          <w:szCs w:val="28"/>
        </w:rPr>
        <w:t xml:space="preserve"> с апробацией нового подхода по измерению ожиданий, провести анализ изменений роли горожанина на институциональном и индивидуальном уровнях, провести концептуализацию социальных феноменов, возникающих при внедрении умных городов.  </w:t>
      </w:r>
    </w:p>
    <w:p w14:paraId="1BB6F165" w14:textId="77777777" w:rsidR="00CB3CB7" w:rsidRPr="002B6211" w:rsidRDefault="00CB3CB7" w:rsidP="002B6211">
      <w:pPr>
        <w:spacing w:line="240" w:lineRule="auto"/>
        <w:ind w:firstLine="709"/>
        <w:rPr>
          <w:rFonts w:ascii="Times New Roman" w:hAnsi="Times New Roman" w:cs="Times New Roman"/>
          <w:szCs w:val="28"/>
        </w:rPr>
      </w:pPr>
    </w:p>
    <w:p w14:paraId="40F69573" w14:textId="4DE349EB" w:rsidR="00CF0ED4" w:rsidRPr="009E070B" w:rsidRDefault="009E070B" w:rsidP="009E070B">
      <w:pPr>
        <w:pStyle w:val="2"/>
        <w:spacing w:before="0" w:line="240" w:lineRule="auto"/>
        <w:ind w:firstLine="709"/>
        <w:rPr>
          <w:rFonts w:ascii="Times New Roman" w:hAnsi="Times New Roman" w:cs="Times New Roman"/>
          <w:b/>
          <w:color w:val="auto"/>
          <w:szCs w:val="28"/>
        </w:rPr>
      </w:pPr>
      <w:bookmarkStart w:id="29" w:name="_Toc127975712"/>
      <w:bookmarkStart w:id="30" w:name="_Toc136428451"/>
      <w:bookmarkStart w:id="31" w:name="_Toc147584175"/>
      <w:r w:rsidRPr="009E070B">
        <w:rPr>
          <w:rFonts w:ascii="Times New Roman" w:hAnsi="Times New Roman" w:cs="Times New Roman"/>
          <w:b/>
          <w:color w:val="auto"/>
          <w:szCs w:val="28"/>
        </w:rPr>
        <w:t xml:space="preserve">2.2 </w:t>
      </w:r>
      <w:r w:rsidR="00C43A5C" w:rsidRPr="009E070B">
        <w:rPr>
          <w:rFonts w:ascii="Times New Roman" w:hAnsi="Times New Roman" w:cs="Times New Roman"/>
          <w:b/>
          <w:color w:val="auto"/>
          <w:szCs w:val="28"/>
        </w:rPr>
        <w:t>Институциональные основы Smart City в Казахстане</w:t>
      </w:r>
      <w:bookmarkEnd w:id="29"/>
      <w:r w:rsidR="004F1F9B" w:rsidRPr="009E070B">
        <w:rPr>
          <w:rFonts w:ascii="Times New Roman" w:hAnsi="Times New Roman" w:cs="Times New Roman"/>
          <w:b/>
          <w:color w:val="auto"/>
          <w:szCs w:val="28"/>
        </w:rPr>
        <w:t>: изменения ожиданий и факторы воздействия</w:t>
      </w:r>
      <w:bookmarkEnd w:id="30"/>
      <w:bookmarkEnd w:id="31"/>
      <w:r w:rsidR="004F1F9B" w:rsidRPr="009E070B">
        <w:rPr>
          <w:rFonts w:ascii="Times New Roman" w:hAnsi="Times New Roman" w:cs="Times New Roman"/>
          <w:b/>
          <w:color w:val="auto"/>
          <w:szCs w:val="28"/>
        </w:rPr>
        <w:t xml:space="preserve"> </w:t>
      </w:r>
    </w:p>
    <w:p w14:paraId="7ED361C2" w14:textId="6D2CB36C" w:rsidR="00266EEA" w:rsidRPr="002B6211" w:rsidRDefault="00266EE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Внедрение технологий Smart City во многих странах катализирует развитие демократических институтов, поскольку подразумевает необходимость одновременной корректировки законодательной базы, политики и организационных изменений в системе государственного управления. </w:t>
      </w:r>
    </w:p>
    <w:p w14:paraId="3E1CC433" w14:textId="37F89E0A" w:rsidR="00183653" w:rsidRPr="002B6211" w:rsidRDefault="0018365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Анализ научной литературы показывает наличие различий в понимании назначения и охвата технологий различными участниками, включая городские власти и жителей города. Городские власти, декларируют внедрение концепции умных городов в качестве инструмента улучшения уровня жизни, при этом применяя подходы, которые не являются человекоцентричными. Жители же в значительно большей мере открыты к использованию технологий и готовы активно участвовать в формировании и реализации городских политик. У горожан формируется понимание собственной роли не просто в качестве получателей общественных благ и городских сервисов, а потенциального источника изменений, новой институциональной силы, ведущей к демократизации общества. </w:t>
      </w:r>
    </w:p>
    <w:p w14:paraId="3A96969C" w14:textId="2CADB186" w:rsidR="00183653" w:rsidRPr="001D55D8" w:rsidRDefault="0018365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Ниже приводятся результаты оценки участия горожан в управлении городом была использована для исследования изменений, происходящих в казахстанских городах, адаптировавших практику внедрения проектов Smart City. Результаты показывают, что горожане действительно имеют возможность </w:t>
      </w:r>
      <w:r w:rsidRPr="001D55D8">
        <w:rPr>
          <w:rFonts w:ascii="Times New Roman" w:hAnsi="Times New Roman" w:cs="Times New Roman"/>
          <w:szCs w:val="28"/>
        </w:rPr>
        <w:t xml:space="preserve">участия во всех ролях, указываемых зарубежными исследователями, включая разработанные ранее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{"citationID":"VSHqD2S8","properties":{"formattedCitation":"[281]","plainCitation":"[281]","noteIndex":0},"citationItems":[{"id":497,"uris":["http://zotero.org/users/10459735/items/DUXKCJ5Y"],"itemData":{"id":497,"type":"chapter","container-title":"Responsible Design, Implementation and Use of Information and Communication Technology","event-place":"Cham","ISBN":"978-3-030-44998-8","language":"en","note":"collection-title: Lecture Notes in Computer Science\nDOI: 10.1007/978-3-030-44999-5_5","page":"55-66","publisher":"Springer International Publishing","publisher-place":"Cham","source":"DOI.org (Crossref)","title":"Using Theories to Design a Value Alignment Model for Smart City Initiatives","URL":"http://link.springer.com/10.1007/978-3-030-44999-5_5","volume":"12066","editor":[{"family":"Hattingh","given":"Marié"},{"family":"Matthee","given":"Machdel"},{"family":"Smuts","given":"Hanlie"},{"family":"Pappas","given":"Ilias"},{"family":"Dwivedi","given":"Yogesh K."},{"family":"Mäntymäki","given":"Matti"}],"author":[{"family":"Hoogen","given":"Anthea","non-dropping-particle":"van der"},{"family":"Scholtz","given":"Brenda"},{"family":"Calitz","given":"Andre P."}],"accessed":{"date-parts":[["2023",1,24]]},"issued":{"date-parts":[["2020"]]}}}],"schema":"https://github.com/citation-style-language/schema/raw/master/csl-citation.json"}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w:t>
      </w:r>
      <w:r w:rsidR="00AF140F" w:rsidRPr="001D55D8">
        <w:rPr>
          <w:rFonts w:ascii="Times New Roman" w:hAnsi="Times New Roman" w:cs="Times New Roman"/>
          <w:szCs w:val="28"/>
        </w:rPr>
        <w:t>31, р.</w:t>
      </w:r>
      <w:r w:rsidR="000C3E12" w:rsidRPr="001D55D8">
        <w:rPr>
          <w:rFonts w:ascii="Times New Roman" w:hAnsi="Times New Roman" w:cs="Times New Roman"/>
          <w:szCs w:val="28"/>
        </w:rPr>
        <w:t xml:space="preserve"> 68</w:t>
      </w:r>
      <w:r w:rsidR="00AF140F" w:rsidRPr="001D55D8">
        <w:rPr>
          <w:rFonts w:ascii="Times New Roman" w:hAnsi="Times New Roman" w:cs="Times New Roman"/>
          <w:szCs w:val="28"/>
        </w:rPr>
        <w:t xml:space="preserve">; </w:t>
      </w:r>
      <w:r w:rsidR="00875F78" w:rsidRPr="001D55D8">
        <w:rPr>
          <w:rFonts w:ascii="Times New Roman" w:hAnsi="Times New Roman" w:cs="Times New Roman"/>
          <w:szCs w:val="28"/>
        </w:rPr>
        <w:t xml:space="preserve">273, </w:t>
      </w:r>
      <w:r w:rsidR="00875F78" w:rsidRPr="001D55D8">
        <w:rPr>
          <w:rFonts w:ascii="Times New Roman" w:hAnsi="Times New Roman" w:cs="Times New Roman"/>
          <w:szCs w:val="28"/>
          <w:lang w:val="en-US"/>
        </w:rPr>
        <w:t>p</w:t>
      </w:r>
      <w:r w:rsidR="00875F78" w:rsidRPr="001D55D8">
        <w:rPr>
          <w:rFonts w:ascii="Times New Roman" w:hAnsi="Times New Roman" w:cs="Times New Roman"/>
          <w:szCs w:val="28"/>
        </w:rPr>
        <w:t>. 55</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и предлагаемые автором</w:t>
      </w:r>
      <w:r w:rsidR="00AF140F" w:rsidRPr="001D55D8">
        <w:rPr>
          <w:rFonts w:ascii="Times New Roman" w:hAnsi="Times New Roman" w:cs="Times New Roman"/>
          <w:szCs w:val="28"/>
        </w:rPr>
        <w:t xml:space="preserve">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{"citationID":"8mq8nXg7","properties":{"formattedCitation":"[46]","plainCitation":"[46]","noteIndex":0},"citationItems":[{"id":46,"uris":["http://zotero.org/users/10459735/items/E3VJ4USI"],"itemData":{"id":46,"type":"paper-conference","event-place":"Astana, Kazakhstan","event-title":"2022 IEEE International Conference on Smart Information Systems and Technologies (SIST)","publisher-place":"Astana, Kazakhstan","title":"Composite Citizen: an Assessment Framework for Smart City Citizen Participation Management","author":[{"family":"Mendybaev","given":"Birlik"}],"issued":{"date-parts":[["2022"]]}}}],"schema":"https://github.com/citation-style-language/schema/raw/master/csl-citation.json"}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[46</w:t>
      </w:r>
      <w:r w:rsidR="00AF140F" w:rsidRPr="001D55D8">
        <w:rPr>
          <w:rFonts w:ascii="Times New Roman" w:hAnsi="Times New Roman" w:cs="Times New Roman"/>
          <w:szCs w:val="28"/>
        </w:rPr>
        <w:t>, р.</w:t>
      </w:r>
      <w:r w:rsidR="001D55D8" w:rsidRPr="001D55D8">
        <w:rPr>
          <w:rFonts w:ascii="Times New Roman" w:hAnsi="Times New Roman" w:cs="Times New Roman"/>
          <w:szCs w:val="28"/>
        </w:rPr>
        <w:t xml:space="preserve"> </w:t>
      </w:r>
      <w:r w:rsidR="000C3E12" w:rsidRPr="001D55D8">
        <w:rPr>
          <w:rFonts w:ascii="Times New Roman" w:hAnsi="Times New Roman" w:cs="Times New Roman"/>
          <w:szCs w:val="28"/>
        </w:rPr>
        <w:t>1</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w:t>
      </w:r>
    </w:p>
    <w:p w14:paraId="74DB9120" w14:textId="77777777" w:rsidR="00183653" w:rsidRPr="002B6211" w:rsidRDefault="00183653"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Утверждается, что успешность внедрения концепции умных городов в большей мере зависит от понимания особенностей и возможностей вовлечения горожан в непосредственное участие в общественной жизни. Переход к более </w:t>
      </w:r>
      <w:r w:rsidRPr="002B6211">
        <w:rPr>
          <w:rFonts w:ascii="Times New Roman" w:hAnsi="Times New Roman" w:cs="Times New Roman"/>
          <w:szCs w:val="28"/>
        </w:rPr>
        <w:t>сложным моделям взаимодействия горожан и города неизбежен и должен быть использован для модернизации политики развития городов.</w:t>
      </w:r>
    </w:p>
    <w:p w14:paraId="17485F8B" w14:textId="3481BD36" w:rsidR="00C15208" w:rsidRPr="002B6211" w:rsidRDefault="00C1520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Мнение горожан было изучено в контексте их понимания применимости технологий, ожиданий от внедрения технологий, в частности проектов “умных городов”, готовности к участию в офлайн и онлайн взаимодействию горожан с городскими властями. Согласно </w:t>
      </w:r>
      <w:proofErr w:type="gramStart"/>
      <w:r w:rsidRPr="002B6211">
        <w:rPr>
          <w:rFonts w:ascii="Times New Roman" w:hAnsi="Times New Roman" w:cs="Times New Roman"/>
          <w:szCs w:val="28"/>
        </w:rPr>
        <w:t>структуре вопросника</w:t>
      </w:r>
      <w:proofErr w:type="gramEnd"/>
      <w:r w:rsidRPr="002B6211">
        <w:rPr>
          <w:rFonts w:ascii="Times New Roman" w:hAnsi="Times New Roman" w:cs="Times New Roman"/>
          <w:szCs w:val="28"/>
        </w:rPr>
        <w:t xml:space="preserve"> было выявлено мнение горожан относительно понимания текущего и возможного использования технологий, отношения к качеству использования данных городскими властями, отношения к коррупционным проявлениям, потенциалу использования технологий, а также готовности активного либо пассивного участия в деятельности, связанной с реализацией проектов городского развития.  </w:t>
      </w:r>
    </w:p>
    <w:p w14:paraId="4E862426" w14:textId="77777777" w:rsidR="00C15208" w:rsidRPr="002B6211" w:rsidRDefault="00C1520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Общее количество вопросов, включая социально-демографический блок составило 29, из которых 21 было представлено в виде шкалы Ликерта. Всего было получено более 1000 анкет, из которых валидными были признаны 929. </w:t>
      </w:r>
    </w:p>
    <w:p w14:paraId="0B2598AE" w14:textId="77777777" w:rsidR="00C15208" w:rsidRPr="002B6211" w:rsidRDefault="00C1520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Результаты теста Kaiser-Meyer-Olkin (KMO) 0,788, сферичность по Бартлеру 3534,572 (p=0.000). Тестами подтверждена адекватность выборки, переменные коррелируют, что является достаточным для факторного анализа.  </w:t>
      </w:r>
    </w:p>
    <w:p w14:paraId="5319D70F" w14:textId="53E0E4F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При проведении полевых работ обеспечено равномерное распределение респондентов по полу и возрасту</w:t>
      </w:r>
      <w:r w:rsidR="00AF140F">
        <w:rPr>
          <w:rFonts w:ascii="Times New Roman" w:hAnsi="Times New Roman" w:cs="Times New Roman"/>
          <w:szCs w:val="28"/>
        </w:rPr>
        <w:t xml:space="preserve"> (рисунок </w:t>
      </w:r>
      <w:r w:rsidR="00D84696">
        <w:rPr>
          <w:rFonts w:ascii="Times New Roman" w:hAnsi="Times New Roman" w:cs="Times New Roman"/>
          <w:szCs w:val="28"/>
        </w:rPr>
        <w:t>3</w:t>
      </w:r>
      <w:r w:rsidR="00AF140F">
        <w:rPr>
          <w:rFonts w:ascii="Times New Roman" w:hAnsi="Times New Roman" w:cs="Times New Roman"/>
          <w:szCs w:val="28"/>
        </w:rPr>
        <w:t>)</w:t>
      </w:r>
      <w:r w:rsidRPr="002B6211">
        <w:rPr>
          <w:rFonts w:ascii="Times New Roman" w:hAnsi="Times New Roman" w:cs="Times New Roman"/>
          <w:szCs w:val="28"/>
        </w:rPr>
        <w:t>.</w:t>
      </w:r>
    </w:p>
    <w:p w14:paraId="5457675D" w14:textId="77777777" w:rsidR="00CB3CB7" w:rsidRPr="002B6211" w:rsidRDefault="00CB3CB7" w:rsidP="002B6211">
      <w:pPr>
        <w:spacing w:line="240" w:lineRule="auto"/>
        <w:ind w:firstLine="709"/>
        <w:rPr>
          <w:rFonts w:ascii="Times New Roman" w:hAnsi="Times New Roman" w:cs="Times New Roman"/>
          <w:szCs w:val="28"/>
        </w:rPr>
      </w:pPr>
    </w:p>
    <w:p w14:paraId="28B1F579" w14:textId="77777777" w:rsidR="00D4455C" w:rsidRPr="002B6211" w:rsidRDefault="004F1F9B" w:rsidP="009E070B">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0190B785" wp14:editId="60B43C43">
            <wp:extent cx="5685182" cy="176519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l="1490" t="3305" r="1653" b="4958"/>
                    <a:stretch/>
                  </pic:blipFill>
                  <pic:spPr bwMode="auto">
                    <a:xfrm>
                      <a:off x="0" y="0"/>
                      <a:ext cx="5692198" cy="1767368"/>
                    </a:xfrm>
                    <a:prstGeom prst="rect">
                      <a:avLst/>
                    </a:prstGeom>
                    <a:noFill/>
                    <a:ln>
                      <a:noFill/>
                    </a:ln>
                    <a:extLst>
                      <a:ext uri="{53640926-AAD7-44D8-BBD7-CCE9431645EC}">
                        <a14:shadowObscured xmlns:a14="http://schemas.microsoft.com/office/drawing/2010/main"/>
                      </a:ext>
                    </a:extLst>
                  </pic:spPr>
                </pic:pic>
              </a:graphicData>
            </a:graphic>
          </wp:inline>
        </w:drawing>
      </w:r>
    </w:p>
    <w:p w14:paraId="3825330D" w14:textId="77777777" w:rsidR="00CB3CB7" w:rsidRPr="009E070B" w:rsidRDefault="00CB3CB7" w:rsidP="002B6211">
      <w:pPr>
        <w:pStyle w:val="ad"/>
        <w:spacing w:after="0"/>
        <w:ind w:firstLine="709"/>
        <w:rPr>
          <w:rFonts w:ascii="Times New Roman" w:hAnsi="Times New Roman" w:cs="Times New Roman"/>
          <w:sz w:val="16"/>
          <w:szCs w:val="16"/>
        </w:rPr>
      </w:pPr>
      <w:bookmarkStart w:id="32" w:name="_Toc136465955"/>
    </w:p>
    <w:p w14:paraId="215C3EC8" w14:textId="62CFA164" w:rsidR="004F1F9B" w:rsidRPr="009E070B" w:rsidRDefault="00D4455C" w:rsidP="009E070B">
      <w:pPr>
        <w:pStyle w:val="ad"/>
        <w:spacing w:after="0"/>
        <w:ind w:firstLine="0"/>
        <w:jc w:val="center"/>
        <w:rPr>
          <w:rFonts w:ascii="Times New Roman" w:hAnsi="Times New Roman" w:cs="Times New Roman"/>
          <w:i w:val="0"/>
          <w:color w:val="auto"/>
          <w:sz w:val="28"/>
          <w:szCs w:val="28"/>
        </w:rPr>
      </w:pPr>
      <w:r w:rsidRPr="009E070B">
        <w:rPr>
          <w:rFonts w:ascii="Times New Roman" w:hAnsi="Times New Roman" w:cs="Times New Roman"/>
          <w:i w:val="0"/>
          <w:color w:val="auto"/>
          <w:sz w:val="28"/>
          <w:szCs w:val="28"/>
        </w:rPr>
        <w:t xml:space="preserve">Рисунок </w:t>
      </w:r>
      <w:r w:rsidR="00D84696">
        <w:rPr>
          <w:rFonts w:ascii="Times New Roman" w:hAnsi="Times New Roman" w:cs="Times New Roman"/>
          <w:i w:val="0"/>
          <w:color w:val="auto"/>
          <w:sz w:val="28"/>
          <w:szCs w:val="28"/>
        </w:rPr>
        <w:t>3</w:t>
      </w:r>
      <w:r w:rsidRPr="009E070B">
        <w:rPr>
          <w:rFonts w:ascii="Times New Roman" w:hAnsi="Times New Roman" w:cs="Times New Roman"/>
          <w:i w:val="0"/>
          <w:color w:val="auto"/>
          <w:sz w:val="28"/>
          <w:szCs w:val="28"/>
        </w:rPr>
        <w:t xml:space="preserve"> </w:t>
      </w:r>
      <w:r w:rsidR="009E070B" w:rsidRPr="009E070B">
        <w:rPr>
          <w:rFonts w:ascii="Times New Roman" w:hAnsi="Times New Roman" w:cs="Times New Roman"/>
          <w:i w:val="0"/>
          <w:color w:val="auto"/>
          <w:sz w:val="28"/>
          <w:szCs w:val="28"/>
        </w:rPr>
        <w:t xml:space="preserve">– </w:t>
      </w:r>
      <w:r w:rsidRPr="009E070B">
        <w:rPr>
          <w:rFonts w:ascii="Times New Roman" w:hAnsi="Times New Roman" w:cs="Times New Roman"/>
          <w:i w:val="0"/>
          <w:color w:val="auto"/>
          <w:sz w:val="28"/>
          <w:szCs w:val="28"/>
        </w:rPr>
        <w:t>Распределение респондентов по полу</w:t>
      </w:r>
      <w:bookmarkEnd w:id="32"/>
    </w:p>
    <w:p w14:paraId="06245284" w14:textId="77777777" w:rsidR="00CB3CB7" w:rsidRPr="002B6211" w:rsidRDefault="00CB3CB7" w:rsidP="002B6211">
      <w:pPr>
        <w:spacing w:line="240" w:lineRule="auto"/>
        <w:ind w:firstLine="709"/>
        <w:rPr>
          <w:rFonts w:ascii="Times New Roman" w:hAnsi="Times New Roman" w:cs="Times New Roman"/>
          <w:szCs w:val="28"/>
        </w:rPr>
      </w:pPr>
    </w:p>
    <w:p w14:paraId="5D8C25AB" w14:textId="516B57C3" w:rsidR="004F1F9B" w:rsidRPr="002B6211" w:rsidRDefault="0069629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Распределение </w:t>
      </w:r>
      <w:r w:rsidR="004F1F9B" w:rsidRPr="002B6211">
        <w:rPr>
          <w:rFonts w:ascii="Times New Roman" w:hAnsi="Times New Roman" w:cs="Times New Roman"/>
          <w:szCs w:val="28"/>
        </w:rPr>
        <w:t>респондентов по возрасту позволил</w:t>
      </w:r>
      <w:r>
        <w:rPr>
          <w:rFonts w:ascii="Times New Roman" w:hAnsi="Times New Roman" w:cs="Times New Roman"/>
          <w:szCs w:val="28"/>
        </w:rPr>
        <w:t>о</w:t>
      </w:r>
      <w:r w:rsidR="004F1F9B" w:rsidRPr="002B6211">
        <w:rPr>
          <w:rFonts w:ascii="Times New Roman" w:hAnsi="Times New Roman" w:cs="Times New Roman"/>
          <w:szCs w:val="28"/>
        </w:rPr>
        <w:t xml:space="preserve"> выявить различие восприятия технологий между поколениями</w:t>
      </w:r>
      <w:r w:rsidR="00AF140F">
        <w:rPr>
          <w:rFonts w:ascii="Times New Roman" w:hAnsi="Times New Roman" w:cs="Times New Roman"/>
          <w:szCs w:val="28"/>
        </w:rPr>
        <w:t xml:space="preserve"> (рисунок </w:t>
      </w:r>
      <w:r w:rsidR="00D84696">
        <w:rPr>
          <w:rFonts w:ascii="Times New Roman" w:hAnsi="Times New Roman" w:cs="Times New Roman"/>
          <w:szCs w:val="28"/>
        </w:rPr>
        <w:t>4</w:t>
      </w:r>
      <w:r w:rsidR="00AF140F">
        <w:rPr>
          <w:rFonts w:ascii="Times New Roman" w:hAnsi="Times New Roman" w:cs="Times New Roman"/>
          <w:szCs w:val="28"/>
        </w:rPr>
        <w:t>)</w:t>
      </w:r>
      <w:r w:rsidR="004F1F9B" w:rsidRPr="002B6211">
        <w:rPr>
          <w:rFonts w:ascii="Times New Roman" w:hAnsi="Times New Roman" w:cs="Times New Roman"/>
          <w:szCs w:val="28"/>
        </w:rPr>
        <w:t>.</w:t>
      </w:r>
    </w:p>
    <w:p w14:paraId="3A7E4ECC" w14:textId="77777777" w:rsidR="00CB3CB7" w:rsidRPr="002B6211" w:rsidRDefault="00CB3CB7" w:rsidP="002B6211">
      <w:pPr>
        <w:spacing w:line="240" w:lineRule="auto"/>
        <w:ind w:firstLine="709"/>
        <w:rPr>
          <w:rFonts w:ascii="Times New Roman" w:hAnsi="Times New Roman" w:cs="Times New Roman"/>
          <w:szCs w:val="28"/>
        </w:rPr>
      </w:pPr>
    </w:p>
    <w:p w14:paraId="283369C2" w14:textId="77777777" w:rsidR="00D4455C" w:rsidRPr="002B6211" w:rsidRDefault="004F1F9B" w:rsidP="009E070B">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68250F3D" wp14:editId="38B3D62D">
            <wp:extent cx="5520083" cy="146957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a:extLst>
                        <a:ext uri="{28A0092B-C50C-407E-A947-70E740481C1C}">
                          <a14:useLocalDpi xmlns:a14="http://schemas.microsoft.com/office/drawing/2010/main" val="0"/>
                        </a:ext>
                      </a:extLst>
                    </a:blip>
                    <a:srcRect l="1452" t="3933" r="1557" b="6180"/>
                    <a:stretch/>
                  </pic:blipFill>
                  <pic:spPr bwMode="auto">
                    <a:xfrm>
                      <a:off x="0" y="0"/>
                      <a:ext cx="5609403" cy="1493351"/>
                    </a:xfrm>
                    <a:prstGeom prst="rect">
                      <a:avLst/>
                    </a:prstGeom>
                    <a:noFill/>
                    <a:ln>
                      <a:noFill/>
                    </a:ln>
                    <a:extLst>
                      <a:ext uri="{53640926-AAD7-44D8-BBD7-CCE9431645EC}">
                        <a14:shadowObscured xmlns:a14="http://schemas.microsoft.com/office/drawing/2010/main"/>
                      </a:ext>
                    </a:extLst>
                  </pic:spPr>
                </pic:pic>
              </a:graphicData>
            </a:graphic>
          </wp:inline>
        </w:drawing>
      </w:r>
    </w:p>
    <w:p w14:paraId="1AA1AE78" w14:textId="77777777" w:rsidR="00CB3CB7" w:rsidRPr="009E070B" w:rsidRDefault="00CB3CB7" w:rsidP="002B6211">
      <w:pPr>
        <w:pStyle w:val="ad"/>
        <w:spacing w:after="0"/>
        <w:ind w:firstLine="709"/>
        <w:rPr>
          <w:rFonts w:ascii="Times New Roman" w:hAnsi="Times New Roman" w:cs="Times New Roman"/>
          <w:sz w:val="16"/>
          <w:szCs w:val="16"/>
        </w:rPr>
      </w:pPr>
      <w:bookmarkStart w:id="33" w:name="_Toc136465956"/>
    </w:p>
    <w:p w14:paraId="648DED81" w14:textId="08CA7B97" w:rsidR="004F1F9B" w:rsidRPr="009E070B" w:rsidRDefault="00D4455C" w:rsidP="009E070B">
      <w:pPr>
        <w:pStyle w:val="ad"/>
        <w:spacing w:after="0"/>
        <w:ind w:firstLine="0"/>
        <w:jc w:val="center"/>
        <w:rPr>
          <w:rFonts w:ascii="Times New Roman" w:hAnsi="Times New Roman" w:cs="Times New Roman"/>
          <w:i w:val="0"/>
          <w:color w:val="auto"/>
          <w:sz w:val="28"/>
          <w:szCs w:val="28"/>
        </w:rPr>
      </w:pPr>
      <w:r w:rsidRPr="009E070B">
        <w:rPr>
          <w:rFonts w:ascii="Times New Roman" w:hAnsi="Times New Roman" w:cs="Times New Roman"/>
          <w:i w:val="0"/>
          <w:color w:val="auto"/>
          <w:sz w:val="28"/>
          <w:szCs w:val="28"/>
        </w:rPr>
        <w:t xml:space="preserve">Рисунок </w:t>
      </w:r>
      <w:r w:rsidR="00D84696">
        <w:rPr>
          <w:rFonts w:ascii="Times New Roman" w:hAnsi="Times New Roman" w:cs="Times New Roman"/>
          <w:i w:val="0"/>
          <w:color w:val="auto"/>
          <w:sz w:val="28"/>
          <w:szCs w:val="28"/>
        </w:rPr>
        <w:t>4</w:t>
      </w:r>
      <w:r w:rsidRPr="009E070B">
        <w:rPr>
          <w:rFonts w:ascii="Times New Roman" w:hAnsi="Times New Roman" w:cs="Times New Roman"/>
          <w:i w:val="0"/>
          <w:color w:val="auto"/>
          <w:sz w:val="28"/>
          <w:szCs w:val="28"/>
        </w:rPr>
        <w:t xml:space="preserve"> </w:t>
      </w:r>
      <w:r w:rsidR="009E070B">
        <w:rPr>
          <w:rFonts w:ascii="Times New Roman" w:hAnsi="Times New Roman" w:cs="Times New Roman"/>
          <w:i w:val="0"/>
          <w:color w:val="auto"/>
          <w:sz w:val="28"/>
          <w:szCs w:val="28"/>
        </w:rPr>
        <w:t xml:space="preserve">– </w:t>
      </w:r>
      <w:r w:rsidRPr="009E070B">
        <w:rPr>
          <w:rFonts w:ascii="Times New Roman" w:hAnsi="Times New Roman" w:cs="Times New Roman"/>
          <w:i w:val="0"/>
          <w:color w:val="auto"/>
          <w:sz w:val="28"/>
          <w:szCs w:val="28"/>
        </w:rPr>
        <w:t>Распределение респондентов по возрасту</w:t>
      </w:r>
      <w:bookmarkEnd w:id="33"/>
    </w:p>
    <w:p w14:paraId="25558420" w14:textId="77777777" w:rsidR="009E070B" w:rsidRDefault="009E070B" w:rsidP="002B6211">
      <w:pPr>
        <w:spacing w:line="240" w:lineRule="auto"/>
        <w:ind w:firstLine="709"/>
        <w:rPr>
          <w:rFonts w:ascii="Times New Roman" w:hAnsi="Times New Roman" w:cs="Times New Roman"/>
          <w:szCs w:val="28"/>
        </w:rPr>
      </w:pPr>
    </w:p>
    <w:p w14:paraId="509DB64E" w14:textId="57A8B60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Большая часть опрошенных горожан проживает в центральной части города, порядка 15% респондентов проживают в пригородах</w:t>
      </w:r>
      <w:r w:rsidR="00AF140F">
        <w:rPr>
          <w:rFonts w:ascii="Times New Roman" w:hAnsi="Times New Roman" w:cs="Times New Roman"/>
          <w:szCs w:val="28"/>
        </w:rPr>
        <w:t xml:space="preserve"> (рисунок </w:t>
      </w:r>
      <w:r w:rsidR="00D84696">
        <w:rPr>
          <w:rFonts w:ascii="Times New Roman" w:hAnsi="Times New Roman" w:cs="Times New Roman"/>
          <w:szCs w:val="28"/>
        </w:rPr>
        <w:t>5</w:t>
      </w:r>
      <w:r w:rsidR="00AF140F">
        <w:rPr>
          <w:rFonts w:ascii="Times New Roman" w:hAnsi="Times New Roman" w:cs="Times New Roman"/>
          <w:szCs w:val="28"/>
        </w:rPr>
        <w:t>)</w:t>
      </w:r>
      <w:r w:rsidRPr="002B6211">
        <w:rPr>
          <w:rFonts w:ascii="Times New Roman" w:hAnsi="Times New Roman" w:cs="Times New Roman"/>
          <w:szCs w:val="28"/>
        </w:rPr>
        <w:t>.</w:t>
      </w:r>
    </w:p>
    <w:p w14:paraId="7CB70B5F" w14:textId="77777777" w:rsidR="00D4455C" w:rsidRPr="002B6211" w:rsidRDefault="004F1F9B" w:rsidP="009E070B">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089D868E" wp14:editId="2BBB1241">
            <wp:extent cx="5674756" cy="1458686"/>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0">
                      <a:extLst>
                        <a:ext uri="{28A0092B-C50C-407E-A947-70E740481C1C}">
                          <a14:useLocalDpi xmlns:a14="http://schemas.microsoft.com/office/drawing/2010/main" val="0"/>
                        </a:ext>
                      </a:extLst>
                    </a:blip>
                    <a:srcRect l="1292" t="5085" r="1318" b="7344"/>
                    <a:stretch/>
                  </pic:blipFill>
                  <pic:spPr bwMode="auto">
                    <a:xfrm>
                      <a:off x="0" y="0"/>
                      <a:ext cx="5746729" cy="1477187"/>
                    </a:xfrm>
                    <a:prstGeom prst="rect">
                      <a:avLst/>
                    </a:prstGeom>
                    <a:noFill/>
                    <a:ln>
                      <a:noFill/>
                    </a:ln>
                    <a:extLst>
                      <a:ext uri="{53640926-AAD7-44D8-BBD7-CCE9431645EC}">
                        <a14:shadowObscured xmlns:a14="http://schemas.microsoft.com/office/drawing/2010/main"/>
                      </a:ext>
                    </a:extLst>
                  </pic:spPr>
                </pic:pic>
              </a:graphicData>
            </a:graphic>
          </wp:inline>
        </w:drawing>
      </w:r>
    </w:p>
    <w:p w14:paraId="1ECFB019" w14:textId="77777777" w:rsidR="00CB3CB7" w:rsidRPr="009E070B" w:rsidRDefault="00CB3CB7" w:rsidP="002B6211">
      <w:pPr>
        <w:pStyle w:val="ad"/>
        <w:spacing w:after="0"/>
        <w:ind w:firstLine="709"/>
        <w:rPr>
          <w:rFonts w:ascii="Times New Roman" w:hAnsi="Times New Roman" w:cs="Times New Roman"/>
          <w:sz w:val="16"/>
          <w:szCs w:val="16"/>
        </w:rPr>
      </w:pPr>
      <w:bookmarkStart w:id="34" w:name="_Toc136465957"/>
    </w:p>
    <w:p w14:paraId="4D67A94C" w14:textId="2B071670" w:rsidR="004F1F9B" w:rsidRPr="009E070B" w:rsidRDefault="00D4455C" w:rsidP="009E070B">
      <w:pPr>
        <w:pStyle w:val="ad"/>
        <w:spacing w:after="0"/>
        <w:ind w:firstLine="0"/>
        <w:jc w:val="center"/>
        <w:rPr>
          <w:rFonts w:ascii="Times New Roman" w:hAnsi="Times New Roman" w:cs="Times New Roman"/>
          <w:i w:val="0"/>
          <w:color w:val="auto"/>
          <w:sz w:val="28"/>
          <w:szCs w:val="28"/>
        </w:rPr>
      </w:pPr>
      <w:r w:rsidRPr="009E070B">
        <w:rPr>
          <w:rFonts w:ascii="Times New Roman" w:hAnsi="Times New Roman" w:cs="Times New Roman"/>
          <w:i w:val="0"/>
          <w:color w:val="auto"/>
          <w:sz w:val="28"/>
          <w:szCs w:val="28"/>
        </w:rPr>
        <w:t xml:space="preserve">Рисунок </w:t>
      </w:r>
      <w:r w:rsidR="00D84696">
        <w:rPr>
          <w:rFonts w:ascii="Times New Roman" w:hAnsi="Times New Roman" w:cs="Times New Roman"/>
          <w:i w:val="0"/>
          <w:color w:val="auto"/>
          <w:sz w:val="28"/>
          <w:szCs w:val="28"/>
        </w:rPr>
        <w:t>5</w:t>
      </w:r>
      <w:r w:rsidRPr="009E070B">
        <w:rPr>
          <w:rFonts w:ascii="Times New Roman" w:hAnsi="Times New Roman" w:cs="Times New Roman"/>
          <w:i w:val="0"/>
          <w:color w:val="auto"/>
          <w:sz w:val="28"/>
          <w:szCs w:val="28"/>
        </w:rPr>
        <w:t xml:space="preserve"> </w:t>
      </w:r>
      <w:r w:rsidR="009E070B" w:rsidRPr="009E070B">
        <w:rPr>
          <w:rFonts w:ascii="Times New Roman" w:hAnsi="Times New Roman" w:cs="Times New Roman"/>
          <w:i w:val="0"/>
          <w:color w:val="auto"/>
          <w:sz w:val="28"/>
          <w:szCs w:val="28"/>
        </w:rPr>
        <w:t xml:space="preserve">– </w:t>
      </w:r>
      <w:r w:rsidRPr="009E070B">
        <w:rPr>
          <w:rFonts w:ascii="Times New Roman" w:hAnsi="Times New Roman" w:cs="Times New Roman"/>
          <w:i w:val="0"/>
          <w:color w:val="auto"/>
          <w:sz w:val="28"/>
          <w:szCs w:val="28"/>
        </w:rPr>
        <w:t>Распределение респондентов по месту проживания</w:t>
      </w:r>
      <w:bookmarkEnd w:id="34"/>
    </w:p>
    <w:p w14:paraId="28D20E93" w14:textId="77777777" w:rsidR="001062B8" w:rsidRDefault="001062B8" w:rsidP="002B6211">
      <w:pPr>
        <w:spacing w:line="240" w:lineRule="auto"/>
        <w:ind w:firstLine="709"/>
        <w:rPr>
          <w:rFonts w:ascii="Times New Roman" w:hAnsi="Times New Roman" w:cs="Times New Roman"/>
          <w:szCs w:val="28"/>
        </w:rPr>
      </w:pPr>
    </w:p>
    <w:p w14:paraId="74140590" w14:textId="7BD80202"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целом ожидания респондентов от внедрения концепции умного городам положительны</w:t>
      </w:r>
      <w:r w:rsidR="00891E3F" w:rsidRPr="002B6211">
        <w:rPr>
          <w:rFonts w:ascii="Times New Roman" w:hAnsi="Times New Roman" w:cs="Times New Roman"/>
          <w:szCs w:val="28"/>
        </w:rPr>
        <w:t xml:space="preserve"> и связаны с возможностями использования технологий для улучшения качества проживания</w:t>
      </w:r>
      <w:r w:rsidRPr="002B6211">
        <w:rPr>
          <w:rFonts w:ascii="Times New Roman" w:hAnsi="Times New Roman" w:cs="Times New Roman"/>
          <w:szCs w:val="28"/>
        </w:rPr>
        <w:t xml:space="preserve">. Основные ожидания связаны с улучшениями уровня комфорта проживания, развитием инфраструктуры и решением транспортных проблем. Только 6% выразили отсутствие позитивных ожиданий. </w:t>
      </w:r>
    </w:p>
    <w:p w14:paraId="732003BB" w14:textId="00790776" w:rsidR="006B5D4F" w:rsidRPr="002B6211" w:rsidRDefault="00891E3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Достаточно высок уровень ожиданий без конкретизации. Базовые ожидания связаны с улучшением развития городской инфраструктуры (49% респондентов) и развития комфортности проживания города (78%).</w:t>
      </w:r>
      <w:r w:rsidR="001062B8">
        <w:rPr>
          <w:rFonts w:ascii="Times New Roman" w:hAnsi="Times New Roman" w:cs="Times New Roman"/>
          <w:szCs w:val="28"/>
        </w:rPr>
        <w:t xml:space="preserve"> </w:t>
      </w:r>
      <w:r w:rsidRPr="002B6211">
        <w:rPr>
          <w:rFonts w:ascii="Times New Roman" w:hAnsi="Times New Roman" w:cs="Times New Roman"/>
          <w:szCs w:val="28"/>
        </w:rPr>
        <w:t xml:space="preserve">Относительно высокий уровень ожиданий по вовлечению граждан в процессы принятия решения на уровне 42% отражает осведомленность о наличии таких возможностей (рисунок </w:t>
      </w:r>
      <w:r w:rsidR="00D84696">
        <w:rPr>
          <w:rFonts w:ascii="Times New Roman" w:hAnsi="Times New Roman" w:cs="Times New Roman"/>
          <w:szCs w:val="28"/>
        </w:rPr>
        <w:t>6</w:t>
      </w:r>
      <w:r w:rsidRPr="002B6211">
        <w:rPr>
          <w:rFonts w:ascii="Times New Roman" w:hAnsi="Times New Roman" w:cs="Times New Roman"/>
          <w:szCs w:val="28"/>
        </w:rPr>
        <w:t xml:space="preserve">). </w:t>
      </w:r>
      <w:r w:rsidR="006B5D4F" w:rsidRPr="002B6211">
        <w:rPr>
          <w:rFonts w:ascii="Times New Roman" w:hAnsi="Times New Roman" w:cs="Times New Roman"/>
          <w:szCs w:val="28"/>
        </w:rPr>
        <w:t xml:space="preserve">Полученные ответы отражают наличие осведомленности у казахстанцев о процессах внедрения умных технологий. </w:t>
      </w:r>
    </w:p>
    <w:p w14:paraId="5124B79A" w14:textId="77777777" w:rsidR="00891E3F" w:rsidRPr="002B6211" w:rsidRDefault="00891E3F" w:rsidP="002B6211">
      <w:pPr>
        <w:spacing w:line="240" w:lineRule="auto"/>
        <w:ind w:firstLine="709"/>
        <w:rPr>
          <w:rFonts w:ascii="Times New Roman" w:hAnsi="Times New Roman" w:cs="Times New Roman"/>
          <w:szCs w:val="28"/>
        </w:rPr>
      </w:pPr>
    </w:p>
    <w:p w14:paraId="40A754FD" w14:textId="77777777" w:rsidR="00D4455C" w:rsidRPr="002B6211" w:rsidRDefault="004F1F9B" w:rsidP="009E070B">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0C599013" wp14:editId="7576D04A">
            <wp:extent cx="4464793"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1">
                      <a:extLst>
                        <a:ext uri="{28A0092B-C50C-407E-A947-70E740481C1C}">
                          <a14:useLocalDpi xmlns:a14="http://schemas.microsoft.com/office/drawing/2010/main" val="0"/>
                        </a:ext>
                      </a:extLst>
                    </a:blip>
                    <a:srcRect l="1243" t="2404" r="967" b="2527"/>
                    <a:stretch/>
                  </pic:blipFill>
                  <pic:spPr bwMode="auto">
                    <a:xfrm>
                      <a:off x="0" y="0"/>
                      <a:ext cx="4494888" cy="2761690"/>
                    </a:xfrm>
                    <a:prstGeom prst="rect">
                      <a:avLst/>
                    </a:prstGeom>
                    <a:noFill/>
                    <a:ln>
                      <a:noFill/>
                    </a:ln>
                    <a:extLst>
                      <a:ext uri="{53640926-AAD7-44D8-BBD7-CCE9431645EC}">
                        <a14:shadowObscured xmlns:a14="http://schemas.microsoft.com/office/drawing/2010/main"/>
                      </a:ext>
                    </a:extLst>
                  </pic:spPr>
                </pic:pic>
              </a:graphicData>
            </a:graphic>
          </wp:inline>
        </w:drawing>
      </w:r>
    </w:p>
    <w:p w14:paraId="4DD9034B" w14:textId="77777777" w:rsidR="00CB3CB7" w:rsidRPr="009E070B" w:rsidRDefault="00CB3CB7" w:rsidP="002B6211">
      <w:pPr>
        <w:pStyle w:val="ad"/>
        <w:spacing w:after="0"/>
        <w:ind w:firstLine="709"/>
        <w:rPr>
          <w:rFonts w:ascii="Times New Roman" w:hAnsi="Times New Roman" w:cs="Times New Roman"/>
          <w:sz w:val="16"/>
          <w:szCs w:val="16"/>
        </w:rPr>
      </w:pPr>
      <w:bookmarkStart w:id="35" w:name="_Toc136465958"/>
    </w:p>
    <w:p w14:paraId="3F265F85" w14:textId="4013F1C7" w:rsidR="004F1F9B" w:rsidRPr="009E070B" w:rsidRDefault="00D4455C" w:rsidP="009E070B">
      <w:pPr>
        <w:pStyle w:val="ad"/>
        <w:spacing w:after="0"/>
        <w:ind w:firstLine="0"/>
        <w:jc w:val="center"/>
        <w:rPr>
          <w:rFonts w:ascii="Times New Roman" w:hAnsi="Times New Roman" w:cs="Times New Roman"/>
          <w:i w:val="0"/>
          <w:color w:val="auto"/>
          <w:sz w:val="28"/>
          <w:szCs w:val="28"/>
        </w:rPr>
      </w:pPr>
      <w:r w:rsidRPr="009E070B">
        <w:rPr>
          <w:rFonts w:ascii="Times New Roman" w:hAnsi="Times New Roman" w:cs="Times New Roman"/>
          <w:i w:val="0"/>
          <w:color w:val="auto"/>
          <w:sz w:val="28"/>
          <w:szCs w:val="28"/>
        </w:rPr>
        <w:t xml:space="preserve">Рисунок </w:t>
      </w:r>
      <w:r w:rsidR="00D84696">
        <w:rPr>
          <w:rFonts w:ascii="Times New Roman" w:hAnsi="Times New Roman" w:cs="Times New Roman"/>
          <w:i w:val="0"/>
          <w:color w:val="auto"/>
          <w:sz w:val="28"/>
          <w:szCs w:val="28"/>
        </w:rPr>
        <w:t>6</w:t>
      </w:r>
      <w:r w:rsidRPr="009E070B">
        <w:rPr>
          <w:rFonts w:ascii="Times New Roman" w:hAnsi="Times New Roman" w:cs="Times New Roman"/>
          <w:i w:val="0"/>
          <w:color w:val="auto"/>
          <w:sz w:val="28"/>
          <w:szCs w:val="28"/>
        </w:rPr>
        <w:t xml:space="preserve"> </w:t>
      </w:r>
      <w:r w:rsidR="009E070B">
        <w:rPr>
          <w:rFonts w:ascii="Times New Roman" w:hAnsi="Times New Roman" w:cs="Times New Roman"/>
          <w:i w:val="0"/>
          <w:color w:val="auto"/>
          <w:sz w:val="28"/>
          <w:szCs w:val="28"/>
        </w:rPr>
        <w:t>–</w:t>
      </w:r>
      <w:r w:rsidRPr="009E070B">
        <w:rPr>
          <w:rFonts w:ascii="Times New Roman" w:hAnsi="Times New Roman" w:cs="Times New Roman"/>
          <w:i w:val="0"/>
          <w:color w:val="auto"/>
          <w:sz w:val="28"/>
          <w:szCs w:val="28"/>
        </w:rPr>
        <w:t xml:space="preserve"> Ожидания респондентов от внедрения концепции умного города</w:t>
      </w:r>
      <w:bookmarkEnd w:id="35"/>
    </w:p>
    <w:p w14:paraId="37F1AF25" w14:textId="77777777" w:rsidR="00CB3CB7" w:rsidRPr="002B6211" w:rsidRDefault="00CB3CB7" w:rsidP="002B6211">
      <w:pPr>
        <w:spacing w:line="240" w:lineRule="auto"/>
        <w:ind w:firstLine="709"/>
        <w:rPr>
          <w:rFonts w:ascii="Times New Roman" w:hAnsi="Times New Roman" w:cs="Times New Roman"/>
          <w:szCs w:val="28"/>
        </w:rPr>
      </w:pPr>
    </w:p>
    <w:p w14:paraId="5D7A8656" w14:textId="26947511" w:rsidR="00C04BB9"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Менее 17% респондентов осведомлены о внедрении концепции умных городов. Более половины указали на наличие знаний по использованию технологий, причем 28,3% указали, что имеют четкое представление о </w:t>
      </w:r>
      <w:proofErr w:type="gramStart"/>
      <w:r w:rsidRPr="002B6211">
        <w:rPr>
          <w:rFonts w:ascii="Times New Roman" w:hAnsi="Times New Roman" w:cs="Times New Roman"/>
          <w:szCs w:val="28"/>
        </w:rPr>
        <w:t>том</w:t>
      </w:r>
      <w:proofErr w:type="gramEnd"/>
      <w:r w:rsidRPr="002B6211">
        <w:rPr>
          <w:rFonts w:ascii="Times New Roman" w:hAnsi="Times New Roman" w:cs="Times New Roman"/>
          <w:szCs w:val="28"/>
        </w:rPr>
        <w:t xml:space="preserve"> как их использовать. </w:t>
      </w:r>
    </w:p>
    <w:p w14:paraId="0FBD463E" w14:textId="5035449F" w:rsidR="00C04BB9" w:rsidRPr="002B6211" w:rsidRDefault="00C04BB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Респонденты уверены в том, что внедрение технологий может принести изменения по целому ряду направлений. Наибольшее количество ответов было дано по направлению улучшение качества проживания и оптимизация процессов оказания услуг (75,8 и 47,5% соответственно).  </w:t>
      </w:r>
    </w:p>
    <w:p w14:paraId="7FC99946"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Респонденты предполагают, что внедрение технологий умного города может способствовать противодействию коррупции (31,6% ответов) и усилению контроля граждан за деятельностью коммунальных служб или городских властей (37,2%). </w:t>
      </w:r>
    </w:p>
    <w:p w14:paraId="26B6E37F" w14:textId="77777777" w:rsidR="00C04BB9" w:rsidRPr="002B6211" w:rsidRDefault="004F1F9B" w:rsidP="009E070B">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3DAC4FE9" wp14:editId="51F0FBD3">
            <wp:extent cx="5237278" cy="2873828"/>
            <wp:effectExtent l="0" t="0" r="190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2">
                      <a:extLst>
                        <a:ext uri="{28A0092B-C50C-407E-A947-70E740481C1C}">
                          <a14:useLocalDpi xmlns:a14="http://schemas.microsoft.com/office/drawing/2010/main" val="0"/>
                        </a:ext>
                      </a:extLst>
                    </a:blip>
                    <a:srcRect l="1173" t="2292" r="1028" b="4521"/>
                    <a:stretch/>
                  </pic:blipFill>
                  <pic:spPr bwMode="auto">
                    <a:xfrm>
                      <a:off x="0" y="0"/>
                      <a:ext cx="5256903" cy="2884597"/>
                    </a:xfrm>
                    <a:prstGeom prst="rect">
                      <a:avLst/>
                    </a:prstGeom>
                    <a:noFill/>
                    <a:ln>
                      <a:noFill/>
                    </a:ln>
                    <a:extLst>
                      <a:ext uri="{53640926-AAD7-44D8-BBD7-CCE9431645EC}">
                        <a14:shadowObscured xmlns:a14="http://schemas.microsoft.com/office/drawing/2010/main"/>
                      </a:ext>
                    </a:extLst>
                  </pic:spPr>
                </pic:pic>
              </a:graphicData>
            </a:graphic>
          </wp:inline>
        </w:drawing>
      </w:r>
    </w:p>
    <w:p w14:paraId="196040D2" w14:textId="77777777" w:rsidR="00CB3CB7" w:rsidRPr="009E070B" w:rsidRDefault="00CB3CB7" w:rsidP="002B6211">
      <w:pPr>
        <w:pStyle w:val="ad"/>
        <w:spacing w:after="0"/>
        <w:ind w:firstLine="709"/>
        <w:rPr>
          <w:rFonts w:ascii="Times New Roman" w:hAnsi="Times New Roman" w:cs="Times New Roman"/>
          <w:i w:val="0"/>
          <w:sz w:val="16"/>
          <w:szCs w:val="16"/>
        </w:rPr>
      </w:pPr>
      <w:bookmarkStart w:id="36" w:name="_Toc136465959"/>
    </w:p>
    <w:p w14:paraId="703A89BC" w14:textId="3A3EA2F2" w:rsidR="004F1F9B" w:rsidRPr="009E070B" w:rsidRDefault="00C04BB9" w:rsidP="00AF140F">
      <w:pPr>
        <w:pStyle w:val="ad"/>
        <w:spacing w:after="0"/>
        <w:ind w:firstLine="0"/>
        <w:jc w:val="center"/>
        <w:rPr>
          <w:rFonts w:ascii="Times New Roman" w:hAnsi="Times New Roman" w:cs="Times New Roman"/>
          <w:i w:val="0"/>
          <w:color w:val="auto"/>
          <w:sz w:val="28"/>
          <w:szCs w:val="28"/>
        </w:rPr>
      </w:pPr>
      <w:r w:rsidRPr="009E070B">
        <w:rPr>
          <w:rFonts w:ascii="Times New Roman" w:hAnsi="Times New Roman" w:cs="Times New Roman"/>
          <w:i w:val="0"/>
          <w:color w:val="auto"/>
          <w:sz w:val="28"/>
          <w:szCs w:val="28"/>
        </w:rPr>
        <w:t xml:space="preserve">Рисунок </w:t>
      </w:r>
      <w:r w:rsidR="001062B8">
        <w:rPr>
          <w:rFonts w:ascii="Times New Roman" w:hAnsi="Times New Roman" w:cs="Times New Roman"/>
          <w:i w:val="0"/>
          <w:color w:val="auto"/>
          <w:sz w:val="28"/>
          <w:szCs w:val="28"/>
        </w:rPr>
        <w:t>7</w:t>
      </w:r>
      <w:r w:rsidRPr="009E070B">
        <w:rPr>
          <w:rFonts w:ascii="Times New Roman" w:hAnsi="Times New Roman" w:cs="Times New Roman"/>
          <w:i w:val="0"/>
          <w:color w:val="auto"/>
          <w:sz w:val="28"/>
          <w:szCs w:val="28"/>
        </w:rPr>
        <w:t xml:space="preserve"> </w:t>
      </w:r>
      <w:r w:rsidR="009E070B">
        <w:rPr>
          <w:rFonts w:ascii="Times New Roman" w:hAnsi="Times New Roman" w:cs="Times New Roman"/>
          <w:i w:val="0"/>
          <w:color w:val="auto"/>
          <w:sz w:val="28"/>
          <w:szCs w:val="28"/>
        </w:rPr>
        <w:t xml:space="preserve">– </w:t>
      </w:r>
      <w:r w:rsidRPr="009E070B">
        <w:rPr>
          <w:rFonts w:ascii="Times New Roman" w:hAnsi="Times New Roman" w:cs="Times New Roman"/>
          <w:i w:val="0"/>
          <w:color w:val="auto"/>
          <w:sz w:val="28"/>
          <w:szCs w:val="28"/>
        </w:rPr>
        <w:t>Достижимые цели от применения технологий</w:t>
      </w:r>
      <w:bookmarkEnd w:id="36"/>
    </w:p>
    <w:p w14:paraId="1CA37356" w14:textId="77777777" w:rsidR="00CB3CB7" w:rsidRPr="002B6211" w:rsidRDefault="00CB3CB7" w:rsidP="002B6211">
      <w:pPr>
        <w:spacing w:line="240" w:lineRule="auto"/>
        <w:ind w:firstLine="709"/>
        <w:rPr>
          <w:rFonts w:ascii="Times New Roman" w:hAnsi="Times New Roman" w:cs="Times New Roman"/>
          <w:szCs w:val="28"/>
        </w:rPr>
      </w:pPr>
    </w:p>
    <w:p w14:paraId="1BAC8478" w14:textId="77777777" w:rsidR="001062B8" w:rsidRDefault="001062B8" w:rsidP="001062B8">
      <w:pPr>
        <w:spacing w:line="240" w:lineRule="auto"/>
        <w:ind w:firstLine="709"/>
        <w:rPr>
          <w:rFonts w:ascii="Times New Roman" w:hAnsi="Times New Roman" w:cs="Times New Roman"/>
          <w:szCs w:val="28"/>
        </w:rPr>
      </w:pPr>
      <w:r w:rsidRPr="002B6211">
        <w:rPr>
          <w:rFonts w:ascii="Times New Roman" w:hAnsi="Times New Roman" w:cs="Times New Roman"/>
          <w:szCs w:val="28"/>
        </w:rPr>
        <w:t>Таким образом, в сочетании с высоким уровнем понимания технологии, респонденты выражают достаточно четкое понимание возможностей применения технологий</w:t>
      </w:r>
      <w:r>
        <w:rPr>
          <w:rFonts w:ascii="Times New Roman" w:hAnsi="Times New Roman" w:cs="Times New Roman"/>
          <w:szCs w:val="28"/>
        </w:rPr>
        <w:t xml:space="preserve"> (рисунок 7)</w:t>
      </w:r>
      <w:r w:rsidRPr="002B6211">
        <w:rPr>
          <w:rFonts w:ascii="Times New Roman" w:hAnsi="Times New Roman" w:cs="Times New Roman"/>
          <w:szCs w:val="28"/>
        </w:rPr>
        <w:t xml:space="preserve">. </w:t>
      </w:r>
    </w:p>
    <w:p w14:paraId="4E9F6CBB" w14:textId="4303F64D" w:rsidR="006B5D4F"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Респонденты выразили значительный уровень готовности к взаимодействию с представителями городских властей в электронном формате: порядка 41,4% ответов. Личная встреча в качестве предпочтительного формата указана только пятой частью респондентов. </w:t>
      </w:r>
    </w:p>
    <w:p w14:paraId="112B448C" w14:textId="57B2252C" w:rsidR="00C01430" w:rsidRDefault="00C0143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41,4% респондентов готовы перейти к взаимодействию в электронном формате, что свидетельствует о массовой готовности к использованию технологий умных городов</w:t>
      </w:r>
      <w:r w:rsidR="00AF140F">
        <w:rPr>
          <w:rFonts w:ascii="Times New Roman" w:hAnsi="Times New Roman" w:cs="Times New Roman"/>
          <w:szCs w:val="28"/>
        </w:rPr>
        <w:t xml:space="preserve"> (рисунок </w:t>
      </w:r>
      <w:r w:rsidR="00D84696">
        <w:rPr>
          <w:rFonts w:ascii="Times New Roman" w:hAnsi="Times New Roman" w:cs="Times New Roman"/>
          <w:szCs w:val="28"/>
        </w:rPr>
        <w:t>8</w:t>
      </w:r>
      <w:r w:rsidR="00AF140F">
        <w:rPr>
          <w:rFonts w:ascii="Times New Roman" w:hAnsi="Times New Roman" w:cs="Times New Roman"/>
          <w:szCs w:val="28"/>
        </w:rPr>
        <w:t>)</w:t>
      </w:r>
      <w:r w:rsidRPr="002B6211">
        <w:rPr>
          <w:rFonts w:ascii="Times New Roman" w:hAnsi="Times New Roman" w:cs="Times New Roman"/>
          <w:szCs w:val="28"/>
        </w:rPr>
        <w:t>.</w:t>
      </w:r>
    </w:p>
    <w:p w14:paraId="1E80305B" w14:textId="77777777" w:rsidR="001D55D8" w:rsidRPr="002B6211" w:rsidRDefault="001D55D8" w:rsidP="002B6211">
      <w:pPr>
        <w:spacing w:line="240" w:lineRule="auto"/>
        <w:ind w:firstLine="709"/>
        <w:rPr>
          <w:rFonts w:ascii="Times New Roman" w:hAnsi="Times New Roman" w:cs="Times New Roman"/>
          <w:szCs w:val="28"/>
        </w:rPr>
      </w:pPr>
    </w:p>
    <w:p w14:paraId="38B4A345" w14:textId="7CD33B86" w:rsidR="00C04BB9" w:rsidRPr="002B6211" w:rsidRDefault="004F1F9B" w:rsidP="009E070B">
      <w:pPr>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267C3E3B" wp14:editId="6E7A0F4C">
            <wp:extent cx="4657725" cy="250340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a:extLst>
                        <a:ext uri="{28A0092B-C50C-407E-A947-70E740481C1C}">
                          <a14:useLocalDpi xmlns:a14="http://schemas.microsoft.com/office/drawing/2010/main" val="0"/>
                        </a:ext>
                      </a:extLst>
                    </a:blip>
                    <a:srcRect l="2632" t="9061" r="1380" b="9895"/>
                    <a:stretch/>
                  </pic:blipFill>
                  <pic:spPr bwMode="auto">
                    <a:xfrm>
                      <a:off x="0" y="0"/>
                      <a:ext cx="4683660" cy="2517340"/>
                    </a:xfrm>
                    <a:prstGeom prst="rect">
                      <a:avLst/>
                    </a:prstGeom>
                    <a:noFill/>
                    <a:ln>
                      <a:noFill/>
                    </a:ln>
                    <a:extLst>
                      <a:ext uri="{53640926-AAD7-44D8-BBD7-CCE9431645EC}">
                        <a14:shadowObscured xmlns:a14="http://schemas.microsoft.com/office/drawing/2010/main"/>
                      </a:ext>
                    </a:extLst>
                  </pic:spPr>
                </pic:pic>
              </a:graphicData>
            </a:graphic>
          </wp:inline>
        </w:drawing>
      </w:r>
    </w:p>
    <w:p w14:paraId="458C62D0" w14:textId="77777777" w:rsidR="00CB3CB7" w:rsidRPr="009E070B" w:rsidRDefault="00CB3CB7" w:rsidP="002B6211">
      <w:pPr>
        <w:pStyle w:val="ad"/>
        <w:spacing w:after="0"/>
        <w:ind w:firstLine="709"/>
        <w:rPr>
          <w:rFonts w:ascii="Times New Roman" w:hAnsi="Times New Roman" w:cs="Times New Roman"/>
          <w:sz w:val="16"/>
          <w:szCs w:val="16"/>
        </w:rPr>
      </w:pPr>
      <w:bookmarkStart w:id="37" w:name="_Toc136465960"/>
    </w:p>
    <w:p w14:paraId="1BF3E5C3" w14:textId="4F0A4C22" w:rsidR="004F1F9B" w:rsidRPr="009E070B" w:rsidRDefault="00C04BB9" w:rsidP="009E070B">
      <w:pPr>
        <w:pStyle w:val="ad"/>
        <w:spacing w:after="0"/>
        <w:ind w:firstLine="0"/>
        <w:jc w:val="center"/>
        <w:rPr>
          <w:rFonts w:ascii="Times New Roman" w:hAnsi="Times New Roman" w:cs="Times New Roman"/>
          <w:i w:val="0"/>
          <w:color w:val="auto"/>
          <w:sz w:val="28"/>
          <w:szCs w:val="28"/>
        </w:rPr>
      </w:pPr>
      <w:r w:rsidRPr="009E070B">
        <w:rPr>
          <w:rFonts w:ascii="Times New Roman" w:hAnsi="Times New Roman" w:cs="Times New Roman"/>
          <w:i w:val="0"/>
          <w:color w:val="auto"/>
          <w:sz w:val="28"/>
          <w:szCs w:val="28"/>
        </w:rPr>
        <w:t xml:space="preserve">Рисунок </w:t>
      </w:r>
      <w:r w:rsidR="00D84696">
        <w:rPr>
          <w:rFonts w:ascii="Times New Roman" w:hAnsi="Times New Roman" w:cs="Times New Roman"/>
          <w:i w:val="0"/>
          <w:color w:val="auto"/>
          <w:sz w:val="28"/>
          <w:szCs w:val="28"/>
        </w:rPr>
        <w:t>8</w:t>
      </w:r>
      <w:r w:rsidRPr="009E070B">
        <w:rPr>
          <w:rFonts w:ascii="Times New Roman" w:hAnsi="Times New Roman" w:cs="Times New Roman"/>
          <w:i w:val="0"/>
          <w:color w:val="auto"/>
          <w:sz w:val="28"/>
          <w:szCs w:val="28"/>
        </w:rPr>
        <w:t xml:space="preserve"> </w:t>
      </w:r>
      <w:r w:rsidR="009E070B">
        <w:rPr>
          <w:rFonts w:ascii="Times New Roman" w:hAnsi="Times New Roman" w:cs="Times New Roman"/>
          <w:i w:val="0"/>
          <w:color w:val="auto"/>
          <w:sz w:val="28"/>
          <w:szCs w:val="28"/>
        </w:rPr>
        <w:t xml:space="preserve">– </w:t>
      </w:r>
      <w:r w:rsidRPr="009E070B">
        <w:rPr>
          <w:rFonts w:ascii="Times New Roman" w:hAnsi="Times New Roman" w:cs="Times New Roman"/>
          <w:i w:val="0"/>
          <w:color w:val="auto"/>
          <w:sz w:val="28"/>
          <w:szCs w:val="28"/>
        </w:rPr>
        <w:t>Предпочитаемые форматы взаимодействия с городскими властями</w:t>
      </w:r>
      <w:bookmarkEnd w:id="37"/>
    </w:p>
    <w:p w14:paraId="6CA14762" w14:textId="77777777" w:rsidR="009E070B" w:rsidRDefault="009E070B" w:rsidP="002B6211">
      <w:pPr>
        <w:spacing w:line="240" w:lineRule="auto"/>
        <w:ind w:firstLine="709"/>
        <w:rPr>
          <w:rFonts w:ascii="Times New Roman" w:hAnsi="Times New Roman" w:cs="Times New Roman"/>
          <w:szCs w:val="28"/>
        </w:rPr>
      </w:pPr>
    </w:p>
    <w:p w14:paraId="383B3DBB" w14:textId="494F066B" w:rsidR="00D84696" w:rsidRDefault="00D8469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Обращения к городским властям для решения проблем по телефону становятся менее популярными среди горожан. Менее четверти респондентов указали данный способ в качестве способа реагирования на городские проблемы</w:t>
      </w:r>
      <w:r>
        <w:rPr>
          <w:rFonts w:ascii="Times New Roman" w:hAnsi="Times New Roman" w:cs="Times New Roman"/>
          <w:szCs w:val="28"/>
        </w:rPr>
        <w:t xml:space="preserve"> (рисунок 9)</w:t>
      </w:r>
      <w:r w:rsidRPr="002B6211">
        <w:rPr>
          <w:rFonts w:ascii="Times New Roman" w:hAnsi="Times New Roman" w:cs="Times New Roman"/>
          <w:szCs w:val="28"/>
        </w:rPr>
        <w:t>.</w:t>
      </w:r>
    </w:p>
    <w:p w14:paraId="36CBE242" w14:textId="77777777" w:rsidR="001D55D8" w:rsidRPr="002B6211" w:rsidRDefault="001D55D8" w:rsidP="002B6211">
      <w:pPr>
        <w:spacing w:line="240" w:lineRule="auto"/>
        <w:ind w:firstLine="709"/>
        <w:rPr>
          <w:rFonts w:ascii="Times New Roman" w:hAnsi="Times New Roman" w:cs="Times New Roman"/>
          <w:szCs w:val="28"/>
        </w:rPr>
      </w:pPr>
    </w:p>
    <w:p w14:paraId="1B120F34" w14:textId="77777777" w:rsidR="00C04BB9" w:rsidRPr="002B6211" w:rsidRDefault="004F1F9B" w:rsidP="009E070B">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5852E67F" wp14:editId="6D076B8C">
            <wp:extent cx="5526157" cy="24092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a:extLst>
                        <a:ext uri="{28A0092B-C50C-407E-A947-70E740481C1C}">
                          <a14:useLocalDpi xmlns:a14="http://schemas.microsoft.com/office/drawing/2010/main" val="0"/>
                        </a:ext>
                      </a:extLst>
                    </a:blip>
                    <a:srcRect l="1403" t="2841" r="1122" b="1535"/>
                    <a:stretch/>
                  </pic:blipFill>
                  <pic:spPr bwMode="auto">
                    <a:xfrm>
                      <a:off x="0" y="0"/>
                      <a:ext cx="5530028" cy="2410933"/>
                    </a:xfrm>
                    <a:prstGeom prst="rect">
                      <a:avLst/>
                    </a:prstGeom>
                    <a:noFill/>
                    <a:ln>
                      <a:noFill/>
                    </a:ln>
                    <a:extLst>
                      <a:ext uri="{53640926-AAD7-44D8-BBD7-CCE9431645EC}">
                        <a14:shadowObscured xmlns:a14="http://schemas.microsoft.com/office/drawing/2010/main"/>
                      </a:ext>
                    </a:extLst>
                  </pic:spPr>
                </pic:pic>
              </a:graphicData>
            </a:graphic>
          </wp:inline>
        </w:drawing>
      </w:r>
    </w:p>
    <w:p w14:paraId="61371AE8" w14:textId="77777777" w:rsidR="00CB3CB7" w:rsidRPr="009E070B" w:rsidRDefault="00CB3CB7" w:rsidP="002B6211">
      <w:pPr>
        <w:pStyle w:val="ad"/>
        <w:spacing w:after="0"/>
        <w:ind w:firstLine="709"/>
        <w:rPr>
          <w:rFonts w:ascii="Times New Roman" w:hAnsi="Times New Roman" w:cs="Times New Roman"/>
          <w:sz w:val="16"/>
          <w:szCs w:val="16"/>
        </w:rPr>
      </w:pPr>
      <w:bookmarkStart w:id="38" w:name="_Toc136465961"/>
    </w:p>
    <w:p w14:paraId="38ABFA62" w14:textId="3D627735" w:rsidR="004F1F9B" w:rsidRPr="00D84696" w:rsidRDefault="00C04BB9" w:rsidP="009E070B">
      <w:pPr>
        <w:pStyle w:val="ad"/>
        <w:spacing w:after="0"/>
        <w:ind w:firstLine="0"/>
        <w:jc w:val="center"/>
        <w:rPr>
          <w:rFonts w:ascii="Times New Roman" w:hAnsi="Times New Roman" w:cs="Times New Roman"/>
          <w:i w:val="0"/>
          <w:color w:val="auto"/>
          <w:sz w:val="28"/>
          <w:szCs w:val="28"/>
        </w:rPr>
      </w:pPr>
      <w:r w:rsidRPr="00D84696">
        <w:rPr>
          <w:rFonts w:ascii="Times New Roman" w:hAnsi="Times New Roman" w:cs="Times New Roman"/>
          <w:i w:val="0"/>
          <w:color w:val="auto"/>
          <w:sz w:val="28"/>
          <w:szCs w:val="28"/>
        </w:rPr>
        <w:t xml:space="preserve">Рисунок </w:t>
      </w:r>
      <w:r w:rsidR="00D84696">
        <w:rPr>
          <w:rFonts w:ascii="Times New Roman" w:hAnsi="Times New Roman" w:cs="Times New Roman"/>
          <w:i w:val="0"/>
          <w:color w:val="auto"/>
          <w:sz w:val="28"/>
          <w:szCs w:val="28"/>
        </w:rPr>
        <w:t>9</w:t>
      </w:r>
      <w:r w:rsidRPr="00D84696">
        <w:rPr>
          <w:rFonts w:ascii="Times New Roman" w:hAnsi="Times New Roman" w:cs="Times New Roman"/>
          <w:i w:val="0"/>
          <w:color w:val="auto"/>
          <w:sz w:val="28"/>
          <w:szCs w:val="28"/>
        </w:rPr>
        <w:t xml:space="preserve"> </w:t>
      </w:r>
      <w:r w:rsidR="009E070B" w:rsidRPr="00D84696">
        <w:rPr>
          <w:rFonts w:ascii="Times New Roman" w:hAnsi="Times New Roman" w:cs="Times New Roman"/>
          <w:i w:val="0"/>
          <w:color w:val="auto"/>
          <w:sz w:val="28"/>
          <w:szCs w:val="28"/>
        </w:rPr>
        <w:t xml:space="preserve">– </w:t>
      </w:r>
      <w:r w:rsidRPr="00D84696">
        <w:rPr>
          <w:rFonts w:ascii="Times New Roman" w:hAnsi="Times New Roman" w:cs="Times New Roman"/>
          <w:i w:val="0"/>
          <w:color w:val="auto"/>
          <w:sz w:val="28"/>
          <w:szCs w:val="28"/>
        </w:rPr>
        <w:t>Предпочитаемый способ взаимодействия</w:t>
      </w:r>
      <w:bookmarkEnd w:id="38"/>
    </w:p>
    <w:p w14:paraId="6888DB3E" w14:textId="77777777" w:rsidR="00C01430" w:rsidRPr="002B6211" w:rsidRDefault="00C01430" w:rsidP="00C01430">
      <w:pPr>
        <w:spacing w:line="240" w:lineRule="auto"/>
        <w:ind w:firstLine="709"/>
        <w:rPr>
          <w:rFonts w:ascii="Times New Roman" w:hAnsi="Times New Roman" w:cs="Times New Roman"/>
          <w:szCs w:val="28"/>
        </w:rPr>
      </w:pPr>
      <w:r w:rsidRPr="002B6211">
        <w:rPr>
          <w:rFonts w:ascii="Times New Roman" w:hAnsi="Times New Roman" w:cs="Times New Roman"/>
          <w:szCs w:val="28"/>
        </w:rPr>
        <w:t>Важным представляется понимание значимости технологии для улучшения качества проживания или уровня жизни. Не менее 90% респондентов связывают внедрение концепции умного города с улучшениями по данному направлению.</w:t>
      </w:r>
    </w:p>
    <w:p w14:paraId="775B0F01" w14:textId="34D0B98E" w:rsidR="00CB3CB7" w:rsidRDefault="00C01430" w:rsidP="00C01430">
      <w:pPr>
        <w:spacing w:line="240" w:lineRule="auto"/>
        <w:ind w:firstLine="709"/>
        <w:rPr>
          <w:rFonts w:ascii="Times New Roman" w:hAnsi="Times New Roman" w:cs="Times New Roman"/>
          <w:szCs w:val="28"/>
        </w:rPr>
      </w:pPr>
      <w:r w:rsidRPr="002B6211">
        <w:rPr>
          <w:rFonts w:ascii="Times New Roman" w:hAnsi="Times New Roman" w:cs="Times New Roman"/>
          <w:szCs w:val="28"/>
        </w:rPr>
        <w:t>Аналогична ситуация и с ожиданиями горожан. Так, на вопросы, связанные с определением потребности в различных видах городских сервисов респонденты дали ответы более 3 баллов</w:t>
      </w:r>
      <w:r w:rsidR="00D84696">
        <w:rPr>
          <w:rFonts w:ascii="Times New Roman" w:hAnsi="Times New Roman" w:cs="Times New Roman"/>
          <w:szCs w:val="28"/>
        </w:rPr>
        <w:t xml:space="preserve"> (рисунок 10)</w:t>
      </w:r>
      <w:r w:rsidRPr="002B6211">
        <w:rPr>
          <w:rFonts w:ascii="Times New Roman" w:hAnsi="Times New Roman" w:cs="Times New Roman"/>
          <w:szCs w:val="28"/>
        </w:rPr>
        <w:t>.</w:t>
      </w:r>
    </w:p>
    <w:p w14:paraId="5BA9CA13" w14:textId="77777777" w:rsidR="001D55D8" w:rsidRPr="002B6211" w:rsidRDefault="001D55D8" w:rsidP="00C01430">
      <w:pPr>
        <w:spacing w:line="240" w:lineRule="auto"/>
        <w:ind w:firstLine="709"/>
        <w:rPr>
          <w:rFonts w:ascii="Times New Roman" w:hAnsi="Times New Roman" w:cs="Times New Roman"/>
          <w:szCs w:val="28"/>
        </w:rPr>
      </w:pPr>
    </w:p>
    <w:p w14:paraId="36F31A91" w14:textId="20676F17" w:rsidR="000B26FF" w:rsidRPr="002B6211" w:rsidRDefault="004F1F9B" w:rsidP="009E070B">
      <w:pPr>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58F4B146" wp14:editId="31240BB2">
            <wp:extent cx="4027564" cy="262800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746" t="2643" r="947" b="2643"/>
                    <a:stretch/>
                  </pic:blipFill>
                  <pic:spPr bwMode="auto">
                    <a:xfrm>
                      <a:off x="0" y="0"/>
                      <a:ext cx="4027564" cy="2628000"/>
                    </a:xfrm>
                    <a:prstGeom prst="rect">
                      <a:avLst/>
                    </a:prstGeom>
                    <a:noFill/>
                    <a:ln>
                      <a:noFill/>
                    </a:ln>
                    <a:extLst>
                      <a:ext uri="{53640926-AAD7-44D8-BBD7-CCE9431645EC}">
                        <a14:shadowObscured xmlns:a14="http://schemas.microsoft.com/office/drawing/2010/main"/>
                      </a:ext>
                    </a:extLst>
                  </pic:spPr>
                </pic:pic>
              </a:graphicData>
            </a:graphic>
          </wp:inline>
        </w:drawing>
      </w:r>
    </w:p>
    <w:p w14:paraId="7B5B9DFC" w14:textId="77777777" w:rsidR="00CB3CB7" w:rsidRPr="009E070B" w:rsidRDefault="00CB3CB7" w:rsidP="002B6211">
      <w:pPr>
        <w:pStyle w:val="ad"/>
        <w:spacing w:after="0"/>
        <w:ind w:firstLine="709"/>
        <w:rPr>
          <w:rFonts w:ascii="Times New Roman" w:hAnsi="Times New Roman" w:cs="Times New Roman"/>
          <w:sz w:val="16"/>
          <w:szCs w:val="16"/>
        </w:rPr>
      </w:pPr>
      <w:bookmarkStart w:id="39" w:name="_Toc136465962"/>
    </w:p>
    <w:p w14:paraId="4835EC12" w14:textId="1E9D483F" w:rsidR="004F1F9B" w:rsidRPr="009E070B" w:rsidRDefault="000B26FF" w:rsidP="009E070B">
      <w:pPr>
        <w:pStyle w:val="ad"/>
        <w:spacing w:after="0"/>
        <w:ind w:firstLine="0"/>
        <w:jc w:val="center"/>
        <w:rPr>
          <w:rFonts w:ascii="Times New Roman" w:hAnsi="Times New Roman" w:cs="Times New Roman"/>
          <w:i w:val="0"/>
          <w:color w:val="auto"/>
          <w:sz w:val="28"/>
          <w:szCs w:val="28"/>
        </w:rPr>
      </w:pPr>
      <w:r w:rsidRPr="009E070B">
        <w:rPr>
          <w:rFonts w:ascii="Times New Roman" w:hAnsi="Times New Roman" w:cs="Times New Roman"/>
          <w:i w:val="0"/>
          <w:color w:val="auto"/>
          <w:sz w:val="28"/>
          <w:szCs w:val="28"/>
        </w:rPr>
        <w:t xml:space="preserve">Рисунок </w:t>
      </w:r>
      <w:r w:rsidR="00D84696">
        <w:rPr>
          <w:rFonts w:ascii="Times New Roman" w:hAnsi="Times New Roman" w:cs="Times New Roman"/>
          <w:i w:val="0"/>
          <w:color w:val="auto"/>
          <w:sz w:val="28"/>
          <w:szCs w:val="28"/>
        </w:rPr>
        <w:t>10</w:t>
      </w:r>
      <w:r w:rsidRPr="009E070B">
        <w:rPr>
          <w:rFonts w:ascii="Times New Roman" w:hAnsi="Times New Roman" w:cs="Times New Roman"/>
          <w:i w:val="0"/>
          <w:color w:val="auto"/>
          <w:sz w:val="28"/>
          <w:szCs w:val="28"/>
        </w:rPr>
        <w:t xml:space="preserve"> </w:t>
      </w:r>
      <w:r w:rsidR="009E070B">
        <w:rPr>
          <w:rFonts w:ascii="Times New Roman" w:hAnsi="Times New Roman" w:cs="Times New Roman"/>
          <w:i w:val="0"/>
          <w:color w:val="auto"/>
          <w:sz w:val="28"/>
          <w:szCs w:val="28"/>
        </w:rPr>
        <w:t xml:space="preserve">– </w:t>
      </w:r>
      <w:r w:rsidRPr="009E070B">
        <w:rPr>
          <w:rFonts w:ascii="Times New Roman" w:hAnsi="Times New Roman" w:cs="Times New Roman"/>
          <w:i w:val="0"/>
          <w:color w:val="auto"/>
          <w:sz w:val="28"/>
          <w:szCs w:val="28"/>
        </w:rPr>
        <w:t>Ожидания по улучшению качества жизни</w:t>
      </w:r>
      <w:bookmarkEnd w:id="39"/>
    </w:p>
    <w:p w14:paraId="23899459" w14:textId="77777777" w:rsidR="00CB3CB7" w:rsidRPr="002B6211" w:rsidRDefault="00CB3CB7" w:rsidP="002B6211">
      <w:pPr>
        <w:spacing w:line="240" w:lineRule="auto"/>
        <w:ind w:firstLine="709"/>
        <w:rPr>
          <w:rFonts w:ascii="Times New Roman" w:hAnsi="Times New Roman" w:cs="Times New Roman"/>
          <w:szCs w:val="28"/>
        </w:rPr>
      </w:pPr>
    </w:p>
    <w:p w14:paraId="77E2C339" w14:textId="77777777" w:rsidR="00971AE4" w:rsidRPr="002B6211" w:rsidRDefault="004F1F9B" w:rsidP="002B6211">
      <w:pPr>
        <w:keepNext/>
        <w:spacing w:line="240" w:lineRule="auto"/>
        <w:ind w:firstLine="709"/>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7A2D5B5E" wp14:editId="3C69BBEF">
            <wp:extent cx="5716905" cy="2880000"/>
            <wp:effectExtent l="0" t="0" r="0" b="0"/>
            <wp:docPr id="25" name="Chart 2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C04EC93-32D5-5178-5CF2-BE73CC681D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0CDF43" w14:textId="77777777" w:rsidR="00CB3CB7" w:rsidRPr="009E070B" w:rsidRDefault="00CB3CB7" w:rsidP="002B6211">
      <w:pPr>
        <w:pStyle w:val="ad"/>
        <w:spacing w:after="0"/>
        <w:ind w:firstLine="709"/>
        <w:rPr>
          <w:rFonts w:ascii="Times New Roman" w:hAnsi="Times New Roman" w:cs="Times New Roman"/>
          <w:sz w:val="16"/>
          <w:szCs w:val="16"/>
        </w:rPr>
      </w:pPr>
      <w:bookmarkStart w:id="40" w:name="_Toc136465963"/>
    </w:p>
    <w:p w14:paraId="1212D869" w14:textId="1DC6DF11" w:rsidR="004F1F9B" w:rsidRPr="009E070B" w:rsidRDefault="00971AE4" w:rsidP="009E070B">
      <w:pPr>
        <w:pStyle w:val="ad"/>
        <w:spacing w:after="0"/>
        <w:ind w:firstLine="0"/>
        <w:jc w:val="center"/>
        <w:rPr>
          <w:rFonts w:ascii="Times New Roman" w:hAnsi="Times New Roman" w:cs="Times New Roman"/>
          <w:i w:val="0"/>
          <w:color w:val="auto"/>
          <w:sz w:val="28"/>
          <w:szCs w:val="28"/>
        </w:rPr>
      </w:pPr>
      <w:r w:rsidRPr="009E070B">
        <w:rPr>
          <w:rFonts w:ascii="Times New Roman" w:hAnsi="Times New Roman" w:cs="Times New Roman"/>
          <w:i w:val="0"/>
          <w:color w:val="auto"/>
          <w:sz w:val="28"/>
          <w:szCs w:val="28"/>
        </w:rPr>
        <w:t xml:space="preserve">Рисунок </w:t>
      </w:r>
      <w:r w:rsidRPr="009E070B">
        <w:rPr>
          <w:rFonts w:ascii="Times New Roman" w:hAnsi="Times New Roman" w:cs="Times New Roman"/>
          <w:i w:val="0"/>
          <w:color w:val="auto"/>
          <w:sz w:val="28"/>
          <w:szCs w:val="28"/>
        </w:rPr>
        <w:fldChar w:fldCharType="begin"/>
      </w:r>
      <w:r w:rsidRPr="009E070B">
        <w:rPr>
          <w:rFonts w:ascii="Times New Roman" w:hAnsi="Times New Roman" w:cs="Times New Roman"/>
          <w:i w:val="0"/>
          <w:color w:val="auto"/>
          <w:sz w:val="28"/>
          <w:szCs w:val="28"/>
        </w:rPr>
        <w:instrText xml:space="preserve"> SEQ Рисунок_ \* ARABIC </w:instrText>
      </w:r>
      <w:r w:rsidRPr="009E070B">
        <w:rPr>
          <w:rFonts w:ascii="Times New Roman" w:hAnsi="Times New Roman" w:cs="Times New Roman"/>
          <w:i w:val="0"/>
          <w:color w:val="auto"/>
          <w:sz w:val="28"/>
          <w:szCs w:val="28"/>
        </w:rPr>
        <w:fldChar w:fldCharType="separate"/>
      </w:r>
      <w:r w:rsidR="002568BF" w:rsidRPr="009E070B">
        <w:rPr>
          <w:rFonts w:ascii="Times New Roman" w:hAnsi="Times New Roman" w:cs="Times New Roman"/>
          <w:i w:val="0"/>
          <w:noProof/>
          <w:color w:val="auto"/>
          <w:sz w:val="28"/>
          <w:szCs w:val="28"/>
        </w:rPr>
        <w:t>1</w:t>
      </w:r>
      <w:r w:rsidR="00D84696">
        <w:rPr>
          <w:rFonts w:ascii="Times New Roman" w:hAnsi="Times New Roman" w:cs="Times New Roman"/>
          <w:i w:val="0"/>
          <w:noProof/>
          <w:color w:val="auto"/>
          <w:sz w:val="28"/>
          <w:szCs w:val="28"/>
        </w:rPr>
        <w:t>1</w:t>
      </w:r>
      <w:r w:rsidRPr="009E070B">
        <w:rPr>
          <w:rFonts w:ascii="Times New Roman" w:hAnsi="Times New Roman" w:cs="Times New Roman"/>
          <w:i w:val="0"/>
          <w:color w:val="auto"/>
          <w:sz w:val="28"/>
          <w:szCs w:val="28"/>
        </w:rPr>
        <w:fldChar w:fldCharType="end"/>
      </w:r>
      <w:r w:rsidRPr="009E070B">
        <w:rPr>
          <w:rFonts w:ascii="Times New Roman" w:hAnsi="Times New Roman" w:cs="Times New Roman"/>
          <w:i w:val="0"/>
          <w:color w:val="auto"/>
          <w:sz w:val="28"/>
          <w:szCs w:val="28"/>
        </w:rPr>
        <w:t xml:space="preserve"> </w:t>
      </w:r>
      <w:r w:rsidR="009E070B" w:rsidRPr="009E070B">
        <w:rPr>
          <w:rFonts w:ascii="Times New Roman" w:hAnsi="Times New Roman" w:cs="Times New Roman"/>
          <w:i w:val="0"/>
          <w:color w:val="auto"/>
          <w:sz w:val="28"/>
          <w:szCs w:val="28"/>
        </w:rPr>
        <w:t xml:space="preserve">– </w:t>
      </w:r>
      <w:r w:rsidRPr="009E070B">
        <w:rPr>
          <w:rFonts w:ascii="Times New Roman" w:hAnsi="Times New Roman" w:cs="Times New Roman"/>
          <w:i w:val="0"/>
          <w:color w:val="auto"/>
          <w:sz w:val="28"/>
          <w:szCs w:val="28"/>
        </w:rPr>
        <w:t>Ожидания по сервисам умного города</w:t>
      </w:r>
      <w:bookmarkEnd w:id="40"/>
    </w:p>
    <w:p w14:paraId="38DE11BD" w14:textId="77777777" w:rsidR="00CB3CB7" w:rsidRPr="002B6211" w:rsidRDefault="00CB3CB7" w:rsidP="002B6211">
      <w:pPr>
        <w:spacing w:line="240" w:lineRule="auto"/>
        <w:ind w:firstLine="709"/>
        <w:rPr>
          <w:rFonts w:ascii="Times New Roman" w:hAnsi="Times New Roman" w:cs="Times New Roman"/>
          <w:szCs w:val="28"/>
        </w:rPr>
      </w:pPr>
    </w:p>
    <w:p w14:paraId="703F0488" w14:textId="4C190111" w:rsidR="004F1F9B" w:rsidRPr="002B6211" w:rsidRDefault="00C01430" w:rsidP="002B6211">
      <w:pPr>
        <w:spacing w:line="240" w:lineRule="auto"/>
        <w:ind w:firstLine="709"/>
        <w:rPr>
          <w:rFonts w:ascii="Times New Roman" w:hAnsi="Times New Roman" w:cs="Times New Roman"/>
          <w:szCs w:val="28"/>
        </w:rPr>
      </w:pPr>
      <w:r>
        <w:rPr>
          <w:rFonts w:ascii="Times New Roman" w:hAnsi="Times New Roman" w:cs="Times New Roman"/>
          <w:szCs w:val="28"/>
        </w:rPr>
        <w:t>В соответствии с рисунком 1</w:t>
      </w:r>
      <w:r w:rsidR="00D84696">
        <w:rPr>
          <w:rFonts w:ascii="Times New Roman" w:hAnsi="Times New Roman" w:cs="Times New Roman"/>
          <w:szCs w:val="28"/>
        </w:rPr>
        <w:t>1</w:t>
      </w:r>
      <w:r>
        <w:rPr>
          <w:rFonts w:ascii="Times New Roman" w:hAnsi="Times New Roman" w:cs="Times New Roman"/>
          <w:szCs w:val="28"/>
        </w:rPr>
        <w:t xml:space="preserve">, </w:t>
      </w:r>
      <w:r w:rsidR="004F1F9B" w:rsidRPr="002B6211">
        <w:rPr>
          <w:rFonts w:ascii="Times New Roman" w:hAnsi="Times New Roman" w:cs="Times New Roman"/>
          <w:szCs w:val="28"/>
        </w:rPr>
        <w:t>92,8% респондентов желают видеть больше сервисов в сфере культурных и общественных мероприятиях, 90,9% готовы участвовать в экологических мероприятиях. Больше всего потребность в сервисах, связанных с обеспечением безопасного проживания (93,9% ответов).</w:t>
      </w:r>
    </w:p>
    <w:p w14:paraId="3C9DD9CE" w14:textId="764AC569" w:rsidR="004F1F9B"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Применение технологий наряду с позитивными изменениями несет риски и вызовы. В первую очередь риски связаны с неправомерным использованием личных данных. Респонденты в достаточной мере осознают существующую проблему. Так, 22,6% ответов связаны с высокой озабоченностью тем, что личные данные могут быть использованы третьими лицами</w:t>
      </w:r>
      <w:r w:rsidR="00D84696">
        <w:rPr>
          <w:rFonts w:ascii="Times New Roman" w:hAnsi="Times New Roman" w:cs="Times New Roman"/>
          <w:szCs w:val="28"/>
        </w:rPr>
        <w:t xml:space="preserve"> (рисунок 12)</w:t>
      </w:r>
      <w:r w:rsidRPr="002B6211">
        <w:rPr>
          <w:rFonts w:ascii="Times New Roman" w:hAnsi="Times New Roman" w:cs="Times New Roman"/>
          <w:szCs w:val="28"/>
        </w:rPr>
        <w:t>.</w:t>
      </w:r>
    </w:p>
    <w:p w14:paraId="35E410C2" w14:textId="77777777" w:rsidR="00C01430" w:rsidRPr="002B6211" w:rsidRDefault="00C01430" w:rsidP="002B6211">
      <w:pPr>
        <w:spacing w:line="240" w:lineRule="auto"/>
        <w:ind w:firstLine="709"/>
        <w:rPr>
          <w:rFonts w:ascii="Times New Roman" w:hAnsi="Times New Roman" w:cs="Times New Roman"/>
          <w:szCs w:val="28"/>
        </w:rPr>
      </w:pPr>
    </w:p>
    <w:p w14:paraId="78D73C56" w14:textId="77777777" w:rsidR="00971AE4" w:rsidRPr="002B6211" w:rsidRDefault="004F1F9B" w:rsidP="00C01430">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49932D56" wp14:editId="71BB2E42">
            <wp:extent cx="4760665" cy="2628000"/>
            <wp:effectExtent l="0" t="0" r="190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7">
                      <a:extLst>
                        <a:ext uri="{28A0092B-C50C-407E-A947-70E740481C1C}">
                          <a14:useLocalDpi xmlns:a14="http://schemas.microsoft.com/office/drawing/2010/main" val="0"/>
                        </a:ext>
                      </a:extLst>
                    </a:blip>
                    <a:srcRect l="708" t="2958" r="1275" b="2898"/>
                    <a:stretch/>
                  </pic:blipFill>
                  <pic:spPr bwMode="auto">
                    <a:xfrm>
                      <a:off x="0" y="0"/>
                      <a:ext cx="4760665" cy="2628000"/>
                    </a:xfrm>
                    <a:prstGeom prst="rect">
                      <a:avLst/>
                    </a:prstGeom>
                    <a:noFill/>
                    <a:ln>
                      <a:noFill/>
                    </a:ln>
                    <a:extLst>
                      <a:ext uri="{53640926-AAD7-44D8-BBD7-CCE9431645EC}">
                        <a14:shadowObscured xmlns:a14="http://schemas.microsoft.com/office/drawing/2010/main"/>
                      </a:ext>
                    </a:extLst>
                  </pic:spPr>
                </pic:pic>
              </a:graphicData>
            </a:graphic>
          </wp:inline>
        </w:drawing>
      </w:r>
    </w:p>
    <w:p w14:paraId="3A5B5800" w14:textId="77777777" w:rsidR="00CB3CB7" w:rsidRPr="00C01430" w:rsidRDefault="00CB3CB7" w:rsidP="002B6211">
      <w:pPr>
        <w:pStyle w:val="ad"/>
        <w:spacing w:after="0"/>
        <w:ind w:firstLine="709"/>
        <w:rPr>
          <w:rFonts w:ascii="Times New Roman" w:hAnsi="Times New Roman" w:cs="Times New Roman"/>
          <w:sz w:val="16"/>
          <w:szCs w:val="16"/>
        </w:rPr>
      </w:pPr>
      <w:bookmarkStart w:id="41" w:name="_Toc136465964"/>
    </w:p>
    <w:p w14:paraId="5AB03CE4" w14:textId="454ADB84" w:rsidR="004F1F9B" w:rsidRPr="00C01430" w:rsidRDefault="00971AE4" w:rsidP="00C01430">
      <w:pPr>
        <w:pStyle w:val="ad"/>
        <w:spacing w:after="0"/>
        <w:ind w:firstLine="0"/>
        <w:jc w:val="center"/>
        <w:rPr>
          <w:rFonts w:ascii="Times New Roman" w:hAnsi="Times New Roman" w:cs="Times New Roman"/>
          <w:i w:val="0"/>
          <w:color w:val="auto"/>
          <w:sz w:val="28"/>
          <w:szCs w:val="28"/>
        </w:rPr>
      </w:pPr>
      <w:r w:rsidRPr="00C01430">
        <w:rPr>
          <w:rFonts w:ascii="Times New Roman" w:hAnsi="Times New Roman" w:cs="Times New Roman"/>
          <w:i w:val="0"/>
          <w:color w:val="auto"/>
          <w:sz w:val="28"/>
          <w:szCs w:val="28"/>
        </w:rPr>
        <w:t xml:space="preserve">Рисунок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Рисунок_ \* ARABIC </w:instrText>
      </w:r>
      <w:r w:rsidRPr="00C01430">
        <w:rPr>
          <w:rFonts w:ascii="Times New Roman" w:hAnsi="Times New Roman" w:cs="Times New Roman"/>
          <w:i w:val="0"/>
          <w:color w:val="auto"/>
          <w:sz w:val="28"/>
          <w:szCs w:val="28"/>
        </w:rPr>
        <w:fldChar w:fldCharType="separate"/>
      </w:r>
      <w:r w:rsidR="002568BF" w:rsidRPr="00C01430">
        <w:rPr>
          <w:rFonts w:ascii="Times New Roman" w:hAnsi="Times New Roman" w:cs="Times New Roman"/>
          <w:i w:val="0"/>
          <w:noProof/>
          <w:color w:val="auto"/>
          <w:sz w:val="28"/>
          <w:szCs w:val="28"/>
        </w:rPr>
        <w:t>1</w:t>
      </w:r>
      <w:r w:rsidR="00D84696">
        <w:rPr>
          <w:rFonts w:ascii="Times New Roman" w:hAnsi="Times New Roman" w:cs="Times New Roman"/>
          <w:i w:val="0"/>
          <w:noProof/>
          <w:color w:val="auto"/>
          <w:sz w:val="28"/>
          <w:szCs w:val="28"/>
        </w:rPr>
        <w:t>2</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sidRP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Опасения респондентов</w:t>
      </w:r>
      <w:bookmarkEnd w:id="41"/>
    </w:p>
    <w:p w14:paraId="5D4BD7C2" w14:textId="77777777" w:rsidR="00CB3CB7" w:rsidRPr="002B6211" w:rsidRDefault="00CB3CB7" w:rsidP="002B6211">
      <w:pPr>
        <w:spacing w:line="240" w:lineRule="auto"/>
        <w:ind w:firstLine="709"/>
        <w:rPr>
          <w:rFonts w:ascii="Times New Roman" w:hAnsi="Times New Roman" w:cs="Times New Roman"/>
          <w:szCs w:val="28"/>
        </w:rPr>
      </w:pPr>
    </w:p>
    <w:p w14:paraId="102C40E3" w14:textId="63D4312A" w:rsidR="002F192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Почти четверть опрошенных считают, что внедрение концепции умного города не является приоритетным, так как базовая инфраструктура недостаточно развита, а более 35% уверены, что технологии являются слишком дорогими</w:t>
      </w:r>
      <w:r w:rsidR="00D84696">
        <w:rPr>
          <w:rFonts w:ascii="Times New Roman" w:hAnsi="Times New Roman" w:cs="Times New Roman"/>
          <w:szCs w:val="28"/>
        </w:rPr>
        <w:t xml:space="preserve"> (рисунок 13)</w:t>
      </w:r>
      <w:r w:rsidRPr="002B6211">
        <w:rPr>
          <w:rFonts w:ascii="Times New Roman" w:hAnsi="Times New Roman" w:cs="Times New Roman"/>
          <w:szCs w:val="28"/>
        </w:rPr>
        <w:t xml:space="preserve">. </w:t>
      </w:r>
    </w:p>
    <w:p w14:paraId="41A10C90" w14:textId="77777777" w:rsidR="00CB3CB7" w:rsidRPr="002B6211" w:rsidRDefault="00CB3CB7" w:rsidP="002B6211">
      <w:pPr>
        <w:spacing w:line="240" w:lineRule="auto"/>
        <w:ind w:firstLine="709"/>
        <w:rPr>
          <w:rFonts w:ascii="Times New Roman" w:hAnsi="Times New Roman" w:cs="Times New Roman"/>
          <w:szCs w:val="28"/>
        </w:rPr>
      </w:pPr>
    </w:p>
    <w:p w14:paraId="4D1CEF2F" w14:textId="77777777" w:rsidR="00971AE4" w:rsidRPr="002B6211" w:rsidRDefault="004F1F9B" w:rsidP="00C01430">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45FF8CA3" wp14:editId="669E8D1C">
            <wp:extent cx="4817513" cy="2700000"/>
            <wp:effectExtent l="0" t="0" r="254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8">
                      <a:extLst>
                        <a:ext uri="{28A0092B-C50C-407E-A947-70E740481C1C}">
                          <a14:useLocalDpi xmlns:a14="http://schemas.microsoft.com/office/drawing/2010/main" val="0"/>
                        </a:ext>
                      </a:extLst>
                    </a:blip>
                    <a:srcRect l="695" t="2164" r="1482" b="3125"/>
                    <a:stretch/>
                  </pic:blipFill>
                  <pic:spPr bwMode="auto">
                    <a:xfrm>
                      <a:off x="0" y="0"/>
                      <a:ext cx="4817513" cy="2700000"/>
                    </a:xfrm>
                    <a:prstGeom prst="rect">
                      <a:avLst/>
                    </a:prstGeom>
                    <a:noFill/>
                    <a:ln>
                      <a:noFill/>
                    </a:ln>
                    <a:extLst>
                      <a:ext uri="{53640926-AAD7-44D8-BBD7-CCE9431645EC}">
                        <a14:shadowObscured xmlns:a14="http://schemas.microsoft.com/office/drawing/2010/main"/>
                      </a:ext>
                    </a:extLst>
                  </pic:spPr>
                </pic:pic>
              </a:graphicData>
            </a:graphic>
          </wp:inline>
        </w:drawing>
      </w:r>
    </w:p>
    <w:p w14:paraId="5A6BB70B" w14:textId="77777777" w:rsidR="00CB3CB7" w:rsidRPr="00C01430" w:rsidRDefault="00CB3CB7" w:rsidP="002B6211">
      <w:pPr>
        <w:pStyle w:val="ad"/>
        <w:spacing w:after="0"/>
        <w:ind w:firstLine="709"/>
        <w:jc w:val="left"/>
        <w:rPr>
          <w:rFonts w:ascii="Times New Roman" w:hAnsi="Times New Roman" w:cs="Times New Roman"/>
          <w:sz w:val="16"/>
          <w:szCs w:val="16"/>
        </w:rPr>
      </w:pPr>
      <w:bookmarkStart w:id="42" w:name="_Toc136465965"/>
    </w:p>
    <w:p w14:paraId="420E59ED" w14:textId="6549CCB6" w:rsidR="004F1F9B" w:rsidRPr="00C01430" w:rsidRDefault="00971AE4" w:rsidP="00C01430">
      <w:pPr>
        <w:pStyle w:val="ad"/>
        <w:spacing w:after="0"/>
        <w:ind w:firstLine="0"/>
        <w:jc w:val="center"/>
        <w:rPr>
          <w:rFonts w:ascii="Times New Roman" w:hAnsi="Times New Roman" w:cs="Times New Roman"/>
          <w:i w:val="0"/>
          <w:color w:val="auto"/>
          <w:sz w:val="28"/>
          <w:szCs w:val="28"/>
        </w:rPr>
      </w:pPr>
      <w:r w:rsidRPr="00C01430">
        <w:rPr>
          <w:rFonts w:ascii="Times New Roman" w:hAnsi="Times New Roman" w:cs="Times New Roman"/>
          <w:i w:val="0"/>
          <w:color w:val="auto"/>
          <w:sz w:val="28"/>
          <w:szCs w:val="28"/>
        </w:rPr>
        <w:t xml:space="preserve">Рисунок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Рисунок_ \* ARABIC </w:instrText>
      </w:r>
      <w:r w:rsidRPr="00C01430">
        <w:rPr>
          <w:rFonts w:ascii="Times New Roman" w:hAnsi="Times New Roman" w:cs="Times New Roman"/>
          <w:i w:val="0"/>
          <w:color w:val="auto"/>
          <w:sz w:val="28"/>
          <w:szCs w:val="28"/>
        </w:rPr>
        <w:fldChar w:fldCharType="separate"/>
      </w:r>
      <w:r w:rsidR="002568BF" w:rsidRPr="00C01430">
        <w:rPr>
          <w:rFonts w:ascii="Times New Roman" w:hAnsi="Times New Roman" w:cs="Times New Roman"/>
          <w:i w:val="0"/>
          <w:noProof/>
          <w:color w:val="auto"/>
          <w:sz w:val="28"/>
          <w:szCs w:val="28"/>
        </w:rPr>
        <w:t>1</w:t>
      </w:r>
      <w:r w:rsidR="00D84696">
        <w:rPr>
          <w:rFonts w:ascii="Times New Roman" w:hAnsi="Times New Roman" w:cs="Times New Roman"/>
          <w:i w:val="0"/>
          <w:noProof/>
          <w:color w:val="auto"/>
          <w:sz w:val="28"/>
          <w:szCs w:val="28"/>
        </w:rPr>
        <w:t>3</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Готовность респондентов к участию в развитии города</w:t>
      </w:r>
      <w:bookmarkEnd w:id="42"/>
    </w:p>
    <w:p w14:paraId="1BBA114C" w14:textId="77777777" w:rsidR="001D55D8" w:rsidRDefault="001D55D8" w:rsidP="002B6211">
      <w:pPr>
        <w:spacing w:line="240" w:lineRule="auto"/>
        <w:ind w:firstLine="709"/>
        <w:rPr>
          <w:rFonts w:ascii="Times New Roman" w:hAnsi="Times New Roman" w:cs="Times New Roman"/>
          <w:szCs w:val="28"/>
        </w:rPr>
      </w:pPr>
    </w:p>
    <w:p w14:paraId="06C88482" w14:textId="5B3F5894"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Следует отметить высокий уровень понимания возможностей и готовности опрошенных к участию в планировании развития города, особенно при условии наличия онлайн-инструментов взаимодействия</w:t>
      </w:r>
      <w:r w:rsidR="00D84696">
        <w:rPr>
          <w:rFonts w:ascii="Times New Roman" w:hAnsi="Times New Roman" w:cs="Times New Roman"/>
          <w:szCs w:val="28"/>
        </w:rPr>
        <w:t xml:space="preserve"> (рисунок 14)</w:t>
      </w:r>
      <w:r w:rsidRPr="002B6211">
        <w:rPr>
          <w:rFonts w:ascii="Times New Roman" w:hAnsi="Times New Roman" w:cs="Times New Roman"/>
          <w:szCs w:val="28"/>
        </w:rPr>
        <w:t xml:space="preserve">. </w:t>
      </w:r>
    </w:p>
    <w:p w14:paraId="715A0CD1" w14:textId="77777777" w:rsidR="00CB3CB7" w:rsidRPr="002B6211" w:rsidRDefault="00CB3CB7" w:rsidP="002B6211">
      <w:pPr>
        <w:spacing w:line="240" w:lineRule="auto"/>
        <w:ind w:firstLine="709"/>
        <w:rPr>
          <w:rFonts w:ascii="Times New Roman" w:hAnsi="Times New Roman" w:cs="Times New Roman"/>
          <w:szCs w:val="28"/>
        </w:rPr>
      </w:pPr>
    </w:p>
    <w:p w14:paraId="228D0163" w14:textId="77777777" w:rsidR="00971AE4" w:rsidRPr="002B6211" w:rsidRDefault="004F1F9B" w:rsidP="00C01430">
      <w:pPr>
        <w:keepNext/>
        <w:spacing w:line="240" w:lineRule="auto"/>
        <w:ind w:firstLine="709"/>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12F10F99" wp14:editId="4D510231">
            <wp:extent cx="4945709" cy="2671638"/>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9">
                      <a:extLst>
                        <a:ext uri="{28A0092B-C50C-407E-A947-70E740481C1C}">
                          <a14:useLocalDpi xmlns:a14="http://schemas.microsoft.com/office/drawing/2010/main" val="0"/>
                        </a:ext>
                      </a:extLst>
                    </a:blip>
                    <a:srcRect l="1425" t="3073" r="-28" b="3073"/>
                    <a:stretch/>
                  </pic:blipFill>
                  <pic:spPr bwMode="auto">
                    <a:xfrm>
                      <a:off x="0" y="0"/>
                      <a:ext cx="4961352" cy="2680088"/>
                    </a:xfrm>
                    <a:prstGeom prst="rect">
                      <a:avLst/>
                    </a:prstGeom>
                    <a:noFill/>
                    <a:ln>
                      <a:noFill/>
                    </a:ln>
                    <a:extLst>
                      <a:ext uri="{53640926-AAD7-44D8-BBD7-CCE9431645EC}">
                        <a14:shadowObscured xmlns:a14="http://schemas.microsoft.com/office/drawing/2010/main"/>
                      </a:ext>
                    </a:extLst>
                  </pic:spPr>
                </pic:pic>
              </a:graphicData>
            </a:graphic>
          </wp:inline>
        </w:drawing>
      </w:r>
    </w:p>
    <w:p w14:paraId="26AA9661" w14:textId="77777777" w:rsidR="00CB3CB7" w:rsidRPr="00C01430" w:rsidRDefault="00CB3CB7" w:rsidP="002B6211">
      <w:pPr>
        <w:pStyle w:val="ad"/>
        <w:spacing w:after="0"/>
        <w:ind w:firstLine="709"/>
        <w:rPr>
          <w:rFonts w:ascii="Times New Roman" w:hAnsi="Times New Roman" w:cs="Times New Roman"/>
          <w:sz w:val="16"/>
          <w:szCs w:val="16"/>
        </w:rPr>
      </w:pPr>
      <w:bookmarkStart w:id="43" w:name="_Toc136465966"/>
    </w:p>
    <w:p w14:paraId="5590252D" w14:textId="3B9B8379" w:rsidR="004F1F9B" w:rsidRPr="00C01430" w:rsidRDefault="00971AE4" w:rsidP="00C01430">
      <w:pPr>
        <w:pStyle w:val="ad"/>
        <w:spacing w:after="0"/>
        <w:ind w:firstLine="0"/>
        <w:jc w:val="center"/>
        <w:rPr>
          <w:rFonts w:ascii="Times New Roman" w:hAnsi="Times New Roman" w:cs="Times New Roman"/>
          <w:i w:val="0"/>
          <w:color w:val="auto"/>
          <w:sz w:val="28"/>
          <w:szCs w:val="28"/>
        </w:rPr>
      </w:pPr>
      <w:r w:rsidRPr="00C01430">
        <w:rPr>
          <w:rFonts w:ascii="Times New Roman" w:hAnsi="Times New Roman" w:cs="Times New Roman"/>
          <w:i w:val="0"/>
          <w:color w:val="auto"/>
          <w:sz w:val="28"/>
          <w:szCs w:val="28"/>
        </w:rPr>
        <w:t xml:space="preserve">Рисунок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Рисунок_ \* ARABIC </w:instrText>
      </w:r>
      <w:r w:rsidRPr="00C01430">
        <w:rPr>
          <w:rFonts w:ascii="Times New Roman" w:hAnsi="Times New Roman" w:cs="Times New Roman"/>
          <w:i w:val="0"/>
          <w:color w:val="auto"/>
          <w:sz w:val="28"/>
          <w:szCs w:val="28"/>
        </w:rPr>
        <w:fldChar w:fldCharType="separate"/>
      </w:r>
      <w:r w:rsidR="002568BF" w:rsidRPr="00C01430">
        <w:rPr>
          <w:rFonts w:ascii="Times New Roman" w:hAnsi="Times New Roman" w:cs="Times New Roman"/>
          <w:i w:val="0"/>
          <w:noProof/>
          <w:color w:val="auto"/>
          <w:sz w:val="28"/>
          <w:szCs w:val="28"/>
        </w:rPr>
        <w:t>1</w:t>
      </w:r>
      <w:r w:rsidR="00D84696">
        <w:rPr>
          <w:rFonts w:ascii="Times New Roman" w:hAnsi="Times New Roman" w:cs="Times New Roman"/>
          <w:i w:val="0"/>
          <w:noProof/>
          <w:color w:val="auto"/>
          <w:sz w:val="28"/>
          <w:szCs w:val="28"/>
        </w:rPr>
        <w:t>4</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Готовность респондентов к онлайн и офлайн планированию городского развития</w:t>
      </w:r>
      <w:bookmarkEnd w:id="43"/>
    </w:p>
    <w:p w14:paraId="7957C2A7" w14:textId="77777777" w:rsidR="00CB3CB7" w:rsidRPr="002B6211" w:rsidRDefault="00CB3CB7" w:rsidP="002B6211">
      <w:pPr>
        <w:spacing w:line="240" w:lineRule="auto"/>
        <w:ind w:firstLine="709"/>
        <w:rPr>
          <w:rFonts w:ascii="Times New Roman" w:hAnsi="Times New Roman" w:cs="Times New Roman"/>
          <w:szCs w:val="28"/>
        </w:rPr>
      </w:pPr>
    </w:p>
    <w:p w14:paraId="0CFE5699" w14:textId="580F7CD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 примеру, 93,8% горожан уверены, что городские власти должны давать больше полномочий по участию в подготовке инициатив по развитию города. Готовность к участию в онлайн и офлайн формате сопоставима, при этом доля </w:t>
      </w:r>
      <w:proofErr w:type="gramStart"/>
      <w:r w:rsidRPr="002B6211">
        <w:rPr>
          <w:rFonts w:ascii="Times New Roman" w:hAnsi="Times New Roman" w:cs="Times New Roman"/>
          <w:szCs w:val="28"/>
        </w:rPr>
        <w:t>тех</w:t>
      </w:r>
      <w:proofErr w:type="gramEnd"/>
      <w:r w:rsidRPr="002B6211">
        <w:rPr>
          <w:rFonts w:ascii="Times New Roman" w:hAnsi="Times New Roman" w:cs="Times New Roman"/>
          <w:szCs w:val="28"/>
        </w:rPr>
        <w:t xml:space="preserve"> кто выразил большую готовность (4 и 5 баллов) по онлайн способу выше</w:t>
      </w:r>
      <w:r w:rsidR="00D84696">
        <w:rPr>
          <w:rFonts w:ascii="Times New Roman" w:hAnsi="Times New Roman" w:cs="Times New Roman"/>
          <w:szCs w:val="28"/>
        </w:rPr>
        <w:t xml:space="preserve"> (рисунок 15)</w:t>
      </w:r>
      <w:r w:rsidRPr="002B6211">
        <w:rPr>
          <w:rFonts w:ascii="Times New Roman" w:hAnsi="Times New Roman" w:cs="Times New Roman"/>
          <w:szCs w:val="28"/>
        </w:rPr>
        <w:t xml:space="preserve">. </w:t>
      </w:r>
    </w:p>
    <w:p w14:paraId="36D38272" w14:textId="77777777" w:rsidR="00CB3CB7" w:rsidRPr="002B6211" w:rsidRDefault="00CB3CB7" w:rsidP="002B6211">
      <w:pPr>
        <w:spacing w:line="240" w:lineRule="auto"/>
        <w:ind w:firstLine="709"/>
        <w:rPr>
          <w:rFonts w:ascii="Times New Roman" w:hAnsi="Times New Roman" w:cs="Times New Roman"/>
          <w:szCs w:val="28"/>
        </w:rPr>
      </w:pPr>
    </w:p>
    <w:p w14:paraId="75C706FF" w14:textId="77777777" w:rsidR="00971AE4" w:rsidRPr="002B6211" w:rsidRDefault="004F1F9B" w:rsidP="002B6211">
      <w:pPr>
        <w:keepNext/>
        <w:spacing w:line="240" w:lineRule="auto"/>
        <w:ind w:firstLine="709"/>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4C07350C" wp14:editId="4F3754F1">
            <wp:extent cx="5191125" cy="2495550"/>
            <wp:effectExtent l="0" t="0" r="0" b="0"/>
            <wp:docPr id="30" name="Chart 3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EB33A97-A94D-9137-0629-D8EE268713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B4019F7" w14:textId="77777777" w:rsidR="00CB3CB7" w:rsidRPr="00C01430" w:rsidRDefault="00CB3CB7" w:rsidP="002B6211">
      <w:pPr>
        <w:pStyle w:val="ad"/>
        <w:spacing w:after="0"/>
        <w:ind w:firstLine="709"/>
        <w:rPr>
          <w:rFonts w:ascii="Times New Roman" w:hAnsi="Times New Roman" w:cs="Times New Roman"/>
          <w:sz w:val="16"/>
          <w:szCs w:val="16"/>
        </w:rPr>
      </w:pPr>
      <w:bookmarkStart w:id="44" w:name="_Toc136465967"/>
    </w:p>
    <w:p w14:paraId="144CDFCF" w14:textId="450C3915" w:rsidR="004F1F9B" w:rsidRPr="00C01430" w:rsidRDefault="00971AE4" w:rsidP="00C01430">
      <w:pPr>
        <w:pStyle w:val="ad"/>
        <w:spacing w:after="0"/>
        <w:ind w:firstLine="0"/>
        <w:jc w:val="center"/>
        <w:rPr>
          <w:rFonts w:ascii="Times New Roman" w:hAnsi="Times New Roman" w:cs="Times New Roman"/>
          <w:i w:val="0"/>
          <w:color w:val="auto"/>
          <w:sz w:val="28"/>
          <w:szCs w:val="28"/>
        </w:rPr>
      </w:pPr>
      <w:r w:rsidRPr="00C01430">
        <w:rPr>
          <w:rFonts w:ascii="Times New Roman" w:hAnsi="Times New Roman" w:cs="Times New Roman"/>
          <w:i w:val="0"/>
          <w:color w:val="auto"/>
          <w:sz w:val="28"/>
          <w:szCs w:val="28"/>
        </w:rPr>
        <w:t xml:space="preserve">Рисунок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Рисунок_ \* ARABIC </w:instrText>
      </w:r>
      <w:r w:rsidRPr="00C01430">
        <w:rPr>
          <w:rFonts w:ascii="Times New Roman" w:hAnsi="Times New Roman" w:cs="Times New Roman"/>
          <w:i w:val="0"/>
          <w:color w:val="auto"/>
          <w:sz w:val="28"/>
          <w:szCs w:val="28"/>
        </w:rPr>
        <w:fldChar w:fldCharType="separate"/>
      </w:r>
      <w:r w:rsidR="002568BF" w:rsidRPr="00C01430">
        <w:rPr>
          <w:rFonts w:ascii="Times New Roman" w:hAnsi="Times New Roman" w:cs="Times New Roman"/>
          <w:i w:val="0"/>
          <w:noProof/>
          <w:color w:val="auto"/>
          <w:sz w:val="28"/>
          <w:szCs w:val="28"/>
        </w:rPr>
        <w:t>1</w:t>
      </w:r>
      <w:r w:rsidR="00D84696">
        <w:rPr>
          <w:rFonts w:ascii="Times New Roman" w:hAnsi="Times New Roman" w:cs="Times New Roman"/>
          <w:i w:val="0"/>
          <w:noProof/>
          <w:color w:val="auto"/>
          <w:sz w:val="28"/>
          <w:szCs w:val="28"/>
        </w:rPr>
        <w:t>5</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Заинтересованность в вовлечении</w:t>
      </w:r>
      <w:bookmarkEnd w:id="44"/>
    </w:p>
    <w:p w14:paraId="15310EAC" w14:textId="77777777" w:rsidR="00CB3CB7" w:rsidRPr="002B6211" w:rsidRDefault="00CB3CB7" w:rsidP="002B6211">
      <w:pPr>
        <w:spacing w:line="240" w:lineRule="auto"/>
        <w:ind w:firstLine="709"/>
        <w:rPr>
          <w:rFonts w:ascii="Times New Roman" w:hAnsi="Times New Roman" w:cs="Times New Roman"/>
          <w:szCs w:val="28"/>
        </w:rPr>
      </w:pPr>
    </w:p>
    <w:p w14:paraId="0CCEE590" w14:textId="00F6AE2E"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61,5% горожан уверены, что данные умного города можно использовать в интересах развития города, в том числе повышения качества и уровня жизни в городе</w:t>
      </w:r>
      <w:r w:rsidR="00D84696">
        <w:rPr>
          <w:rFonts w:ascii="Times New Roman" w:hAnsi="Times New Roman" w:cs="Times New Roman"/>
          <w:szCs w:val="28"/>
        </w:rPr>
        <w:t xml:space="preserve"> (рисунок 16)</w:t>
      </w:r>
      <w:r w:rsidRPr="002B6211">
        <w:rPr>
          <w:rFonts w:ascii="Times New Roman" w:hAnsi="Times New Roman" w:cs="Times New Roman"/>
          <w:szCs w:val="28"/>
        </w:rPr>
        <w:t>.</w:t>
      </w:r>
    </w:p>
    <w:p w14:paraId="45BAB6CC" w14:textId="77777777" w:rsidR="00971AE4" w:rsidRPr="002B6211" w:rsidRDefault="004F1F9B" w:rsidP="00C01430">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2CD40A2E" wp14:editId="6FB7CE69">
            <wp:extent cx="5621573" cy="2854518"/>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41">
                      <a:extLst>
                        <a:ext uri="{28A0092B-C50C-407E-A947-70E740481C1C}">
                          <a14:useLocalDpi xmlns:a14="http://schemas.microsoft.com/office/drawing/2010/main" val="0"/>
                        </a:ext>
                      </a:extLst>
                    </a:blip>
                    <a:srcRect l="970" t="2903" r="970" b="2363"/>
                    <a:stretch/>
                  </pic:blipFill>
                  <pic:spPr bwMode="auto">
                    <a:xfrm>
                      <a:off x="0" y="0"/>
                      <a:ext cx="5635829" cy="2861757"/>
                    </a:xfrm>
                    <a:prstGeom prst="rect">
                      <a:avLst/>
                    </a:prstGeom>
                    <a:noFill/>
                    <a:ln>
                      <a:noFill/>
                    </a:ln>
                    <a:extLst>
                      <a:ext uri="{53640926-AAD7-44D8-BBD7-CCE9431645EC}">
                        <a14:shadowObscured xmlns:a14="http://schemas.microsoft.com/office/drawing/2010/main"/>
                      </a:ext>
                    </a:extLst>
                  </pic:spPr>
                </pic:pic>
              </a:graphicData>
            </a:graphic>
          </wp:inline>
        </w:drawing>
      </w:r>
    </w:p>
    <w:p w14:paraId="7A6BE881" w14:textId="77777777" w:rsidR="00CB3CB7" w:rsidRPr="00C01430" w:rsidRDefault="00CB3CB7" w:rsidP="002B6211">
      <w:pPr>
        <w:pStyle w:val="ad"/>
        <w:spacing w:after="0"/>
        <w:ind w:firstLine="709"/>
        <w:rPr>
          <w:rFonts w:ascii="Times New Roman" w:hAnsi="Times New Roman" w:cs="Times New Roman"/>
          <w:sz w:val="16"/>
          <w:szCs w:val="16"/>
        </w:rPr>
      </w:pPr>
      <w:bookmarkStart w:id="45" w:name="_Toc136465968"/>
    </w:p>
    <w:p w14:paraId="784970EB" w14:textId="09321848" w:rsidR="004F1F9B" w:rsidRPr="00C01430" w:rsidRDefault="00971AE4" w:rsidP="00C01430">
      <w:pPr>
        <w:pStyle w:val="ad"/>
        <w:spacing w:after="0"/>
        <w:ind w:firstLine="0"/>
        <w:jc w:val="center"/>
        <w:rPr>
          <w:rFonts w:ascii="Times New Roman" w:hAnsi="Times New Roman" w:cs="Times New Roman"/>
          <w:i w:val="0"/>
          <w:color w:val="auto"/>
          <w:sz w:val="28"/>
          <w:szCs w:val="28"/>
        </w:rPr>
      </w:pPr>
      <w:r w:rsidRPr="00C01430">
        <w:rPr>
          <w:rFonts w:ascii="Times New Roman" w:hAnsi="Times New Roman" w:cs="Times New Roman"/>
          <w:i w:val="0"/>
          <w:color w:val="auto"/>
          <w:sz w:val="28"/>
          <w:szCs w:val="28"/>
        </w:rPr>
        <w:t xml:space="preserve">Рисунок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Рисунок_ \* ARABIC </w:instrText>
      </w:r>
      <w:r w:rsidRPr="00C01430">
        <w:rPr>
          <w:rFonts w:ascii="Times New Roman" w:hAnsi="Times New Roman" w:cs="Times New Roman"/>
          <w:i w:val="0"/>
          <w:color w:val="auto"/>
          <w:sz w:val="28"/>
          <w:szCs w:val="28"/>
        </w:rPr>
        <w:fldChar w:fldCharType="separate"/>
      </w:r>
      <w:r w:rsidR="002568BF" w:rsidRPr="00C01430">
        <w:rPr>
          <w:rFonts w:ascii="Times New Roman" w:hAnsi="Times New Roman" w:cs="Times New Roman"/>
          <w:i w:val="0"/>
          <w:noProof/>
          <w:color w:val="auto"/>
          <w:sz w:val="28"/>
          <w:szCs w:val="28"/>
        </w:rPr>
        <w:t>1</w:t>
      </w:r>
      <w:r w:rsidR="00D84696">
        <w:rPr>
          <w:rFonts w:ascii="Times New Roman" w:hAnsi="Times New Roman" w:cs="Times New Roman"/>
          <w:i w:val="0"/>
          <w:noProof/>
          <w:color w:val="auto"/>
          <w:sz w:val="28"/>
          <w:szCs w:val="28"/>
        </w:rPr>
        <w:t>6</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Понимание возможностей улучшения качества жизни в городе</w:t>
      </w:r>
      <w:bookmarkEnd w:id="45"/>
    </w:p>
    <w:p w14:paraId="18C3847E" w14:textId="77777777" w:rsidR="00CB3CB7" w:rsidRPr="002B6211" w:rsidRDefault="00CB3CB7" w:rsidP="002B6211">
      <w:pPr>
        <w:spacing w:line="240" w:lineRule="auto"/>
        <w:ind w:firstLine="709"/>
        <w:rPr>
          <w:rFonts w:ascii="Times New Roman" w:hAnsi="Times New Roman" w:cs="Times New Roman"/>
          <w:szCs w:val="28"/>
        </w:rPr>
      </w:pPr>
    </w:p>
    <w:p w14:paraId="5B861708" w14:textId="61DA3C69"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44,2% горожан уверены (4 и 5 баллов), что технологии могут улучшить уровень противодействия коррупции</w:t>
      </w:r>
      <w:r w:rsidR="00D84696">
        <w:rPr>
          <w:rFonts w:ascii="Times New Roman" w:hAnsi="Times New Roman" w:cs="Times New Roman"/>
          <w:szCs w:val="28"/>
        </w:rPr>
        <w:t xml:space="preserve"> (рисунок 17)</w:t>
      </w:r>
      <w:r w:rsidRPr="002B6211">
        <w:rPr>
          <w:rFonts w:ascii="Times New Roman" w:hAnsi="Times New Roman" w:cs="Times New Roman"/>
          <w:szCs w:val="28"/>
        </w:rPr>
        <w:t xml:space="preserve">. </w:t>
      </w:r>
    </w:p>
    <w:p w14:paraId="1FBE9158" w14:textId="77777777" w:rsidR="00CB3CB7" w:rsidRPr="002B6211" w:rsidRDefault="00CB3CB7" w:rsidP="002B6211">
      <w:pPr>
        <w:spacing w:line="240" w:lineRule="auto"/>
        <w:ind w:firstLine="709"/>
        <w:rPr>
          <w:rFonts w:ascii="Times New Roman" w:hAnsi="Times New Roman" w:cs="Times New Roman"/>
          <w:szCs w:val="28"/>
        </w:rPr>
      </w:pPr>
    </w:p>
    <w:p w14:paraId="75D596E3" w14:textId="77777777" w:rsidR="00971AE4" w:rsidRPr="002B6211" w:rsidRDefault="004F1F9B" w:rsidP="00C01430">
      <w:pPr>
        <w:keepNext/>
        <w:spacing w:line="240" w:lineRule="auto"/>
        <w:ind w:firstLine="709"/>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129C5BB1" wp14:editId="4319A999">
            <wp:extent cx="5550011" cy="3116912"/>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2">
                      <a:extLst>
                        <a:ext uri="{28A0092B-C50C-407E-A947-70E740481C1C}">
                          <a14:useLocalDpi xmlns:a14="http://schemas.microsoft.com/office/drawing/2010/main" val="0"/>
                        </a:ext>
                      </a:extLst>
                    </a:blip>
                    <a:srcRect l="832" t="2267" r="2358" b="2846"/>
                    <a:stretch/>
                  </pic:blipFill>
                  <pic:spPr bwMode="auto">
                    <a:xfrm>
                      <a:off x="0" y="0"/>
                      <a:ext cx="5569797" cy="3128024"/>
                    </a:xfrm>
                    <a:prstGeom prst="rect">
                      <a:avLst/>
                    </a:prstGeom>
                    <a:noFill/>
                    <a:ln>
                      <a:noFill/>
                    </a:ln>
                    <a:extLst>
                      <a:ext uri="{53640926-AAD7-44D8-BBD7-CCE9431645EC}">
                        <a14:shadowObscured xmlns:a14="http://schemas.microsoft.com/office/drawing/2010/main"/>
                      </a:ext>
                    </a:extLst>
                  </pic:spPr>
                </pic:pic>
              </a:graphicData>
            </a:graphic>
          </wp:inline>
        </w:drawing>
      </w:r>
    </w:p>
    <w:p w14:paraId="6CDA9FF4" w14:textId="77777777" w:rsidR="00CB3CB7" w:rsidRPr="00C01430" w:rsidRDefault="00CB3CB7" w:rsidP="002B6211">
      <w:pPr>
        <w:pStyle w:val="ad"/>
        <w:spacing w:after="0"/>
        <w:ind w:firstLine="709"/>
        <w:jc w:val="left"/>
        <w:rPr>
          <w:rFonts w:ascii="Times New Roman" w:hAnsi="Times New Roman" w:cs="Times New Roman"/>
          <w:sz w:val="16"/>
          <w:szCs w:val="16"/>
        </w:rPr>
      </w:pPr>
      <w:bookmarkStart w:id="46" w:name="_Toc136465969"/>
    </w:p>
    <w:p w14:paraId="422E6220" w14:textId="6D83B236" w:rsidR="004F1F9B" w:rsidRPr="00C01430" w:rsidRDefault="00971AE4" w:rsidP="00C01430">
      <w:pPr>
        <w:pStyle w:val="ad"/>
        <w:spacing w:after="0"/>
        <w:ind w:firstLine="0"/>
        <w:jc w:val="center"/>
        <w:rPr>
          <w:rFonts w:ascii="Times New Roman" w:hAnsi="Times New Roman" w:cs="Times New Roman"/>
          <w:i w:val="0"/>
          <w:color w:val="auto"/>
          <w:sz w:val="28"/>
          <w:szCs w:val="28"/>
        </w:rPr>
      </w:pPr>
      <w:r w:rsidRPr="00C01430">
        <w:rPr>
          <w:rFonts w:ascii="Times New Roman" w:hAnsi="Times New Roman" w:cs="Times New Roman"/>
          <w:i w:val="0"/>
          <w:color w:val="auto"/>
          <w:sz w:val="28"/>
          <w:szCs w:val="28"/>
        </w:rPr>
        <w:t xml:space="preserve">Рисунок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Рисунок_ \* ARABIC </w:instrText>
      </w:r>
      <w:r w:rsidRPr="00C01430">
        <w:rPr>
          <w:rFonts w:ascii="Times New Roman" w:hAnsi="Times New Roman" w:cs="Times New Roman"/>
          <w:i w:val="0"/>
          <w:color w:val="auto"/>
          <w:sz w:val="28"/>
          <w:szCs w:val="28"/>
        </w:rPr>
        <w:fldChar w:fldCharType="separate"/>
      </w:r>
      <w:r w:rsidR="002568BF" w:rsidRPr="00C01430">
        <w:rPr>
          <w:rFonts w:ascii="Times New Roman" w:hAnsi="Times New Roman" w:cs="Times New Roman"/>
          <w:i w:val="0"/>
          <w:noProof/>
          <w:color w:val="auto"/>
          <w:sz w:val="28"/>
          <w:szCs w:val="28"/>
        </w:rPr>
        <w:t>1</w:t>
      </w:r>
      <w:r w:rsidR="00D84696">
        <w:rPr>
          <w:rFonts w:ascii="Times New Roman" w:hAnsi="Times New Roman" w:cs="Times New Roman"/>
          <w:i w:val="0"/>
          <w:noProof/>
          <w:color w:val="auto"/>
          <w:sz w:val="28"/>
          <w:szCs w:val="28"/>
        </w:rPr>
        <w:t>7</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Понимание возможностей применения технологий для работы</w:t>
      </w:r>
      <w:bookmarkEnd w:id="46"/>
    </w:p>
    <w:p w14:paraId="1A373C51" w14:textId="77777777" w:rsidR="00CB3CB7" w:rsidRPr="002B6211" w:rsidRDefault="00CB3CB7" w:rsidP="002B6211">
      <w:pPr>
        <w:spacing w:line="240" w:lineRule="auto"/>
        <w:ind w:firstLine="709"/>
        <w:rPr>
          <w:rFonts w:ascii="Times New Roman" w:hAnsi="Times New Roman" w:cs="Times New Roman"/>
          <w:szCs w:val="28"/>
        </w:rPr>
      </w:pPr>
    </w:p>
    <w:p w14:paraId="62BBFF0A" w14:textId="19DADFE0"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Оценка по возможности использования технологий умных городов для работы несколько ниже: </w:t>
      </w:r>
      <w:r w:rsidR="00042907" w:rsidRPr="002B6211">
        <w:rPr>
          <w:rFonts w:ascii="Times New Roman" w:hAnsi="Times New Roman" w:cs="Times New Roman"/>
          <w:szCs w:val="28"/>
        </w:rPr>
        <w:t>13,0</w:t>
      </w:r>
      <w:r w:rsidR="00C01430">
        <w:rPr>
          <w:rFonts w:ascii="Times New Roman" w:hAnsi="Times New Roman" w:cs="Times New Roman"/>
          <w:szCs w:val="28"/>
        </w:rPr>
        <w:t>-</w:t>
      </w:r>
      <w:r w:rsidR="00042907" w:rsidRPr="002B6211">
        <w:rPr>
          <w:rFonts w:ascii="Times New Roman" w:hAnsi="Times New Roman" w:cs="Times New Roman"/>
          <w:szCs w:val="28"/>
        </w:rPr>
        <w:t>14,3%</w:t>
      </w:r>
      <w:r w:rsidRPr="002B6211">
        <w:rPr>
          <w:rFonts w:ascii="Times New Roman" w:hAnsi="Times New Roman" w:cs="Times New Roman"/>
          <w:szCs w:val="28"/>
        </w:rPr>
        <w:t xml:space="preserve"> выражают сомнения в готовности использования сервисов для работы. </w:t>
      </w:r>
    </w:p>
    <w:p w14:paraId="6133FB1F"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Примечательно, что различия в оценках готовности участия в зависимости от возраста по вопросам незначительны.</w:t>
      </w:r>
    </w:p>
    <w:p w14:paraId="2235C1F5" w14:textId="7058A20C" w:rsidR="004F1F9B" w:rsidRPr="002B6211" w:rsidRDefault="004F1F9B" w:rsidP="002B6211">
      <w:pPr>
        <w:spacing w:line="240" w:lineRule="auto"/>
        <w:ind w:firstLine="709"/>
        <w:rPr>
          <w:rFonts w:ascii="Times New Roman" w:hAnsi="Times New Roman" w:cs="Times New Roman"/>
          <w:szCs w:val="28"/>
        </w:rPr>
      </w:pPr>
      <w:proofErr w:type="gramStart"/>
      <w:r w:rsidRPr="002B6211">
        <w:rPr>
          <w:rFonts w:ascii="Times New Roman" w:hAnsi="Times New Roman" w:cs="Times New Roman"/>
          <w:szCs w:val="28"/>
        </w:rPr>
        <w:t>К примеру</w:t>
      </w:r>
      <w:proofErr w:type="gramEnd"/>
      <w:r w:rsidRPr="002B6211">
        <w:rPr>
          <w:rFonts w:ascii="Times New Roman" w:hAnsi="Times New Roman" w:cs="Times New Roman"/>
          <w:szCs w:val="28"/>
        </w:rPr>
        <w:t xml:space="preserve"> по вопросам "Я готов активно участвовать в планировании городских проектов, бюджета через онлайн-инструменты (системы голосования, крауд-платформы, т.п.)” распределение ответов сопоставимо</w:t>
      </w:r>
      <w:r w:rsidR="00D84696">
        <w:rPr>
          <w:rFonts w:ascii="Times New Roman" w:hAnsi="Times New Roman" w:cs="Times New Roman"/>
          <w:szCs w:val="28"/>
        </w:rPr>
        <w:t xml:space="preserve"> (рисунок 18)</w:t>
      </w:r>
      <w:r w:rsidRPr="002B6211">
        <w:rPr>
          <w:rFonts w:ascii="Times New Roman" w:hAnsi="Times New Roman" w:cs="Times New Roman"/>
          <w:szCs w:val="28"/>
        </w:rPr>
        <w:t xml:space="preserve">. </w:t>
      </w:r>
    </w:p>
    <w:p w14:paraId="5411BFD3" w14:textId="77777777" w:rsidR="00CB3CB7" w:rsidRPr="002B6211" w:rsidRDefault="00CB3CB7" w:rsidP="002B6211">
      <w:pPr>
        <w:spacing w:line="240" w:lineRule="auto"/>
        <w:ind w:firstLine="709"/>
        <w:rPr>
          <w:rFonts w:ascii="Times New Roman" w:hAnsi="Times New Roman" w:cs="Times New Roman"/>
          <w:szCs w:val="28"/>
        </w:rPr>
      </w:pPr>
    </w:p>
    <w:p w14:paraId="1C474312" w14:textId="77777777" w:rsidR="00971AE4" w:rsidRPr="002B6211" w:rsidRDefault="004F1F9B" w:rsidP="00C01430">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3D81F891" wp14:editId="36F88204">
            <wp:extent cx="5828303" cy="2775005"/>
            <wp:effectExtent l="0" t="0" r="127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43">
                      <a:extLst>
                        <a:ext uri="{28A0092B-C50C-407E-A947-70E740481C1C}">
                          <a14:useLocalDpi xmlns:a14="http://schemas.microsoft.com/office/drawing/2010/main" val="0"/>
                        </a:ext>
                      </a:extLst>
                    </a:blip>
                    <a:srcRect l="1202" t="2444" r="948" b="2718"/>
                    <a:stretch/>
                  </pic:blipFill>
                  <pic:spPr bwMode="auto">
                    <a:xfrm>
                      <a:off x="0" y="0"/>
                      <a:ext cx="5832642" cy="2777071"/>
                    </a:xfrm>
                    <a:prstGeom prst="rect">
                      <a:avLst/>
                    </a:prstGeom>
                    <a:noFill/>
                    <a:ln>
                      <a:noFill/>
                    </a:ln>
                    <a:extLst>
                      <a:ext uri="{53640926-AAD7-44D8-BBD7-CCE9431645EC}">
                        <a14:shadowObscured xmlns:a14="http://schemas.microsoft.com/office/drawing/2010/main"/>
                      </a:ext>
                    </a:extLst>
                  </pic:spPr>
                </pic:pic>
              </a:graphicData>
            </a:graphic>
          </wp:inline>
        </w:drawing>
      </w:r>
    </w:p>
    <w:p w14:paraId="47F8D7AB" w14:textId="77777777" w:rsidR="00CB3CB7" w:rsidRPr="00C01430" w:rsidRDefault="00CB3CB7" w:rsidP="002B6211">
      <w:pPr>
        <w:pStyle w:val="ad"/>
        <w:spacing w:after="0"/>
        <w:ind w:firstLine="709"/>
        <w:jc w:val="left"/>
        <w:rPr>
          <w:rFonts w:ascii="Times New Roman" w:hAnsi="Times New Roman" w:cs="Times New Roman"/>
          <w:sz w:val="16"/>
          <w:szCs w:val="16"/>
        </w:rPr>
      </w:pPr>
      <w:bookmarkStart w:id="47" w:name="_Toc136465970"/>
    </w:p>
    <w:p w14:paraId="035EAADA" w14:textId="23AE4310" w:rsidR="004F1F9B" w:rsidRPr="00C01430" w:rsidRDefault="00971AE4" w:rsidP="00C01430">
      <w:pPr>
        <w:pStyle w:val="ad"/>
        <w:spacing w:after="0"/>
        <w:ind w:firstLine="0"/>
        <w:jc w:val="center"/>
        <w:rPr>
          <w:rFonts w:ascii="Times New Roman" w:hAnsi="Times New Roman" w:cs="Times New Roman"/>
          <w:i w:val="0"/>
          <w:color w:val="auto"/>
          <w:sz w:val="28"/>
          <w:szCs w:val="28"/>
        </w:rPr>
      </w:pPr>
      <w:r w:rsidRPr="00C01430">
        <w:rPr>
          <w:rFonts w:ascii="Times New Roman" w:hAnsi="Times New Roman" w:cs="Times New Roman"/>
          <w:i w:val="0"/>
          <w:color w:val="auto"/>
          <w:sz w:val="28"/>
          <w:szCs w:val="28"/>
        </w:rPr>
        <w:t xml:space="preserve">Рисунок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Рисунок_ \* ARABIC </w:instrText>
      </w:r>
      <w:r w:rsidRPr="00C01430">
        <w:rPr>
          <w:rFonts w:ascii="Times New Roman" w:hAnsi="Times New Roman" w:cs="Times New Roman"/>
          <w:i w:val="0"/>
          <w:color w:val="auto"/>
          <w:sz w:val="28"/>
          <w:szCs w:val="28"/>
        </w:rPr>
        <w:fldChar w:fldCharType="separate"/>
      </w:r>
      <w:r w:rsidR="002568BF" w:rsidRPr="00C01430">
        <w:rPr>
          <w:rFonts w:ascii="Times New Roman" w:hAnsi="Times New Roman" w:cs="Times New Roman"/>
          <w:i w:val="0"/>
          <w:noProof/>
          <w:color w:val="auto"/>
          <w:sz w:val="28"/>
          <w:szCs w:val="28"/>
        </w:rPr>
        <w:t>1</w:t>
      </w:r>
      <w:r w:rsidR="00D84696">
        <w:rPr>
          <w:rFonts w:ascii="Times New Roman" w:hAnsi="Times New Roman" w:cs="Times New Roman"/>
          <w:i w:val="0"/>
          <w:noProof/>
          <w:color w:val="auto"/>
          <w:sz w:val="28"/>
          <w:szCs w:val="28"/>
        </w:rPr>
        <w:t>8</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Готовность к активному участию онлайн, в разрезе возрастов</w:t>
      </w:r>
      <w:bookmarkEnd w:id="47"/>
    </w:p>
    <w:p w14:paraId="3076A90B" w14:textId="77777777" w:rsidR="00CB3CB7" w:rsidRPr="002B6211" w:rsidRDefault="00CB3CB7" w:rsidP="002B6211">
      <w:pPr>
        <w:spacing w:line="240" w:lineRule="auto"/>
        <w:ind w:firstLine="709"/>
        <w:rPr>
          <w:rFonts w:ascii="Times New Roman" w:hAnsi="Times New Roman" w:cs="Times New Roman"/>
          <w:szCs w:val="28"/>
        </w:rPr>
      </w:pPr>
    </w:p>
    <w:p w14:paraId="12AAF7D8" w14:textId="04BD5D7C"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На вопрос “Я хотел бы видеть больше сервисов, позволяющих мне сообщать о ситуациях опасности/угрозы в режиме реального времени, включая опасность нападения, пожара, наводнения и другие” распределение ответов по группам возрастов несколько иное, с небольшим превалированием позитивных ответов в более молодой возрастной категории. </w:t>
      </w:r>
    </w:p>
    <w:p w14:paraId="6FB80083" w14:textId="3F5B8BE0" w:rsidR="00CC0129" w:rsidRDefault="00CC012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целом, восприятие внедрения концепции умных городов горожанами положительное. Можно отметить высокие, причем достаточно специфичные ожидания от внедрения технологии, готовность к использованию технологий, предлагаемых умными технологиями. Половозрастные характеристики оказывают влияние, но, как показал разведывательный (факторный) анализ, являются менее значимыми, чем иные признаки</w:t>
      </w:r>
      <w:r w:rsidR="00D84696">
        <w:rPr>
          <w:rFonts w:ascii="Times New Roman" w:hAnsi="Times New Roman" w:cs="Times New Roman"/>
          <w:szCs w:val="28"/>
        </w:rPr>
        <w:t xml:space="preserve"> (рисунок 19)</w:t>
      </w:r>
      <w:r w:rsidRPr="002B6211">
        <w:rPr>
          <w:rFonts w:ascii="Times New Roman" w:hAnsi="Times New Roman" w:cs="Times New Roman"/>
          <w:szCs w:val="28"/>
        </w:rPr>
        <w:t xml:space="preserve">. </w:t>
      </w:r>
    </w:p>
    <w:p w14:paraId="59340EC8" w14:textId="77777777" w:rsidR="00D84696" w:rsidRPr="002B6211" w:rsidRDefault="00D84696" w:rsidP="002B6211">
      <w:pPr>
        <w:spacing w:line="240" w:lineRule="auto"/>
        <w:ind w:firstLine="709"/>
        <w:rPr>
          <w:rFonts w:ascii="Times New Roman" w:hAnsi="Times New Roman" w:cs="Times New Roman"/>
          <w:szCs w:val="28"/>
        </w:rPr>
      </w:pPr>
    </w:p>
    <w:p w14:paraId="0C9754FE" w14:textId="77777777" w:rsidR="00CC0129" w:rsidRPr="002B6211" w:rsidRDefault="004F1F9B" w:rsidP="00C01430">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5F141DE6" wp14:editId="451877F5">
            <wp:extent cx="5968151" cy="2258171"/>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44">
                      <a:extLst>
                        <a:ext uri="{28A0092B-C50C-407E-A947-70E740481C1C}">
                          <a14:useLocalDpi xmlns:a14="http://schemas.microsoft.com/office/drawing/2010/main" val="0"/>
                        </a:ext>
                      </a:extLst>
                    </a:blip>
                    <a:srcRect l="1299" t="2313" r="1039" b="3643"/>
                    <a:stretch/>
                  </pic:blipFill>
                  <pic:spPr bwMode="auto">
                    <a:xfrm>
                      <a:off x="0" y="0"/>
                      <a:ext cx="6000436" cy="2270387"/>
                    </a:xfrm>
                    <a:prstGeom prst="rect">
                      <a:avLst/>
                    </a:prstGeom>
                    <a:noFill/>
                    <a:ln>
                      <a:noFill/>
                    </a:ln>
                    <a:extLst>
                      <a:ext uri="{53640926-AAD7-44D8-BBD7-CCE9431645EC}">
                        <a14:shadowObscured xmlns:a14="http://schemas.microsoft.com/office/drawing/2010/main"/>
                      </a:ext>
                    </a:extLst>
                  </pic:spPr>
                </pic:pic>
              </a:graphicData>
            </a:graphic>
          </wp:inline>
        </w:drawing>
      </w:r>
    </w:p>
    <w:p w14:paraId="533FD061" w14:textId="77777777" w:rsidR="00CB3CB7" w:rsidRPr="00C01430" w:rsidRDefault="00CB3CB7" w:rsidP="002B6211">
      <w:pPr>
        <w:pStyle w:val="ad"/>
        <w:spacing w:after="0"/>
        <w:ind w:firstLine="709"/>
        <w:rPr>
          <w:rFonts w:ascii="Times New Roman" w:hAnsi="Times New Roman" w:cs="Times New Roman"/>
          <w:sz w:val="16"/>
          <w:szCs w:val="16"/>
        </w:rPr>
      </w:pPr>
      <w:bookmarkStart w:id="48" w:name="_Toc136465971"/>
    </w:p>
    <w:p w14:paraId="43F2D8B5" w14:textId="40BE4E69" w:rsidR="004F1F9B" w:rsidRPr="00C01430" w:rsidRDefault="00CC0129" w:rsidP="00C01430">
      <w:pPr>
        <w:pStyle w:val="ad"/>
        <w:spacing w:after="0"/>
        <w:ind w:firstLine="0"/>
        <w:jc w:val="center"/>
        <w:rPr>
          <w:rFonts w:ascii="Times New Roman" w:hAnsi="Times New Roman" w:cs="Times New Roman"/>
          <w:i w:val="0"/>
          <w:color w:val="auto"/>
          <w:sz w:val="28"/>
          <w:szCs w:val="28"/>
        </w:rPr>
      </w:pPr>
      <w:r w:rsidRPr="00C01430">
        <w:rPr>
          <w:rFonts w:ascii="Times New Roman" w:hAnsi="Times New Roman" w:cs="Times New Roman"/>
          <w:i w:val="0"/>
          <w:color w:val="auto"/>
          <w:sz w:val="28"/>
          <w:szCs w:val="28"/>
        </w:rPr>
        <w:t xml:space="preserve">Рисунок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Рисунок_ \* ARABIC </w:instrText>
      </w:r>
      <w:r w:rsidRPr="00C01430">
        <w:rPr>
          <w:rFonts w:ascii="Times New Roman" w:hAnsi="Times New Roman" w:cs="Times New Roman"/>
          <w:i w:val="0"/>
          <w:color w:val="auto"/>
          <w:sz w:val="28"/>
          <w:szCs w:val="28"/>
        </w:rPr>
        <w:fldChar w:fldCharType="separate"/>
      </w:r>
      <w:r w:rsidR="002568BF" w:rsidRPr="00C01430">
        <w:rPr>
          <w:rFonts w:ascii="Times New Roman" w:hAnsi="Times New Roman" w:cs="Times New Roman"/>
          <w:i w:val="0"/>
          <w:noProof/>
          <w:color w:val="auto"/>
          <w:sz w:val="28"/>
          <w:szCs w:val="28"/>
        </w:rPr>
        <w:t>1</w:t>
      </w:r>
      <w:r w:rsidR="00D84696">
        <w:rPr>
          <w:rFonts w:ascii="Times New Roman" w:hAnsi="Times New Roman" w:cs="Times New Roman"/>
          <w:i w:val="0"/>
          <w:noProof/>
          <w:color w:val="auto"/>
          <w:sz w:val="28"/>
          <w:szCs w:val="28"/>
        </w:rPr>
        <w:t>9</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Потребность в большем количестве сервисов, в разрезе возрастов</w:t>
      </w:r>
      <w:bookmarkEnd w:id="48"/>
    </w:p>
    <w:p w14:paraId="21E71334" w14:textId="1A078FDB" w:rsidR="004F1F9B" w:rsidRPr="002B6211" w:rsidRDefault="004F1F9B" w:rsidP="00C01430">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Необходимо отметить высокую готовность к вовлеченности в формирование инициатив, планирование и участие в развитии городской среды среди всех опрошенных. </w:t>
      </w:r>
    </w:p>
    <w:p w14:paraId="75139DB1" w14:textId="75BE6513" w:rsidR="00183653" w:rsidRPr="002B6211" w:rsidRDefault="00183653" w:rsidP="00C01430">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Очевидно, что социальное воздействие технологий приводит к изменениям институционального характера: </w:t>
      </w:r>
    </w:p>
    <w:p w14:paraId="0C959174" w14:textId="77777777" w:rsidR="00183653" w:rsidRPr="002B6211" w:rsidRDefault="00183653" w:rsidP="00C01430">
      <w:pPr>
        <w:pStyle w:val="a8"/>
        <w:numPr>
          <w:ilvl w:val="0"/>
          <w:numId w:val="8"/>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на уровне городских властей и управленческих процессов происходит внедрение более открытых форм и методов взаимодействия с горожанами, даже без политических изменений формируется более демократическая система инициации, планирования решений и контроля за качеством их реализации;   </w:t>
      </w:r>
    </w:p>
    <w:p w14:paraId="60F9D63F" w14:textId="77777777" w:rsidR="00183653" w:rsidRPr="002B6211" w:rsidRDefault="00183653" w:rsidP="00C01430">
      <w:pPr>
        <w:pStyle w:val="a8"/>
        <w:numPr>
          <w:ilvl w:val="0"/>
          <w:numId w:val="8"/>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на уровне горожан происходят изменения характеристики и роли горожанина, формируются смежные или композитные деления шкал распределения ролей и полномочий, используемых для оценки вовлеченности граждан в процессы управления. </w:t>
      </w:r>
    </w:p>
    <w:p w14:paraId="690E7D7A" w14:textId="6033B392" w:rsidR="004F1F9B" w:rsidRPr="002B6211" w:rsidRDefault="004F1F9B" w:rsidP="00C01430">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При проведении Exploratory Factor Analysis были выявлены 5 факторов, с Eigen значениями от 1,043 до 4,088. Указанные факторы объясняют 59,16% общей вариативности. Значения Alpha Cronbach для анализируемых пунктов адекватны, так как выше порога 0,7 (0,814)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{"citationID":"R2NizwLv","properties":{"formattedCitation":"[282]","plainCitation":"[282]","noteIndex":0},"citationItems":[{"id":496,"uris":["http://zotero.org/users/10459735/items/PIFMQ7G4"],"itemData":{"id":496,"type":"book","call-number":"QA278 .M85 2006","edition":"6th ed","event-place":"Upper Saddle River, N.J","ISBN":"978-0-13-032929-5","note":"OCLC: ocm60500460","number-of-pages":"899","publisher":"Pearson Prentice Hall","publisher-place":"Upper Saddle River, N.J","source":"Library of Congress ISBN","title":"Multivariate data analysis","editor":[{"family":"Hair","given":"Joseph F."}],"issued":{"date-parts":[["2006"]]}}}],"schema":"https://github.com/citation-style-language/schema/raw/master/csl-citation.json"}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6E5B4D">
        <w:rPr>
          <w:rFonts w:ascii="Times New Roman" w:hAnsi="Times New Roman" w:cs="Times New Roman"/>
          <w:szCs w:val="28"/>
        </w:rPr>
        <w:t>74</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w:t>
      </w:r>
    </w:p>
    <w:p w14:paraId="6BF0A60E" w14:textId="65A895B4" w:rsidR="004F1F9B" w:rsidRPr="002B6211" w:rsidRDefault="004F1F9B" w:rsidP="00C01430">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Группировка и наименование факторов позволяет завершить исследовательский анализ. Так, первым фактором определена “Готовность к взаимодействию”, данный фактор включает утверждения 16,</w:t>
      </w:r>
      <w:r w:rsidR="00C01430">
        <w:rPr>
          <w:rFonts w:ascii="Times New Roman" w:hAnsi="Times New Roman" w:cs="Times New Roman"/>
          <w:szCs w:val="28"/>
        </w:rPr>
        <w:t xml:space="preserve"> </w:t>
      </w:r>
      <w:r w:rsidRPr="002B6211">
        <w:rPr>
          <w:rFonts w:ascii="Times New Roman" w:hAnsi="Times New Roman" w:cs="Times New Roman"/>
          <w:szCs w:val="28"/>
        </w:rPr>
        <w:t>17,</w:t>
      </w:r>
      <w:r w:rsidR="00C01430">
        <w:rPr>
          <w:rFonts w:ascii="Times New Roman" w:hAnsi="Times New Roman" w:cs="Times New Roman"/>
          <w:szCs w:val="28"/>
        </w:rPr>
        <w:t xml:space="preserve"> </w:t>
      </w:r>
      <w:r w:rsidRPr="002B6211">
        <w:rPr>
          <w:rFonts w:ascii="Times New Roman" w:hAnsi="Times New Roman" w:cs="Times New Roman"/>
          <w:szCs w:val="28"/>
        </w:rPr>
        <w:t>19,</w:t>
      </w:r>
      <w:r w:rsidR="00C01430">
        <w:rPr>
          <w:rFonts w:ascii="Times New Roman" w:hAnsi="Times New Roman" w:cs="Times New Roman"/>
          <w:szCs w:val="28"/>
        </w:rPr>
        <w:t xml:space="preserve"> </w:t>
      </w:r>
      <w:r w:rsidRPr="002B6211">
        <w:rPr>
          <w:rFonts w:ascii="Times New Roman" w:hAnsi="Times New Roman" w:cs="Times New Roman"/>
          <w:szCs w:val="28"/>
        </w:rPr>
        <w:t>20,</w:t>
      </w:r>
      <w:r w:rsidR="00C01430">
        <w:rPr>
          <w:rFonts w:ascii="Times New Roman" w:hAnsi="Times New Roman" w:cs="Times New Roman"/>
          <w:szCs w:val="28"/>
        </w:rPr>
        <w:t xml:space="preserve"> </w:t>
      </w:r>
      <w:r w:rsidRPr="002B6211">
        <w:rPr>
          <w:rFonts w:ascii="Times New Roman" w:hAnsi="Times New Roman" w:cs="Times New Roman"/>
          <w:szCs w:val="28"/>
        </w:rPr>
        <w:t>21,</w:t>
      </w:r>
      <w:r w:rsidR="00C01430">
        <w:rPr>
          <w:rFonts w:ascii="Times New Roman" w:hAnsi="Times New Roman" w:cs="Times New Roman"/>
          <w:szCs w:val="28"/>
        </w:rPr>
        <w:t xml:space="preserve"> </w:t>
      </w:r>
      <w:r w:rsidRPr="002B6211">
        <w:rPr>
          <w:rFonts w:ascii="Times New Roman" w:hAnsi="Times New Roman" w:cs="Times New Roman"/>
          <w:szCs w:val="28"/>
        </w:rPr>
        <w:t>15 и объясняет более четверти дисперсии. Данный фактор отражает готовность горожан к участию в деятельности по развитию города, причем вне зависимости от формата вовлечения (оффлайн, онлайн). Фактор отражает стремление горожан к реализации своих гражданских прав.</w:t>
      </w:r>
    </w:p>
    <w:p w14:paraId="0A1F6724" w14:textId="7A9D0DD0"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Вторым фактором является “Ожидания улучшений”, включающем утверждения 10,</w:t>
      </w:r>
      <w:r w:rsidR="00C01430">
        <w:rPr>
          <w:rFonts w:ascii="Times New Roman" w:hAnsi="Times New Roman" w:cs="Times New Roman"/>
          <w:szCs w:val="28"/>
        </w:rPr>
        <w:t xml:space="preserve"> </w:t>
      </w:r>
      <w:r w:rsidRPr="002B6211">
        <w:rPr>
          <w:rFonts w:ascii="Times New Roman" w:hAnsi="Times New Roman" w:cs="Times New Roman"/>
          <w:szCs w:val="28"/>
        </w:rPr>
        <w:t>11,</w:t>
      </w:r>
      <w:r w:rsidR="00C01430">
        <w:rPr>
          <w:rFonts w:ascii="Times New Roman" w:hAnsi="Times New Roman" w:cs="Times New Roman"/>
          <w:szCs w:val="28"/>
        </w:rPr>
        <w:t xml:space="preserve"> </w:t>
      </w:r>
      <w:r w:rsidRPr="002B6211">
        <w:rPr>
          <w:rFonts w:ascii="Times New Roman" w:hAnsi="Times New Roman" w:cs="Times New Roman"/>
          <w:szCs w:val="28"/>
        </w:rPr>
        <w:t>13,</w:t>
      </w:r>
      <w:r w:rsidR="00C01430">
        <w:rPr>
          <w:rFonts w:ascii="Times New Roman" w:hAnsi="Times New Roman" w:cs="Times New Roman"/>
          <w:szCs w:val="28"/>
        </w:rPr>
        <w:t xml:space="preserve"> </w:t>
      </w:r>
      <w:r w:rsidRPr="002B6211">
        <w:rPr>
          <w:rFonts w:ascii="Times New Roman" w:hAnsi="Times New Roman" w:cs="Times New Roman"/>
          <w:szCs w:val="28"/>
        </w:rPr>
        <w:t xml:space="preserve">15. Фактор фиксирует 10,2% дисперсии и отражает уверенность в том, что технологии, включая те, которые относятся к умным городам, улучшают уровень или качество жизни горожан. </w:t>
      </w:r>
    </w:p>
    <w:p w14:paraId="71C493E3"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Третий фактор “Готовность к использованию” отражает представления конечных пользователей о полезности и удобстве использования технологий умного города для их личной и профессиональной жизни. Относимые к данному фактору утверждения 6,7 объясняют 8,8% дисперсии. </w:t>
      </w:r>
    </w:p>
    <w:p w14:paraId="1D6A5411"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Четвертый фактор “Обеспокоенность эффективностью” фиксирует 7,3% дисперсии и отражает недоверие горожан к внедрению технологий. Фактор включает утверждения 2 и 4.</w:t>
      </w:r>
    </w:p>
    <w:p w14:paraId="1327D989"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Пятый фактор “Обеспокоенность злоупотреблениями”, включает утверждения 3 и 5, фиксирует 6,5% дисперсии. Фактор отражает наличие у конечных пользователей подозрений относительно использования данных и возможностей злоупотребления при управлении ресурсами.  </w:t>
      </w:r>
    </w:p>
    <w:p w14:paraId="2F162154" w14:textId="110604F5"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Финальная повернутая матрица представлена в </w:t>
      </w:r>
      <w:r w:rsidR="0045744A">
        <w:rPr>
          <w:rFonts w:ascii="Times New Roman" w:hAnsi="Times New Roman" w:cs="Times New Roman"/>
          <w:szCs w:val="28"/>
        </w:rPr>
        <w:t xml:space="preserve">(Приложении </w:t>
      </w:r>
      <w:r w:rsidR="00DA57AB">
        <w:rPr>
          <w:rFonts w:ascii="Times New Roman" w:hAnsi="Times New Roman" w:cs="Times New Roman"/>
          <w:szCs w:val="28"/>
        </w:rPr>
        <w:t>Е</w:t>
      </w:r>
      <w:r w:rsidR="0045744A">
        <w:rPr>
          <w:rFonts w:ascii="Times New Roman" w:hAnsi="Times New Roman" w:cs="Times New Roman"/>
          <w:szCs w:val="28"/>
        </w:rPr>
        <w:t>)</w:t>
      </w:r>
      <w:r w:rsidR="003B0203" w:rsidRPr="002B6211">
        <w:rPr>
          <w:rFonts w:ascii="Times New Roman" w:hAnsi="Times New Roman" w:cs="Times New Roman"/>
          <w:szCs w:val="28"/>
        </w:rPr>
        <w:t xml:space="preserve">. </w:t>
      </w:r>
    </w:p>
    <w:p w14:paraId="7F095BBE"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Подтверждающий факторный анализ был проведен для подтверждения структуры выделенных факторов с использованием программного обеспечения AMOS. Тест Harman’s single factor, показывает, что один фактор объясняет 24,493% дисперсии или отсутствие смещения (common method bias). Для более глубокой проверки выявленных факторов нами были рассчитаны показатели GFI, NFI, TLI, IFI, CFI, and RMSEA. Каждый из показателей GFI, NFI, TLI, IFI близок или превышает пороговые значения. Пятифакторная модель показывает хорошее соответствие (model fit): χ2= 161,180, χ2/dof=4,884, p=,007, GFI=0,969, TLI=0,816, NFI=0,868, CFI=0,89, IFI=0,892, and RMSEA=0.065.</w:t>
      </w:r>
    </w:p>
    <w:p w14:paraId="25118C20" w14:textId="05A0743E"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Технологии умных городов </w:t>
      </w:r>
      <w:r w:rsidR="00F90461" w:rsidRPr="002B6211">
        <w:rPr>
          <w:rFonts w:ascii="Times New Roman" w:hAnsi="Times New Roman" w:cs="Times New Roman"/>
          <w:szCs w:val="28"/>
        </w:rPr>
        <w:t>в итоге</w:t>
      </w:r>
      <w:r w:rsidRPr="002B6211">
        <w:rPr>
          <w:rFonts w:ascii="Times New Roman" w:hAnsi="Times New Roman" w:cs="Times New Roman"/>
          <w:szCs w:val="28"/>
        </w:rPr>
        <w:t xml:space="preserve"> должны удовлетворять спрос конечных пользователей на сервисы, обеспечивать эффективное взаимодействие города и горожан, при этом сами сервисы должны быть востребованы и удобны в использовании. </w:t>
      </w:r>
    </w:p>
    <w:p w14:paraId="2D396418"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результате факторного анализа были выявлены пять факторов, отражающих восприятие горожанами процесса внедрения технологий умных городов: готовность к взаимодействию, ожидания улучшений, готовность к использованию, обеспокоенность эффективностью, обеспокоенность злоупотреблениями. </w:t>
      </w:r>
    </w:p>
    <w:p w14:paraId="0DC1B69A" w14:textId="73F544BF"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Первый фактор, “Готовность к взаимодействию” включает следующие компоненты: готовность к участию в планировании в офлайн формате (Q16), готовность к использованию онлайн-инструментов(Q17), потребность в наличии большего количества сервисов, обеспечивающих вовлечение граждан в развитие (Q15), понимание роли городских властей в процессе разработки инициатив по развитию (Q20), пониманию контролирующей роли граждан (Q21). Большинство горожан демонстрируют высокий уровень понимания и готовности к участию в процессах развития городов. Средние оценки по компонентам колеблются в диапазоне </w:t>
      </w:r>
      <w:r w:rsidR="00F90461" w:rsidRPr="002B6211">
        <w:rPr>
          <w:rFonts w:ascii="Times New Roman" w:hAnsi="Times New Roman" w:cs="Times New Roman"/>
          <w:szCs w:val="28"/>
        </w:rPr>
        <w:t>3,2–4,</w:t>
      </w:r>
      <w:r w:rsidR="00042907" w:rsidRPr="002B6211">
        <w:rPr>
          <w:rFonts w:ascii="Times New Roman" w:hAnsi="Times New Roman" w:cs="Times New Roman"/>
          <w:szCs w:val="28"/>
        </w:rPr>
        <w:t>0 по</w:t>
      </w:r>
      <w:r w:rsidRPr="002B6211">
        <w:rPr>
          <w:rFonts w:ascii="Times New Roman" w:hAnsi="Times New Roman" w:cs="Times New Roman"/>
          <w:szCs w:val="28"/>
        </w:rPr>
        <w:t xml:space="preserve"> пятибалльной шкале, причем готовность к участию в офлайн формате ниже в сравнении с готовностью использовать онлайн-инструменты.</w:t>
      </w:r>
    </w:p>
    <w:p w14:paraId="5B86E92B" w14:textId="4090BDFC"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Второй фактор, “Ожидание улучшений” включает компоненты, отражающие потребность в различных городских сервисах: больше сервисов по поиску культурных или общественных мероприятий на уровне определенного района города (Q10), сервисов, улучшающих уровень жизни (Q11), удовлетворенность(Q12), общее качество жизни (Q13). Данный набор факторов ожидаемо получил высокие оценки, так как горожане понимают, что технологии должны улучшать различные характеристики качества жизни. В принципе, данный вывод подтверждается аналогичными исследованиями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WGcG4weV","properties":{"formattedCitation":"[283]","plainCitation":"[283]","noteIndex":0},"citationItems":[{"id":396,"uris":["http://zotero.org/users/10459735/items/45TGXK24"],"itemData":{"id":396,"type":"article-journal","container-title":"Cities","DOI":"10.1016/j.cities.2022.103799","ISSN":"02642751","journalAbbreviation":"Cities","language":"en","page":"103799","source":"DOI.org (Crossref)","title":"The role of institutional logics during participation in urban processes and projects: Insights from a comparative analysis of upgrading fifteen informal settlements in Kenya","title-short":"The role of institutional logics during participation in urban processes and projects","volume":"128","author":[{"family":"Wainaina","given":"George Kiambuthi"},{"family":"Truffer","given":"Bernhard"},{"family":"Lüthi","given":"Christoph"}],"issued":{"date-parts":[["2022",9]]}}}],"schema":"https://github.com/citation-style-language/schema/raw/master/csl-citation.json"}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6E5B4D">
        <w:rPr>
          <w:rFonts w:ascii="Times New Roman" w:hAnsi="Times New Roman" w:cs="Times New Roman"/>
          <w:szCs w:val="28"/>
        </w:rPr>
        <w:t>75</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61ABEB70"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Третий фактор, “Готовность к использованию” демонстрирует уровень собственной готовности использования технологий (Q6) и оценку готовности использования современных решений другими пользователями (Q7). Полученные оценки отражают наличие значительного потенциала и потребности в популяризации технологий для использования. Превышение оценки уровня собственного использования в сравнении с оценкой использования другими горожанами косвенно отражает недостаточность существующих сервисов, при понимании возможностей технологий.</w:t>
      </w:r>
    </w:p>
    <w:p w14:paraId="1B741935"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Первые три выделенных фактора отражают формирование осознанного спроса и наличие определенных ожиданий от внедрения современных технологических решений.  </w:t>
      </w:r>
    </w:p>
    <w:p w14:paraId="4FF7C0D9"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Четвертый фактор, “Обеспокоенность эффективностью” включает два компонента: “Я думаю, что на услуги "умного города" тратится много денег, но они не предлагают ничего существенного обществу и отдельным людям” (Q2) и “Я думаю, что нам не хватает базовой инфраструктуры в городе, и поэтому услуги "умного города" - бессмысленная роскошь” (Q4). Результаты показывают наличие сомнений рационального использования средств в технологии умных городов. </w:t>
      </w:r>
    </w:p>
    <w:p w14:paraId="6EAE2051" w14:textId="3B50EC13"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Пятый фактор, “Обеспокоенность злоупотреблениями” включает компоненты, отражающие наличие озабоченности коррупционных проявлений (Q3) и непрозрачности использования персональных данных (Q3). Исследование показывает высокий уровень ожиданий от технологий. Вместе четвертый и пятый факторы отражают наличие высокого уровня требований со стороны горожан по возврату инвестиций и прозрачности использования данных.</w:t>
      </w:r>
    </w:p>
    <w:p w14:paraId="42D78177" w14:textId="69E7DCC0" w:rsidR="00023130" w:rsidRPr="002B6211" w:rsidRDefault="00023130"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Взаимодействие происходит на разных уровнях государственного управления и принимает различные конфигурации и формы. Граждане контактируют, используя различные инструменты, например, вербально или онлайн, участвуют на разных стадиях политических и управленческих процессов, например, подготовка повестки, разработка политики или стратегий, подготовка к внедрению, внедрение, обратная связь или коммуникации. Внедрение технологий Smart City дает преимущества для усиления взаимодействия между городскими властями и населением в контексте более эффективного принятия решений, прозрачности и подотчетности. </w:t>
      </w:r>
    </w:p>
    <w:p w14:paraId="291ABB50" w14:textId="77777777" w:rsidR="004F1F9B" w:rsidRPr="002B6211" w:rsidRDefault="004F1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Результаты расширенного анализа по данным городов Казахстана позволили определить три группы городов по уровню планируемых изменений в системе взаимоотношений: без изменений (3), формирующие сервисную модель (11) и формирующие партисипативную модель (3). Такая классификация была сопоставлена с ответами, касающимися модернизации управления, включая вопросы вовлечения граждан и неправительственных организаций в развитие умных городов. Города, с более поздней стадией внедрения элементов Smart City, создают условия для активного вовлечения граждан в процессы подготовки и принятия решений. В частности, в трех крупнейших городах формируются бюджеты участия. В более крупных городах успешные практики адаптируются с более высокой скоростью, а руководители городов, имея большую ресурсную базу инициируют проекты, предполагающие значительную модернизацию бизнес-процессов. </w:t>
      </w:r>
    </w:p>
    <w:p w14:paraId="42CFF4BE"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результате факторного анализа были выявлены пять факторов, отражающих восприятие горожанами процесса внедрения технологий умных городов: готовность к взаимодействию, ожидания улучшений, готовность к использованию, обеспокоенность эффективностью, обеспокоенность злоупотреблениями. </w:t>
      </w:r>
    </w:p>
    <w:p w14:paraId="3EECF032"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Разработанная пятифакторная модель показывает, что несмотря на очевидные и декларируемые выгоды от использования технологий, необходимо ориентироваться прежде всего на конечного пользователя или, точнее, на потребности и ожидания горожанина. При внедрении новшеств следует учитывать наличие озабоченности качеством управления, выросшими требованиями или ожиданиями по перечню и уровню предоставляемых сервисов, а также демонстрируемым ростом понимания потенциала технологий практически вне зависимости от возрастных рамок.</w:t>
      </w:r>
      <w:r w:rsidRPr="002B6211">
        <w:rPr>
          <w:rFonts w:ascii="Times New Roman" w:hAnsi="Times New Roman" w:cs="Times New Roman"/>
          <w:szCs w:val="28"/>
        </w:rPr>
        <w:tab/>
      </w:r>
    </w:p>
    <w:p w14:paraId="0CDC259A" w14:textId="6AFC15D9" w:rsidR="00F25263" w:rsidRPr="001D55D8" w:rsidRDefault="00F2526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Исследование показало наличие позитивных ожиданий у казахстанских горожан от применения технологий и готовность к активному участию в развитии города. </w:t>
      </w:r>
      <w:r w:rsidR="00805FDC" w:rsidRPr="002B6211">
        <w:rPr>
          <w:rFonts w:ascii="Times New Roman" w:hAnsi="Times New Roman" w:cs="Times New Roman"/>
          <w:szCs w:val="28"/>
        </w:rPr>
        <w:t>Интерес горожан к применению технологических решений, в том числе тех, которые обеспечивают изменение взаимодействия между гражданином и властью в Казахстане, отражают растущий социальный характер изменений. Аналогичная</w:t>
      </w:r>
      <w:r w:rsidRPr="002B6211">
        <w:rPr>
          <w:rFonts w:ascii="Times New Roman" w:hAnsi="Times New Roman" w:cs="Times New Roman"/>
          <w:szCs w:val="28"/>
        </w:rPr>
        <w:t xml:space="preserve"> ситуация характерна и для других городов </w:t>
      </w:r>
      <w:r w:rsidRPr="001D55D8">
        <w:rPr>
          <w:rFonts w:ascii="Times New Roman" w:hAnsi="Times New Roman" w:cs="Times New Roman"/>
          <w:szCs w:val="28"/>
        </w:rPr>
        <w:t>мира, однако существуют и отличия в восприятии возможностей умного города</w:t>
      </w:r>
      <w:r w:rsidR="00805FDC" w:rsidRPr="001D55D8">
        <w:rPr>
          <w:rFonts w:ascii="Times New Roman" w:hAnsi="Times New Roman" w:cs="Times New Roman"/>
          <w:szCs w:val="28"/>
        </w:rPr>
        <w:t xml:space="preserve"> </w:t>
      </w:r>
      <w:r w:rsidR="00805FDC"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{"citationID":"dLbnHMcN","properties":{"formattedCitation":"[26]","plainCitation":"[26]","noteIndex":0},"citationItems":[{"id":12,"uris":["http://zotero.org/users/10459735/items/THC2RT2A"],"itemData":{"id":12,"type":"article-journal","abstract":"In today’s globalized world the socio-economic role of cities is decisive, therefore they have become one of the most important scenes where responses are given to the complex challenges facing our society. For a city to be successful and competitive, it is necessary to strengthen its flexible resistance, in other words, its resilience. For this purpose, efficient steps could be taken, benefiting from the results of digitization and Industry 4.0, by using smart applications and developments. Nowadays, smart city development and the application of smart/intelligent technologies are gaining an increasing focus in the development of a city. In our study we present the partial results of a primary quantitative research that we conducted in 2019 among the inhabitants of the City of Miskolc, in the age group of 20-64 years. With the help of a questionnaire survey, we were looking for the main focus points that should be given priority in urban smart developments according to the inhabitants’ opinion. Currently, Miskolc is at a medium level in terms of available smart cities technologies – in the inhabitants’ view. According to the opinion of the inhabitants of Miskolc it would be of outstanding importance to introduce smart solutions in the health care, education, safety and fire protection, environmental protection and air pollution.","container-title":"Theory, Methodology, Practice","DOI":"10.18096/TMP.2021.01.02","ISSN":"15893413, 24159883","issue":"Special Issue Nr. 1","journalAbbreviation":"TMP","page":"11-21","source":"DOI.org (Crossref)","title":"Miskolc as a 'Smart City' - Experiences of a Questionnaire Survey","volume":"17","author":[{"family":"Nagy","given":"Zoltán"},{"family":"Péter","given":"Zsolt"},{"family":"Molnár","given":"László"},{"family":"Szendi","given":"Dóra"},{"family":"Szép","given":"Tekla"}],"issued":{"date-parts":[["2021"]]}}}],"schema":"https://github.com/citation-style-language/schema/raw/master/csl-citation.json"} </w:instrText>
      </w:r>
      <w:r w:rsidR="00805FDC" w:rsidRPr="001D55D8">
        <w:rPr>
          <w:rFonts w:ascii="Times New Roman" w:hAnsi="Times New Roman" w:cs="Times New Roman"/>
          <w:szCs w:val="28"/>
        </w:rPr>
        <w:fldChar w:fldCharType="separate"/>
      </w:r>
      <w:r w:rsidR="00F873C0" w:rsidRPr="001D55D8">
        <w:rPr>
          <w:rFonts w:ascii="Times New Roman" w:hAnsi="Times New Roman" w:cs="Times New Roman"/>
          <w:szCs w:val="28"/>
        </w:rPr>
        <w:t>[26</w:t>
      </w:r>
      <w:r w:rsidR="00AF140F" w:rsidRPr="001D55D8">
        <w:rPr>
          <w:rFonts w:ascii="Times New Roman" w:hAnsi="Times New Roman" w:cs="Times New Roman"/>
          <w:szCs w:val="28"/>
        </w:rPr>
        <w:t>, р.</w:t>
      </w:r>
      <w:r w:rsidR="004E65A2" w:rsidRPr="001D55D8">
        <w:rPr>
          <w:rFonts w:ascii="Times New Roman" w:hAnsi="Times New Roman" w:cs="Times New Roman"/>
          <w:szCs w:val="28"/>
        </w:rPr>
        <w:t xml:space="preserve"> 18</w:t>
      </w:r>
      <w:r w:rsidR="00F873C0" w:rsidRPr="001D55D8">
        <w:rPr>
          <w:rFonts w:ascii="Times New Roman" w:hAnsi="Times New Roman" w:cs="Times New Roman"/>
          <w:szCs w:val="28"/>
        </w:rPr>
        <w:t>]</w:t>
      </w:r>
      <w:r w:rsidR="00805FDC" w:rsidRPr="001D55D8">
        <w:rPr>
          <w:rFonts w:ascii="Times New Roman" w:hAnsi="Times New Roman" w:cs="Times New Roman"/>
          <w:szCs w:val="28"/>
        </w:rPr>
        <w:fldChar w:fldCharType="end"/>
      </w:r>
      <w:r w:rsidRPr="001D55D8">
        <w:rPr>
          <w:rFonts w:ascii="Times New Roman" w:hAnsi="Times New Roman" w:cs="Times New Roman"/>
          <w:szCs w:val="28"/>
        </w:rPr>
        <w:t xml:space="preserve">.  </w:t>
      </w:r>
    </w:p>
    <w:p w14:paraId="749B40E3" w14:textId="77777777" w:rsidR="00F25263" w:rsidRPr="002B6211" w:rsidRDefault="00F25263"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Горожане заинтересованы в расширении сервисов, предлагаемых при</w:t>
      </w:r>
      <w:r w:rsidRPr="002B6211">
        <w:rPr>
          <w:rFonts w:ascii="Times New Roman" w:hAnsi="Times New Roman" w:cs="Times New Roman"/>
          <w:szCs w:val="28"/>
        </w:rPr>
        <w:t xml:space="preserve"> внедрении концепции умного города. Среди факторов, вызывающих обеспокоенность ими указываются обеспокоенность эффективностью внедрения и возможными злоупотреблениями при их внедрении.</w:t>
      </w:r>
    </w:p>
    <w:p w14:paraId="59AAE9E7" w14:textId="77777777" w:rsidR="00F25263" w:rsidRPr="002B6211" w:rsidRDefault="00F25263" w:rsidP="002B6211">
      <w:pPr>
        <w:spacing w:line="240" w:lineRule="auto"/>
        <w:ind w:firstLine="709"/>
        <w:rPr>
          <w:rFonts w:ascii="Times New Roman" w:hAnsi="Times New Roman" w:cs="Times New Roman"/>
          <w:szCs w:val="28"/>
        </w:rPr>
      </w:pPr>
    </w:p>
    <w:p w14:paraId="7C6B9668" w14:textId="0F83FD13" w:rsidR="002737FA" w:rsidRPr="00C01430" w:rsidRDefault="00C01430" w:rsidP="00C01430">
      <w:pPr>
        <w:pStyle w:val="2"/>
        <w:spacing w:before="0" w:line="240" w:lineRule="auto"/>
        <w:ind w:firstLine="709"/>
        <w:rPr>
          <w:rFonts w:ascii="Times New Roman" w:hAnsi="Times New Roman" w:cs="Times New Roman"/>
          <w:b/>
          <w:color w:val="auto"/>
          <w:szCs w:val="28"/>
        </w:rPr>
      </w:pPr>
      <w:bookmarkStart w:id="49" w:name="_Toc136428452"/>
      <w:bookmarkStart w:id="50" w:name="_Toc147584176"/>
      <w:r w:rsidRPr="00C01430">
        <w:rPr>
          <w:rFonts w:ascii="Times New Roman" w:hAnsi="Times New Roman" w:cs="Times New Roman"/>
          <w:b/>
          <w:color w:val="auto"/>
          <w:szCs w:val="28"/>
        </w:rPr>
        <w:t xml:space="preserve">2.3 </w:t>
      </w:r>
      <w:r w:rsidR="00A96F7F" w:rsidRPr="00C01430">
        <w:rPr>
          <w:rFonts w:ascii="Times New Roman" w:hAnsi="Times New Roman" w:cs="Times New Roman"/>
          <w:b/>
          <w:color w:val="auto"/>
          <w:szCs w:val="28"/>
        </w:rPr>
        <w:t>Социальные феномены умных городов</w:t>
      </w:r>
      <w:r w:rsidR="00B35942" w:rsidRPr="00C01430">
        <w:rPr>
          <w:rFonts w:ascii="Times New Roman" w:hAnsi="Times New Roman" w:cs="Times New Roman"/>
          <w:b/>
          <w:color w:val="auto"/>
          <w:szCs w:val="28"/>
        </w:rPr>
        <w:t xml:space="preserve">: </w:t>
      </w:r>
      <w:r w:rsidR="006D5BE7" w:rsidRPr="00C01430">
        <w:rPr>
          <w:rFonts w:ascii="Times New Roman" w:hAnsi="Times New Roman" w:cs="Times New Roman"/>
          <w:b/>
          <w:color w:val="auto"/>
          <w:szCs w:val="28"/>
        </w:rPr>
        <w:t xml:space="preserve">изменение ролей </w:t>
      </w:r>
      <w:r w:rsidR="00653223" w:rsidRPr="00C01430">
        <w:rPr>
          <w:rFonts w:ascii="Times New Roman" w:hAnsi="Times New Roman" w:cs="Times New Roman"/>
          <w:b/>
          <w:color w:val="auto"/>
          <w:szCs w:val="28"/>
        </w:rPr>
        <w:t>и системы взаимоотношений стейкхолдеров</w:t>
      </w:r>
      <w:bookmarkEnd w:id="49"/>
      <w:bookmarkEnd w:id="50"/>
      <w:r w:rsidR="00653223" w:rsidRPr="00C01430">
        <w:rPr>
          <w:rFonts w:ascii="Times New Roman" w:hAnsi="Times New Roman" w:cs="Times New Roman"/>
          <w:b/>
          <w:color w:val="auto"/>
          <w:szCs w:val="28"/>
        </w:rPr>
        <w:t xml:space="preserve"> </w:t>
      </w:r>
    </w:p>
    <w:p w14:paraId="6B25FA1F" w14:textId="5AF23328" w:rsidR="00CA5256" w:rsidRPr="002B6211" w:rsidRDefault="00F164B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Потенциал технологий умных городов позволяет решать вызовы</w:t>
      </w:r>
      <w:r w:rsidR="00E23729" w:rsidRPr="002B6211">
        <w:rPr>
          <w:rFonts w:ascii="Times New Roman" w:hAnsi="Times New Roman" w:cs="Times New Roman"/>
          <w:szCs w:val="28"/>
        </w:rPr>
        <w:t>, возникающие перед обществом и государством</w:t>
      </w:r>
      <w:r w:rsidRPr="002B6211">
        <w:rPr>
          <w:rFonts w:ascii="Times New Roman" w:hAnsi="Times New Roman" w:cs="Times New Roman"/>
          <w:szCs w:val="28"/>
        </w:rPr>
        <w:t xml:space="preserve">. </w:t>
      </w:r>
      <w:r w:rsidR="00CA5256" w:rsidRPr="002B6211">
        <w:rPr>
          <w:rFonts w:ascii="Times New Roman" w:hAnsi="Times New Roman" w:cs="Times New Roman"/>
          <w:szCs w:val="28"/>
        </w:rPr>
        <w:t xml:space="preserve">В городах, интенсивно развивающих городские сервисы, существует четкое понимание необходимости изменения </w:t>
      </w:r>
      <w:r w:rsidR="00512642" w:rsidRPr="002B6211">
        <w:rPr>
          <w:rFonts w:ascii="Times New Roman" w:hAnsi="Times New Roman" w:cs="Times New Roman"/>
          <w:szCs w:val="28"/>
        </w:rPr>
        <w:t xml:space="preserve">взаимодействия </w:t>
      </w:r>
      <w:r w:rsidR="00CA5256" w:rsidRPr="002B6211">
        <w:rPr>
          <w:rFonts w:ascii="Times New Roman" w:hAnsi="Times New Roman" w:cs="Times New Roman"/>
          <w:szCs w:val="28"/>
        </w:rPr>
        <w:t xml:space="preserve">горожанина и властей. </w:t>
      </w:r>
      <w:r w:rsidR="00512642" w:rsidRPr="002B6211">
        <w:rPr>
          <w:rFonts w:ascii="Times New Roman" w:hAnsi="Times New Roman" w:cs="Times New Roman"/>
          <w:szCs w:val="28"/>
        </w:rPr>
        <w:t xml:space="preserve">Контактные процессы </w:t>
      </w:r>
      <w:r w:rsidR="00CA5256" w:rsidRPr="002B6211">
        <w:rPr>
          <w:rFonts w:ascii="Times New Roman" w:hAnsi="Times New Roman" w:cs="Times New Roman"/>
          <w:szCs w:val="28"/>
        </w:rPr>
        <w:t xml:space="preserve">включают планирование городского устройства, планирование модернизации инфраструктуры, планирование изменений в энергетике и благоустройстве города, а также процессы получения государственных услуг, конечным владельцем которых являются городские органы или организации. </w:t>
      </w:r>
    </w:p>
    <w:p w14:paraId="71999F5A" w14:textId="77777777" w:rsidR="005755ED" w:rsidRPr="002B6211" w:rsidRDefault="005755E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Казахстан является подходящим примером изучения рассматриваемых явлений по нескольким причинам. В Казахстане значителен прогресс по внедрению систем электронного правительства, государственных онлайн-сервисов, систем открытых данных, включая применение систем онлайн-петиций и голосования. Казахстан находится в процессе модернизации и реформирования политической системы, результатом которой является переход к прямым выборам главы городской администрации (акима), что мотивирует менеджмент города на более полный учет требований общественности.  </w:t>
      </w:r>
    </w:p>
    <w:p w14:paraId="0314BBE5" w14:textId="3B7FA06B" w:rsidR="00F164B5" w:rsidRPr="002B6211" w:rsidRDefault="005D5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Заинтересованность</w:t>
      </w:r>
      <w:r w:rsidR="00F164B5" w:rsidRPr="002B6211">
        <w:rPr>
          <w:rFonts w:ascii="Times New Roman" w:hAnsi="Times New Roman" w:cs="Times New Roman"/>
          <w:szCs w:val="28"/>
        </w:rPr>
        <w:t xml:space="preserve"> в реализации </w:t>
      </w:r>
      <w:r w:rsidRPr="002B6211">
        <w:rPr>
          <w:rFonts w:ascii="Times New Roman" w:hAnsi="Times New Roman" w:cs="Times New Roman"/>
          <w:szCs w:val="28"/>
        </w:rPr>
        <w:t xml:space="preserve">инфраструктурных </w:t>
      </w:r>
      <w:r w:rsidR="00F164B5" w:rsidRPr="002B6211">
        <w:rPr>
          <w:rFonts w:ascii="Times New Roman" w:hAnsi="Times New Roman" w:cs="Times New Roman"/>
          <w:szCs w:val="28"/>
        </w:rPr>
        <w:t>решений</w:t>
      </w:r>
      <w:r w:rsidRPr="002B6211">
        <w:rPr>
          <w:rFonts w:ascii="Times New Roman" w:hAnsi="Times New Roman" w:cs="Times New Roman"/>
          <w:szCs w:val="28"/>
        </w:rPr>
        <w:t>, улучшающих качество проживания, поддерживается инвестициями со стороны государства.</w:t>
      </w:r>
      <w:r w:rsidR="00F164B5" w:rsidRPr="002B6211">
        <w:rPr>
          <w:rFonts w:ascii="Times New Roman" w:hAnsi="Times New Roman" w:cs="Times New Roman"/>
          <w:szCs w:val="28"/>
        </w:rPr>
        <w:t xml:space="preserve"> Во многих случаях использование современных технологий по умолчанию считается лучшим решением проблем. Несомненно, участие государства в развитии “умного города” является положительным фактором, который посылает сигнал городским властям и поставщикам решений о необходимости и возможностях для вовлеченных сторон. По-прежнему необходимо управлять и балансировать интеллектуальные услуги и технологические инновации, особенно технологии участия и улучшения инфраструктуры, инструменты взаимодействия города и граждан.</w:t>
      </w:r>
    </w:p>
    <w:p w14:paraId="21DF1867" w14:textId="77777777" w:rsidR="005755ED" w:rsidRPr="002B6211" w:rsidRDefault="00F164B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Однако, город как система систем должен строиться на ожиданиях горожан, бизнеса и руководства города относительно изменений процессов и взаимодействия, а не на инфраструктурном развитии.</w:t>
      </w:r>
      <w:r w:rsidR="005755ED" w:rsidRPr="002B6211">
        <w:rPr>
          <w:rFonts w:ascii="Times New Roman" w:hAnsi="Times New Roman" w:cs="Times New Roman"/>
          <w:szCs w:val="28"/>
        </w:rPr>
        <w:t xml:space="preserve"> </w:t>
      </w:r>
    </w:p>
    <w:p w14:paraId="78B81ECC" w14:textId="4C3654A5" w:rsidR="008766CB" w:rsidRPr="001D55D8" w:rsidRDefault="008766C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Использование технологий считается инструментом, способным не только усилить интерес граждан к участию в управлении и снизить стоимость </w:t>
      </w:r>
      <w:r w:rsidRPr="001D55D8">
        <w:rPr>
          <w:rFonts w:ascii="Times New Roman" w:hAnsi="Times New Roman" w:cs="Times New Roman"/>
          <w:szCs w:val="28"/>
        </w:rPr>
        <w:t xml:space="preserve">взаимодействия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{"citationID":"YtugZLOj","properties":{"formattedCitation":"[284]","plainCitation":"[284]","noteIndex":0},"citationItems":[{"id":492,"uris":["http://zotero.org/users/10459735/items/CVX6V4ND"],"itemData":{"id":492,"type":"book","call-number":"HN59.2 .M376 2012","event-place":"Houndmills, Basingstoke, Hampshire ; New York","ISBN":"978-0-230-23211-2","number-of-pages":"206","publisher":"Palgrave Macmillan","publisher-place":"Houndmills, Basingstoke, Hampshire ; New York","source":"Library of Congress ISBN","title":"Material participation: technology, the environment and everyday publics","title-short":"Material participation","author":[{"family":"Marres","given":"Noortje"}],"issued":{"date-parts":[["2012"]]}}}],"schema":"https://github.com/citation-style-language/schema/raw/master/csl-citation.json"}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6E5B4D" w:rsidRPr="001D55D8">
        <w:rPr>
          <w:rFonts w:ascii="Times New Roman" w:hAnsi="Times New Roman" w:cs="Times New Roman"/>
          <w:szCs w:val="28"/>
        </w:rPr>
        <w:t>76</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но и легитимизировать и эффективно использовать потенциал граждан. Технологии заменяют вертикальное, бюрократизированное взаимодействие на более эгалитарное и горизонтальное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{"citationID":"bIYjs3Pk","properties":{"formattedCitation":"[271]","plainCitation":"[271]","noteIndex":0},"citationItems":[{"id":422,"uris":["http://zotero.org/users/10459735/items/SHS5CGBU"],"itemData":{"id":422,"type":"chapter","container-title":"Electronic Participation","event-place":"Berlin, Heidelberg","ISBN":"978-3-642-03780-1","note":"collection-title: Lecture Notes in Computer Science\nDOI: 10.1007/978-3-642-03781-8_1","page":"1-11","publisher":"Springer Berlin Heidelberg","publisher-place":"Berlin, Heidelberg","source":"DOI.org (Crossref)","title":"eParticipation: The Research Gaps","title-short":"eParticipation","URL":"http://link.springer.com/10.1007/978-3-642-03781-8_1","volume":"5694","editor":[{"family":"Macintosh","given":"Ann"},{"family":"Tambouris","given":"Efthimios"}],"author":[{"family":"Macintosh","given":"Ann"},{"family":"Coleman","given":"Stephen"},{"family":"Schneeberger","given":"Agnes"}],"accessed":{"date-parts":[["2023",1,20]]},"issued":{"date-parts":[["2009"]]}}}],"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w:t>
      </w:r>
      <w:r w:rsidR="006E5B4D" w:rsidRPr="001D55D8">
        <w:rPr>
          <w:rFonts w:ascii="Times New Roman" w:hAnsi="Times New Roman" w:cs="Times New Roman"/>
          <w:szCs w:val="28"/>
        </w:rPr>
        <w:t>264</w:t>
      </w:r>
      <w:r w:rsidR="00AF140F" w:rsidRPr="001D55D8">
        <w:rPr>
          <w:rFonts w:ascii="Times New Roman" w:hAnsi="Times New Roman" w:cs="Times New Roman"/>
          <w:szCs w:val="28"/>
        </w:rPr>
        <w:t>, р.</w:t>
      </w:r>
      <w:r w:rsidR="001D55D8" w:rsidRPr="001D55D8">
        <w:rPr>
          <w:rFonts w:ascii="Times New Roman" w:hAnsi="Times New Roman" w:cs="Times New Roman"/>
          <w:szCs w:val="28"/>
        </w:rPr>
        <w:t xml:space="preserve"> </w:t>
      </w:r>
      <w:r w:rsidR="005D622C" w:rsidRPr="001D55D8">
        <w:rPr>
          <w:rFonts w:ascii="Times New Roman" w:hAnsi="Times New Roman" w:cs="Times New Roman"/>
          <w:szCs w:val="28"/>
        </w:rPr>
        <w:t>8</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основанное на более прямых способах контактирования граждан и представителей государства. </w:t>
      </w:r>
    </w:p>
    <w:p w14:paraId="0D95E052" w14:textId="5CC97087" w:rsidR="00904BCB" w:rsidRPr="001D55D8" w:rsidRDefault="00904BCB"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Интервьюирование представителей городских властей на предмет целей и задач внедрения концепции умных городов позволило выявить наличие структурно-функциональных изменений в системе взаимодействия граждан и городских властей. С точки зрения руководителей  структурных подразделений, ответственных за внедрение концепции “умного города” была проведена оценка прогресса внедрения национальной программы Digital Kazakhstan, предусматривающей переход к умным городам в среднесрочный период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{"citationID":"2N42Fgwx","properties":{"formattedCitation":"[232]","plainCitation":"[232]","noteIndex":0},"citationItems":[{"id":480,"uris":["http://zotero.org/users/10459735/items/WXWB9WSS"],"itemData":{"id":480,"type":"document","title":"On approval of the State Program \"Digital Kazakhstan\", Resolution of the Government of the Republic of Kazakhstan dated December 12, 2017 No. 827, with changes and additions as of 01.10.2020","author":[{"family":"Government","given":"Kazakhstan"}],"issued":{"date-parts":[["2020"]]}}}],"schema":"https://github.com/citation-style-language/schema/raw/master/csl-citation.json"}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6E5B4D" w:rsidRPr="001D55D8">
        <w:rPr>
          <w:rFonts w:ascii="Times New Roman" w:hAnsi="Times New Roman" w:cs="Times New Roman"/>
          <w:szCs w:val="28"/>
        </w:rPr>
        <w:t>27</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w:t>
      </w:r>
    </w:p>
    <w:p w14:paraId="40FF6707" w14:textId="77777777" w:rsidR="005755ED" w:rsidRPr="002B6211" w:rsidRDefault="0084737F"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Интервьюированные эксперты выражали две точки зрения: в качестве официальных представителей, ответственных за формирование и внедрение концепции умных городов и в качестве пользователей сервисов умного города. </w:t>
      </w:r>
      <w:r w:rsidR="005755ED" w:rsidRPr="001D55D8">
        <w:rPr>
          <w:rFonts w:ascii="Times New Roman" w:hAnsi="Times New Roman" w:cs="Times New Roman"/>
          <w:szCs w:val="28"/>
        </w:rPr>
        <w:t>Для изучения процессов изменения взаимоотношений между участниками</w:t>
      </w:r>
      <w:r w:rsidR="005755ED" w:rsidRPr="002B6211">
        <w:rPr>
          <w:rFonts w:ascii="Times New Roman" w:hAnsi="Times New Roman" w:cs="Times New Roman"/>
          <w:szCs w:val="28"/>
        </w:rPr>
        <w:t xml:space="preserve"> развития умных казахстанские города предоставляют достаточный набор эмпирических данных. Во-первых, внедрение концепции умных городов в Казахстане происходит в течение 15 лет, накоплен опыт разработки и внедрения успешных практик. Во-вторых, концепция умного города признана на государственном уровне, ее внедрение урегулировано одним из документов стратегического планирования, посвященного вопросам цифровизации. В-третьих, выделяются несколько групп городов, находящихся на разных этапах внедрения и имеющих различный опыт и видение по развитию концепции умных городов. </w:t>
      </w:r>
    </w:p>
    <w:p w14:paraId="21205B20" w14:textId="77777777" w:rsidR="005755ED" w:rsidRPr="002B6211" w:rsidRDefault="005755E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Для оценки и сопоставления прогресса были использованы разработанные и протестированные критерии по трем ключевым блокам: участие жителей в планировании, участие горожан в качестве пользователей, интенсивность использования данных горожан при разработке городских политик. По каждому блоку фиксировались ответы интервьюируемых по набору факторов, описание которых приведено ниже.</w:t>
      </w:r>
    </w:p>
    <w:p w14:paraId="0BDB2F26" w14:textId="11B26181" w:rsidR="005755ED" w:rsidRPr="002B6211" w:rsidRDefault="005755E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На основании анализа политик и мнения интервьюируемых</w:t>
      </w:r>
      <w:r w:rsidR="0084737F" w:rsidRPr="002B6211">
        <w:rPr>
          <w:rFonts w:ascii="Times New Roman" w:hAnsi="Times New Roman" w:cs="Times New Roman"/>
          <w:szCs w:val="28"/>
        </w:rPr>
        <w:t xml:space="preserve"> по 18 городам республиканского уровня Казахстана</w:t>
      </w:r>
      <w:r w:rsidRPr="002B6211">
        <w:rPr>
          <w:rFonts w:ascii="Times New Roman" w:hAnsi="Times New Roman" w:cs="Times New Roman"/>
          <w:szCs w:val="28"/>
        </w:rPr>
        <w:t xml:space="preserve"> были получены подтверждения следующих тезисов: 1) существуют различия по динамике развития городов по ключевым аспектам взаимодействия городских властей и горожан</w:t>
      </w:r>
      <w:r w:rsidR="00D84696">
        <w:rPr>
          <w:rFonts w:ascii="Times New Roman" w:hAnsi="Times New Roman" w:cs="Times New Roman"/>
          <w:szCs w:val="28"/>
        </w:rPr>
        <w:t>;</w:t>
      </w:r>
      <w:r w:rsidRPr="002B6211">
        <w:rPr>
          <w:rFonts w:ascii="Times New Roman" w:hAnsi="Times New Roman" w:cs="Times New Roman"/>
          <w:szCs w:val="28"/>
        </w:rPr>
        <w:t xml:space="preserve"> 2)</w:t>
      </w:r>
      <w:r w:rsidR="00D84696">
        <w:rPr>
          <w:rFonts w:ascii="Times New Roman" w:hAnsi="Times New Roman" w:cs="Times New Roman"/>
          <w:szCs w:val="28"/>
        </w:rPr>
        <w:t> </w:t>
      </w:r>
      <w:r w:rsidRPr="002B6211">
        <w:rPr>
          <w:rFonts w:ascii="Times New Roman" w:hAnsi="Times New Roman" w:cs="Times New Roman"/>
          <w:szCs w:val="28"/>
        </w:rPr>
        <w:t>происходят изменения ролей горожан как в системе планирования, так и на уровне реализации городских политик</w:t>
      </w:r>
      <w:r w:rsidR="0084737F" w:rsidRPr="002B6211">
        <w:rPr>
          <w:rFonts w:ascii="Times New Roman" w:hAnsi="Times New Roman" w:cs="Times New Roman"/>
          <w:szCs w:val="28"/>
        </w:rPr>
        <w:t xml:space="preserve">. </w:t>
      </w:r>
    </w:p>
    <w:p w14:paraId="4765C22E" w14:textId="03534B7D" w:rsidR="0084737F" w:rsidRPr="002B6211" w:rsidRDefault="00D311F7"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На основании интервьюирования были рассчитаны индикаторы прогресса</w:t>
      </w:r>
      <w:r w:rsidR="0084737F" w:rsidRPr="002B6211">
        <w:rPr>
          <w:rFonts w:ascii="Times New Roman" w:hAnsi="Times New Roman" w:cs="Times New Roman"/>
          <w:szCs w:val="28"/>
        </w:rPr>
        <w:t xml:space="preserve"> по каждой группе городов</w:t>
      </w:r>
      <w:r w:rsidR="00230C28" w:rsidRPr="002B6211">
        <w:rPr>
          <w:rFonts w:ascii="Times New Roman" w:hAnsi="Times New Roman" w:cs="Times New Roman"/>
          <w:szCs w:val="28"/>
        </w:rPr>
        <w:t xml:space="preserve"> с использованием семибалльной шкалы Ликерта. </w:t>
      </w:r>
      <w:r w:rsidR="00135A65" w:rsidRPr="002B6211">
        <w:rPr>
          <w:rFonts w:ascii="Times New Roman" w:hAnsi="Times New Roman" w:cs="Times New Roman"/>
          <w:szCs w:val="28"/>
        </w:rPr>
        <w:t>Результаты применения разработанной шкалы позволяют отслеживать изменения информационного взаимодействия участников системы городского управления</w:t>
      </w:r>
      <w:r w:rsidR="00D84696">
        <w:rPr>
          <w:rFonts w:ascii="Times New Roman" w:hAnsi="Times New Roman" w:cs="Times New Roman"/>
          <w:szCs w:val="28"/>
        </w:rPr>
        <w:t xml:space="preserve"> (таблица 4)</w:t>
      </w:r>
      <w:r w:rsidR="00135A65" w:rsidRPr="002B6211">
        <w:rPr>
          <w:rFonts w:ascii="Times New Roman" w:hAnsi="Times New Roman" w:cs="Times New Roman"/>
          <w:szCs w:val="28"/>
        </w:rPr>
        <w:t xml:space="preserve">. </w:t>
      </w:r>
    </w:p>
    <w:p w14:paraId="2F844ABF" w14:textId="77777777" w:rsidR="00CB3CB7" w:rsidRPr="002B6211" w:rsidRDefault="00CB3CB7" w:rsidP="002B6211">
      <w:pPr>
        <w:pStyle w:val="ad"/>
        <w:keepNext/>
        <w:spacing w:after="0"/>
        <w:ind w:firstLine="709"/>
        <w:rPr>
          <w:rFonts w:ascii="Times New Roman" w:hAnsi="Times New Roman" w:cs="Times New Roman"/>
          <w:sz w:val="28"/>
          <w:szCs w:val="28"/>
        </w:rPr>
      </w:pPr>
      <w:bookmarkStart w:id="51" w:name="_Toc136465947"/>
    </w:p>
    <w:p w14:paraId="21EF8D92" w14:textId="5D8FD202" w:rsidR="00A53651" w:rsidRDefault="00A53651" w:rsidP="00C01430">
      <w:pPr>
        <w:pStyle w:val="ad"/>
        <w:keepNext/>
        <w:spacing w:after="0"/>
        <w:ind w:firstLine="0"/>
        <w:rPr>
          <w:rFonts w:ascii="Times New Roman" w:hAnsi="Times New Roman" w:cs="Times New Roman"/>
          <w:i w:val="0"/>
          <w:color w:val="auto"/>
          <w:sz w:val="28"/>
          <w:szCs w:val="28"/>
        </w:rPr>
      </w:pPr>
      <w:r w:rsidRPr="00C01430">
        <w:rPr>
          <w:rFonts w:ascii="Times New Roman" w:hAnsi="Times New Roman" w:cs="Times New Roman"/>
          <w:i w:val="0"/>
          <w:color w:val="auto"/>
          <w:sz w:val="28"/>
          <w:szCs w:val="28"/>
        </w:rPr>
        <w:t xml:space="preserve">Таблица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Таблица_ \* ARABIC </w:instrText>
      </w:r>
      <w:r w:rsidRPr="00C01430">
        <w:rPr>
          <w:rFonts w:ascii="Times New Roman" w:hAnsi="Times New Roman" w:cs="Times New Roman"/>
          <w:i w:val="0"/>
          <w:color w:val="auto"/>
          <w:sz w:val="28"/>
          <w:szCs w:val="28"/>
        </w:rPr>
        <w:fldChar w:fldCharType="separate"/>
      </w:r>
      <w:r w:rsidR="00762ECD" w:rsidRPr="00C01430">
        <w:rPr>
          <w:rFonts w:ascii="Times New Roman" w:hAnsi="Times New Roman" w:cs="Times New Roman"/>
          <w:i w:val="0"/>
          <w:noProof/>
          <w:color w:val="auto"/>
          <w:sz w:val="28"/>
          <w:szCs w:val="28"/>
        </w:rPr>
        <w:t>4</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Сопоставление городов по степени вовлечения горожан в формирование политик</w:t>
      </w:r>
      <w:bookmarkEnd w:id="51"/>
    </w:p>
    <w:p w14:paraId="7178889D" w14:textId="77777777" w:rsidR="00C01430" w:rsidRPr="00C01430" w:rsidRDefault="00C01430" w:rsidP="00C01430">
      <w:pPr>
        <w:spacing w:line="240" w:lineRule="auto"/>
        <w:jc w:val="right"/>
        <w:rPr>
          <w:sz w:val="16"/>
          <w:szCs w:val="16"/>
        </w:rPr>
      </w:pPr>
    </w:p>
    <w:tbl>
      <w:tblPr>
        <w:tblStyle w:val="12"/>
        <w:tblW w:w="963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1"/>
        <w:gridCol w:w="994"/>
        <w:gridCol w:w="1064"/>
        <w:gridCol w:w="1092"/>
      </w:tblGrid>
      <w:tr w:rsidR="00C01430" w:rsidRPr="002B6211" w14:paraId="144FDE28" w14:textId="77777777" w:rsidTr="001D55D8">
        <w:trPr>
          <w:cantSplit/>
          <w:trHeight w:val="20"/>
        </w:trPr>
        <w:tc>
          <w:tcPr>
            <w:tcW w:w="6481" w:type="dxa"/>
            <w:noWrap/>
            <w:hideMark/>
          </w:tcPr>
          <w:p w14:paraId="4DE05C8A" w14:textId="77777777" w:rsidR="00C01430" w:rsidRPr="00C01430" w:rsidRDefault="00C01430" w:rsidP="00C01430">
            <w:pPr>
              <w:spacing w:line="240" w:lineRule="auto"/>
              <w:ind w:firstLine="0"/>
              <w:jc w:val="center"/>
              <w:rPr>
                <w:rFonts w:ascii="Times New Roman" w:hAnsi="Times New Roman" w:cs="Times New Roman"/>
                <w:bCs/>
                <w:sz w:val="24"/>
                <w:szCs w:val="24"/>
              </w:rPr>
            </w:pPr>
            <w:r w:rsidRPr="00C01430">
              <w:rPr>
                <w:rFonts w:ascii="Times New Roman" w:hAnsi="Times New Roman" w:cs="Times New Roman"/>
                <w:bCs/>
                <w:sz w:val="24"/>
                <w:szCs w:val="24"/>
              </w:rPr>
              <w:t>Факторы оценки вовлечения граждан в развитие умных городов</w:t>
            </w:r>
          </w:p>
        </w:tc>
        <w:tc>
          <w:tcPr>
            <w:tcW w:w="994" w:type="dxa"/>
            <w:noWrap/>
            <w:hideMark/>
          </w:tcPr>
          <w:p w14:paraId="334AF672" w14:textId="77777777" w:rsidR="00C01430" w:rsidRPr="00C01430" w:rsidRDefault="00C01430" w:rsidP="00C01430">
            <w:pPr>
              <w:spacing w:line="240" w:lineRule="auto"/>
              <w:ind w:firstLine="0"/>
              <w:jc w:val="center"/>
              <w:rPr>
                <w:rFonts w:ascii="Times New Roman" w:hAnsi="Times New Roman" w:cs="Times New Roman"/>
                <w:bCs/>
                <w:sz w:val="24"/>
                <w:szCs w:val="24"/>
              </w:rPr>
            </w:pPr>
            <w:r w:rsidRPr="00C01430">
              <w:rPr>
                <w:rFonts w:ascii="Times New Roman" w:hAnsi="Times New Roman" w:cs="Times New Roman"/>
                <w:bCs/>
                <w:sz w:val="24"/>
                <w:szCs w:val="24"/>
              </w:rPr>
              <w:t>Первая группа</w:t>
            </w:r>
          </w:p>
        </w:tc>
        <w:tc>
          <w:tcPr>
            <w:tcW w:w="1064" w:type="dxa"/>
            <w:noWrap/>
            <w:hideMark/>
          </w:tcPr>
          <w:p w14:paraId="5DDD44DC" w14:textId="77777777" w:rsidR="00C01430" w:rsidRPr="00C01430" w:rsidRDefault="00C01430" w:rsidP="00C01430">
            <w:pPr>
              <w:spacing w:line="240" w:lineRule="auto"/>
              <w:ind w:firstLine="0"/>
              <w:jc w:val="center"/>
              <w:rPr>
                <w:rFonts w:ascii="Times New Roman" w:hAnsi="Times New Roman" w:cs="Times New Roman"/>
                <w:bCs/>
                <w:sz w:val="24"/>
                <w:szCs w:val="24"/>
              </w:rPr>
            </w:pPr>
            <w:r w:rsidRPr="00C01430">
              <w:rPr>
                <w:rFonts w:ascii="Times New Roman" w:hAnsi="Times New Roman" w:cs="Times New Roman"/>
                <w:bCs/>
                <w:sz w:val="24"/>
                <w:szCs w:val="24"/>
              </w:rPr>
              <w:t>Вторая группа</w:t>
            </w:r>
          </w:p>
        </w:tc>
        <w:tc>
          <w:tcPr>
            <w:tcW w:w="1092" w:type="dxa"/>
            <w:noWrap/>
            <w:hideMark/>
          </w:tcPr>
          <w:p w14:paraId="0CA796C6" w14:textId="77777777" w:rsidR="00C01430" w:rsidRPr="00C01430" w:rsidRDefault="00C01430" w:rsidP="00C01430">
            <w:pPr>
              <w:spacing w:line="240" w:lineRule="auto"/>
              <w:ind w:firstLine="0"/>
              <w:jc w:val="center"/>
              <w:rPr>
                <w:rFonts w:ascii="Times New Roman" w:hAnsi="Times New Roman" w:cs="Times New Roman"/>
                <w:bCs/>
                <w:sz w:val="24"/>
                <w:szCs w:val="24"/>
              </w:rPr>
            </w:pPr>
            <w:r w:rsidRPr="00C01430">
              <w:rPr>
                <w:rFonts w:ascii="Times New Roman" w:hAnsi="Times New Roman" w:cs="Times New Roman"/>
                <w:bCs/>
                <w:sz w:val="24"/>
                <w:szCs w:val="24"/>
              </w:rPr>
              <w:t>Третья группа</w:t>
            </w:r>
          </w:p>
        </w:tc>
      </w:tr>
      <w:tr w:rsidR="00C01430" w:rsidRPr="002B6211" w14:paraId="415BA8F2" w14:textId="77777777" w:rsidTr="001D55D8">
        <w:trPr>
          <w:cantSplit/>
          <w:trHeight w:val="20"/>
        </w:trPr>
        <w:tc>
          <w:tcPr>
            <w:tcW w:w="6481" w:type="dxa"/>
            <w:hideMark/>
          </w:tcPr>
          <w:p w14:paraId="46574E70"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Свидетельство участия граждан в постановке целей и задач/Целеполагание</w:t>
            </w:r>
          </w:p>
        </w:tc>
        <w:tc>
          <w:tcPr>
            <w:tcW w:w="994" w:type="dxa"/>
            <w:vAlign w:val="center"/>
            <w:hideMark/>
          </w:tcPr>
          <w:p w14:paraId="1E68F0A9"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c>
          <w:tcPr>
            <w:tcW w:w="1064" w:type="dxa"/>
            <w:vAlign w:val="center"/>
            <w:hideMark/>
          </w:tcPr>
          <w:p w14:paraId="3AE5524B"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c>
          <w:tcPr>
            <w:tcW w:w="1092" w:type="dxa"/>
            <w:vAlign w:val="center"/>
            <w:hideMark/>
          </w:tcPr>
          <w:p w14:paraId="0A92EB5B"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r>
      <w:tr w:rsidR="00C01430" w:rsidRPr="002B6211" w14:paraId="4B2248E1" w14:textId="77777777" w:rsidTr="001D55D8">
        <w:trPr>
          <w:cantSplit/>
          <w:trHeight w:val="20"/>
        </w:trPr>
        <w:tc>
          <w:tcPr>
            <w:tcW w:w="6481" w:type="dxa"/>
            <w:hideMark/>
          </w:tcPr>
          <w:p w14:paraId="1BDDBCD0"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Наличие целей, обеспечивающих повышение индивидуального уровня или качества жизни гражданина/ человекоцентричность</w:t>
            </w:r>
          </w:p>
        </w:tc>
        <w:tc>
          <w:tcPr>
            <w:tcW w:w="994" w:type="dxa"/>
            <w:vAlign w:val="center"/>
            <w:hideMark/>
          </w:tcPr>
          <w:p w14:paraId="24A12D4A"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3,75</w:t>
            </w:r>
          </w:p>
        </w:tc>
        <w:tc>
          <w:tcPr>
            <w:tcW w:w="1064" w:type="dxa"/>
            <w:vAlign w:val="center"/>
            <w:hideMark/>
          </w:tcPr>
          <w:p w14:paraId="56532C6D"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3,75</w:t>
            </w:r>
          </w:p>
        </w:tc>
        <w:tc>
          <w:tcPr>
            <w:tcW w:w="1092" w:type="dxa"/>
            <w:vAlign w:val="center"/>
            <w:hideMark/>
          </w:tcPr>
          <w:p w14:paraId="4FDC2272"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3,6</w:t>
            </w:r>
          </w:p>
        </w:tc>
      </w:tr>
      <w:tr w:rsidR="00C01430" w:rsidRPr="002B6211" w14:paraId="5113FE90" w14:textId="77777777" w:rsidTr="001D55D8">
        <w:trPr>
          <w:cantSplit/>
          <w:trHeight w:val="20"/>
        </w:trPr>
        <w:tc>
          <w:tcPr>
            <w:tcW w:w="6481" w:type="dxa"/>
            <w:hideMark/>
          </w:tcPr>
          <w:p w14:paraId="68F3FC74"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Использование (формализация) процессов вовлечения граждан в процессы планов развития города/ Вовлечение процессов</w:t>
            </w:r>
          </w:p>
        </w:tc>
        <w:tc>
          <w:tcPr>
            <w:tcW w:w="994" w:type="dxa"/>
            <w:vAlign w:val="center"/>
            <w:hideMark/>
          </w:tcPr>
          <w:p w14:paraId="7328E0DA"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w:t>
            </w:r>
          </w:p>
        </w:tc>
        <w:tc>
          <w:tcPr>
            <w:tcW w:w="1064" w:type="dxa"/>
            <w:vAlign w:val="center"/>
            <w:hideMark/>
          </w:tcPr>
          <w:p w14:paraId="02470EEC"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1,75</w:t>
            </w:r>
          </w:p>
        </w:tc>
        <w:tc>
          <w:tcPr>
            <w:tcW w:w="1092" w:type="dxa"/>
            <w:vAlign w:val="center"/>
            <w:hideMark/>
          </w:tcPr>
          <w:p w14:paraId="7B1433CB"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r>
      <w:tr w:rsidR="00C01430" w:rsidRPr="002B6211" w14:paraId="4C758166" w14:textId="77777777" w:rsidTr="001D55D8">
        <w:trPr>
          <w:cantSplit/>
          <w:trHeight w:val="20"/>
        </w:trPr>
        <w:tc>
          <w:tcPr>
            <w:tcW w:w="6481" w:type="dxa"/>
            <w:hideMark/>
          </w:tcPr>
          <w:p w14:paraId="034029E4"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Доказательства двусторонней связи между гражданами и другими заинтересованными сторонами в планировании городского развития / Двусторонняя связь</w:t>
            </w:r>
          </w:p>
        </w:tc>
        <w:tc>
          <w:tcPr>
            <w:tcW w:w="994" w:type="dxa"/>
            <w:vAlign w:val="center"/>
            <w:hideMark/>
          </w:tcPr>
          <w:p w14:paraId="4F93C819"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4,25</w:t>
            </w:r>
          </w:p>
        </w:tc>
        <w:tc>
          <w:tcPr>
            <w:tcW w:w="1064" w:type="dxa"/>
            <w:vAlign w:val="center"/>
            <w:hideMark/>
          </w:tcPr>
          <w:p w14:paraId="737050BB"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4,5</w:t>
            </w:r>
          </w:p>
        </w:tc>
        <w:tc>
          <w:tcPr>
            <w:tcW w:w="1092" w:type="dxa"/>
            <w:vAlign w:val="center"/>
            <w:hideMark/>
          </w:tcPr>
          <w:p w14:paraId="36D60B1F"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r>
      <w:tr w:rsidR="00C01430" w:rsidRPr="002B6211" w14:paraId="7CD47F94" w14:textId="77777777" w:rsidTr="001D55D8">
        <w:trPr>
          <w:cantSplit/>
          <w:trHeight w:val="20"/>
        </w:trPr>
        <w:tc>
          <w:tcPr>
            <w:tcW w:w="6481" w:type="dxa"/>
            <w:hideMark/>
          </w:tcPr>
          <w:p w14:paraId="27ADF47B"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Интенсивность использования инфраструктуры Smart City/ Использование инфраструктуры</w:t>
            </w:r>
          </w:p>
        </w:tc>
        <w:tc>
          <w:tcPr>
            <w:tcW w:w="994" w:type="dxa"/>
            <w:vAlign w:val="center"/>
            <w:hideMark/>
          </w:tcPr>
          <w:p w14:paraId="5788CB07"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4,75</w:t>
            </w:r>
          </w:p>
        </w:tc>
        <w:tc>
          <w:tcPr>
            <w:tcW w:w="1064" w:type="dxa"/>
            <w:vAlign w:val="center"/>
            <w:hideMark/>
          </w:tcPr>
          <w:p w14:paraId="35E1BC29"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5</w:t>
            </w:r>
          </w:p>
        </w:tc>
        <w:tc>
          <w:tcPr>
            <w:tcW w:w="1092" w:type="dxa"/>
            <w:vAlign w:val="center"/>
            <w:hideMark/>
          </w:tcPr>
          <w:p w14:paraId="2FFC4AF6"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3,8</w:t>
            </w:r>
          </w:p>
        </w:tc>
      </w:tr>
      <w:tr w:rsidR="00C01430" w:rsidRPr="002B6211" w14:paraId="032DA9E1" w14:textId="77777777" w:rsidTr="001D55D8">
        <w:trPr>
          <w:cantSplit/>
          <w:trHeight w:val="20"/>
        </w:trPr>
        <w:tc>
          <w:tcPr>
            <w:tcW w:w="6481" w:type="dxa"/>
            <w:hideMark/>
          </w:tcPr>
          <w:p w14:paraId="535681E1"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Применение услуг для индивидуального улучшения качества жизни / Индивидуальные услуги</w:t>
            </w:r>
          </w:p>
        </w:tc>
        <w:tc>
          <w:tcPr>
            <w:tcW w:w="994" w:type="dxa"/>
            <w:vAlign w:val="center"/>
            <w:hideMark/>
          </w:tcPr>
          <w:p w14:paraId="38C17C5D"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3,5</w:t>
            </w:r>
          </w:p>
        </w:tc>
        <w:tc>
          <w:tcPr>
            <w:tcW w:w="1064" w:type="dxa"/>
            <w:vAlign w:val="center"/>
            <w:hideMark/>
          </w:tcPr>
          <w:p w14:paraId="71CCDDA4"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w:t>
            </w:r>
          </w:p>
        </w:tc>
        <w:tc>
          <w:tcPr>
            <w:tcW w:w="1092" w:type="dxa"/>
            <w:vAlign w:val="center"/>
            <w:hideMark/>
          </w:tcPr>
          <w:p w14:paraId="5B5FBEF5"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1,1</w:t>
            </w:r>
          </w:p>
        </w:tc>
      </w:tr>
      <w:tr w:rsidR="00C01430" w:rsidRPr="002B6211" w14:paraId="5489CBF7" w14:textId="77777777" w:rsidTr="001D55D8">
        <w:trPr>
          <w:cantSplit/>
          <w:trHeight w:val="20"/>
        </w:trPr>
        <w:tc>
          <w:tcPr>
            <w:tcW w:w="6481" w:type="dxa"/>
            <w:hideMark/>
          </w:tcPr>
          <w:p w14:paraId="2A0284B3"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Интенсивность (популярность) использования локальных приложений умного города / Популярность городских приложений</w:t>
            </w:r>
          </w:p>
        </w:tc>
        <w:tc>
          <w:tcPr>
            <w:tcW w:w="994" w:type="dxa"/>
            <w:vAlign w:val="center"/>
            <w:hideMark/>
          </w:tcPr>
          <w:p w14:paraId="3DA99851"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3,75</w:t>
            </w:r>
          </w:p>
        </w:tc>
        <w:tc>
          <w:tcPr>
            <w:tcW w:w="1064" w:type="dxa"/>
            <w:vAlign w:val="center"/>
            <w:hideMark/>
          </w:tcPr>
          <w:p w14:paraId="2E452917"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2,75</w:t>
            </w:r>
          </w:p>
        </w:tc>
        <w:tc>
          <w:tcPr>
            <w:tcW w:w="1092" w:type="dxa"/>
            <w:vAlign w:val="center"/>
            <w:hideMark/>
          </w:tcPr>
          <w:p w14:paraId="2E46286E"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1,8</w:t>
            </w:r>
          </w:p>
        </w:tc>
      </w:tr>
      <w:tr w:rsidR="00C01430" w:rsidRPr="002B6211" w14:paraId="78437048" w14:textId="77777777" w:rsidTr="001D55D8">
        <w:trPr>
          <w:cantSplit/>
          <w:trHeight w:val="20"/>
        </w:trPr>
        <w:tc>
          <w:tcPr>
            <w:tcW w:w="6481" w:type="dxa"/>
            <w:hideMark/>
          </w:tcPr>
          <w:p w14:paraId="765099DA"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Доказательства мотивационных мероприятий для вовлечения граждан в использование технологий Smart City / Инструментов мотивации</w:t>
            </w:r>
          </w:p>
        </w:tc>
        <w:tc>
          <w:tcPr>
            <w:tcW w:w="994" w:type="dxa"/>
            <w:vAlign w:val="center"/>
            <w:hideMark/>
          </w:tcPr>
          <w:p w14:paraId="0D2B2859"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2,5</w:t>
            </w:r>
          </w:p>
        </w:tc>
        <w:tc>
          <w:tcPr>
            <w:tcW w:w="1064" w:type="dxa"/>
            <w:vAlign w:val="center"/>
            <w:hideMark/>
          </w:tcPr>
          <w:p w14:paraId="4BB7A464"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1,25</w:t>
            </w:r>
          </w:p>
        </w:tc>
        <w:tc>
          <w:tcPr>
            <w:tcW w:w="1092" w:type="dxa"/>
            <w:vAlign w:val="center"/>
            <w:hideMark/>
          </w:tcPr>
          <w:p w14:paraId="5F2A63CC"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r>
      <w:tr w:rsidR="00C01430" w:rsidRPr="002B6211" w14:paraId="4B79BD78" w14:textId="77777777" w:rsidTr="001D55D8">
        <w:trPr>
          <w:cantSplit/>
          <w:trHeight w:val="20"/>
        </w:trPr>
        <w:tc>
          <w:tcPr>
            <w:tcW w:w="6481" w:type="dxa"/>
            <w:hideMark/>
          </w:tcPr>
          <w:p w14:paraId="420D4534"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Доказательства использования данных граждан для управления эффективностью города / Данные для города</w:t>
            </w:r>
          </w:p>
        </w:tc>
        <w:tc>
          <w:tcPr>
            <w:tcW w:w="994" w:type="dxa"/>
            <w:vAlign w:val="center"/>
            <w:hideMark/>
          </w:tcPr>
          <w:p w14:paraId="1224C671"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4,25</w:t>
            </w:r>
          </w:p>
        </w:tc>
        <w:tc>
          <w:tcPr>
            <w:tcW w:w="1064" w:type="dxa"/>
            <w:vAlign w:val="center"/>
            <w:hideMark/>
          </w:tcPr>
          <w:p w14:paraId="27DD9BC4"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2,5</w:t>
            </w:r>
          </w:p>
        </w:tc>
        <w:tc>
          <w:tcPr>
            <w:tcW w:w="1092" w:type="dxa"/>
            <w:vAlign w:val="center"/>
            <w:hideMark/>
          </w:tcPr>
          <w:p w14:paraId="7BAD8950"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1,2</w:t>
            </w:r>
          </w:p>
        </w:tc>
      </w:tr>
      <w:tr w:rsidR="00C01430" w:rsidRPr="002B6211" w14:paraId="191879E9" w14:textId="77777777" w:rsidTr="001D55D8">
        <w:trPr>
          <w:cantSplit/>
          <w:trHeight w:val="20"/>
        </w:trPr>
        <w:tc>
          <w:tcPr>
            <w:tcW w:w="6481" w:type="dxa"/>
            <w:hideMark/>
          </w:tcPr>
          <w:p w14:paraId="2FFEAF22"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Использование открытых данных для улучшения городской среды/ Открытые данные</w:t>
            </w:r>
          </w:p>
        </w:tc>
        <w:tc>
          <w:tcPr>
            <w:tcW w:w="994" w:type="dxa"/>
            <w:vAlign w:val="center"/>
            <w:hideMark/>
          </w:tcPr>
          <w:p w14:paraId="589183D7"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1,75</w:t>
            </w:r>
          </w:p>
        </w:tc>
        <w:tc>
          <w:tcPr>
            <w:tcW w:w="1064" w:type="dxa"/>
            <w:vAlign w:val="center"/>
            <w:hideMark/>
          </w:tcPr>
          <w:p w14:paraId="617BBCCC"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1,75</w:t>
            </w:r>
          </w:p>
        </w:tc>
        <w:tc>
          <w:tcPr>
            <w:tcW w:w="1092" w:type="dxa"/>
            <w:vAlign w:val="center"/>
            <w:hideMark/>
          </w:tcPr>
          <w:p w14:paraId="6306DB50"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1,2</w:t>
            </w:r>
          </w:p>
        </w:tc>
      </w:tr>
      <w:tr w:rsidR="00C01430" w:rsidRPr="002B6211" w14:paraId="55A8150B" w14:textId="77777777" w:rsidTr="001D55D8">
        <w:trPr>
          <w:cantSplit/>
          <w:trHeight w:val="20"/>
        </w:trPr>
        <w:tc>
          <w:tcPr>
            <w:tcW w:w="6481" w:type="dxa"/>
            <w:hideMark/>
          </w:tcPr>
          <w:p w14:paraId="1B018B0E" w14:textId="77777777" w:rsidR="00C01430" w:rsidRPr="00C01430" w:rsidRDefault="00C01430"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Использование платформ для совместной работы и обмена идеями/ Сотрудничество</w:t>
            </w:r>
          </w:p>
        </w:tc>
        <w:tc>
          <w:tcPr>
            <w:tcW w:w="994" w:type="dxa"/>
            <w:vAlign w:val="center"/>
            <w:hideMark/>
          </w:tcPr>
          <w:p w14:paraId="25405741"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c>
          <w:tcPr>
            <w:tcW w:w="1064" w:type="dxa"/>
            <w:vAlign w:val="center"/>
            <w:hideMark/>
          </w:tcPr>
          <w:p w14:paraId="306010D0"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c>
          <w:tcPr>
            <w:tcW w:w="1092" w:type="dxa"/>
            <w:vAlign w:val="center"/>
            <w:hideMark/>
          </w:tcPr>
          <w:p w14:paraId="7071B7E1"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r>
      <w:tr w:rsidR="00C01430" w:rsidRPr="002B6211" w14:paraId="60815427" w14:textId="77777777" w:rsidTr="001D55D8">
        <w:trPr>
          <w:cantSplit/>
          <w:trHeight w:val="20"/>
        </w:trPr>
        <w:tc>
          <w:tcPr>
            <w:tcW w:w="6481" w:type="dxa"/>
            <w:hideMark/>
          </w:tcPr>
          <w:p w14:paraId="1B906EB9" w14:textId="0003D65C" w:rsidR="00C01430" w:rsidRPr="00C01430" w:rsidRDefault="00C01430" w:rsidP="001D55D8">
            <w:pPr>
              <w:spacing w:line="240" w:lineRule="auto"/>
              <w:ind w:right="-122" w:firstLine="0"/>
              <w:jc w:val="left"/>
              <w:rPr>
                <w:rFonts w:ascii="Times New Roman" w:hAnsi="Times New Roman" w:cs="Times New Roman"/>
                <w:sz w:val="24"/>
                <w:szCs w:val="24"/>
              </w:rPr>
            </w:pPr>
            <w:r w:rsidRPr="00C01430">
              <w:rPr>
                <w:rFonts w:ascii="Times New Roman" w:hAnsi="Times New Roman" w:cs="Times New Roman"/>
                <w:sz w:val="24"/>
                <w:szCs w:val="24"/>
              </w:rPr>
              <w:t>Доказательства внедрения систем, обеспечивающих использо</w:t>
            </w:r>
            <w:r w:rsidR="001D55D8">
              <w:rPr>
                <w:rFonts w:ascii="Times New Roman" w:hAnsi="Times New Roman" w:cs="Times New Roman"/>
                <w:sz w:val="24"/>
                <w:szCs w:val="24"/>
              </w:rPr>
              <w:t xml:space="preserve"> </w:t>
            </w:r>
            <w:r w:rsidRPr="00C01430">
              <w:rPr>
                <w:rFonts w:ascii="Times New Roman" w:hAnsi="Times New Roman" w:cs="Times New Roman"/>
                <w:sz w:val="24"/>
                <w:szCs w:val="24"/>
              </w:rPr>
              <w:t>вание потенциала граждан/ Использование потенциала</w:t>
            </w:r>
          </w:p>
        </w:tc>
        <w:tc>
          <w:tcPr>
            <w:tcW w:w="994" w:type="dxa"/>
            <w:vAlign w:val="center"/>
            <w:hideMark/>
          </w:tcPr>
          <w:p w14:paraId="0EF48168"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2,25</w:t>
            </w:r>
          </w:p>
        </w:tc>
        <w:tc>
          <w:tcPr>
            <w:tcW w:w="1064" w:type="dxa"/>
            <w:vAlign w:val="center"/>
            <w:hideMark/>
          </w:tcPr>
          <w:p w14:paraId="55153039"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c>
          <w:tcPr>
            <w:tcW w:w="1092" w:type="dxa"/>
            <w:vAlign w:val="center"/>
            <w:hideMark/>
          </w:tcPr>
          <w:p w14:paraId="28E7D273" w14:textId="77777777" w:rsidR="00C01430" w:rsidRPr="00C01430" w:rsidRDefault="00C01430"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w:t>
            </w:r>
          </w:p>
        </w:tc>
      </w:tr>
    </w:tbl>
    <w:p w14:paraId="01345C6E" w14:textId="77777777" w:rsidR="00CB3CB7" w:rsidRPr="002B6211" w:rsidRDefault="00CB3CB7" w:rsidP="002B6211">
      <w:pPr>
        <w:spacing w:line="240" w:lineRule="auto"/>
        <w:ind w:firstLine="709"/>
        <w:rPr>
          <w:rFonts w:ascii="Times New Roman" w:hAnsi="Times New Roman" w:cs="Times New Roman"/>
          <w:szCs w:val="28"/>
        </w:rPr>
      </w:pPr>
    </w:p>
    <w:p w14:paraId="51AF58FB" w14:textId="3D5BCDF5" w:rsidR="005755ED" w:rsidRPr="002B6211" w:rsidRDefault="005755E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Группировка городов осуществлена по принципам прогресса внедрения, а также различиями в </w:t>
      </w:r>
      <w:r w:rsidR="00011233" w:rsidRPr="002B6211">
        <w:rPr>
          <w:rFonts w:ascii="Times New Roman" w:hAnsi="Times New Roman" w:cs="Times New Roman"/>
          <w:szCs w:val="28"/>
        </w:rPr>
        <w:t xml:space="preserve">уровне </w:t>
      </w:r>
      <w:r w:rsidRPr="002B6211">
        <w:rPr>
          <w:rFonts w:ascii="Times New Roman" w:hAnsi="Times New Roman" w:cs="Times New Roman"/>
          <w:szCs w:val="28"/>
        </w:rPr>
        <w:t>финансирования проектов умного города. В первую группу городов были сгруппированы 4 крупнейших города с численностью жителей более миллиона человек и имеющие более 10 лет опыта внедрения концепции умных городов. Во второй группе присутствуют 4 города, с наличием планов внедрения концепции умных городов, их выделение в отдельную группу обусловлено относительно высоким уровнем использования мобильных приложений. В третьей группе 10 городов, осуществляющих внедрение технологий умного города в рамках общенациональных программ или проектов.</w:t>
      </w:r>
    </w:p>
    <w:p w14:paraId="4EF5734B" w14:textId="77777777" w:rsidR="005755ED" w:rsidRPr="002B6211" w:rsidRDefault="005755E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 всем городам был выявлен невысокий уровень вовлечения горожан в процессы планирования и разработки. Наибольшие оценки были получены по блоку вопросов, связанных с использованием технологической инфраструктуры или сервисов. Низкие оценки получены также по блоку использования открытых или доступных индивидуальных данных в процессах планирования. </w:t>
      </w:r>
    </w:p>
    <w:p w14:paraId="5C8635DB" w14:textId="28C282AD" w:rsidR="0084737F" w:rsidRPr="002B6211" w:rsidRDefault="0084737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Индивидуальные оценки по каждому городу демонстрируют подтверждают, наличие некоторого преимущества при внедрении умных городов у более крупных агломераций в части интенсивности использования инфраструктуры и охвата проектов.  </w:t>
      </w:r>
    </w:p>
    <w:p w14:paraId="0A059AAB" w14:textId="77777777" w:rsidR="0084737F" w:rsidRPr="002B6211" w:rsidRDefault="0084737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Очевидно, что казахстанские города не достигли фазы развития, на которой возможно эффективное взаимодействие с жителями по вопросу развития городов. Ни одна из групп городов не показала значительного прогресса по данному блоку критериев. </w:t>
      </w:r>
    </w:p>
    <w:p w14:paraId="140B393D" w14:textId="60847F31" w:rsidR="0084737F" w:rsidRPr="002B6211" w:rsidRDefault="0084737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Общие оценки по </w:t>
      </w:r>
      <w:r w:rsidR="00A53651" w:rsidRPr="002B6211">
        <w:rPr>
          <w:rFonts w:ascii="Times New Roman" w:hAnsi="Times New Roman" w:cs="Times New Roman"/>
          <w:szCs w:val="28"/>
        </w:rPr>
        <w:t>семибалльной</w:t>
      </w:r>
      <w:r w:rsidRPr="002B6211">
        <w:rPr>
          <w:rFonts w:ascii="Times New Roman" w:hAnsi="Times New Roman" w:cs="Times New Roman"/>
          <w:szCs w:val="28"/>
        </w:rPr>
        <w:t xml:space="preserve"> шкале по казахстанским городам достаточно низкие. Средний уровень по блоку факторов, определяющих вовлеченность граждан в планирование составляет 2,4 балла, по использованию инфраструктуры 2,8 баллов, по использованию данных 1,7 баллов. Характерно, что по отдельным городам оценки несинхронизированно, то есть города с относительно равными условиями при реализации концепции умного города имеют разные оценки и достигнутые </w:t>
      </w:r>
      <w:r w:rsidR="00CF7FE3" w:rsidRPr="002B6211">
        <w:rPr>
          <w:rFonts w:ascii="Times New Roman" w:hAnsi="Times New Roman" w:cs="Times New Roman"/>
          <w:szCs w:val="28"/>
        </w:rPr>
        <w:t>результаты.</w:t>
      </w:r>
    </w:p>
    <w:p w14:paraId="4DB99029" w14:textId="65A46EE1" w:rsidR="0003531F" w:rsidRPr="002B6211" w:rsidRDefault="0003531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 методологической точки зрения, возникает возможность глубокого анализа и поиска изменений в рамках разработанного подхода. Гибкость используемого подхода позволяет проводить более глубокую детализацию и структуризацию исследуемой области, тем самым получая возможность анализа неочевидных фактов и социальных феноменов, происходящих при адаптации современных концепций городского развития.</w:t>
      </w:r>
    </w:p>
    <w:p w14:paraId="703EAA91" w14:textId="5FB17CAB" w:rsidR="009F776B" w:rsidRDefault="009F776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Эмпирические данные подтверждают, что изменение ролей носит институциональный характер, так как изменения ролей фиксируются даже в тех городах, которые не демонстрируют заинтересованности вовлечения граждан в процессы планирования. Размытие границ ролей происходит по всем городам и почти по всем факторам</w:t>
      </w:r>
      <w:r w:rsidR="00A002C9" w:rsidRPr="002B6211">
        <w:rPr>
          <w:rFonts w:ascii="Times New Roman" w:hAnsi="Times New Roman" w:cs="Times New Roman"/>
          <w:szCs w:val="28"/>
        </w:rPr>
        <w:t xml:space="preserve">, как отражают незначительные различия между группами городов в таблице 5. </w:t>
      </w:r>
    </w:p>
    <w:p w14:paraId="36EED538" w14:textId="77777777" w:rsidR="001D55D8" w:rsidRPr="002B6211" w:rsidRDefault="001D55D8" w:rsidP="002B6211">
      <w:pPr>
        <w:spacing w:line="240" w:lineRule="auto"/>
        <w:ind w:firstLine="709"/>
        <w:rPr>
          <w:rFonts w:ascii="Times New Roman" w:hAnsi="Times New Roman" w:cs="Times New Roman"/>
          <w:szCs w:val="28"/>
        </w:rPr>
      </w:pPr>
    </w:p>
    <w:p w14:paraId="77D8913C" w14:textId="3AB2605C" w:rsidR="006D188F" w:rsidRDefault="006D188F" w:rsidP="00C01430">
      <w:pPr>
        <w:pStyle w:val="ad"/>
        <w:keepNext/>
        <w:spacing w:after="0"/>
        <w:ind w:firstLine="0"/>
        <w:rPr>
          <w:rFonts w:ascii="Times New Roman" w:hAnsi="Times New Roman" w:cs="Times New Roman"/>
          <w:i w:val="0"/>
          <w:color w:val="auto"/>
          <w:sz w:val="28"/>
          <w:szCs w:val="28"/>
        </w:rPr>
      </w:pPr>
      <w:bookmarkStart w:id="52" w:name="_Toc136465948"/>
      <w:r w:rsidRPr="00C01430">
        <w:rPr>
          <w:rFonts w:ascii="Times New Roman" w:hAnsi="Times New Roman" w:cs="Times New Roman"/>
          <w:i w:val="0"/>
          <w:color w:val="auto"/>
          <w:sz w:val="28"/>
          <w:szCs w:val="28"/>
        </w:rPr>
        <w:t xml:space="preserve">Таблица </w:t>
      </w:r>
      <w:r w:rsidRPr="00C01430">
        <w:rPr>
          <w:rFonts w:ascii="Times New Roman" w:hAnsi="Times New Roman" w:cs="Times New Roman"/>
          <w:i w:val="0"/>
          <w:color w:val="auto"/>
          <w:sz w:val="28"/>
          <w:szCs w:val="28"/>
        </w:rPr>
        <w:fldChar w:fldCharType="begin"/>
      </w:r>
      <w:r w:rsidRPr="00C01430">
        <w:rPr>
          <w:rFonts w:ascii="Times New Roman" w:hAnsi="Times New Roman" w:cs="Times New Roman"/>
          <w:i w:val="0"/>
          <w:color w:val="auto"/>
          <w:sz w:val="28"/>
          <w:szCs w:val="28"/>
        </w:rPr>
        <w:instrText xml:space="preserve"> SEQ Таблица_ \* ARABIC </w:instrText>
      </w:r>
      <w:r w:rsidRPr="00C01430">
        <w:rPr>
          <w:rFonts w:ascii="Times New Roman" w:hAnsi="Times New Roman" w:cs="Times New Roman"/>
          <w:i w:val="0"/>
          <w:color w:val="auto"/>
          <w:sz w:val="28"/>
          <w:szCs w:val="28"/>
        </w:rPr>
        <w:fldChar w:fldCharType="separate"/>
      </w:r>
      <w:r w:rsidR="00762ECD" w:rsidRPr="00C01430">
        <w:rPr>
          <w:rFonts w:ascii="Times New Roman" w:hAnsi="Times New Roman" w:cs="Times New Roman"/>
          <w:i w:val="0"/>
          <w:noProof/>
          <w:color w:val="auto"/>
          <w:sz w:val="28"/>
          <w:szCs w:val="28"/>
        </w:rPr>
        <w:t>5</w:t>
      </w:r>
      <w:r w:rsidRPr="00C01430">
        <w:rPr>
          <w:rFonts w:ascii="Times New Roman" w:hAnsi="Times New Roman" w:cs="Times New Roman"/>
          <w:i w:val="0"/>
          <w:color w:val="auto"/>
          <w:sz w:val="28"/>
          <w:szCs w:val="28"/>
        </w:rPr>
        <w:fldChar w:fldCharType="end"/>
      </w:r>
      <w:r w:rsidRPr="00C01430">
        <w:rPr>
          <w:rFonts w:ascii="Times New Roman" w:hAnsi="Times New Roman" w:cs="Times New Roman"/>
          <w:i w:val="0"/>
          <w:color w:val="auto"/>
          <w:sz w:val="28"/>
          <w:szCs w:val="28"/>
        </w:rPr>
        <w:t xml:space="preserve"> </w:t>
      </w:r>
      <w:r w:rsidR="00C01430" w:rsidRPr="00C01430">
        <w:rPr>
          <w:rFonts w:ascii="Times New Roman" w:hAnsi="Times New Roman" w:cs="Times New Roman"/>
          <w:i w:val="0"/>
          <w:color w:val="auto"/>
          <w:sz w:val="28"/>
          <w:szCs w:val="28"/>
        </w:rPr>
        <w:t xml:space="preserve">– </w:t>
      </w:r>
      <w:r w:rsidRPr="00C01430">
        <w:rPr>
          <w:rFonts w:ascii="Times New Roman" w:hAnsi="Times New Roman" w:cs="Times New Roman"/>
          <w:i w:val="0"/>
          <w:color w:val="auto"/>
          <w:sz w:val="28"/>
          <w:szCs w:val="28"/>
        </w:rPr>
        <w:t>Значимость горожан в формировании городских политик по группам</w:t>
      </w:r>
      <w:bookmarkEnd w:id="52"/>
    </w:p>
    <w:p w14:paraId="42849EBF" w14:textId="77777777" w:rsidR="00C01430" w:rsidRPr="00C01430" w:rsidRDefault="00C01430" w:rsidP="00C01430">
      <w:pPr>
        <w:spacing w:line="240" w:lineRule="auto"/>
        <w:rPr>
          <w:sz w:val="16"/>
          <w:szCs w:val="16"/>
        </w:rPr>
      </w:pPr>
    </w:p>
    <w:tbl>
      <w:tblPr>
        <w:tblStyle w:val="12"/>
        <w:tblW w:w="963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1276"/>
        <w:gridCol w:w="1134"/>
        <w:gridCol w:w="1281"/>
      </w:tblGrid>
      <w:tr w:rsidR="0084737F" w:rsidRPr="002B6211" w14:paraId="2FFCA03D" w14:textId="77777777" w:rsidTr="00795411">
        <w:trPr>
          <w:trHeight w:val="60"/>
        </w:trPr>
        <w:tc>
          <w:tcPr>
            <w:tcW w:w="5940" w:type="dxa"/>
          </w:tcPr>
          <w:p w14:paraId="0D9F8599" w14:textId="2DA73193" w:rsidR="0084737F" w:rsidRPr="008626E5" w:rsidRDefault="008626E5" w:rsidP="00C01430">
            <w:pPr>
              <w:spacing w:line="240" w:lineRule="auto"/>
              <w:ind w:firstLine="0"/>
              <w:jc w:val="center"/>
              <w:rPr>
                <w:rFonts w:ascii="Times New Roman" w:hAnsi="Times New Roman" w:cs="Times New Roman"/>
                <w:bCs/>
                <w:sz w:val="24"/>
                <w:szCs w:val="24"/>
              </w:rPr>
            </w:pPr>
            <w:r>
              <w:rPr>
                <w:rFonts w:ascii="Times New Roman" w:hAnsi="Times New Roman" w:cs="Times New Roman"/>
                <w:sz w:val="24"/>
                <w:szCs w:val="24"/>
              </w:rPr>
              <w:t>Факторы оценки</w:t>
            </w:r>
            <w:r>
              <w:rPr>
                <w:rFonts w:ascii="Times New Roman" w:hAnsi="Times New Roman" w:cs="Times New Roman"/>
                <w:bCs/>
                <w:color w:val="FF0000"/>
                <w:sz w:val="24"/>
                <w:szCs w:val="24"/>
              </w:rPr>
              <w:t xml:space="preserve"> </w:t>
            </w:r>
          </w:p>
        </w:tc>
        <w:tc>
          <w:tcPr>
            <w:tcW w:w="1276" w:type="dxa"/>
            <w:noWrap/>
          </w:tcPr>
          <w:p w14:paraId="3BD4E70B" w14:textId="77777777" w:rsidR="0084737F" w:rsidRPr="00C01430" w:rsidRDefault="0084737F" w:rsidP="00C01430">
            <w:pPr>
              <w:spacing w:line="240" w:lineRule="auto"/>
              <w:ind w:firstLine="0"/>
              <w:jc w:val="center"/>
              <w:rPr>
                <w:rFonts w:ascii="Times New Roman" w:hAnsi="Times New Roman" w:cs="Times New Roman"/>
                <w:bCs/>
                <w:sz w:val="24"/>
                <w:szCs w:val="24"/>
              </w:rPr>
            </w:pPr>
            <w:r w:rsidRPr="00C01430">
              <w:rPr>
                <w:rFonts w:ascii="Times New Roman" w:hAnsi="Times New Roman" w:cs="Times New Roman"/>
                <w:bCs/>
                <w:sz w:val="24"/>
                <w:szCs w:val="24"/>
              </w:rPr>
              <w:t>1 группа</w:t>
            </w:r>
          </w:p>
        </w:tc>
        <w:tc>
          <w:tcPr>
            <w:tcW w:w="1134" w:type="dxa"/>
            <w:noWrap/>
          </w:tcPr>
          <w:p w14:paraId="71B06E21" w14:textId="77777777" w:rsidR="0084737F" w:rsidRPr="00C01430" w:rsidRDefault="0084737F" w:rsidP="00C01430">
            <w:pPr>
              <w:spacing w:line="240" w:lineRule="auto"/>
              <w:ind w:firstLine="0"/>
              <w:jc w:val="center"/>
              <w:rPr>
                <w:rFonts w:ascii="Times New Roman" w:hAnsi="Times New Roman" w:cs="Times New Roman"/>
                <w:bCs/>
                <w:sz w:val="24"/>
                <w:szCs w:val="24"/>
              </w:rPr>
            </w:pPr>
            <w:r w:rsidRPr="00C01430">
              <w:rPr>
                <w:rFonts w:ascii="Times New Roman" w:hAnsi="Times New Roman" w:cs="Times New Roman"/>
                <w:bCs/>
                <w:sz w:val="24"/>
                <w:szCs w:val="24"/>
              </w:rPr>
              <w:t>2 группа</w:t>
            </w:r>
          </w:p>
        </w:tc>
        <w:tc>
          <w:tcPr>
            <w:tcW w:w="1281" w:type="dxa"/>
            <w:noWrap/>
          </w:tcPr>
          <w:p w14:paraId="187DDFBA" w14:textId="29E24468" w:rsidR="0084737F" w:rsidRPr="00C01430" w:rsidRDefault="0084737F" w:rsidP="00C01430">
            <w:pPr>
              <w:spacing w:line="240" w:lineRule="auto"/>
              <w:ind w:firstLine="0"/>
              <w:jc w:val="center"/>
              <w:rPr>
                <w:rFonts w:ascii="Times New Roman" w:hAnsi="Times New Roman" w:cs="Times New Roman"/>
                <w:bCs/>
                <w:sz w:val="24"/>
                <w:szCs w:val="24"/>
              </w:rPr>
            </w:pPr>
            <w:r w:rsidRPr="00C01430">
              <w:rPr>
                <w:rFonts w:ascii="Times New Roman" w:hAnsi="Times New Roman" w:cs="Times New Roman"/>
                <w:bCs/>
                <w:sz w:val="24"/>
                <w:szCs w:val="24"/>
              </w:rPr>
              <w:t>3 группа</w:t>
            </w:r>
          </w:p>
        </w:tc>
      </w:tr>
      <w:tr w:rsidR="0084737F" w:rsidRPr="002B6211" w14:paraId="46DF3964" w14:textId="77777777" w:rsidTr="00795411">
        <w:trPr>
          <w:trHeight w:val="60"/>
        </w:trPr>
        <w:tc>
          <w:tcPr>
            <w:tcW w:w="5940" w:type="dxa"/>
            <w:hideMark/>
          </w:tcPr>
          <w:p w14:paraId="099C0A72" w14:textId="77777777" w:rsidR="0084737F" w:rsidRPr="00C01430" w:rsidRDefault="0084737F"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Усредненная оценка</w:t>
            </w:r>
          </w:p>
        </w:tc>
        <w:tc>
          <w:tcPr>
            <w:tcW w:w="1276" w:type="dxa"/>
            <w:noWrap/>
            <w:vAlign w:val="bottom"/>
            <w:hideMark/>
          </w:tcPr>
          <w:p w14:paraId="4249796D"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2,9</w:t>
            </w:r>
          </w:p>
        </w:tc>
        <w:tc>
          <w:tcPr>
            <w:tcW w:w="1134" w:type="dxa"/>
            <w:noWrap/>
            <w:vAlign w:val="bottom"/>
            <w:hideMark/>
          </w:tcPr>
          <w:p w14:paraId="17C4256A"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2,4</w:t>
            </w:r>
          </w:p>
        </w:tc>
        <w:tc>
          <w:tcPr>
            <w:tcW w:w="1281" w:type="dxa"/>
            <w:noWrap/>
            <w:vAlign w:val="bottom"/>
            <w:hideMark/>
          </w:tcPr>
          <w:p w14:paraId="5ADC0CAD"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1,6</w:t>
            </w:r>
          </w:p>
        </w:tc>
      </w:tr>
      <w:tr w:rsidR="0084737F" w:rsidRPr="002B6211" w14:paraId="4C118298" w14:textId="77777777" w:rsidTr="00795411">
        <w:trPr>
          <w:trHeight w:val="264"/>
        </w:trPr>
        <w:tc>
          <w:tcPr>
            <w:tcW w:w="5940" w:type="dxa"/>
            <w:noWrap/>
            <w:hideMark/>
          </w:tcPr>
          <w:p w14:paraId="7CA9846C" w14:textId="472536DD" w:rsidR="0084737F" w:rsidRPr="00C01430" w:rsidRDefault="0084737F"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 xml:space="preserve">Участие в формировании городских политик (факторы </w:t>
            </w:r>
            <w:r w:rsidR="00520CCE" w:rsidRPr="00C01430">
              <w:rPr>
                <w:rFonts w:ascii="Times New Roman" w:hAnsi="Times New Roman" w:cs="Times New Roman"/>
                <w:sz w:val="24"/>
                <w:szCs w:val="24"/>
              </w:rPr>
              <w:t>1–4</w:t>
            </w:r>
            <w:r w:rsidRPr="00C01430">
              <w:rPr>
                <w:rFonts w:ascii="Times New Roman" w:hAnsi="Times New Roman" w:cs="Times New Roman"/>
                <w:sz w:val="24"/>
                <w:szCs w:val="24"/>
              </w:rPr>
              <w:t>)</w:t>
            </w:r>
          </w:p>
        </w:tc>
        <w:tc>
          <w:tcPr>
            <w:tcW w:w="1276" w:type="dxa"/>
            <w:noWrap/>
            <w:vAlign w:val="bottom"/>
            <w:hideMark/>
          </w:tcPr>
          <w:p w14:paraId="0E4A0DF0"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2,8</w:t>
            </w:r>
          </w:p>
        </w:tc>
        <w:tc>
          <w:tcPr>
            <w:tcW w:w="1134" w:type="dxa"/>
            <w:noWrap/>
            <w:vAlign w:val="bottom"/>
            <w:hideMark/>
          </w:tcPr>
          <w:p w14:paraId="4A05567A"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2,8</w:t>
            </w:r>
          </w:p>
        </w:tc>
        <w:tc>
          <w:tcPr>
            <w:tcW w:w="1281" w:type="dxa"/>
            <w:noWrap/>
            <w:vAlign w:val="bottom"/>
            <w:hideMark/>
          </w:tcPr>
          <w:p w14:paraId="49D35931"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1,7</w:t>
            </w:r>
          </w:p>
        </w:tc>
      </w:tr>
      <w:tr w:rsidR="0084737F" w:rsidRPr="002B6211" w14:paraId="0A5BEDF7" w14:textId="77777777" w:rsidTr="00795411">
        <w:trPr>
          <w:trHeight w:val="264"/>
        </w:trPr>
        <w:tc>
          <w:tcPr>
            <w:tcW w:w="5940" w:type="dxa"/>
            <w:noWrap/>
            <w:hideMark/>
          </w:tcPr>
          <w:p w14:paraId="56CBDA3C" w14:textId="6D1196A4" w:rsidR="0084737F" w:rsidRPr="00C01430" w:rsidRDefault="0084737F"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 xml:space="preserve">Использование инфраструктуры и сервисов умного города (факторы </w:t>
            </w:r>
            <w:r w:rsidR="00520CCE" w:rsidRPr="00C01430">
              <w:rPr>
                <w:rFonts w:ascii="Times New Roman" w:hAnsi="Times New Roman" w:cs="Times New Roman"/>
                <w:sz w:val="24"/>
                <w:szCs w:val="24"/>
              </w:rPr>
              <w:t>5–8</w:t>
            </w:r>
            <w:r w:rsidRPr="00C01430">
              <w:rPr>
                <w:rFonts w:ascii="Times New Roman" w:hAnsi="Times New Roman" w:cs="Times New Roman"/>
                <w:sz w:val="24"/>
                <w:szCs w:val="24"/>
              </w:rPr>
              <w:t>)</w:t>
            </w:r>
          </w:p>
        </w:tc>
        <w:tc>
          <w:tcPr>
            <w:tcW w:w="1276" w:type="dxa"/>
            <w:noWrap/>
            <w:vAlign w:val="bottom"/>
            <w:hideMark/>
          </w:tcPr>
          <w:p w14:paraId="6580018B"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3,6</w:t>
            </w:r>
          </w:p>
        </w:tc>
        <w:tc>
          <w:tcPr>
            <w:tcW w:w="1134" w:type="dxa"/>
            <w:noWrap/>
            <w:vAlign w:val="bottom"/>
            <w:hideMark/>
          </w:tcPr>
          <w:p w14:paraId="7AC811DA"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2,8</w:t>
            </w:r>
          </w:p>
        </w:tc>
        <w:tc>
          <w:tcPr>
            <w:tcW w:w="1281" w:type="dxa"/>
            <w:noWrap/>
            <w:vAlign w:val="bottom"/>
            <w:hideMark/>
          </w:tcPr>
          <w:p w14:paraId="6861C8A9"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1,9</w:t>
            </w:r>
          </w:p>
        </w:tc>
      </w:tr>
      <w:tr w:rsidR="0084737F" w:rsidRPr="002B6211" w14:paraId="6392ACAD" w14:textId="77777777" w:rsidTr="00795411">
        <w:trPr>
          <w:trHeight w:val="264"/>
        </w:trPr>
        <w:tc>
          <w:tcPr>
            <w:tcW w:w="5940" w:type="dxa"/>
            <w:noWrap/>
            <w:hideMark/>
          </w:tcPr>
          <w:p w14:paraId="03C4C5CC" w14:textId="0F283158" w:rsidR="0084737F" w:rsidRPr="00C01430" w:rsidRDefault="0084737F" w:rsidP="00C01430">
            <w:pPr>
              <w:spacing w:line="240" w:lineRule="auto"/>
              <w:ind w:firstLine="0"/>
              <w:jc w:val="left"/>
              <w:rPr>
                <w:rFonts w:ascii="Times New Roman" w:hAnsi="Times New Roman" w:cs="Times New Roman"/>
                <w:sz w:val="24"/>
                <w:szCs w:val="24"/>
              </w:rPr>
            </w:pPr>
            <w:r w:rsidRPr="00C01430">
              <w:rPr>
                <w:rFonts w:ascii="Times New Roman" w:hAnsi="Times New Roman" w:cs="Times New Roman"/>
                <w:sz w:val="24"/>
                <w:szCs w:val="24"/>
              </w:rPr>
              <w:t xml:space="preserve">Использование данных в интересах развития города (факторы </w:t>
            </w:r>
            <w:r w:rsidR="00520CCE" w:rsidRPr="00C01430">
              <w:rPr>
                <w:rFonts w:ascii="Times New Roman" w:hAnsi="Times New Roman" w:cs="Times New Roman"/>
                <w:sz w:val="24"/>
                <w:szCs w:val="24"/>
              </w:rPr>
              <w:t>9–12</w:t>
            </w:r>
            <w:r w:rsidRPr="00C01430">
              <w:rPr>
                <w:rFonts w:ascii="Times New Roman" w:hAnsi="Times New Roman" w:cs="Times New Roman"/>
                <w:sz w:val="24"/>
                <w:szCs w:val="24"/>
              </w:rPr>
              <w:t>)</w:t>
            </w:r>
          </w:p>
        </w:tc>
        <w:tc>
          <w:tcPr>
            <w:tcW w:w="1276" w:type="dxa"/>
            <w:noWrap/>
            <w:vAlign w:val="bottom"/>
            <w:hideMark/>
          </w:tcPr>
          <w:p w14:paraId="2EE4C4E7"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2,3</w:t>
            </w:r>
          </w:p>
        </w:tc>
        <w:tc>
          <w:tcPr>
            <w:tcW w:w="1134" w:type="dxa"/>
            <w:noWrap/>
            <w:vAlign w:val="bottom"/>
            <w:hideMark/>
          </w:tcPr>
          <w:p w14:paraId="1962A8B0"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1,6</w:t>
            </w:r>
          </w:p>
        </w:tc>
        <w:tc>
          <w:tcPr>
            <w:tcW w:w="1281" w:type="dxa"/>
            <w:noWrap/>
            <w:vAlign w:val="bottom"/>
            <w:hideMark/>
          </w:tcPr>
          <w:p w14:paraId="78EE2873" w14:textId="77777777" w:rsidR="0084737F" w:rsidRPr="00C01430" w:rsidRDefault="0084737F" w:rsidP="00C01430">
            <w:pPr>
              <w:spacing w:line="240" w:lineRule="auto"/>
              <w:ind w:firstLine="0"/>
              <w:jc w:val="center"/>
              <w:rPr>
                <w:rFonts w:ascii="Times New Roman" w:hAnsi="Times New Roman" w:cs="Times New Roman"/>
                <w:sz w:val="24"/>
                <w:szCs w:val="24"/>
              </w:rPr>
            </w:pPr>
            <w:r w:rsidRPr="00C01430">
              <w:rPr>
                <w:rFonts w:ascii="Times New Roman" w:hAnsi="Times New Roman" w:cs="Times New Roman"/>
                <w:sz w:val="24"/>
                <w:szCs w:val="24"/>
              </w:rPr>
              <w:t>1,1</w:t>
            </w:r>
          </w:p>
        </w:tc>
      </w:tr>
    </w:tbl>
    <w:p w14:paraId="0CF74E14" w14:textId="4979BAEF" w:rsidR="0084737F" w:rsidRPr="002B6211" w:rsidRDefault="0084737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Казахстане полностью отсутствует практика использования платформ по совместной разработке планов развития и привлечение граждан на этапе целеполагания или утверждения концептуальных направлений развития, что связано с превалированием централизованного подхода в системе государственного или городского планирования. </w:t>
      </w:r>
    </w:p>
    <w:p w14:paraId="067B17F5" w14:textId="77777777" w:rsidR="0084737F" w:rsidRPr="002B6211" w:rsidRDefault="0084737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Полученные данные подтверждают наличие изменения формата взаимодействия города с жителями. Горожане постепенно переходят к неоднозначному трактованию собственной роли. Несколько ролей выполняются единовременно, причем как осознанно, так и не осознанно.  Показательно, что такая характеристика подходит для всех групп городов, хоть и в разной мере. </w:t>
      </w:r>
    </w:p>
    <w:p w14:paraId="3F1AFEB1" w14:textId="77777777" w:rsidR="00CD0E2D" w:rsidRPr="002B6211" w:rsidRDefault="0084737F" w:rsidP="00795411">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Примечательно, что городскими властями декларируются несколько утверждений на практике не реализуемых. Утверждается, что цели внедрения ориентированы на удовлетворение потребностей граждан, улучшение качества жизни либо эффективности городского функционирования. На практике инновации обеспечивают инфраструктурное развитие систем города, в лучшем случае применение более современных технологий предоставления информации для жителей</w:t>
      </w:r>
      <w:r w:rsidR="00CD0E2D" w:rsidRPr="002B6211">
        <w:rPr>
          <w:rFonts w:ascii="Times New Roman" w:hAnsi="Times New Roman" w:cs="Times New Roman"/>
          <w:szCs w:val="28"/>
        </w:rPr>
        <w:t>:</w:t>
      </w:r>
    </w:p>
    <w:p w14:paraId="09A9956F" w14:textId="77777777" w:rsidR="00CD0E2D" w:rsidRPr="002B6211" w:rsidRDefault="00CD0E2D" w:rsidP="00795411">
      <w:pPr>
        <w:pStyle w:val="a8"/>
        <w:numPr>
          <w:ilvl w:val="0"/>
          <w:numId w:val="11"/>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усилия по развитию городской инфраструктуры значительны, и Алматы занимает место в глобальном рейтинге по уровню развития;</w:t>
      </w:r>
    </w:p>
    <w:p w14:paraId="49D68197" w14:textId="77777777" w:rsidR="00CD0E2D" w:rsidRPr="002B6211" w:rsidRDefault="00CD0E2D" w:rsidP="00795411">
      <w:pPr>
        <w:pStyle w:val="a8"/>
        <w:numPr>
          <w:ilvl w:val="0"/>
          <w:numId w:val="11"/>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услуги со стороны города ограничиваются предоставлением информации;</w:t>
      </w:r>
    </w:p>
    <w:p w14:paraId="45365586" w14:textId="77777777" w:rsidR="00CD0E2D" w:rsidRPr="002B6211" w:rsidRDefault="00CD0E2D" w:rsidP="00795411">
      <w:pPr>
        <w:pStyle w:val="a8"/>
        <w:numPr>
          <w:ilvl w:val="0"/>
          <w:numId w:val="11"/>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качество разработанных в городах приложений оценивается как низкое; </w:t>
      </w:r>
    </w:p>
    <w:p w14:paraId="3B52B871" w14:textId="40B0B060" w:rsidR="0084737F" w:rsidRPr="002B6211" w:rsidRDefault="00CD0E2D" w:rsidP="00795411">
      <w:pPr>
        <w:pStyle w:val="a8"/>
        <w:numPr>
          <w:ilvl w:val="0"/>
          <w:numId w:val="11"/>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доказательств мотивационной деятельности не обнаружено ни в одном городе. </w:t>
      </w:r>
      <w:r w:rsidR="0084737F" w:rsidRPr="002B6211">
        <w:rPr>
          <w:rFonts w:ascii="Times New Roman" w:hAnsi="Times New Roman" w:cs="Times New Roman"/>
          <w:szCs w:val="28"/>
        </w:rPr>
        <w:t xml:space="preserve"> </w:t>
      </w:r>
    </w:p>
    <w:p w14:paraId="6F7AA7DB" w14:textId="725BD306" w:rsidR="0084737F" w:rsidRPr="002B6211" w:rsidRDefault="0084737F" w:rsidP="00795411">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Города декларируют внедрение концепции умных технологий в качестве перехода к новому качеству проживания, однако на практике планы внедрения ограничены </w:t>
      </w:r>
      <w:r w:rsidR="002F3746" w:rsidRPr="002B6211">
        <w:rPr>
          <w:rFonts w:ascii="Times New Roman" w:hAnsi="Times New Roman" w:cs="Times New Roman"/>
          <w:szCs w:val="28"/>
        </w:rPr>
        <w:t>несколькими сферами</w:t>
      </w:r>
      <w:r w:rsidRPr="002B6211">
        <w:rPr>
          <w:rFonts w:ascii="Times New Roman" w:hAnsi="Times New Roman" w:cs="Times New Roman"/>
          <w:szCs w:val="28"/>
        </w:rPr>
        <w:t xml:space="preserve"> внедрения технологий</w:t>
      </w:r>
      <w:r w:rsidR="006E3F9D" w:rsidRPr="002B6211">
        <w:rPr>
          <w:rFonts w:ascii="Times New Roman" w:hAnsi="Times New Roman" w:cs="Times New Roman"/>
          <w:szCs w:val="28"/>
        </w:rPr>
        <w:t>:</w:t>
      </w:r>
      <w:r w:rsidRPr="002B6211">
        <w:rPr>
          <w:rFonts w:ascii="Times New Roman" w:hAnsi="Times New Roman" w:cs="Times New Roman"/>
          <w:szCs w:val="28"/>
        </w:rPr>
        <w:t xml:space="preserve"> </w:t>
      </w:r>
    </w:p>
    <w:p w14:paraId="3AF77B9F" w14:textId="77777777" w:rsidR="006E3F9D" w:rsidRPr="002B6211" w:rsidRDefault="006E3F9D" w:rsidP="00795411">
      <w:pPr>
        <w:pStyle w:val="a8"/>
        <w:numPr>
          <w:ilvl w:val="0"/>
          <w:numId w:val="11"/>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программы разработаны путем детализации национального плана “Цифровой Казахстан”; </w:t>
      </w:r>
    </w:p>
    <w:p w14:paraId="434E4406" w14:textId="77777777" w:rsidR="006E3F9D" w:rsidRPr="002B6211" w:rsidRDefault="006E3F9D" w:rsidP="00795411">
      <w:pPr>
        <w:pStyle w:val="a8"/>
        <w:numPr>
          <w:ilvl w:val="0"/>
          <w:numId w:val="11"/>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граждане не определяют цели, во всех анализируемых городах нет посредника или ответственного за контакт и вовлечения горожан;</w:t>
      </w:r>
    </w:p>
    <w:p w14:paraId="2C947C0A" w14:textId="77777777" w:rsidR="006E3F9D" w:rsidRPr="002B6211" w:rsidRDefault="006E3F9D" w:rsidP="00795411">
      <w:pPr>
        <w:pStyle w:val="a8"/>
        <w:numPr>
          <w:ilvl w:val="0"/>
          <w:numId w:val="11"/>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улучшение качества жизни заявлено в качестве обоснования программных документов, но нет причинно-следственных связей между набором целей и проектами с их влиянием на качество жизни;</w:t>
      </w:r>
    </w:p>
    <w:p w14:paraId="576747A6" w14:textId="77777777" w:rsidR="006E3F9D" w:rsidRPr="002B6211" w:rsidRDefault="006E3F9D" w:rsidP="00795411">
      <w:pPr>
        <w:pStyle w:val="a8"/>
        <w:numPr>
          <w:ilvl w:val="0"/>
          <w:numId w:val="11"/>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формальная возможность привлечения граждан существует в рамках правового поля, однако взаимодействие всегда носит односторонний характер, инициируется городскими властями, и ограничивается на этапе согласования готовых документов;</w:t>
      </w:r>
    </w:p>
    <w:p w14:paraId="0D1D5FF9" w14:textId="24F2D43A" w:rsidR="006E3F9D" w:rsidRPr="002B6211" w:rsidRDefault="006E3F9D" w:rsidP="00795411">
      <w:pPr>
        <w:pStyle w:val="a8"/>
        <w:numPr>
          <w:ilvl w:val="0"/>
          <w:numId w:val="11"/>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система коммуникаций или механизмы привлечения общественности носят формальный характер. Каналы взаимодействия односторонние в виде электронных запросов или запросов. </w:t>
      </w:r>
    </w:p>
    <w:p w14:paraId="4F867079" w14:textId="7C65651E" w:rsidR="0084737F" w:rsidRPr="002B6211" w:rsidRDefault="0084737F" w:rsidP="00795411">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целом, городские власти не готовы принять вовлеченность граждан в системе планирования в качестве равноправных участников, тем более в качестве визионеров. Но, де-факто, горожанин больше не выступает в качестве </w:t>
      </w:r>
      <w:r w:rsidR="002F3746" w:rsidRPr="002B6211">
        <w:rPr>
          <w:rFonts w:ascii="Times New Roman" w:hAnsi="Times New Roman" w:cs="Times New Roman"/>
          <w:szCs w:val="28"/>
        </w:rPr>
        <w:t>объекта воздействия</w:t>
      </w:r>
      <w:r w:rsidRPr="002B6211">
        <w:rPr>
          <w:rFonts w:ascii="Times New Roman" w:hAnsi="Times New Roman" w:cs="Times New Roman"/>
          <w:szCs w:val="28"/>
        </w:rPr>
        <w:t>. Данные по группам 2 и 3 проанализированных городов Казахстана показывают, что даже среди городов, подпадающих под категорию Smart City 1.0 или 2.0 (technology-inspired) значимость горожан в качестве участников значительно возрастает.</w:t>
      </w:r>
    </w:p>
    <w:p w14:paraId="7395ABCB" w14:textId="618AF6CB" w:rsidR="0084737F" w:rsidRPr="002B6211" w:rsidRDefault="0084737F" w:rsidP="00795411">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Полученные результаты демонстрируют, что для понимания роли горожанина нет необходимости использовать </w:t>
      </w:r>
      <w:r w:rsidR="002F3746" w:rsidRPr="002B6211">
        <w:rPr>
          <w:rFonts w:ascii="Times New Roman" w:hAnsi="Times New Roman" w:cs="Times New Roman"/>
          <w:szCs w:val="28"/>
        </w:rPr>
        <w:t>лестницу</w:t>
      </w:r>
      <w:r w:rsidRPr="002B6211">
        <w:rPr>
          <w:rFonts w:ascii="Times New Roman" w:hAnsi="Times New Roman" w:cs="Times New Roman"/>
          <w:szCs w:val="28"/>
        </w:rPr>
        <w:t xml:space="preserve"> Арштейн или таблицу Кардолу и Кичина для понимания роли горожанина в системе развития умного города. Описание роли и функции горожанина по принципу “одна роль – одна функция” вне зависимости от глубины декомпозиции ролей являются попыткой симплифицированного моделирования сложной системы и предположением, что изменение роли в сторону большего контроля со стороны горожан является тем, к которому следует стремиться умным городам. </w:t>
      </w:r>
    </w:p>
    <w:p w14:paraId="664ECEC7" w14:textId="586B2B6C" w:rsidR="00763A9F" w:rsidRPr="002B6211" w:rsidRDefault="0084737F" w:rsidP="00795411">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Демонстрируемое совмещение ролей горожанина смещает акценты с проведения типологии ролей горожанина для оценки уровня человеко-центричности проектов, внедряемых умными городами на необходимость принятия городскими властями концептуальных изменений в стратегическом планировании</w:t>
      </w:r>
      <w:r w:rsidR="00763A9F" w:rsidRPr="002B6211">
        <w:rPr>
          <w:rFonts w:ascii="Times New Roman" w:hAnsi="Times New Roman" w:cs="Times New Roman"/>
          <w:szCs w:val="28"/>
        </w:rPr>
        <w:t>:</w:t>
      </w:r>
    </w:p>
    <w:p w14:paraId="64514D03" w14:textId="77777777" w:rsidR="00763A9F" w:rsidRPr="002B6211" w:rsidRDefault="00763A9F" w:rsidP="00795411">
      <w:pPr>
        <w:pStyle w:val="a8"/>
        <w:numPr>
          <w:ilvl w:val="0"/>
          <w:numId w:val="23"/>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доказательств использования данных граждан для управления не обнаружено;</w:t>
      </w:r>
    </w:p>
    <w:p w14:paraId="1E045418" w14:textId="77777777" w:rsidR="00763A9F" w:rsidRPr="002B6211" w:rsidRDefault="00763A9F" w:rsidP="00795411">
      <w:pPr>
        <w:pStyle w:val="a8"/>
        <w:numPr>
          <w:ilvl w:val="0"/>
          <w:numId w:val="23"/>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о намерениях использовать открытые данные было объявлено на национальном уровне, однако фактическое использование не было выявлено; </w:t>
      </w:r>
    </w:p>
    <w:p w14:paraId="271AD4B1" w14:textId="77777777" w:rsidR="00763A9F" w:rsidRPr="002B6211" w:rsidRDefault="00763A9F" w:rsidP="00795411">
      <w:pPr>
        <w:pStyle w:val="a8"/>
        <w:numPr>
          <w:ilvl w:val="0"/>
          <w:numId w:val="23"/>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нет регулярного использования платформ для совместной работы;</w:t>
      </w:r>
    </w:p>
    <w:p w14:paraId="4B5E5813" w14:textId="77777777" w:rsidR="00763A9F" w:rsidRPr="002B6211" w:rsidRDefault="00763A9F" w:rsidP="00795411">
      <w:pPr>
        <w:pStyle w:val="a8"/>
        <w:numPr>
          <w:ilvl w:val="0"/>
          <w:numId w:val="23"/>
        </w:numPr>
        <w:tabs>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офлайн-формат используется для продвижения Smart City, но не как инструмент для взаимодействия. В Алматы и Шымкенте не выявлено инновационных проектов.</w:t>
      </w:r>
    </w:p>
    <w:p w14:paraId="4F35987D" w14:textId="6D61385D" w:rsidR="005D5F9B" w:rsidRPr="002B6211" w:rsidRDefault="0084737F" w:rsidP="00795411">
      <w:pPr>
        <w:tabs>
          <w:tab w:val="left" w:pos="993"/>
        </w:tabs>
        <w:spacing w:line="240" w:lineRule="auto"/>
        <w:ind w:firstLine="709"/>
        <w:rPr>
          <w:rFonts w:ascii="Times New Roman" w:hAnsi="Times New Roman" w:cs="Times New Roman"/>
          <w:szCs w:val="28"/>
        </w:rPr>
      </w:pPr>
      <w:r w:rsidRPr="002B6211">
        <w:rPr>
          <w:rFonts w:ascii="Times New Roman" w:hAnsi="Times New Roman" w:cs="Times New Roman"/>
          <w:szCs w:val="28"/>
        </w:rPr>
        <w:t>Восприятие роли горожанина в нескольких плоскостях дополняет трактование гражданина в качестве носителя политических характеристик или объекта внедрения технологий и должно служить расширению понимания необходимости модернизации городских политик</w:t>
      </w:r>
      <w:r w:rsidR="00763A9F" w:rsidRPr="002B6211">
        <w:rPr>
          <w:rFonts w:ascii="Times New Roman" w:hAnsi="Times New Roman" w:cs="Times New Roman"/>
          <w:szCs w:val="28"/>
        </w:rPr>
        <w:t>.</w:t>
      </w:r>
    </w:p>
    <w:p w14:paraId="5627DC75" w14:textId="77777777" w:rsidR="005D5F9B" w:rsidRPr="002B6211" w:rsidRDefault="005D5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Предлагаемый подход позволяет сравнивать практику участия граждан по одному или нескольким критериям, между национальными городами или на международном уровне. Такие сравнения позволяют определить, какие действия следует предпринять, чтобы обеспечить человекоцентричность умных городов и получить выгоду от лучшего участия граждан. </w:t>
      </w:r>
    </w:p>
    <w:p w14:paraId="524167AB" w14:textId="77777777" w:rsidR="005D5F9B" w:rsidRPr="002B6211" w:rsidRDefault="005D5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Ни один из городов не проявляет заинтересованности в использовании потенциала граждан в системе планирования: целеполагание, вовлеченность процессов, двусторонняя коммуникация между заинтересованными участниками, критерии оцениваются на нулевом уровне. </w:t>
      </w:r>
    </w:p>
    <w:p w14:paraId="3232EBEE" w14:textId="77777777" w:rsidR="005D5F9B" w:rsidRPr="002B6211" w:rsidRDefault="005D5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Показатели роли гражданина как источника знаний либо равны нулю, либо рудиментарны по всем критериям. Единственным критерием, демонстрирующим некоторый прогресс в реализации Smart City, является использование инфраструктуры. По остальным критериям города понимают необходимость разработки планов перехода к более интенсивному вовлечению граждан. </w:t>
      </w:r>
    </w:p>
    <w:p w14:paraId="6691D702" w14:textId="46F5D24E" w:rsidR="005D5F9B" w:rsidRPr="002B6211" w:rsidRDefault="005D5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Подход властей остается инструментальным, при этом озабоченности возможной потерей административных полномочий не выразил ни один из интервьюируемых. </w:t>
      </w:r>
      <w:proofErr w:type="gramStart"/>
      <w:r w:rsidRPr="002B6211">
        <w:rPr>
          <w:rFonts w:ascii="Times New Roman" w:hAnsi="Times New Roman" w:cs="Times New Roman"/>
          <w:szCs w:val="28"/>
        </w:rPr>
        <w:t>С одной стороны</w:t>
      </w:r>
      <w:proofErr w:type="gramEnd"/>
      <w:r w:rsidRPr="002B6211">
        <w:rPr>
          <w:rFonts w:ascii="Times New Roman" w:hAnsi="Times New Roman" w:cs="Times New Roman"/>
          <w:szCs w:val="28"/>
        </w:rPr>
        <w:t xml:space="preserve"> это объясняется сохранением контроля над процессом внедрения, внедряемыми формами и каналами изменений, что подтверждается большинством интервьюируемых. </w:t>
      </w:r>
    </w:p>
    <w:p w14:paraId="03F267DC" w14:textId="77777777" w:rsidR="005D5F9B" w:rsidRPr="002B6211" w:rsidRDefault="005D5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 другой стороны, городские власти не заинтересованы во включении “низкоквалифицированного” большинства на этапе планирования, предпочитая подключать граждан на этапе уже подготовленных для внедрения решений. </w:t>
      </w:r>
    </w:p>
    <w:p w14:paraId="12C30F35" w14:textId="03B88032" w:rsidR="005D5F9B" w:rsidRPr="002B6211" w:rsidRDefault="007C124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Ни один из проектов или инициатив казахстанских городов не направлен на изменение статуса-кво или модели отношений между гражданами, бизнесом, государством или неправительственными организациями. Соответственно, существует высокая вероятность того, что </w:t>
      </w:r>
      <w:r w:rsidRPr="00795411">
        <w:rPr>
          <w:rFonts w:ascii="Times New Roman" w:hAnsi="Times New Roman" w:cs="Times New Roman"/>
          <w:bCs/>
          <w:i/>
          <w:szCs w:val="28"/>
        </w:rPr>
        <w:t>ожидания граждан в отношении большего участия или участия граждан не будут обеспечены</w:t>
      </w:r>
      <w:r w:rsidRPr="00795411">
        <w:rPr>
          <w:rFonts w:ascii="Times New Roman" w:hAnsi="Times New Roman" w:cs="Times New Roman"/>
          <w:i/>
          <w:szCs w:val="28"/>
        </w:rPr>
        <w:t>.</w:t>
      </w:r>
      <w:r w:rsidRPr="002B6211">
        <w:rPr>
          <w:rFonts w:ascii="Times New Roman" w:hAnsi="Times New Roman" w:cs="Times New Roman"/>
          <w:szCs w:val="28"/>
        </w:rPr>
        <w:t xml:space="preserve"> </w:t>
      </w:r>
    </w:p>
    <w:p w14:paraId="350AC044" w14:textId="77777777" w:rsidR="00703756" w:rsidRPr="00795411" w:rsidRDefault="00703756" w:rsidP="002B6211">
      <w:pPr>
        <w:spacing w:line="240" w:lineRule="auto"/>
        <w:ind w:firstLine="709"/>
        <w:rPr>
          <w:rFonts w:ascii="Times New Roman" w:hAnsi="Times New Roman" w:cs="Times New Roman"/>
          <w:i/>
          <w:szCs w:val="28"/>
        </w:rPr>
      </w:pPr>
      <w:r w:rsidRPr="002B6211">
        <w:rPr>
          <w:rFonts w:ascii="Times New Roman" w:hAnsi="Times New Roman" w:cs="Times New Roman"/>
          <w:szCs w:val="28"/>
        </w:rPr>
        <w:t xml:space="preserve">Сравнение целей программных документов и рейтинга выявляет несоответствие между целями и инициативами, заявленными в программных документах, и критериями, отслеживающими ход реализации инициатив Smart City. Можно утверждать, что существует смещение в сторону мониторинга показателей инфраструктуры, показателей доступности физической инфраструктуры, а не услуг или услуг во всем перечне. Таким образом, </w:t>
      </w:r>
      <w:r w:rsidRPr="00795411">
        <w:rPr>
          <w:rFonts w:ascii="Times New Roman" w:hAnsi="Times New Roman" w:cs="Times New Roman"/>
          <w:bCs/>
          <w:i/>
          <w:szCs w:val="28"/>
        </w:rPr>
        <w:t>применяемый в Казахстане подход искажает сигналы в системе управления внедрением Smart City.</w:t>
      </w:r>
      <w:r w:rsidRPr="00795411">
        <w:rPr>
          <w:rFonts w:ascii="Times New Roman" w:hAnsi="Times New Roman" w:cs="Times New Roman"/>
          <w:i/>
          <w:szCs w:val="28"/>
        </w:rPr>
        <w:t xml:space="preserve">  </w:t>
      </w:r>
    </w:p>
    <w:p w14:paraId="774F4354" w14:textId="06C220AE" w:rsidR="005D5F9B" w:rsidRPr="002B6211" w:rsidRDefault="00AF06F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 </w:t>
      </w:r>
      <w:r w:rsidR="005D5F9B" w:rsidRPr="002B6211">
        <w:rPr>
          <w:rFonts w:ascii="Times New Roman" w:hAnsi="Times New Roman" w:cs="Times New Roman"/>
          <w:szCs w:val="28"/>
        </w:rPr>
        <w:t>Внедрение технологий умного города обеспечивает изменение системы взаимоотношений основных участников. Роль горожанина трансформируется: из объекта внедрения технологий, горожане переходят к роли пассивного источника данных и получают возможности вовлечения в систему планирования в качестве равноправных участников.</w:t>
      </w:r>
    </w:p>
    <w:p w14:paraId="14AA0F85" w14:textId="77777777" w:rsidR="005D5F9B" w:rsidRPr="002B6211" w:rsidRDefault="005D5F9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Несмотря на то, что история внедрения умных городов в Казахстане начата более 15 лет назад, сохраняется низкий уровень осведомленности о разнообразии возможностей, которые технологии могут дать жителям городов в контексте улучшения качества проживания. </w:t>
      </w:r>
    </w:p>
    <w:p w14:paraId="70864B08" w14:textId="29192A2C" w:rsidR="00F25263" w:rsidRPr="002B6211" w:rsidRDefault="00F2526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Анализ данных по каждому городу демонстрирует необходимость изменения подхода к внедрению Smart City. В городах Алматы, Шымкент и Астана</w:t>
      </w:r>
      <w:r w:rsidR="007751A3" w:rsidRPr="002B6211">
        <w:rPr>
          <w:rFonts w:ascii="Times New Roman" w:hAnsi="Times New Roman" w:cs="Times New Roman"/>
          <w:szCs w:val="28"/>
        </w:rPr>
        <w:t xml:space="preserve"> </w:t>
      </w:r>
      <w:r w:rsidRPr="002B6211">
        <w:rPr>
          <w:rFonts w:ascii="Times New Roman" w:hAnsi="Times New Roman" w:cs="Times New Roman"/>
          <w:szCs w:val="28"/>
        </w:rPr>
        <w:t xml:space="preserve">был выявлен значительный прогресс в реализации инфраструктурных проектов, но изменений в системе управления развитием города выявлено не было. Три самых крупных города Казахстана, перешли к пониманию необходимости вовлечения граждан на стадии планирования, генерации и выбора вариантов развития. </w:t>
      </w:r>
    </w:p>
    <w:p w14:paraId="599656BB" w14:textId="0C95F936" w:rsidR="00F25263" w:rsidRPr="002B6211" w:rsidRDefault="00F2526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рамках интервью руководители отметили, что управляемое вовлечение граждан, в частности, в формате “бюджетов участия”, снижает риски некомпетентного участия и позволяет разрабатывать более креативные решения. Таким образом, руководители казахстанских городов признают вовлечение граждан в качестве инструмента, который можно использовать для повышения эффективности управления и развития города.   </w:t>
      </w:r>
    </w:p>
    <w:p w14:paraId="3123BB86"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Неосознанным, с точки зрения властей, остается изменение системы взаимодействия между горожанами и городскими властями. Фактически происходит изменение бизнес-процессов, связанных с планированием расходов, а также, выработки новых инициатив и их приоритезации. Несмотря на запаздывание политических преобразований, нарабатываемое взаимодействие определяет повышение уровня вовлеченности и, соответственно, формирует демократические навыки у взаимодействующих сторон.   </w:t>
      </w:r>
    </w:p>
    <w:p w14:paraId="42DDE2EA"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Общие данные по всем интервьюируемым следующие: система планирования и управления основана на программе “Цифровой Казахстан”. В качестве основы планирования используется эталонный стандарт. Система рейтинга умных городов используется для мониторинга прогресса.</w:t>
      </w:r>
    </w:p>
    <w:p w14:paraId="5556FFAD" w14:textId="07D39991"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Приоритетными </w:t>
      </w:r>
      <w:r w:rsidR="00F25263" w:rsidRPr="002B6211">
        <w:rPr>
          <w:rFonts w:ascii="Times New Roman" w:hAnsi="Times New Roman" w:cs="Times New Roman"/>
          <w:szCs w:val="28"/>
        </w:rPr>
        <w:t>остаются</w:t>
      </w:r>
      <w:r w:rsidRPr="002B6211">
        <w:rPr>
          <w:rFonts w:ascii="Times New Roman" w:hAnsi="Times New Roman" w:cs="Times New Roman"/>
          <w:szCs w:val="28"/>
        </w:rPr>
        <w:t xml:space="preserve"> проекты по развитию инфраструктуры и услуг в сфере безопасности. Также основными проектами являются оснащение социальных объектов системами учета и видеонаблюдения. На третьем месте находятся системы оказания различных государственных услуг. Инициативы по вовлечению граждан в системы государственного планирования не являются приоритетными, поскольку они не включены в Справочный стандарт.</w:t>
      </w:r>
    </w:p>
    <w:p w14:paraId="63042496" w14:textId="77777777" w:rsidR="00467ABC" w:rsidRPr="002B6211" w:rsidRDefault="00467ABC"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Административная позиция представлена невыборными представителями городской администрации и менеджерами, ответственными за внедрение концепции умных городов и фактически являющимися тем узким горлышком, через которое происходит как формальное, институциональное развитие, так и внедряются новые формы взаимодействия. </w:t>
      </w:r>
    </w:p>
    <w:p w14:paraId="1FBA67C8" w14:textId="7E142728" w:rsidR="009748AA" w:rsidRPr="002B6211" w:rsidRDefault="009748A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Изучение мнения ответственных за внедрение концепции умных городов, позволяет получить следующие уроки. </w:t>
      </w:r>
    </w:p>
    <w:p w14:paraId="3DDAC28B" w14:textId="77777777" w:rsidR="00467ABC" w:rsidRPr="002B6211" w:rsidRDefault="009748A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Во-первых, инструментальный подход не стимулирует внедрение практик вовлечения граждан, однако, даже незначительные изменения приводят к необходимости корректировки бизнес-процессов, порядка взаимодействия администрации и горожан. </w:t>
      </w:r>
    </w:p>
    <w:p w14:paraId="4420D431" w14:textId="77777777" w:rsidR="00467ABC" w:rsidRPr="002B6211" w:rsidRDefault="009748A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Во-вторых, руководство городов, находящихся на более зрелых стадиях внедрения концепции умного города, признает необходимость вовлечения граждан в процессы планирования (в меньшей степени) и реализации программ развития городов. </w:t>
      </w:r>
    </w:p>
    <w:p w14:paraId="54A9BCFE" w14:textId="6DA59B86" w:rsidR="00467ABC" w:rsidRPr="001D55D8" w:rsidRDefault="00467ABC"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Многочисленные исследования показывают, что стратегия внедрения “умного города” значительно улучшает качество городского управления за счет большей прозрачности, подотчетности и участия граждан в процессе принятия решений (Cabannes, 2004). Это обеспечивает значительный вклад в общее совершенствование государственного управления и развитие демократических </w:t>
      </w:r>
      <w:r w:rsidRPr="001D55D8">
        <w:rPr>
          <w:rFonts w:ascii="Times New Roman" w:hAnsi="Times New Roman" w:cs="Times New Roman"/>
          <w:szCs w:val="28"/>
        </w:rPr>
        <w:t xml:space="preserve">институтов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{"citationID":"jlzpTgOj","properties":{"formattedCitation":"[125]","plainCitation":"[125]","noteIndex":0},"citationItems":[{"id":70,"uris":["http://zotero.org/users/10459735/items/QW63CRBV"],"itemData":{"id":70,"type":"article-journal","container-title":"Sustainable Cities and Society","DOI":"10.1016/j.scs.2018.11.028","ISSN":"22106707","journalAbbreviation":"Sustainable Cities and Society","language":"en","page":"640-648","source":"DOI.org (Crossref)","title":"Smart-sustainability: A new urban fix?","title-short":"Smart-sustainability","volume":"45","author":[{"family":"Martin","given":"Christopher"},{"family":"Evans","given":"James"},{"family":"Karvonen","given":"Andrew"},{"family":"Paskaleva","given":"Krassimira"},{"family":"Yang","given":"Dujuan"},{"family":"Linjordet","given":"Trond"}],"issued":{"date-parts":[["2019",2]]}}}],"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[12</w:t>
      </w:r>
      <w:r w:rsidR="006E5B4D" w:rsidRPr="001D55D8">
        <w:rPr>
          <w:rFonts w:ascii="Times New Roman" w:hAnsi="Times New Roman" w:cs="Times New Roman"/>
          <w:szCs w:val="28"/>
        </w:rPr>
        <w:t>3</w:t>
      </w:r>
      <w:r w:rsidR="00AF140F" w:rsidRPr="001D55D8">
        <w:rPr>
          <w:rFonts w:ascii="Times New Roman" w:hAnsi="Times New Roman" w:cs="Times New Roman"/>
          <w:szCs w:val="28"/>
        </w:rPr>
        <w:t>, р.</w:t>
      </w:r>
      <w:r w:rsidR="005D622C" w:rsidRPr="001D55D8">
        <w:rPr>
          <w:rFonts w:ascii="Times New Roman" w:hAnsi="Times New Roman" w:cs="Times New Roman"/>
          <w:szCs w:val="28"/>
        </w:rPr>
        <w:t xml:space="preserve"> 647</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w:t>
      </w:r>
    </w:p>
    <w:p w14:paraId="28708909" w14:textId="0045F1AB" w:rsidR="00467ABC" w:rsidRPr="002B6211" w:rsidRDefault="009748AA"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В-третьих, несмотря на расширение перечня и каналов возможных</w:t>
      </w:r>
      <w:r w:rsidRPr="002B6211">
        <w:rPr>
          <w:rFonts w:ascii="Times New Roman" w:hAnsi="Times New Roman" w:cs="Times New Roman"/>
          <w:szCs w:val="28"/>
        </w:rPr>
        <w:t xml:space="preserve"> коммуникаций с горожанами, власти города сохраняют контроль над потоками информации на фазе до планирования и после планирования. </w:t>
      </w:r>
    </w:p>
    <w:p w14:paraId="4D2C38B3" w14:textId="385B7A53" w:rsidR="009748AA" w:rsidRPr="002B6211" w:rsidRDefault="009748A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В-четвертых, несмотря на сохранение управленческого контроля, технологии воздействуют на баланс полномочий и формируют условия изменения ролей граждан. В-пятых, для повышения эффективности взаимодействия необходимо сочетать внедрение технологий с изменением бизнес-процессов, в системе планирования и управления городом, что приведет к необходимости институционального, легального закрепления изменения ролей участников процессов. </w:t>
      </w:r>
    </w:p>
    <w:p w14:paraId="34880B16" w14:textId="77777777" w:rsidR="009748AA" w:rsidRPr="001D55D8" w:rsidRDefault="009748A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Поскольку технологии сами по себе не могут обеспечить консолидацию организационных, человеческих, институциональных и политических факторов для создания реального Умного города, необходимо признать недооценку факторов воздействия человека в текущих планах развития Умного города на </w:t>
      </w:r>
      <w:r w:rsidRPr="001D55D8">
        <w:rPr>
          <w:rFonts w:ascii="Times New Roman" w:hAnsi="Times New Roman" w:cs="Times New Roman"/>
          <w:szCs w:val="28"/>
        </w:rPr>
        <w:t>национальном уровне.</w:t>
      </w:r>
    </w:p>
    <w:p w14:paraId="621E1F96" w14:textId="4290EE38" w:rsidR="009748AA" w:rsidRPr="001D55D8" w:rsidRDefault="009748AA"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Подход к внедрению Smart City в Казахстане смещен в сторону развития инфраструктуры и продвижения отдельных проектов, продвигаемых успешными поставщиками технологических решений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{"citationID":"AOEs2ivu","properties":{"formattedCitation":"[47]","plainCitation":"[47]","noteIndex":0},"citationItems":[{"id":48,"uris":["http://zotero.org/users/10459735/items/ZZE9JP9A"],"itemData":{"id":48,"type":"article-journal","abstract":"In many cities worldwide, the Smart City concept is used to solve problems that ensure the city’s development. The range of technological solutions applications varies depending on the needs and capabilities of a particular city or country in general. The proverbial all-encompassing meaning of the Smart City definition is not critical; however, it allows for reasonably unambiguous identification of implementation areas and even standardization. Differences in the conditions and goals of implementation are determined by the characteristics of a particular (unique) city, public needs, or demand from citizens for more modern services, and the peculiarities of state regulation and management. In Kazakhstan, the implementation of individual Smart City initiatives began more than 10 years ago. Comprehensive goal setting was carried out in 2017 as part of the Digital Kazakhstan state programme, and a comparative rating for the cities is being calculated from 2020. The article describes and defines the challenges and limitations associated with the unbalanced development measures of Kazakhstan’s cities based on a comparative analysis of indicators that characterize the level of penetration of Smart City technologies. The article substantiates the need to adjust the national policy and change priorities for successful Smart City projects.","container-title":"Environment and Urbanization ASIA","DOI":"10.1177/09754253221083198","ISSN":"0975-4253, 0976-3546","issue":"1","journalAbbreviation":"Environment and Urbanization ASIA","language":"en","page":"144-152","source":"DOI.org (Crossref)","title":"Imbalances in Kazakhstan’s Smart Cities Development","volume":"13","author":[{"family":"Mendybayev","given":"Birlik"}],"issued":{"date-parts":[["2022",3]]}}}],"schema":"https://github.com/citation-style-language/schema/raw/master/csl-citation.json"}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[47</w:t>
      </w:r>
      <w:r w:rsidR="006B67A1" w:rsidRPr="001D55D8">
        <w:rPr>
          <w:rFonts w:ascii="Times New Roman" w:hAnsi="Times New Roman" w:cs="Times New Roman"/>
          <w:szCs w:val="28"/>
        </w:rPr>
        <w:t>, р.</w:t>
      </w:r>
      <w:r w:rsidR="007211E4" w:rsidRPr="001D55D8">
        <w:rPr>
          <w:rFonts w:ascii="Times New Roman" w:hAnsi="Times New Roman" w:cs="Times New Roman"/>
          <w:szCs w:val="28"/>
        </w:rPr>
        <w:t xml:space="preserve"> 149</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Система планирования развития на национальном и городском уровнях не в полной мере учитывает необходимость стимулирования спроса на технологии со стороны граждан. </w:t>
      </w:r>
    </w:p>
    <w:p w14:paraId="0D033247" w14:textId="75A6BA24" w:rsidR="009748AA" w:rsidRPr="002B6211" w:rsidRDefault="00D85CA3"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 xml:space="preserve">Использование показателей, определяющих измеримые характеристики умного города, требует корректировки. Каждый индикатор имеет определенную логику и соответствует определенному типу характеристики или блока показателей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{"citationID":"GU6otWrH","properties":{"formattedCitation":"[222]","plainCitation":"[222]","noteIndex":0},"citationItems":[{"id":365,"uris":["http://zotero.org/users/10459735/items/P8ELPY55"],"itemData":{"id":365,"type":"article-journal","container-title":"Journal of Cleaner Production","DOI":"10.1016/j.jclepro.2019.06.172","ISSN":"09596526","journalAbbreviation":"Journal of Cleaner Production","language":"en","page":"1269-1283","source":"DOI.org (Crossref)","title":"A critical review of selected smart city assessment tools and indicator sets","volume":"233","author":[{"family":"Sharifi","given":"Ayyoob"}],"issued":{"date-parts":[["2019",10]]}}}],"schema":"https://github.com/citation-style-language/schema/raw/master/csl-citation.json"}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6E5B4D" w:rsidRPr="001D55D8">
        <w:rPr>
          <w:rFonts w:ascii="Times New Roman" w:hAnsi="Times New Roman" w:cs="Times New Roman"/>
          <w:szCs w:val="28"/>
        </w:rPr>
        <w:t>18</w:t>
      </w:r>
      <w:r w:rsidR="006B67A1" w:rsidRPr="001D55D8">
        <w:rPr>
          <w:rFonts w:ascii="Times New Roman" w:hAnsi="Times New Roman" w:cs="Times New Roman"/>
          <w:szCs w:val="28"/>
        </w:rPr>
        <w:t>, р.</w:t>
      </w:r>
      <w:r w:rsidR="007211E4" w:rsidRPr="001D55D8">
        <w:rPr>
          <w:rFonts w:ascii="Times New Roman" w:hAnsi="Times New Roman" w:cs="Times New Roman"/>
          <w:szCs w:val="28"/>
        </w:rPr>
        <w:t xml:space="preserve"> 1270</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 xml:space="preserve">. </w:t>
      </w:r>
      <w:r w:rsidR="009748AA" w:rsidRPr="001D55D8">
        <w:rPr>
          <w:rFonts w:ascii="Times New Roman" w:hAnsi="Times New Roman" w:cs="Times New Roman"/>
          <w:szCs w:val="28"/>
        </w:rPr>
        <w:t xml:space="preserve">В нескольких исследованиях проводится сравнительный анализ городского развития на основе набора критериев </w:t>
      </w:r>
      <w:r w:rsidR="009748AA"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{"citationID":"FuwqxJVL","properties":{"formattedCitation":"[285]","plainCitation":"[285]","noteIndex":0},"citationItems":[{"id":447,"uris":["http://zotero.org/users/10459735/items/92J24D57"],"itemData":{"id":447,"type":"article-journal","container-title":"Sustainable Cities and Society","DOI":"10.1016/j.scs.2018.01.053","ISSN":"22106707","journalAbbreviation":"Sustainable Cities and Society","language":"en","page":"697-713","source":"DOI.org (Crossref)","title":"Towards sustainable smart cities: A review of trends, architectures, components, and open challenges in smart cities","title-short":"Towards sustainable smart cities","volume":"38","author":[{"family":"Silva","given":"Bhagya Nathali"},{"family":"Khan","given":"Murad"},{"family":"Han","given":"Kijun"}],"issued":{"date-parts":[["2018",4]]}}}],"schema":"https://github.com/citation-style-language/schema/raw/master/csl-citation.json"} </w:instrText>
      </w:r>
      <w:r w:rsidR="009748AA"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6E5B4D" w:rsidRPr="001D55D8">
        <w:rPr>
          <w:rFonts w:ascii="Times New Roman" w:hAnsi="Times New Roman" w:cs="Times New Roman"/>
          <w:szCs w:val="28"/>
        </w:rPr>
        <w:t>77</w:t>
      </w:r>
      <w:r w:rsidR="00F873C0" w:rsidRPr="001D55D8">
        <w:rPr>
          <w:rFonts w:ascii="Times New Roman" w:hAnsi="Times New Roman" w:cs="Times New Roman"/>
          <w:szCs w:val="28"/>
        </w:rPr>
        <w:t>]</w:t>
      </w:r>
      <w:r w:rsidR="009748AA" w:rsidRPr="001D55D8">
        <w:rPr>
          <w:rFonts w:ascii="Times New Roman" w:hAnsi="Times New Roman" w:cs="Times New Roman"/>
          <w:szCs w:val="28"/>
        </w:rPr>
        <w:fldChar w:fldCharType="end"/>
      </w:r>
      <w:r w:rsidR="009748AA" w:rsidRPr="001D55D8">
        <w:rPr>
          <w:rFonts w:ascii="Times New Roman" w:hAnsi="Times New Roman" w:cs="Times New Roman"/>
          <w:szCs w:val="28"/>
        </w:rPr>
        <w:t xml:space="preserve">. </w:t>
      </w:r>
      <w:r w:rsidR="00467ABC" w:rsidRPr="001D55D8">
        <w:rPr>
          <w:rFonts w:ascii="Times New Roman" w:hAnsi="Times New Roman" w:cs="Times New Roman"/>
          <w:szCs w:val="28"/>
        </w:rPr>
        <w:t>Позиция горожан оценивается с точки зрения отклика на инициативы властей</w:t>
      </w:r>
      <w:r w:rsidR="00467ABC" w:rsidRPr="002B6211">
        <w:rPr>
          <w:rFonts w:ascii="Times New Roman" w:hAnsi="Times New Roman" w:cs="Times New Roman"/>
          <w:szCs w:val="28"/>
        </w:rPr>
        <w:t xml:space="preserve"> по применению современных технологий в интересах повышения сервисов, открытия доступа к информации, повышению прозрачности решений. </w:t>
      </w:r>
      <w:r w:rsidR="009748AA" w:rsidRPr="002B6211">
        <w:rPr>
          <w:rFonts w:ascii="Times New Roman" w:hAnsi="Times New Roman" w:cs="Times New Roman"/>
          <w:szCs w:val="28"/>
        </w:rPr>
        <w:t xml:space="preserve">Сравнение возможно для различных параметров </w:t>
      </w:r>
      <w:r w:rsidR="009748AA"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2jRYrnZs","properties":{"formattedCitation":"[286]","plainCitation":"[286]","noteIndex":0},"citationItems":[{"id":448,"uris":["http://zotero.org/users/10459735/items/G46THYX5"],"itemData":{"id":448,"type":"article-journal","container-title":"Cities","DOI":"10.1016/j.cities.2019.01.029","ISSN":"02642751","journalAbbreviation":"Cities","language":"en","page":"141-153","source":"DOI.org (Crossref)","title":"Comparative analysis of standardized indicators for Smart sustainable cities: What indicators and standards to use and when?","title-short":"Comparative analysis of standardized indicators for Smart sustainable cities","volume":"89","author":[{"family":"Huovila","given":"Aapo"},{"family":"Bosch","given":"Peter"},{"family":"Airaksinen","given":"Miimu"}],"issued":{"date-parts":[["2019",6]]}}}],"schema":"https://github.com/citation-style-language/schema/raw/master/csl-citation.json"} </w:instrText>
      </w:r>
      <w:r w:rsidR="009748AA"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6975A4">
        <w:rPr>
          <w:rFonts w:ascii="Times New Roman" w:hAnsi="Times New Roman" w:cs="Times New Roman"/>
          <w:szCs w:val="28"/>
        </w:rPr>
        <w:t>78</w:t>
      </w:r>
      <w:r w:rsidR="00F873C0" w:rsidRPr="002B6211">
        <w:rPr>
          <w:rFonts w:ascii="Times New Roman" w:hAnsi="Times New Roman" w:cs="Times New Roman"/>
          <w:szCs w:val="28"/>
        </w:rPr>
        <w:t>]</w:t>
      </w:r>
      <w:r w:rsidR="009748AA" w:rsidRPr="002B6211">
        <w:rPr>
          <w:rFonts w:ascii="Times New Roman" w:hAnsi="Times New Roman" w:cs="Times New Roman"/>
          <w:szCs w:val="28"/>
        </w:rPr>
        <w:fldChar w:fldCharType="end"/>
      </w:r>
      <w:r w:rsidR="009748AA" w:rsidRPr="002B6211">
        <w:rPr>
          <w:rFonts w:ascii="Times New Roman" w:hAnsi="Times New Roman" w:cs="Times New Roman"/>
          <w:szCs w:val="28"/>
        </w:rPr>
        <w:t>.</w:t>
      </w:r>
    </w:p>
    <w:p w14:paraId="1ACB580C" w14:textId="1DD90217" w:rsidR="00D85CA3" w:rsidRPr="001D55D8"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Казахстане обновление подхода по категоризации позволила бы анализировать и сравнивать развитие городов, несмотря на значительные различия в используемых таксономиях. Тем самым, некорректная система рейтингов могла бы быть заменена, обеспечив более применимую для принятия </w:t>
      </w:r>
      <w:r w:rsidRPr="001D55D8">
        <w:rPr>
          <w:rFonts w:ascii="Times New Roman" w:hAnsi="Times New Roman" w:cs="Times New Roman"/>
          <w:szCs w:val="28"/>
        </w:rPr>
        <w:t xml:space="preserve">решений интерпретацию, особенно в случае перекрестного значения показателей </w:t>
      </w:r>
      <w:r w:rsidRPr="001D55D8">
        <w:rPr>
          <w:rFonts w:ascii="Times New Roman" w:hAnsi="Times New Roman" w:cs="Times New Roman"/>
          <w:szCs w:val="28"/>
        </w:rPr>
        <w:fldChar w:fldCharType="begin"/>
      </w:r>
      <w:r w:rsidR="00F873C0" w:rsidRPr="001D55D8">
        <w:rPr>
          <w:rFonts w:ascii="Times New Roman" w:hAnsi="Times New Roman" w:cs="Times New Roman"/>
          <w:szCs w:val="28"/>
        </w:rPr>
        <w:instrText xml:space="preserve"> ADDIN ZOTERO_ITEM CSL_CITATION {"citationID":"BB17lsdw","properties":{"formattedCitation":"[286]","plainCitation":"[286]","noteIndex":0},"citationItems":[{"id":448,"uris":["http://zotero.org/users/10459735/items/G46THYX5"],"itemData":{"id":448,"type":"article-journal","container-title":"Cities","DOI":"10.1016/j.cities.2019.01.029","ISSN":"02642751","journalAbbreviation":"Cities","language":"en","page":"141-153","source":"DOI.org (Crossref)","title":"Comparative analysis of standardized indicators for Smart sustainable cities: What indicators and standards to use and when?","title-short":"Comparative analysis of standardized indicators for Smart sustainable cities","volume":"89","author":[{"family":"Huovila","given":"Aapo"},{"family":"Bosch","given":"Peter"},{"family":"Airaksinen","given":"Miimu"}],"issued":{"date-parts":[["2019",6]]}}}],"schema":"https://github.com/citation-style-language/schema/raw/master/csl-citation.json"} </w:instrText>
      </w:r>
      <w:r w:rsidRPr="001D55D8">
        <w:rPr>
          <w:rFonts w:ascii="Times New Roman" w:hAnsi="Times New Roman" w:cs="Times New Roman"/>
          <w:szCs w:val="28"/>
        </w:rPr>
        <w:fldChar w:fldCharType="separate"/>
      </w:r>
      <w:r w:rsidR="00F873C0" w:rsidRPr="001D55D8">
        <w:rPr>
          <w:rFonts w:ascii="Times New Roman" w:hAnsi="Times New Roman" w:cs="Times New Roman"/>
          <w:szCs w:val="28"/>
        </w:rPr>
        <w:t>[2</w:t>
      </w:r>
      <w:r w:rsidR="006975A4" w:rsidRPr="001D55D8">
        <w:rPr>
          <w:rFonts w:ascii="Times New Roman" w:hAnsi="Times New Roman" w:cs="Times New Roman"/>
          <w:szCs w:val="28"/>
        </w:rPr>
        <w:t>78</w:t>
      </w:r>
      <w:r w:rsidR="006B67A1" w:rsidRPr="001D55D8">
        <w:rPr>
          <w:rFonts w:ascii="Times New Roman" w:hAnsi="Times New Roman" w:cs="Times New Roman"/>
          <w:szCs w:val="28"/>
        </w:rPr>
        <w:t>, р.</w:t>
      </w:r>
      <w:r w:rsidR="007211E4" w:rsidRPr="001D55D8">
        <w:rPr>
          <w:rFonts w:ascii="Times New Roman" w:hAnsi="Times New Roman" w:cs="Times New Roman"/>
          <w:szCs w:val="28"/>
        </w:rPr>
        <w:t xml:space="preserve"> 145</w:t>
      </w:r>
      <w:r w:rsidR="00F873C0" w:rsidRPr="001D55D8">
        <w:rPr>
          <w:rFonts w:ascii="Times New Roman" w:hAnsi="Times New Roman" w:cs="Times New Roman"/>
          <w:szCs w:val="28"/>
        </w:rPr>
        <w:t>]</w:t>
      </w:r>
      <w:r w:rsidRPr="001D55D8">
        <w:rPr>
          <w:rFonts w:ascii="Times New Roman" w:hAnsi="Times New Roman" w:cs="Times New Roman"/>
          <w:szCs w:val="28"/>
        </w:rPr>
        <w:fldChar w:fldCharType="end"/>
      </w:r>
      <w:r w:rsidRPr="001D55D8">
        <w:rPr>
          <w:rFonts w:ascii="Times New Roman" w:hAnsi="Times New Roman" w:cs="Times New Roman"/>
          <w:szCs w:val="28"/>
        </w:rPr>
        <w:t>.</w:t>
      </w:r>
    </w:p>
    <w:p w14:paraId="1A35CFC2" w14:textId="77777777" w:rsidR="00D85CA3" w:rsidRPr="002B6211" w:rsidRDefault="00D85CA3" w:rsidP="002B6211">
      <w:pPr>
        <w:spacing w:line="240" w:lineRule="auto"/>
        <w:ind w:firstLine="709"/>
        <w:rPr>
          <w:rFonts w:ascii="Times New Roman" w:hAnsi="Times New Roman" w:cs="Times New Roman"/>
          <w:szCs w:val="28"/>
        </w:rPr>
      </w:pPr>
      <w:r w:rsidRPr="001D55D8">
        <w:rPr>
          <w:rFonts w:ascii="Times New Roman" w:hAnsi="Times New Roman" w:cs="Times New Roman"/>
          <w:szCs w:val="28"/>
        </w:rPr>
        <w:t>Как в формальных документах, так и в интервью, основной причиной внедрения технологий умных городов, практически всеми интервьюируемыми указывается улучшение качества жизни горожан. При этом интерпретация и</w:t>
      </w:r>
      <w:r w:rsidRPr="002B6211">
        <w:rPr>
          <w:rFonts w:ascii="Times New Roman" w:hAnsi="Times New Roman" w:cs="Times New Roman"/>
          <w:szCs w:val="28"/>
        </w:rPr>
        <w:t xml:space="preserve"> показатели, которые используются для отслеживания динамики качества жизни, значительно варьируются. </w:t>
      </w:r>
    </w:p>
    <w:p w14:paraId="1D701607"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Складывается </w:t>
      </w:r>
      <w:proofErr w:type="gramStart"/>
      <w:r w:rsidRPr="002B6211">
        <w:rPr>
          <w:rFonts w:ascii="Times New Roman" w:hAnsi="Times New Roman" w:cs="Times New Roman"/>
          <w:szCs w:val="28"/>
        </w:rPr>
        <w:t>ситуация</w:t>
      </w:r>
      <w:proofErr w:type="gramEnd"/>
      <w:r w:rsidRPr="002B6211">
        <w:rPr>
          <w:rFonts w:ascii="Times New Roman" w:hAnsi="Times New Roman" w:cs="Times New Roman"/>
          <w:szCs w:val="28"/>
        </w:rPr>
        <w:t xml:space="preserve"> при которой власти города заинтересованы в повышении уровня технологичности городов, однако вопросы взаимодействия все еще не являются приоритетными. </w:t>
      </w:r>
    </w:p>
    <w:p w14:paraId="7009C822"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Тем не менее, в наиболее крупных городах перешли к пониманию необходимости вовлечения граждан на стадии планирования, генерации и выбора вариантов развития. В рамках интервью руководители отметили, что управляемое вовлечение граждан, в частности в формате “бюджетов участия”, снижает риски некомпетентного участия и позволяет разрабатывать более креативные решения.</w:t>
      </w:r>
    </w:p>
    <w:p w14:paraId="04A1471E" w14:textId="43A6A44A" w:rsidR="00D85CA3" w:rsidRPr="002B6211" w:rsidRDefault="00A3134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Руководители</w:t>
      </w:r>
      <w:r w:rsidR="00D85CA3" w:rsidRPr="002B6211">
        <w:rPr>
          <w:rFonts w:ascii="Times New Roman" w:hAnsi="Times New Roman" w:cs="Times New Roman"/>
          <w:szCs w:val="28"/>
        </w:rPr>
        <w:t xml:space="preserve"> казахстанских городов признают вовлечение граждан в качестве инструмента, который можно использовать для повышения эффективности управления и развития города. При этом власти города используют контроль информационных потоков как на стадии оценки возможностей по развитию, выбору вариантов развития, так и в течение полного жизненного цикла реализации инициатив или проектов умного города. Для рассмотренных городов участие граждан в качестве пользователей инфраструктуры и услуг имеет более высокие характеристики, но нет системы мотивации для более широкого участия граждан.</w:t>
      </w:r>
    </w:p>
    <w:p w14:paraId="2BF4707D"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Таким образом, анализ взаимодействия граждан при внедрении умных городов с двух перспектив (административной и с точки зрения горожан) позволяет определить эффективные формы и способы взаимодействия. </w:t>
      </w:r>
    </w:p>
    <w:p w14:paraId="5B8C2434" w14:textId="778A1379" w:rsidR="00D85CA3" w:rsidRPr="00F633B9"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Вовлечение горожан развивает качество управления, легитимность и достижение консенсуса по принимаемым решениям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{"citationID":"kujuLtz2","properties":{"formattedCitation":"[287]","plainCitation":"[287]","noteIndex":0},"citationItems":[{"id":351,"uris":["http://zotero.org/users/10459735/items/26ELPADI"],"itemData":{"id":351,"type":"article-journal","container-title":"Journal of Public Administration Research and Theory","DOI":"10.1093/oxfordjournals.jpart.a024379","ISSN":"1053-1858, 1477-9803","issue":"2","journalAbbreviation":"Journal of Public Administration Research and Theory","language":"en","page":"223-243","source":"DOI.org (Crossref)","title":"Governance Without Government? Rethinking Public Administration","title-short":"Governance Without Government?","volume":"8","author":[{"family":"Peters","given":"B. G."},{"family":"Pierre","given":"J."}],"issued":{"date-parts":[["1998",4,1]]}}}],"schema":"https://github.com/citation-style-language/schema/raw/master/csl-citation.json"}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6975A4">
        <w:rPr>
          <w:rFonts w:ascii="Times New Roman" w:hAnsi="Times New Roman" w:cs="Times New Roman"/>
          <w:szCs w:val="28"/>
        </w:rPr>
        <w:t>79</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xml:space="preserve">. Участие граждан в развитии городов отличается от политического участия или индивидуального волонтерства, так как оно происходит в административно-управленческой плоскости, фокусируясь на развитии гражданских ценностей, увеличении </w:t>
      </w:r>
      <w:r w:rsidRPr="00F633B9">
        <w:rPr>
          <w:rFonts w:ascii="Times New Roman" w:hAnsi="Times New Roman" w:cs="Times New Roman"/>
          <w:szCs w:val="28"/>
        </w:rPr>
        <w:t xml:space="preserve">подотчетности, уровня доверия к властям </w:t>
      </w:r>
      <w:r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{"citationID":"Be94o2UV","properties":{"formattedCitation":"[288]","plainCitation":"[288]","noteIndex":0},"citationItems":[{"id":353,"uris":["http://zotero.org/users/10459735/items/IXEZ8CD6"],"itemData":{"id":353,"type":"article-journal","container-title":"Public Administration Review","DOI":"10.1111/j.1540-6210.2011.02417.x","ISSN":"00333352","issue":"6","language":"en","page":"880-892","source":"DOI.org (Crossref)","title":"Further Dissecting the Black Box of Citizen Participation: When Does Citizen Involvement Lead to Good Outcomes?","title-short":"Further Dissecting the Black Box of Citizen Participation","volume":"71","author":[{"family":"Yang","given":"Kaifeng"},{"family":"Pandey","given":"Sanjay K."}],"issued":{"date-parts":[["2011",11]]}}}],"schema":"https://github.com/citation-style-language/schema/raw/master/csl-citation.json"} </w:instrText>
      </w:r>
      <w:r w:rsidRPr="00F633B9">
        <w:rPr>
          <w:rFonts w:ascii="Times New Roman" w:hAnsi="Times New Roman" w:cs="Times New Roman"/>
          <w:szCs w:val="28"/>
        </w:rPr>
        <w:fldChar w:fldCharType="separate"/>
      </w:r>
      <w:r w:rsidR="00F873C0" w:rsidRPr="00F633B9">
        <w:rPr>
          <w:rFonts w:ascii="Times New Roman" w:hAnsi="Times New Roman" w:cs="Times New Roman"/>
          <w:szCs w:val="28"/>
        </w:rPr>
        <w:t>[28</w:t>
      </w:r>
      <w:r w:rsidR="006975A4" w:rsidRPr="00F633B9">
        <w:rPr>
          <w:rFonts w:ascii="Times New Roman" w:hAnsi="Times New Roman" w:cs="Times New Roman"/>
          <w:szCs w:val="28"/>
        </w:rPr>
        <w:t>0</w:t>
      </w:r>
      <w:r w:rsidR="00F873C0" w:rsidRPr="00F633B9">
        <w:rPr>
          <w:rFonts w:ascii="Times New Roman" w:hAnsi="Times New Roman" w:cs="Times New Roman"/>
          <w:szCs w:val="28"/>
        </w:rPr>
        <w:t>]</w:t>
      </w:r>
      <w:r w:rsidRPr="00F633B9">
        <w:rPr>
          <w:rFonts w:ascii="Times New Roman" w:hAnsi="Times New Roman" w:cs="Times New Roman"/>
          <w:szCs w:val="28"/>
        </w:rPr>
        <w:fldChar w:fldCharType="end"/>
      </w:r>
      <w:r w:rsidRPr="00F633B9">
        <w:rPr>
          <w:rFonts w:ascii="Times New Roman" w:hAnsi="Times New Roman" w:cs="Times New Roman"/>
          <w:szCs w:val="28"/>
        </w:rPr>
        <w:t xml:space="preserve">. </w:t>
      </w:r>
    </w:p>
    <w:p w14:paraId="56CC8DB5" w14:textId="4DD92B5C" w:rsidR="00700C7E" w:rsidRPr="00F633B9" w:rsidRDefault="00700C7E" w:rsidP="002B6211">
      <w:pPr>
        <w:spacing w:line="240" w:lineRule="auto"/>
        <w:ind w:firstLine="709"/>
        <w:rPr>
          <w:rFonts w:ascii="Times New Roman" w:hAnsi="Times New Roman" w:cs="Times New Roman"/>
          <w:szCs w:val="28"/>
        </w:rPr>
      </w:pPr>
      <w:r w:rsidRPr="00F633B9">
        <w:rPr>
          <w:rFonts w:ascii="Times New Roman" w:hAnsi="Times New Roman" w:cs="Times New Roman"/>
          <w:szCs w:val="28"/>
        </w:rPr>
        <w:t>Анализ роли горожанина в умном городе осуществляется уже несколько десятилетий</w:t>
      </w:r>
      <w:r w:rsidR="00710452" w:rsidRPr="00F633B9">
        <w:rPr>
          <w:rFonts w:ascii="Times New Roman" w:hAnsi="Times New Roman" w:cs="Times New Roman"/>
          <w:szCs w:val="28"/>
        </w:rPr>
        <w:t xml:space="preserve"> </w:t>
      </w:r>
      <w:r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{"citationID":"V9iREnSw","properties":{"formattedCitation":"[41]","plainCitation":"[41]","noteIndex":0},"citationItems":[{"id":450,"uris":["http://zotero.org/users/10459735/items/9QY75TWZ"],"itemData":{"id":450,"type":"article-journal","abstract":"Smart cities that make broad use of digital technologies have been touted as possible solutions for the population pressures faced by many cities in developing countries and may help meet the rising demand for services and infrastructure. Nevertheless, the high financial cost involved in infrastructure maintenance, the substantial size of the informal economies, and various governance challenges are curtailing government idealism regarding smart cities. This review examines the state of smart city development in developing countries, which includes understanding the conceptualisations, motivations, and unique drivers behind (and barriers to) smarty city development. A total of 56 studies were identified from a systematic literature review from an initial pool of 3928 social sciences literature identified from two academic databases. Data were analysed using thematic synthesis and thematic analysis. The review found that technology-enabled smart cities in developing countries can only be realised when concurrent socioeconomic, human, legal, and regulatory reforms are instituted. Governments need to step up their efforts to fulfil the basic infrastructure needs of citizens, raise more revenue, construct clear regulatory frameworks to mitigate the technological risks involved, develop human capital, ensure digital inclusivity, and promote environmental sustainability. A supportive ecosystem that encourages citizen participation, nurtures start-ups, and promotes public–private partnerships needs to be created to realise their smart city vision.","container-title":"Sustainability","DOI":"10.3390/su12030899","ISSN":"2071-1050","issue":"3","journalAbbreviation":"Sustainability","language":"en","page":"899","source":"DOI.org (Crossref)","title":"Smart City Governance in Developing Countries: A Systematic Literature Review","title-short":"Smart City Governance in Developing Countries","volume":"12","author":[{"family":"Tan","given":"Si"},{"family":"Taeihagh","given":"Araz"}],"issued":{"date-parts":[["2020",1,25]]}}}],"schema":"https://github.com/citation-style-language/schema/raw/master/csl-citation.json"} </w:instrText>
      </w:r>
      <w:r w:rsidRPr="00F633B9">
        <w:rPr>
          <w:rFonts w:ascii="Times New Roman" w:hAnsi="Times New Roman" w:cs="Times New Roman"/>
          <w:szCs w:val="28"/>
        </w:rPr>
        <w:fldChar w:fldCharType="separate"/>
      </w:r>
      <w:r w:rsidR="00F873C0" w:rsidRPr="00F633B9">
        <w:rPr>
          <w:rFonts w:ascii="Times New Roman" w:hAnsi="Times New Roman" w:cs="Times New Roman"/>
          <w:szCs w:val="28"/>
        </w:rPr>
        <w:t>[41</w:t>
      </w:r>
      <w:r w:rsidR="006B67A1" w:rsidRPr="00F633B9">
        <w:rPr>
          <w:rFonts w:ascii="Times New Roman" w:hAnsi="Times New Roman" w:cs="Times New Roman"/>
          <w:szCs w:val="28"/>
        </w:rPr>
        <w:t>, р.</w:t>
      </w:r>
      <w:r w:rsidR="007211E4" w:rsidRPr="00F633B9">
        <w:rPr>
          <w:rFonts w:ascii="Times New Roman" w:hAnsi="Times New Roman" w:cs="Times New Roman"/>
          <w:szCs w:val="28"/>
        </w:rPr>
        <w:t xml:space="preserve"> 899-1</w:t>
      </w:r>
      <w:r w:rsidR="00F873C0" w:rsidRPr="00F633B9">
        <w:rPr>
          <w:rFonts w:ascii="Times New Roman" w:hAnsi="Times New Roman" w:cs="Times New Roman"/>
          <w:szCs w:val="28"/>
        </w:rPr>
        <w:t>]</w:t>
      </w:r>
      <w:r w:rsidRPr="00F633B9">
        <w:rPr>
          <w:rFonts w:ascii="Times New Roman" w:hAnsi="Times New Roman" w:cs="Times New Roman"/>
          <w:szCs w:val="28"/>
        </w:rPr>
        <w:fldChar w:fldCharType="end"/>
      </w:r>
      <w:r w:rsidRPr="00F633B9">
        <w:rPr>
          <w:rFonts w:ascii="Times New Roman" w:hAnsi="Times New Roman" w:cs="Times New Roman"/>
          <w:szCs w:val="28"/>
        </w:rPr>
        <w:t xml:space="preserve">. На начальном этапе наиболее дискутируемой темой оставалось отсутствие единого понимания термина </w:t>
      </w:r>
      <w:r w:rsidR="007211E4" w:rsidRPr="00F633B9">
        <w:rPr>
          <w:rFonts w:ascii="Times New Roman" w:hAnsi="Times New Roman" w:cs="Times New Roman"/>
          <w:szCs w:val="28"/>
        </w:rPr>
        <w:t>“</w:t>
      </w:r>
      <w:r w:rsidRPr="00F633B9">
        <w:rPr>
          <w:rFonts w:ascii="Times New Roman" w:hAnsi="Times New Roman" w:cs="Times New Roman"/>
          <w:szCs w:val="28"/>
        </w:rPr>
        <w:t>смарт</w:t>
      </w:r>
      <w:r w:rsidR="007211E4" w:rsidRPr="00F633B9">
        <w:rPr>
          <w:rFonts w:ascii="Times New Roman" w:hAnsi="Times New Roman" w:cs="Times New Roman"/>
          <w:szCs w:val="28"/>
        </w:rPr>
        <w:t>”</w:t>
      </w:r>
      <w:r w:rsidRPr="00F633B9">
        <w:rPr>
          <w:rFonts w:ascii="Times New Roman" w:hAnsi="Times New Roman" w:cs="Times New Roman"/>
          <w:szCs w:val="28"/>
        </w:rPr>
        <w:t xml:space="preserve"> как в отношении городов</w:t>
      </w:r>
      <w:r w:rsidR="00710452" w:rsidRPr="00F633B9">
        <w:rPr>
          <w:rFonts w:ascii="Times New Roman" w:hAnsi="Times New Roman" w:cs="Times New Roman"/>
          <w:szCs w:val="28"/>
        </w:rPr>
        <w:t xml:space="preserve"> </w:t>
      </w:r>
      <w:r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EvMrzpMQ","properties":{"formattedCitation":"[23]","plainCitation":"[23]","noteIndex":0},"citationItems":[{"id":21,"uris":["http://zotero.org/users/10459735/items/SRSGXUWE"],"itemData":{"id":21,"type":"article-journal","container-title":"Cities","DOI":"10.1016/j.cities.2021.103406","ISSN":"02642751","journalAbbreviation":"Cities","language":"en","page":"103406","source":"DOI.org (Crossref)","title":"Smart city research: A holistic and state-of-the-art literature review","title-short":"Smart city research","volume":"119","author":[{"family":"Zhao","given":"Fang"},{"family":"Fashola","given":"Olushola I."},{"family":"Olarewaju","given":"Tolulope I."},{"family":"Onwumere","given":"Ijeoma"}],"issued":{"date-parts":[["2021",12]]}}}],"schema":"https://github.com/citation-style-language/schema/raw/master/csl-citation.json"} </w:instrText>
      </w:r>
      <w:r w:rsidRPr="00F633B9">
        <w:rPr>
          <w:rFonts w:ascii="Times New Roman" w:hAnsi="Times New Roman" w:cs="Times New Roman"/>
          <w:szCs w:val="28"/>
        </w:rPr>
        <w:fldChar w:fldCharType="separate"/>
      </w:r>
      <w:r w:rsidR="00F873C0" w:rsidRPr="00F633B9">
        <w:rPr>
          <w:rFonts w:ascii="Times New Roman" w:hAnsi="Times New Roman" w:cs="Times New Roman"/>
          <w:szCs w:val="28"/>
        </w:rPr>
        <w:t>[23</w:t>
      </w:r>
      <w:r w:rsidR="006B67A1" w:rsidRPr="00F633B9">
        <w:rPr>
          <w:rFonts w:ascii="Times New Roman" w:hAnsi="Times New Roman" w:cs="Times New Roman"/>
          <w:szCs w:val="28"/>
        </w:rPr>
        <w:t>, р.</w:t>
      </w:r>
      <w:r w:rsidR="007211E4" w:rsidRPr="00F633B9">
        <w:rPr>
          <w:rFonts w:ascii="Times New Roman" w:hAnsi="Times New Roman" w:cs="Times New Roman"/>
          <w:szCs w:val="28"/>
        </w:rPr>
        <w:t xml:space="preserve"> 103406</w:t>
      </w:r>
      <w:r w:rsidR="00F873C0" w:rsidRPr="00F633B9">
        <w:rPr>
          <w:rFonts w:ascii="Times New Roman" w:hAnsi="Times New Roman" w:cs="Times New Roman"/>
          <w:szCs w:val="28"/>
        </w:rPr>
        <w:t>]</w:t>
      </w:r>
      <w:r w:rsidRPr="00F633B9">
        <w:rPr>
          <w:rFonts w:ascii="Times New Roman" w:hAnsi="Times New Roman" w:cs="Times New Roman"/>
          <w:szCs w:val="28"/>
        </w:rPr>
        <w:fldChar w:fldCharType="end"/>
      </w:r>
      <w:r w:rsidRPr="00F633B9">
        <w:rPr>
          <w:rFonts w:ascii="Times New Roman" w:hAnsi="Times New Roman" w:cs="Times New Roman"/>
          <w:szCs w:val="28"/>
        </w:rPr>
        <w:t>, так и во отношении горожанина</w:t>
      </w:r>
      <w:r w:rsidR="00710452" w:rsidRPr="00F633B9">
        <w:rPr>
          <w:rFonts w:ascii="Times New Roman" w:hAnsi="Times New Roman" w:cs="Times New Roman"/>
          <w:szCs w:val="28"/>
        </w:rPr>
        <w:t xml:space="preserve"> </w:t>
      </w:r>
      <w:r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{"citationID":"yeUg5T2i","properties":{"formattedCitation":"[27]","plainCitation":"[27]","noteIndex":0},"citationItems":[{"id":454,"uris":["http://zotero.org/users/10459735/items/HUATVRL5"],"itemData":{"id":454,"type":"article-journal","abstract":"With the advent of smart cities (SCs), governance has been placed at the core of the debate on how to create public value and achieve a high quality of life in urban environments. In particular, given that public value is rooted in democratic theory and new technologies that promote networking spaces have emerged, citizen participation represents one of the principal instruments to make government open and close to the citizenry needs. Participation in urban governance has undergone a great development: from the first postmodernist ideals of countering expert dominance to today’s focus on learning and social innovation, where citizen participation is conceptualized as co-creation and co-production. Despite this development, there is a lack of research to know how this new governance context is taking place in the SC arena. Addressing this situation, in this article, we present an exhaustive survey of the research literature and a deep study of the experience in participative initiatives followed by SCs in Europe. Through an analysis of 149 SC initiatives from 76 European cities, we provide interesting insights about how participatory models have been introduced in the different areas and dimensions of the cities, how citizen engagement is promoted in SC initiatives, and whether the so-called creative SCs are those with a higher number of projects governed in a participatory way.","container-title":"Social Science Computer Review","DOI":"10.1177/0894439319877478","ISSN":"0894-4393, 1552-8286","issue":"4","journalAbbreviation":"Social Science Computer Review","language":"en","page":"592-626","source":"DOI.org (Crossref)","title":"Analyzing Citizen Participation and Engagement in European Smart Cities","volume":"39","author":[{"family":"Cortés-Cediel","given":"María E."},{"family":"Cantador","given":"Iván"},{"family":"Bolívar","given":"Manuel Pedro Rodríguez"}],"issued":{"date-parts":[["2021",8]]}}}],"schema":"https://github.com/citation-style-language/schema/raw/master/csl-citation.json"} </w:instrText>
      </w:r>
      <w:r w:rsidRPr="00F633B9">
        <w:rPr>
          <w:rFonts w:ascii="Times New Roman" w:hAnsi="Times New Roman" w:cs="Times New Roman"/>
          <w:szCs w:val="28"/>
        </w:rPr>
        <w:fldChar w:fldCharType="separate"/>
      </w:r>
      <w:r w:rsidR="00F873C0" w:rsidRPr="00F633B9">
        <w:rPr>
          <w:rFonts w:ascii="Times New Roman" w:hAnsi="Times New Roman" w:cs="Times New Roman"/>
          <w:szCs w:val="28"/>
        </w:rPr>
        <w:t>[27</w:t>
      </w:r>
      <w:r w:rsidR="006B67A1" w:rsidRPr="00F633B9">
        <w:rPr>
          <w:rFonts w:ascii="Times New Roman" w:hAnsi="Times New Roman" w:cs="Times New Roman"/>
          <w:szCs w:val="28"/>
        </w:rPr>
        <w:t>, р.</w:t>
      </w:r>
      <w:r w:rsidR="007211E4" w:rsidRPr="00F633B9">
        <w:rPr>
          <w:rFonts w:ascii="Times New Roman" w:hAnsi="Times New Roman" w:cs="Times New Roman"/>
          <w:szCs w:val="28"/>
        </w:rPr>
        <w:t xml:space="preserve"> 593</w:t>
      </w:r>
      <w:r w:rsidR="00F873C0" w:rsidRPr="00F633B9">
        <w:rPr>
          <w:rFonts w:ascii="Times New Roman" w:hAnsi="Times New Roman" w:cs="Times New Roman"/>
          <w:szCs w:val="28"/>
        </w:rPr>
        <w:t>]</w:t>
      </w:r>
      <w:r w:rsidRPr="00F633B9">
        <w:rPr>
          <w:rFonts w:ascii="Times New Roman" w:hAnsi="Times New Roman" w:cs="Times New Roman"/>
          <w:szCs w:val="28"/>
        </w:rPr>
        <w:fldChar w:fldCharType="end"/>
      </w:r>
      <w:r w:rsidRPr="00F633B9">
        <w:rPr>
          <w:rFonts w:ascii="Times New Roman" w:hAnsi="Times New Roman" w:cs="Times New Roman"/>
          <w:szCs w:val="28"/>
        </w:rPr>
        <w:t>. Постепенно перешедшей к принятию нескольких десятков определений и даже адаптации стандартов международными организациями</w:t>
      </w:r>
      <w:r w:rsidR="00710452" w:rsidRPr="00F633B9">
        <w:rPr>
          <w:rFonts w:ascii="Times New Roman" w:hAnsi="Times New Roman" w:cs="Times New Roman"/>
          <w:szCs w:val="28"/>
        </w:rPr>
        <w:t xml:space="preserve"> </w:t>
      </w:r>
      <w:r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{"citationID":"wScDZ6BA","properties":{"formattedCitation":"[29]","plainCitation":"[29]","noteIndex":0},"citationItems":[{"id":217,"uris":["http://zotero.org/users/10459735/items/V6YBR39I"],"itemData":{"id":217,"type":"article-journal","abstract":"The concept of smart cities has gained significant momentum in science and policy circles over the past decade. This study aims to provide an overview of the structure and trends in the literature on smart cities. Bibliometric analysis and science mapping techniques using VOSviewer and CiteSpace are used to identify the thematic focus of over 5000 articles indexed in the Web of Science since 1991. In addition to providing insights into the thematic evolution of the field, the three-decade study period is divided into two sub-periods (1991–2015 and 2016–2021). While splitting the dataset into more sub-periods would have been desirable, we decided to only examine two sub-periods as only very few papers have been published until 2010. The annual number of publications has progressively increased since then, with a surge in the annual number of publications observable from 2015 onwards. The thematic analysis showed that the intellectual base of the field has been very limited during the first period, but has expanded significantly since 2015. Over time, some thematic evolutions, such as further attention to linkages to climate change and resilience, and more emphasis on security and privacy issues, have been made. The thematic analysis shows that existing research on smart cities is dominated by either conceptual issues or underlying technical aspects. It is, therefore, essential to do more research on the implementation of smart cities and actual and/or potential contributions of smart cities to solving societal issues. In addition to elaborating on thematic focus, the study also highlights major authors, journals, references, countries, and institutions that have contributed to the development of the smart cities literature.","container-title":"Sustainability","DOI":"10.3390/su13137140","ISSN":"2071-1050","issue":"13","journalAbbreviation":"Sustainability","language":"en","page":"7140","source":"DOI.org (Crossref)","title":"Three Decades of Research on Smart Cities: Mapping Knowledge Structure and Trends","title-short":"Three Decades of Research on Smart Cities","volume":"13","author":[{"family":"Sharifi","given":"Ayyoob"},{"family":"Allam","given":"Zaheer"},{"family":"Feizizadeh","given":"Bakhtiar"},{"family":"Ghamari","given":"Hessam"}],"issued":{"date-parts":[["2021",6,25]]}}}],"schema":"https://github.com/citation-style-language/schema/raw/master/csl-citation.json"} </w:instrText>
      </w:r>
      <w:r w:rsidRPr="00F633B9">
        <w:rPr>
          <w:rFonts w:ascii="Times New Roman" w:hAnsi="Times New Roman" w:cs="Times New Roman"/>
          <w:szCs w:val="28"/>
        </w:rPr>
        <w:fldChar w:fldCharType="separate"/>
      </w:r>
      <w:r w:rsidR="00F873C0" w:rsidRPr="00F633B9">
        <w:rPr>
          <w:rFonts w:ascii="Times New Roman" w:hAnsi="Times New Roman" w:cs="Times New Roman"/>
          <w:szCs w:val="28"/>
        </w:rPr>
        <w:t>[29</w:t>
      </w:r>
      <w:r w:rsidR="006B67A1" w:rsidRPr="00F633B9">
        <w:rPr>
          <w:rFonts w:ascii="Times New Roman" w:hAnsi="Times New Roman" w:cs="Times New Roman"/>
          <w:szCs w:val="28"/>
        </w:rPr>
        <w:t>, р.</w:t>
      </w:r>
      <w:r w:rsidR="007211E4" w:rsidRPr="00F633B9">
        <w:rPr>
          <w:rFonts w:ascii="Times New Roman" w:hAnsi="Times New Roman" w:cs="Times New Roman"/>
          <w:szCs w:val="28"/>
        </w:rPr>
        <w:t xml:space="preserve"> 7140-1</w:t>
      </w:r>
      <w:r w:rsidR="00F873C0" w:rsidRPr="00F633B9">
        <w:rPr>
          <w:rFonts w:ascii="Times New Roman" w:hAnsi="Times New Roman" w:cs="Times New Roman"/>
          <w:szCs w:val="28"/>
        </w:rPr>
        <w:t>]</w:t>
      </w:r>
      <w:r w:rsidRPr="00F633B9">
        <w:rPr>
          <w:rFonts w:ascii="Times New Roman" w:hAnsi="Times New Roman" w:cs="Times New Roman"/>
          <w:szCs w:val="28"/>
        </w:rPr>
        <w:fldChar w:fldCharType="end"/>
      </w:r>
      <w:r w:rsidRPr="00F633B9">
        <w:rPr>
          <w:rFonts w:ascii="Times New Roman" w:hAnsi="Times New Roman" w:cs="Times New Roman"/>
          <w:szCs w:val="28"/>
        </w:rPr>
        <w:t xml:space="preserve">.  </w:t>
      </w:r>
    </w:p>
    <w:p w14:paraId="006534B2" w14:textId="0BD8A757" w:rsidR="00700C7E" w:rsidRPr="002B6211" w:rsidRDefault="00700C7E" w:rsidP="002B6211">
      <w:pPr>
        <w:spacing w:line="240" w:lineRule="auto"/>
        <w:ind w:firstLine="709"/>
        <w:rPr>
          <w:rFonts w:ascii="Times New Roman" w:hAnsi="Times New Roman" w:cs="Times New Roman"/>
          <w:szCs w:val="28"/>
        </w:rPr>
      </w:pPr>
      <w:r w:rsidRPr="00F633B9">
        <w:rPr>
          <w:rFonts w:ascii="Times New Roman" w:hAnsi="Times New Roman" w:cs="Times New Roman"/>
          <w:szCs w:val="28"/>
        </w:rPr>
        <w:t xml:space="preserve">Объектом и главным бенефициаром внедрения концепции умных городов изначально декларируются жители города, однако институционализация роли </w:t>
      </w:r>
      <w:r w:rsidRPr="002B6211">
        <w:rPr>
          <w:rFonts w:ascii="Times New Roman" w:hAnsi="Times New Roman" w:cs="Times New Roman"/>
          <w:szCs w:val="28"/>
        </w:rPr>
        <w:t>умного горожанина произошла относительно недавно. Необходимость участия граждан в политической жизни или городском планировании относится к культурным демократическим традициям, хотя и до настоящего времени не в полной мере структурированной</w:t>
      </w:r>
      <w:r w:rsidR="00710452" w:rsidRPr="002B6211">
        <w:rPr>
          <w:rFonts w:ascii="Times New Roman" w:hAnsi="Times New Roman" w:cs="Times New Roman"/>
          <w:szCs w:val="28"/>
        </w:rPr>
        <w:t xml:space="preserve">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{"citationID":"3n01SLyx","properties":{"formattedCitation":"[289]","plainCitation":"[289]","noteIndex":0},"citationItems":[{"id":501,"uris":["http://zotero.org/users/10459735/items/6W3RYFKZ"],"itemData":{"id":501,"type":"article-journal","container-title":"Journal of Planning Literature","DOI":"10.1177/088541229701100309","ISSN":"0885-4122, 1552-6593","issue":"3","journalAbbreviation":"Journal of Planning Literature","language":"en","page":"421-434","source":"DOI.org (Crossref)","title":"Citizen Participation in the Planning Process: An Essentially Contested Concept?","title-short":"Citizen Participation in the Planning Process","volume":"11","author":[{"family":"Day","given":"Diane"}],"issued":{"date-parts":[["1997",2]]}}}],"schema":"https://github.com/citation-style-language/schema/raw/master/csl-citation.json"}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[28</w:t>
      </w:r>
      <w:r w:rsidR="006975A4">
        <w:rPr>
          <w:rFonts w:ascii="Times New Roman" w:hAnsi="Times New Roman" w:cs="Times New Roman"/>
          <w:szCs w:val="28"/>
        </w:rPr>
        <w:t>1</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w:t>
      </w:r>
    </w:p>
    <w:p w14:paraId="2DB9E282" w14:textId="56A630F8" w:rsidR="007A60C9" w:rsidRPr="00F633B9" w:rsidRDefault="00700C7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Bishop уже в 2022 году разработал карту возможных ролей горожанина, каждая из которых предполагает наличие целей и ограничений </w:t>
      </w:r>
      <w:r w:rsidRPr="002B6211">
        <w:rPr>
          <w:rFonts w:ascii="Times New Roman" w:hAnsi="Times New Roman" w:cs="Times New Roman"/>
          <w:szCs w:val="28"/>
        </w:rPr>
        <w:fldChar w:fldCharType="begin"/>
      </w:r>
      <w:r w:rsidR="00F873C0" w:rsidRPr="002B6211">
        <w:rPr>
          <w:rFonts w:ascii="Times New Roman" w:hAnsi="Times New Roman" w:cs="Times New Roman"/>
          <w:szCs w:val="28"/>
        </w:rPr>
        <w:instrText xml:space="preserve"> ADDIN ZOTERO_ITEM CSL_CITATION {"citationID":"5F9i4HA2","properties":{"formattedCitation":"[290]","plainCitation":"[290]","noteIndex":0},"citationItems":[{"id":503,"uris":["http://zotero.org/users/10459735/items/NQ26PU5A"],"itemData":{"id":503,"type":"article-journal","container-title":"Australian Journal of Public Administration","DOI":"10.1111/1467-8500.00255","ISSN":"0313-6647, 1467-8500","issue":"1","journalAbbreviation":"Aust J Pub Admin","language":"en","page":"14-29","source":"DOI.org (Crossref)","title":"Mapping Public Participation in Policy Choices","volume":"61","author":[{"family":"Bishop","given":"Patrick"},{"family":"Davis","given":"Glyn"}],"issued":{"date-parts":[["2002",3]]}}}],"schema":"https://github.com/citation-style-language/schema/raw/master/csl-citation.json"} </w:instrText>
      </w:r>
      <w:r w:rsidRPr="002B6211">
        <w:rPr>
          <w:rFonts w:ascii="Times New Roman" w:hAnsi="Times New Roman" w:cs="Times New Roman"/>
          <w:szCs w:val="28"/>
        </w:rPr>
        <w:fldChar w:fldCharType="separate"/>
      </w:r>
      <w:r w:rsidR="00F873C0" w:rsidRPr="002B6211">
        <w:rPr>
          <w:rFonts w:ascii="Times New Roman" w:hAnsi="Times New Roman" w:cs="Times New Roman"/>
          <w:szCs w:val="28"/>
        </w:rPr>
        <w:t>[2</w:t>
      </w:r>
      <w:r w:rsidR="006975A4">
        <w:rPr>
          <w:rFonts w:ascii="Times New Roman" w:hAnsi="Times New Roman" w:cs="Times New Roman"/>
          <w:szCs w:val="28"/>
        </w:rPr>
        <w:t>82</w:t>
      </w:r>
      <w:r w:rsidR="00F873C0" w:rsidRPr="002B6211">
        <w:rPr>
          <w:rFonts w:ascii="Times New Roman" w:hAnsi="Times New Roman" w:cs="Times New Roman"/>
          <w:szCs w:val="28"/>
        </w:rPr>
        <w:t>]</w:t>
      </w:r>
      <w:r w:rsidRPr="002B6211">
        <w:rPr>
          <w:rFonts w:ascii="Times New Roman" w:hAnsi="Times New Roman" w:cs="Times New Roman"/>
          <w:szCs w:val="28"/>
        </w:rPr>
        <w:fldChar w:fldCharType="end"/>
      </w:r>
      <w:r w:rsidRPr="002B6211">
        <w:rPr>
          <w:rFonts w:ascii="Times New Roman" w:hAnsi="Times New Roman" w:cs="Times New Roman"/>
          <w:szCs w:val="28"/>
        </w:rPr>
        <w:t>. Анализ ролей умного горожанина проводился рядом исследователей</w:t>
      </w:r>
      <w:r w:rsidR="00D87CBE" w:rsidRPr="002B6211">
        <w:rPr>
          <w:rFonts w:ascii="Times New Roman" w:hAnsi="Times New Roman" w:cs="Times New Roman"/>
          <w:szCs w:val="28"/>
        </w:rPr>
        <w:t>:</w:t>
      </w:r>
      <w:r w:rsidRPr="002B6211">
        <w:rPr>
          <w:rFonts w:ascii="Times New Roman" w:hAnsi="Times New Roman" w:cs="Times New Roman"/>
          <w:szCs w:val="28"/>
        </w:rPr>
        <w:t xml:space="preserve"> Capra сформулировал методологию умных горожан и определил наличие </w:t>
      </w:r>
      <w:r w:rsidRPr="00F633B9">
        <w:rPr>
          <w:rFonts w:ascii="Times New Roman" w:hAnsi="Times New Roman" w:cs="Times New Roman"/>
          <w:szCs w:val="28"/>
        </w:rPr>
        <w:t>множественности характеристик горожанина, включая информирование, партнерство и контроль</w:t>
      </w:r>
      <w:r w:rsidR="00EF5428" w:rsidRPr="00F633B9">
        <w:rPr>
          <w:rFonts w:ascii="Times New Roman" w:hAnsi="Times New Roman" w:cs="Times New Roman"/>
          <w:szCs w:val="28"/>
        </w:rPr>
        <w:t xml:space="preserve"> </w:t>
      </w:r>
      <w:r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{"citationID":"ASlQ2kfQ","properties":{"formattedCitation":"[291]","plainCitation":"[291]","noteIndex":0},"citationItems":[{"id":502,"uris":["http://zotero.org/users/10459735/items/RU7XEAHF"],"itemData":{"id":502,"type":"article-journal","abstract":"Smart cities are associated almost exclusively with modern technology and infrastructure. However, smart cities have the possibility to enhance the involvement and contribution of citizens to urban development. This work explores the role of governance as one of the factors influencing the participation of citizens in smart cities projects. Governance characteristics play a major role in explaining different typologies of citizen participation. Through a focus on Amsterdam Smart City program as a specific case study, this research examines the characteristics of governance that are present in the overall program and within a selected sample of projects, and how they relate to different typologies of citizen participation. The analysis and comprehension of governance characteristics plays a crucial role both for a better understanding and management of citizen participation, especially in complex settings where multiple actors are interacting.","container-title":"International Journal of E-Planning Research","DOI":"10.4018/IJEPR.2016010102","ISSN":"2160-9918, 2160-9926","issue":"1","language":"ng","page":"20-38","source":"DOI.org (Crossref)","title":"The Smart City and its Citizens: Governance and Citizen Participation in Amsterdam Smart City","title-short":"The Smart City and its Citizens","volume":"5","author":[{"family":"Capra","given":"Carlo Francesco"}],"issued":{"date-parts":[["2016",1,1]]}}}],"schema":"https://github.com/citation-style-language/schema/raw/master/csl-citation.json"} </w:instrText>
      </w:r>
      <w:r w:rsidRPr="00F633B9">
        <w:rPr>
          <w:rFonts w:ascii="Times New Roman" w:hAnsi="Times New Roman" w:cs="Times New Roman"/>
          <w:szCs w:val="28"/>
        </w:rPr>
        <w:fldChar w:fldCharType="separate"/>
      </w:r>
      <w:r w:rsidR="00F873C0" w:rsidRPr="00F633B9">
        <w:rPr>
          <w:rFonts w:ascii="Times New Roman" w:hAnsi="Times New Roman" w:cs="Times New Roman"/>
          <w:szCs w:val="28"/>
        </w:rPr>
        <w:t>[</w:t>
      </w:r>
      <w:r w:rsidR="00166258" w:rsidRPr="00F633B9">
        <w:rPr>
          <w:rFonts w:ascii="Times New Roman" w:hAnsi="Times New Roman" w:cs="Times New Roman"/>
          <w:szCs w:val="28"/>
        </w:rPr>
        <w:t xml:space="preserve">193, </w:t>
      </w:r>
      <w:r w:rsidR="00166258" w:rsidRPr="00F633B9">
        <w:rPr>
          <w:rFonts w:ascii="Times New Roman" w:hAnsi="Times New Roman" w:cs="Times New Roman"/>
          <w:szCs w:val="28"/>
          <w:lang w:val="en-US"/>
        </w:rPr>
        <w:t>p</w:t>
      </w:r>
      <w:r w:rsidR="00166258" w:rsidRPr="00F633B9">
        <w:rPr>
          <w:rFonts w:ascii="Times New Roman" w:hAnsi="Times New Roman" w:cs="Times New Roman"/>
          <w:szCs w:val="28"/>
        </w:rPr>
        <w:t>. 22</w:t>
      </w:r>
      <w:r w:rsidR="00F873C0" w:rsidRPr="00F633B9">
        <w:rPr>
          <w:rFonts w:ascii="Times New Roman" w:hAnsi="Times New Roman" w:cs="Times New Roman"/>
          <w:szCs w:val="28"/>
        </w:rPr>
        <w:t>]</w:t>
      </w:r>
      <w:r w:rsidRPr="00F633B9">
        <w:rPr>
          <w:rFonts w:ascii="Times New Roman" w:hAnsi="Times New Roman" w:cs="Times New Roman"/>
          <w:szCs w:val="28"/>
        </w:rPr>
        <w:fldChar w:fldCharType="end"/>
      </w:r>
      <w:r w:rsidR="008B7C13" w:rsidRPr="00F633B9">
        <w:rPr>
          <w:rFonts w:ascii="Times New Roman" w:hAnsi="Times New Roman" w:cs="Times New Roman"/>
          <w:szCs w:val="28"/>
        </w:rPr>
        <w:t>,</w:t>
      </w:r>
      <w:r w:rsidRPr="00F633B9">
        <w:rPr>
          <w:rFonts w:ascii="Times New Roman" w:hAnsi="Times New Roman" w:cs="Times New Roman"/>
          <w:szCs w:val="28"/>
        </w:rPr>
        <w:t xml:space="preserve"> Dameri исследует роль участников умного города и уточняет наличие нескольких блоков, определяющих эффективное городское развитие</w:t>
      </w:r>
      <w:r w:rsidR="00EF5428" w:rsidRPr="00F633B9">
        <w:rPr>
          <w:rFonts w:ascii="Times New Roman" w:hAnsi="Times New Roman" w:cs="Times New Roman"/>
          <w:szCs w:val="28"/>
        </w:rPr>
        <w:t xml:space="preserve"> </w:t>
      </w:r>
      <w:r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{"citationID":"TdzUoNZw","properties":{"formattedCitation":"[30]","plainCitation":"[30]","noteIndex":0},"citationItems":[{"id":406,"uris":["http://zotero.org/users/10459735/items/WVBM9X5X"],"itemData":{"id":406,"type":"article-journal","abstract":"Smart cities (SCs) are a recent but emerging phenomenon, aiming at using high technology and especially information and communications technology (ICT) to implement better living conditions in large metropolises, to involve citizens in city government, and to support sustainable economic development and city attractiveness. The final goal is to improve the quality of city life for all stakeholders. Until now, SCs have been developing as bottom-up projects, bringing together smart initiatives driven by public bodies, enterprises, citizens, and not-for-profit organizations. However, to build a long-term smart strategy capable of producing better returns from investments and deciding priorities regarding each city, a comprehensive SC governance framework is needed. The aim of this paper is to collect empirical evidences regarding government structures implemented in SCs and to outline a framework for the roles of local governments, nongovernmental agencies, and administrative officials. The survey shows that no consolidated standards or best practices for governing SCs are implemented in the examined cities; however, each city applies its own governance framework. Moreover, the study reveals some interesting experiences that may be useful for involving citizens and civil society in SC governance.","container-title":"Social Science Computer Review","DOI":"10.1177/0894439315611093","ISSN":"0894-4393, 1552-8286","issue":"6","journalAbbreviation":"Social Science Computer Review","language":"en","page":"693-707","source":"DOI.org (Crossref)","title":"Governing Smart Cities: An Empirical Analysis","title-short":"Governing Smart Cities","volume":"34","author":[{"family":"Dameri","given":"Renata Paola"},{"family":"Benevolo","given":"Clara"}],"issued":{"date-parts":[["2016",12]]}}}],"schema":"https://github.com/citation-style-language/schema/raw/master/csl-citation.json"} </w:instrText>
      </w:r>
      <w:r w:rsidRPr="00F633B9">
        <w:rPr>
          <w:rFonts w:ascii="Times New Roman" w:hAnsi="Times New Roman" w:cs="Times New Roman"/>
          <w:szCs w:val="28"/>
        </w:rPr>
        <w:fldChar w:fldCharType="separate"/>
      </w:r>
      <w:r w:rsidR="00F873C0" w:rsidRPr="00F633B9">
        <w:rPr>
          <w:rFonts w:ascii="Times New Roman" w:hAnsi="Times New Roman" w:cs="Times New Roman"/>
          <w:szCs w:val="28"/>
        </w:rPr>
        <w:t>[30</w:t>
      </w:r>
      <w:r w:rsidR="006B67A1" w:rsidRPr="00F633B9">
        <w:rPr>
          <w:rFonts w:ascii="Times New Roman" w:hAnsi="Times New Roman" w:cs="Times New Roman"/>
          <w:szCs w:val="28"/>
        </w:rPr>
        <w:t>, р.</w:t>
      </w:r>
      <w:r w:rsidR="007211E4" w:rsidRPr="00F633B9">
        <w:rPr>
          <w:rFonts w:ascii="Times New Roman" w:hAnsi="Times New Roman" w:cs="Times New Roman"/>
          <w:szCs w:val="28"/>
        </w:rPr>
        <w:t xml:space="preserve"> 695</w:t>
      </w:r>
      <w:r w:rsidR="00F873C0" w:rsidRPr="00F633B9">
        <w:rPr>
          <w:rFonts w:ascii="Times New Roman" w:hAnsi="Times New Roman" w:cs="Times New Roman"/>
          <w:szCs w:val="28"/>
        </w:rPr>
        <w:t>]</w:t>
      </w:r>
      <w:r w:rsidRPr="00F633B9">
        <w:rPr>
          <w:rFonts w:ascii="Times New Roman" w:hAnsi="Times New Roman" w:cs="Times New Roman"/>
          <w:szCs w:val="28"/>
        </w:rPr>
        <w:fldChar w:fldCharType="end"/>
      </w:r>
      <w:r w:rsidRPr="00F633B9">
        <w:rPr>
          <w:rFonts w:ascii="Times New Roman" w:hAnsi="Times New Roman" w:cs="Times New Roman"/>
          <w:szCs w:val="28"/>
        </w:rPr>
        <w:t xml:space="preserve">. Mendybayev разработал и протестировал несколько факторов, демонстрирующих наличие размытости ролей горожан и необходимости </w:t>
      </w:r>
      <w:r w:rsidR="00D028F3" w:rsidRPr="00F633B9">
        <w:rPr>
          <w:rFonts w:ascii="Times New Roman" w:hAnsi="Times New Roman" w:cs="Times New Roman"/>
          <w:szCs w:val="28"/>
        </w:rPr>
        <w:t>расширения</w:t>
      </w:r>
      <w:r w:rsidRPr="00F633B9">
        <w:rPr>
          <w:rFonts w:ascii="Times New Roman" w:hAnsi="Times New Roman" w:cs="Times New Roman"/>
          <w:szCs w:val="28"/>
        </w:rPr>
        <w:t xml:space="preserve"> эмпирических исследований</w:t>
      </w:r>
      <w:r w:rsidR="00D028F3" w:rsidRPr="00F633B9">
        <w:rPr>
          <w:rFonts w:ascii="Times New Roman" w:hAnsi="Times New Roman" w:cs="Times New Roman"/>
          <w:szCs w:val="28"/>
        </w:rPr>
        <w:t xml:space="preserve">, которые позволят расширить границы анализа </w:t>
      </w:r>
      <w:r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{"citationID":"PsG3YM2E","properties":{"formattedCitation":"[44]","plainCitation":"[44]","noteIndex":0},"citationItems":[{"id":49,"uris":["http://zotero.org/users/10459735/items/NDY7N9NG"],"itemData":{"id":49,"type":"article-journal","abstract":"In Kazakhstan, the implementation of individual Smart City initiatives began more than ten years ago. Comprehensive goal setting was carried out in 2017 as part of the Digital Kazakhstan state program, and a comparative rating for the cities is being calculated from 2020.  The article describes major factors that influence stakeholders' expectations and limitations associated with the unbalanced penetration of Smart City technologies. The article substantiates the need to adjust the national policy and change priorities for successful Smart City projects.","container-title":"Public Administration and Civil Service","DOI":"10.52123/1994-2370-2022-579","ISSN":"19942370","issue":"1(80)","journalAbbreviation":"PACS","page":"58-66","source":"DOI.org (Crossref)","title":"Balancing Smart City stakeholders' expectations: case of Kazakhstani cities","title-short":"Balancing Smart City stakeholders' expectations","author":[{"family":"Mendybaev","given":"Birlik"},{"family":"Burbayeva","given":"Perizat"},{"family":"Otar","given":"Elmira"},{"family":"Zhupankhan","given":"Aibek"}],"issued":{"date-parts":[["2022",3,30]]}}}],"schema":"https://github.com/citation-style-language/schema/raw/master/csl-citation.json"} </w:instrText>
      </w:r>
      <w:r w:rsidRPr="00F633B9">
        <w:rPr>
          <w:rFonts w:ascii="Times New Roman" w:hAnsi="Times New Roman" w:cs="Times New Roman"/>
          <w:szCs w:val="28"/>
        </w:rPr>
        <w:fldChar w:fldCharType="separate"/>
      </w:r>
      <w:r w:rsidR="00F873C0" w:rsidRPr="00F633B9">
        <w:rPr>
          <w:rFonts w:ascii="Times New Roman" w:hAnsi="Times New Roman" w:cs="Times New Roman"/>
          <w:szCs w:val="28"/>
        </w:rPr>
        <w:t>[44</w:t>
      </w:r>
      <w:r w:rsidR="006B67A1" w:rsidRPr="00F633B9">
        <w:rPr>
          <w:rFonts w:ascii="Times New Roman" w:hAnsi="Times New Roman" w:cs="Times New Roman"/>
          <w:szCs w:val="28"/>
        </w:rPr>
        <w:t>, р.</w:t>
      </w:r>
      <w:r w:rsidR="007211E4" w:rsidRPr="00F633B9">
        <w:rPr>
          <w:rFonts w:ascii="Times New Roman" w:hAnsi="Times New Roman" w:cs="Times New Roman"/>
          <w:szCs w:val="28"/>
        </w:rPr>
        <w:t xml:space="preserve"> 65</w:t>
      </w:r>
      <w:r w:rsidR="00F873C0" w:rsidRPr="00F633B9">
        <w:rPr>
          <w:rFonts w:ascii="Times New Roman" w:hAnsi="Times New Roman" w:cs="Times New Roman"/>
          <w:szCs w:val="28"/>
        </w:rPr>
        <w:t>]</w:t>
      </w:r>
      <w:r w:rsidRPr="00F633B9">
        <w:rPr>
          <w:rFonts w:ascii="Times New Roman" w:hAnsi="Times New Roman" w:cs="Times New Roman"/>
          <w:szCs w:val="28"/>
        </w:rPr>
        <w:fldChar w:fldCharType="end"/>
      </w:r>
      <w:r w:rsidRPr="00F633B9">
        <w:rPr>
          <w:rFonts w:ascii="Times New Roman" w:hAnsi="Times New Roman" w:cs="Times New Roman"/>
          <w:szCs w:val="28"/>
        </w:rPr>
        <w:t xml:space="preserve">. </w:t>
      </w:r>
    </w:p>
    <w:p w14:paraId="02B196EE" w14:textId="1675FE60" w:rsidR="007A60C9" w:rsidRPr="00F633B9" w:rsidRDefault="007A60C9" w:rsidP="002B6211">
      <w:pPr>
        <w:spacing w:line="240" w:lineRule="auto"/>
        <w:ind w:firstLine="709"/>
        <w:rPr>
          <w:rFonts w:ascii="Times New Roman" w:hAnsi="Times New Roman" w:cs="Times New Roman"/>
          <w:szCs w:val="28"/>
        </w:rPr>
      </w:pPr>
      <w:r w:rsidRPr="00E82166">
        <w:rPr>
          <w:rFonts w:ascii="Times New Roman" w:hAnsi="Times New Roman" w:cs="Times New Roman"/>
          <w:szCs w:val="28"/>
          <w:lang w:val="en-US"/>
        </w:rPr>
        <w:t>Glasmeier</w:t>
      </w:r>
      <w:r w:rsidRPr="007A60C9">
        <w:rPr>
          <w:rFonts w:ascii="Times New Roman" w:hAnsi="Times New Roman" w:cs="Times New Roman"/>
          <w:szCs w:val="28"/>
        </w:rPr>
        <w:t xml:space="preserve"> </w:t>
      </w:r>
      <w:r>
        <w:rPr>
          <w:rFonts w:ascii="Times New Roman" w:hAnsi="Times New Roman" w:cs="Times New Roman"/>
          <w:szCs w:val="28"/>
        </w:rPr>
        <w:t xml:space="preserve">показал, что управление умными городами трансформируется </w:t>
      </w:r>
      <w:r w:rsidRPr="00F633B9">
        <w:rPr>
          <w:rFonts w:ascii="Times New Roman" w:hAnsi="Times New Roman" w:cs="Times New Roman"/>
          <w:szCs w:val="28"/>
        </w:rPr>
        <w:t>от традиционной модели, основанной на управлении отдельными управленческими шахтами к более коллаборативной, интегрированной модели создания результатов для горожан [2</w:t>
      </w:r>
      <w:r w:rsidR="009B665E" w:rsidRPr="00F633B9">
        <w:rPr>
          <w:rFonts w:ascii="Times New Roman" w:hAnsi="Times New Roman" w:cs="Times New Roman"/>
          <w:szCs w:val="28"/>
        </w:rPr>
        <w:t>83</w:t>
      </w:r>
      <w:r w:rsidRPr="00F633B9">
        <w:rPr>
          <w:rFonts w:ascii="Times New Roman" w:hAnsi="Times New Roman" w:cs="Times New Roman"/>
          <w:szCs w:val="28"/>
        </w:rPr>
        <w:t xml:space="preserve">]. </w:t>
      </w:r>
      <w:r w:rsidR="00515B18" w:rsidRPr="00F633B9">
        <w:rPr>
          <w:rFonts w:ascii="Times New Roman" w:hAnsi="Times New Roman" w:cs="Times New Roman"/>
          <w:szCs w:val="28"/>
        </w:rPr>
        <w:t>При этом использование стандартов [2</w:t>
      </w:r>
      <w:r w:rsidR="009B665E" w:rsidRPr="00F633B9">
        <w:rPr>
          <w:rFonts w:ascii="Times New Roman" w:hAnsi="Times New Roman" w:cs="Times New Roman"/>
          <w:szCs w:val="28"/>
        </w:rPr>
        <w:t>84</w:t>
      </w:r>
      <w:r w:rsidR="00F633B9" w:rsidRPr="00F633B9">
        <w:rPr>
          <w:rFonts w:ascii="Times New Roman" w:hAnsi="Times New Roman" w:cs="Times New Roman"/>
          <w:szCs w:val="28"/>
        </w:rPr>
        <w:t>,</w:t>
      </w:r>
      <w:r w:rsidR="00515B18" w:rsidRPr="00F633B9">
        <w:rPr>
          <w:rFonts w:ascii="Times New Roman" w:hAnsi="Times New Roman" w:cs="Times New Roman"/>
          <w:szCs w:val="28"/>
        </w:rPr>
        <w:t xml:space="preserve"> 2</w:t>
      </w:r>
      <w:r w:rsidR="009B665E" w:rsidRPr="00F633B9">
        <w:rPr>
          <w:rFonts w:ascii="Times New Roman" w:hAnsi="Times New Roman" w:cs="Times New Roman"/>
          <w:szCs w:val="28"/>
        </w:rPr>
        <w:t>85</w:t>
      </w:r>
      <w:r w:rsidR="00515B18" w:rsidRPr="00F633B9">
        <w:rPr>
          <w:rFonts w:ascii="Times New Roman" w:hAnsi="Times New Roman" w:cs="Times New Roman"/>
          <w:szCs w:val="28"/>
        </w:rPr>
        <w:t xml:space="preserve">] </w:t>
      </w:r>
      <w:r w:rsidR="00EB5FF1" w:rsidRPr="00F633B9">
        <w:rPr>
          <w:rFonts w:ascii="Times New Roman" w:hAnsi="Times New Roman" w:cs="Times New Roman"/>
          <w:szCs w:val="28"/>
        </w:rPr>
        <w:t>является базисом, на котором формируются новые городские политики [2</w:t>
      </w:r>
      <w:r w:rsidR="009B665E" w:rsidRPr="00F633B9">
        <w:rPr>
          <w:rFonts w:ascii="Times New Roman" w:hAnsi="Times New Roman" w:cs="Times New Roman"/>
          <w:szCs w:val="28"/>
        </w:rPr>
        <w:t>86-288</w:t>
      </w:r>
      <w:r w:rsidR="00EB5FF1" w:rsidRPr="00F633B9">
        <w:rPr>
          <w:rFonts w:ascii="Times New Roman" w:hAnsi="Times New Roman" w:cs="Times New Roman"/>
          <w:szCs w:val="28"/>
        </w:rPr>
        <w:t xml:space="preserve">]. </w:t>
      </w:r>
      <w:r w:rsidR="003A0814" w:rsidRPr="00F633B9">
        <w:rPr>
          <w:rFonts w:ascii="Times New Roman" w:hAnsi="Times New Roman" w:cs="Times New Roman"/>
          <w:szCs w:val="28"/>
        </w:rPr>
        <w:t xml:space="preserve">Achmad подтверждает, что города будущего должны </w:t>
      </w:r>
      <w:proofErr w:type="gramStart"/>
      <w:r w:rsidR="003A0814" w:rsidRPr="00F633B9">
        <w:rPr>
          <w:rFonts w:ascii="Times New Roman" w:hAnsi="Times New Roman" w:cs="Times New Roman"/>
          <w:szCs w:val="28"/>
        </w:rPr>
        <w:t>понимать</w:t>
      </w:r>
      <w:proofErr w:type="gramEnd"/>
      <w:r w:rsidR="003A0814" w:rsidRPr="00F633B9">
        <w:rPr>
          <w:rFonts w:ascii="Times New Roman" w:hAnsi="Times New Roman" w:cs="Times New Roman"/>
          <w:szCs w:val="28"/>
        </w:rPr>
        <w:t xml:space="preserve"> как информационные технологии трансформируют сами города, а драйверы или стимулы к изменениям необходимо оценивать и управлять их применением [2</w:t>
      </w:r>
      <w:r w:rsidR="009B665E" w:rsidRPr="00F633B9">
        <w:rPr>
          <w:rFonts w:ascii="Times New Roman" w:hAnsi="Times New Roman" w:cs="Times New Roman"/>
          <w:szCs w:val="28"/>
        </w:rPr>
        <w:t>8</w:t>
      </w:r>
      <w:r w:rsidR="003A0814" w:rsidRPr="00F633B9">
        <w:rPr>
          <w:rFonts w:ascii="Times New Roman" w:hAnsi="Times New Roman" w:cs="Times New Roman"/>
          <w:szCs w:val="28"/>
        </w:rPr>
        <w:t xml:space="preserve">9]. </w:t>
      </w:r>
    </w:p>
    <w:p w14:paraId="468DB9F2" w14:textId="64DD3CE5" w:rsidR="003A0814" w:rsidRPr="00F633B9" w:rsidRDefault="006D4C61" w:rsidP="002B6211">
      <w:pPr>
        <w:spacing w:line="240" w:lineRule="auto"/>
        <w:ind w:firstLine="709"/>
        <w:rPr>
          <w:rFonts w:ascii="Times New Roman" w:hAnsi="Times New Roman" w:cs="Times New Roman"/>
          <w:szCs w:val="28"/>
        </w:rPr>
      </w:pPr>
      <w:r w:rsidRPr="00F633B9">
        <w:rPr>
          <w:rFonts w:ascii="Times New Roman" w:hAnsi="Times New Roman" w:cs="Times New Roman"/>
          <w:szCs w:val="28"/>
        </w:rPr>
        <w:t xml:space="preserve">В системных обзорах, посвященных модернизации систем управления, </w:t>
      </w:r>
      <w:r w:rsidR="00F667B3" w:rsidRPr="00F633B9">
        <w:rPr>
          <w:rFonts w:ascii="Times New Roman" w:hAnsi="Times New Roman" w:cs="Times New Roman"/>
          <w:szCs w:val="28"/>
        </w:rPr>
        <w:t>рекомендуется использование системного моделирования [2</w:t>
      </w:r>
      <w:r w:rsidR="009B665E" w:rsidRPr="00F633B9">
        <w:rPr>
          <w:rFonts w:ascii="Times New Roman" w:hAnsi="Times New Roman" w:cs="Times New Roman"/>
          <w:szCs w:val="28"/>
        </w:rPr>
        <w:t>8</w:t>
      </w:r>
      <w:r w:rsidR="00F667B3" w:rsidRPr="00F633B9">
        <w:rPr>
          <w:rFonts w:ascii="Times New Roman" w:hAnsi="Times New Roman" w:cs="Times New Roman"/>
          <w:szCs w:val="28"/>
        </w:rPr>
        <w:t>9</w:t>
      </w:r>
      <w:r w:rsidR="009B665E" w:rsidRPr="00F633B9">
        <w:rPr>
          <w:rFonts w:ascii="Times New Roman" w:hAnsi="Times New Roman" w:cs="Times New Roman"/>
          <w:szCs w:val="28"/>
        </w:rPr>
        <w:t xml:space="preserve">, </w:t>
      </w:r>
      <w:r w:rsidR="009B665E" w:rsidRPr="00F633B9">
        <w:rPr>
          <w:rFonts w:ascii="Times New Roman" w:hAnsi="Times New Roman" w:cs="Times New Roman"/>
          <w:szCs w:val="28"/>
          <w:lang w:val="en-US"/>
        </w:rPr>
        <w:t>p</w:t>
      </w:r>
      <w:r w:rsidR="009B665E" w:rsidRPr="00F633B9">
        <w:rPr>
          <w:rFonts w:ascii="Times New Roman" w:hAnsi="Times New Roman" w:cs="Times New Roman"/>
          <w:szCs w:val="28"/>
        </w:rPr>
        <w:t>. 275</w:t>
      </w:r>
      <w:r w:rsidR="00F667B3" w:rsidRPr="00F633B9">
        <w:rPr>
          <w:rFonts w:ascii="Times New Roman" w:hAnsi="Times New Roman" w:cs="Times New Roman"/>
          <w:szCs w:val="28"/>
        </w:rPr>
        <w:t>], методов построения взаимоотношений [</w:t>
      </w:r>
      <w:r w:rsidR="009B665E" w:rsidRPr="00F633B9">
        <w:rPr>
          <w:rFonts w:ascii="Times New Roman" w:hAnsi="Times New Roman" w:cs="Times New Roman"/>
          <w:szCs w:val="28"/>
        </w:rPr>
        <w:t>290</w:t>
      </w:r>
      <w:r w:rsidR="007629D2" w:rsidRPr="00F633B9">
        <w:rPr>
          <w:rFonts w:ascii="Times New Roman" w:hAnsi="Times New Roman" w:cs="Times New Roman"/>
          <w:szCs w:val="28"/>
        </w:rPr>
        <w:t>-292</w:t>
      </w:r>
      <w:r w:rsidR="00F667B3" w:rsidRPr="00F633B9">
        <w:rPr>
          <w:rFonts w:ascii="Times New Roman" w:hAnsi="Times New Roman" w:cs="Times New Roman"/>
          <w:szCs w:val="28"/>
        </w:rPr>
        <w:t>], необходимости структурирования свидетельств смены управленческой парадигмы [</w:t>
      </w:r>
      <w:r w:rsidR="007629D2" w:rsidRPr="00F633B9">
        <w:rPr>
          <w:rFonts w:ascii="Times New Roman" w:hAnsi="Times New Roman" w:cs="Times New Roman"/>
          <w:szCs w:val="28"/>
        </w:rPr>
        <w:t>293-295</w:t>
      </w:r>
      <w:r w:rsidR="00F667B3" w:rsidRPr="00F633B9">
        <w:rPr>
          <w:rFonts w:ascii="Times New Roman" w:hAnsi="Times New Roman" w:cs="Times New Roman"/>
          <w:szCs w:val="28"/>
        </w:rPr>
        <w:t xml:space="preserve">]. </w:t>
      </w:r>
      <w:r w:rsidR="00F667B3" w:rsidRPr="00F633B9">
        <w:rPr>
          <w:rFonts w:ascii="Times New Roman" w:hAnsi="Times New Roman" w:cs="Times New Roman"/>
          <w:szCs w:val="28"/>
          <w:lang w:val="en-US"/>
        </w:rPr>
        <w:t>Schaffers</w:t>
      </w:r>
      <w:r w:rsidR="00F667B3" w:rsidRPr="00F633B9">
        <w:rPr>
          <w:rFonts w:ascii="Times New Roman" w:hAnsi="Times New Roman" w:cs="Times New Roman"/>
          <w:szCs w:val="28"/>
        </w:rPr>
        <w:t xml:space="preserve"> подчеркивает</w:t>
      </w:r>
      <w:r w:rsidR="00EB1C34" w:rsidRPr="00F633B9">
        <w:rPr>
          <w:rFonts w:ascii="Times New Roman" w:hAnsi="Times New Roman" w:cs="Times New Roman"/>
          <w:szCs w:val="28"/>
        </w:rPr>
        <w:t xml:space="preserve"> необходимость формирования “городской экосистемы”, которая позволит эффективно применять инновации, предлагаемые умными городами [</w:t>
      </w:r>
      <w:r w:rsidR="007629D2" w:rsidRPr="00F633B9">
        <w:rPr>
          <w:rFonts w:ascii="Times New Roman" w:hAnsi="Times New Roman" w:cs="Times New Roman"/>
          <w:szCs w:val="28"/>
        </w:rPr>
        <w:t>296</w:t>
      </w:r>
      <w:r w:rsidR="00EB1C34" w:rsidRPr="00F633B9">
        <w:rPr>
          <w:rFonts w:ascii="Times New Roman" w:hAnsi="Times New Roman" w:cs="Times New Roman"/>
          <w:szCs w:val="28"/>
        </w:rPr>
        <w:t>].</w:t>
      </w:r>
      <w:r w:rsidR="00DA348F" w:rsidRPr="00F633B9">
        <w:rPr>
          <w:rFonts w:ascii="Times New Roman" w:hAnsi="Times New Roman" w:cs="Times New Roman"/>
          <w:szCs w:val="28"/>
        </w:rPr>
        <w:t xml:space="preserve"> </w:t>
      </w:r>
    </w:p>
    <w:p w14:paraId="52844482" w14:textId="77777777" w:rsidR="007629D2" w:rsidRDefault="00700C7E" w:rsidP="002B6211">
      <w:pPr>
        <w:spacing w:line="240" w:lineRule="auto"/>
        <w:ind w:firstLine="709"/>
        <w:rPr>
          <w:rFonts w:ascii="Times New Roman" w:hAnsi="Times New Roman" w:cs="Times New Roman"/>
          <w:szCs w:val="28"/>
        </w:rPr>
      </w:pPr>
      <w:r w:rsidRPr="00F633B9">
        <w:rPr>
          <w:rFonts w:ascii="Times New Roman" w:hAnsi="Times New Roman" w:cs="Times New Roman"/>
          <w:szCs w:val="28"/>
        </w:rPr>
        <w:t>Эмпирические данные подтверждают, что изменение ролей носит институциональный характер, так как изменения ролей фиксируются даже в тех</w:t>
      </w:r>
      <w:r w:rsidRPr="002B6211">
        <w:rPr>
          <w:rFonts w:ascii="Times New Roman" w:hAnsi="Times New Roman" w:cs="Times New Roman"/>
          <w:szCs w:val="28"/>
        </w:rPr>
        <w:t xml:space="preserve"> городах, которые не демонстрируют заинтересованности вовлечения граждан в процессы планирования. Размытие границ ролей происходит по всем городам и почти </w:t>
      </w:r>
      <w:proofErr w:type="gramStart"/>
      <w:r w:rsidRPr="002B6211">
        <w:rPr>
          <w:rFonts w:ascii="Times New Roman" w:hAnsi="Times New Roman" w:cs="Times New Roman"/>
          <w:szCs w:val="28"/>
        </w:rPr>
        <w:t>по все факторам</w:t>
      </w:r>
      <w:proofErr w:type="gramEnd"/>
      <w:r w:rsidRPr="002B6211">
        <w:rPr>
          <w:rFonts w:ascii="Times New Roman" w:hAnsi="Times New Roman" w:cs="Times New Roman"/>
          <w:szCs w:val="28"/>
        </w:rPr>
        <w:t>. В Казахстане полностью отсутствует практика использования платформ по совместной разработке планов развития и привлечение граждан на этапе целеполагания или утверждения концептуальных направлений развития</w:t>
      </w:r>
      <w:r w:rsidR="007629D2" w:rsidRPr="007629D2">
        <w:rPr>
          <w:rFonts w:ascii="Times New Roman" w:hAnsi="Times New Roman" w:cs="Times New Roman"/>
          <w:szCs w:val="28"/>
        </w:rPr>
        <w:t xml:space="preserve">. </w:t>
      </w:r>
    </w:p>
    <w:p w14:paraId="0E566506" w14:textId="37E67E4C" w:rsidR="00DA348F" w:rsidRPr="00F633B9" w:rsidRDefault="007629D2" w:rsidP="002B6211">
      <w:pPr>
        <w:spacing w:line="240" w:lineRule="auto"/>
        <w:ind w:firstLine="709"/>
        <w:rPr>
          <w:rFonts w:ascii="Times New Roman" w:hAnsi="Times New Roman" w:cs="Times New Roman"/>
          <w:szCs w:val="28"/>
        </w:rPr>
      </w:pPr>
      <w:r w:rsidRPr="00F633B9">
        <w:rPr>
          <w:rFonts w:ascii="Times New Roman" w:hAnsi="Times New Roman" w:cs="Times New Roman"/>
          <w:szCs w:val="28"/>
        </w:rPr>
        <w:t xml:space="preserve">Проблема не является уникальной, так как </w:t>
      </w:r>
      <w:r w:rsidR="00700C7E" w:rsidRPr="00F633B9">
        <w:rPr>
          <w:rFonts w:ascii="Times New Roman" w:hAnsi="Times New Roman" w:cs="Times New Roman"/>
          <w:szCs w:val="28"/>
        </w:rPr>
        <w:t>связан</w:t>
      </w:r>
      <w:r w:rsidRPr="00F633B9">
        <w:rPr>
          <w:rFonts w:ascii="Times New Roman" w:hAnsi="Times New Roman" w:cs="Times New Roman"/>
          <w:szCs w:val="28"/>
        </w:rPr>
        <w:t>а</w:t>
      </w:r>
      <w:r w:rsidR="00700C7E" w:rsidRPr="00F633B9">
        <w:rPr>
          <w:rFonts w:ascii="Times New Roman" w:hAnsi="Times New Roman" w:cs="Times New Roman"/>
          <w:szCs w:val="28"/>
        </w:rPr>
        <w:t xml:space="preserve"> с превалированием централизованного подхода в системе государственного или городского планирования</w:t>
      </w:r>
      <w:r w:rsidRPr="00F633B9">
        <w:rPr>
          <w:rFonts w:ascii="Times New Roman" w:hAnsi="Times New Roman" w:cs="Times New Roman"/>
          <w:szCs w:val="28"/>
        </w:rPr>
        <w:t xml:space="preserve"> [297]</w:t>
      </w:r>
      <w:r w:rsidR="00700C7E" w:rsidRPr="00F633B9">
        <w:rPr>
          <w:rFonts w:ascii="Times New Roman" w:hAnsi="Times New Roman" w:cs="Times New Roman"/>
          <w:szCs w:val="28"/>
        </w:rPr>
        <w:t xml:space="preserve">. </w:t>
      </w:r>
      <w:r w:rsidR="00DA348F" w:rsidRPr="00F633B9">
        <w:rPr>
          <w:rFonts w:ascii="Times New Roman" w:hAnsi="Times New Roman" w:cs="Times New Roman"/>
          <w:szCs w:val="28"/>
          <w:lang w:val="en-US"/>
        </w:rPr>
        <w:t>Washborn</w:t>
      </w:r>
      <w:r w:rsidR="00DA348F" w:rsidRPr="00F633B9">
        <w:rPr>
          <w:rFonts w:ascii="Times New Roman" w:hAnsi="Times New Roman" w:cs="Times New Roman"/>
          <w:szCs w:val="28"/>
        </w:rPr>
        <w:t>, определяя параметры развития умных городов, утверждает необходимость учета изменения ролей стейкхолдеров в умном городе [</w:t>
      </w:r>
      <w:r w:rsidRPr="00F633B9">
        <w:rPr>
          <w:rFonts w:ascii="Times New Roman" w:hAnsi="Times New Roman" w:cs="Times New Roman"/>
          <w:szCs w:val="28"/>
        </w:rPr>
        <w:t>298</w:t>
      </w:r>
      <w:r w:rsidR="00DA348F" w:rsidRPr="00F633B9">
        <w:rPr>
          <w:rFonts w:ascii="Times New Roman" w:hAnsi="Times New Roman" w:cs="Times New Roman"/>
          <w:szCs w:val="28"/>
        </w:rPr>
        <w:t xml:space="preserve">]. </w:t>
      </w:r>
      <w:r w:rsidR="00DA348F" w:rsidRPr="00F633B9">
        <w:rPr>
          <w:rFonts w:ascii="Times New Roman" w:hAnsi="Times New Roman" w:cs="Times New Roman"/>
          <w:szCs w:val="28"/>
          <w:lang w:val="en-US"/>
        </w:rPr>
        <w:t>Anthopoulos</w:t>
      </w:r>
      <w:r w:rsidR="00DA348F" w:rsidRPr="00F633B9">
        <w:rPr>
          <w:rFonts w:ascii="Times New Roman" w:hAnsi="Times New Roman" w:cs="Times New Roman"/>
          <w:szCs w:val="28"/>
        </w:rPr>
        <w:t xml:space="preserve"> также подтверждает необходимость изменения систем управления [</w:t>
      </w:r>
      <w:r w:rsidRPr="00F633B9">
        <w:rPr>
          <w:rFonts w:ascii="Times New Roman" w:hAnsi="Times New Roman" w:cs="Times New Roman"/>
          <w:szCs w:val="28"/>
        </w:rPr>
        <w:t xml:space="preserve">297, </w:t>
      </w:r>
      <w:r w:rsidRPr="00F633B9">
        <w:rPr>
          <w:rFonts w:ascii="Times New Roman" w:hAnsi="Times New Roman" w:cs="Times New Roman"/>
          <w:szCs w:val="28"/>
          <w:lang w:val="en-US"/>
        </w:rPr>
        <w:t>p</w:t>
      </w:r>
      <w:r w:rsidRPr="00F633B9">
        <w:rPr>
          <w:rFonts w:ascii="Times New Roman" w:hAnsi="Times New Roman" w:cs="Times New Roman"/>
          <w:szCs w:val="28"/>
        </w:rPr>
        <w:t>. 304</w:t>
      </w:r>
      <w:r w:rsidR="00DA348F" w:rsidRPr="00F633B9">
        <w:rPr>
          <w:rFonts w:ascii="Times New Roman" w:hAnsi="Times New Roman" w:cs="Times New Roman"/>
          <w:szCs w:val="28"/>
        </w:rPr>
        <w:t xml:space="preserve">]. </w:t>
      </w:r>
    </w:p>
    <w:p w14:paraId="167085CD" w14:textId="0899266F" w:rsidR="00DA348F" w:rsidRPr="00F633B9" w:rsidRDefault="00700C7E" w:rsidP="002B6211">
      <w:pPr>
        <w:spacing w:line="240" w:lineRule="auto"/>
        <w:ind w:firstLine="709"/>
        <w:rPr>
          <w:rFonts w:ascii="Times New Roman" w:hAnsi="Times New Roman" w:cs="Times New Roman"/>
          <w:szCs w:val="28"/>
        </w:rPr>
      </w:pPr>
      <w:r w:rsidRPr="00F633B9">
        <w:rPr>
          <w:rFonts w:ascii="Times New Roman" w:hAnsi="Times New Roman" w:cs="Times New Roman"/>
          <w:szCs w:val="28"/>
        </w:rPr>
        <w:t xml:space="preserve">Полученные данные подтверждают наличие изменения формата взаимодействия города с жителями. Горожане постепенно переходят к неоднозначному трактованию собственной роли. Несколько ролей выполняются единовременно, причем как осознанно, так и не осознанно.  Показательно, что такая характеристика подходит для всех групп городов, хоть и в разной мере. </w:t>
      </w:r>
      <w:r w:rsidR="00DA348F" w:rsidRPr="00F633B9">
        <w:rPr>
          <w:rFonts w:ascii="Times New Roman" w:hAnsi="Times New Roman" w:cs="Times New Roman"/>
          <w:szCs w:val="28"/>
          <w:lang w:val="en-US"/>
        </w:rPr>
        <w:t>Partridge</w:t>
      </w:r>
      <w:r w:rsidR="00DA348F" w:rsidRPr="00F633B9">
        <w:rPr>
          <w:rFonts w:ascii="Times New Roman" w:hAnsi="Times New Roman" w:cs="Times New Roman"/>
          <w:szCs w:val="28"/>
        </w:rPr>
        <w:t xml:space="preserve"> настаивает на том, что развитие более сбалансировано, в случае разработки городских политик с точки зрения интересов отдельного индивидуума, горожанина [</w:t>
      </w:r>
      <w:r w:rsidR="007629D2" w:rsidRPr="00F633B9">
        <w:rPr>
          <w:rFonts w:ascii="Times New Roman" w:hAnsi="Times New Roman" w:cs="Times New Roman"/>
          <w:szCs w:val="28"/>
        </w:rPr>
        <w:t>299</w:t>
      </w:r>
      <w:r w:rsidR="00DA348F" w:rsidRPr="00F633B9">
        <w:rPr>
          <w:rFonts w:ascii="Times New Roman" w:hAnsi="Times New Roman" w:cs="Times New Roman"/>
          <w:szCs w:val="28"/>
        </w:rPr>
        <w:t>].</w:t>
      </w:r>
    </w:p>
    <w:p w14:paraId="3F5DE59D" w14:textId="2214E3B6" w:rsidR="00700C7E" w:rsidRPr="002B6211" w:rsidRDefault="00700C7E" w:rsidP="002B6211">
      <w:pPr>
        <w:spacing w:line="240" w:lineRule="auto"/>
        <w:ind w:firstLine="709"/>
        <w:rPr>
          <w:rFonts w:ascii="Times New Roman" w:hAnsi="Times New Roman" w:cs="Times New Roman"/>
          <w:szCs w:val="28"/>
        </w:rPr>
      </w:pPr>
      <w:r w:rsidRPr="00F633B9">
        <w:rPr>
          <w:rFonts w:ascii="Times New Roman" w:hAnsi="Times New Roman" w:cs="Times New Roman"/>
          <w:szCs w:val="28"/>
        </w:rPr>
        <w:t xml:space="preserve">Примечательно, что городскими властями декларируются несколько </w:t>
      </w:r>
      <w:r w:rsidRPr="002B6211">
        <w:rPr>
          <w:rFonts w:ascii="Times New Roman" w:hAnsi="Times New Roman" w:cs="Times New Roman"/>
          <w:szCs w:val="28"/>
        </w:rPr>
        <w:t xml:space="preserve">утверждений на практике не реализуемых. Утверждается, что цели внедрения ориентированы на удовлетворение потребностей граждан, улучшение качества жизни либо эффективности городского функционирования. На практике инновации обеспечивают инфраструктурное развитие систем города, в лучшем случае применение более современных технологий предоставления информации для жителей. </w:t>
      </w:r>
    </w:p>
    <w:p w14:paraId="103E8DFB" w14:textId="2BE3EA3F" w:rsidR="00700C7E" w:rsidRPr="002B6211" w:rsidRDefault="00700C7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Города декларируют внедрение концепции умных технологий в качестве перехода к новому качеству проживания, однако на практике планы внедрения ограничены несколькими сферами внедрения технологий. </w:t>
      </w:r>
    </w:p>
    <w:p w14:paraId="4AD996C5" w14:textId="7C55A522" w:rsidR="00700C7E" w:rsidRPr="002B6211" w:rsidRDefault="00700C7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целом, городские власти не готовы принять вовлеченность граждан в системе планирования в качестве равноправных участников, тем более в качестве визионеров. Но, де-факто, горожанин больше не выступает в качестве объекта воздействия, </w:t>
      </w:r>
      <w:r w:rsidR="00A860F8" w:rsidRPr="002B6211">
        <w:rPr>
          <w:rFonts w:ascii="Times New Roman" w:hAnsi="Times New Roman" w:cs="Times New Roman"/>
          <w:szCs w:val="28"/>
        </w:rPr>
        <w:t>к отношению</w:t>
      </w:r>
      <w:r w:rsidRPr="002B6211">
        <w:rPr>
          <w:rFonts w:ascii="Times New Roman" w:hAnsi="Times New Roman" w:cs="Times New Roman"/>
          <w:szCs w:val="28"/>
        </w:rPr>
        <w:t xml:space="preserve"> которого “умные” власти внедряют “умные” технологии. Данные по группам 2 и 3 проанализированных городов Казахстана показывают, что даже среди городов, подпадающих под категорию Smart City 1.0 или 2.0 (technology-inspired) значимость горожан в качестве участников значительно возрастает.</w:t>
      </w:r>
    </w:p>
    <w:p w14:paraId="1879F370" w14:textId="7F4BE471" w:rsidR="00700C7E" w:rsidRPr="002B6211" w:rsidRDefault="00700C7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Полученные результаты демонстрируют, что для понимания роли горожанина нет необходимости использовать </w:t>
      </w:r>
      <w:r w:rsidR="00F23F48" w:rsidRPr="002B6211">
        <w:rPr>
          <w:rFonts w:ascii="Times New Roman" w:hAnsi="Times New Roman" w:cs="Times New Roman"/>
          <w:szCs w:val="28"/>
        </w:rPr>
        <w:t>лестницу</w:t>
      </w:r>
      <w:r w:rsidRPr="002B6211">
        <w:rPr>
          <w:rFonts w:ascii="Times New Roman" w:hAnsi="Times New Roman" w:cs="Times New Roman"/>
          <w:szCs w:val="28"/>
        </w:rPr>
        <w:t xml:space="preserve"> Арштейн или таблицу Кардолу и Кичина для понимания роли горожанина в системе развития умного города. Описание роли и функции горожанина по принципу “одна роль – одна функция” вне зависимости от глубины декомпозиции ролей являются попыткой симплифицированного моделирования сложной системы и предположением, что изменение роли в сторону большего контроля со стороны горожан является тем, к которому следует стремиться умным городам. </w:t>
      </w:r>
    </w:p>
    <w:p w14:paraId="26E5CBA6" w14:textId="197CCA6F" w:rsidR="00D13292" w:rsidRPr="002B6211" w:rsidRDefault="00700C7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Демонстрируемое совмещение ролей горожанина смещает акценты с проведения типологии ролей горожанина для оценки уровня человеко-центричности проектов, внедряемых умными городами на необходимость принятия городскими властями концептуальных изменений в стратегическом планировании. Восприятие роли горожанина в нескольких плоскостях дополняет трактование гражданина в качестве носителя политических характеристик или объекта внедрения технологий и должно служить расширению понимания необходимости модернизации городских политик.</w:t>
      </w:r>
    </w:p>
    <w:p w14:paraId="457D14A9" w14:textId="77777777" w:rsidR="00F372C7" w:rsidRPr="002B6211" w:rsidRDefault="00F372C7"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Результаты позволяют сформулировать в терминологическом поле понятие “композитного” гражданина, которое можно использовать для мониторинга эффективности реализации концепции Smart City. Триангуляция данных разных групп участников умных городов демонстрирует формирование новой формы взаимодействия города и жителей, при которой житель выполняет несколько ролей одновременно. Такой способ взаимодействия возможен лишь при применении технологий умного города, так как предполагает использование жителей в качестве источников информации, пользователей городских сервисов и их вовлечения в процессы формирования городских политик.</w:t>
      </w:r>
    </w:p>
    <w:p w14:paraId="37CFB891" w14:textId="170B8B0B" w:rsidR="00D85CA3" w:rsidRPr="00795411" w:rsidRDefault="00D85CA3" w:rsidP="002B6211">
      <w:pPr>
        <w:spacing w:line="240" w:lineRule="auto"/>
        <w:ind w:firstLine="709"/>
        <w:rPr>
          <w:rFonts w:ascii="Times New Roman" w:hAnsi="Times New Roman" w:cs="Times New Roman"/>
          <w:bCs/>
          <w:i/>
          <w:szCs w:val="28"/>
        </w:rPr>
      </w:pPr>
      <w:r w:rsidRPr="00795411">
        <w:rPr>
          <w:rFonts w:ascii="Times New Roman" w:hAnsi="Times New Roman" w:cs="Times New Roman"/>
          <w:bCs/>
          <w:i/>
          <w:szCs w:val="28"/>
        </w:rPr>
        <w:t xml:space="preserve">Благодаря использованию технологий “композитный гражданин” выступает одновременно в нескольких ролях: как источник данных (пассивный и активный), как потребитель услуг, как генератор или источник генерации идей, как участник (демократический или эксперт) в системе управления городом. </w:t>
      </w:r>
    </w:p>
    <w:p w14:paraId="0F21A917" w14:textId="7F3F635D" w:rsidR="007C59E6" w:rsidRPr="002B6211" w:rsidRDefault="007C59E6" w:rsidP="002B6211">
      <w:pPr>
        <w:spacing w:line="240" w:lineRule="auto"/>
        <w:ind w:firstLine="709"/>
        <w:rPr>
          <w:rFonts w:ascii="Times New Roman" w:hAnsi="Times New Roman" w:cs="Times New Roman"/>
          <w:szCs w:val="28"/>
        </w:rPr>
      </w:pPr>
      <w:r w:rsidRPr="00795411">
        <w:rPr>
          <w:rFonts w:ascii="Times New Roman" w:hAnsi="Times New Roman" w:cs="Times New Roman"/>
          <w:bCs/>
          <w:i/>
          <w:szCs w:val="28"/>
        </w:rPr>
        <w:t>Горожанин как участник системы планирования.</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Роль </w:t>
      </w:r>
      <w:r w:rsidR="005E56E6" w:rsidRPr="002B6211">
        <w:rPr>
          <w:rFonts w:ascii="Times New Roman" w:hAnsi="Times New Roman" w:cs="Times New Roman"/>
          <w:szCs w:val="28"/>
        </w:rPr>
        <w:t>горожанина</w:t>
      </w:r>
      <w:r w:rsidRPr="002B6211">
        <w:rPr>
          <w:rFonts w:ascii="Times New Roman" w:hAnsi="Times New Roman" w:cs="Times New Roman"/>
          <w:szCs w:val="28"/>
        </w:rPr>
        <w:t xml:space="preserve"> в качестве участника </w:t>
      </w:r>
      <w:r w:rsidRPr="00795411">
        <w:rPr>
          <w:rFonts w:ascii="Times New Roman" w:hAnsi="Times New Roman" w:cs="Times New Roman"/>
          <w:bCs/>
          <w:i/>
          <w:szCs w:val="28"/>
        </w:rPr>
        <w:t>системы планирования</w:t>
      </w:r>
      <w:r w:rsidRPr="002B6211">
        <w:rPr>
          <w:rFonts w:ascii="Times New Roman" w:hAnsi="Times New Roman" w:cs="Times New Roman"/>
          <w:b/>
          <w:bCs/>
          <w:szCs w:val="28"/>
        </w:rPr>
        <w:t xml:space="preserve"> </w:t>
      </w:r>
      <w:r w:rsidR="00F23F48" w:rsidRPr="002B6211">
        <w:rPr>
          <w:rFonts w:ascii="Times New Roman" w:hAnsi="Times New Roman" w:cs="Times New Roman"/>
          <w:szCs w:val="28"/>
        </w:rPr>
        <w:t>подтверждается</w:t>
      </w:r>
      <w:r w:rsidRPr="002B6211">
        <w:rPr>
          <w:rFonts w:ascii="Times New Roman" w:hAnsi="Times New Roman" w:cs="Times New Roman"/>
          <w:szCs w:val="28"/>
        </w:rPr>
        <w:t xml:space="preserve"> наличием оценок по ряду факторов: 1) доказательства участия граждан в постановке целей и задач</w:t>
      </w:r>
      <w:r w:rsidR="006B67A1">
        <w:rPr>
          <w:rFonts w:ascii="Times New Roman" w:hAnsi="Times New Roman" w:cs="Times New Roman"/>
          <w:szCs w:val="28"/>
        </w:rPr>
        <w:t>;</w:t>
      </w:r>
      <w:r w:rsidRPr="002B6211">
        <w:rPr>
          <w:rFonts w:ascii="Times New Roman" w:hAnsi="Times New Roman" w:cs="Times New Roman"/>
          <w:szCs w:val="28"/>
        </w:rPr>
        <w:t xml:space="preserve"> 2) наличие ориентированных на гражданина целей, обеспечивающих повышение индивидуального уровня или качества жизни гражданина</w:t>
      </w:r>
      <w:r w:rsidR="006B67A1">
        <w:rPr>
          <w:rFonts w:ascii="Times New Roman" w:hAnsi="Times New Roman" w:cs="Times New Roman"/>
          <w:szCs w:val="28"/>
        </w:rPr>
        <w:t>;</w:t>
      </w:r>
      <w:r w:rsidRPr="002B6211">
        <w:rPr>
          <w:rFonts w:ascii="Times New Roman" w:hAnsi="Times New Roman" w:cs="Times New Roman"/>
          <w:szCs w:val="28"/>
        </w:rPr>
        <w:t xml:space="preserve"> 3)</w:t>
      </w:r>
      <w:r w:rsidR="006B67A1">
        <w:rPr>
          <w:rFonts w:ascii="Times New Roman" w:hAnsi="Times New Roman" w:cs="Times New Roman"/>
          <w:szCs w:val="28"/>
        </w:rPr>
        <w:t> </w:t>
      </w:r>
      <w:r w:rsidRPr="002B6211">
        <w:rPr>
          <w:rFonts w:ascii="Times New Roman" w:hAnsi="Times New Roman" w:cs="Times New Roman"/>
          <w:szCs w:val="28"/>
        </w:rPr>
        <w:t>использование (формализация) процессов вовлечения граждан в процессы планов развития города</w:t>
      </w:r>
      <w:r w:rsidR="006B67A1">
        <w:rPr>
          <w:rFonts w:ascii="Times New Roman" w:hAnsi="Times New Roman" w:cs="Times New Roman"/>
          <w:szCs w:val="28"/>
        </w:rPr>
        <w:t>;</w:t>
      </w:r>
      <w:r w:rsidRPr="002B6211">
        <w:rPr>
          <w:rFonts w:ascii="Times New Roman" w:hAnsi="Times New Roman" w:cs="Times New Roman"/>
          <w:szCs w:val="28"/>
        </w:rPr>
        <w:t xml:space="preserve"> 4) доказательства двусторонней связи между гражданами и другими заинтересованными сторонами в планировании городского развития. </w:t>
      </w:r>
      <w:r w:rsidRPr="002B6211">
        <w:rPr>
          <w:rFonts w:ascii="Times New Roman" w:hAnsi="Times New Roman" w:cs="Times New Roman"/>
          <w:szCs w:val="28"/>
        </w:rPr>
        <w:tab/>
      </w:r>
    </w:p>
    <w:p w14:paraId="6268151F" w14:textId="31D8B467" w:rsidR="007C59E6" w:rsidRPr="002B6211" w:rsidRDefault="007C59E6" w:rsidP="002B6211">
      <w:pPr>
        <w:spacing w:line="240" w:lineRule="auto"/>
        <w:ind w:firstLine="709"/>
        <w:rPr>
          <w:rFonts w:ascii="Times New Roman" w:hAnsi="Times New Roman" w:cs="Times New Roman"/>
          <w:szCs w:val="28"/>
        </w:rPr>
      </w:pPr>
      <w:r w:rsidRPr="00795411">
        <w:rPr>
          <w:rFonts w:ascii="Times New Roman" w:hAnsi="Times New Roman" w:cs="Times New Roman"/>
          <w:bCs/>
          <w:i/>
          <w:szCs w:val="28"/>
        </w:rPr>
        <w:t>Гражданин как пользователь городских сервисов.</w:t>
      </w:r>
      <w:r w:rsidRPr="002B6211">
        <w:rPr>
          <w:rFonts w:ascii="Times New Roman" w:hAnsi="Times New Roman" w:cs="Times New Roman"/>
          <w:b/>
          <w:bCs/>
          <w:szCs w:val="28"/>
        </w:rPr>
        <w:t xml:space="preserve"> </w:t>
      </w:r>
      <w:r w:rsidRPr="002B6211">
        <w:rPr>
          <w:rFonts w:ascii="Times New Roman" w:hAnsi="Times New Roman" w:cs="Times New Roman"/>
          <w:szCs w:val="28"/>
        </w:rPr>
        <w:t xml:space="preserve">Роль горожанина в использовании услуг умного города </w:t>
      </w:r>
      <w:r w:rsidR="00F23F48" w:rsidRPr="002B6211">
        <w:rPr>
          <w:rFonts w:ascii="Times New Roman" w:hAnsi="Times New Roman" w:cs="Times New Roman"/>
          <w:szCs w:val="28"/>
        </w:rPr>
        <w:t>демонстрируется</w:t>
      </w:r>
      <w:r w:rsidRPr="002B6211">
        <w:rPr>
          <w:rFonts w:ascii="Times New Roman" w:hAnsi="Times New Roman" w:cs="Times New Roman"/>
          <w:szCs w:val="28"/>
        </w:rPr>
        <w:t xml:space="preserve"> следующими индикаторами</w:t>
      </w:r>
      <w:r w:rsidR="006B67A1">
        <w:rPr>
          <w:rFonts w:ascii="Times New Roman" w:hAnsi="Times New Roman" w:cs="Times New Roman"/>
          <w:szCs w:val="28"/>
        </w:rPr>
        <w:t>:</w:t>
      </w:r>
      <w:r w:rsidRPr="002B6211">
        <w:rPr>
          <w:rFonts w:ascii="Times New Roman" w:hAnsi="Times New Roman" w:cs="Times New Roman"/>
          <w:szCs w:val="28"/>
        </w:rPr>
        <w:t xml:space="preserve"> 1) интенсивность использования инфраструктуры Smart City</w:t>
      </w:r>
      <w:r w:rsidR="006B67A1">
        <w:rPr>
          <w:rFonts w:ascii="Times New Roman" w:hAnsi="Times New Roman" w:cs="Times New Roman"/>
          <w:szCs w:val="28"/>
        </w:rPr>
        <w:t>;</w:t>
      </w:r>
      <w:r w:rsidRPr="002B6211">
        <w:rPr>
          <w:rFonts w:ascii="Times New Roman" w:hAnsi="Times New Roman" w:cs="Times New Roman"/>
          <w:szCs w:val="28"/>
        </w:rPr>
        <w:t xml:space="preserve"> 2)</w:t>
      </w:r>
      <w:r w:rsidR="006B67A1">
        <w:rPr>
          <w:rFonts w:ascii="Times New Roman" w:hAnsi="Times New Roman" w:cs="Times New Roman"/>
          <w:szCs w:val="28"/>
        </w:rPr>
        <w:t> </w:t>
      </w:r>
      <w:r w:rsidRPr="002B6211">
        <w:rPr>
          <w:rFonts w:ascii="Times New Roman" w:hAnsi="Times New Roman" w:cs="Times New Roman"/>
          <w:szCs w:val="28"/>
        </w:rPr>
        <w:t>применение услуг для индивидуального улучшения качества жизни</w:t>
      </w:r>
      <w:r w:rsidR="006B67A1">
        <w:rPr>
          <w:rFonts w:ascii="Times New Roman" w:hAnsi="Times New Roman" w:cs="Times New Roman"/>
          <w:szCs w:val="28"/>
        </w:rPr>
        <w:t>;</w:t>
      </w:r>
      <w:r w:rsidRPr="002B6211">
        <w:rPr>
          <w:rFonts w:ascii="Times New Roman" w:hAnsi="Times New Roman" w:cs="Times New Roman"/>
          <w:szCs w:val="28"/>
        </w:rPr>
        <w:t xml:space="preserve"> 3)</w:t>
      </w:r>
      <w:r w:rsidR="006B67A1">
        <w:rPr>
          <w:rFonts w:ascii="Times New Roman" w:hAnsi="Times New Roman" w:cs="Times New Roman"/>
          <w:szCs w:val="28"/>
        </w:rPr>
        <w:t> </w:t>
      </w:r>
      <w:r w:rsidRPr="002B6211">
        <w:rPr>
          <w:rFonts w:ascii="Times New Roman" w:hAnsi="Times New Roman" w:cs="Times New Roman"/>
          <w:szCs w:val="28"/>
        </w:rPr>
        <w:t>интенсивность (популярность) использования локальных приложений умного города</w:t>
      </w:r>
      <w:r w:rsidR="006B67A1">
        <w:rPr>
          <w:rFonts w:ascii="Times New Roman" w:hAnsi="Times New Roman" w:cs="Times New Roman"/>
          <w:szCs w:val="28"/>
        </w:rPr>
        <w:t xml:space="preserve">; </w:t>
      </w:r>
      <w:r w:rsidRPr="002B6211">
        <w:rPr>
          <w:rFonts w:ascii="Times New Roman" w:hAnsi="Times New Roman" w:cs="Times New Roman"/>
          <w:szCs w:val="28"/>
        </w:rPr>
        <w:t>4) доказательства мотивационных мероприятий по вовлечению граждан в использование технологий Smart City.</w:t>
      </w:r>
    </w:p>
    <w:p w14:paraId="2EEEF381" w14:textId="59328E40" w:rsidR="007C59E6" w:rsidRPr="002B6211" w:rsidRDefault="007C59E6" w:rsidP="002B6211">
      <w:pPr>
        <w:spacing w:line="240" w:lineRule="auto"/>
        <w:ind w:firstLine="709"/>
        <w:rPr>
          <w:rFonts w:ascii="Times New Roman" w:hAnsi="Times New Roman" w:cs="Times New Roman"/>
          <w:b/>
          <w:bCs/>
          <w:szCs w:val="28"/>
        </w:rPr>
      </w:pPr>
      <w:r w:rsidRPr="00795411">
        <w:rPr>
          <w:rFonts w:ascii="Times New Roman" w:hAnsi="Times New Roman" w:cs="Times New Roman"/>
          <w:bCs/>
          <w:i/>
          <w:szCs w:val="28"/>
        </w:rPr>
        <w:t>Горожанин как источник знаний.</w:t>
      </w:r>
      <w:r w:rsidRPr="002B6211">
        <w:rPr>
          <w:rFonts w:ascii="Times New Roman" w:hAnsi="Times New Roman" w:cs="Times New Roman"/>
          <w:szCs w:val="28"/>
        </w:rPr>
        <w:t xml:space="preserve"> Новая роль горожанина в качестве источника знаний формируется по следующим наблюдаемым категориям: 1)</w:t>
      </w:r>
      <w:r w:rsidR="006B67A1">
        <w:rPr>
          <w:rFonts w:ascii="Times New Roman" w:hAnsi="Times New Roman" w:cs="Times New Roman"/>
          <w:szCs w:val="28"/>
        </w:rPr>
        <w:t> </w:t>
      </w:r>
      <w:r w:rsidRPr="002B6211">
        <w:rPr>
          <w:rFonts w:ascii="Times New Roman" w:hAnsi="Times New Roman" w:cs="Times New Roman"/>
          <w:szCs w:val="28"/>
        </w:rPr>
        <w:t>доказательства использования данных граждан для управления эффективностью города</w:t>
      </w:r>
      <w:r w:rsidR="006B67A1">
        <w:rPr>
          <w:rFonts w:ascii="Times New Roman" w:hAnsi="Times New Roman" w:cs="Times New Roman"/>
          <w:szCs w:val="28"/>
        </w:rPr>
        <w:t>;</w:t>
      </w:r>
      <w:r w:rsidRPr="002B6211">
        <w:rPr>
          <w:rFonts w:ascii="Times New Roman" w:hAnsi="Times New Roman" w:cs="Times New Roman"/>
          <w:szCs w:val="28"/>
        </w:rPr>
        <w:t xml:space="preserve"> 2) использование открытых данных для улучшения городской среды</w:t>
      </w:r>
      <w:r w:rsidR="006B67A1">
        <w:rPr>
          <w:rFonts w:ascii="Times New Roman" w:hAnsi="Times New Roman" w:cs="Times New Roman"/>
          <w:szCs w:val="28"/>
        </w:rPr>
        <w:t>;</w:t>
      </w:r>
      <w:r w:rsidRPr="002B6211">
        <w:rPr>
          <w:rFonts w:ascii="Times New Roman" w:hAnsi="Times New Roman" w:cs="Times New Roman"/>
          <w:szCs w:val="28"/>
        </w:rPr>
        <w:t xml:space="preserve"> 3) использование платформ для сотрудничества и обмена идеями</w:t>
      </w:r>
      <w:r w:rsidR="006B67A1">
        <w:rPr>
          <w:rFonts w:ascii="Times New Roman" w:hAnsi="Times New Roman" w:cs="Times New Roman"/>
          <w:szCs w:val="28"/>
        </w:rPr>
        <w:t>;</w:t>
      </w:r>
      <w:r w:rsidRPr="002B6211">
        <w:rPr>
          <w:rFonts w:ascii="Times New Roman" w:hAnsi="Times New Roman" w:cs="Times New Roman"/>
          <w:szCs w:val="28"/>
        </w:rPr>
        <w:t xml:space="preserve"> 4) доказательства внедрения систем, обеспечивающих использование потенциала граждан. </w:t>
      </w:r>
    </w:p>
    <w:p w14:paraId="36E874D5" w14:textId="2E968622" w:rsidR="00D85CA3" w:rsidRPr="00F633B9"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Соответственно, участие граждан становится составным или композитным: кумулятивное воздействие на город превышает возможный вклад отдельных граждан. </w:t>
      </w:r>
      <w:r w:rsidR="00202CA8" w:rsidRPr="002B6211">
        <w:rPr>
          <w:rFonts w:ascii="Times New Roman" w:hAnsi="Times New Roman" w:cs="Times New Roman"/>
          <w:szCs w:val="28"/>
        </w:rPr>
        <w:t xml:space="preserve">Институционализация гражданского участия происходит на уровне </w:t>
      </w:r>
      <w:r w:rsidR="00202CA8" w:rsidRPr="00F633B9">
        <w:rPr>
          <w:rFonts w:ascii="Times New Roman" w:hAnsi="Times New Roman" w:cs="Times New Roman"/>
          <w:szCs w:val="28"/>
        </w:rPr>
        <w:t>трансформации бизнес-процессов государственных органов, в особенности, в части оказания услуг</w:t>
      </w:r>
      <w:r w:rsidR="006B67A1" w:rsidRPr="00F633B9">
        <w:rPr>
          <w:rFonts w:ascii="Times New Roman" w:hAnsi="Times New Roman" w:cs="Times New Roman"/>
          <w:szCs w:val="28"/>
        </w:rPr>
        <w:t xml:space="preserve"> </w:t>
      </w:r>
      <w:r w:rsidR="00202CA8"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{"citationID":"lE7CiDYA","properties":{"formattedCitation":"[12]","plainCitation":"[12]","noteIndex":0},"citationItems":[{"id":51,"uris":["http://zotero.org/users/10459735/items/4EE6AVXA"],"itemData":{"id":51,"type":"paper-conference","container-title":"2021 IEEE International Conference on Smart Information Systems and Technologies (SIST)","DOI":"10.1109/SIST50301.2021.9465985","event-place":"Nur-Sultan, Kazakhstan","event-title":"2021 IEEE International Conference on Smart Information Systems and Technologies (SIST)","ISBN":"978-1-72817-470-9","page":"1-5","publisher":"IEEE","publisher-place":"Nur-Sultan, Kazakhstan","source":"DOI.org (Crossref)","title":"Managing the Transformation of Relations Between the State, the City And Citizens on the Example of iKomek109 - Digital Service Model of Nur-Sultan City","URL":"https://ieeexplore.ieee.org/document/9465985/","author":[{"family":"Dubirova","given":"Zhanat"},{"family":"Mendybayev","given":"Birlik"}],"accessed":{"date-parts":[["2022",10,29]]},"issued":{"date-parts":[["2021",4,28]]}}}],"schema":"https://github.com/citation-style-language/schema/raw/master/csl-citation.json"} </w:instrText>
      </w:r>
      <w:r w:rsidR="00202CA8" w:rsidRPr="00F633B9">
        <w:rPr>
          <w:rFonts w:ascii="Times New Roman" w:hAnsi="Times New Roman" w:cs="Times New Roman"/>
          <w:szCs w:val="28"/>
        </w:rPr>
        <w:fldChar w:fldCharType="separate"/>
      </w:r>
      <w:r w:rsidR="00F873C0" w:rsidRPr="00F633B9">
        <w:rPr>
          <w:rFonts w:ascii="Times New Roman" w:hAnsi="Times New Roman" w:cs="Times New Roman"/>
          <w:szCs w:val="28"/>
        </w:rPr>
        <w:t>[12</w:t>
      </w:r>
      <w:r w:rsidR="00202CA8" w:rsidRPr="00F633B9">
        <w:rPr>
          <w:rFonts w:ascii="Times New Roman" w:hAnsi="Times New Roman" w:cs="Times New Roman"/>
          <w:szCs w:val="28"/>
        </w:rPr>
        <w:fldChar w:fldCharType="end"/>
      </w:r>
      <w:r w:rsidR="00202CA8" w:rsidRPr="00F633B9">
        <w:rPr>
          <w:rFonts w:ascii="Times New Roman" w:hAnsi="Times New Roman" w:cs="Times New Roman"/>
          <w:szCs w:val="28"/>
        </w:rPr>
        <w:t>,</w:t>
      </w:r>
      <w:r w:rsidR="006B67A1" w:rsidRPr="00F633B9">
        <w:rPr>
          <w:rFonts w:ascii="Times New Roman" w:hAnsi="Times New Roman" w:cs="Times New Roman"/>
          <w:szCs w:val="28"/>
        </w:rPr>
        <w:t xml:space="preserve"> р.</w:t>
      </w:r>
      <w:r w:rsidR="008B2246" w:rsidRPr="00F633B9">
        <w:rPr>
          <w:rFonts w:ascii="Times New Roman" w:hAnsi="Times New Roman" w:cs="Times New Roman"/>
          <w:szCs w:val="28"/>
        </w:rPr>
        <w:t xml:space="preserve"> 5</w:t>
      </w:r>
      <w:r w:rsidR="006B67A1" w:rsidRPr="00F633B9">
        <w:rPr>
          <w:rFonts w:ascii="Times New Roman" w:hAnsi="Times New Roman" w:cs="Times New Roman"/>
          <w:szCs w:val="28"/>
        </w:rPr>
        <w:t>;</w:t>
      </w:r>
      <w:r w:rsidR="00202CA8" w:rsidRPr="00F633B9">
        <w:rPr>
          <w:rFonts w:ascii="Times New Roman" w:hAnsi="Times New Roman" w:cs="Times New Roman"/>
          <w:szCs w:val="28"/>
        </w:rPr>
        <w:t xml:space="preserve"> </w:t>
      </w:r>
      <w:r w:rsidR="00202CA8" w:rsidRPr="00F633B9">
        <w:rPr>
          <w:rFonts w:ascii="Times New Roman" w:hAnsi="Times New Roman" w:cs="Times New Roman"/>
          <w:szCs w:val="28"/>
        </w:rPr>
        <w:fldChar w:fldCharType="begin"/>
      </w:r>
      <w:r w:rsidR="00F873C0" w:rsidRPr="00F633B9">
        <w:rPr>
          <w:rFonts w:ascii="Times New Roman" w:hAnsi="Times New Roman" w:cs="Times New Roman"/>
          <w:szCs w:val="28"/>
        </w:rPr>
        <w:instrText xml:space="preserve"> ADDIN ZOTERO_ITEM CSL_CITATION {"citationID":"rwpaZaUu","properties":{"formattedCitation":"[13]","plainCitation":"[13]","noteIndex":0},"citationItems":[{"id":50,"uris":["http://zotero.org/users/10459735/items/TKA4P5T2"],"itemData":{"id":50,"type":"paper-conference","container-title":"2021 IEEE International Conference on Smart Information Systems and Technologies (SIST)","DOI":"10.1109/SIST50301.2021.9465972","event-place":"Nur-Sultan, Kazakhstan","event-title":"2021 IEEE International Conference on Smart Information Systems and Technologies (SIST)","ISBN":"978-1-72817-470-9","page":"1-6","publisher":"IEEE","publisher-place":"Nur-Sultan, Kazakhstan","source":"DOI.org (Crossref)","title":"Digital Transformation: a Case Study of Organizational and Functional Changes of the Public Services Provider","title-short":"Digital Transformation","URL":"https://ieeexplore.ieee.org/document/9465972/","author":[{"family":"Mendybaev","given":"Birlik"},{"family":"Burbayeva","given":"Perizat"}],"accessed":{"date-parts":[["2022",10,29]]},"issued":{"date-parts":[["2021",4,28]]}}}],"schema":"https://github.com/citation-style-language/schema/raw/master/csl-citation.json"} </w:instrText>
      </w:r>
      <w:r w:rsidR="00202CA8" w:rsidRPr="00F633B9">
        <w:rPr>
          <w:rFonts w:ascii="Times New Roman" w:hAnsi="Times New Roman" w:cs="Times New Roman"/>
          <w:szCs w:val="28"/>
        </w:rPr>
        <w:fldChar w:fldCharType="separate"/>
      </w:r>
      <w:r w:rsidR="00F873C0" w:rsidRPr="00F633B9">
        <w:rPr>
          <w:rFonts w:ascii="Times New Roman" w:hAnsi="Times New Roman" w:cs="Times New Roman"/>
          <w:szCs w:val="28"/>
        </w:rPr>
        <w:t>13</w:t>
      </w:r>
      <w:r w:rsidR="006B67A1" w:rsidRPr="00F633B9">
        <w:rPr>
          <w:rFonts w:ascii="Times New Roman" w:hAnsi="Times New Roman" w:cs="Times New Roman"/>
          <w:szCs w:val="28"/>
        </w:rPr>
        <w:t>, р.</w:t>
      </w:r>
      <w:r w:rsidR="008B2246" w:rsidRPr="00F633B9">
        <w:rPr>
          <w:rFonts w:ascii="Times New Roman" w:hAnsi="Times New Roman" w:cs="Times New Roman"/>
          <w:szCs w:val="28"/>
        </w:rPr>
        <w:t xml:space="preserve"> 5</w:t>
      </w:r>
      <w:r w:rsidR="00F873C0" w:rsidRPr="00F633B9">
        <w:rPr>
          <w:rFonts w:ascii="Times New Roman" w:hAnsi="Times New Roman" w:cs="Times New Roman"/>
          <w:szCs w:val="28"/>
        </w:rPr>
        <w:t>]</w:t>
      </w:r>
      <w:r w:rsidR="00202CA8" w:rsidRPr="00F633B9">
        <w:rPr>
          <w:rFonts w:ascii="Times New Roman" w:hAnsi="Times New Roman" w:cs="Times New Roman"/>
          <w:szCs w:val="28"/>
        </w:rPr>
        <w:fldChar w:fldCharType="end"/>
      </w:r>
      <w:r w:rsidR="00202CA8" w:rsidRPr="00F633B9">
        <w:rPr>
          <w:rFonts w:ascii="Times New Roman" w:hAnsi="Times New Roman" w:cs="Times New Roman"/>
          <w:szCs w:val="28"/>
        </w:rPr>
        <w:t xml:space="preserve">. </w:t>
      </w:r>
    </w:p>
    <w:p w14:paraId="0ED6E746"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 системе управления городским развитием композитное участие приводит к более значительному воздействию, чем если бы граждане рассматривались как представители той или иной группы, вовлеченной в процессы взаимодействия.</w:t>
      </w:r>
    </w:p>
    <w:p w14:paraId="0649CAB4"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Практически все уровни оценки совпадают с неолиберальным подходом участия и вовлечения горожан в управление городскими политиками. При этом происходит смещение акцентов на возможности выбора форм участия, влияния на среду проживания и развитие города в целом на уровне отдельного горожанина. </w:t>
      </w:r>
    </w:p>
    <w:p w14:paraId="57F206FF" w14:textId="77777777"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Расширение перечня ролей и форм участия приводит к формированию новых институциональных отношений, в которой комбинированный потенциал форм участия горожанина в жизни города формирует “композитного” горожанина, эксплуатирующего синергию характеристик индивидуальных, обычных или смарт-горожан.  За счет сокращения длины информационных цепочек и сроков обработки информационных потоков при подготовке управленческих решений происходит изменение концепции отношений города и умного горожанина. “Композитный горожанин” фактически сочетает несколько уровней и ролей, на уровне представления в виртуальном пространстве, тем самым устраняется проблема отсутствия требуемого уровня специальных или экспертных знаний, усиливается значимость его прав и обязательств по отношению к нему.   </w:t>
      </w:r>
    </w:p>
    <w:p w14:paraId="7B0359E5" w14:textId="10203EE1" w:rsidR="00D85CA3" w:rsidRPr="002B6211" w:rsidRDefault="00D85CA3"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Учитывая универсальный характер происходящих изменений взаимоотношений граждан и города при внедрении концепции Smart City, были выявлены основные характеристики нового социального феномена, усиливающего человекоцентричность и демократизацию систем управления развитием городов. Кроме того, требуется проведение популяризации создаваемых возможностей при внедрении концепции умных городов и создание условия развития культуры горожан в сторону активного гражданского участия и деятельности в рамках демократического государства.</w:t>
      </w:r>
    </w:p>
    <w:p w14:paraId="08F9CE2F" w14:textId="77777777" w:rsidR="00795411" w:rsidRDefault="00D85CA3" w:rsidP="007954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Проведенное исследование является, с одной стороны, (а) попыткой </w:t>
      </w:r>
      <w:r w:rsidR="00F23F48" w:rsidRPr="002B6211">
        <w:rPr>
          <w:rFonts w:ascii="Times New Roman" w:hAnsi="Times New Roman" w:cs="Times New Roman"/>
          <w:szCs w:val="28"/>
        </w:rPr>
        <w:t>концептуализации восприятия</w:t>
      </w:r>
      <w:r w:rsidRPr="002B6211">
        <w:rPr>
          <w:rFonts w:ascii="Times New Roman" w:hAnsi="Times New Roman" w:cs="Times New Roman"/>
          <w:szCs w:val="28"/>
        </w:rPr>
        <w:t xml:space="preserve"> городскими казахстанцами изменений, вызванных внедрением современных технологий и, с другой стороны, попыткой разработать и эмпирически протестировать шкалу или систему для оценки изменений, происходящих на уровне взаимодействия городских властей и горожан.</w:t>
      </w:r>
      <w:bookmarkStart w:id="53" w:name="_Toc136428453"/>
    </w:p>
    <w:p w14:paraId="094227D7" w14:textId="77777777" w:rsidR="00795411" w:rsidRDefault="00795411" w:rsidP="00795411">
      <w:pPr>
        <w:spacing w:line="240" w:lineRule="auto"/>
        <w:ind w:firstLine="709"/>
        <w:rPr>
          <w:rFonts w:ascii="Times New Roman" w:hAnsi="Times New Roman" w:cs="Times New Roman"/>
          <w:szCs w:val="28"/>
        </w:rPr>
      </w:pPr>
    </w:p>
    <w:p w14:paraId="04E4F045" w14:textId="77777777" w:rsidR="00795411" w:rsidRDefault="00795411" w:rsidP="00795411">
      <w:pPr>
        <w:spacing w:line="240" w:lineRule="auto"/>
        <w:ind w:firstLine="709"/>
        <w:rPr>
          <w:rFonts w:ascii="Times New Roman" w:hAnsi="Times New Roman" w:cs="Times New Roman"/>
          <w:szCs w:val="28"/>
        </w:rPr>
      </w:pPr>
    </w:p>
    <w:p w14:paraId="5DE22B68" w14:textId="77777777" w:rsidR="00795411" w:rsidRDefault="00795411" w:rsidP="00795411">
      <w:pPr>
        <w:spacing w:line="240" w:lineRule="auto"/>
        <w:ind w:firstLine="709"/>
        <w:rPr>
          <w:rFonts w:ascii="Times New Roman" w:hAnsi="Times New Roman" w:cs="Times New Roman"/>
          <w:szCs w:val="28"/>
        </w:rPr>
      </w:pPr>
    </w:p>
    <w:p w14:paraId="48A8124B" w14:textId="77777777" w:rsidR="00795411" w:rsidRDefault="00795411" w:rsidP="00795411">
      <w:pPr>
        <w:spacing w:line="240" w:lineRule="auto"/>
        <w:ind w:firstLine="709"/>
        <w:rPr>
          <w:rFonts w:ascii="Times New Roman" w:hAnsi="Times New Roman" w:cs="Times New Roman"/>
          <w:szCs w:val="28"/>
        </w:rPr>
      </w:pPr>
    </w:p>
    <w:p w14:paraId="4A53AA38" w14:textId="77777777" w:rsidR="000C6168" w:rsidRDefault="000C6168">
      <w:pPr>
        <w:spacing w:after="160" w:line="259" w:lineRule="auto"/>
        <w:ind w:firstLine="0"/>
        <w:jc w:val="left"/>
        <w:rPr>
          <w:rFonts w:ascii="Times New Roman" w:hAnsi="Times New Roman" w:cs="Times New Roman"/>
          <w:b/>
          <w:szCs w:val="28"/>
        </w:rPr>
      </w:pPr>
      <w:r>
        <w:rPr>
          <w:rFonts w:ascii="Times New Roman" w:hAnsi="Times New Roman" w:cs="Times New Roman"/>
          <w:b/>
          <w:szCs w:val="28"/>
        </w:rPr>
        <w:br w:type="page"/>
      </w:r>
    </w:p>
    <w:p w14:paraId="3B766906" w14:textId="7BB78419" w:rsidR="00A33C2A" w:rsidRPr="00795411" w:rsidRDefault="00463421" w:rsidP="00795411">
      <w:pPr>
        <w:spacing w:line="240" w:lineRule="auto"/>
        <w:ind w:firstLine="0"/>
        <w:jc w:val="center"/>
        <w:rPr>
          <w:rFonts w:ascii="Times New Roman" w:hAnsi="Times New Roman" w:cs="Times New Roman"/>
          <w:b/>
          <w:szCs w:val="28"/>
        </w:rPr>
      </w:pPr>
      <w:r w:rsidRPr="00795411">
        <w:rPr>
          <w:rFonts w:ascii="Times New Roman" w:hAnsi="Times New Roman" w:cs="Times New Roman"/>
          <w:b/>
          <w:szCs w:val="28"/>
        </w:rPr>
        <w:t>ЗАКЛЮЧЕНИЕ</w:t>
      </w:r>
      <w:bookmarkEnd w:id="53"/>
    </w:p>
    <w:p w14:paraId="3EB17EF1" w14:textId="77777777" w:rsidR="00CB3CB7" w:rsidRPr="002B6211" w:rsidRDefault="00CB3CB7" w:rsidP="002B6211">
      <w:pPr>
        <w:spacing w:line="240" w:lineRule="auto"/>
        <w:ind w:firstLine="709"/>
        <w:rPr>
          <w:rFonts w:ascii="Times New Roman" w:hAnsi="Times New Roman" w:cs="Times New Roman"/>
          <w:szCs w:val="28"/>
        </w:rPr>
      </w:pPr>
      <w:bookmarkStart w:id="54" w:name="_Toc127975725"/>
    </w:p>
    <w:p w14:paraId="4E12A3BB" w14:textId="54066964" w:rsidR="009A441F" w:rsidRPr="002B6211" w:rsidRDefault="00FB11D8"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Данное и</w:t>
      </w:r>
      <w:r w:rsidR="007D6B90" w:rsidRPr="002B6211">
        <w:rPr>
          <w:rFonts w:ascii="Times New Roman" w:hAnsi="Times New Roman" w:cs="Times New Roman"/>
          <w:szCs w:val="28"/>
        </w:rPr>
        <w:t>сследование было</w:t>
      </w:r>
      <w:r w:rsidRPr="002B6211">
        <w:rPr>
          <w:rFonts w:ascii="Times New Roman" w:hAnsi="Times New Roman" w:cs="Times New Roman"/>
          <w:szCs w:val="28"/>
        </w:rPr>
        <w:t xml:space="preserve"> направлено на выявление и концептуализацию изменений, происходящих на </w:t>
      </w:r>
      <w:r w:rsidR="002737FA" w:rsidRPr="002B6211">
        <w:rPr>
          <w:rFonts w:ascii="Times New Roman" w:hAnsi="Times New Roman" w:cs="Times New Roman"/>
          <w:szCs w:val="28"/>
        </w:rPr>
        <w:t>институциональном и</w:t>
      </w:r>
      <w:r w:rsidRPr="002B6211">
        <w:rPr>
          <w:rFonts w:ascii="Times New Roman" w:hAnsi="Times New Roman" w:cs="Times New Roman"/>
          <w:szCs w:val="28"/>
        </w:rPr>
        <w:t xml:space="preserve"> структурном уровне при внедрении концепции умных городов. Соответственно, были проведен анализ </w:t>
      </w:r>
      <w:r w:rsidR="009A441F" w:rsidRPr="002B6211">
        <w:rPr>
          <w:rFonts w:ascii="Times New Roman" w:hAnsi="Times New Roman" w:cs="Times New Roman"/>
          <w:szCs w:val="28"/>
        </w:rPr>
        <w:t xml:space="preserve">восприятия и ожиданий участников от внедрения технологий умных городов, анализ готовности горожан к участию в разработке и внедрении городских политик, анализу изменений ролей и функций горожан в качестве институциональных единиц системы городского развития. </w:t>
      </w:r>
    </w:p>
    <w:p w14:paraId="0DBCCB7E" w14:textId="15651AD3" w:rsidR="009A441F" w:rsidRPr="002B6211" w:rsidRDefault="009A441F"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основу исследовательской работы легли серия интервью ключевых участников внедрения концепции умных городов и количественный опрос горожан по квотной выборке, отражающей общее распределение городского населения Казахстана. </w:t>
      </w:r>
    </w:p>
    <w:p w14:paraId="521770F1" w14:textId="456170AE" w:rsidR="00A00466" w:rsidRPr="002B6211" w:rsidRDefault="0047667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Исследование было мотивировано необходимостью изучения изменений функций и ролей участников процессов разработки и внедрения политик по развитию городов, в контексте применения концепции умного города. В рамках работы были установлены </w:t>
      </w:r>
      <w:r w:rsidR="00437E92" w:rsidRPr="002B6211">
        <w:rPr>
          <w:rFonts w:ascii="Times New Roman" w:hAnsi="Times New Roman" w:cs="Times New Roman"/>
          <w:szCs w:val="28"/>
        </w:rPr>
        <w:t xml:space="preserve">сходства и отличия в восприятии технологических изменений между участниками, как на уровне взаимоотношений между городскими властями и горожанами, так и на уровне разных групп горожан. </w:t>
      </w:r>
      <w:r w:rsidR="00A71CDC" w:rsidRPr="002B6211">
        <w:rPr>
          <w:rFonts w:ascii="Times New Roman" w:hAnsi="Times New Roman" w:cs="Times New Roman"/>
          <w:szCs w:val="28"/>
        </w:rPr>
        <w:t xml:space="preserve">Проведенная исследовательская работа обеспечила </w:t>
      </w:r>
      <w:r w:rsidR="009A441F" w:rsidRPr="002B6211">
        <w:rPr>
          <w:rFonts w:ascii="Times New Roman" w:hAnsi="Times New Roman" w:cs="Times New Roman"/>
          <w:szCs w:val="28"/>
        </w:rPr>
        <w:t>выявление нового социального феномена: “композитного горожанина”</w:t>
      </w:r>
      <w:r w:rsidR="00437E92" w:rsidRPr="002B6211">
        <w:rPr>
          <w:rFonts w:ascii="Times New Roman" w:hAnsi="Times New Roman" w:cs="Times New Roman"/>
          <w:szCs w:val="28"/>
        </w:rPr>
        <w:t xml:space="preserve">, заключающегося в единовременном выполнении горожанами нескольких ролей или функции в системе разработки городских политик в качестве источника данных, в качестве участника системы принятия решений и в качестве пользователя городской инфраструктуры и сервисов.  </w:t>
      </w:r>
    </w:p>
    <w:p w14:paraId="35AB0C18" w14:textId="77777777" w:rsidR="00346131" w:rsidRPr="00795411" w:rsidRDefault="00456BD4" w:rsidP="002B6211">
      <w:pPr>
        <w:spacing w:line="240" w:lineRule="auto"/>
        <w:ind w:firstLine="709"/>
        <w:rPr>
          <w:rFonts w:ascii="Times New Roman" w:hAnsi="Times New Roman" w:cs="Times New Roman"/>
          <w:bCs/>
          <w:i/>
          <w:szCs w:val="28"/>
        </w:rPr>
      </w:pPr>
      <w:r w:rsidRPr="00795411">
        <w:rPr>
          <w:rFonts w:ascii="Times New Roman" w:hAnsi="Times New Roman" w:cs="Times New Roman"/>
          <w:bCs/>
          <w:i/>
          <w:szCs w:val="28"/>
        </w:rPr>
        <w:t xml:space="preserve">Оценка полноты решения поставленных задач. </w:t>
      </w:r>
      <w:bookmarkStart w:id="55" w:name="_Hlk134723621"/>
    </w:p>
    <w:p w14:paraId="4788A342" w14:textId="49FFFF35" w:rsidR="00346131" w:rsidRPr="002B6211" w:rsidRDefault="00346131"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Основная гипотеза исследования о том</w:t>
      </w:r>
      <w:r w:rsidR="00BF39A6" w:rsidRPr="002B6211">
        <w:rPr>
          <w:rFonts w:ascii="Times New Roman" w:hAnsi="Times New Roman" w:cs="Times New Roman"/>
          <w:szCs w:val="28"/>
        </w:rPr>
        <w:t>, что</w:t>
      </w:r>
      <w:r w:rsidRPr="002B6211">
        <w:rPr>
          <w:rFonts w:ascii="Times New Roman" w:hAnsi="Times New Roman" w:cs="Times New Roman"/>
          <w:szCs w:val="28"/>
        </w:rPr>
        <w:t xml:space="preserve"> внедрение технологий умного города повышает готовность горожан к участию в разработке городских политик, формируя новые социальные взаимоотношения между стейкхолдерами умного города на институциональном уровне</w:t>
      </w:r>
      <w:r w:rsidR="00BF39A6" w:rsidRPr="002B6211">
        <w:rPr>
          <w:rFonts w:ascii="Times New Roman" w:hAnsi="Times New Roman" w:cs="Times New Roman"/>
          <w:szCs w:val="28"/>
        </w:rPr>
        <w:t xml:space="preserve"> подтверждена в полном объеме. </w:t>
      </w:r>
      <w:r w:rsidR="00084479" w:rsidRPr="002B6211">
        <w:rPr>
          <w:rFonts w:ascii="Times New Roman" w:hAnsi="Times New Roman" w:cs="Times New Roman"/>
          <w:szCs w:val="28"/>
        </w:rPr>
        <w:t>Были выявлены и количественно оценены факторы, обеспечивающие устойчивость изменений общественных отношений при внедрении концепции умного города: готовность к взаимодействию, ожидания улучшений качества жизни, готовность к использованию технологий, обеспокоенность эффективностью при внедрении, обеспокоенность возможными злоупотреблениями.</w:t>
      </w:r>
    </w:p>
    <w:p w14:paraId="6C66BE35" w14:textId="7D14263E" w:rsidR="00084479" w:rsidRPr="002B6211" w:rsidRDefault="00084479"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Также было подтверждено наличие структурных изменений и изменения функций стейкхолдеров в рамках </w:t>
      </w:r>
      <w:r w:rsidR="00346131" w:rsidRPr="002B6211">
        <w:rPr>
          <w:rFonts w:ascii="Times New Roman" w:hAnsi="Times New Roman" w:cs="Times New Roman"/>
          <w:szCs w:val="28"/>
        </w:rPr>
        <w:t>системы управления городским развитием</w:t>
      </w:r>
      <w:r w:rsidRPr="002B6211">
        <w:rPr>
          <w:rFonts w:ascii="Times New Roman" w:hAnsi="Times New Roman" w:cs="Times New Roman"/>
          <w:szCs w:val="28"/>
        </w:rPr>
        <w:t>. При поиске решения по данному блоку был выявлен новый социальный феномен в форме “композитной” функции горожанина умного города, при которой он выполняет одновременно несколько ролей, которые не пересекаются в рамках разработки городских политик</w:t>
      </w:r>
      <w:r w:rsidR="00E245C7" w:rsidRPr="002B6211">
        <w:rPr>
          <w:rFonts w:ascii="Times New Roman" w:hAnsi="Times New Roman" w:cs="Times New Roman"/>
          <w:szCs w:val="28"/>
        </w:rPr>
        <w:t xml:space="preserve">, однако значительно изменяют </w:t>
      </w:r>
      <w:r w:rsidR="007629D2" w:rsidRPr="002B6211">
        <w:rPr>
          <w:rFonts w:ascii="Times New Roman" w:hAnsi="Times New Roman" w:cs="Times New Roman"/>
          <w:szCs w:val="28"/>
        </w:rPr>
        <w:t>структуру и</w:t>
      </w:r>
      <w:r w:rsidR="00E245C7" w:rsidRPr="002B6211">
        <w:rPr>
          <w:rFonts w:ascii="Times New Roman" w:hAnsi="Times New Roman" w:cs="Times New Roman"/>
          <w:szCs w:val="28"/>
        </w:rPr>
        <w:t xml:space="preserve"> распределение ролей в системе городского управления. </w:t>
      </w:r>
    </w:p>
    <w:p w14:paraId="3CE3D992" w14:textId="69DBB476" w:rsidR="00DC04CB" w:rsidRPr="002B6211" w:rsidRDefault="00AA11C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Согласно полученным эмпирическим результатам</w:t>
      </w:r>
      <w:r w:rsidR="00DC04CB" w:rsidRPr="002B6211">
        <w:rPr>
          <w:rFonts w:ascii="Times New Roman" w:hAnsi="Times New Roman" w:cs="Times New Roman"/>
          <w:szCs w:val="28"/>
        </w:rPr>
        <w:t>, в целом ж</w:t>
      </w:r>
      <w:r w:rsidR="00E245C7" w:rsidRPr="002B6211">
        <w:rPr>
          <w:rFonts w:ascii="Times New Roman" w:hAnsi="Times New Roman" w:cs="Times New Roman"/>
          <w:szCs w:val="28"/>
        </w:rPr>
        <w:t xml:space="preserve">ители городов </w:t>
      </w:r>
      <w:r w:rsidR="00A06976" w:rsidRPr="002B6211">
        <w:rPr>
          <w:rFonts w:ascii="Times New Roman" w:hAnsi="Times New Roman" w:cs="Times New Roman"/>
          <w:szCs w:val="28"/>
        </w:rPr>
        <w:t>осознают возможности</w:t>
      </w:r>
      <w:r w:rsidR="00DC04CB" w:rsidRPr="002B6211">
        <w:rPr>
          <w:rFonts w:ascii="Times New Roman" w:hAnsi="Times New Roman" w:cs="Times New Roman"/>
          <w:szCs w:val="28"/>
        </w:rPr>
        <w:t xml:space="preserve">, которые обеспечивает применение технологических решений умного города, готовы пользоваться современным коммуникационными технологиями в рабочих целях, а также быть вовлеченными в формирование городских политик. В </w:t>
      </w:r>
      <w:r w:rsidRPr="002B6211">
        <w:rPr>
          <w:rFonts w:ascii="Times New Roman" w:hAnsi="Times New Roman" w:cs="Times New Roman"/>
          <w:szCs w:val="28"/>
        </w:rPr>
        <w:t>то же</w:t>
      </w:r>
      <w:r w:rsidR="00DC04CB" w:rsidRPr="002B6211">
        <w:rPr>
          <w:rFonts w:ascii="Times New Roman" w:hAnsi="Times New Roman" w:cs="Times New Roman"/>
          <w:szCs w:val="28"/>
        </w:rPr>
        <w:t xml:space="preserve"> время существуют различия в уровне готовности и предпочитаемых способах взаимодействия с городскими властями, что можно учесть </w:t>
      </w:r>
      <w:r w:rsidR="007629D2" w:rsidRPr="002B6211">
        <w:rPr>
          <w:rFonts w:ascii="Times New Roman" w:hAnsi="Times New Roman" w:cs="Times New Roman"/>
          <w:szCs w:val="28"/>
        </w:rPr>
        <w:t>при изменениях</w:t>
      </w:r>
      <w:r w:rsidR="00DC04CB" w:rsidRPr="002B6211">
        <w:rPr>
          <w:rFonts w:ascii="Times New Roman" w:hAnsi="Times New Roman" w:cs="Times New Roman"/>
          <w:szCs w:val="28"/>
        </w:rPr>
        <w:t xml:space="preserve"> процедур формирования городских политик. </w:t>
      </w:r>
    </w:p>
    <w:p w14:paraId="6EA14C96" w14:textId="77777777" w:rsidR="00DC04CB" w:rsidRPr="002B6211" w:rsidRDefault="00DC04C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Уровень готовности к активному участию в формировании политик городского развития относительно невысокий, однако при условии наличия доступных технологий возможно более высокий уровень вовлеченности. </w:t>
      </w:r>
    </w:p>
    <w:p w14:paraId="2780BF1D" w14:textId="1F9C3656" w:rsidR="007E6FA3" w:rsidRPr="002B6211" w:rsidRDefault="00DC04CB"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рамках проведенной исследовательской работы получено подтверждение </w:t>
      </w:r>
      <w:r w:rsidR="00045B93" w:rsidRPr="002B6211">
        <w:rPr>
          <w:rFonts w:ascii="Times New Roman" w:hAnsi="Times New Roman" w:cs="Times New Roman"/>
          <w:szCs w:val="28"/>
        </w:rPr>
        <w:t xml:space="preserve">того, что </w:t>
      </w:r>
      <w:r w:rsidR="00346131" w:rsidRPr="002B6211">
        <w:rPr>
          <w:rFonts w:ascii="Times New Roman" w:hAnsi="Times New Roman" w:cs="Times New Roman"/>
          <w:szCs w:val="28"/>
        </w:rPr>
        <w:t xml:space="preserve">внедрение технологий </w:t>
      </w:r>
      <w:r w:rsidR="00045B93" w:rsidRPr="002B6211">
        <w:rPr>
          <w:rFonts w:ascii="Times New Roman" w:hAnsi="Times New Roman" w:cs="Times New Roman"/>
          <w:szCs w:val="28"/>
        </w:rPr>
        <w:t xml:space="preserve">умного города </w:t>
      </w:r>
      <w:r w:rsidR="00346131" w:rsidRPr="002B6211">
        <w:rPr>
          <w:rFonts w:ascii="Times New Roman" w:hAnsi="Times New Roman" w:cs="Times New Roman"/>
          <w:szCs w:val="28"/>
        </w:rPr>
        <w:t xml:space="preserve">ведет </w:t>
      </w:r>
      <w:r w:rsidR="007629D2" w:rsidRPr="002B6211">
        <w:rPr>
          <w:rFonts w:ascii="Times New Roman" w:hAnsi="Times New Roman" w:cs="Times New Roman"/>
          <w:szCs w:val="28"/>
        </w:rPr>
        <w:t>к необратимым</w:t>
      </w:r>
      <w:r w:rsidR="00346131" w:rsidRPr="002B6211">
        <w:rPr>
          <w:rFonts w:ascii="Times New Roman" w:hAnsi="Times New Roman" w:cs="Times New Roman"/>
          <w:szCs w:val="28"/>
        </w:rPr>
        <w:t xml:space="preserve"> функциональным изменениям системы разработки </w:t>
      </w:r>
      <w:r w:rsidR="00045B93" w:rsidRPr="002B6211">
        <w:rPr>
          <w:rFonts w:ascii="Times New Roman" w:hAnsi="Times New Roman" w:cs="Times New Roman"/>
          <w:szCs w:val="28"/>
        </w:rPr>
        <w:t xml:space="preserve">и внедрения политик </w:t>
      </w:r>
      <w:r w:rsidR="00346131" w:rsidRPr="002B6211">
        <w:rPr>
          <w:rFonts w:ascii="Times New Roman" w:hAnsi="Times New Roman" w:cs="Times New Roman"/>
          <w:szCs w:val="28"/>
        </w:rPr>
        <w:t>городск</w:t>
      </w:r>
      <w:r w:rsidR="00045B93" w:rsidRPr="002B6211">
        <w:rPr>
          <w:rFonts w:ascii="Times New Roman" w:hAnsi="Times New Roman" w:cs="Times New Roman"/>
          <w:szCs w:val="28"/>
        </w:rPr>
        <w:t xml:space="preserve">ого развития  </w:t>
      </w:r>
      <w:bookmarkEnd w:id="54"/>
      <w:r w:rsidR="008525AD" w:rsidRPr="002B6211">
        <w:rPr>
          <w:rFonts w:ascii="Times New Roman" w:hAnsi="Times New Roman" w:cs="Times New Roman"/>
          <w:szCs w:val="28"/>
        </w:rPr>
        <w:t xml:space="preserve"> </w:t>
      </w:r>
    </w:p>
    <w:p w14:paraId="3A5FB11A" w14:textId="77777777" w:rsidR="00CB3CB7" w:rsidRPr="002B6211" w:rsidRDefault="00CB3CB7" w:rsidP="002B6211">
      <w:pPr>
        <w:spacing w:line="240" w:lineRule="auto"/>
        <w:ind w:firstLine="709"/>
        <w:rPr>
          <w:rFonts w:ascii="Times New Roman" w:hAnsi="Times New Roman" w:cs="Times New Roman"/>
          <w:szCs w:val="28"/>
        </w:rPr>
      </w:pPr>
    </w:p>
    <w:bookmarkEnd w:id="55"/>
    <w:p w14:paraId="785D2926" w14:textId="461CC88D" w:rsidR="002568BF" w:rsidRPr="002B6211" w:rsidRDefault="008525AD" w:rsidP="00795411">
      <w:pPr>
        <w:keepNext/>
        <w:spacing w:line="240" w:lineRule="auto"/>
        <w:ind w:firstLine="0"/>
        <w:jc w:val="center"/>
        <w:rPr>
          <w:rFonts w:ascii="Times New Roman" w:hAnsi="Times New Roman" w:cs="Times New Roman"/>
          <w:szCs w:val="28"/>
        </w:rPr>
      </w:pPr>
      <w:r w:rsidRPr="002B6211">
        <w:rPr>
          <w:rFonts w:ascii="Times New Roman" w:hAnsi="Times New Roman" w:cs="Times New Roman"/>
          <w:noProof/>
          <w:szCs w:val="28"/>
          <w:lang w:eastAsia="ru-RU"/>
        </w:rPr>
        <w:drawing>
          <wp:inline distT="0" distB="0" distL="0" distR="0" wp14:anchorId="674E7270" wp14:editId="0B28372B">
            <wp:extent cx="5625279" cy="5472222"/>
            <wp:effectExtent l="0" t="0" r="0" b="0"/>
            <wp:docPr id="357518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27773" cy="5474648"/>
                    </a:xfrm>
                    <a:prstGeom prst="rect">
                      <a:avLst/>
                    </a:prstGeom>
                    <a:noFill/>
                  </pic:spPr>
                </pic:pic>
              </a:graphicData>
            </a:graphic>
          </wp:inline>
        </w:drawing>
      </w:r>
    </w:p>
    <w:p w14:paraId="47AC72E7" w14:textId="77777777" w:rsidR="00F633B9" w:rsidRPr="00F633B9" w:rsidRDefault="00F633B9" w:rsidP="00795411">
      <w:pPr>
        <w:pStyle w:val="ad"/>
        <w:spacing w:after="0"/>
        <w:ind w:firstLine="0"/>
        <w:jc w:val="center"/>
        <w:rPr>
          <w:rFonts w:ascii="Times New Roman" w:hAnsi="Times New Roman" w:cs="Times New Roman"/>
          <w:i w:val="0"/>
          <w:color w:val="auto"/>
          <w:sz w:val="16"/>
          <w:szCs w:val="16"/>
        </w:rPr>
      </w:pPr>
      <w:bookmarkStart w:id="56" w:name="_Toc136465972"/>
    </w:p>
    <w:p w14:paraId="14228B43" w14:textId="1E0C165F" w:rsidR="00F81ECF" w:rsidRPr="00795411" w:rsidRDefault="002568BF" w:rsidP="00795411">
      <w:pPr>
        <w:pStyle w:val="ad"/>
        <w:spacing w:after="0"/>
        <w:ind w:firstLine="0"/>
        <w:jc w:val="center"/>
        <w:rPr>
          <w:rFonts w:ascii="Times New Roman" w:hAnsi="Times New Roman" w:cs="Times New Roman"/>
          <w:i w:val="0"/>
          <w:color w:val="auto"/>
          <w:sz w:val="28"/>
          <w:szCs w:val="28"/>
        </w:rPr>
      </w:pPr>
      <w:r w:rsidRPr="00795411">
        <w:rPr>
          <w:rFonts w:ascii="Times New Roman" w:hAnsi="Times New Roman" w:cs="Times New Roman"/>
          <w:i w:val="0"/>
          <w:color w:val="auto"/>
          <w:sz w:val="28"/>
          <w:szCs w:val="28"/>
        </w:rPr>
        <w:t xml:space="preserve">Рисунок </w:t>
      </w:r>
      <w:r w:rsidR="00D84696">
        <w:rPr>
          <w:rFonts w:ascii="Times New Roman" w:hAnsi="Times New Roman" w:cs="Times New Roman"/>
          <w:i w:val="0"/>
          <w:color w:val="auto"/>
          <w:sz w:val="28"/>
          <w:szCs w:val="28"/>
        </w:rPr>
        <w:t>20</w:t>
      </w:r>
      <w:r w:rsidRPr="00795411">
        <w:rPr>
          <w:rFonts w:ascii="Times New Roman" w:hAnsi="Times New Roman" w:cs="Times New Roman"/>
          <w:i w:val="0"/>
          <w:color w:val="auto"/>
          <w:sz w:val="28"/>
          <w:szCs w:val="28"/>
        </w:rPr>
        <w:t xml:space="preserve"> </w:t>
      </w:r>
      <w:r w:rsidR="00795411">
        <w:rPr>
          <w:rFonts w:ascii="Times New Roman" w:hAnsi="Times New Roman" w:cs="Times New Roman"/>
          <w:i w:val="0"/>
          <w:color w:val="auto"/>
          <w:sz w:val="28"/>
          <w:szCs w:val="28"/>
        </w:rPr>
        <w:t xml:space="preserve">– </w:t>
      </w:r>
      <w:r w:rsidRPr="00795411">
        <w:rPr>
          <w:rFonts w:ascii="Times New Roman" w:hAnsi="Times New Roman" w:cs="Times New Roman"/>
          <w:i w:val="0"/>
          <w:color w:val="auto"/>
          <w:sz w:val="28"/>
          <w:szCs w:val="28"/>
        </w:rPr>
        <w:t>Выводы исследования</w:t>
      </w:r>
      <w:bookmarkEnd w:id="56"/>
    </w:p>
    <w:p w14:paraId="2F216665" w14:textId="7954186F" w:rsidR="007E6FA3" w:rsidRPr="002B6211" w:rsidRDefault="00456BD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Как показано на рисунке </w:t>
      </w:r>
      <w:r w:rsidR="00D84696">
        <w:rPr>
          <w:rFonts w:ascii="Times New Roman" w:hAnsi="Times New Roman" w:cs="Times New Roman"/>
          <w:szCs w:val="28"/>
        </w:rPr>
        <w:t>20</w:t>
      </w:r>
      <w:r w:rsidRPr="002B6211">
        <w:rPr>
          <w:rFonts w:ascii="Times New Roman" w:hAnsi="Times New Roman" w:cs="Times New Roman"/>
          <w:szCs w:val="28"/>
        </w:rPr>
        <w:t xml:space="preserve"> данная работа</w:t>
      </w:r>
      <w:r w:rsidR="007E6FA3" w:rsidRPr="002B6211">
        <w:rPr>
          <w:rFonts w:ascii="Times New Roman" w:hAnsi="Times New Roman" w:cs="Times New Roman"/>
          <w:szCs w:val="28"/>
        </w:rPr>
        <w:t xml:space="preserve"> позволила не только подтвердить наличие предполагаемого дисбаланса в системе управления внедрением концепции умных городов и незначительное внимание, уделяемое вопросам вовлечения жителей в формирование инициатив городского развития, но и сопоставить мнения и ожидания сторон от применения технологий. </w:t>
      </w:r>
    </w:p>
    <w:p w14:paraId="005BB0A0" w14:textId="094A3F67" w:rsidR="00B05AB4" w:rsidRPr="002B6211" w:rsidRDefault="00B05AB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Внедрение концепции умного города приводит к глубинным урбанистическим трансформациям. К наиболее ощущаемым или видимым относятся изменения по уровню развития инфраструктуры и расширению перечня городских сервисов, предлагаемых в умном городе. На функциональном уровне происходит трансформация системы разработки и планирования городских программ, а также роли горожан как одного из базовых городских стейкхолдеров.  </w:t>
      </w:r>
    </w:p>
    <w:p w14:paraId="5893AADD" w14:textId="05CDD889" w:rsidR="00B05AB4" w:rsidRPr="002B6211" w:rsidRDefault="00B05AB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Происходит изменение восприятия горожан собственной роли в системе управления, формируется более прозрачная, демократическая система принятия решений.</w:t>
      </w:r>
    </w:p>
    <w:p w14:paraId="571DCF01" w14:textId="03EAB6D2" w:rsidR="00456BD4" w:rsidRPr="002B6211" w:rsidRDefault="00A56E20" w:rsidP="002B6211">
      <w:pPr>
        <w:spacing w:line="240" w:lineRule="auto"/>
        <w:ind w:firstLine="709"/>
        <w:rPr>
          <w:rFonts w:ascii="Times New Roman" w:hAnsi="Times New Roman" w:cs="Times New Roman"/>
          <w:szCs w:val="28"/>
        </w:rPr>
      </w:pPr>
      <w:bookmarkStart w:id="57" w:name="_Hlk134723644"/>
      <w:r w:rsidRPr="002B6211">
        <w:rPr>
          <w:rFonts w:ascii="Times New Roman" w:hAnsi="Times New Roman" w:cs="Times New Roman"/>
          <w:szCs w:val="28"/>
        </w:rPr>
        <w:t>Эмпирические данные</w:t>
      </w:r>
      <w:r w:rsidR="00456BD4" w:rsidRPr="002B6211">
        <w:rPr>
          <w:rFonts w:ascii="Times New Roman" w:hAnsi="Times New Roman" w:cs="Times New Roman"/>
          <w:szCs w:val="28"/>
        </w:rPr>
        <w:t xml:space="preserve"> демонстрируют, что цели и задачи исследования выполнены в требуемом объеме. Полученные ответы на исследовательские вопросы обеспечивают научную обоснование и возможность глубокой интерпретации происходящих изменений, связанных с внедрением технологических решений умных городов. </w:t>
      </w:r>
    </w:p>
    <w:p w14:paraId="2D9B2BB6" w14:textId="77777777" w:rsidR="00456BD4" w:rsidRPr="002B6211" w:rsidRDefault="00456BD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Во-первых, обеспечен глубокий анализ и выявлены новые социальные феномены, связанные с изменением структуры и форм взаимоотношений между городом и его жителями.</w:t>
      </w:r>
    </w:p>
    <w:p w14:paraId="34E8B07F" w14:textId="6460CDCB" w:rsidR="00456BD4" w:rsidRPr="002B6211" w:rsidRDefault="00456BD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Во-вторых, получены эмпирические данные, демонстрирующие наличие изменений и измерившие по шкале самооценки Ликерта, уровень согласия с утверждениями, которые отражают наличие вовлечения граждан в развитие и внедрение городских политик или программ развития. </w:t>
      </w:r>
    </w:p>
    <w:p w14:paraId="5DC7C7A2" w14:textId="77777777" w:rsidR="00456BD4" w:rsidRPr="002B6211" w:rsidRDefault="00456BD4"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В-третьих, на основании полученных данных продемонстрировано наличие институциональных изменений в системе взаимоотношений между городскими властями, горожанами, поставщиками технологических решений. </w:t>
      </w:r>
    </w:p>
    <w:p w14:paraId="54428757" w14:textId="77777777" w:rsidR="00456BD4" w:rsidRPr="002B6211" w:rsidRDefault="00456BD4" w:rsidP="002B6211">
      <w:pPr>
        <w:spacing w:line="240" w:lineRule="auto"/>
        <w:ind w:firstLine="709"/>
        <w:rPr>
          <w:rFonts w:ascii="Times New Roman" w:hAnsi="Times New Roman" w:cs="Times New Roman"/>
          <w:b/>
          <w:bCs/>
          <w:szCs w:val="28"/>
        </w:rPr>
      </w:pPr>
      <w:r w:rsidRPr="002B6211">
        <w:rPr>
          <w:rFonts w:ascii="Times New Roman" w:hAnsi="Times New Roman" w:cs="Times New Roman"/>
          <w:szCs w:val="28"/>
        </w:rPr>
        <w:t xml:space="preserve">В-четвертых, разработаны и предложены к практическому использованию инструменты совершенствования городских политик.  </w:t>
      </w:r>
    </w:p>
    <w:p w14:paraId="1E971286" w14:textId="40541200" w:rsidR="00855481" w:rsidRPr="002B6211" w:rsidRDefault="00B45F66"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рамках работы были разработаны подходы по оценке изменений, связанными с внедрением концепции умного города. </w:t>
      </w:r>
      <w:r w:rsidR="00470700" w:rsidRPr="002B6211">
        <w:rPr>
          <w:rFonts w:ascii="Times New Roman" w:hAnsi="Times New Roman" w:cs="Times New Roman"/>
          <w:szCs w:val="28"/>
        </w:rPr>
        <w:t xml:space="preserve">Полученные эмпирические данные и результаты обеспечивают развитие дискуссии по переходу жителей к участию в разработке и реализации политик городского развития в новом формате, отражающем институциональные изменений ролей участников.  </w:t>
      </w:r>
    </w:p>
    <w:p w14:paraId="5504B914" w14:textId="571F94E6" w:rsidR="00CD68ED" w:rsidRPr="002B6211" w:rsidRDefault="00B34D32" w:rsidP="002B6211">
      <w:pPr>
        <w:spacing w:line="240" w:lineRule="auto"/>
        <w:ind w:firstLine="709"/>
        <w:rPr>
          <w:rFonts w:ascii="Times New Roman" w:hAnsi="Times New Roman" w:cs="Times New Roman"/>
          <w:szCs w:val="28"/>
        </w:rPr>
      </w:pPr>
      <w:bookmarkStart w:id="58" w:name="_Toc127975727"/>
      <w:bookmarkEnd w:id="57"/>
      <w:r w:rsidRPr="00795411">
        <w:rPr>
          <w:rFonts w:ascii="Times New Roman" w:hAnsi="Times New Roman" w:cs="Times New Roman"/>
          <w:bCs/>
          <w:i/>
          <w:szCs w:val="28"/>
        </w:rPr>
        <w:t>Оценка технико-экономической эффективности внедрения</w:t>
      </w:r>
      <w:bookmarkEnd w:id="58"/>
      <w:r w:rsidR="00A00466" w:rsidRPr="00795411">
        <w:rPr>
          <w:rFonts w:ascii="Times New Roman" w:hAnsi="Times New Roman" w:cs="Times New Roman"/>
          <w:bCs/>
          <w:i/>
          <w:szCs w:val="28"/>
        </w:rPr>
        <w:t>.</w:t>
      </w:r>
      <w:r w:rsidR="00A00466" w:rsidRPr="002B6211">
        <w:rPr>
          <w:rFonts w:ascii="Times New Roman" w:hAnsi="Times New Roman" w:cs="Times New Roman"/>
          <w:szCs w:val="28"/>
        </w:rPr>
        <w:t xml:space="preserve"> </w:t>
      </w:r>
      <w:r w:rsidR="00CD68ED" w:rsidRPr="002B6211">
        <w:rPr>
          <w:rFonts w:ascii="Times New Roman" w:hAnsi="Times New Roman" w:cs="Times New Roman"/>
          <w:szCs w:val="28"/>
        </w:rPr>
        <w:t xml:space="preserve">Результаты исследования применимы в нескольких сферах. В системе государственного планирования, включая систему планирования программ развития городов и цифровизации возможно применение разработанной автором многокритериальной системы оценки прогресса внедрения концепции умного города. Разработанная методология и выделенные факторы оценки готовности горожан к участию в разработке городских политик может быть использована для проведения академических исследований и проведении регулярных замеров или мониторинга успешности внедрения человеко-ориентированных политик умного города. </w:t>
      </w:r>
    </w:p>
    <w:p w14:paraId="66EF98F6" w14:textId="32263BD5" w:rsidR="00B34D32" w:rsidRPr="002B6211" w:rsidRDefault="00CD68ED"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Определение новых институциональных ролей горожанина в формате его композитного участия в системе разработки и внедрения городских политик обеспечивает городские власти пониманием </w:t>
      </w:r>
      <w:r w:rsidR="002632ED" w:rsidRPr="002B6211">
        <w:rPr>
          <w:rFonts w:ascii="Times New Roman" w:hAnsi="Times New Roman" w:cs="Times New Roman"/>
          <w:szCs w:val="28"/>
        </w:rPr>
        <w:t>необходимости</w:t>
      </w:r>
      <w:r w:rsidR="00B61FD3" w:rsidRPr="002B6211">
        <w:rPr>
          <w:rFonts w:ascii="Times New Roman" w:hAnsi="Times New Roman" w:cs="Times New Roman"/>
          <w:szCs w:val="28"/>
        </w:rPr>
        <w:t xml:space="preserve"> учета изменений в готовности участия горожан в городском развитии. </w:t>
      </w:r>
      <w:r w:rsidRPr="002B6211">
        <w:rPr>
          <w:rFonts w:ascii="Times New Roman" w:hAnsi="Times New Roman" w:cs="Times New Roman"/>
          <w:szCs w:val="28"/>
        </w:rPr>
        <w:t xml:space="preserve">  </w:t>
      </w:r>
    </w:p>
    <w:p w14:paraId="006A8505" w14:textId="57DBE807" w:rsidR="009349BC" w:rsidRPr="002B6211" w:rsidRDefault="00B34D32" w:rsidP="002B6211">
      <w:pPr>
        <w:spacing w:line="240" w:lineRule="auto"/>
        <w:ind w:firstLine="709"/>
        <w:rPr>
          <w:rFonts w:ascii="Times New Roman" w:hAnsi="Times New Roman" w:cs="Times New Roman"/>
          <w:szCs w:val="28"/>
        </w:rPr>
      </w:pPr>
      <w:bookmarkStart w:id="59" w:name="_Toc127975729"/>
      <w:r w:rsidRPr="00795411">
        <w:rPr>
          <w:rFonts w:ascii="Times New Roman" w:hAnsi="Times New Roman" w:cs="Times New Roman"/>
          <w:bCs/>
          <w:i/>
          <w:szCs w:val="28"/>
        </w:rPr>
        <w:t>Рекомендации и исходные данные по конкретному использованию результатов</w:t>
      </w:r>
      <w:bookmarkEnd w:id="59"/>
      <w:r w:rsidR="00821E86" w:rsidRPr="00795411">
        <w:rPr>
          <w:rFonts w:ascii="Times New Roman" w:hAnsi="Times New Roman" w:cs="Times New Roman"/>
          <w:bCs/>
          <w:i/>
          <w:szCs w:val="28"/>
        </w:rPr>
        <w:t>.</w:t>
      </w:r>
      <w:r w:rsidR="00821E86" w:rsidRPr="002B6211">
        <w:rPr>
          <w:rFonts w:ascii="Times New Roman" w:hAnsi="Times New Roman" w:cs="Times New Roman"/>
          <w:szCs w:val="28"/>
        </w:rPr>
        <w:t xml:space="preserve"> </w:t>
      </w:r>
      <w:bookmarkStart w:id="60" w:name="_Hlk134723847"/>
      <w:r w:rsidR="009349BC" w:rsidRPr="002B6211">
        <w:rPr>
          <w:rFonts w:ascii="Times New Roman" w:hAnsi="Times New Roman" w:cs="Times New Roman"/>
          <w:szCs w:val="28"/>
        </w:rPr>
        <w:t xml:space="preserve">Разработанный и апробированный инструментарий может быть использован для мониторинга эффективности применения концепции умных городов, сравнения прогресса в повышении качества жизни за счет применения технологических решений. </w:t>
      </w:r>
    </w:p>
    <w:p w14:paraId="6502B0B3" w14:textId="3A656F8F" w:rsidR="00B34D32" w:rsidRPr="002B6211" w:rsidRDefault="009349BC"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Результаты исследования могут быть использованы в качестве отправной точки для разработки городских политик и уточнения планов внедрения концепции умных городов. Разработанная методология носит универсальный характер и может быть адаптирована не только для казахстанских городов. </w:t>
      </w:r>
    </w:p>
    <w:p w14:paraId="60758B47" w14:textId="399AFEEF" w:rsidR="009349BC" w:rsidRPr="002B6211" w:rsidRDefault="009349BC"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Полученные в ходе исследования эмпирические данные и предложенные инструменты рекомендуется использовать для обновления государственных программ цифрового развития, стратегий внедрения умных городов в Казахстане, а также в качестве дополнительного инструмента сравнения или расчета рейтингов умных городов.  </w:t>
      </w:r>
    </w:p>
    <w:p w14:paraId="54A1E44D" w14:textId="0DCADEE8" w:rsidR="003F7575" w:rsidRPr="002B6211" w:rsidRDefault="001A490E"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Проведенное исследование обеспечивает концептуальную основу для углубления исследований по эволюции участия граждан на институциональном уровне.</w:t>
      </w:r>
      <w:r w:rsidR="003F7575" w:rsidRPr="002B6211">
        <w:rPr>
          <w:rFonts w:ascii="Times New Roman" w:hAnsi="Times New Roman" w:cs="Times New Roman"/>
          <w:szCs w:val="28"/>
        </w:rPr>
        <w:t xml:space="preserve"> Концептуализация новой роли горожан с признаками “композитного” участия в системе управления городского развития формирует основу для проведения дальнейших научных исследований. </w:t>
      </w:r>
    </w:p>
    <w:p w14:paraId="34217A23" w14:textId="463406F9" w:rsidR="001A490E" w:rsidRPr="002B6211" w:rsidRDefault="003F757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Результатом изменений является рост потенциала городов за счет трансформации горожан, их роли и значимости. Более полная интеграция горожан в систему принятия решений и формирование городских политик способствует фокусировке на востребованных технологиях, а также формированию синергии использования компетенций горожан при применении технологий. </w:t>
      </w:r>
      <w:bookmarkEnd w:id="60"/>
    </w:p>
    <w:p w14:paraId="0675FEF7" w14:textId="35AD9526" w:rsidR="00643663" w:rsidRPr="002B6211" w:rsidRDefault="00643663" w:rsidP="002B6211">
      <w:pPr>
        <w:spacing w:line="240" w:lineRule="auto"/>
        <w:ind w:firstLine="709"/>
        <w:rPr>
          <w:rFonts w:ascii="Times New Roman" w:hAnsi="Times New Roman" w:cs="Times New Roman"/>
          <w:szCs w:val="28"/>
        </w:rPr>
      </w:pPr>
      <w:bookmarkStart w:id="61" w:name="_Toc127975726"/>
      <w:r w:rsidRPr="00795411">
        <w:rPr>
          <w:rFonts w:ascii="Times New Roman" w:hAnsi="Times New Roman" w:cs="Times New Roman"/>
          <w:bCs/>
          <w:i/>
          <w:szCs w:val="28"/>
        </w:rPr>
        <w:t>Оценка научного уровня выполненной работы в сравнении с лучшими достижениями в данной области</w:t>
      </w:r>
      <w:bookmarkEnd w:id="61"/>
      <w:r w:rsidR="005563CC" w:rsidRPr="00795411">
        <w:rPr>
          <w:rFonts w:ascii="Times New Roman" w:hAnsi="Times New Roman" w:cs="Times New Roman"/>
          <w:bCs/>
          <w:i/>
          <w:szCs w:val="28"/>
        </w:rPr>
        <w:t xml:space="preserve">. </w:t>
      </w:r>
      <w:bookmarkStart w:id="62" w:name="_Hlk134723877"/>
      <w:r w:rsidRPr="002B6211">
        <w:rPr>
          <w:rFonts w:ascii="Times New Roman" w:hAnsi="Times New Roman" w:cs="Times New Roman"/>
          <w:szCs w:val="28"/>
        </w:rPr>
        <w:t xml:space="preserve">Данная работа развивает дискуссию о необходимости сбалансированного внедрения технологий, необходимости вовлечения горожан в разработку и реализацию городских политик. </w:t>
      </w:r>
      <w:r w:rsidR="00F4335E" w:rsidRPr="002B6211">
        <w:rPr>
          <w:rFonts w:ascii="Times New Roman" w:hAnsi="Times New Roman" w:cs="Times New Roman"/>
          <w:szCs w:val="28"/>
        </w:rPr>
        <w:t>Работа</w:t>
      </w:r>
      <w:r w:rsidRPr="002B6211">
        <w:rPr>
          <w:rFonts w:ascii="Times New Roman" w:hAnsi="Times New Roman" w:cs="Times New Roman"/>
          <w:szCs w:val="28"/>
        </w:rPr>
        <w:t xml:space="preserve"> основана на сопоставлении мнения </w:t>
      </w:r>
      <w:proofErr w:type="gramStart"/>
      <w:r w:rsidRPr="002B6211">
        <w:rPr>
          <w:rFonts w:ascii="Times New Roman" w:hAnsi="Times New Roman" w:cs="Times New Roman"/>
          <w:szCs w:val="28"/>
        </w:rPr>
        <w:t>тех</w:t>
      </w:r>
      <w:proofErr w:type="gramEnd"/>
      <w:r w:rsidRPr="002B6211">
        <w:rPr>
          <w:rFonts w:ascii="Times New Roman" w:hAnsi="Times New Roman" w:cs="Times New Roman"/>
          <w:szCs w:val="28"/>
        </w:rPr>
        <w:t xml:space="preserve"> кто внедряет и тех, кто получает преимущества от внедрения технологий умного города. </w:t>
      </w:r>
      <w:r w:rsidR="00286B09" w:rsidRPr="002B6211">
        <w:rPr>
          <w:rFonts w:ascii="Times New Roman" w:hAnsi="Times New Roman" w:cs="Times New Roman"/>
          <w:szCs w:val="28"/>
        </w:rPr>
        <w:t xml:space="preserve"> </w:t>
      </w:r>
    </w:p>
    <w:p w14:paraId="1217D026" w14:textId="77777777" w:rsidR="003F7575" w:rsidRPr="002B6211" w:rsidRDefault="003F7575"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Проведенная работа демонстрирует, что технологии являются катализатором урбанистических изменений и ведут к появлению кардинальных изменений в системе взаимоотношений между городом и горожанами, на уровне восприятия и ожиданий от технологий. При внедрении умных городов происходят внутренние изменения на уровне стейкхолдеров и рост готовности использования потенциала технологий. Кроме того, происходит рост роли горожан в системе формирования городских политик.  Применение концепции умных городов ведет к модернизации городских политик, изменениям структурного и институционального уровня.</w:t>
      </w:r>
    </w:p>
    <w:p w14:paraId="0C032840" w14:textId="51A5962B" w:rsidR="00643663" w:rsidRPr="002B6211" w:rsidRDefault="00643663" w:rsidP="002B6211">
      <w:pPr>
        <w:spacing w:line="240" w:lineRule="auto"/>
        <w:ind w:firstLine="709"/>
        <w:rPr>
          <w:rFonts w:ascii="Times New Roman" w:hAnsi="Times New Roman" w:cs="Times New Roman"/>
          <w:szCs w:val="28"/>
        </w:rPr>
      </w:pPr>
      <w:bookmarkStart w:id="63" w:name="_Hlk134723899"/>
      <w:bookmarkEnd w:id="62"/>
      <w:r w:rsidRPr="002B6211">
        <w:rPr>
          <w:rFonts w:ascii="Times New Roman" w:hAnsi="Times New Roman" w:cs="Times New Roman"/>
          <w:szCs w:val="28"/>
        </w:rPr>
        <w:t xml:space="preserve">Новизна результатов </w:t>
      </w:r>
      <w:r w:rsidR="001B49E6" w:rsidRPr="002B6211">
        <w:rPr>
          <w:rFonts w:ascii="Times New Roman" w:hAnsi="Times New Roman" w:cs="Times New Roman"/>
          <w:szCs w:val="28"/>
        </w:rPr>
        <w:t>обусловлена следующим: (1)</w:t>
      </w:r>
      <w:r w:rsidRPr="002B6211">
        <w:rPr>
          <w:rFonts w:ascii="Times New Roman" w:hAnsi="Times New Roman" w:cs="Times New Roman"/>
          <w:szCs w:val="28"/>
        </w:rPr>
        <w:t xml:space="preserve"> </w:t>
      </w:r>
      <w:r w:rsidR="001B49E6" w:rsidRPr="002B6211">
        <w:rPr>
          <w:rFonts w:ascii="Times New Roman" w:hAnsi="Times New Roman" w:cs="Times New Roman"/>
          <w:szCs w:val="28"/>
        </w:rPr>
        <w:t>был применен междисциплинарный</w:t>
      </w:r>
      <w:r w:rsidRPr="002B6211">
        <w:rPr>
          <w:rFonts w:ascii="Times New Roman" w:hAnsi="Times New Roman" w:cs="Times New Roman"/>
          <w:szCs w:val="28"/>
        </w:rPr>
        <w:t xml:space="preserve"> подход при использовании теоретических положений, используемых для анализа, адаптации методов для анализа</w:t>
      </w:r>
      <w:r w:rsidR="001B49E6" w:rsidRPr="002B6211">
        <w:rPr>
          <w:rFonts w:ascii="Times New Roman" w:hAnsi="Times New Roman" w:cs="Times New Roman"/>
          <w:szCs w:val="28"/>
        </w:rPr>
        <w:t>; (2)</w:t>
      </w:r>
      <w:r w:rsidR="00EA0554" w:rsidRPr="002B6211">
        <w:rPr>
          <w:rFonts w:ascii="Times New Roman" w:hAnsi="Times New Roman" w:cs="Times New Roman"/>
          <w:szCs w:val="28"/>
        </w:rPr>
        <w:t xml:space="preserve"> разработана </w:t>
      </w:r>
      <w:r w:rsidR="00474CA1" w:rsidRPr="002B6211">
        <w:rPr>
          <w:rFonts w:ascii="Times New Roman" w:hAnsi="Times New Roman" w:cs="Times New Roman"/>
          <w:szCs w:val="28"/>
        </w:rPr>
        <w:t xml:space="preserve">шкала характеристик умного города, </w:t>
      </w:r>
      <w:r w:rsidR="00826AB9" w:rsidRPr="002B6211">
        <w:rPr>
          <w:rFonts w:ascii="Times New Roman" w:hAnsi="Times New Roman" w:cs="Times New Roman"/>
          <w:szCs w:val="28"/>
        </w:rPr>
        <w:t>отражающая позиционирование умного города по пяти ключевым измерениям и понимание уровень зрелости или эволюции при внедрении концепции умного города</w:t>
      </w:r>
      <w:r w:rsidR="003F58EF" w:rsidRPr="002B6211">
        <w:rPr>
          <w:rFonts w:ascii="Times New Roman" w:hAnsi="Times New Roman" w:cs="Times New Roman"/>
          <w:szCs w:val="28"/>
        </w:rPr>
        <w:t xml:space="preserve">; (3) осуществлена концептуализация изменений роли горожанина в результате внедрения концепции умного города. </w:t>
      </w:r>
      <w:r w:rsidR="00474CA1" w:rsidRPr="002B6211">
        <w:rPr>
          <w:rFonts w:ascii="Times New Roman" w:hAnsi="Times New Roman" w:cs="Times New Roman"/>
          <w:szCs w:val="28"/>
        </w:rPr>
        <w:t xml:space="preserve"> </w:t>
      </w:r>
    </w:p>
    <w:p w14:paraId="4D9B3CD2" w14:textId="02BFB78C" w:rsidR="00E61B4B" w:rsidRPr="002B6211" w:rsidRDefault="003F7575" w:rsidP="002B6211">
      <w:pPr>
        <w:spacing w:line="240" w:lineRule="auto"/>
        <w:ind w:firstLine="709"/>
        <w:rPr>
          <w:rFonts w:ascii="Times New Roman" w:eastAsiaTheme="majorEastAsia" w:hAnsi="Times New Roman" w:cs="Times New Roman"/>
          <w:b/>
          <w:color w:val="2F5496" w:themeColor="accent1" w:themeShade="BF"/>
          <w:szCs w:val="28"/>
        </w:rPr>
      </w:pPr>
      <w:r w:rsidRPr="002B6211">
        <w:rPr>
          <w:rFonts w:ascii="Times New Roman" w:hAnsi="Times New Roman" w:cs="Times New Roman"/>
          <w:szCs w:val="28"/>
        </w:rPr>
        <w:t xml:space="preserve">Данная работа на настоящий момент является первым научным исследованием, посвященным изучению социальных аспектов внедрения концепции умных городов на основе казахстанских данных. </w:t>
      </w:r>
      <w:bookmarkStart w:id="64" w:name="_Toc136428454"/>
      <w:bookmarkStart w:id="65" w:name="_Hlk134726917"/>
      <w:bookmarkEnd w:id="63"/>
      <w:r w:rsidR="00E61B4B" w:rsidRPr="002B6211">
        <w:rPr>
          <w:rFonts w:ascii="Times New Roman" w:hAnsi="Times New Roman" w:cs="Times New Roman"/>
          <w:szCs w:val="28"/>
        </w:rPr>
        <w:br w:type="page"/>
      </w:r>
    </w:p>
    <w:p w14:paraId="58FE3501" w14:textId="47CE3A31" w:rsidR="00A33C2A" w:rsidRPr="00E82166" w:rsidRDefault="00463421" w:rsidP="00795411">
      <w:pPr>
        <w:pStyle w:val="1"/>
        <w:spacing w:before="0" w:line="240" w:lineRule="auto"/>
        <w:ind w:firstLine="0"/>
        <w:jc w:val="center"/>
        <w:rPr>
          <w:rFonts w:ascii="Times New Roman" w:hAnsi="Times New Roman" w:cs="Times New Roman"/>
          <w:color w:val="auto"/>
          <w:szCs w:val="28"/>
        </w:rPr>
      </w:pPr>
      <w:bookmarkStart w:id="66" w:name="_Toc147584177"/>
      <w:r w:rsidRPr="00795411">
        <w:rPr>
          <w:rFonts w:ascii="Times New Roman" w:hAnsi="Times New Roman" w:cs="Times New Roman"/>
          <w:color w:val="auto"/>
          <w:szCs w:val="28"/>
        </w:rPr>
        <w:t>СПИСОК</w:t>
      </w:r>
      <w:r w:rsidRPr="00E82166">
        <w:rPr>
          <w:rFonts w:ascii="Times New Roman" w:hAnsi="Times New Roman" w:cs="Times New Roman"/>
          <w:color w:val="auto"/>
          <w:szCs w:val="28"/>
        </w:rPr>
        <w:t xml:space="preserve"> </w:t>
      </w:r>
      <w:r w:rsidRPr="00795411">
        <w:rPr>
          <w:rFonts w:ascii="Times New Roman" w:hAnsi="Times New Roman" w:cs="Times New Roman"/>
          <w:color w:val="auto"/>
          <w:szCs w:val="28"/>
        </w:rPr>
        <w:t>ИСПОЛЬЗОВАННЫХ</w:t>
      </w:r>
      <w:r w:rsidRPr="00E82166">
        <w:rPr>
          <w:rFonts w:ascii="Times New Roman" w:hAnsi="Times New Roman" w:cs="Times New Roman"/>
          <w:color w:val="auto"/>
          <w:szCs w:val="28"/>
        </w:rPr>
        <w:t xml:space="preserve"> </w:t>
      </w:r>
      <w:r w:rsidRPr="00795411">
        <w:rPr>
          <w:rFonts w:ascii="Times New Roman" w:hAnsi="Times New Roman" w:cs="Times New Roman"/>
          <w:color w:val="auto"/>
          <w:szCs w:val="28"/>
        </w:rPr>
        <w:t>ИСТОЧНИКОВ</w:t>
      </w:r>
      <w:bookmarkEnd w:id="64"/>
      <w:bookmarkEnd w:id="66"/>
    </w:p>
    <w:p w14:paraId="3D78351C" w14:textId="77777777" w:rsidR="00CB3CB7" w:rsidRPr="00E82166" w:rsidRDefault="00CB3CB7" w:rsidP="002B6211">
      <w:pPr>
        <w:spacing w:line="240" w:lineRule="auto"/>
        <w:rPr>
          <w:rFonts w:ascii="Times New Roman" w:hAnsi="Times New Roman" w:cs="Times New Roman"/>
        </w:rPr>
      </w:pPr>
    </w:p>
    <w:bookmarkEnd w:id="65"/>
    <w:p w14:paraId="003A7C25" w14:textId="58DDF43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rPr>
        <w:fldChar w:fldCharType="begin"/>
      </w:r>
      <w:r w:rsidRPr="00FC452A">
        <w:rPr>
          <w:rFonts w:ascii="Times New Roman" w:hAnsi="Times New Roman" w:cs="Times New Roman"/>
          <w:szCs w:val="28"/>
        </w:rPr>
        <w:instrText xml:space="preserve"> </w:instrText>
      </w:r>
      <w:r w:rsidRPr="00E82166">
        <w:rPr>
          <w:rFonts w:ascii="Times New Roman" w:hAnsi="Times New Roman" w:cs="Times New Roman"/>
          <w:szCs w:val="28"/>
          <w:lang w:val="en-US"/>
        </w:rPr>
        <w:instrText>ADDIN</w:instrText>
      </w:r>
      <w:r w:rsidRPr="00FC452A">
        <w:rPr>
          <w:rFonts w:ascii="Times New Roman" w:hAnsi="Times New Roman" w:cs="Times New Roman"/>
          <w:szCs w:val="28"/>
        </w:rPr>
        <w:instrText xml:space="preserve"> </w:instrText>
      </w:r>
      <w:r w:rsidRPr="00E82166">
        <w:rPr>
          <w:rFonts w:ascii="Times New Roman" w:hAnsi="Times New Roman" w:cs="Times New Roman"/>
          <w:szCs w:val="28"/>
          <w:lang w:val="en-US"/>
        </w:rPr>
        <w:instrText>ZOTERO</w:instrText>
      </w:r>
      <w:r w:rsidRPr="00FC452A">
        <w:rPr>
          <w:rFonts w:ascii="Times New Roman" w:hAnsi="Times New Roman" w:cs="Times New Roman"/>
          <w:szCs w:val="28"/>
        </w:rPr>
        <w:instrText>_</w:instrText>
      </w:r>
      <w:r w:rsidRPr="00E82166">
        <w:rPr>
          <w:rFonts w:ascii="Times New Roman" w:hAnsi="Times New Roman" w:cs="Times New Roman"/>
          <w:szCs w:val="28"/>
          <w:lang w:val="en-US"/>
        </w:rPr>
        <w:instrText>BIBL</w:instrText>
      </w:r>
      <w:r w:rsidRPr="00FC452A">
        <w:rPr>
          <w:rFonts w:ascii="Times New Roman" w:hAnsi="Times New Roman" w:cs="Times New Roman"/>
          <w:szCs w:val="28"/>
        </w:rPr>
        <w:instrText xml:space="preserve"> {"</w:instrText>
      </w:r>
      <w:r w:rsidRPr="00E82166">
        <w:rPr>
          <w:rFonts w:ascii="Times New Roman" w:hAnsi="Times New Roman" w:cs="Times New Roman"/>
          <w:szCs w:val="28"/>
          <w:lang w:val="en-US"/>
        </w:rPr>
        <w:instrText>uncited</w:instrText>
      </w:r>
      <w:r w:rsidRPr="00FC452A">
        <w:rPr>
          <w:rFonts w:ascii="Times New Roman" w:hAnsi="Times New Roman" w:cs="Times New Roman"/>
          <w:szCs w:val="28"/>
        </w:rPr>
        <w:instrText>":[],"</w:instrText>
      </w:r>
      <w:r w:rsidRPr="00E82166">
        <w:rPr>
          <w:rFonts w:ascii="Times New Roman" w:hAnsi="Times New Roman" w:cs="Times New Roman"/>
          <w:szCs w:val="28"/>
          <w:lang w:val="en-US"/>
        </w:rPr>
        <w:instrText>omitted</w:instrText>
      </w:r>
      <w:r w:rsidRPr="00FC452A">
        <w:rPr>
          <w:rFonts w:ascii="Times New Roman" w:hAnsi="Times New Roman" w:cs="Times New Roman"/>
          <w:szCs w:val="28"/>
        </w:rPr>
        <w:instrText>":[],"</w:instrText>
      </w:r>
      <w:r w:rsidRPr="00E82166">
        <w:rPr>
          <w:rFonts w:ascii="Times New Roman" w:hAnsi="Times New Roman" w:cs="Times New Roman"/>
          <w:szCs w:val="28"/>
          <w:lang w:val="en-US"/>
        </w:rPr>
        <w:instrText>custom</w:instrText>
      </w:r>
      <w:r w:rsidRPr="00FC452A">
        <w:rPr>
          <w:rFonts w:ascii="Times New Roman" w:hAnsi="Times New Roman" w:cs="Times New Roman"/>
          <w:szCs w:val="28"/>
        </w:rPr>
        <w:instrText xml:space="preserve">":[]} </w:instrText>
      </w:r>
      <w:r w:rsidRPr="00E82166">
        <w:rPr>
          <w:rFonts w:ascii="Times New Roman" w:hAnsi="Times New Roman" w:cs="Times New Roman"/>
          <w:szCs w:val="28"/>
          <w:lang w:val="en-US"/>
        </w:rPr>
        <w:instrText>CSL</w:instrText>
      </w:r>
      <w:r w:rsidRPr="00FC452A">
        <w:rPr>
          <w:rFonts w:ascii="Times New Roman" w:hAnsi="Times New Roman" w:cs="Times New Roman"/>
          <w:szCs w:val="28"/>
        </w:rPr>
        <w:instrText>_</w:instrText>
      </w:r>
      <w:r w:rsidRPr="00E82166">
        <w:rPr>
          <w:rFonts w:ascii="Times New Roman" w:hAnsi="Times New Roman" w:cs="Times New Roman"/>
          <w:szCs w:val="28"/>
          <w:lang w:val="en-US"/>
        </w:rPr>
        <w:instrText>BIBLIOGRAPHY</w:instrText>
      </w:r>
      <w:r w:rsidRPr="00FC452A">
        <w:rPr>
          <w:rFonts w:ascii="Times New Roman" w:hAnsi="Times New Roman" w:cs="Times New Roman"/>
          <w:szCs w:val="28"/>
        </w:rPr>
        <w:instrText xml:space="preserve"> </w:instrText>
      </w:r>
      <w:r w:rsidRPr="00E82166">
        <w:rPr>
          <w:rFonts w:ascii="Times New Roman" w:hAnsi="Times New Roman" w:cs="Times New Roman"/>
          <w:szCs w:val="28"/>
        </w:rPr>
        <w:fldChar w:fldCharType="separate"/>
      </w:r>
      <w:r w:rsidRPr="00FC452A">
        <w:rPr>
          <w:rFonts w:ascii="Times New Roman" w:hAnsi="Times New Roman" w:cs="Times New Roman"/>
          <w:szCs w:val="28"/>
        </w:rPr>
        <w:t>1</w:t>
      </w:r>
      <w:r w:rsidR="00CB3CB7" w:rsidRPr="00FC452A">
        <w:rPr>
          <w:rFonts w:ascii="Times New Roman" w:hAnsi="Times New Roman" w:cs="Times New Roman"/>
          <w:szCs w:val="28"/>
        </w:rPr>
        <w:t xml:space="preserve"> </w:t>
      </w:r>
      <w:r w:rsidRPr="00E82166">
        <w:rPr>
          <w:rFonts w:ascii="Times New Roman" w:hAnsi="Times New Roman" w:cs="Times New Roman"/>
          <w:szCs w:val="28"/>
          <w:lang w:val="en-US"/>
        </w:rPr>
        <w:t>de</w:t>
      </w:r>
      <w:r w:rsidRPr="00FC452A">
        <w:rPr>
          <w:rFonts w:ascii="Times New Roman" w:hAnsi="Times New Roman" w:cs="Times New Roman"/>
          <w:szCs w:val="28"/>
        </w:rPr>
        <w:t xml:space="preserve"> </w:t>
      </w:r>
      <w:r w:rsidRPr="00E82166">
        <w:rPr>
          <w:rFonts w:ascii="Times New Roman" w:hAnsi="Times New Roman" w:cs="Times New Roman"/>
          <w:szCs w:val="28"/>
          <w:lang w:val="en-US"/>
        </w:rPr>
        <w:t>Jong</w:t>
      </w:r>
      <w:r w:rsidR="0023175E" w:rsidRPr="00FC452A">
        <w:rPr>
          <w:rFonts w:ascii="Times New Roman" w:hAnsi="Times New Roman" w:cs="Times New Roman"/>
          <w:szCs w:val="28"/>
        </w:rPr>
        <w:t xml:space="preserve"> </w:t>
      </w:r>
      <w:r w:rsidR="0023175E" w:rsidRPr="00E82166">
        <w:rPr>
          <w:rFonts w:ascii="Times New Roman" w:hAnsi="Times New Roman" w:cs="Times New Roman"/>
          <w:szCs w:val="28"/>
          <w:lang w:val="en-US"/>
        </w:rPr>
        <w:t>M</w:t>
      </w:r>
      <w:r w:rsidR="0023175E" w:rsidRPr="00FC452A">
        <w:rPr>
          <w:rFonts w:ascii="Times New Roman" w:hAnsi="Times New Roman" w:cs="Times New Roman"/>
          <w:szCs w:val="28"/>
        </w:rPr>
        <w:t>.</w:t>
      </w:r>
      <w:r w:rsidRPr="00FC452A">
        <w:rPr>
          <w:rFonts w:ascii="Times New Roman" w:hAnsi="Times New Roman" w:cs="Times New Roman"/>
          <w:szCs w:val="28"/>
        </w:rPr>
        <w:t xml:space="preserve">, </w:t>
      </w:r>
      <w:r w:rsidRPr="00E82166">
        <w:rPr>
          <w:rFonts w:ascii="Times New Roman" w:hAnsi="Times New Roman" w:cs="Times New Roman"/>
          <w:szCs w:val="28"/>
          <w:lang w:val="en-US"/>
        </w:rPr>
        <w:t>Joss</w:t>
      </w:r>
      <w:r w:rsidR="0023175E" w:rsidRPr="00FC452A">
        <w:rPr>
          <w:rFonts w:ascii="Times New Roman" w:hAnsi="Times New Roman" w:cs="Times New Roman"/>
          <w:szCs w:val="28"/>
        </w:rPr>
        <w:t xml:space="preserve"> </w:t>
      </w:r>
      <w:r w:rsidR="0023175E" w:rsidRPr="00E82166">
        <w:rPr>
          <w:rFonts w:ascii="Times New Roman" w:hAnsi="Times New Roman" w:cs="Times New Roman"/>
          <w:szCs w:val="28"/>
          <w:lang w:val="en-US"/>
        </w:rPr>
        <w:t>S</w:t>
      </w:r>
      <w:r w:rsidR="0023175E" w:rsidRPr="00FC452A">
        <w:rPr>
          <w:rFonts w:ascii="Times New Roman" w:hAnsi="Times New Roman" w:cs="Times New Roman"/>
          <w:szCs w:val="28"/>
        </w:rPr>
        <w:t>.</w:t>
      </w:r>
      <w:r w:rsidRPr="00FC452A">
        <w:rPr>
          <w:rFonts w:ascii="Times New Roman" w:hAnsi="Times New Roman" w:cs="Times New Roman"/>
          <w:szCs w:val="28"/>
        </w:rPr>
        <w:t xml:space="preserve">, </w:t>
      </w:r>
      <w:r w:rsidRPr="00E82166">
        <w:rPr>
          <w:rFonts w:ascii="Times New Roman" w:hAnsi="Times New Roman" w:cs="Times New Roman"/>
          <w:szCs w:val="28"/>
          <w:lang w:val="en-US"/>
        </w:rPr>
        <w:t>Schraven</w:t>
      </w:r>
      <w:r w:rsidR="0023175E" w:rsidRPr="00FC452A">
        <w:rPr>
          <w:rFonts w:ascii="Times New Roman" w:hAnsi="Times New Roman" w:cs="Times New Roman"/>
          <w:szCs w:val="28"/>
        </w:rPr>
        <w:t xml:space="preserve"> </w:t>
      </w:r>
      <w:r w:rsidR="0023175E" w:rsidRPr="00E82166">
        <w:rPr>
          <w:rFonts w:ascii="Times New Roman" w:hAnsi="Times New Roman" w:cs="Times New Roman"/>
          <w:szCs w:val="28"/>
          <w:lang w:val="en-US"/>
        </w:rPr>
        <w:t>D</w:t>
      </w:r>
      <w:r w:rsidR="0023175E" w:rsidRPr="00FC452A">
        <w:rPr>
          <w:rFonts w:ascii="Times New Roman" w:hAnsi="Times New Roman" w:cs="Times New Roman"/>
          <w:szCs w:val="28"/>
        </w:rPr>
        <w:t xml:space="preserve">. </w:t>
      </w:r>
      <w:r w:rsidR="0023175E" w:rsidRPr="00E82166">
        <w:rPr>
          <w:rFonts w:ascii="Times New Roman" w:hAnsi="Times New Roman" w:cs="Times New Roman"/>
          <w:szCs w:val="28"/>
          <w:lang w:val="en-US"/>
        </w:rPr>
        <w:t>et</w:t>
      </w:r>
      <w:r w:rsidR="0023175E" w:rsidRPr="00FC452A">
        <w:rPr>
          <w:rFonts w:ascii="Times New Roman" w:hAnsi="Times New Roman" w:cs="Times New Roman"/>
          <w:szCs w:val="28"/>
        </w:rPr>
        <w:t xml:space="preserve"> </w:t>
      </w:r>
      <w:r w:rsidR="0023175E" w:rsidRPr="00E82166">
        <w:rPr>
          <w:rFonts w:ascii="Times New Roman" w:hAnsi="Times New Roman" w:cs="Times New Roman"/>
          <w:szCs w:val="28"/>
          <w:lang w:val="en-US"/>
        </w:rPr>
        <w:t>al</w:t>
      </w:r>
      <w:r w:rsidR="0023175E" w:rsidRPr="00FC452A">
        <w:rPr>
          <w:rFonts w:ascii="Times New Roman" w:hAnsi="Times New Roman" w:cs="Times New Roman"/>
          <w:szCs w:val="28"/>
        </w:rPr>
        <w:t xml:space="preserve">. </w:t>
      </w:r>
      <w:r w:rsidRPr="00E82166">
        <w:rPr>
          <w:rFonts w:ascii="Times New Roman" w:hAnsi="Times New Roman" w:cs="Times New Roman"/>
          <w:szCs w:val="28"/>
          <w:lang w:val="en-US"/>
        </w:rPr>
        <w:t>Sustainable–smart–resilient–low carbon–eco–knowledge cities; making sense of a multitude of concepts promoting sustainable urbanization</w:t>
      </w:r>
      <w:r w:rsidR="0023175E"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Clean. Prod.</w:t>
      </w:r>
      <w:r w:rsidRPr="00E82166">
        <w:rPr>
          <w:rFonts w:ascii="Times New Roman" w:hAnsi="Times New Roman" w:cs="Times New Roman"/>
          <w:szCs w:val="28"/>
          <w:lang w:val="en-US"/>
        </w:rPr>
        <w:t xml:space="preserve"> </w:t>
      </w:r>
      <w:r w:rsidR="0023175E" w:rsidRPr="00E82166">
        <w:rPr>
          <w:rFonts w:ascii="Times New Roman" w:hAnsi="Times New Roman" w:cs="Times New Roman"/>
          <w:szCs w:val="28"/>
          <w:lang w:val="en-US"/>
        </w:rPr>
        <w:t>- 2015. - Vol</w:t>
      </w:r>
      <w:r w:rsidRPr="00E82166">
        <w:rPr>
          <w:rFonts w:ascii="Times New Roman" w:hAnsi="Times New Roman" w:cs="Times New Roman"/>
          <w:szCs w:val="28"/>
          <w:lang w:val="en-US"/>
        </w:rPr>
        <w:t>. 109</w:t>
      </w:r>
      <w:r w:rsidR="0023175E"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23175E" w:rsidRPr="00E82166">
        <w:rPr>
          <w:rFonts w:ascii="Times New Roman" w:hAnsi="Times New Roman" w:cs="Times New Roman"/>
          <w:szCs w:val="28"/>
          <w:lang w:val="en-US"/>
        </w:rPr>
        <w:t>- P.</w:t>
      </w:r>
      <w:r w:rsidRPr="00E82166">
        <w:rPr>
          <w:rFonts w:ascii="Times New Roman" w:hAnsi="Times New Roman" w:cs="Times New Roman"/>
          <w:szCs w:val="28"/>
          <w:lang w:val="en-US"/>
        </w:rPr>
        <w:t xml:space="preserve"> 25</w:t>
      </w:r>
      <w:r w:rsidR="0023175E" w:rsidRPr="00E82166">
        <w:rPr>
          <w:rFonts w:ascii="Times New Roman" w:hAnsi="Times New Roman" w:cs="Times New Roman"/>
          <w:szCs w:val="28"/>
          <w:lang w:val="en-US"/>
        </w:rPr>
        <w:t>-</w:t>
      </w:r>
      <w:r w:rsidRPr="00E82166">
        <w:rPr>
          <w:rFonts w:ascii="Times New Roman" w:hAnsi="Times New Roman" w:cs="Times New Roman"/>
          <w:szCs w:val="28"/>
          <w:lang w:val="en-US"/>
        </w:rPr>
        <w:t>38.</w:t>
      </w:r>
    </w:p>
    <w:p w14:paraId="5EB94B5D" w14:textId="256EAB8B" w:rsidR="00E75327" w:rsidRPr="00E82166" w:rsidRDefault="00795411"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 xml:space="preserve">2 </w:t>
      </w:r>
      <w:r w:rsidR="00E75327" w:rsidRPr="00E82166">
        <w:rPr>
          <w:rFonts w:ascii="Times New Roman" w:hAnsi="Times New Roman" w:cs="Times New Roman"/>
          <w:szCs w:val="28"/>
          <w:lang w:val="en-US"/>
        </w:rPr>
        <w:t>Lee</w:t>
      </w:r>
      <w:r w:rsidR="0023175E" w:rsidRPr="00E82166">
        <w:rPr>
          <w:rFonts w:ascii="Times New Roman" w:hAnsi="Times New Roman" w:cs="Times New Roman"/>
          <w:szCs w:val="28"/>
          <w:lang w:val="en-US"/>
        </w:rPr>
        <w:t xml:space="preserve"> J.</w:t>
      </w:r>
      <w:r w:rsidR="00E75327" w:rsidRPr="00E82166">
        <w:rPr>
          <w:rFonts w:ascii="Times New Roman" w:hAnsi="Times New Roman" w:cs="Times New Roman"/>
          <w:szCs w:val="28"/>
          <w:lang w:val="en-US"/>
        </w:rPr>
        <w:t>, Babcock</w:t>
      </w:r>
      <w:r w:rsidR="0023175E" w:rsidRPr="00E82166">
        <w:rPr>
          <w:rFonts w:ascii="Times New Roman" w:hAnsi="Times New Roman" w:cs="Times New Roman"/>
          <w:szCs w:val="28"/>
          <w:lang w:val="en-US"/>
        </w:rPr>
        <w:t xml:space="preserve"> J.</w:t>
      </w:r>
      <w:r w:rsidR="00E75327" w:rsidRPr="00E82166">
        <w:rPr>
          <w:rFonts w:ascii="Times New Roman" w:hAnsi="Times New Roman" w:cs="Times New Roman"/>
          <w:szCs w:val="28"/>
          <w:lang w:val="en-US"/>
        </w:rPr>
        <w:t>, Pham</w:t>
      </w:r>
      <w:r w:rsidR="0023175E" w:rsidRPr="00E82166">
        <w:rPr>
          <w:rFonts w:ascii="Times New Roman" w:hAnsi="Times New Roman" w:cs="Times New Roman"/>
          <w:szCs w:val="28"/>
          <w:lang w:val="en-US"/>
        </w:rPr>
        <w:t xml:space="preserve"> T.S. et al. </w:t>
      </w:r>
      <w:r w:rsidR="00E75327" w:rsidRPr="00E82166">
        <w:rPr>
          <w:rFonts w:ascii="Times New Roman" w:hAnsi="Times New Roman" w:cs="Times New Roman"/>
          <w:szCs w:val="28"/>
          <w:lang w:val="en-US"/>
        </w:rPr>
        <w:t>Smart city as a social transition towards inclusive development through technology: a tale of four smart cities</w:t>
      </w:r>
      <w:r w:rsidR="0023175E"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Int. J. Urban Sci.</w:t>
      </w:r>
      <w:r w:rsidR="00E75327" w:rsidRPr="00E82166">
        <w:rPr>
          <w:rFonts w:ascii="Times New Roman" w:hAnsi="Times New Roman" w:cs="Times New Roman"/>
          <w:szCs w:val="28"/>
          <w:lang w:val="en-US"/>
        </w:rPr>
        <w:t xml:space="preserve"> </w:t>
      </w:r>
      <w:r w:rsidR="0023175E" w:rsidRPr="00E82166">
        <w:rPr>
          <w:rFonts w:ascii="Times New Roman" w:hAnsi="Times New Roman" w:cs="Times New Roman"/>
          <w:szCs w:val="28"/>
          <w:lang w:val="en-US"/>
        </w:rPr>
        <w:t>- 2022. - Vol. 27, Issue 2. - P. 1-26.</w:t>
      </w:r>
      <w:r w:rsidR="00E75327" w:rsidRPr="00E82166">
        <w:rPr>
          <w:rFonts w:ascii="Times New Roman" w:hAnsi="Times New Roman" w:cs="Times New Roman"/>
          <w:szCs w:val="28"/>
          <w:lang w:val="en-US"/>
        </w:rPr>
        <w:t xml:space="preserve"> </w:t>
      </w:r>
    </w:p>
    <w:p w14:paraId="058D2A46" w14:textId="168316D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Del-Real</w:t>
      </w:r>
      <w:r w:rsidR="0023175E" w:rsidRPr="00E82166">
        <w:rPr>
          <w:rFonts w:ascii="Times New Roman" w:hAnsi="Times New Roman" w:cs="Times New Roman"/>
          <w:szCs w:val="28"/>
          <w:lang w:val="en-US"/>
        </w:rPr>
        <w:t xml:space="preserve"> C.</w:t>
      </w:r>
      <w:r w:rsidRPr="00E82166">
        <w:rPr>
          <w:rFonts w:ascii="Times New Roman" w:hAnsi="Times New Roman" w:cs="Times New Roman"/>
          <w:szCs w:val="28"/>
          <w:lang w:val="en-US"/>
        </w:rPr>
        <w:t>, Ward</w:t>
      </w:r>
      <w:r w:rsidR="0023175E" w:rsidRPr="00E82166">
        <w:rPr>
          <w:rFonts w:ascii="Times New Roman" w:hAnsi="Times New Roman" w:cs="Times New Roman"/>
          <w:szCs w:val="28"/>
          <w:lang w:val="en-US"/>
        </w:rPr>
        <w:t xml:space="preserve"> C.</w:t>
      </w:r>
      <w:r w:rsidRPr="00E82166">
        <w:rPr>
          <w:rFonts w:ascii="Times New Roman" w:hAnsi="Times New Roman" w:cs="Times New Roman"/>
          <w:szCs w:val="28"/>
          <w:lang w:val="en-US"/>
        </w:rPr>
        <w:t>, Sartipi</w:t>
      </w:r>
      <w:r w:rsidR="0023175E" w:rsidRPr="00E82166">
        <w:rPr>
          <w:rFonts w:ascii="Times New Roman" w:hAnsi="Times New Roman" w:cs="Times New Roman"/>
          <w:szCs w:val="28"/>
          <w:lang w:val="en-US"/>
        </w:rPr>
        <w:t xml:space="preserve"> M.</w:t>
      </w:r>
      <w:r w:rsidRPr="00E82166">
        <w:rPr>
          <w:rFonts w:ascii="Times New Roman" w:hAnsi="Times New Roman" w:cs="Times New Roman"/>
          <w:szCs w:val="28"/>
          <w:lang w:val="en-US"/>
        </w:rPr>
        <w:t xml:space="preserve"> What do people want in a smart city? Exploring the stakeholders’ opinions, priorities and perceived barriers in a medium-sized city in the United States</w:t>
      </w:r>
      <w:r w:rsidR="0023175E"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J. Urban Sci.</w:t>
      </w:r>
      <w:r w:rsidRPr="00E82166">
        <w:rPr>
          <w:rFonts w:ascii="Times New Roman" w:hAnsi="Times New Roman" w:cs="Times New Roman"/>
          <w:szCs w:val="28"/>
          <w:lang w:val="en-US"/>
        </w:rPr>
        <w:t xml:space="preserve"> </w:t>
      </w:r>
      <w:r w:rsidR="00321AF6" w:rsidRPr="00E82166">
        <w:rPr>
          <w:rFonts w:ascii="Times New Roman" w:hAnsi="Times New Roman" w:cs="Times New Roman"/>
          <w:szCs w:val="28"/>
          <w:lang w:val="en-US"/>
        </w:rPr>
        <w:t>- 2023. - Vol</w:t>
      </w:r>
      <w:r w:rsidRPr="00E82166">
        <w:rPr>
          <w:rFonts w:ascii="Times New Roman" w:hAnsi="Times New Roman" w:cs="Times New Roman"/>
          <w:szCs w:val="28"/>
          <w:lang w:val="en-US"/>
        </w:rPr>
        <w:t>. 27</w:t>
      </w:r>
      <w:r w:rsidR="00321AF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21AF6" w:rsidRPr="00E82166">
        <w:rPr>
          <w:rFonts w:ascii="Times New Roman" w:hAnsi="Times New Roman" w:cs="Times New Roman"/>
          <w:szCs w:val="28"/>
          <w:lang w:val="en-US"/>
        </w:rPr>
        <w:t>- P.</w:t>
      </w:r>
      <w:r w:rsidRPr="00E82166">
        <w:rPr>
          <w:rFonts w:ascii="Times New Roman" w:hAnsi="Times New Roman" w:cs="Times New Roman"/>
          <w:szCs w:val="28"/>
          <w:lang w:val="en-US"/>
        </w:rPr>
        <w:t xml:space="preserve"> 50</w:t>
      </w:r>
      <w:r w:rsidR="00321AF6" w:rsidRPr="00E82166">
        <w:rPr>
          <w:rFonts w:ascii="Times New Roman" w:hAnsi="Times New Roman" w:cs="Times New Roman"/>
          <w:szCs w:val="28"/>
          <w:lang w:val="en-US"/>
        </w:rPr>
        <w:t>-</w:t>
      </w:r>
      <w:r w:rsidRPr="00E82166">
        <w:rPr>
          <w:rFonts w:ascii="Times New Roman" w:hAnsi="Times New Roman" w:cs="Times New Roman"/>
          <w:szCs w:val="28"/>
          <w:lang w:val="en-US"/>
        </w:rPr>
        <w:t>74</w:t>
      </w:r>
      <w:r w:rsidR="00321AF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139B681E" w14:textId="076A3AA5"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Smart Cities and Inclusive Growth</w:t>
      </w:r>
      <w:r w:rsidR="00321AF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21AF6"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2020</w:t>
      </w:r>
      <w:r w:rsidR="00321AF6" w:rsidRPr="00E82166">
        <w:rPr>
          <w:rFonts w:ascii="Times New Roman" w:hAnsi="Times New Roman" w:cs="Times New Roman"/>
          <w:szCs w:val="28"/>
          <w:lang w:val="en-US"/>
        </w:rPr>
        <w:t xml:space="preserve"> // </w:t>
      </w:r>
      <w:r w:rsidRPr="00E82166">
        <w:rPr>
          <w:rFonts w:ascii="Times New Roman" w:hAnsi="Times New Roman" w:cs="Times New Roman"/>
          <w:szCs w:val="28"/>
          <w:lang w:val="en-US"/>
        </w:rPr>
        <w:t>https://www.oecd.org/cfe/</w:t>
      </w:r>
      <w:r w:rsidR="00321AF6"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cities/OECD_Policy_Paper_Smart_Cities_and_Inclusive_Growth.pdf</w:t>
      </w:r>
      <w:r w:rsidR="00321AF6" w:rsidRPr="00E82166">
        <w:rPr>
          <w:rFonts w:ascii="Times New Roman" w:hAnsi="Times New Roman" w:cs="Times New Roman"/>
          <w:szCs w:val="28"/>
          <w:lang w:val="en-US"/>
        </w:rPr>
        <w:t>. 29.10.2022.</w:t>
      </w:r>
    </w:p>
    <w:p w14:paraId="4BF61293" w14:textId="37293B6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w:t>
      </w:r>
      <w:r w:rsidR="00795411"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Smart cities: shaping the society of 2030</w:t>
      </w:r>
      <w:r w:rsidR="00321AF6" w:rsidRPr="00E82166">
        <w:rPr>
          <w:rFonts w:ascii="Times New Roman" w:hAnsi="Times New Roman" w:cs="Times New Roman"/>
          <w:iCs/>
          <w:szCs w:val="28"/>
          <w:lang w:val="en-US"/>
        </w:rPr>
        <w:t xml:space="preserve"> / </w:t>
      </w:r>
      <w:r w:rsidR="00321AF6" w:rsidRPr="00E82166">
        <w:rPr>
          <w:rFonts w:ascii="Times New Roman" w:hAnsi="Times New Roman" w:cs="Times New Roman"/>
          <w:szCs w:val="28"/>
          <w:lang w:val="en-US"/>
        </w:rPr>
        <w:t>Netexplo</w:t>
      </w:r>
      <w:r w:rsidR="00321AF6" w:rsidRPr="00E82166">
        <w:rPr>
          <w:rFonts w:ascii="Times New Roman" w:hAnsi="Times New Roman" w:cs="Times New Roman"/>
          <w:iCs/>
          <w:szCs w:val="28"/>
          <w:lang w:val="en-US"/>
        </w:rPr>
        <w:t>.</w:t>
      </w:r>
      <w:r w:rsidR="00321AF6" w:rsidRPr="00E82166">
        <w:rPr>
          <w:rFonts w:ascii="Times New Roman" w:hAnsi="Times New Roman" w:cs="Times New Roman"/>
          <w:szCs w:val="28"/>
          <w:lang w:val="en-US"/>
        </w:rPr>
        <w:t xml:space="preserve"> - Paris, 2020. - 239 p.</w:t>
      </w:r>
      <w:r w:rsidR="00321AF6" w:rsidRPr="00E82166">
        <w:rPr>
          <w:lang w:val="en-US"/>
        </w:rPr>
        <w:t xml:space="preserve"> </w:t>
      </w:r>
    </w:p>
    <w:p w14:paraId="3A337CC6" w14:textId="46A6612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Winden</w:t>
      </w:r>
      <w:r w:rsidR="00321AF6" w:rsidRPr="00E82166">
        <w:rPr>
          <w:rFonts w:ascii="Times New Roman" w:hAnsi="Times New Roman" w:cs="Times New Roman"/>
          <w:szCs w:val="28"/>
          <w:lang w:val="en-US"/>
        </w:rPr>
        <w:t xml:space="preserve"> W.V.</w:t>
      </w:r>
      <w:r w:rsidRPr="00E82166">
        <w:rPr>
          <w:rFonts w:ascii="Times New Roman" w:hAnsi="Times New Roman" w:cs="Times New Roman"/>
          <w:szCs w:val="28"/>
          <w:lang w:val="en-US"/>
        </w:rPr>
        <w:t>, De</w:t>
      </w:r>
      <w:r w:rsidR="00321AF6" w:rsidRPr="00E82166">
        <w:rPr>
          <w:rFonts w:ascii="Times New Roman" w:hAnsi="Times New Roman" w:cs="Times New Roman"/>
          <w:szCs w:val="28"/>
          <w:lang w:val="en-US"/>
        </w:rPr>
        <w:t xml:space="preserve"> L.</w:t>
      </w:r>
      <w:r w:rsidRPr="00E82166">
        <w:rPr>
          <w:rFonts w:ascii="Times New Roman" w:hAnsi="Times New Roman" w:cs="Times New Roman"/>
          <w:szCs w:val="28"/>
          <w:lang w:val="en-US"/>
        </w:rPr>
        <w:t>, Carvalho</w:t>
      </w:r>
      <w:r w:rsidR="00321AF6" w:rsidRPr="00E82166">
        <w:rPr>
          <w:rFonts w:ascii="Times New Roman" w:hAnsi="Times New Roman" w:cs="Times New Roman"/>
          <w:szCs w:val="28"/>
          <w:lang w:val="en-US"/>
        </w:rPr>
        <w:t xml:space="preserve"> L. </w:t>
      </w:r>
      <w:r w:rsidRPr="00E82166">
        <w:rPr>
          <w:rFonts w:ascii="Times New Roman" w:hAnsi="Times New Roman" w:cs="Times New Roman"/>
          <w:szCs w:val="28"/>
          <w:lang w:val="en-US"/>
        </w:rPr>
        <w:t>How digitalization changes cities: innovation for the urban economy of tomorrow</w:t>
      </w:r>
      <w:r w:rsidR="008B12C7" w:rsidRPr="00E82166">
        <w:rPr>
          <w:rFonts w:ascii="Times New Roman" w:hAnsi="Times New Roman" w:cs="Times New Roman"/>
          <w:szCs w:val="28"/>
          <w:lang w:val="en-US"/>
        </w:rPr>
        <w:t>: discus. paper</w:t>
      </w:r>
      <w:r w:rsidR="00321AF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21AF6" w:rsidRPr="00E82166">
        <w:rPr>
          <w:rFonts w:ascii="Times New Roman" w:hAnsi="Times New Roman" w:cs="Times New Roman"/>
          <w:szCs w:val="28"/>
          <w:lang w:val="en-US"/>
        </w:rPr>
        <w:t xml:space="preserve">- Amsterdam, </w:t>
      </w:r>
      <w:r w:rsidRPr="00E82166">
        <w:rPr>
          <w:rFonts w:ascii="Times New Roman" w:hAnsi="Times New Roman" w:cs="Times New Roman"/>
          <w:szCs w:val="28"/>
          <w:lang w:val="en-US"/>
        </w:rPr>
        <w:t>2017</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8B12C7" w:rsidRPr="00E82166">
        <w:rPr>
          <w:rFonts w:ascii="Times New Roman" w:hAnsi="Times New Roman" w:cs="Times New Roman"/>
          <w:szCs w:val="28"/>
          <w:lang w:val="en-US"/>
        </w:rPr>
        <w:t>- 28 p.</w:t>
      </w:r>
    </w:p>
    <w:p w14:paraId="64469CEE" w14:textId="0FD7DFB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7</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Otar </w:t>
      </w:r>
      <w:r w:rsidR="008B12C7" w:rsidRPr="00E82166">
        <w:rPr>
          <w:rFonts w:ascii="Times New Roman" w:hAnsi="Times New Roman" w:cs="Times New Roman"/>
          <w:szCs w:val="28"/>
          <w:lang w:val="en-US"/>
        </w:rPr>
        <w:t xml:space="preserve">E., </w:t>
      </w:r>
      <w:r w:rsidRPr="00E82166">
        <w:rPr>
          <w:rFonts w:ascii="Times New Roman" w:hAnsi="Times New Roman" w:cs="Times New Roman"/>
          <w:szCs w:val="28"/>
          <w:lang w:val="en-US"/>
        </w:rPr>
        <w:t>Mendybaev</w:t>
      </w:r>
      <w:r w:rsidR="008B12C7" w:rsidRPr="00E82166">
        <w:rPr>
          <w:rFonts w:ascii="Times New Roman" w:hAnsi="Times New Roman" w:cs="Times New Roman"/>
          <w:szCs w:val="28"/>
          <w:lang w:val="en-US"/>
        </w:rPr>
        <w:t xml:space="preserve"> B.</w:t>
      </w:r>
      <w:r w:rsidRPr="00E82166">
        <w:rPr>
          <w:rFonts w:ascii="Times New Roman" w:hAnsi="Times New Roman" w:cs="Times New Roman"/>
          <w:szCs w:val="28"/>
          <w:lang w:val="en-US"/>
        </w:rPr>
        <w:t xml:space="preserve"> The evolution of factors that influence the development of urban identity in the Republic of Kazakhstan</w:t>
      </w:r>
      <w:r w:rsidR="008B12C7"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8B12C7" w:rsidRPr="00E82166">
        <w:rPr>
          <w:rFonts w:ascii="Times New Roman" w:hAnsi="Times New Roman" w:cs="Times New Roman"/>
          <w:szCs w:val="28"/>
          <w:lang w:val="en-US"/>
        </w:rPr>
        <w:t>Mater.</w:t>
      </w:r>
      <w:r w:rsidRPr="00E82166">
        <w:rPr>
          <w:rFonts w:ascii="Times New Roman" w:hAnsi="Times New Roman" w:cs="Times New Roman"/>
          <w:szCs w:val="28"/>
          <w:lang w:val="en-US"/>
        </w:rPr>
        <w:t xml:space="preserve"> </w:t>
      </w:r>
      <w:r w:rsidR="008B12C7" w:rsidRPr="00E82166">
        <w:rPr>
          <w:rFonts w:ascii="Times New Roman" w:hAnsi="Times New Roman" w:cs="Times New Roman"/>
          <w:iCs/>
          <w:szCs w:val="28"/>
          <w:lang w:val="en-US"/>
        </w:rPr>
        <w:t>Kartepe Zirvesi 2019 Şehircilik ve Mutlu Şehirbildiriler Kitab.</w:t>
      </w:r>
      <w:r w:rsidR="008B12C7" w:rsidRPr="00E82166">
        <w:rPr>
          <w:rFonts w:ascii="Times New Roman" w:hAnsi="Times New Roman" w:cs="Times New Roman"/>
          <w:szCs w:val="28"/>
          <w:lang w:val="en-US"/>
        </w:rPr>
        <w:t xml:space="preserve"> - Kocaeli, </w:t>
      </w:r>
      <w:r w:rsidRPr="00E82166">
        <w:rPr>
          <w:rFonts w:ascii="Times New Roman" w:hAnsi="Times New Roman" w:cs="Times New Roman"/>
          <w:szCs w:val="28"/>
          <w:lang w:val="en-US"/>
        </w:rPr>
        <w:t>2019</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8B12C7" w:rsidRPr="00E82166">
        <w:rPr>
          <w:rFonts w:ascii="Times New Roman" w:hAnsi="Times New Roman" w:cs="Times New Roman"/>
          <w:szCs w:val="28"/>
          <w:lang w:val="en-US"/>
        </w:rPr>
        <w:t>- P.</w:t>
      </w:r>
      <w:r w:rsidRPr="00E82166">
        <w:rPr>
          <w:rFonts w:ascii="Times New Roman" w:hAnsi="Times New Roman" w:cs="Times New Roman"/>
          <w:szCs w:val="28"/>
          <w:lang w:val="en-US"/>
        </w:rPr>
        <w:t xml:space="preserve"> 176</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183.</w:t>
      </w:r>
    </w:p>
    <w:p w14:paraId="03FF50F9" w14:textId="6523276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Grossi </w:t>
      </w:r>
      <w:r w:rsidR="008B12C7" w:rsidRPr="00E82166">
        <w:rPr>
          <w:rFonts w:ascii="Times New Roman" w:hAnsi="Times New Roman" w:cs="Times New Roman"/>
          <w:szCs w:val="28"/>
          <w:lang w:val="en-US"/>
        </w:rPr>
        <w:t xml:space="preserve">G., </w:t>
      </w:r>
      <w:r w:rsidRPr="00E82166">
        <w:rPr>
          <w:rFonts w:ascii="Times New Roman" w:hAnsi="Times New Roman" w:cs="Times New Roman"/>
          <w:szCs w:val="28"/>
          <w:lang w:val="en-US"/>
        </w:rPr>
        <w:t>Pianezzi</w:t>
      </w:r>
      <w:r w:rsidR="008B12C7" w:rsidRPr="00E82166">
        <w:rPr>
          <w:rFonts w:ascii="Times New Roman" w:hAnsi="Times New Roman" w:cs="Times New Roman"/>
          <w:szCs w:val="28"/>
          <w:lang w:val="en-US"/>
        </w:rPr>
        <w:t xml:space="preserve"> D.</w:t>
      </w:r>
      <w:r w:rsidRPr="00E82166">
        <w:rPr>
          <w:rFonts w:ascii="Times New Roman" w:hAnsi="Times New Roman" w:cs="Times New Roman"/>
          <w:szCs w:val="28"/>
          <w:lang w:val="en-US"/>
        </w:rPr>
        <w:t xml:space="preserve"> Smart cities: Utopia or neoliberal ideology?</w:t>
      </w:r>
      <w:r w:rsidR="008B12C7"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8B12C7" w:rsidRPr="00E82166">
        <w:rPr>
          <w:rFonts w:ascii="Times New Roman" w:hAnsi="Times New Roman" w:cs="Times New Roman"/>
          <w:szCs w:val="28"/>
          <w:lang w:val="en-US"/>
        </w:rPr>
        <w:t>- 2017. - Vol</w:t>
      </w:r>
      <w:r w:rsidRPr="00E82166">
        <w:rPr>
          <w:rFonts w:ascii="Times New Roman" w:hAnsi="Times New Roman" w:cs="Times New Roman"/>
          <w:szCs w:val="28"/>
          <w:lang w:val="en-US"/>
        </w:rPr>
        <w:t>. 69</w:t>
      </w:r>
      <w:r w:rsidR="008B12C7" w:rsidRPr="00E82166">
        <w:rPr>
          <w:rFonts w:ascii="Times New Roman" w:hAnsi="Times New Roman" w:cs="Times New Roman"/>
          <w:szCs w:val="28"/>
          <w:lang w:val="en-US"/>
        </w:rPr>
        <w:t>. - P.</w:t>
      </w:r>
      <w:r w:rsidRPr="00E82166">
        <w:rPr>
          <w:rFonts w:ascii="Times New Roman" w:hAnsi="Times New Roman" w:cs="Times New Roman"/>
          <w:szCs w:val="28"/>
          <w:lang w:val="en-US"/>
        </w:rPr>
        <w:t xml:space="preserve"> 79</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85</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74D21341" w14:textId="174DB368"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van Zoonen</w:t>
      </w:r>
      <w:r w:rsidR="008B12C7" w:rsidRPr="00E82166">
        <w:rPr>
          <w:rFonts w:ascii="Times New Roman" w:hAnsi="Times New Roman" w:cs="Times New Roman"/>
          <w:szCs w:val="28"/>
          <w:lang w:val="en-US"/>
        </w:rPr>
        <w:t xml:space="preserve"> L.</w:t>
      </w:r>
      <w:r w:rsidRPr="00E82166">
        <w:rPr>
          <w:rFonts w:ascii="Times New Roman" w:hAnsi="Times New Roman" w:cs="Times New Roman"/>
          <w:szCs w:val="28"/>
          <w:lang w:val="en-US"/>
        </w:rPr>
        <w:t xml:space="preserve"> Privacy concerns in smart cities</w:t>
      </w:r>
      <w:r w:rsidR="008B12C7"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Gov. Inf. Q.</w:t>
      </w:r>
      <w:r w:rsidR="008B12C7" w:rsidRPr="00E82166">
        <w:rPr>
          <w:rFonts w:ascii="Times New Roman" w:hAnsi="Times New Roman" w:cs="Times New Roman"/>
          <w:iCs/>
          <w:szCs w:val="28"/>
          <w:lang w:val="en-US"/>
        </w:rPr>
        <w:t xml:space="preserve"> -</w:t>
      </w:r>
      <w:r w:rsidRPr="00E82166">
        <w:rPr>
          <w:rFonts w:ascii="Times New Roman" w:hAnsi="Times New Roman" w:cs="Times New Roman"/>
          <w:szCs w:val="28"/>
          <w:lang w:val="en-US"/>
        </w:rPr>
        <w:t xml:space="preserve"> </w:t>
      </w:r>
      <w:r w:rsidR="008B12C7" w:rsidRPr="00E82166">
        <w:rPr>
          <w:rFonts w:ascii="Times New Roman" w:hAnsi="Times New Roman" w:cs="Times New Roman"/>
          <w:szCs w:val="28"/>
          <w:lang w:val="en-US"/>
        </w:rPr>
        <w:t>2016. - Vol</w:t>
      </w:r>
      <w:r w:rsidRPr="00E82166">
        <w:rPr>
          <w:rFonts w:ascii="Times New Roman" w:hAnsi="Times New Roman" w:cs="Times New Roman"/>
          <w:szCs w:val="28"/>
          <w:lang w:val="en-US"/>
        </w:rPr>
        <w:t>.</w:t>
      </w:r>
      <w:r w:rsidR="008B12C7" w:rsidRPr="00E82166">
        <w:rPr>
          <w:rFonts w:ascii="Times New Roman" w:hAnsi="Times New Roman" w:cs="Times New Roman"/>
          <w:szCs w:val="28"/>
          <w:lang w:val="en-US"/>
        </w:rPr>
        <w:t> </w:t>
      </w:r>
      <w:r w:rsidRPr="00E82166">
        <w:rPr>
          <w:rFonts w:ascii="Times New Roman" w:hAnsi="Times New Roman" w:cs="Times New Roman"/>
          <w:szCs w:val="28"/>
          <w:lang w:val="en-US"/>
        </w:rPr>
        <w:t xml:space="preserve">33, </w:t>
      </w:r>
      <w:r w:rsidR="008B12C7" w:rsidRPr="00E82166">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8B12C7" w:rsidRPr="00E82166">
        <w:rPr>
          <w:rFonts w:ascii="Times New Roman" w:hAnsi="Times New Roman" w:cs="Times New Roman"/>
          <w:szCs w:val="28"/>
          <w:lang w:val="en-US"/>
        </w:rPr>
        <w:t>. - P.</w:t>
      </w:r>
      <w:r w:rsidRPr="00E82166">
        <w:rPr>
          <w:rFonts w:ascii="Times New Roman" w:hAnsi="Times New Roman" w:cs="Times New Roman"/>
          <w:szCs w:val="28"/>
          <w:lang w:val="en-US"/>
        </w:rPr>
        <w:t xml:space="preserve"> 472</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480</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3A39AAA9" w14:textId="7493A65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10</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Tadili </w:t>
      </w:r>
      <w:r w:rsidR="008B12C7" w:rsidRPr="00E82166">
        <w:rPr>
          <w:rFonts w:ascii="Times New Roman" w:hAnsi="Times New Roman" w:cs="Times New Roman"/>
          <w:szCs w:val="28"/>
          <w:lang w:val="en-US"/>
        </w:rPr>
        <w:t xml:space="preserve">J., </w:t>
      </w:r>
      <w:r w:rsidRPr="00E82166">
        <w:rPr>
          <w:rFonts w:ascii="Times New Roman" w:hAnsi="Times New Roman" w:cs="Times New Roman"/>
          <w:szCs w:val="28"/>
          <w:lang w:val="en-US"/>
        </w:rPr>
        <w:t>Fasly</w:t>
      </w:r>
      <w:r w:rsidR="008B12C7" w:rsidRPr="00E82166">
        <w:rPr>
          <w:rFonts w:ascii="Times New Roman" w:hAnsi="Times New Roman" w:cs="Times New Roman"/>
          <w:szCs w:val="28"/>
          <w:lang w:val="en-US"/>
        </w:rPr>
        <w:t xml:space="preserve"> H.</w:t>
      </w:r>
      <w:r w:rsidRPr="00E82166">
        <w:rPr>
          <w:rFonts w:ascii="Times New Roman" w:hAnsi="Times New Roman" w:cs="Times New Roman"/>
          <w:szCs w:val="28"/>
          <w:lang w:val="en-US"/>
        </w:rPr>
        <w:t xml:space="preserve"> Citizen participation in smart cities: a survey</w:t>
      </w:r>
      <w:r w:rsidR="008B12C7"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Proceed</w:t>
      </w:r>
      <w:r w:rsidR="008B12C7" w:rsidRPr="00E82166">
        <w:rPr>
          <w:rFonts w:ascii="Times New Roman" w:hAnsi="Times New Roman" w:cs="Times New Roman"/>
          <w:iCs/>
          <w:szCs w:val="28"/>
          <w:lang w:val="en-US"/>
        </w:rPr>
        <w:t>.</w:t>
      </w:r>
      <w:r w:rsidRPr="00E82166">
        <w:rPr>
          <w:rFonts w:ascii="Times New Roman" w:hAnsi="Times New Roman" w:cs="Times New Roman"/>
          <w:iCs/>
          <w:szCs w:val="28"/>
          <w:lang w:val="en-US"/>
        </w:rPr>
        <w:t xml:space="preserve"> of the 4th </w:t>
      </w:r>
      <w:r w:rsidR="008B12C7" w:rsidRPr="00E82166">
        <w:rPr>
          <w:rFonts w:ascii="Times New Roman" w:hAnsi="Times New Roman" w:cs="Times New Roman"/>
          <w:iCs/>
          <w:szCs w:val="28"/>
          <w:lang w:val="en-US"/>
        </w:rPr>
        <w:t>internat. co</w:t>
      </w:r>
      <w:r w:rsidRPr="00E82166">
        <w:rPr>
          <w:rFonts w:ascii="Times New Roman" w:hAnsi="Times New Roman" w:cs="Times New Roman"/>
          <w:iCs/>
          <w:szCs w:val="28"/>
          <w:lang w:val="en-US"/>
        </w:rPr>
        <w:t>nf</w:t>
      </w:r>
      <w:r w:rsidR="008B12C7" w:rsidRPr="00E82166">
        <w:rPr>
          <w:rFonts w:ascii="Times New Roman" w:hAnsi="Times New Roman" w:cs="Times New Roman"/>
          <w:iCs/>
          <w:szCs w:val="28"/>
          <w:lang w:val="en-US"/>
        </w:rPr>
        <w:t>.</w:t>
      </w:r>
      <w:r w:rsidRPr="00E82166">
        <w:rPr>
          <w:rFonts w:ascii="Times New Roman" w:hAnsi="Times New Roman" w:cs="Times New Roman"/>
          <w:iCs/>
          <w:szCs w:val="28"/>
          <w:lang w:val="en-US"/>
        </w:rPr>
        <w:t xml:space="preserve"> on Smart City Applications</w:t>
      </w:r>
      <w:r w:rsidR="008B12C7" w:rsidRPr="00E82166">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8B12C7"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Casablanca Morocco: ACM, 2019</w:t>
      </w:r>
      <w:r w:rsidR="008B12C7" w:rsidRPr="00E82166">
        <w:rPr>
          <w:rFonts w:ascii="Times New Roman" w:hAnsi="Times New Roman" w:cs="Times New Roman"/>
          <w:szCs w:val="28"/>
          <w:lang w:val="en-US"/>
        </w:rPr>
        <w:t>. - P. 1-</w:t>
      </w:r>
      <w:r w:rsidRPr="00E82166">
        <w:rPr>
          <w:rFonts w:ascii="Times New Roman" w:hAnsi="Times New Roman" w:cs="Times New Roman"/>
          <w:szCs w:val="28"/>
          <w:lang w:val="en-US"/>
        </w:rPr>
        <w:t>6.</w:t>
      </w:r>
    </w:p>
    <w:p w14:paraId="5154ED96" w14:textId="57588B38"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11</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Mendybayev</w:t>
      </w:r>
      <w:r w:rsidR="008B12C7" w:rsidRPr="00E82166">
        <w:rPr>
          <w:rFonts w:ascii="Times New Roman" w:hAnsi="Times New Roman" w:cs="Times New Roman"/>
          <w:szCs w:val="28"/>
          <w:lang w:val="en-US"/>
        </w:rPr>
        <w:t xml:space="preserve"> B.</w:t>
      </w:r>
      <w:r w:rsidRPr="00E82166">
        <w:rPr>
          <w:rFonts w:ascii="Times New Roman" w:hAnsi="Times New Roman" w:cs="Times New Roman"/>
          <w:szCs w:val="28"/>
          <w:lang w:val="en-US"/>
        </w:rPr>
        <w:t>, Burbayeva</w:t>
      </w:r>
      <w:r w:rsidR="008B12C7" w:rsidRPr="00E82166">
        <w:rPr>
          <w:rFonts w:ascii="Times New Roman" w:hAnsi="Times New Roman" w:cs="Times New Roman"/>
          <w:szCs w:val="28"/>
          <w:lang w:val="en-US"/>
        </w:rPr>
        <w:t xml:space="preserve"> P.</w:t>
      </w:r>
      <w:r w:rsidRPr="00E82166">
        <w:rPr>
          <w:rFonts w:ascii="Times New Roman" w:hAnsi="Times New Roman" w:cs="Times New Roman"/>
          <w:szCs w:val="28"/>
          <w:lang w:val="en-US"/>
        </w:rPr>
        <w:t>, Otar</w:t>
      </w:r>
      <w:r w:rsidR="008B12C7" w:rsidRPr="00E82166">
        <w:rPr>
          <w:rFonts w:ascii="Times New Roman" w:hAnsi="Times New Roman" w:cs="Times New Roman"/>
          <w:szCs w:val="28"/>
          <w:lang w:val="en-US"/>
        </w:rPr>
        <w:t xml:space="preserve"> E.</w:t>
      </w:r>
      <w:r w:rsidRPr="00E82166">
        <w:rPr>
          <w:rFonts w:ascii="Times New Roman" w:hAnsi="Times New Roman" w:cs="Times New Roman"/>
          <w:szCs w:val="28"/>
          <w:lang w:val="en-US"/>
        </w:rPr>
        <w:t xml:space="preserve"> Challenges for the smartification of Kazakhstan cities: evolution of models of city development governance in the framework of democratization</w:t>
      </w:r>
      <w:r w:rsidR="008B12C7"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Public Adm. Civ. Serv.</w:t>
      </w:r>
      <w:r w:rsidRPr="00E82166">
        <w:rPr>
          <w:rFonts w:ascii="Times New Roman" w:hAnsi="Times New Roman" w:cs="Times New Roman"/>
          <w:szCs w:val="28"/>
          <w:lang w:val="en-US"/>
        </w:rPr>
        <w:t xml:space="preserve"> </w:t>
      </w:r>
      <w:r w:rsidR="008B12C7" w:rsidRPr="00E82166">
        <w:rPr>
          <w:rFonts w:ascii="Times New Roman" w:hAnsi="Times New Roman" w:cs="Times New Roman"/>
          <w:szCs w:val="28"/>
          <w:lang w:val="en-US"/>
        </w:rPr>
        <w:t xml:space="preserve">- 2021. - </w:t>
      </w:r>
      <w:r w:rsidR="00BC4F88" w:rsidRPr="00E82166">
        <w:rPr>
          <w:rFonts w:ascii="Times New Roman" w:hAnsi="Times New Roman" w:cs="Times New Roman"/>
          <w:szCs w:val="28"/>
          <w:lang w:val="en-US"/>
        </w:rPr>
        <w:t>№</w:t>
      </w:r>
      <w:r w:rsidRPr="00E82166">
        <w:rPr>
          <w:rFonts w:ascii="Times New Roman" w:hAnsi="Times New Roman" w:cs="Times New Roman"/>
          <w:szCs w:val="28"/>
          <w:lang w:val="en-US"/>
        </w:rPr>
        <w:t>1</w:t>
      </w:r>
      <w:r w:rsidR="00E10494" w:rsidRPr="00E10494">
        <w:rPr>
          <w:rFonts w:ascii="Times New Roman" w:hAnsi="Times New Roman" w:cs="Times New Roman"/>
          <w:szCs w:val="28"/>
          <w:lang w:val="en-US"/>
        </w:rPr>
        <w:t xml:space="preserve">, </w:t>
      </w:r>
      <w:r w:rsidR="00E10494" w:rsidRPr="00E82166">
        <w:rPr>
          <w:rFonts w:ascii="Times New Roman" w:hAnsi="Times New Roman" w:cs="Times New Roman"/>
          <w:szCs w:val="28"/>
          <w:lang w:val="en-US"/>
        </w:rPr>
        <w:t xml:space="preserve">Issue </w:t>
      </w:r>
      <w:r w:rsidRPr="00E82166">
        <w:rPr>
          <w:rFonts w:ascii="Times New Roman" w:hAnsi="Times New Roman" w:cs="Times New Roman"/>
          <w:szCs w:val="28"/>
          <w:lang w:val="en-US"/>
        </w:rPr>
        <w:t>76</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8B12C7" w:rsidRPr="00E82166">
        <w:rPr>
          <w:rFonts w:ascii="Times New Roman" w:hAnsi="Times New Roman" w:cs="Times New Roman"/>
          <w:szCs w:val="28"/>
          <w:lang w:val="en-US"/>
        </w:rPr>
        <w:t>- P.</w:t>
      </w:r>
      <w:r w:rsidR="00E10494" w:rsidRPr="00E10494">
        <w:rPr>
          <w:rFonts w:ascii="Times New Roman" w:hAnsi="Times New Roman" w:cs="Times New Roman"/>
          <w:szCs w:val="28"/>
          <w:lang w:val="en-US"/>
        </w:rPr>
        <w:t> </w:t>
      </w:r>
      <w:r w:rsidRPr="00E82166">
        <w:rPr>
          <w:rFonts w:ascii="Times New Roman" w:hAnsi="Times New Roman" w:cs="Times New Roman"/>
          <w:szCs w:val="28"/>
          <w:lang w:val="en-US"/>
        </w:rPr>
        <w:t>5</w:t>
      </w:r>
      <w:r w:rsidR="008B12C7" w:rsidRPr="00E82166">
        <w:rPr>
          <w:rFonts w:ascii="Times New Roman" w:hAnsi="Times New Roman" w:cs="Times New Roman"/>
          <w:szCs w:val="28"/>
          <w:lang w:val="en-US"/>
        </w:rPr>
        <w:t>-</w:t>
      </w:r>
      <w:r w:rsidRPr="00E82166">
        <w:rPr>
          <w:rFonts w:ascii="Times New Roman" w:hAnsi="Times New Roman" w:cs="Times New Roman"/>
          <w:szCs w:val="28"/>
          <w:lang w:val="en-US"/>
        </w:rPr>
        <w:t>18</w:t>
      </w:r>
      <w:r w:rsidR="008B12C7" w:rsidRPr="00E82166">
        <w:rPr>
          <w:rFonts w:ascii="Times New Roman" w:hAnsi="Times New Roman" w:cs="Times New Roman"/>
          <w:szCs w:val="28"/>
          <w:lang w:val="en-US"/>
        </w:rPr>
        <w:t>.</w:t>
      </w:r>
    </w:p>
    <w:p w14:paraId="422B6550" w14:textId="757439B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12</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Dubirova </w:t>
      </w:r>
      <w:r w:rsidR="00BC4F88" w:rsidRPr="00E82166">
        <w:rPr>
          <w:rFonts w:ascii="Times New Roman" w:hAnsi="Times New Roman" w:cs="Times New Roman"/>
          <w:szCs w:val="28"/>
          <w:lang w:val="en-US"/>
        </w:rPr>
        <w:t>Z.,</w:t>
      </w:r>
      <w:r w:rsidRPr="00E82166">
        <w:rPr>
          <w:rFonts w:ascii="Times New Roman" w:hAnsi="Times New Roman" w:cs="Times New Roman"/>
          <w:szCs w:val="28"/>
          <w:lang w:val="en-US"/>
        </w:rPr>
        <w:t xml:space="preserve"> Mendybayev</w:t>
      </w:r>
      <w:r w:rsidR="00BC4F88" w:rsidRPr="00E82166">
        <w:rPr>
          <w:rFonts w:ascii="Times New Roman" w:hAnsi="Times New Roman" w:cs="Times New Roman"/>
          <w:szCs w:val="28"/>
          <w:lang w:val="en-US"/>
        </w:rPr>
        <w:t xml:space="preserve"> B.</w:t>
      </w:r>
      <w:r w:rsidRPr="00E82166">
        <w:rPr>
          <w:rFonts w:ascii="Times New Roman" w:hAnsi="Times New Roman" w:cs="Times New Roman"/>
          <w:szCs w:val="28"/>
          <w:lang w:val="en-US"/>
        </w:rPr>
        <w:t xml:space="preserve"> Managing the Transformation of Relations Between the State, the City And Citizens on the Example of iKomek109 - Digital Service Model of Nur-Sultan City</w:t>
      </w:r>
      <w:r w:rsidR="00BC4F8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BC4F88" w:rsidRPr="00E82166">
        <w:rPr>
          <w:rFonts w:ascii="Times New Roman" w:hAnsi="Times New Roman" w:cs="Times New Roman"/>
          <w:szCs w:val="28"/>
          <w:lang w:val="en-US"/>
        </w:rPr>
        <w:t xml:space="preserve">Procced. </w:t>
      </w:r>
      <w:r w:rsidRPr="00E82166">
        <w:rPr>
          <w:rFonts w:ascii="Times New Roman" w:hAnsi="Times New Roman" w:cs="Times New Roman"/>
          <w:iCs/>
          <w:szCs w:val="28"/>
          <w:lang w:val="en-US"/>
        </w:rPr>
        <w:t xml:space="preserve">IEEE </w:t>
      </w:r>
      <w:r w:rsidR="00BC4F88" w:rsidRPr="00E82166">
        <w:rPr>
          <w:rFonts w:ascii="Times New Roman" w:hAnsi="Times New Roman" w:cs="Times New Roman"/>
          <w:iCs/>
          <w:szCs w:val="28"/>
          <w:lang w:val="en-US"/>
        </w:rPr>
        <w:t>internat. c</w:t>
      </w:r>
      <w:r w:rsidRPr="00E82166">
        <w:rPr>
          <w:rFonts w:ascii="Times New Roman" w:hAnsi="Times New Roman" w:cs="Times New Roman"/>
          <w:iCs/>
          <w:szCs w:val="28"/>
          <w:lang w:val="en-US"/>
        </w:rPr>
        <w:t>onf</w:t>
      </w:r>
      <w:r w:rsidR="00BC4F88" w:rsidRPr="00E82166">
        <w:rPr>
          <w:rFonts w:ascii="Times New Roman" w:hAnsi="Times New Roman" w:cs="Times New Roman"/>
          <w:iCs/>
          <w:szCs w:val="28"/>
          <w:lang w:val="en-US"/>
        </w:rPr>
        <w:t>.</w:t>
      </w:r>
      <w:r w:rsidRPr="00E82166">
        <w:rPr>
          <w:rFonts w:ascii="Times New Roman" w:hAnsi="Times New Roman" w:cs="Times New Roman"/>
          <w:iCs/>
          <w:szCs w:val="28"/>
          <w:lang w:val="en-US"/>
        </w:rPr>
        <w:t xml:space="preserve"> on Smart Information Systems and Technologies (SIST)</w:t>
      </w:r>
      <w:r w:rsidR="00BC4F88" w:rsidRPr="00E82166">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BC4F8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Nur-Sultan, 2021</w:t>
      </w:r>
      <w:r w:rsidR="00BC4F88"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BC4F88" w:rsidRPr="00E82166">
        <w:rPr>
          <w:rFonts w:ascii="Times New Roman" w:hAnsi="Times New Roman" w:cs="Times New Roman"/>
          <w:szCs w:val="28"/>
          <w:lang w:val="en-US"/>
        </w:rPr>
        <w:t>- P.</w:t>
      </w:r>
      <w:r w:rsidRPr="00E82166">
        <w:rPr>
          <w:rFonts w:ascii="Times New Roman" w:hAnsi="Times New Roman" w:cs="Times New Roman"/>
          <w:szCs w:val="28"/>
          <w:lang w:val="en-US"/>
        </w:rPr>
        <w:t xml:space="preserve"> 1</w:t>
      </w:r>
      <w:r w:rsidR="00BC4F88"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5. </w:t>
      </w:r>
    </w:p>
    <w:p w14:paraId="15DA9564" w14:textId="2A16941D"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Mendybaev </w:t>
      </w:r>
      <w:r w:rsidR="00BC4F88" w:rsidRPr="00E82166">
        <w:rPr>
          <w:rFonts w:ascii="Times New Roman" w:hAnsi="Times New Roman" w:cs="Times New Roman"/>
          <w:szCs w:val="28"/>
          <w:lang w:val="en-US"/>
        </w:rPr>
        <w:t>B.,</w:t>
      </w:r>
      <w:r w:rsidRPr="00E82166">
        <w:rPr>
          <w:rFonts w:ascii="Times New Roman" w:hAnsi="Times New Roman" w:cs="Times New Roman"/>
          <w:szCs w:val="28"/>
          <w:lang w:val="en-US"/>
        </w:rPr>
        <w:t xml:space="preserve"> Burbayeva</w:t>
      </w:r>
      <w:r w:rsidR="00BC4F88" w:rsidRPr="00E82166">
        <w:rPr>
          <w:rFonts w:ascii="Times New Roman" w:hAnsi="Times New Roman" w:cs="Times New Roman"/>
          <w:szCs w:val="28"/>
          <w:lang w:val="en-US"/>
        </w:rPr>
        <w:t xml:space="preserve"> P.</w:t>
      </w:r>
      <w:r w:rsidRPr="00E82166">
        <w:rPr>
          <w:rFonts w:ascii="Times New Roman" w:hAnsi="Times New Roman" w:cs="Times New Roman"/>
          <w:szCs w:val="28"/>
          <w:lang w:val="en-US"/>
        </w:rPr>
        <w:t xml:space="preserve"> Digital Transformation: a Case Study of Organizational and Functional Changes of the Public Services Provider</w:t>
      </w:r>
      <w:r w:rsidR="00BC4F8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BC4F88" w:rsidRPr="00E82166">
        <w:rPr>
          <w:rFonts w:ascii="Times New Roman" w:hAnsi="Times New Roman" w:cs="Times New Roman"/>
          <w:szCs w:val="28"/>
          <w:lang w:val="en-US"/>
        </w:rPr>
        <w:t xml:space="preserve">Procced. </w:t>
      </w:r>
      <w:r w:rsidRPr="00E82166">
        <w:rPr>
          <w:rFonts w:ascii="Times New Roman" w:hAnsi="Times New Roman" w:cs="Times New Roman"/>
          <w:iCs/>
          <w:szCs w:val="28"/>
          <w:lang w:val="en-US"/>
        </w:rPr>
        <w:t xml:space="preserve">IEEE </w:t>
      </w:r>
      <w:r w:rsidR="00BC4F88" w:rsidRPr="00E82166">
        <w:rPr>
          <w:rFonts w:ascii="Times New Roman" w:hAnsi="Times New Roman" w:cs="Times New Roman"/>
          <w:iCs/>
          <w:szCs w:val="28"/>
          <w:lang w:val="en-US"/>
        </w:rPr>
        <w:t>internat. conf.</w:t>
      </w:r>
      <w:r w:rsidRPr="00E82166">
        <w:rPr>
          <w:rFonts w:ascii="Times New Roman" w:hAnsi="Times New Roman" w:cs="Times New Roman"/>
          <w:iCs/>
          <w:szCs w:val="28"/>
          <w:lang w:val="en-US"/>
        </w:rPr>
        <w:t xml:space="preserve"> on Smart Information Systems and Technologies (SIST)</w:t>
      </w:r>
      <w:r w:rsidR="00BC4F88" w:rsidRPr="00E82166">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BC4F8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Nur-Sultan, 2021</w:t>
      </w:r>
      <w:r w:rsidR="00BC4F88"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BC4F88" w:rsidRPr="00E82166">
        <w:rPr>
          <w:rFonts w:ascii="Times New Roman" w:hAnsi="Times New Roman" w:cs="Times New Roman"/>
          <w:szCs w:val="28"/>
          <w:lang w:val="en-US"/>
        </w:rPr>
        <w:t>- P</w:t>
      </w:r>
      <w:r w:rsidRPr="00E82166">
        <w:rPr>
          <w:rFonts w:ascii="Times New Roman" w:hAnsi="Times New Roman" w:cs="Times New Roman"/>
          <w:szCs w:val="28"/>
          <w:lang w:val="en-US"/>
        </w:rPr>
        <w:t>. 1</w:t>
      </w:r>
      <w:r w:rsidR="00BC4F88"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6. </w:t>
      </w:r>
    </w:p>
    <w:p w14:paraId="7DA1E34F" w14:textId="2C921D7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Burbayeva </w:t>
      </w:r>
      <w:r w:rsidR="00BC4F88" w:rsidRPr="00E82166">
        <w:rPr>
          <w:rFonts w:ascii="Times New Roman" w:hAnsi="Times New Roman" w:cs="Times New Roman"/>
          <w:szCs w:val="28"/>
          <w:lang w:val="en-US"/>
        </w:rPr>
        <w:t xml:space="preserve">P., </w:t>
      </w:r>
      <w:r w:rsidRPr="00E82166">
        <w:rPr>
          <w:rFonts w:ascii="Times New Roman" w:hAnsi="Times New Roman" w:cs="Times New Roman"/>
          <w:szCs w:val="28"/>
          <w:lang w:val="en-US"/>
        </w:rPr>
        <w:t>Mendybaev</w:t>
      </w:r>
      <w:r w:rsidR="00BC4F88" w:rsidRPr="00E82166">
        <w:rPr>
          <w:rFonts w:ascii="Times New Roman" w:hAnsi="Times New Roman" w:cs="Times New Roman"/>
          <w:szCs w:val="28"/>
          <w:lang w:val="en-US"/>
        </w:rPr>
        <w:t xml:space="preserve"> B.</w:t>
      </w:r>
      <w:r w:rsidRPr="00E82166">
        <w:rPr>
          <w:rFonts w:ascii="Times New Roman" w:hAnsi="Times New Roman" w:cs="Times New Roman"/>
          <w:szCs w:val="28"/>
          <w:lang w:val="en-US"/>
        </w:rPr>
        <w:t xml:space="preserve"> Managing Smart City development using citizen feedback: transforming opinions into a multi-criteria tool for evaluation and validation of city policies</w:t>
      </w:r>
      <w:r w:rsidR="00BC4F8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Mosc. State Univ. Bull. Ser. 18 Sociol. Polit. Sci.</w:t>
      </w:r>
      <w:r w:rsidRPr="00E82166">
        <w:rPr>
          <w:rFonts w:ascii="Times New Roman" w:hAnsi="Times New Roman" w:cs="Times New Roman"/>
          <w:szCs w:val="28"/>
          <w:lang w:val="en-US"/>
        </w:rPr>
        <w:t xml:space="preserve"> </w:t>
      </w:r>
      <w:r w:rsidR="00BC4F88" w:rsidRPr="00E82166">
        <w:rPr>
          <w:rFonts w:ascii="Times New Roman" w:hAnsi="Times New Roman" w:cs="Times New Roman"/>
          <w:szCs w:val="28"/>
          <w:lang w:val="en-US"/>
        </w:rPr>
        <w:t>- 2022. - Vol</w:t>
      </w:r>
      <w:r w:rsidRPr="00E82166">
        <w:rPr>
          <w:rFonts w:ascii="Times New Roman" w:hAnsi="Times New Roman" w:cs="Times New Roman"/>
          <w:szCs w:val="28"/>
          <w:lang w:val="en-US"/>
        </w:rPr>
        <w:t xml:space="preserve">. 28, </w:t>
      </w:r>
      <w:r w:rsidR="00BC4F88" w:rsidRPr="00E82166">
        <w:rPr>
          <w:rFonts w:ascii="Times New Roman" w:hAnsi="Times New Roman" w:cs="Times New Roman"/>
          <w:szCs w:val="28"/>
          <w:lang w:val="en-US"/>
        </w:rPr>
        <w:t xml:space="preserve">Issue </w:t>
      </w:r>
      <w:r w:rsidRPr="00E82166">
        <w:rPr>
          <w:rFonts w:ascii="Times New Roman" w:hAnsi="Times New Roman" w:cs="Times New Roman"/>
          <w:szCs w:val="28"/>
          <w:lang w:val="en-US"/>
        </w:rPr>
        <w:t>2</w:t>
      </w:r>
      <w:r w:rsidR="00BC4F88" w:rsidRPr="00E82166">
        <w:rPr>
          <w:rFonts w:ascii="Times New Roman" w:hAnsi="Times New Roman" w:cs="Times New Roman"/>
          <w:szCs w:val="28"/>
          <w:lang w:val="en-US"/>
        </w:rPr>
        <w:t>. - P.</w:t>
      </w:r>
      <w:r w:rsidRPr="00E82166">
        <w:rPr>
          <w:rFonts w:ascii="Times New Roman" w:hAnsi="Times New Roman" w:cs="Times New Roman"/>
          <w:szCs w:val="28"/>
          <w:lang w:val="en-US"/>
        </w:rPr>
        <w:t xml:space="preserve"> 195</w:t>
      </w:r>
      <w:r w:rsidR="00BC4F88" w:rsidRPr="00E82166">
        <w:rPr>
          <w:rFonts w:ascii="Times New Roman" w:hAnsi="Times New Roman" w:cs="Times New Roman"/>
          <w:szCs w:val="28"/>
          <w:lang w:val="en-US"/>
        </w:rPr>
        <w:t>-</w:t>
      </w:r>
      <w:r w:rsidRPr="00E82166">
        <w:rPr>
          <w:rFonts w:ascii="Times New Roman" w:hAnsi="Times New Roman" w:cs="Times New Roman"/>
          <w:szCs w:val="28"/>
          <w:lang w:val="en-US"/>
        </w:rPr>
        <w:t>213.</w:t>
      </w:r>
    </w:p>
    <w:p w14:paraId="469A4090" w14:textId="6445842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15</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Borden</w:t>
      </w:r>
      <w:r w:rsidR="00BC4F88" w:rsidRPr="00E82166">
        <w:rPr>
          <w:rFonts w:ascii="Times New Roman" w:hAnsi="Times New Roman" w:cs="Times New Roman"/>
          <w:szCs w:val="28"/>
          <w:lang w:val="en-US"/>
        </w:rPr>
        <w:t xml:space="preserve"> I.</w:t>
      </w:r>
      <w:r w:rsidRPr="00E82166">
        <w:rPr>
          <w:rFonts w:ascii="Times New Roman" w:hAnsi="Times New Roman" w:cs="Times New Roman"/>
          <w:szCs w:val="28"/>
          <w:lang w:val="en-US"/>
        </w:rPr>
        <w:t xml:space="preserve"> Space beyond: spatiality and the city in the writings of Georg Simmel</w:t>
      </w:r>
      <w:r w:rsidR="00BC4F8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Archit.</w:t>
      </w:r>
      <w:r w:rsidRPr="00E82166">
        <w:rPr>
          <w:rFonts w:ascii="Times New Roman" w:hAnsi="Times New Roman" w:cs="Times New Roman"/>
          <w:szCs w:val="28"/>
          <w:lang w:val="en-US"/>
        </w:rPr>
        <w:t xml:space="preserve"> </w:t>
      </w:r>
      <w:r w:rsidR="00BC4F88" w:rsidRPr="00E82166">
        <w:rPr>
          <w:rFonts w:ascii="Times New Roman" w:hAnsi="Times New Roman" w:cs="Times New Roman"/>
          <w:szCs w:val="28"/>
          <w:lang w:val="en-US"/>
        </w:rPr>
        <w:t>- 1997. - Vol</w:t>
      </w:r>
      <w:r w:rsidRPr="00E82166">
        <w:rPr>
          <w:rFonts w:ascii="Times New Roman" w:hAnsi="Times New Roman" w:cs="Times New Roman"/>
          <w:szCs w:val="28"/>
          <w:lang w:val="en-US"/>
        </w:rPr>
        <w:t xml:space="preserve">. 2, </w:t>
      </w:r>
      <w:r w:rsidR="00BC4F88" w:rsidRPr="00E82166">
        <w:rPr>
          <w:rFonts w:ascii="Times New Roman" w:hAnsi="Times New Roman" w:cs="Times New Roman"/>
          <w:szCs w:val="28"/>
          <w:lang w:val="en-US"/>
        </w:rPr>
        <w:t xml:space="preserve">Issue </w:t>
      </w:r>
      <w:r w:rsidRPr="00E82166">
        <w:rPr>
          <w:rFonts w:ascii="Times New Roman" w:hAnsi="Times New Roman" w:cs="Times New Roman"/>
          <w:szCs w:val="28"/>
          <w:lang w:val="en-US"/>
        </w:rPr>
        <w:t>4</w:t>
      </w:r>
      <w:r w:rsidR="00BC4F88" w:rsidRPr="00E82166">
        <w:rPr>
          <w:rFonts w:ascii="Times New Roman" w:hAnsi="Times New Roman" w:cs="Times New Roman"/>
          <w:szCs w:val="28"/>
          <w:lang w:val="en-US"/>
        </w:rPr>
        <w:t>. - P.</w:t>
      </w:r>
      <w:r w:rsidRPr="00E82166">
        <w:rPr>
          <w:rFonts w:ascii="Times New Roman" w:hAnsi="Times New Roman" w:cs="Times New Roman"/>
          <w:szCs w:val="28"/>
          <w:lang w:val="en-US"/>
        </w:rPr>
        <w:t xml:space="preserve"> 313</w:t>
      </w:r>
      <w:r w:rsidR="00BC4F88" w:rsidRPr="00E82166">
        <w:rPr>
          <w:rFonts w:ascii="Times New Roman" w:hAnsi="Times New Roman" w:cs="Times New Roman"/>
          <w:szCs w:val="28"/>
          <w:lang w:val="en-US"/>
        </w:rPr>
        <w:t>-</w:t>
      </w:r>
      <w:r w:rsidRPr="00E82166">
        <w:rPr>
          <w:rFonts w:ascii="Times New Roman" w:hAnsi="Times New Roman" w:cs="Times New Roman"/>
          <w:szCs w:val="28"/>
          <w:lang w:val="en-US"/>
        </w:rPr>
        <w:t>335.</w:t>
      </w:r>
    </w:p>
    <w:p w14:paraId="26ABBFB0" w14:textId="3F6D1B1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16</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Hall R</w:t>
      </w:r>
      <w:r w:rsidR="00BC4F88"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The Vision of Smart Cities</w:t>
      </w:r>
      <w:r w:rsidR="000A732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0A7321" w:rsidRPr="00E82166">
        <w:rPr>
          <w:rFonts w:ascii="Times New Roman" w:hAnsi="Times New Roman" w:cs="Times New Roman"/>
          <w:szCs w:val="28"/>
          <w:lang w:val="en-US"/>
        </w:rPr>
        <w:t>Procced.</w:t>
      </w:r>
      <w:r w:rsidRPr="00E82166">
        <w:rPr>
          <w:rFonts w:ascii="Times New Roman" w:hAnsi="Times New Roman" w:cs="Times New Roman"/>
          <w:szCs w:val="28"/>
          <w:lang w:val="en-US"/>
        </w:rPr>
        <w:t xml:space="preserve"> 2nd </w:t>
      </w:r>
      <w:r w:rsidR="000A7321" w:rsidRPr="00E82166">
        <w:rPr>
          <w:rFonts w:ascii="Times New Roman" w:hAnsi="Times New Roman" w:cs="Times New Roman"/>
          <w:szCs w:val="28"/>
          <w:lang w:val="en-US"/>
        </w:rPr>
        <w:t xml:space="preserve">internat. </w:t>
      </w:r>
      <w:r w:rsidRPr="00E82166">
        <w:rPr>
          <w:rFonts w:ascii="Times New Roman" w:hAnsi="Times New Roman" w:cs="Times New Roman"/>
          <w:szCs w:val="28"/>
          <w:lang w:val="en-US"/>
        </w:rPr>
        <w:t>Life Extension Technology Workshop</w:t>
      </w:r>
      <w:r w:rsidR="000A7321"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A732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Paris, 2000.</w:t>
      </w:r>
      <w:r w:rsidR="000A7321" w:rsidRPr="00E82166">
        <w:rPr>
          <w:rFonts w:ascii="Times New Roman" w:hAnsi="Times New Roman" w:cs="Times New Roman"/>
          <w:szCs w:val="28"/>
          <w:lang w:val="en-US"/>
        </w:rPr>
        <w:t xml:space="preserve"> - P. 1-6.</w:t>
      </w:r>
    </w:p>
    <w:p w14:paraId="25E58194" w14:textId="72B3822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17</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Jacobs</w:t>
      </w:r>
      <w:r w:rsidR="000A7321" w:rsidRPr="00E82166">
        <w:rPr>
          <w:rFonts w:ascii="Times New Roman" w:hAnsi="Times New Roman" w:cs="Times New Roman"/>
          <w:szCs w:val="28"/>
          <w:lang w:val="en-US"/>
        </w:rPr>
        <w:t xml:space="preserve"> J.</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The economy of cities</w:t>
      </w:r>
      <w:r w:rsidRPr="00E82166">
        <w:rPr>
          <w:rFonts w:ascii="Times New Roman" w:hAnsi="Times New Roman" w:cs="Times New Roman"/>
          <w:szCs w:val="28"/>
          <w:lang w:val="en-US"/>
        </w:rPr>
        <w:t xml:space="preserve">. </w:t>
      </w:r>
      <w:r w:rsidR="000A732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0A7321"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Vintage Books, </w:t>
      </w:r>
      <w:r w:rsidR="000A7321" w:rsidRPr="00E82166">
        <w:rPr>
          <w:rFonts w:ascii="Times New Roman" w:hAnsi="Times New Roman" w:cs="Times New Roman"/>
          <w:szCs w:val="28"/>
          <w:lang w:val="en-US"/>
        </w:rPr>
        <w:t>1970</w:t>
      </w:r>
      <w:r w:rsidRPr="00E82166">
        <w:rPr>
          <w:rFonts w:ascii="Times New Roman" w:hAnsi="Times New Roman" w:cs="Times New Roman"/>
          <w:szCs w:val="28"/>
          <w:lang w:val="en-US"/>
        </w:rPr>
        <w:t>.</w:t>
      </w:r>
      <w:r w:rsidR="000A7321" w:rsidRPr="00E82166">
        <w:rPr>
          <w:rFonts w:ascii="Times New Roman" w:hAnsi="Times New Roman" w:cs="Times New Roman"/>
          <w:szCs w:val="28"/>
          <w:lang w:val="en-US"/>
        </w:rPr>
        <w:t xml:space="preserve"> - 288 p.</w:t>
      </w:r>
    </w:p>
    <w:p w14:paraId="70A8DEE8" w14:textId="09CE795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18</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Castells</w:t>
      </w:r>
      <w:r w:rsidR="000A7321" w:rsidRPr="00E82166">
        <w:rPr>
          <w:rFonts w:ascii="Times New Roman" w:hAnsi="Times New Roman" w:cs="Times New Roman"/>
          <w:szCs w:val="28"/>
          <w:lang w:val="en-US"/>
        </w:rPr>
        <w:t xml:space="preserve"> M.</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The rise of the </w:t>
      </w:r>
      <w:r w:rsidR="000A7321" w:rsidRPr="00E82166">
        <w:rPr>
          <w:rFonts w:ascii="Times New Roman" w:hAnsi="Times New Roman" w:cs="Times New Roman"/>
          <w:iCs/>
          <w:szCs w:val="28"/>
          <w:lang w:val="en-US"/>
        </w:rPr>
        <w:t>Network S</w:t>
      </w:r>
      <w:r w:rsidRPr="00E82166">
        <w:rPr>
          <w:rFonts w:ascii="Times New Roman" w:hAnsi="Times New Roman" w:cs="Times New Roman"/>
          <w:iCs/>
          <w:szCs w:val="28"/>
          <w:lang w:val="en-US"/>
        </w:rPr>
        <w:t>ociety</w:t>
      </w:r>
      <w:r w:rsidR="000A7321" w:rsidRPr="00E82166">
        <w:rPr>
          <w:rFonts w:ascii="Times New Roman" w:hAnsi="Times New Roman" w:cs="Times New Roman"/>
          <w:iCs/>
          <w:szCs w:val="28"/>
          <w:lang w:val="en-US"/>
        </w:rPr>
        <w:t xml:space="preserve">: </w:t>
      </w:r>
      <w:r w:rsidRPr="00E82166">
        <w:rPr>
          <w:rFonts w:ascii="Times New Roman" w:hAnsi="Times New Roman" w:cs="Times New Roman"/>
          <w:szCs w:val="28"/>
          <w:lang w:val="en-US"/>
        </w:rPr>
        <w:t xml:space="preserve">The information </w:t>
      </w:r>
      <w:r w:rsidR="000A7321"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ge : </w:t>
      </w:r>
      <w:r w:rsidR="000A7321" w:rsidRPr="00E82166">
        <w:rPr>
          <w:rFonts w:ascii="Times New Roman" w:hAnsi="Times New Roman" w:cs="Times New Roman"/>
          <w:szCs w:val="28"/>
          <w:lang w:val="en-US"/>
        </w:rPr>
        <w:t>E</w:t>
      </w:r>
      <w:r w:rsidRPr="00E82166">
        <w:rPr>
          <w:rFonts w:ascii="Times New Roman" w:hAnsi="Times New Roman" w:cs="Times New Roman"/>
          <w:szCs w:val="28"/>
          <w:lang w:val="en-US"/>
        </w:rPr>
        <w:t xml:space="preserve">conomy, </w:t>
      </w:r>
      <w:r w:rsidR="000A7321" w:rsidRPr="00E82166">
        <w:rPr>
          <w:rFonts w:ascii="Times New Roman" w:hAnsi="Times New Roman" w:cs="Times New Roman"/>
          <w:szCs w:val="28"/>
          <w:lang w:val="en-US"/>
        </w:rPr>
        <w:t>S</w:t>
      </w:r>
      <w:r w:rsidRPr="00E82166">
        <w:rPr>
          <w:rFonts w:ascii="Times New Roman" w:hAnsi="Times New Roman" w:cs="Times New Roman"/>
          <w:szCs w:val="28"/>
          <w:lang w:val="en-US"/>
        </w:rPr>
        <w:t xml:space="preserve">ociety, and </w:t>
      </w:r>
      <w:r w:rsidR="000A7321" w:rsidRPr="00E82166">
        <w:rPr>
          <w:rFonts w:ascii="Times New Roman" w:hAnsi="Times New Roman" w:cs="Times New Roman"/>
          <w:szCs w:val="28"/>
          <w:lang w:val="en-US"/>
        </w:rPr>
        <w:t>C</w:t>
      </w:r>
      <w:r w:rsidRPr="00E82166">
        <w:rPr>
          <w:rFonts w:ascii="Times New Roman" w:hAnsi="Times New Roman" w:cs="Times New Roman"/>
          <w:szCs w:val="28"/>
          <w:lang w:val="en-US"/>
        </w:rPr>
        <w:t>ulture</w:t>
      </w:r>
      <w:r w:rsidR="000A7321" w:rsidRPr="00E82166">
        <w:rPr>
          <w:rFonts w:ascii="Times New Roman" w:hAnsi="Times New Roman" w:cs="Times New Roman"/>
          <w:szCs w:val="28"/>
          <w:lang w:val="en-US"/>
        </w:rPr>
        <w:t xml:space="preserve">. - </w:t>
      </w:r>
      <w:r w:rsidRPr="00E82166">
        <w:rPr>
          <w:rFonts w:ascii="Times New Roman" w:hAnsi="Times New Roman" w:cs="Times New Roman"/>
          <w:szCs w:val="28"/>
          <w:lang w:val="en-US"/>
        </w:rPr>
        <w:t>Chichester: Wiley-Blackwell, 2010.</w:t>
      </w:r>
      <w:r w:rsidR="000A7321" w:rsidRPr="00E82166">
        <w:rPr>
          <w:rFonts w:ascii="Times New Roman" w:hAnsi="Times New Roman" w:cs="Times New Roman"/>
          <w:szCs w:val="28"/>
          <w:lang w:val="en-US"/>
        </w:rPr>
        <w:t xml:space="preserve"> - 597 p.</w:t>
      </w:r>
    </w:p>
    <w:p w14:paraId="197C69D0" w14:textId="5660DA2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19</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Friedmann</w:t>
      </w:r>
      <w:r w:rsidR="000A7321" w:rsidRPr="00E82166">
        <w:rPr>
          <w:rFonts w:ascii="Times New Roman" w:hAnsi="Times New Roman" w:cs="Times New Roman"/>
          <w:szCs w:val="28"/>
          <w:lang w:val="en-US"/>
        </w:rPr>
        <w:t xml:space="preserve"> J.</w:t>
      </w:r>
      <w:r w:rsidRPr="00E82166">
        <w:rPr>
          <w:rFonts w:ascii="Times New Roman" w:hAnsi="Times New Roman" w:cs="Times New Roman"/>
          <w:szCs w:val="28"/>
          <w:lang w:val="en-US"/>
        </w:rPr>
        <w:t xml:space="preserve"> The World City Hypothesis</w:t>
      </w:r>
      <w:r w:rsidR="000A732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Dev. Change</w:t>
      </w:r>
      <w:r w:rsidR="000A7321"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A7321" w:rsidRPr="00E82166">
        <w:rPr>
          <w:rFonts w:ascii="Times New Roman" w:hAnsi="Times New Roman" w:cs="Times New Roman"/>
          <w:szCs w:val="28"/>
          <w:lang w:val="en-US"/>
        </w:rPr>
        <w:t>- 1986. - Vol</w:t>
      </w:r>
      <w:r w:rsidRPr="00E82166">
        <w:rPr>
          <w:rFonts w:ascii="Times New Roman" w:hAnsi="Times New Roman" w:cs="Times New Roman"/>
          <w:szCs w:val="28"/>
          <w:lang w:val="en-US"/>
        </w:rPr>
        <w:t xml:space="preserve">. 17, </w:t>
      </w:r>
      <w:r w:rsidR="000A7321" w:rsidRPr="00E82166">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0A7321" w:rsidRPr="00E82166">
        <w:rPr>
          <w:rFonts w:ascii="Times New Roman" w:hAnsi="Times New Roman" w:cs="Times New Roman"/>
          <w:szCs w:val="28"/>
          <w:lang w:val="en-US"/>
        </w:rPr>
        <w:t>. - P.</w:t>
      </w:r>
      <w:r w:rsidRPr="00E82166">
        <w:rPr>
          <w:rFonts w:ascii="Times New Roman" w:hAnsi="Times New Roman" w:cs="Times New Roman"/>
          <w:szCs w:val="28"/>
          <w:lang w:val="en-US"/>
        </w:rPr>
        <w:t xml:space="preserve"> 69</w:t>
      </w:r>
      <w:r w:rsidR="000A7321" w:rsidRPr="00E82166">
        <w:rPr>
          <w:rFonts w:ascii="Times New Roman" w:hAnsi="Times New Roman" w:cs="Times New Roman"/>
          <w:szCs w:val="28"/>
          <w:lang w:val="en-US"/>
        </w:rPr>
        <w:t>-</w:t>
      </w:r>
      <w:r w:rsidRPr="00E82166">
        <w:rPr>
          <w:rFonts w:ascii="Times New Roman" w:hAnsi="Times New Roman" w:cs="Times New Roman"/>
          <w:szCs w:val="28"/>
          <w:lang w:val="en-US"/>
        </w:rPr>
        <w:t>83</w:t>
      </w:r>
      <w:r w:rsidR="000A7321"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54F40A08" w14:textId="6F3F975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20</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Sassen</w:t>
      </w:r>
      <w:r w:rsidR="000A7321" w:rsidRPr="00E82166">
        <w:rPr>
          <w:rFonts w:ascii="Times New Roman" w:hAnsi="Times New Roman" w:cs="Times New Roman"/>
          <w:szCs w:val="28"/>
          <w:lang w:val="en-US"/>
        </w:rPr>
        <w:t xml:space="preserve"> S.</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The global city: New York, London, Tokyo</w:t>
      </w:r>
      <w:r w:rsidR="000A7321" w:rsidRPr="00E82166">
        <w:rPr>
          <w:rFonts w:ascii="Times New Roman" w:hAnsi="Times New Roman" w:cs="Times New Roman"/>
          <w:iCs/>
          <w:szCs w:val="28"/>
          <w:lang w:val="en-US"/>
        </w:rPr>
        <w:t>. - New Jersey:</w:t>
      </w:r>
      <w:r w:rsidRPr="00E82166">
        <w:rPr>
          <w:rFonts w:ascii="Times New Roman" w:hAnsi="Times New Roman" w:cs="Times New Roman"/>
          <w:szCs w:val="28"/>
          <w:lang w:val="en-US"/>
        </w:rPr>
        <w:t xml:space="preserve"> Princeton University Press, 20</w:t>
      </w:r>
      <w:r w:rsidR="000A7321" w:rsidRPr="00E82166">
        <w:rPr>
          <w:rFonts w:ascii="Times New Roman" w:hAnsi="Times New Roman" w:cs="Times New Roman"/>
          <w:szCs w:val="28"/>
          <w:lang w:val="en-US"/>
        </w:rPr>
        <w:t>13</w:t>
      </w:r>
      <w:r w:rsidRPr="00E82166">
        <w:rPr>
          <w:rFonts w:ascii="Times New Roman" w:hAnsi="Times New Roman" w:cs="Times New Roman"/>
          <w:szCs w:val="28"/>
          <w:lang w:val="en-US"/>
        </w:rPr>
        <w:t>.</w:t>
      </w:r>
      <w:r w:rsidR="000A7321" w:rsidRPr="00E82166">
        <w:rPr>
          <w:rFonts w:ascii="Times New Roman" w:hAnsi="Times New Roman" w:cs="Times New Roman"/>
          <w:szCs w:val="28"/>
          <w:lang w:val="en-US"/>
        </w:rPr>
        <w:t xml:space="preserve"> - 480 p.</w:t>
      </w:r>
    </w:p>
    <w:p w14:paraId="3131BAF6" w14:textId="0C651DA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21</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Florida</w:t>
      </w:r>
      <w:r w:rsidR="000A7321" w:rsidRPr="00E82166">
        <w:rPr>
          <w:rFonts w:ascii="Times New Roman" w:hAnsi="Times New Roman" w:cs="Times New Roman"/>
          <w:szCs w:val="28"/>
          <w:lang w:val="en-US"/>
        </w:rPr>
        <w:t xml:space="preserve"> R.L.</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The rise of the creative class: and how it’s transforming work, leisure, community and everyday life</w:t>
      </w:r>
      <w:r w:rsidR="002579C6" w:rsidRPr="00E82166">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2579C6"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2579C6" w:rsidRPr="00E82166">
        <w:rPr>
          <w:rFonts w:ascii="Times New Roman" w:hAnsi="Times New Roman" w:cs="Times New Roman"/>
          <w:szCs w:val="28"/>
          <w:lang w:val="en-US"/>
        </w:rPr>
        <w:t>.</w:t>
      </w:r>
      <w:r w:rsidRPr="00E82166">
        <w:rPr>
          <w:rFonts w:ascii="Times New Roman" w:hAnsi="Times New Roman" w:cs="Times New Roman"/>
          <w:szCs w:val="28"/>
          <w:lang w:val="en-US"/>
        </w:rPr>
        <w:t>: Basic Books, 200</w:t>
      </w:r>
      <w:r w:rsidR="002579C6" w:rsidRPr="00E82166">
        <w:rPr>
          <w:rFonts w:ascii="Times New Roman" w:hAnsi="Times New Roman" w:cs="Times New Roman"/>
          <w:szCs w:val="28"/>
          <w:lang w:val="en-US"/>
        </w:rPr>
        <w:t>4</w:t>
      </w:r>
      <w:r w:rsidRPr="00E82166">
        <w:rPr>
          <w:rFonts w:ascii="Times New Roman" w:hAnsi="Times New Roman" w:cs="Times New Roman"/>
          <w:szCs w:val="28"/>
          <w:lang w:val="en-US"/>
        </w:rPr>
        <w:t>.</w:t>
      </w:r>
      <w:r w:rsidR="002579C6" w:rsidRPr="00E82166">
        <w:rPr>
          <w:rFonts w:ascii="Times New Roman" w:hAnsi="Times New Roman" w:cs="Times New Roman"/>
          <w:szCs w:val="28"/>
          <w:lang w:val="en-US"/>
        </w:rPr>
        <w:t xml:space="preserve"> - 468 p.</w:t>
      </w:r>
    </w:p>
    <w:p w14:paraId="5BDE31FA" w14:textId="682830B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22</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Bohloul</w:t>
      </w:r>
      <w:r w:rsidR="002579C6" w:rsidRPr="00E82166">
        <w:rPr>
          <w:rFonts w:ascii="Times New Roman" w:hAnsi="Times New Roman" w:cs="Times New Roman"/>
          <w:szCs w:val="28"/>
          <w:lang w:val="en-US"/>
        </w:rPr>
        <w:t xml:space="preserve"> S.M.</w:t>
      </w:r>
      <w:r w:rsidRPr="00E82166">
        <w:rPr>
          <w:rFonts w:ascii="Times New Roman" w:hAnsi="Times New Roman" w:cs="Times New Roman"/>
          <w:szCs w:val="28"/>
          <w:lang w:val="en-US"/>
        </w:rPr>
        <w:t xml:space="preserve"> Smart Cities: A Survey on New Developments, Trends, and Opportunities</w:t>
      </w:r>
      <w:r w:rsidR="002579C6"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Ind. Integr. Manag.</w:t>
      </w:r>
      <w:r w:rsidRPr="00E82166">
        <w:rPr>
          <w:rFonts w:ascii="Times New Roman" w:hAnsi="Times New Roman" w:cs="Times New Roman"/>
          <w:szCs w:val="28"/>
          <w:lang w:val="en-US"/>
        </w:rPr>
        <w:t xml:space="preserve"> </w:t>
      </w:r>
      <w:r w:rsidR="002579C6" w:rsidRPr="00E82166">
        <w:rPr>
          <w:rFonts w:ascii="Times New Roman" w:hAnsi="Times New Roman" w:cs="Times New Roman"/>
          <w:szCs w:val="28"/>
          <w:lang w:val="en-US"/>
        </w:rPr>
        <w:t>- 2020. - Vol</w:t>
      </w:r>
      <w:r w:rsidRPr="00E82166">
        <w:rPr>
          <w:rFonts w:ascii="Times New Roman" w:hAnsi="Times New Roman" w:cs="Times New Roman"/>
          <w:szCs w:val="28"/>
          <w:lang w:val="en-US"/>
        </w:rPr>
        <w:t xml:space="preserve">. 05, </w:t>
      </w:r>
      <w:r w:rsidR="002579C6" w:rsidRPr="00E82166">
        <w:rPr>
          <w:rFonts w:ascii="Times New Roman" w:hAnsi="Times New Roman" w:cs="Times New Roman"/>
          <w:szCs w:val="28"/>
          <w:lang w:val="en-US"/>
        </w:rPr>
        <w:t xml:space="preserve">Issue </w:t>
      </w:r>
      <w:r w:rsidRPr="00E82166">
        <w:rPr>
          <w:rFonts w:ascii="Times New Roman" w:hAnsi="Times New Roman" w:cs="Times New Roman"/>
          <w:szCs w:val="28"/>
          <w:lang w:val="en-US"/>
        </w:rPr>
        <w:t>03</w:t>
      </w:r>
      <w:r w:rsidR="002579C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2579C6" w:rsidRPr="00E82166">
        <w:rPr>
          <w:rFonts w:ascii="Times New Roman" w:hAnsi="Times New Roman" w:cs="Times New Roman"/>
          <w:szCs w:val="28"/>
          <w:lang w:val="en-US"/>
        </w:rPr>
        <w:t>- P.</w:t>
      </w:r>
      <w:r w:rsidRPr="00E82166">
        <w:rPr>
          <w:rFonts w:ascii="Times New Roman" w:hAnsi="Times New Roman" w:cs="Times New Roman"/>
          <w:szCs w:val="28"/>
          <w:lang w:val="en-US"/>
        </w:rPr>
        <w:t xml:space="preserve"> 311</w:t>
      </w:r>
      <w:r w:rsidR="002579C6" w:rsidRPr="00E82166">
        <w:rPr>
          <w:rFonts w:ascii="Times New Roman" w:hAnsi="Times New Roman" w:cs="Times New Roman"/>
          <w:szCs w:val="28"/>
          <w:lang w:val="en-US"/>
        </w:rPr>
        <w:t>-</w:t>
      </w:r>
      <w:r w:rsidRPr="00E82166">
        <w:rPr>
          <w:rFonts w:ascii="Times New Roman" w:hAnsi="Times New Roman" w:cs="Times New Roman"/>
          <w:szCs w:val="28"/>
          <w:lang w:val="en-US"/>
        </w:rPr>
        <w:t>326</w:t>
      </w:r>
      <w:r w:rsidR="002579C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76303004" w14:textId="443E863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Zhao</w:t>
      </w:r>
      <w:r w:rsidR="002579C6" w:rsidRPr="00E82166">
        <w:rPr>
          <w:rFonts w:ascii="Times New Roman" w:hAnsi="Times New Roman" w:cs="Times New Roman"/>
          <w:szCs w:val="28"/>
          <w:lang w:val="en-US"/>
        </w:rPr>
        <w:t xml:space="preserve"> F.</w:t>
      </w:r>
      <w:r w:rsidRPr="00E82166">
        <w:rPr>
          <w:rFonts w:ascii="Times New Roman" w:hAnsi="Times New Roman" w:cs="Times New Roman"/>
          <w:szCs w:val="28"/>
          <w:lang w:val="en-US"/>
        </w:rPr>
        <w:t>, Fashola</w:t>
      </w:r>
      <w:r w:rsidR="002579C6"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O.</w:t>
      </w:r>
      <w:r w:rsidR="002579C6" w:rsidRPr="00E82166">
        <w:rPr>
          <w:rFonts w:ascii="Times New Roman" w:hAnsi="Times New Roman" w:cs="Times New Roman"/>
          <w:szCs w:val="28"/>
          <w:lang w:val="en-US"/>
        </w:rPr>
        <w:t>I.</w:t>
      </w:r>
      <w:r w:rsidR="00E82166"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Olarewaju</w:t>
      </w:r>
      <w:r w:rsidR="00E82166" w:rsidRPr="00E82166">
        <w:rPr>
          <w:rFonts w:ascii="Times New Roman" w:hAnsi="Times New Roman" w:cs="Times New Roman"/>
          <w:szCs w:val="28"/>
          <w:lang w:val="en-US"/>
        </w:rPr>
        <w:t xml:space="preserve"> T.I. et al. </w:t>
      </w:r>
      <w:r w:rsidRPr="00E82166">
        <w:rPr>
          <w:rFonts w:ascii="Times New Roman" w:hAnsi="Times New Roman" w:cs="Times New Roman"/>
          <w:szCs w:val="28"/>
          <w:lang w:val="en-US"/>
        </w:rPr>
        <w:t>Smart city research: A holistic and state-of-the-art literature review</w:t>
      </w:r>
      <w:r w:rsidR="00E82166"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E82166" w:rsidRPr="00E82166">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- 2021. - Vol</w:t>
      </w:r>
      <w:r w:rsidRPr="00E82166">
        <w:rPr>
          <w:rFonts w:ascii="Times New Roman" w:hAnsi="Times New Roman" w:cs="Times New Roman"/>
          <w:szCs w:val="28"/>
          <w:lang w:val="en-US"/>
        </w:rPr>
        <w:t>. 119</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P.</w:t>
      </w:r>
      <w:r w:rsidRPr="00E82166">
        <w:rPr>
          <w:rFonts w:ascii="Times New Roman" w:hAnsi="Times New Roman" w:cs="Times New Roman"/>
          <w:szCs w:val="28"/>
          <w:lang w:val="en-US"/>
        </w:rPr>
        <w:t xml:space="preserve"> 103406</w:t>
      </w:r>
      <w:r w:rsidR="00372800" w:rsidRPr="00372800">
        <w:rPr>
          <w:rFonts w:ascii="Times New Roman" w:hAnsi="Times New Roman" w:cs="Times New Roman"/>
          <w:szCs w:val="28"/>
          <w:lang w:val="en-US"/>
        </w:rPr>
        <w:t>-1-103406-10</w:t>
      </w:r>
      <w:r w:rsidRPr="00E82166">
        <w:rPr>
          <w:rFonts w:ascii="Times New Roman" w:hAnsi="Times New Roman" w:cs="Times New Roman"/>
          <w:szCs w:val="28"/>
          <w:lang w:val="en-US"/>
        </w:rPr>
        <w:t>.</w:t>
      </w:r>
    </w:p>
    <w:p w14:paraId="31AEEE62" w14:textId="6A534E2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Meijer </w:t>
      </w:r>
      <w:r w:rsidR="00E82166"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Bolívar</w:t>
      </w:r>
      <w:r w:rsidR="00E82166" w:rsidRPr="00E82166">
        <w:rPr>
          <w:rFonts w:ascii="Times New Roman" w:hAnsi="Times New Roman" w:cs="Times New Roman"/>
          <w:szCs w:val="28"/>
          <w:lang w:val="en-US"/>
        </w:rPr>
        <w:t xml:space="preserve"> M.P.R.</w:t>
      </w:r>
      <w:r w:rsidRPr="00E82166">
        <w:rPr>
          <w:rFonts w:ascii="Times New Roman" w:hAnsi="Times New Roman" w:cs="Times New Roman"/>
          <w:szCs w:val="28"/>
          <w:lang w:val="en-US"/>
        </w:rPr>
        <w:t xml:space="preserve"> Governing the smart city: a review of the literature on smart urban governance</w:t>
      </w:r>
      <w:r w:rsidR="00E82166"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Rev. Adm. Sci.</w:t>
      </w:r>
      <w:r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- 2016. - Vol</w:t>
      </w:r>
      <w:r w:rsidRPr="00E82166">
        <w:rPr>
          <w:rFonts w:ascii="Times New Roman" w:hAnsi="Times New Roman" w:cs="Times New Roman"/>
          <w:szCs w:val="28"/>
          <w:lang w:val="en-US"/>
        </w:rPr>
        <w:t xml:space="preserve">. 82, </w:t>
      </w:r>
      <w:r w:rsidR="00E82166" w:rsidRPr="00E82166">
        <w:rPr>
          <w:rFonts w:ascii="Times New Roman" w:hAnsi="Times New Roman" w:cs="Times New Roman"/>
          <w:szCs w:val="28"/>
          <w:lang w:val="en-US"/>
        </w:rPr>
        <w:t xml:space="preserve">Issue </w:t>
      </w:r>
      <w:r w:rsidRPr="00E82166">
        <w:rPr>
          <w:rFonts w:ascii="Times New Roman" w:hAnsi="Times New Roman" w:cs="Times New Roman"/>
          <w:szCs w:val="28"/>
          <w:lang w:val="en-US"/>
        </w:rPr>
        <w:t>2</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P.</w:t>
      </w:r>
      <w:r w:rsidRPr="00E82166">
        <w:rPr>
          <w:rFonts w:ascii="Times New Roman" w:hAnsi="Times New Roman" w:cs="Times New Roman"/>
          <w:szCs w:val="28"/>
          <w:lang w:val="en-US"/>
        </w:rPr>
        <w:t xml:space="preserve"> 392</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408</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1EFBF2DB" w14:textId="681AD99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25</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Żywiołek </w:t>
      </w:r>
      <w:r w:rsidR="00E82166" w:rsidRPr="00E82166">
        <w:rPr>
          <w:rFonts w:ascii="Times New Roman" w:hAnsi="Times New Roman" w:cs="Times New Roman"/>
          <w:szCs w:val="28"/>
          <w:lang w:val="en-US"/>
        </w:rPr>
        <w:t>J.,</w:t>
      </w:r>
      <w:r w:rsidRPr="00E82166">
        <w:rPr>
          <w:rFonts w:ascii="Times New Roman" w:hAnsi="Times New Roman" w:cs="Times New Roman"/>
          <w:szCs w:val="28"/>
          <w:lang w:val="en-US"/>
        </w:rPr>
        <w:t xml:space="preserve"> Schiavone</w:t>
      </w:r>
      <w:r w:rsidR="00E82166" w:rsidRPr="00E82166">
        <w:rPr>
          <w:rFonts w:ascii="Times New Roman" w:hAnsi="Times New Roman" w:cs="Times New Roman"/>
          <w:szCs w:val="28"/>
          <w:lang w:val="en-US"/>
        </w:rPr>
        <w:t xml:space="preserve"> F.</w:t>
      </w:r>
      <w:r w:rsidRPr="00E82166">
        <w:rPr>
          <w:rFonts w:ascii="Times New Roman" w:hAnsi="Times New Roman" w:cs="Times New Roman"/>
          <w:szCs w:val="28"/>
          <w:lang w:val="en-US"/>
        </w:rPr>
        <w:t xml:space="preserve"> Perception of the Quality of Smart City Solutions as a Sense of Residents’ Safety </w:t>
      </w:r>
      <w:r w:rsidR="00E82166"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Energies</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- 2021. - Vol</w:t>
      </w:r>
      <w:r w:rsidRPr="00E82166">
        <w:rPr>
          <w:rFonts w:ascii="Times New Roman" w:hAnsi="Times New Roman" w:cs="Times New Roman"/>
          <w:szCs w:val="28"/>
          <w:lang w:val="en-US"/>
        </w:rPr>
        <w:t>. 14</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P.</w:t>
      </w:r>
      <w:r w:rsidRPr="00E82166">
        <w:rPr>
          <w:rFonts w:ascii="Times New Roman" w:hAnsi="Times New Roman" w:cs="Times New Roman"/>
          <w:szCs w:val="28"/>
          <w:lang w:val="en-US"/>
        </w:rPr>
        <w:t xml:space="preserve"> 5511</w:t>
      </w:r>
      <w:r w:rsidR="00E10494" w:rsidRPr="00E10494">
        <w:rPr>
          <w:rFonts w:ascii="Times New Roman" w:hAnsi="Times New Roman" w:cs="Times New Roman"/>
          <w:szCs w:val="28"/>
          <w:lang w:val="en-US"/>
        </w:rPr>
        <w:t>-1-5511-16</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42A07973" w14:textId="10A8724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26</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Nagy</w:t>
      </w:r>
      <w:r w:rsidR="00E82166" w:rsidRPr="00E82166">
        <w:rPr>
          <w:rFonts w:ascii="Times New Roman" w:hAnsi="Times New Roman" w:cs="Times New Roman"/>
          <w:szCs w:val="28"/>
          <w:lang w:val="en-US"/>
        </w:rPr>
        <w:t xml:space="preserve"> Z.</w:t>
      </w:r>
      <w:r w:rsidRPr="00E82166">
        <w:rPr>
          <w:rFonts w:ascii="Times New Roman" w:hAnsi="Times New Roman" w:cs="Times New Roman"/>
          <w:szCs w:val="28"/>
          <w:lang w:val="en-US"/>
        </w:rPr>
        <w:t>, Péter</w:t>
      </w:r>
      <w:r w:rsidR="00E82166" w:rsidRPr="00E82166">
        <w:rPr>
          <w:rFonts w:ascii="Times New Roman" w:hAnsi="Times New Roman" w:cs="Times New Roman"/>
          <w:szCs w:val="28"/>
          <w:lang w:val="en-US"/>
        </w:rPr>
        <w:t xml:space="preserve"> Z.</w:t>
      </w:r>
      <w:r w:rsidRPr="00E82166">
        <w:rPr>
          <w:rFonts w:ascii="Times New Roman" w:hAnsi="Times New Roman" w:cs="Times New Roman"/>
          <w:szCs w:val="28"/>
          <w:lang w:val="en-US"/>
        </w:rPr>
        <w:t>, Molnár</w:t>
      </w:r>
      <w:r w:rsidR="00E82166" w:rsidRPr="00E82166">
        <w:rPr>
          <w:rFonts w:ascii="Times New Roman" w:hAnsi="Times New Roman" w:cs="Times New Roman"/>
          <w:szCs w:val="28"/>
          <w:lang w:val="en-US"/>
        </w:rPr>
        <w:t xml:space="preserve"> L. et al. </w:t>
      </w:r>
      <w:r w:rsidRPr="00E82166">
        <w:rPr>
          <w:rFonts w:ascii="Times New Roman" w:hAnsi="Times New Roman" w:cs="Times New Roman"/>
          <w:szCs w:val="28"/>
          <w:lang w:val="en-US"/>
        </w:rPr>
        <w:t>Miskolc as a “Smart City” - Experiences of a Questionnaire Survey</w:t>
      </w:r>
      <w:r w:rsidR="00E82166"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Theory Methodol. Pract.</w:t>
      </w:r>
      <w:r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- 2021. - Vol</w:t>
      </w:r>
      <w:r w:rsidRPr="00E82166">
        <w:rPr>
          <w:rFonts w:ascii="Times New Roman" w:hAnsi="Times New Roman" w:cs="Times New Roman"/>
          <w:szCs w:val="28"/>
          <w:lang w:val="en-US"/>
        </w:rPr>
        <w:t>. 17, Issue 1</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P. 11-</w:t>
      </w:r>
      <w:r w:rsidRPr="00E82166">
        <w:rPr>
          <w:rFonts w:ascii="Times New Roman" w:hAnsi="Times New Roman" w:cs="Times New Roman"/>
          <w:szCs w:val="28"/>
          <w:lang w:val="en-US"/>
        </w:rPr>
        <w:t>21</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21600BF8" w14:textId="1EC83B1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27</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Cortés-Cediel</w:t>
      </w:r>
      <w:r w:rsidR="00E82166" w:rsidRPr="00E82166">
        <w:rPr>
          <w:rFonts w:ascii="Times New Roman" w:hAnsi="Times New Roman" w:cs="Times New Roman"/>
          <w:szCs w:val="28"/>
          <w:lang w:val="en-US"/>
        </w:rPr>
        <w:t xml:space="preserve"> M.E.</w:t>
      </w:r>
      <w:r w:rsidRPr="00E82166">
        <w:rPr>
          <w:rFonts w:ascii="Times New Roman" w:hAnsi="Times New Roman" w:cs="Times New Roman"/>
          <w:szCs w:val="28"/>
          <w:lang w:val="en-US"/>
        </w:rPr>
        <w:t>, Cantador</w:t>
      </w:r>
      <w:r w:rsidR="00E82166" w:rsidRPr="00E82166">
        <w:rPr>
          <w:rFonts w:ascii="Times New Roman" w:hAnsi="Times New Roman" w:cs="Times New Roman"/>
          <w:szCs w:val="28"/>
          <w:lang w:val="en-US"/>
        </w:rPr>
        <w:t xml:space="preserve"> I.</w:t>
      </w:r>
      <w:r w:rsidRPr="00E82166">
        <w:rPr>
          <w:rFonts w:ascii="Times New Roman" w:hAnsi="Times New Roman" w:cs="Times New Roman"/>
          <w:szCs w:val="28"/>
          <w:lang w:val="en-US"/>
        </w:rPr>
        <w:t>, Bolívar</w:t>
      </w:r>
      <w:r w:rsidR="00E82166" w:rsidRPr="00E82166">
        <w:rPr>
          <w:rFonts w:ascii="Times New Roman" w:hAnsi="Times New Roman" w:cs="Times New Roman"/>
          <w:szCs w:val="28"/>
          <w:lang w:val="en-US"/>
        </w:rPr>
        <w:t xml:space="preserve"> M.P.R.</w:t>
      </w:r>
      <w:r w:rsidRPr="00E82166">
        <w:rPr>
          <w:rFonts w:ascii="Times New Roman" w:hAnsi="Times New Roman" w:cs="Times New Roman"/>
          <w:szCs w:val="28"/>
          <w:lang w:val="en-US"/>
        </w:rPr>
        <w:t xml:space="preserve"> Analyzing Citizen Participation and Engagement in European Smart Cities</w:t>
      </w:r>
      <w:r w:rsidR="00E82166"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Soc. Sci. Comput. Rev.</w:t>
      </w:r>
      <w:r w:rsidR="00E82166" w:rsidRPr="00E82166">
        <w:rPr>
          <w:rFonts w:ascii="Times New Roman" w:hAnsi="Times New Roman" w:cs="Times New Roman"/>
          <w:iCs/>
          <w:szCs w:val="28"/>
          <w:lang w:val="en-US"/>
        </w:rPr>
        <w:t xml:space="preserve">- 2021. - </w:t>
      </w:r>
      <w:r w:rsidR="00E8216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39, </w:t>
      </w:r>
      <w:r w:rsidR="00E82166" w:rsidRPr="00E82166">
        <w:rPr>
          <w:rFonts w:ascii="Times New Roman" w:hAnsi="Times New Roman" w:cs="Times New Roman"/>
          <w:szCs w:val="28"/>
          <w:lang w:val="en-US"/>
        </w:rPr>
        <w:t>Issue</w:t>
      </w:r>
      <w:r w:rsidRPr="00E82166">
        <w:rPr>
          <w:rFonts w:ascii="Times New Roman" w:hAnsi="Times New Roman" w:cs="Times New Roman"/>
          <w:szCs w:val="28"/>
          <w:lang w:val="en-US"/>
        </w:rPr>
        <w:t xml:space="preserve"> 4</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P.</w:t>
      </w:r>
      <w:r w:rsidRPr="00E82166">
        <w:rPr>
          <w:rFonts w:ascii="Times New Roman" w:hAnsi="Times New Roman" w:cs="Times New Roman"/>
          <w:szCs w:val="28"/>
          <w:lang w:val="en-US"/>
        </w:rPr>
        <w:t xml:space="preserve"> 592</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626</w:t>
      </w:r>
      <w:r w:rsidR="00E82166" w:rsidRP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7CB7DEBD" w14:textId="316ADD3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28</w:t>
      </w:r>
      <w:r w:rsidR="00795411" w:rsidRPr="00E82166">
        <w:rPr>
          <w:rFonts w:ascii="Times New Roman" w:hAnsi="Times New Roman" w:cs="Times New Roman"/>
          <w:szCs w:val="28"/>
          <w:lang w:val="en-US"/>
        </w:rPr>
        <w:t xml:space="preserve"> </w:t>
      </w:r>
      <w:r w:rsidR="00E82166" w:rsidRPr="00E82166">
        <w:rPr>
          <w:rFonts w:ascii="Times New Roman" w:hAnsi="Times New Roman" w:cs="Times New Roman"/>
          <w:szCs w:val="28"/>
          <w:lang w:val="en-US"/>
        </w:rPr>
        <w:t xml:space="preserve">Junior </w:t>
      </w:r>
      <w:r w:rsidRPr="00E82166">
        <w:rPr>
          <w:rFonts w:ascii="Times New Roman" w:hAnsi="Times New Roman" w:cs="Times New Roman"/>
          <w:szCs w:val="28"/>
          <w:lang w:val="en-US"/>
        </w:rPr>
        <w:t>M</w:t>
      </w:r>
      <w:r w:rsidR="00E82166">
        <w:rPr>
          <w:rFonts w:ascii="Times New Roman" w:hAnsi="Times New Roman" w:cs="Times New Roman"/>
          <w:szCs w:val="28"/>
          <w:lang w:val="en-US"/>
        </w:rPr>
        <w:t>.</w:t>
      </w:r>
      <w:r w:rsidR="00E82166" w:rsidRPr="00E82166">
        <w:rPr>
          <w:rFonts w:ascii="Times New Roman" w:hAnsi="Times New Roman" w:cs="Times New Roman"/>
          <w:szCs w:val="28"/>
          <w:lang w:val="en-US"/>
        </w:rPr>
        <w:t>C.</w:t>
      </w:r>
      <w:r w:rsidRPr="00E82166">
        <w:rPr>
          <w:rFonts w:ascii="Times New Roman" w:hAnsi="Times New Roman" w:cs="Times New Roman"/>
          <w:szCs w:val="28"/>
          <w:lang w:val="en-US"/>
        </w:rPr>
        <w:t>, Ribeiro</w:t>
      </w:r>
      <w:r w:rsidR="00E82166" w:rsidRPr="00E82166">
        <w:rPr>
          <w:rFonts w:ascii="Times New Roman" w:hAnsi="Times New Roman" w:cs="Times New Roman"/>
          <w:szCs w:val="28"/>
          <w:lang w:val="en-US"/>
        </w:rPr>
        <w:t xml:space="preserve"> D.M.</w:t>
      </w:r>
      <w:r w:rsidR="00E82166">
        <w:rPr>
          <w:rFonts w:ascii="Times New Roman" w:hAnsi="Times New Roman" w:cs="Times New Roman"/>
          <w:szCs w:val="28"/>
          <w:lang w:val="en-US"/>
        </w:rPr>
        <w:t xml:space="preserve">N.M. et al. </w:t>
      </w:r>
      <w:r w:rsidRPr="00E82166">
        <w:rPr>
          <w:rFonts w:ascii="Times New Roman" w:hAnsi="Times New Roman" w:cs="Times New Roman"/>
          <w:szCs w:val="28"/>
          <w:lang w:val="en-US"/>
        </w:rPr>
        <w:t>Do Brazilian cities want to become smart or sustainable?</w:t>
      </w:r>
      <w:r w:rsid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Clean. Prod.</w:t>
      </w:r>
      <w:r w:rsidRPr="00E82166">
        <w:rPr>
          <w:rFonts w:ascii="Times New Roman" w:hAnsi="Times New Roman" w:cs="Times New Roman"/>
          <w:szCs w:val="28"/>
          <w:lang w:val="en-US"/>
        </w:rPr>
        <w:t xml:space="preserve"> </w:t>
      </w:r>
      <w:r w:rsidR="00E82166">
        <w:rPr>
          <w:rFonts w:ascii="Times New Roman" w:hAnsi="Times New Roman" w:cs="Times New Roman"/>
          <w:szCs w:val="28"/>
          <w:lang w:val="en-US"/>
        </w:rPr>
        <w:t xml:space="preserve">- 2018. - </w:t>
      </w:r>
      <w:r w:rsidR="00E82166" w:rsidRPr="00E82166">
        <w:rPr>
          <w:rFonts w:ascii="Times New Roman" w:hAnsi="Times New Roman" w:cs="Times New Roman"/>
          <w:szCs w:val="28"/>
          <w:lang w:val="en-US"/>
        </w:rPr>
        <w:t>Vol</w:t>
      </w:r>
      <w:r w:rsidRPr="00E82166">
        <w:rPr>
          <w:rFonts w:ascii="Times New Roman" w:hAnsi="Times New Roman" w:cs="Times New Roman"/>
          <w:szCs w:val="28"/>
          <w:lang w:val="en-US"/>
        </w:rPr>
        <w:t>. 199</w:t>
      </w:r>
      <w:r w:rsid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82166">
        <w:rPr>
          <w:rFonts w:ascii="Times New Roman" w:hAnsi="Times New Roman" w:cs="Times New Roman"/>
          <w:szCs w:val="28"/>
          <w:lang w:val="en-US"/>
        </w:rPr>
        <w:t>- P.</w:t>
      </w:r>
      <w:r w:rsidRPr="00E82166">
        <w:rPr>
          <w:rFonts w:ascii="Times New Roman" w:hAnsi="Times New Roman" w:cs="Times New Roman"/>
          <w:szCs w:val="28"/>
          <w:lang w:val="en-US"/>
        </w:rPr>
        <w:t xml:space="preserve"> 214</w:t>
      </w:r>
      <w:r w:rsidR="00E82166">
        <w:rPr>
          <w:rFonts w:ascii="Times New Roman" w:hAnsi="Times New Roman" w:cs="Times New Roman"/>
          <w:szCs w:val="28"/>
          <w:lang w:val="en-US"/>
        </w:rPr>
        <w:t>-</w:t>
      </w:r>
      <w:r w:rsidRPr="00E82166">
        <w:rPr>
          <w:rFonts w:ascii="Times New Roman" w:hAnsi="Times New Roman" w:cs="Times New Roman"/>
          <w:szCs w:val="28"/>
          <w:lang w:val="en-US"/>
        </w:rPr>
        <w:t>221</w:t>
      </w:r>
      <w:r w:rsidR="00E8216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34E8FAF6" w14:textId="0E2B0EC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29</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Sharifi</w:t>
      </w:r>
      <w:r w:rsidR="00E82166" w:rsidRPr="00E82166">
        <w:rPr>
          <w:rFonts w:ascii="Times New Roman" w:hAnsi="Times New Roman" w:cs="Times New Roman"/>
          <w:szCs w:val="28"/>
          <w:lang w:val="en-US"/>
        </w:rPr>
        <w:t xml:space="preserve"> A.</w:t>
      </w:r>
      <w:r w:rsidRPr="00E82166">
        <w:rPr>
          <w:rFonts w:ascii="Times New Roman" w:hAnsi="Times New Roman" w:cs="Times New Roman"/>
          <w:szCs w:val="28"/>
          <w:lang w:val="en-US"/>
        </w:rPr>
        <w:t>, Allam</w:t>
      </w:r>
      <w:r w:rsidR="00E82166" w:rsidRPr="00E82166">
        <w:rPr>
          <w:rFonts w:ascii="Times New Roman" w:hAnsi="Times New Roman" w:cs="Times New Roman"/>
          <w:szCs w:val="28"/>
          <w:lang w:val="en-US"/>
        </w:rPr>
        <w:t xml:space="preserve"> Z.</w:t>
      </w:r>
      <w:r w:rsidRPr="00E82166">
        <w:rPr>
          <w:rFonts w:ascii="Times New Roman" w:hAnsi="Times New Roman" w:cs="Times New Roman"/>
          <w:szCs w:val="28"/>
          <w:lang w:val="en-US"/>
        </w:rPr>
        <w:t>, Feizizadeh</w:t>
      </w:r>
      <w:r w:rsidR="00E82166" w:rsidRPr="00E82166">
        <w:rPr>
          <w:rFonts w:ascii="Times New Roman" w:hAnsi="Times New Roman" w:cs="Times New Roman"/>
          <w:szCs w:val="28"/>
          <w:lang w:val="en-US"/>
        </w:rPr>
        <w:t xml:space="preserve"> B.</w:t>
      </w:r>
      <w:r w:rsidR="00E82166">
        <w:rPr>
          <w:rFonts w:ascii="Times New Roman" w:hAnsi="Times New Roman" w:cs="Times New Roman"/>
          <w:szCs w:val="28"/>
          <w:lang w:val="en-US"/>
        </w:rPr>
        <w:t xml:space="preserve"> et al.</w:t>
      </w:r>
      <w:r w:rsidR="00100BB7">
        <w:rPr>
          <w:rFonts w:ascii="Times New Roman" w:hAnsi="Times New Roman" w:cs="Times New Roman"/>
          <w:szCs w:val="28"/>
          <w:lang w:val="en-US"/>
        </w:rPr>
        <w:t xml:space="preserve"> </w:t>
      </w:r>
      <w:r w:rsidRPr="00E82166">
        <w:rPr>
          <w:rFonts w:ascii="Times New Roman" w:hAnsi="Times New Roman" w:cs="Times New Roman"/>
          <w:szCs w:val="28"/>
          <w:lang w:val="en-US"/>
        </w:rPr>
        <w:t>Three Decades of Research on Smart Cities: Mapping Knowledge Structure and Trends</w:t>
      </w:r>
      <w:r w:rsidR="00100BB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100BB7">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xml:space="preserve">- 2021. - </w:t>
      </w:r>
      <w:r w:rsidR="00100BB7"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13, </w:t>
      </w:r>
      <w:r w:rsidR="00100BB7">
        <w:rPr>
          <w:rFonts w:ascii="Times New Roman" w:hAnsi="Times New Roman" w:cs="Times New Roman"/>
          <w:szCs w:val="28"/>
          <w:lang w:val="en-US"/>
        </w:rPr>
        <w:t>Issue</w:t>
      </w:r>
      <w:r w:rsidRPr="00E82166">
        <w:rPr>
          <w:rFonts w:ascii="Times New Roman" w:hAnsi="Times New Roman" w:cs="Times New Roman"/>
          <w:szCs w:val="28"/>
          <w:lang w:val="en-US"/>
        </w:rPr>
        <w:t xml:space="preserve"> 13</w:t>
      </w:r>
      <w:r w:rsidR="00100BB7">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P</w:t>
      </w:r>
      <w:r w:rsidRPr="00E82166">
        <w:rPr>
          <w:rFonts w:ascii="Times New Roman" w:hAnsi="Times New Roman" w:cs="Times New Roman"/>
          <w:szCs w:val="28"/>
          <w:lang w:val="en-US"/>
        </w:rPr>
        <w:t>. 7140</w:t>
      </w:r>
      <w:r w:rsidR="00E10494" w:rsidRPr="00E10494">
        <w:rPr>
          <w:rFonts w:ascii="Times New Roman" w:hAnsi="Times New Roman" w:cs="Times New Roman"/>
          <w:szCs w:val="28"/>
          <w:lang w:val="en-US"/>
        </w:rPr>
        <w:t>-1-7140-23</w:t>
      </w:r>
      <w:r w:rsidR="00100BB7">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68F08469" w14:textId="420480B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30</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Dameri </w:t>
      </w:r>
      <w:r w:rsidR="00100BB7" w:rsidRPr="00E82166">
        <w:rPr>
          <w:rFonts w:ascii="Times New Roman" w:hAnsi="Times New Roman" w:cs="Times New Roman"/>
          <w:szCs w:val="28"/>
          <w:lang w:val="en-US"/>
        </w:rPr>
        <w:t>R.P.</w:t>
      </w:r>
      <w:r w:rsidR="00100BB7">
        <w:rPr>
          <w:rFonts w:ascii="Times New Roman" w:hAnsi="Times New Roman" w:cs="Times New Roman"/>
          <w:szCs w:val="28"/>
          <w:lang w:val="en-US"/>
        </w:rPr>
        <w:t>,</w:t>
      </w:r>
      <w:r w:rsidR="00100BB7"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Benevolo</w:t>
      </w:r>
      <w:r w:rsidR="00100BB7" w:rsidRPr="00100BB7">
        <w:rPr>
          <w:rFonts w:ascii="Times New Roman" w:hAnsi="Times New Roman" w:cs="Times New Roman"/>
          <w:szCs w:val="28"/>
          <w:lang w:val="en-US"/>
        </w:rPr>
        <w:t xml:space="preserve"> </w:t>
      </w:r>
      <w:r w:rsidR="00100BB7" w:rsidRPr="00E82166">
        <w:rPr>
          <w:rFonts w:ascii="Times New Roman" w:hAnsi="Times New Roman" w:cs="Times New Roman"/>
          <w:szCs w:val="28"/>
          <w:lang w:val="en-US"/>
        </w:rPr>
        <w:t>C.</w:t>
      </w:r>
      <w:r w:rsidRPr="00E82166">
        <w:rPr>
          <w:rFonts w:ascii="Times New Roman" w:hAnsi="Times New Roman" w:cs="Times New Roman"/>
          <w:szCs w:val="28"/>
          <w:lang w:val="en-US"/>
        </w:rPr>
        <w:t xml:space="preserve"> Governing Smart Cities: An Empirical Analysis</w:t>
      </w:r>
      <w:r w:rsidR="00100BB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Soc. Sci. Comput. Rev.</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xml:space="preserve">- 2016. - </w:t>
      </w:r>
      <w:r w:rsidR="00100BB7"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34, </w:t>
      </w:r>
      <w:r w:rsidR="00100BB7">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100BB7">
        <w:rPr>
          <w:rFonts w:ascii="Times New Roman" w:hAnsi="Times New Roman" w:cs="Times New Roman"/>
          <w:szCs w:val="28"/>
          <w:lang w:val="en-US"/>
        </w:rPr>
        <w:t>. - P.</w:t>
      </w:r>
      <w:r w:rsidRPr="00E82166">
        <w:rPr>
          <w:rFonts w:ascii="Times New Roman" w:hAnsi="Times New Roman" w:cs="Times New Roman"/>
          <w:szCs w:val="28"/>
          <w:lang w:val="en-US"/>
        </w:rPr>
        <w:t xml:space="preserve"> 693</w:t>
      </w:r>
      <w:r w:rsidR="00100BB7">
        <w:rPr>
          <w:rFonts w:ascii="Times New Roman" w:hAnsi="Times New Roman" w:cs="Times New Roman"/>
          <w:szCs w:val="28"/>
          <w:lang w:val="en-US"/>
        </w:rPr>
        <w:t>-</w:t>
      </w:r>
      <w:r w:rsidRPr="00E82166">
        <w:rPr>
          <w:rFonts w:ascii="Times New Roman" w:hAnsi="Times New Roman" w:cs="Times New Roman"/>
          <w:szCs w:val="28"/>
          <w:lang w:val="en-US"/>
        </w:rPr>
        <w:t>707</w:t>
      </w:r>
      <w:r w:rsidR="00100BB7">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6E149033" w14:textId="5980083D"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31</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Dror </w:t>
      </w:r>
      <w:r w:rsidR="00100BB7" w:rsidRPr="00E82166">
        <w:rPr>
          <w:rFonts w:ascii="Times New Roman" w:hAnsi="Times New Roman" w:cs="Times New Roman"/>
          <w:szCs w:val="28"/>
          <w:lang w:val="en-US"/>
        </w:rPr>
        <w:t>M.</w:t>
      </w:r>
      <w:r w:rsidR="00100BB7">
        <w:rPr>
          <w:rFonts w:ascii="Times New Roman" w:hAnsi="Times New Roman" w:cs="Times New Roman"/>
          <w:szCs w:val="28"/>
          <w:lang w:val="en-US"/>
        </w:rPr>
        <w:t>,</w:t>
      </w:r>
      <w:r w:rsidRPr="00E82166">
        <w:rPr>
          <w:rFonts w:ascii="Times New Roman" w:hAnsi="Times New Roman" w:cs="Times New Roman"/>
          <w:szCs w:val="28"/>
          <w:lang w:val="en-US"/>
        </w:rPr>
        <w:t xml:space="preserve"> Zehavi</w:t>
      </w:r>
      <w:r w:rsidR="00100BB7" w:rsidRPr="00100BB7">
        <w:rPr>
          <w:rFonts w:ascii="Times New Roman" w:hAnsi="Times New Roman" w:cs="Times New Roman"/>
          <w:szCs w:val="28"/>
          <w:lang w:val="en-US"/>
        </w:rPr>
        <w:t xml:space="preserve"> </w:t>
      </w:r>
      <w:r w:rsidR="00100BB7"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Delimiting citizen participation: how Israeli mayors get the most out of the process</w:t>
      </w:r>
      <w:r w:rsidR="00100BB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Local Gov. Stud.</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xml:space="preserve">- 2022. - </w:t>
      </w:r>
      <w:r w:rsidR="00100BB7"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48, </w:t>
      </w:r>
      <w:r w:rsidR="00100BB7">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100BB7">
        <w:rPr>
          <w:rFonts w:ascii="Times New Roman" w:hAnsi="Times New Roman" w:cs="Times New Roman"/>
          <w:szCs w:val="28"/>
          <w:lang w:val="en-US"/>
        </w:rPr>
        <w:t>. - P.</w:t>
      </w:r>
      <w:r w:rsidRPr="00E82166">
        <w:rPr>
          <w:rFonts w:ascii="Times New Roman" w:hAnsi="Times New Roman" w:cs="Times New Roman"/>
          <w:szCs w:val="28"/>
          <w:lang w:val="en-US"/>
        </w:rPr>
        <w:t xml:space="preserve"> 68</w:t>
      </w:r>
      <w:r w:rsidR="00100BB7">
        <w:rPr>
          <w:rFonts w:ascii="Times New Roman" w:hAnsi="Times New Roman" w:cs="Times New Roman"/>
          <w:szCs w:val="28"/>
          <w:lang w:val="en-US"/>
        </w:rPr>
        <w:t>-</w:t>
      </w:r>
      <w:r w:rsidRPr="00E82166">
        <w:rPr>
          <w:rFonts w:ascii="Times New Roman" w:hAnsi="Times New Roman" w:cs="Times New Roman"/>
          <w:szCs w:val="28"/>
          <w:lang w:val="en-US"/>
        </w:rPr>
        <w:t>86</w:t>
      </w:r>
      <w:r w:rsidR="00100BB7">
        <w:rPr>
          <w:rFonts w:ascii="Times New Roman" w:hAnsi="Times New Roman" w:cs="Times New Roman"/>
          <w:szCs w:val="28"/>
          <w:lang w:val="en-US"/>
        </w:rPr>
        <w:t>.</w:t>
      </w:r>
    </w:p>
    <w:p w14:paraId="25ECEF7D" w14:textId="5A20B11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32</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Repette</w:t>
      </w:r>
      <w:r w:rsidR="00100BB7" w:rsidRPr="00100BB7">
        <w:rPr>
          <w:rFonts w:ascii="Times New Roman" w:hAnsi="Times New Roman" w:cs="Times New Roman"/>
          <w:szCs w:val="28"/>
          <w:lang w:val="en-US"/>
        </w:rPr>
        <w:t xml:space="preserve"> </w:t>
      </w:r>
      <w:r w:rsidR="00100BB7" w:rsidRPr="00E82166">
        <w:rPr>
          <w:rFonts w:ascii="Times New Roman" w:hAnsi="Times New Roman" w:cs="Times New Roman"/>
          <w:szCs w:val="28"/>
          <w:lang w:val="en-US"/>
        </w:rPr>
        <w:t>P.</w:t>
      </w:r>
      <w:r w:rsidRPr="00E82166">
        <w:rPr>
          <w:rFonts w:ascii="Times New Roman" w:hAnsi="Times New Roman" w:cs="Times New Roman"/>
          <w:szCs w:val="28"/>
          <w:lang w:val="en-US"/>
        </w:rPr>
        <w:t>, Sabatini-Marques</w:t>
      </w:r>
      <w:r w:rsidR="00100BB7" w:rsidRPr="00100BB7">
        <w:rPr>
          <w:rFonts w:ascii="Times New Roman" w:hAnsi="Times New Roman" w:cs="Times New Roman"/>
          <w:szCs w:val="28"/>
          <w:lang w:val="en-US"/>
        </w:rPr>
        <w:t xml:space="preserve"> </w:t>
      </w:r>
      <w:r w:rsidR="00100BB7" w:rsidRPr="00E82166">
        <w:rPr>
          <w:rFonts w:ascii="Times New Roman" w:hAnsi="Times New Roman" w:cs="Times New Roman"/>
          <w:szCs w:val="28"/>
          <w:lang w:val="en-US"/>
        </w:rPr>
        <w:t>J.</w:t>
      </w:r>
      <w:r w:rsidRPr="00E82166">
        <w:rPr>
          <w:rFonts w:ascii="Times New Roman" w:hAnsi="Times New Roman" w:cs="Times New Roman"/>
          <w:szCs w:val="28"/>
          <w:lang w:val="en-US"/>
        </w:rPr>
        <w:t>, Yigitcanlar</w:t>
      </w:r>
      <w:r w:rsidR="00100BB7" w:rsidRPr="00100BB7">
        <w:rPr>
          <w:rFonts w:ascii="Times New Roman" w:hAnsi="Times New Roman" w:cs="Times New Roman"/>
          <w:szCs w:val="28"/>
          <w:lang w:val="en-US"/>
        </w:rPr>
        <w:t xml:space="preserve"> </w:t>
      </w:r>
      <w:r w:rsidR="00100BB7" w:rsidRPr="00E82166">
        <w:rPr>
          <w:rFonts w:ascii="Times New Roman" w:hAnsi="Times New Roman" w:cs="Times New Roman"/>
          <w:szCs w:val="28"/>
          <w:lang w:val="en-US"/>
        </w:rPr>
        <w:t>T.</w:t>
      </w:r>
      <w:r w:rsidR="00100BB7">
        <w:rPr>
          <w:rFonts w:ascii="Times New Roman" w:hAnsi="Times New Roman" w:cs="Times New Roman"/>
          <w:szCs w:val="28"/>
          <w:lang w:val="en-US"/>
        </w:rPr>
        <w:t xml:space="preserve"> et al. </w:t>
      </w:r>
      <w:r w:rsidRPr="00E82166">
        <w:rPr>
          <w:rFonts w:ascii="Times New Roman" w:hAnsi="Times New Roman" w:cs="Times New Roman"/>
          <w:szCs w:val="28"/>
          <w:lang w:val="en-US"/>
        </w:rPr>
        <w:t>The Evolution of City-as-a-Platform: Smart Urban Development Governance with Collective Knowledge-Based Platform Urbanism</w:t>
      </w:r>
      <w:r w:rsidR="00100BB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Land</w:t>
      </w:r>
      <w:r w:rsidR="00100BB7">
        <w:rPr>
          <w:rFonts w:ascii="Times New Roman" w:hAnsi="Times New Roman" w:cs="Times New Roman"/>
          <w:iCs/>
          <w:szCs w:val="28"/>
          <w:lang w:val="en-US"/>
        </w:rPr>
        <w:t xml:space="preserve">. - 2021. - </w:t>
      </w:r>
      <w:r w:rsidR="00100BB7"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10, </w:t>
      </w:r>
      <w:r w:rsidR="00100BB7">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100BB7">
        <w:rPr>
          <w:rFonts w:ascii="Times New Roman" w:hAnsi="Times New Roman" w:cs="Times New Roman"/>
          <w:szCs w:val="28"/>
          <w:lang w:val="en-US"/>
        </w:rPr>
        <w:t>. - P.</w:t>
      </w:r>
      <w:r w:rsidRPr="00E82166">
        <w:rPr>
          <w:rFonts w:ascii="Times New Roman" w:hAnsi="Times New Roman" w:cs="Times New Roman"/>
          <w:szCs w:val="28"/>
          <w:lang w:val="en-US"/>
        </w:rPr>
        <w:t xml:space="preserve"> 33</w:t>
      </w:r>
      <w:r w:rsidR="00E10494" w:rsidRPr="00E10494">
        <w:rPr>
          <w:rFonts w:ascii="Times New Roman" w:hAnsi="Times New Roman" w:cs="Times New Roman"/>
          <w:szCs w:val="28"/>
          <w:lang w:val="en-US"/>
        </w:rPr>
        <w:t>-1-33-25</w:t>
      </w:r>
      <w:r w:rsidR="00100BB7">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0DAC44BD" w14:textId="1528244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Barber</w:t>
      </w:r>
      <w:r w:rsidR="00100BB7" w:rsidRPr="00100BB7">
        <w:rPr>
          <w:rFonts w:ascii="Times New Roman" w:hAnsi="Times New Roman" w:cs="Times New Roman"/>
          <w:szCs w:val="28"/>
          <w:lang w:val="en-US"/>
        </w:rPr>
        <w:t xml:space="preserve"> </w:t>
      </w:r>
      <w:r w:rsidR="00100BB7">
        <w:rPr>
          <w:rFonts w:ascii="Times New Roman" w:hAnsi="Times New Roman" w:cs="Times New Roman"/>
          <w:szCs w:val="28"/>
          <w:lang w:val="en-US"/>
        </w:rPr>
        <w:t>B.</w:t>
      </w:r>
      <w:r w:rsidR="00100BB7" w:rsidRPr="00E82166">
        <w:rPr>
          <w:rFonts w:ascii="Times New Roman" w:hAnsi="Times New Roman" w:cs="Times New Roman"/>
          <w:szCs w:val="28"/>
          <w:lang w:val="en-US"/>
        </w:rPr>
        <w:t>R.</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If Mayors Ruled the World: Dysfunctional Nations, Rising Cities</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xml:space="preserve">- London: </w:t>
      </w:r>
      <w:r w:rsidRPr="00E82166">
        <w:rPr>
          <w:rFonts w:ascii="Times New Roman" w:hAnsi="Times New Roman" w:cs="Times New Roman"/>
          <w:szCs w:val="28"/>
          <w:lang w:val="en-US"/>
        </w:rPr>
        <w:t>Yale University Press, 201</w:t>
      </w:r>
      <w:r w:rsidR="00100BB7">
        <w:rPr>
          <w:rFonts w:ascii="Times New Roman" w:hAnsi="Times New Roman" w:cs="Times New Roman"/>
          <w:szCs w:val="28"/>
          <w:lang w:val="en-US"/>
        </w:rPr>
        <w:t>3</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- 256 p.</w:t>
      </w:r>
    </w:p>
    <w:p w14:paraId="24D5AE39" w14:textId="06382D4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World Population Prospects</w:t>
      </w:r>
      <w:r w:rsidR="00100BB7">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xml:space="preserve">- </w:t>
      </w:r>
      <w:r w:rsidRPr="00E82166">
        <w:rPr>
          <w:rFonts w:ascii="Times New Roman" w:hAnsi="Times New Roman" w:cs="Times New Roman"/>
          <w:szCs w:val="28"/>
          <w:lang w:val="en-US"/>
        </w:rPr>
        <w:t>2019</w:t>
      </w:r>
      <w:r w:rsidR="00100BB7">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xml:space="preserve">- </w:t>
      </w:r>
      <w:r w:rsidRPr="00E82166">
        <w:rPr>
          <w:rFonts w:ascii="Times New Roman" w:hAnsi="Times New Roman" w:cs="Times New Roman"/>
          <w:szCs w:val="28"/>
          <w:lang w:val="en-US"/>
        </w:rPr>
        <w:t>Vol</w:t>
      </w:r>
      <w:r w:rsidR="00100BB7">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xml:space="preserve">1 // </w:t>
      </w:r>
      <w:r w:rsidRPr="00E82166">
        <w:rPr>
          <w:rFonts w:ascii="Times New Roman" w:hAnsi="Times New Roman" w:cs="Times New Roman"/>
          <w:szCs w:val="28"/>
          <w:lang w:val="en-US"/>
        </w:rPr>
        <w:t>https://population. un.org/wpp/Publications/Files/WPP2019_Volume-I_Comprehensive.</w:t>
      </w:r>
      <w:r w:rsidR="00100BB7">
        <w:rPr>
          <w:rFonts w:ascii="Times New Roman" w:hAnsi="Times New Roman" w:cs="Times New Roman"/>
          <w:szCs w:val="28"/>
          <w:lang w:val="en-US"/>
        </w:rPr>
        <w:t xml:space="preserve"> 10.10.2022.</w:t>
      </w:r>
    </w:p>
    <w:p w14:paraId="348996F3" w14:textId="60604FB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w:t>
      </w:r>
      <w:r w:rsidR="00795411" w:rsidRPr="00E82166">
        <w:rPr>
          <w:rFonts w:ascii="Times New Roman" w:hAnsi="Times New Roman" w:cs="Times New Roman"/>
          <w:szCs w:val="28"/>
          <w:lang w:val="en-US"/>
        </w:rPr>
        <w:t xml:space="preserve">5 </w:t>
      </w:r>
      <w:r w:rsidRPr="00E82166">
        <w:rPr>
          <w:rFonts w:ascii="Times New Roman" w:hAnsi="Times New Roman" w:cs="Times New Roman"/>
          <w:szCs w:val="28"/>
          <w:lang w:val="en-US"/>
        </w:rPr>
        <w:t>Landry</w:t>
      </w:r>
      <w:r w:rsidR="00100BB7" w:rsidRPr="00100BB7">
        <w:rPr>
          <w:rFonts w:ascii="Times New Roman" w:hAnsi="Times New Roman" w:cs="Times New Roman"/>
          <w:szCs w:val="28"/>
          <w:lang w:val="en-US"/>
        </w:rPr>
        <w:t xml:space="preserve"> </w:t>
      </w:r>
      <w:r w:rsidR="00100BB7" w:rsidRPr="00E82166">
        <w:rPr>
          <w:rFonts w:ascii="Times New Roman" w:hAnsi="Times New Roman" w:cs="Times New Roman"/>
          <w:szCs w:val="28"/>
          <w:lang w:val="en-US"/>
        </w:rPr>
        <w:t>C.</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The Art of City Making</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xml:space="preserve">- London: </w:t>
      </w:r>
      <w:r w:rsidRPr="00E82166">
        <w:rPr>
          <w:rFonts w:ascii="Times New Roman" w:hAnsi="Times New Roman" w:cs="Times New Roman"/>
          <w:szCs w:val="28"/>
          <w:lang w:val="en-US"/>
        </w:rPr>
        <w:t xml:space="preserve">Routledge, 2012. </w:t>
      </w:r>
      <w:r w:rsidR="00100BB7">
        <w:rPr>
          <w:rFonts w:ascii="Times New Roman" w:hAnsi="Times New Roman" w:cs="Times New Roman"/>
          <w:szCs w:val="28"/>
          <w:lang w:val="en-US"/>
        </w:rPr>
        <w:t>- 248 p.</w:t>
      </w:r>
    </w:p>
    <w:p w14:paraId="1D70C4BE" w14:textId="6261E5A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36</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Batty </w:t>
      </w:r>
      <w:r w:rsidR="00100BB7" w:rsidRPr="00E82166">
        <w:rPr>
          <w:rFonts w:ascii="Times New Roman" w:hAnsi="Times New Roman" w:cs="Times New Roman"/>
          <w:szCs w:val="28"/>
          <w:lang w:val="en-US"/>
        </w:rPr>
        <w:t xml:space="preserve">M. </w:t>
      </w:r>
      <w:r w:rsidRPr="00E82166">
        <w:rPr>
          <w:rFonts w:ascii="Times New Roman" w:hAnsi="Times New Roman" w:cs="Times New Roman"/>
          <w:iCs/>
          <w:szCs w:val="28"/>
          <w:lang w:val="en-US"/>
        </w:rPr>
        <w:t>et al.</w:t>
      </w:r>
      <w:r w:rsidRPr="00E82166">
        <w:rPr>
          <w:rFonts w:ascii="Times New Roman" w:hAnsi="Times New Roman" w:cs="Times New Roman"/>
          <w:szCs w:val="28"/>
          <w:lang w:val="en-US"/>
        </w:rPr>
        <w:t xml:space="preserve"> Smart cities of the future </w:t>
      </w:r>
      <w:r w:rsidR="00100BB7">
        <w:rPr>
          <w:rFonts w:ascii="Times New Roman" w:hAnsi="Times New Roman" w:cs="Times New Roman"/>
          <w:szCs w:val="28"/>
          <w:lang w:val="en-US"/>
        </w:rPr>
        <w:t xml:space="preserve">// </w:t>
      </w:r>
      <w:r w:rsidRPr="00E82166">
        <w:rPr>
          <w:rFonts w:ascii="Times New Roman" w:hAnsi="Times New Roman" w:cs="Times New Roman"/>
          <w:iCs/>
          <w:szCs w:val="28"/>
          <w:lang w:val="en-US"/>
        </w:rPr>
        <w:t>Eur. Phys. J. Spec. Top.</w:t>
      </w:r>
      <w:r w:rsidRPr="00E82166">
        <w:rPr>
          <w:rFonts w:ascii="Times New Roman" w:hAnsi="Times New Roman" w:cs="Times New Roman"/>
          <w:szCs w:val="28"/>
          <w:lang w:val="en-US"/>
        </w:rPr>
        <w:t xml:space="preserve"> </w:t>
      </w:r>
      <w:r w:rsidR="00100BB7">
        <w:rPr>
          <w:rFonts w:ascii="Times New Roman" w:hAnsi="Times New Roman" w:cs="Times New Roman"/>
          <w:szCs w:val="28"/>
          <w:lang w:val="en-US"/>
        </w:rPr>
        <w:t xml:space="preserve">- 2012. - </w:t>
      </w:r>
      <w:r w:rsidR="00100BB7"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214, </w:t>
      </w:r>
      <w:r w:rsidR="00100BB7">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100BB7">
        <w:rPr>
          <w:rFonts w:ascii="Times New Roman" w:hAnsi="Times New Roman" w:cs="Times New Roman"/>
          <w:szCs w:val="28"/>
          <w:lang w:val="en-US"/>
        </w:rPr>
        <w:t>. - P.</w:t>
      </w:r>
      <w:r w:rsidRPr="00E82166">
        <w:rPr>
          <w:rFonts w:ascii="Times New Roman" w:hAnsi="Times New Roman" w:cs="Times New Roman"/>
          <w:szCs w:val="28"/>
          <w:lang w:val="en-US"/>
        </w:rPr>
        <w:t xml:space="preserve"> 481</w:t>
      </w:r>
      <w:r w:rsidR="00100BB7">
        <w:rPr>
          <w:rFonts w:ascii="Times New Roman" w:hAnsi="Times New Roman" w:cs="Times New Roman"/>
          <w:szCs w:val="28"/>
          <w:lang w:val="en-US"/>
        </w:rPr>
        <w:t>-</w:t>
      </w:r>
      <w:r w:rsidRPr="00E82166">
        <w:rPr>
          <w:rFonts w:ascii="Times New Roman" w:hAnsi="Times New Roman" w:cs="Times New Roman"/>
          <w:szCs w:val="28"/>
          <w:lang w:val="en-US"/>
        </w:rPr>
        <w:t>518.</w:t>
      </w:r>
    </w:p>
    <w:p w14:paraId="0A38660C" w14:textId="42D7674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37</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Caragliu </w:t>
      </w:r>
      <w:r w:rsidR="00BD76FC" w:rsidRPr="00E82166">
        <w:rPr>
          <w:rFonts w:ascii="Times New Roman" w:hAnsi="Times New Roman" w:cs="Times New Roman"/>
          <w:szCs w:val="28"/>
          <w:lang w:val="en-US"/>
        </w:rPr>
        <w:t>A.</w:t>
      </w:r>
      <w:r w:rsidR="00BD76FC">
        <w:rPr>
          <w:rFonts w:ascii="Times New Roman" w:hAnsi="Times New Roman" w:cs="Times New Roman"/>
          <w:szCs w:val="28"/>
          <w:lang w:val="en-US"/>
        </w:rPr>
        <w:t xml:space="preserve">, Del Bo C.F.. </w:t>
      </w:r>
      <w:r w:rsidRPr="00E82166">
        <w:rPr>
          <w:rFonts w:ascii="Times New Roman" w:hAnsi="Times New Roman" w:cs="Times New Roman"/>
          <w:szCs w:val="28"/>
          <w:lang w:val="en-US"/>
        </w:rPr>
        <w:t>Smart innovative cities: The impact of Smart City policies on urban innovation</w:t>
      </w:r>
      <w:r w:rsidR="00BD76F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Technol. Forecast. Soc. Change</w:t>
      </w:r>
      <w:r w:rsidR="00BD76FC">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- 2019. - </w:t>
      </w:r>
      <w:r w:rsidR="00BD76FC" w:rsidRPr="00E82166">
        <w:rPr>
          <w:rFonts w:ascii="Times New Roman" w:hAnsi="Times New Roman" w:cs="Times New Roman"/>
          <w:szCs w:val="28"/>
          <w:lang w:val="en-US"/>
        </w:rPr>
        <w:t>Vol</w:t>
      </w:r>
      <w:r w:rsidRPr="00E82166">
        <w:rPr>
          <w:rFonts w:ascii="Times New Roman" w:hAnsi="Times New Roman" w:cs="Times New Roman"/>
          <w:szCs w:val="28"/>
          <w:lang w:val="en-US"/>
        </w:rPr>
        <w:t>. 142</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P.</w:t>
      </w:r>
      <w:r w:rsidRPr="00E82166">
        <w:rPr>
          <w:rFonts w:ascii="Times New Roman" w:hAnsi="Times New Roman" w:cs="Times New Roman"/>
          <w:szCs w:val="28"/>
          <w:lang w:val="en-US"/>
        </w:rPr>
        <w:t xml:space="preserve"> 373</w:t>
      </w:r>
      <w:r w:rsidR="00BD76FC">
        <w:rPr>
          <w:rFonts w:ascii="Times New Roman" w:hAnsi="Times New Roman" w:cs="Times New Roman"/>
          <w:szCs w:val="28"/>
          <w:lang w:val="en-US"/>
        </w:rPr>
        <w:t>-</w:t>
      </w:r>
      <w:r w:rsidRPr="00E82166">
        <w:rPr>
          <w:rFonts w:ascii="Times New Roman" w:hAnsi="Times New Roman" w:cs="Times New Roman"/>
          <w:szCs w:val="28"/>
          <w:lang w:val="en-US"/>
        </w:rPr>
        <w:t>383.</w:t>
      </w:r>
    </w:p>
    <w:p w14:paraId="30AF969A" w14:textId="3F5B971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38</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Zabirova</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Astana: A city like others or a catalyst of changes?</w:t>
      </w:r>
      <w:r w:rsidR="00BD76F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Central Asia and the Caucasus</w:t>
      </w:r>
      <w:r w:rsidR="00BD76FC">
        <w:rPr>
          <w:rFonts w:ascii="Times New Roman" w:hAnsi="Times New Roman" w:cs="Times New Roman"/>
          <w:szCs w:val="28"/>
          <w:lang w:val="en-US"/>
        </w:rPr>
        <w:t xml:space="preserve">. - 2002. - Vol. </w:t>
      </w:r>
      <w:r w:rsidRPr="00E82166">
        <w:rPr>
          <w:rFonts w:ascii="Times New Roman" w:hAnsi="Times New Roman" w:cs="Times New Roman"/>
          <w:szCs w:val="28"/>
          <w:lang w:val="en-US"/>
        </w:rPr>
        <w:t>5</w:t>
      </w:r>
      <w:r w:rsidR="00BD76FC">
        <w:rPr>
          <w:rFonts w:ascii="Times New Roman" w:hAnsi="Times New Roman" w:cs="Times New Roman"/>
          <w:szCs w:val="28"/>
          <w:lang w:val="en-US"/>
        </w:rPr>
        <w:t xml:space="preserve">, Issue </w:t>
      </w:r>
      <w:r w:rsidRPr="00E82166">
        <w:rPr>
          <w:rFonts w:ascii="Times New Roman" w:hAnsi="Times New Roman" w:cs="Times New Roman"/>
          <w:szCs w:val="28"/>
          <w:lang w:val="en-US"/>
        </w:rPr>
        <w:t>17</w:t>
      </w:r>
      <w:r w:rsidR="00BD76FC">
        <w:rPr>
          <w:rFonts w:ascii="Times New Roman" w:hAnsi="Times New Roman" w:cs="Times New Roman"/>
          <w:szCs w:val="28"/>
          <w:lang w:val="en-US"/>
        </w:rPr>
        <w:t>. - P.</w:t>
      </w:r>
      <w:r w:rsidRPr="00E82166">
        <w:rPr>
          <w:rFonts w:ascii="Times New Roman" w:hAnsi="Times New Roman" w:cs="Times New Roman"/>
          <w:szCs w:val="28"/>
          <w:lang w:val="en-US"/>
        </w:rPr>
        <w:t xml:space="preserve"> 169-174.</w:t>
      </w:r>
    </w:p>
    <w:p w14:paraId="5B316D48" w14:textId="33AFCCD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39</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Panzabekova</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A.</w:t>
      </w:r>
      <w:r w:rsidRPr="00E82166">
        <w:rPr>
          <w:rFonts w:ascii="Times New Roman" w:hAnsi="Times New Roman" w:cs="Times New Roman"/>
          <w:szCs w:val="28"/>
          <w:lang w:val="en-US"/>
        </w:rPr>
        <w:t>, Alibekova</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G.</w:t>
      </w:r>
      <w:r w:rsidRPr="00E82166">
        <w:rPr>
          <w:rFonts w:ascii="Times New Roman" w:hAnsi="Times New Roman" w:cs="Times New Roman"/>
          <w:szCs w:val="28"/>
          <w:lang w:val="en-US"/>
        </w:rPr>
        <w:t>, Satpayeva</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Z.</w:t>
      </w:r>
      <w:r w:rsidR="00BD76FC">
        <w:rPr>
          <w:rFonts w:ascii="Times New Roman" w:hAnsi="Times New Roman" w:cs="Times New Roman"/>
          <w:szCs w:val="28"/>
          <w:lang w:val="en-US"/>
        </w:rPr>
        <w:t xml:space="preserve"> et al. </w:t>
      </w:r>
      <w:r w:rsidRPr="00E82166">
        <w:rPr>
          <w:rFonts w:ascii="Times New Roman" w:hAnsi="Times New Roman" w:cs="Times New Roman"/>
          <w:szCs w:val="28"/>
          <w:lang w:val="en-US"/>
        </w:rPr>
        <w:t>Sustainable development issues of Almaty as the largest metropolis in Central Asia</w:t>
      </w:r>
      <w:r w:rsidR="00BD76F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IOP Conf. Ser. Earth Environ. Sci.</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- 2018. - </w:t>
      </w:r>
      <w:r w:rsidR="00BD76FC" w:rsidRPr="00E82166">
        <w:rPr>
          <w:rFonts w:ascii="Times New Roman" w:hAnsi="Times New Roman" w:cs="Times New Roman"/>
          <w:szCs w:val="28"/>
          <w:lang w:val="en-US"/>
        </w:rPr>
        <w:t>Vol</w:t>
      </w:r>
      <w:r w:rsidRPr="00E82166">
        <w:rPr>
          <w:rFonts w:ascii="Times New Roman" w:hAnsi="Times New Roman" w:cs="Times New Roman"/>
          <w:szCs w:val="28"/>
          <w:lang w:val="en-US"/>
        </w:rPr>
        <w:t>. 177</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P.</w:t>
      </w:r>
      <w:r w:rsidRPr="00E82166">
        <w:rPr>
          <w:rFonts w:ascii="Times New Roman" w:hAnsi="Times New Roman" w:cs="Times New Roman"/>
          <w:szCs w:val="28"/>
          <w:lang w:val="en-US"/>
        </w:rPr>
        <w:t xml:space="preserve"> 012010</w:t>
      </w:r>
      <w:r w:rsidR="00E10494" w:rsidRPr="008626E5">
        <w:rPr>
          <w:rFonts w:ascii="Times New Roman" w:hAnsi="Times New Roman" w:cs="Times New Roman"/>
          <w:szCs w:val="28"/>
          <w:lang w:val="en-US"/>
        </w:rPr>
        <w:t>-1-012010-7</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123A4D1C" w14:textId="77D5A9B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40</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Pakina </w:t>
      </w:r>
      <w:r w:rsidR="00BD76FC" w:rsidRPr="00E82166">
        <w:rPr>
          <w:rFonts w:ascii="Times New Roman" w:hAnsi="Times New Roman" w:cs="Times New Roman"/>
          <w:szCs w:val="28"/>
          <w:lang w:val="en-US"/>
        </w:rPr>
        <w:t>A.</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Mukhamedina</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Urban Metabolism Assessment in the Context of Sustainability: the Case of Nur-Sultan city (Kazakhstan)</w:t>
      </w:r>
      <w:r w:rsidR="00BD76F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Sustain. Dev. Energy Water Environ. Syst.</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- 2023. - </w:t>
      </w:r>
      <w:r w:rsidR="00BD76FC"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11, </w:t>
      </w:r>
      <w:r w:rsidR="00BD76FC">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BD76FC">
        <w:rPr>
          <w:rFonts w:ascii="Times New Roman" w:hAnsi="Times New Roman" w:cs="Times New Roman"/>
          <w:szCs w:val="28"/>
          <w:lang w:val="en-US"/>
        </w:rPr>
        <w:t>. - P.</w:t>
      </w:r>
      <w:r w:rsidRPr="00E82166">
        <w:rPr>
          <w:rFonts w:ascii="Times New Roman" w:hAnsi="Times New Roman" w:cs="Times New Roman"/>
          <w:szCs w:val="28"/>
          <w:lang w:val="en-US"/>
        </w:rPr>
        <w:t xml:space="preserve"> 1</w:t>
      </w:r>
      <w:r w:rsidR="00BD76FC">
        <w:rPr>
          <w:rFonts w:ascii="Times New Roman" w:hAnsi="Times New Roman" w:cs="Times New Roman"/>
          <w:szCs w:val="28"/>
          <w:lang w:val="en-US"/>
        </w:rPr>
        <w:t>-</w:t>
      </w:r>
      <w:r w:rsidRPr="00E82166">
        <w:rPr>
          <w:rFonts w:ascii="Times New Roman" w:hAnsi="Times New Roman" w:cs="Times New Roman"/>
          <w:szCs w:val="28"/>
          <w:lang w:val="en-US"/>
        </w:rPr>
        <w:t>20</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61ACD880" w14:textId="4AF452E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41</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Tan </w:t>
      </w:r>
      <w:r w:rsidR="00BD76FC" w:rsidRPr="00E82166">
        <w:rPr>
          <w:rFonts w:ascii="Times New Roman" w:hAnsi="Times New Roman" w:cs="Times New Roman"/>
          <w:szCs w:val="28"/>
          <w:lang w:val="en-US"/>
        </w:rPr>
        <w:t>S.</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Taeihagh</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Smart City Governance in Developing Countries: A Systematic Literature Review</w:t>
      </w:r>
      <w:r w:rsidR="00BD76F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BD76FC">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- 2020. - </w:t>
      </w:r>
      <w:r w:rsidR="00BD76FC" w:rsidRPr="00E82166">
        <w:rPr>
          <w:rFonts w:ascii="Times New Roman" w:hAnsi="Times New Roman" w:cs="Times New Roman"/>
          <w:szCs w:val="28"/>
          <w:lang w:val="en-US"/>
        </w:rPr>
        <w:t>Vol</w:t>
      </w:r>
      <w:r w:rsidRPr="00E82166">
        <w:rPr>
          <w:rFonts w:ascii="Times New Roman" w:hAnsi="Times New Roman" w:cs="Times New Roman"/>
          <w:szCs w:val="28"/>
          <w:lang w:val="en-US"/>
        </w:rPr>
        <w:t>. 12</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P</w:t>
      </w:r>
      <w:r w:rsidRPr="00E82166">
        <w:rPr>
          <w:rFonts w:ascii="Times New Roman" w:hAnsi="Times New Roman" w:cs="Times New Roman"/>
          <w:szCs w:val="28"/>
          <w:lang w:val="en-US"/>
        </w:rPr>
        <w:t>. 899</w:t>
      </w:r>
      <w:r w:rsidR="00E10494" w:rsidRPr="00E10494">
        <w:rPr>
          <w:rFonts w:ascii="Times New Roman" w:hAnsi="Times New Roman" w:cs="Times New Roman"/>
          <w:szCs w:val="28"/>
          <w:lang w:val="en-US"/>
        </w:rPr>
        <w:t>-1-899-29</w:t>
      </w:r>
      <w:r w:rsidR="00BD76FC">
        <w:rPr>
          <w:rFonts w:ascii="Times New Roman" w:hAnsi="Times New Roman" w:cs="Times New Roman"/>
          <w:szCs w:val="28"/>
          <w:lang w:val="en-US"/>
        </w:rPr>
        <w:t>.</w:t>
      </w:r>
    </w:p>
    <w:p w14:paraId="3EFAA295" w14:textId="5C1F02D5"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42</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Sharifi</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A typology of smart city assessment tools and indicator sets</w:t>
      </w:r>
      <w:r w:rsidR="00BD76F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 Cities Soc.</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- 2020. - </w:t>
      </w:r>
      <w:r w:rsidR="00BD76FC" w:rsidRPr="00E82166">
        <w:rPr>
          <w:rFonts w:ascii="Times New Roman" w:hAnsi="Times New Roman" w:cs="Times New Roman"/>
          <w:szCs w:val="28"/>
          <w:lang w:val="en-US"/>
        </w:rPr>
        <w:t>Vol</w:t>
      </w:r>
      <w:r w:rsidRPr="00E82166">
        <w:rPr>
          <w:rFonts w:ascii="Times New Roman" w:hAnsi="Times New Roman" w:cs="Times New Roman"/>
          <w:szCs w:val="28"/>
          <w:lang w:val="en-US"/>
        </w:rPr>
        <w:t>. 53</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P</w:t>
      </w:r>
      <w:r w:rsidRPr="00E82166">
        <w:rPr>
          <w:rFonts w:ascii="Times New Roman" w:hAnsi="Times New Roman" w:cs="Times New Roman"/>
          <w:szCs w:val="28"/>
          <w:lang w:val="en-US"/>
        </w:rPr>
        <w:t>. 101936</w:t>
      </w:r>
      <w:r w:rsidR="008E6C58" w:rsidRPr="00FC452A">
        <w:rPr>
          <w:rFonts w:ascii="Times New Roman" w:hAnsi="Times New Roman" w:cs="Times New Roman"/>
          <w:szCs w:val="28"/>
          <w:lang w:val="en-US"/>
        </w:rPr>
        <w:t>-101948.</w:t>
      </w:r>
    </w:p>
    <w:p w14:paraId="303C002D" w14:textId="2F3462ED"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Mendybaev</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B.</w:t>
      </w:r>
      <w:r w:rsidRPr="00E82166">
        <w:rPr>
          <w:rFonts w:ascii="Times New Roman" w:hAnsi="Times New Roman" w:cs="Times New Roman"/>
          <w:szCs w:val="28"/>
          <w:lang w:val="en-US"/>
        </w:rPr>
        <w:t>, Burbaeva</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P.</w:t>
      </w:r>
      <w:r w:rsidRPr="00E82166">
        <w:rPr>
          <w:rFonts w:ascii="Times New Roman" w:hAnsi="Times New Roman" w:cs="Times New Roman"/>
          <w:szCs w:val="28"/>
          <w:lang w:val="en-US"/>
        </w:rPr>
        <w:t>, Otar</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E.</w:t>
      </w:r>
      <w:r w:rsidRPr="00E82166">
        <w:rPr>
          <w:rFonts w:ascii="Times New Roman" w:hAnsi="Times New Roman" w:cs="Times New Roman"/>
          <w:szCs w:val="28"/>
          <w:lang w:val="en-US"/>
        </w:rPr>
        <w:t xml:space="preserve"> Changing the forms of participation of a citizen in the development of cities with the implementation of the concept of Smart City</w:t>
      </w:r>
      <w:r w:rsidR="00BD76F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K</w:t>
      </w:r>
      <w:r w:rsidR="00BD76FC" w:rsidRPr="00E82166">
        <w:rPr>
          <w:rFonts w:ascii="Times New Roman" w:hAnsi="Times New Roman" w:cs="Times New Roman"/>
          <w:iCs/>
          <w:szCs w:val="28"/>
          <w:lang w:val="en-US"/>
        </w:rPr>
        <w:t>azakhstan</w:t>
      </w:r>
      <w:r w:rsidRPr="00E82166">
        <w:rPr>
          <w:rFonts w:ascii="Times New Roman" w:hAnsi="Times New Roman" w:cs="Times New Roman"/>
          <w:iCs/>
          <w:szCs w:val="28"/>
          <w:lang w:val="en-US"/>
        </w:rPr>
        <w:t>-Spectr.</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- 2021. - </w:t>
      </w:r>
      <w:r w:rsidR="00BD76FC"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98, </w:t>
      </w:r>
      <w:r w:rsidR="00BD76FC">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BD76FC">
        <w:rPr>
          <w:rFonts w:ascii="Times New Roman" w:hAnsi="Times New Roman" w:cs="Times New Roman"/>
          <w:szCs w:val="28"/>
          <w:lang w:val="en-US"/>
        </w:rPr>
        <w:t>. - P.</w:t>
      </w:r>
      <w:r w:rsidRPr="00E82166">
        <w:rPr>
          <w:rFonts w:ascii="Times New Roman" w:hAnsi="Times New Roman" w:cs="Times New Roman"/>
          <w:szCs w:val="28"/>
          <w:lang w:val="en-US"/>
        </w:rPr>
        <w:t xml:space="preserve"> 83</w:t>
      </w:r>
      <w:r w:rsidR="00BD76FC">
        <w:rPr>
          <w:rFonts w:ascii="Times New Roman" w:hAnsi="Times New Roman" w:cs="Times New Roman"/>
          <w:szCs w:val="28"/>
          <w:lang w:val="en-US"/>
        </w:rPr>
        <w:t>-</w:t>
      </w:r>
      <w:r w:rsidRPr="00E82166">
        <w:rPr>
          <w:rFonts w:ascii="Times New Roman" w:hAnsi="Times New Roman" w:cs="Times New Roman"/>
          <w:szCs w:val="28"/>
          <w:lang w:val="en-US"/>
        </w:rPr>
        <w:t>96</w:t>
      </w:r>
      <w:r w:rsidR="00BD76FC">
        <w:rPr>
          <w:rFonts w:ascii="Times New Roman" w:hAnsi="Times New Roman" w:cs="Times New Roman"/>
          <w:szCs w:val="28"/>
          <w:lang w:val="en-US"/>
        </w:rPr>
        <w:t>.</w:t>
      </w:r>
    </w:p>
    <w:p w14:paraId="08DF9438" w14:textId="3F867B9D"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Mendybaev</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B.</w:t>
      </w:r>
      <w:r w:rsidRPr="00E82166">
        <w:rPr>
          <w:rFonts w:ascii="Times New Roman" w:hAnsi="Times New Roman" w:cs="Times New Roman"/>
          <w:szCs w:val="28"/>
          <w:lang w:val="en-US"/>
        </w:rPr>
        <w:t>, Burbayeva</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P.</w:t>
      </w:r>
      <w:r w:rsidRPr="00E82166">
        <w:rPr>
          <w:rFonts w:ascii="Times New Roman" w:hAnsi="Times New Roman" w:cs="Times New Roman"/>
          <w:szCs w:val="28"/>
          <w:lang w:val="en-US"/>
        </w:rPr>
        <w:t>, Otar</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E.</w:t>
      </w:r>
      <w:r w:rsidR="00BD76FC">
        <w:rPr>
          <w:rFonts w:ascii="Times New Roman" w:hAnsi="Times New Roman" w:cs="Times New Roman"/>
          <w:szCs w:val="28"/>
          <w:lang w:val="en-US"/>
        </w:rPr>
        <w:t xml:space="preserve"> et al. </w:t>
      </w:r>
      <w:r w:rsidRPr="00E82166">
        <w:rPr>
          <w:rFonts w:ascii="Times New Roman" w:hAnsi="Times New Roman" w:cs="Times New Roman"/>
          <w:szCs w:val="28"/>
          <w:lang w:val="en-US"/>
        </w:rPr>
        <w:t>Balancing Smart City stakeholders’ expectations: case of Kazakhstani cities</w:t>
      </w:r>
      <w:r w:rsidR="00BD76F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Public Adm. Civ. Serv.</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- 2022. - Vol. </w:t>
      </w:r>
      <w:r w:rsidRPr="00E82166">
        <w:rPr>
          <w:rFonts w:ascii="Times New Roman" w:hAnsi="Times New Roman" w:cs="Times New Roman"/>
          <w:szCs w:val="28"/>
          <w:lang w:val="en-US"/>
        </w:rPr>
        <w:t>1</w:t>
      </w:r>
      <w:r w:rsidR="00BD76FC">
        <w:rPr>
          <w:rFonts w:ascii="Times New Roman" w:hAnsi="Times New Roman" w:cs="Times New Roman"/>
          <w:szCs w:val="28"/>
          <w:lang w:val="en-US"/>
        </w:rPr>
        <w:t xml:space="preserve">, Issue </w:t>
      </w:r>
      <w:r w:rsidRPr="00E82166">
        <w:rPr>
          <w:rFonts w:ascii="Times New Roman" w:hAnsi="Times New Roman" w:cs="Times New Roman"/>
          <w:szCs w:val="28"/>
          <w:lang w:val="en-US"/>
        </w:rPr>
        <w:t>80</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P.</w:t>
      </w:r>
      <w:r w:rsidRPr="00E82166">
        <w:rPr>
          <w:rFonts w:ascii="Times New Roman" w:hAnsi="Times New Roman" w:cs="Times New Roman"/>
          <w:szCs w:val="28"/>
          <w:lang w:val="en-US"/>
        </w:rPr>
        <w:t xml:space="preserve"> 58</w:t>
      </w:r>
      <w:r w:rsidR="00BD76FC">
        <w:rPr>
          <w:rFonts w:ascii="Times New Roman" w:hAnsi="Times New Roman" w:cs="Times New Roman"/>
          <w:szCs w:val="28"/>
          <w:lang w:val="en-US"/>
        </w:rPr>
        <w:t>-</w:t>
      </w:r>
      <w:r w:rsidRPr="00E82166">
        <w:rPr>
          <w:rFonts w:ascii="Times New Roman" w:hAnsi="Times New Roman" w:cs="Times New Roman"/>
          <w:szCs w:val="28"/>
          <w:lang w:val="en-US"/>
        </w:rPr>
        <w:t>66</w:t>
      </w:r>
      <w:r w:rsidR="00BD76FC">
        <w:rPr>
          <w:rFonts w:ascii="Times New Roman" w:hAnsi="Times New Roman" w:cs="Times New Roman"/>
          <w:szCs w:val="28"/>
          <w:lang w:val="en-US"/>
        </w:rPr>
        <w:t>.</w:t>
      </w:r>
    </w:p>
    <w:p w14:paraId="0445E1F8" w14:textId="2F5676E5"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45</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Mendybaev</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B.</w:t>
      </w:r>
      <w:r w:rsidRPr="00E82166">
        <w:rPr>
          <w:rFonts w:ascii="Times New Roman" w:hAnsi="Times New Roman" w:cs="Times New Roman"/>
          <w:szCs w:val="28"/>
          <w:lang w:val="en-US"/>
        </w:rPr>
        <w:t xml:space="preserve"> Level of urbanization of the North Kazakhstan Region by the degree of urbanization approach) </w:t>
      </w:r>
      <w:r w:rsidR="00BD76FC">
        <w:rPr>
          <w:rFonts w:ascii="Times New Roman" w:hAnsi="Times New Roman" w:cs="Times New Roman"/>
          <w:szCs w:val="28"/>
          <w:lang w:val="en-US"/>
        </w:rPr>
        <w:t xml:space="preserve">// </w:t>
      </w:r>
      <w:r w:rsidRPr="00E82166">
        <w:rPr>
          <w:rFonts w:ascii="Times New Roman" w:hAnsi="Times New Roman" w:cs="Times New Roman"/>
          <w:iCs/>
          <w:szCs w:val="28"/>
          <w:lang w:val="en-US"/>
        </w:rPr>
        <w:t>Geogr. Water Resour.</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- 2022. - Vol. </w:t>
      </w:r>
      <w:r w:rsidRPr="00E82166">
        <w:rPr>
          <w:rFonts w:ascii="Times New Roman" w:hAnsi="Times New Roman" w:cs="Times New Roman"/>
          <w:szCs w:val="28"/>
          <w:lang w:val="en-US"/>
        </w:rPr>
        <w:t>1</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P. 46-</w:t>
      </w:r>
      <w:r w:rsidRPr="00E82166">
        <w:rPr>
          <w:rFonts w:ascii="Times New Roman" w:hAnsi="Times New Roman" w:cs="Times New Roman"/>
          <w:szCs w:val="28"/>
          <w:lang w:val="en-US"/>
        </w:rPr>
        <w:t>56.</w:t>
      </w:r>
    </w:p>
    <w:p w14:paraId="07FA8E5C" w14:textId="20D91B9A" w:rsidR="00E75327" w:rsidRPr="00F633B9"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46</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Mendybaev</w:t>
      </w:r>
      <w:r w:rsidR="00BD76FC" w:rsidRPr="00BD76FC">
        <w:rPr>
          <w:rFonts w:ascii="Times New Roman" w:hAnsi="Times New Roman" w:cs="Times New Roman"/>
          <w:szCs w:val="28"/>
          <w:lang w:val="en-US"/>
        </w:rPr>
        <w:t xml:space="preserve"> </w:t>
      </w:r>
      <w:r w:rsidR="00BD76FC" w:rsidRPr="00E82166">
        <w:rPr>
          <w:rFonts w:ascii="Times New Roman" w:hAnsi="Times New Roman" w:cs="Times New Roman"/>
          <w:szCs w:val="28"/>
          <w:lang w:val="en-US"/>
        </w:rPr>
        <w:t>B.</w:t>
      </w:r>
      <w:r w:rsidRPr="00E82166">
        <w:rPr>
          <w:rFonts w:ascii="Times New Roman" w:hAnsi="Times New Roman" w:cs="Times New Roman"/>
          <w:szCs w:val="28"/>
          <w:lang w:val="en-US"/>
        </w:rPr>
        <w:t xml:space="preserve"> Composite Citizen: an Assessment Framework for Smart City Citizen Participation Management</w:t>
      </w:r>
      <w:r w:rsidR="00BD76F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BD76FC">
        <w:rPr>
          <w:rFonts w:ascii="Times New Roman" w:hAnsi="Times New Roman" w:cs="Times New Roman"/>
          <w:szCs w:val="28"/>
          <w:lang w:val="en-US"/>
        </w:rPr>
        <w:t xml:space="preserve">Procced. </w:t>
      </w:r>
      <w:r w:rsidRPr="00E82166">
        <w:rPr>
          <w:rFonts w:ascii="Times New Roman" w:hAnsi="Times New Roman" w:cs="Times New Roman"/>
          <w:szCs w:val="28"/>
          <w:lang w:val="en-US"/>
        </w:rPr>
        <w:t xml:space="preserve">IEEE </w:t>
      </w:r>
      <w:r w:rsidR="00BD76FC" w:rsidRPr="00E82166">
        <w:rPr>
          <w:rFonts w:ascii="Times New Roman" w:hAnsi="Times New Roman" w:cs="Times New Roman"/>
          <w:szCs w:val="28"/>
          <w:lang w:val="en-US"/>
        </w:rPr>
        <w:t>internat</w:t>
      </w:r>
      <w:r w:rsidR="00BD76FC">
        <w:rPr>
          <w:rFonts w:ascii="Times New Roman" w:hAnsi="Times New Roman" w:cs="Times New Roman"/>
          <w:szCs w:val="28"/>
          <w:lang w:val="en-US"/>
        </w:rPr>
        <w:t>.</w:t>
      </w:r>
      <w:r w:rsidR="00BD76FC" w:rsidRPr="00E82166">
        <w:rPr>
          <w:rFonts w:ascii="Times New Roman" w:hAnsi="Times New Roman" w:cs="Times New Roman"/>
          <w:szCs w:val="28"/>
          <w:lang w:val="en-US"/>
        </w:rPr>
        <w:t xml:space="preserve"> co</w:t>
      </w:r>
      <w:r w:rsidRPr="00E82166">
        <w:rPr>
          <w:rFonts w:ascii="Times New Roman" w:hAnsi="Times New Roman" w:cs="Times New Roman"/>
          <w:szCs w:val="28"/>
          <w:lang w:val="en-US"/>
        </w:rPr>
        <w:t>nf</w:t>
      </w:r>
      <w:r w:rsidR="00BD76FC">
        <w:rPr>
          <w:rFonts w:ascii="Times New Roman" w:hAnsi="Times New Roman" w:cs="Times New Roman"/>
          <w:szCs w:val="28"/>
          <w:lang w:val="en-US"/>
        </w:rPr>
        <w:t>.</w:t>
      </w:r>
      <w:r w:rsidRPr="00E82166">
        <w:rPr>
          <w:rFonts w:ascii="Times New Roman" w:hAnsi="Times New Roman" w:cs="Times New Roman"/>
          <w:szCs w:val="28"/>
          <w:lang w:val="en-US"/>
        </w:rPr>
        <w:t xml:space="preserve"> on Smart </w:t>
      </w:r>
      <w:r w:rsidRPr="00F633B9">
        <w:rPr>
          <w:rFonts w:ascii="Times New Roman" w:hAnsi="Times New Roman" w:cs="Times New Roman"/>
          <w:szCs w:val="28"/>
          <w:lang w:val="en-US"/>
        </w:rPr>
        <w:t>Information Systems and Technologies (SIST)</w:t>
      </w:r>
      <w:r w:rsidR="002A61E1"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002A61E1"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Astana, 2022.</w:t>
      </w:r>
      <w:r w:rsidR="002A61E1" w:rsidRPr="00F633B9">
        <w:rPr>
          <w:rFonts w:ascii="Times New Roman" w:hAnsi="Times New Roman" w:cs="Times New Roman"/>
          <w:szCs w:val="28"/>
          <w:lang w:val="en-US"/>
        </w:rPr>
        <w:t xml:space="preserve"> - P. </w:t>
      </w:r>
      <w:r w:rsidR="00413154" w:rsidRPr="00F633B9">
        <w:rPr>
          <w:rFonts w:ascii="Times New Roman" w:hAnsi="Times New Roman" w:cs="Times New Roman"/>
          <w:szCs w:val="28"/>
          <w:lang w:val="en-US"/>
        </w:rPr>
        <w:t>1</w:t>
      </w:r>
      <w:r w:rsidR="002A61E1" w:rsidRPr="00F633B9">
        <w:rPr>
          <w:rFonts w:ascii="Times New Roman" w:hAnsi="Times New Roman" w:cs="Times New Roman"/>
          <w:szCs w:val="28"/>
          <w:lang w:val="en-US"/>
        </w:rPr>
        <w:t>-</w:t>
      </w:r>
      <w:r w:rsidR="00413154" w:rsidRPr="00F633B9">
        <w:rPr>
          <w:rFonts w:ascii="Times New Roman" w:hAnsi="Times New Roman" w:cs="Times New Roman"/>
          <w:szCs w:val="28"/>
          <w:lang w:val="en-US"/>
        </w:rPr>
        <w:t>6</w:t>
      </w:r>
      <w:r w:rsidR="00F633B9" w:rsidRPr="00F633B9">
        <w:rPr>
          <w:rFonts w:ascii="Times New Roman" w:hAnsi="Times New Roman" w:cs="Times New Roman"/>
          <w:szCs w:val="28"/>
          <w:lang w:val="en-US"/>
        </w:rPr>
        <w:t>.</w:t>
      </w:r>
    </w:p>
    <w:p w14:paraId="323419CB" w14:textId="31AD99AB"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47</w:t>
      </w:r>
      <w:r w:rsidR="00795411"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Mendybayev</w:t>
      </w:r>
      <w:r w:rsidR="002A61E1" w:rsidRPr="00F633B9">
        <w:rPr>
          <w:rFonts w:ascii="Times New Roman" w:hAnsi="Times New Roman" w:cs="Times New Roman"/>
          <w:szCs w:val="28"/>
          <w:lang w:val="en-US"/>
        </w:rPr>
        <w:t xml:space="preserve"> B.</w:t>
      </w:r>
      <w:r w:rsidRPr="00F633B9">
        <w:rPr>
          <w:rFonts w:ascii="Times New Roman" w:hAnsi="Times New Roman" w:cs="Times New Roman"/>
          <w:szCs w:val="28"/>
          <w:lang w:val="en-US"/>
        </w:rPr>
        <w:t xml:space="preserve"> Imbalances in Kazakhstan’s Smart Cities Development</w:t>
      </w:r>
      <w:r w:rsidR="002A61E1"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Environ. Urban. A</w:t>
      </w:r>
      <w:r w:rsidR="002A61E1" w:rsidRPr="00F633B9">
        <w:rPr>
          <w:rFonts w:ascii="Times New Roman" w:hAnsi="Times New Roman" w:cs="Times New Roman"/>
          <w:iCs/>
          <w:szCs w:val="28"/>
          <w:lang w:val="en-US"/>
        </w:rPr>
        <w:t>sia.</w:t>
      </w:r>
      <w:r w:rsidRPr="00F633B9">
        <w:rPr>
          <w:rFonts w:ascii="Times New Roman" w:hAnsi="Times New Roman" w:cs="Times New Roman"/>
          <w:szCs w:val="28"/>
          <w:lang w:val="en-US"/>
        </w:rPr>
        <w:t xml:space="preserve"> </w:t>
      </w:r>
      <w:r w:rsidR="002A61E1" w:rsidRPr="00F633B9">
        <w:rPr>
          <w:rFonts w:ascii="Times New Roman" w:hAnsi="Times New Roman" w:cs="Times New Roman"/>
          <w:szCs w:val="28"/>
          <w:lang w:val="en-US"/>
        </w:rPr>
        <w:t>- 2022. - Vol</w:t>
      </w:r>
      <w:r w:rsidRPr="00F633B9">
        <w:rPr>
          <w:rFonts w:ascii="Times New Roman" w:hAnsi="Times New Roman" w:cs="Times New Roman"/>
          <w:szCs w:val="28"/>
          <w:lang w:val="en-US"/>
        </w:rPr>
        <w:t xml:space="preserve">. 13, </w:t>
      </w:r>
      <w:r w:rsidR="002A61E1"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1</w:t>
      </w:r>
      <w:r w:rsidR="002A61E1"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002A61E1" w:rsidRPr="00F633B9">
        <w:rPr>
          <w:rFonts w:ascii="Times New Roman" w:hAnsi="Times New Roman" w:cs="Times New Roman"/>
          <w:szCs w:val="28"/>
          <w:lang w:val="en-US"/>
        </w:rPr>
        <w:t>- P</w:t>
      </w:r>
      <w:r w:rsidRPr="00F633B9">
        <w:rPr>
          <w:rFonts w:ascii="Times New Roman" w:hAnsi="Times New Roman" w:cs="Times New Roman"/>
          <w:szCs w:val="28"/>
          <w:lang w:val="en-US"/>
        </w:rPr>
        <w:t>. 144</w:t>
      </w:r>
      <w:r w:rsidR="002A61E1" w:rsidRPr="00F633B9">
        <w:rPr>
          <w:rFonts w:ascii="Times New Roman" w:hAnsi="Times New Roman" w:cs="Times New Roman"/>
          <w:szCs w:val="28"/>
          <w:lang w:val="en-US"/>
        </w:rPr>
        <w:t>-</w:t>
      </w:r>
      <w:r w:rsidRPr="00F633B9">
        <w:rPr>
          <w:rFonts w:ascii="Times New Roman" w:hAnsi="Times New Roman" w:cs="Times New Roman"/>
          <w:szCs w:val="28"/>
          <w:lang w:val="en-US"/>
        </w:rPr>
        <w:t>152.</w:t>
      </w:r>
    </w:p>
    <w:p w14:paraId="13CE4755" w14:textId="0E6C147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48</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Anderson</w:t>
      </w:r>
      <w:r w:rsidR="002A61E1" w:rsidRPr="002A61E1">
        <w:rPr>
          <w:rFonts w:ascii="Times New Roman" w:hAnsi="Times New Roman" w:cs="Times New Roman"/>
          <w:szCs w:val="28"/>
          <w:lang w:val="en-US"/>
        </w:rPr>
        <w:t xml:space="preserve"> </w:t>
      </w:r>
      <w:r w:rsidR="002A61E1" w:rsidRPr="00E82166">
        <w:rPr>
          <w:rFonts w:ascii="Times New Roman" w:hAnsi="Times New Roman" w:cs="Times New Roman"/>
          <w:szCs w:val="28"/>
          <w:lang w:val="en-US"/>
        </w:rPr>
        <w:t>N.</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The urban community: a </w:t>
      </w:r>
      <w:r w:rsidR="002A61E1" w:rsidRPr="00E82166">
        <w:rPr>
          <w:rFonts w:ascii="Times New Roman" w:hAnsi="Times New Roman" w:cs="Times New Roman"/>
          <w:iCs/>
          <w:szCs w:val="28"/>
          <w:lang w:val="en-US"/>
        </w:rPr>
        <w:t>W</w:t>
      </w:r>
      <w:r w:rsidRPr="00E82166">
        <w:rPr>
          <w:rFonts w:ascii="Times New Roman" w:hAnsi="Times New Roman" w:cs="Times New Roman"/>
          <w:iCs/>
          <w:szCs w:val="28"/>
          <w:lang w:val="en-US"/>
        </w:rPr>
        <w:t xml:space="preserve">orld </w:t>
      </w:r>
      <w:r w:rsidR="002A61E1" w:rsidRPr="00E82166">
        <w:rPr>
          <w:rFonts w:ascii="Times New Roman" w:hAnsi="Times New Roman" w:cs="Times New Roman"/>
          <w:iCs/>
          <w:szCs w:val="28"/>
          <w:lang w:val="en-US"/>
        </w:rPr>
        <w:t>P</w:t>
      </w:r>
      <w:r w:rsidRPr="00E82166">
        <w:rPr>
          <w:rFonts w:ascii="Times New Roman" w:hAnsi="Times New Roman" w:cs="Times New Roman"/>
          <w:iCs/>
          <w:szCs w:val="28"/>
          <w:lang w:val="en-US"/>
        </w:rPr>
        <w:t>erspective</w:t>
      </w:r>
      <w:r w:rsidR="002A61E1">
        <w:rPr>
          <w:rFonts w:ascii="Times New Roman" w:hAnsi="Times New Roman" w:cs="Times New Roman"/>
          <w:iCs/>
          <w:szCs w:val="28"/>
          <w:lang w:val="en-US"/>
        </w:rPr>
        <w:t xml:space="preserve">. - </w:t>
      </w:r>
      <w:r w:rsidRPr="00E82166">
        <w:rPr>
          <w:rFonts w:ascii="Times New Roman" w:hAnsi="Times New Roman" w:cs="Times New Roman"/>
          <w:szCs w:val="28"/>
          <w:lang w:val="en-US"/>
        </w:rPr>
        <w:t>London: Routledge, 2007.</w:t>
      </w:r>
      <w:r w:rsidR="002A61E1">
        <w:rPr>
          <w:rFonts w:ascii="Times New Roman" w:hAnsi="Times New Roman" w:cs="Times New Roman"/>
          <w:szCs w:val="28"/>
          <w:lang w:val="en-US"/>
        </w:rPr>
        <w:t xml:space="preserve"> - 518 p.</w:t>
      </w:r>
    </w:p>
    <w:p w14:paraId="6B933F66" w14:textId="4AC21948"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49</w:t>
      </w:r>
      <w:r w:rsidR="00795411"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World urbanization prospects: the 2018 revision</w:t>
      </w:r>
      <w:r w:rsidR="00024A60" w:rsidRPr="00024A60">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United Nations</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024A60">
        <w:rPr>
          <w:rFonts w:ascii="Times New Roman" w:hAnsi="Times New Roman" w:cs="Times New Roman"/>
          <w:szCs w:val="28"/>
          <w:lang w:val="en-US"/>
        </w:rPr>
        <w:t>.,</w:t>
      </w:r>
      <w:r w:rsidRPr="00E82166">
        <w:rPr>
          <w:rFonts w:ascii="Times New Roman" w:hAnsi="Times New Roman" w:cs="Times New Roman"/>
          <w:szCs w:val="28"/>
          <w:lang w:val="en-US"/>
        </w:rPr>
        <w:t xml:space="preserve"> 2019. </w:t>
      </w:r>
      <w:r w:rsidR="00024A60">
        <w:rPr>
          <w:rFonts w:ascii="Times New Roman" w:hAnsi="Times New Roman" w:cs="Times New Roman"/>
          <w:szCs w:val="28"/>
          <w:lang w:val="en-US"/>
        </w:rPr>
        <w:t>- 126 p.</w:t>
      </w:r>
    </w:p>
    <w:p w14:paraId="0AF41CC0" w14:textId="288D22A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50</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Kourtit</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K.</w:t>
      </w:r>
      <w:r w:rsidRPr="00E82166">
        <w:rPr>
          <w:rFonts w:ascii="Times New Roman" w:hAnsi="Times New Roman" w:cs="Times New Roman"/>
          <w:szCs w:val="28"/>
          <w:lang w:val="en-US"/>
        </w:rPr>
        <w:t>, Nijkamp</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P.</w:t>
      </w:r>
      <w:r w:rsidRPr="00E82166">
        <w:rPr>
          <w:rFonts w:ascii="Times New Roman" w:hAnsi="Times New Roman" w:cs="Times New Roman"/>
          <w:szCs w:val="28"/>
          <w:lang w:val="en-US"/>
        </w:rPr>
        <w:t>, Arribas</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D.</w:t>
      </w:r>
      <w:r w:rsidRPr="00E82166">
        <w:rPr>
          <w:rFonts w:ascii="Times New Roman" w:hAnsi="Times New Roman" w:cs="Times New Roman"/>
          <w:szCs w:val="28"/>
          <w:lang w:val="en-US"/>
        </w:rPr>
        <w:t xml:space="preserve"> Smart cities in perspective – a comparative European study by means of self-organizing maps</w:t>
      </w:r>
      <w:r w:rsidR="00024A6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Innov. Eur. J. Soc. Sci. Res.</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- 2012. - </w:t>
      </w:r>
      <w:r w:rsidR="00024A6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25, </w:t>
      </w:r>
      <w:r w:rsidR="00024A60">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024A60">
        <w:rPr>
          <w:rFonts w:ascii="Times New Roman" w:hAnsi="Times New Roman" w:cs="Times New Roman"/>
          <w:szCs w:val="28"/>
          <w:lang w:val="en-US"/>
        </w:rPr>
        <w:t>. - P.</w:t>
      </w:r>
      <w:r w:rsidRPr="00E82166">
        <w:rPr>
          <w:rFonts w:ascii="Times New Roman" w:hAnsi="Times New Roman" w:cs="Times New Roman"/>
          <w:szCs w:val="28"/>
          <w:lang w:val="en-US"/>
        </w:rPr>
        <w:t xml:space="preserve"> 229</w:t>
      </w:r>
      <w:r w:rsidR="00024A60">
        <w:rPr>
          <w:rFonts w:ascii="Times New Roman" w:hAnsi="Times New Roman" w:cs="Times New Roman"/>
          <w:szCs w:val="28"/>
          <w:lang w:val="en-US"/>
        </w:rPr>
        <w:t>-</w:t>
      </w:r>
      <w:r w:rsidRPr="00E82166">
        <w:rPr>
          <w:rFonts w:ascii="Times New Roman" w:hAnsi="Times New Roman" w:cs="Times New Roman"/>
          <w:szCs w:val="28"/>
          <w:lang w:val="en-US"/>
        </w:rPr>
        <w:t>246</w:t>
      </w:r>
      <w:r w:rsidR="00024A60">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51FFAC6B" w14:textId="48D1B085"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51</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Ewing</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R.</w:t>
      </w:r>
      <w:r w:rsidRPr="00E82166">
        <w:rPr>
          <w:rFonts w:ascii="Times New Roman" w:hAnsi="Times New Roman" w:cs="Times New Roman"/>
          <w:szCs w:val="28"/>
          <w:lang w:val="en-US"/>
        </w:rPr>
        <w:t>, Bartholomew</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K.</w:t>
      </w:r>
      <w:r w:rsidRPr="00E82166">
        <w:rPr>
          <w:rFonts w:ascii="Times New Roman" w:hAnsi="Times New Roman" w:cs="Times New Roman"/>
          <w:szCs w:val="28"/>
          <w:lang w:val="en-US"/>
        </w:rPr>
        <w:t>, Winkelman</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S.</w:t>
      </w:r>
      <w:r w:rsidR="00024A60">
        <w:rPr>
          <w:rFonts w:ascii="Times New Roman" w:hAnsi="Times New Roman" w:cs="Times New Roman"/>
          <w:szCs w:val="28"/>
          <w:lang w:val="en-US"/>
        </w:rPr>
        <w:t xml:space="preserve"> et al. </w:t>
      </w:r>
      <w:r w:rsidRPr="00E82166">
        <w:rPr>
          <w:rFonts w:ascii="Times New Roman" w:hAnsi="Times New Roman" w:cs="Times New Roman"/>
          <w:szCs w:val="28"/>
          <w:lang w:val="en-US"/>
        </w:rPr>
        <w:t>Urban development and climate change</w:t>
      </w:r>
      <w:r w:rsidR="00024A6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Urban. Int. Res. Placemaking Urban Sustain.</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- 2008. - </w:t>
      </w:r>
      <w:r w:rsidR="00024A6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 </w:t>
      </w:r>
      <w:r w:rsidR="00024A60">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024A6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P.</w:t>
      </w:r>
      <w:r w:rsidRPr="00E82166">
        <w:rPr>
          <w:rFonts w:ascii="Times New Roman" w:hAnsi="Times New Roman" w:cs="Times New Roman"/>
          <w:szCs w:val="28"/>
          <w:lang w:val="en-US"/>
        </w:rPr>
        <w:t xml:space="preserve"> 201</w:t>
      </w:r>
      <w:r w:rsidR="00024A60">
        <w:rPr>
          <w:rFonts w:ascii="Times New Roman" w:hAnsi="Times New Roman" w:cs="Times New Roman"/>
          <w:szCs w:val="28"/>
          <w:lang w:val="en-US"/>
        </w:rPr>
        <w:t>-</w:t>
      </w:r>
      <w:r w:rsidRPr="00E82166">
        <w:rPr>
          <w:rFonts w:ascii="Times New Roman" w:hAnsi="Times New Roman" w:cs="Times New Roman"/>
          <w:szCs w:val="28"/>
          <w:lang w:val="en-US"/>
        </w:rPr>
        <w:t>216.</w:t>
      </w:r>
    </w:p>
    <w:p w14:paraId="58866753" w14:textId="416A132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52</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Mortoja </w:t>
      </w:r>
      <w:r w:rsidR="00024A60" w:rsidRPr="00E82166">
        <w:rPr>
          <w:rFonts w:ascii="Times New Roman" w:hAnsi="Times New Roman" w:cs="Times New Roman"/>
          <w:szCs w:val="28"/>
          <w:lang w:val="en-US"/>
        </w:rPr>
        <w:t>Md.G.</w:t>
      </w:r>
      <w:r w:rsidR="00024A60">
        <w:rPr>
          <w:rFonts w:ascii="Times New Roman" w:hAnsi="Times New Roman" w:cs="Times New Roman"/>
          <w:szCs w:val="28"/>
          <w:lang w:val="en-US"/>
        </w:rPr>
        <w:t>,</w:t>
      </w:r>
      <w:r w:rsidRPr="00E82166">
        <w:rPr>
          <w:rFonts w:ascii="Times New Roman" w:hAnsi="Times New Roman" w:cs="Times New Roman"/>
          <w:szCs w:val="28"/>
          <w:lang w:val="en-US"/>
        </w:rPr>
        <w:t xml:space="preserve"> Yigitcanlar</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T.</w:t>
      </w:r>
      <w:r w:rsidRPr="00E82166">
        <w:rPr>
          <w:rFonts w:ascii="Times New Roman" w:hAnsi="Times New Roman" w:cs="Times New Roman"/>
          <w:szCs w:val="28"/>
          <w:lang w:val="en-US"/>
        </w:rPr>
        <w:t xml:space="preserve"> Are climate change, urbanisation and political views correlated? Empirical evidence from South East Queensland</w:t>
      </w:r>
      <w:r w:rsidR="00024A6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Urban Clim.</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- 2022. - </w:t>
      </w:r>
      <w:r w:rsidR="00024A60" w:rsidRPr="00E82166">
        <w:rPr>
          <w:rFonts w:ascii="Times New Roman" w:hAnsi="Times New Roman" w:cs="Times New Roman"/>
          <w:szCs w:val="28"/>
          <w:lang w:val="en-US"/>
        </w:rPr>
        <w:t>Vol</w:t>
      </w:r>
      <w:r w:rsidRPr="00E82166">
        <w:rPr>
          <w:rFonts w:ascii="Times New Roman" w:hAnsi="Times New Roman" w:cs="Times New Roman"/>
          <w:szCs w:val="28"/>
          <w:lang w:val="en-US"/>
        </w:rPr>
        <w:t>. 41</w:t>
      </w:r>
      <w:r w:rsidR="00024A6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P</w:t>
      </w:r>
      <w:r w:rsidRPr="00E82166">
        <w:rPr>
          <w:rFonts w:ascii="Times New Roman" w:hAnsi="Times New Roman" w:cs="Times New Roman"/>
          <w:szCs w:val="28"/>
          <w:lang w:val="en-US"/>
        </w:rPr>
        <w:t>. 101061.</w:t>
      </w:r>
    </w:p>
    <w:p w14:paraId="3736CEEB" w14:textId="6CC36EB8"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Buettner </w:t>
      </w:r>
      <w:r w:rsidR="00024A60" w:rsidRPr="00E82166">
        <w:rPr>
          <w:rFonts w:ascii="Times New Roman" w:hAnsi="Times New Roman" w:cs="Times New Roman"/>
          <w:szCs w:val="28"/>
          <w:lang w:val="en-US"/>
        </w:rPr>
        <w:t>T.</w:t>
      </w:r>
      <w:r w:rsidR="00024A60">
        <w:rPr>
          <w:rFonts w:ascii="Times New Roman" w:hAnsi="Times New Roman" w:cs="Times New Roman"/>
          <w:szCs w:val="28"/>
          <w:lang w:val="en-US"/>
        </w:rPr>
        <w:t>,</w:t>
      </w:r>
      <w:r w:rsidRPr="00E82166">
        <w:rPr>
          <w:rFonts w:ascii="Times New Roman" w:hAnsi="Times New Roman" w:cs="Times New Roman"/>
          <w:szCs w:val="28"/>
          <w:lang w:val="en-US"/>
        </w:rPr>
        <w:t xml:space="preserve"> Janeba</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E.</w:t>
      </w:r>
      <w:r w:rsidRPr="00E82166">
        <w:rPr>
          <w:rFonts w:ascii="Times New Roman" w:hAnsi="Times New Roman" w:cs="Times New Roman"/>
          <w:szCs w:val="28"/>
          <w:lang w:val="en-US"/>
        </w:rPr>
        <w:t xml:space="preserve"> City competition for the creative class</w:t>
      </w:r>
      <w:r w:rsidR="00024A6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Cult. Econ.</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- 2016. - </w:t>
      </w:r>
      <w:r w:rsidR="00024A6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40, </w:t>
      </w:r>
      <w:r w:rsidR="00024A60">
        <w:rPr>
          <w:rFonts w:ascii="Times New Roman" w:hAnsi="Times New Roman" w:cs="Times New Roman"/>
          <w:szCs w:val="28"/>
          <w:lang w:val="en-US"/>
        </w:rPr>
        <w:t>Issue</w:t>
      </w:r>
      <w:r w:rsidRPr="00E82166">
        <w:rPr>
          <w:rFonts w:ascii="Times New Roman" w:hAnsi="Times New Roman" w:cs="Times New Roman"/>
          <w:szCs w:val="28"/>
          <w:lang w:val="en-US"/>
        </w:rPr>
        <w:t xml:space="preserve"> 4</w:t>
      </w:r>
      <w:r w:rsidR="00024A60">
        <w:rPr>
          <w:rFonts w:ascii="Times New Roman" w:hAnsi="Times New Roman" w:cs="Times New Roman"/>
          <w:szCs w:val="28"/>
          <w:lang w:val="en-US"/>
        </w:rPr>
        <w:t xml:space="preserve">. - </w:t>
      </w:r>
      <w:r w:rsidR="00024A60" w:rsidRPr="00E82166">
        <w:rPr>
          <w:rFonts w:ascii="Times New Roman" w:hAnsi="Times New Roman" w:cs="Times New Roman"/>
          <w:szCs w:val="28"/>
          <w:lang w:val="en-US"/>
        </w:rPr>
        <w:t>P</w:t>
      </w:r>
      <w:r w:rsidRPr="00E82166">
        <w:rPr>
          <w:rFonts w:ascii="Times New Roman" w:hAnsi="Times New Roman" w:cs="Times New Roman"/>
          <w:szCs w:val="28"/>
          <w:lang w:val="en-US"/>
        </w:rPr>
        <w:t>. 413</w:t>
      </w:r>
      <w:r w:rsidR="00024A60">
        <w:rPr>
          <w:rFonts w:ascii="Times New Roman" w:hAnsi="Times New Roman" w:cs="Times New Roman"/>
          <w:szCs w:val="28"/>
          <w:lang w:val="en-US"/>
        </w:rPr>
        <w:t>-</w:t>
      </w:r>
      <w:r w:rsidRPr="00E82166">
        <w:rPr>
          <w:rFonts w:ascii="Times New Roman" w:hAnsi="Times New Roman" w:cs="Times New Roman"/>
          <w:szCs w:val="28"/>
          <w:lang w:val="en-US"/>
        </w:rPr>
        <w:t>451.</w:t>
      </w:r>
    </w:p>
    <w:p w14:paraId="4CACD933" w14:textId="26D151C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Coletta</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C.</w:t>
      </w:r>
      <w:r w:rsidRPr="00E82166">
        <w:rPr>
          <w:rFonts w:ascii="Times New Roman" w:hAnsi="Times New Roman" w:cs="Times New Roman"/>
          <w:szCs w:val="28"/>
          <w:lang w:val="en-US"/>
        </w:rPr>
        <w:t>, Evans</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L.</w:t>
      </w:r>
      <w:r w:rsidRPr="00E82166">
        <w:rPr>
          <w:rFonts w:ascii="Times New Roman" w:hAnsi="Times New Roman" w:cs="Times New Roman"/>
          <w:szCs w:val="28"/>
          <w:lang w:val="en-US"/>
        </w:rPr>
        <w:t>, Heaphy</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L.</w:t>
      </w:r>
      <w:r w:rsidR="00024A60">
        <w:rPr>
          <w:rFonts w:ascii="Times New Roman" w:hAnsi="Times New Roman" w:cs="Times New Roman"/>
          <w:szCs w:val="28"/>
          <w:lang w:val="en-US"/>
        </w:rPr>
        <w:t xml:space="preserve"> et al.</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Creating </w:t>
      </w:r>
      <w:r w:rsidR="00024A60" w:rsidRPr="00E82166">
        <w:rPr>
          <w:rFonts w:ascii="Times New Roman" w:hAnsi="Times New Roman" w:cs="Times New Roman"/>
          <w:iCs/>
          <w:szCs w:val="28"/>
          <w:lang w:val="en-US"/>
        </w:rPr>
        <w:t>S</w:t>
      </w:r>
      <w:r w:rsidRPr="00E82166">
        <w:rPr>
          <w:rFonts w:ascii="Times New Roman" w:hAnsi="Times New Roman" w:cs="Times New Roman"/>
          <w:iCs/>
          <w:szCs w:val="28"/>
          <w:lang w:val="en-US"/>
        </w:rPr>
        <w:t xml:space="preserve">mart </w:t>
      </w:r>
      <w:r w:rsidR="00024A60" w:rsidRPr="00E82166">
        <w:rPr>
          <w:rFonts w:ascii="Times New Roman" w:hAnsi="Times New Roman" w:cs="Times New Roman"/>
          <w:iCs/>
          <w:szCs w:val="28"/>
          <w:lang w:val="en-US"/>
        </w:rPr>
        <w:t>C</w:t>
      </w:r>
      <w:r w:rsidRPr="00E82166">
        <w:rPr>
          <w:rFonts w:ascii="Times New Roman" w:hAnsi="Times New Roman" w:cs="Times New Roman"/>
          <w:iCs/>
          <w:szCs w:val="28"/>
          <w:lang w:val="en-US"/>
        </w:rPr>
        <w:t>ities</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024A60">
        <w:rPr>
          <w:rFonts w:ascii="Times New Roman" w:hAnsi="Times New Roman" w:cs="Times New Roman"/>
          <w:szCs w:val="28"/>
          <w:lang w:val="en-US"/>
        </w:rPr>
        <w:t>.:</w:t>
      </w:r>
      <w:r w:rsidRPr="00E82166">
        <w:rPr>
          <w:rFonts w:ascii="Times New Roman" w:hAnsi="Times New Roman" w:cs="Times New Roman"/>
          <w:szCs w:val="28"/>
          <w:lang w:val="en-US"/>
        </w:rPr>
        <w:t xml:space="preserve"> Routledge, 2019.</w:t>
      </w:r>
      <w:r w:rsidR="00024A60">
        <w:rPr>
          <w:rFonts w:ascii="Times New Roman" w:hAnsi="Times New Roman" w:cs="Times New Roman"/>
          <w:szCs w:val="28"/>
          <w:lang w:val="en-US"/>
        </w:rPr>
        <w:t xml:space="preserve"> - 254 p.</w:t>
      </w:r>
    </w:p>
    <w:p w14:paraId="1E154C7A" w14:textId="7B8DCAA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55</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Edvinsson</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L.</w:t>
      </w:r>
      <w:r w:rsidRPr="00E82166">
        <w:rPr>
          <w:rFonts w:ascii="Times New Roman" w:hAnsi="Times New Roman" w:cs="Times New Roman"/>
          <w:szCs w:val="28"/>
          <w:lang w:val="en-US"/>
        </w:rPr>
        <w:t xml:space="preserve"> Aspects on the city as a knowledge tool</w:t>
      </w:r>
      <w:r w:rsidR="00024A6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Knowl. Manag.</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- 2006. - </w:t>
      </w:r>
      <w:r w:rsidR="00024A6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10, </w:t>
      </w:r>
      <w:r w:rsidR="00024A60">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024A60">
        <w:rPr>
          <w:rFonts w:ascii="Times New Roman" w:hAnsi="Times New Roman" w:cs="Times New Roman"/>
          <w:szCs w:val="28"/>
          <w:lang w:val="en-US"/>
        </w:rPr>
        <w:t>. - P.</w:t>
      </w:r>
      <w:r w:rsidRPr="00E82166">
        <w:rPr>
          <w:rFonts w:ascii="Times New Roman" w:hAnsi="Times New Roman" w:cs="Times New Roman"/>
          <w:szCs w:val="28"/>
          <w:lang w:val="en-US"/>
        </w:rPr>
        <w:t xml:space="preserve"> 6</w:t>
      </w:r>
      <w:r w:rsidR="00024A60">
        <w:rPr>
          <w:rFonts w:ascii="Times New Roman" w:hAnsi="Times New Roman" w:cs="Times New Roman"/>
          <w:szCs w:val="28"/>
          <w:lang w:val="en-US"/>
        </w:rPr>
        <w:t>-</w:t>
      </w:r>
      <w:r w:rsidRPr="00E82166">
        <w:rPr>
          <w:rFonts w:ascii="Times New Roman" w:hAnsi="Times New Roman" w:cs="Times New Roman"/>
          <w:szCs w:val="28"/>
          <w:lang w:val="en-US"/>
        </w:rPr>
        <w:t>13.</w:t>
      </w:r>
    </w:p>
    <w:p w14:paraId="32239AB8" w14:textId="75A5315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56</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Richter</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C.</w:t>
      </w:r>
      <w:r w:rsidRPr="00E82166">
        <w:rPr>
          <w:rFonts w:ascii="Times New Roman" w:hAnsi="Times New Roman" w:cs="Times New Roman"/>
          <w:szCs w:val="28"/>
          <w:lang w:val="en-US"/>
        </w:rPr>
        <w:t>, Kraus</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S.</w:t>
      </w:r>
      <w:r w:rsidRPr="00E82166">
        <w:rPr>
          <w:rFonts w:ascii="Times New Roman" w:hAnsi="Times New Roman" w:cs="Times New Roman"/>
          <w:szCs w:val="28"/>
          <w:lang w:val="en-US"/>
        </w:rPr>
        <w:t>, Syrjä</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P.</w:t>
      </w:r>
      <w:r w:rsidRPr="00E82166">
        <w:rPr>
          <w:rFonts w:ascii="Times New Roman" w:hAnsi="Times New Roman" w:cs="Times New Roman"/>
          <w:szCs w:val="28"/>
          <w:lang w:val="en-US"/>
        </w:rPr>
        <w:t xml:space="preserve"> The Smart City as an opportunity for entrepreneurship</w:t>
      </w:r>
      <w:r w:rsidR="00024A6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J. Entrep. Ventur.</w:t>
      </w:r>
      <w:r w:rsidRPr="00E82166">
        <w:rPr>
          <w:rFonts w:ascii="Times New Roman" w:hAnsi="Times New Roman" w:cs="Times New Roman"/>
          <w:szCs w:val="28"/>
          <w:lang w:val="en-US"/>
        </w:rPr>
        <w:t xml:space="preserve"> </w:t>
      </w:r>
      <w:r w:rsidR="00024A60">
        <w:rPr>
          <w:rFonts w:ascii="Times New Roman" w:hAnsi="Times New Roman" w:cs="Times New Roman"/>
          <w:szCs w:val="28"/>
          <w:lang w:val="en-US"/>
        </w:rPr>
        <w:t xml:space="preserve">- 2015. - </w:t>
      </w:r>
      <w:r w:rsidR="00024A6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7, </w:t>
      </w:r>
      <w:r w:rsidR="00024A60">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024A60">
        <w:rPr>
          <w:rFonts w:ascii="Times New Roman" w:hAnsi="Times New Roman" w:cs="Times New Roman"/>
          <w:szCs w:val="28"/>
          <w:lang w:val="en-US"/>
        </w:rPr>
        <w:t>. -</w:t>
      </w:r>
      <w:r w:rsidRPr="00E82166">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P</w:t>
      </w:r>
      <w:r w:rsidRPr="00E82166">
        <w:rPr>
          <w:rFonts w:ascii="Times New Roman" w:hAnsi="Times New Roman" w:cs="Times New Roman"/>
          <w:szCs w:val="28"/>
          <w:lang w:val="en-US"/>
        </w:rPr>
        <w:t>. 211</w:t>
      </w:r>
      <w:r w:rsidR="00E10494" w:rsidRPr="008626E5">
        <w:rPr>
          <w:rFonts w:ascii="Times New Roman" w:hAnsi="Times New Roman" w:cs="Times New Roman"/>
          <w:szCs w:val="28"/>
          <w:lang w:val="en-US"/>
        </w:rPr>
        <w:t>-226</w:t>
      </w:r>
      <w:r w:rsidRPr="00E82166">
        <w:rPr>
          <w:rFonts w:ascii="Times New Roman" w:hAnsi="Times New Roman" w:cs="Times New Roman"/>
          <w:szCs w:val="28"/>
          <w:lang w:val="en-US"/>
        </w:rPr>
        <w:t>.</w:t>
      </w:r>
    </w:p>
    <w:p w14:paraId="1AF359BD" w14:textId="3685453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57</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Konmēnos</w:t>
      </w:r>
      <w:r w:rsidR="00024A60" w:rsidRPr="00024A60">
        <w:rPr>
          <w:rFonts w:ascii="Times New Roman" w:hAnsi="Times New Roman" w:cs="Times New Roman"/>
          <w:szCs w:val="28"/>
          <w:lang w:val="en-US"/>
        </w:rPr>
        <w:t xml:space="preserve"> </w:t>
      </w:r>
      <w:r w:rsidR="00024A60" w:rsidRPr="00E82166">
        <w:rPr>
          <w:rFonts w:ascii="Times New Roman" w:hAnsi="Times New Roman" w:cs="Times New Roman"/>
          <w:szCs w:val="28"/>
          <w:lang w:val="en-US"/>
        </w:rPr>
        <w:t>N.</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The </w:t>
      </w:r>
      <w:r w:rsidR="00AA73C6" w:rsidRPr="00E82166">
        <w:rPr>
          <w:rFonts w:ascii="Times New Roman" w:hAnsi="Times New Roman" w:cs="Times New Roman"/>
          <w:iCs/>
          <w:szCs w:val="28"/>
          <w:lang w:val="en-US"/>
        </w:rPr>
        <w:t xml:space="preserve">Age </w:t>
      </w:r>
      <w:r w:rsidRPr="00E82166">
        <w:rPr>
          <w:rFonts w:ascii="Times New Roman" w:hAnsi="Times New Roman" w:cs="Times New Roman"/>
          <w:iCs/>
          <w:szCs w:val="28"/>
          <w:lang w:val="en-US"/>
        </w:rPr>
        <w:t xml:space="preserve">of </w:t>
      </w:r>
      <w:r w:rsidR="00AA73C6" w:rsidRPr="00E82166">
        <w:rPr>
          <w:rFonts w:ascii="Times New Roman" w:hAnsi="Times New Roman" w:cs="Times New Roman"/>
          <w:iCs/>
          <w:szCs w:val="28"/>
          <w:lang w:val="en-US"/>
        </w:rPr>
        <w:t>Intelligent Cities</w:t>
      </w:r>
      <w:r w:rsidRPr="00E82166">
        <w:rPr>
          <w:rFonts w:ascii="Times New Roman" w:hAnsi="Times New Roman" w:cs="Times New Roman"/>
          <w:iCs/>
          <w:szCs w:val="28"/>
          <w:lang w:val="en-US"/>
        </w:rPr>
        <w:t xml:space="preserve">: </w:t>
      </w:r>
      <w:r w:rsidR="00AA73C6" w:rsidRPr="00E82166">
        <w:rPr>
          <w:rFonts w:ascii="Times New Roman" w:hAnsi="Times New Roman" w:cs="Times New Roman"/>
          <w:iCs/>
          <w:szCs w:val="28"/>
          <w:lang w:val="en-US"/>
        </w:rPr>
        <w:t xml:space="preserve">Smart Environments </w:t>
      </w:r>
      <w:r w:rsidRPr="00E82166">
        <w:rPr>
          <w:rFonts w:ascii="Times New Roman" w:hAnsi="Times New Roman" w:cs="Times New Roman"/>
          <w:iCs/>
          <w:szCs w:val="28"/>
          <w:lang w:val="en-US"/>
        </w:rPr>
        <w:t xml:space="preserve">and </w:t>
      </w:r>
      <w:r w:rsidR="00AA73C6" w:rsidRPr="00E82166">
        <w:rPr>
          <w:rFonts w:ascii="Times New Roman" w:hAnsi="Times New Roman" w:cs="Times New Roman"/>
          <w:iCs/>
          <w:szCs w:val="28"/>
          <w:lang w:val="en-US"/>
        </w:rPr>
        <w:t>Innovation</w:t>
      </w:r>
      <w:r w:rsidRPr="00E82166">
        <w:rPr>
          <w:rFonts w:ascii="Times New Roman" w:hAnsi="Times New Roman" w:cs="Times New Roman"/>
          <w:iCs/>
          <w:szCs w:val="28"/>
          <w:lang w:val="en-US"/>
        </w:rPr>
        <w:t xml:space="preserve">-for-all </w:t>
      </w:r>
      <w:r w:rsidR="00AA73C6" w:rsidRPr="00E82166">
        <w:rPr>
          <w:rFonts w:ascii="Times New Roman" w:hAnsi="Times New Roman" w:cs="Times New Roman"/>
          <w:iCs/>
          <w:szCs w:val="28"/>
          <w:lang w:val="en-US"/>
        </w:rPr>
        <w:t>Strategies</w:t>
      </w:r>
      <w:r w:rsidRPr="00E82166">
        <w:rPr>
          <w:rFonts w:ascii="Times New Roman" w:hAnsi="Times New Roman" w:cs="Times New Roman"/>
          <w:szCs w:val="28"/>
          <w:lang w:val="en-US"/>
        </w:rPr>
        <w:t xml:space="preserve">. </w:t>
      </w:r>
      <w:r w:rsidR="00AA73C6">
        <w:rPr>
          <w:rFonts w:ascii="Times New Roman" w:hAnsi="Times New Roman" w:cs="Times New Roman"/>
          <w:szCs w:val="28"/>
          <w:lang w:val="en-US"/>
        </w:rPr>
        <w:t>-</w:t>
      </w:r>
      <w:r w:rsidRPr="00E82166">
        <w:rPr>
          <w:rFonts w:ascii="Times New Roman" w:hAnsi="Times New Roman" w:cs="Times New Roman"/>
          <w:szCs w:val="28"/>
          <w:lang w:val="en-US"/>
        </w:rPr>
        <w:t xml:space="preserve"> London: Routledge, 201</w:t>
      </w:r>
      <w:r w:rsidR="00AA73C6">
        <w:rPr>
          <w:rFonts w:ascii="Times New Roman" w:hAnsi="Times New Roman" w:cs="Times New Roman"/>
          <w:szCs w:val="28"/>
          <w:lang w:val="en-US"/>
        </w:rPr>
        <w:t>5</w:t>
      </w:r>
      <w:r w:rsidRPr="00E82166">
        <w:rPr>
          <w:rFonts w:ascii="Times New Roman" w:hAnsi="Times New Roman" w:cs="Times New Roman"/>
          <w:szCs w:val="28"/>
          <w:lang w:val="en-US"/>
        </w:rPr>
        <w:t>.</w:t>
      </w:r>
      <w:r w:rsidR="00AA73C6">
        <w:rPr>
          <w:rFonts w:ascii="Times New Roman" w:hAnsi="Times New Roman" w:cs="Times New Roman"/>
          <w:szCs w:val="28"/>
          <w:lang w:val="en-US"/>
        </w:rPr>
        <w:t xml:space="preserve"> - 298 p.</w:t>
      </w:r>
    </w:p>
    <w:p w14:paraId="04C679C9" w14:textId="1DA2E4A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58</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Zhang</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D.</w:t>
      </w:r>
      <w:r w:rsidRPr="00E82166">
        <w:rPr>
          <w:rFonts w:ascii="Times New Roman" w:hAnsi="Times New Roman" w:cs="Times New Roman"/>
          <w:szCs w:val="28"/>
          <w:lang w:val="en-US"/>
        </w:rPr>
        <w:t>, Pee</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L.G.</w:t>
      </w:r>
      <w:r w:rsidRPr="00E82166">
        <w:rPr>
          <w:rFonts w:ascii="Times New Roman" w:hAnsi="Times New Roman" w:cs="Times New Roman"/>
          <w:szCs w:val="28"/>
          <w:lang w:val="en-US"/>
        </w:rPr>
        <w:t>, Pan</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S.L.</w:t>
      </w:r>
      <w:r w:rsidR="00AA73C6">
        <w:rPr>
          <w:rFonts w:ascii="Times New Roman" w:hAnsi="Times New Roman" w:cs="Times New Roman"/>
          <w:szCs w:val="28"/>
          <w:lang w:val="en-US"/>
        </w:rPr>
        <w:t xml:space="preserve"> et al. </w:t>
      </w:r>
      <w:r w:rsidRPr="00E82166">
        <w:rPr>
          <w:rFonts w:ascii="Times New Roman" w:hAnsi="Times New Roman" w:cs="Times New Roman"/>
          <w:szCs w:val="28"/>
          <w:lang w:val="en-US"/>
        </w:rPr>
        <w:t>Big data analytics, resource orchestration, and digital sustainability: A case study of smart city development</w:t>
      </w:r>
      <w:r w:rsidR="00AA73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Gov. Inf. Q.</w:t>
      </w:r>
      <w:r w:rsidRPr="00E82166">
        <w:rPr>
          <w:rFonts w:ascii="Times New Roman" w:hAnsi="Times New Roman" w:cs="Times New Roman"/>
          <w:szCs w:val="28"/>
          <w:lang w:val="en-US"/>
        </w:rPr>
        <w:t xml:space="preserve"> </w:t>
      </w:r>
      <w:r w:rsidR="00AA73C6">
        <w:rPr>
          <w:rFonts w:ascii="Times New Roman" w:hAnsi="Times New Roman" w:cs="Times New Roman"/>
          <w:szCs w:val="28"/>
          <w:lang w:val="en-US"/>
        </w:rPr>
        <w:t xml:space="preserve">- 2022. - </w:t>
      </w:r>
      <w:r w:rsidR="00AA73C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39, </w:t>
      </w:r>
      <w:r w:rsidR="00AA73C6">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AA73C6">
        <w:rPr>
          <w:rFonts w:ascii="Times New Roman" w:hAnsi="Times New Roman" w:cs="Times New Roman"/>
          <w:szCs w:val="28"/>
          <w:lang w:val="en-US"/>
        </w:rPr>
        <w:t>. - P.</w:t>
      </w:r>
      <w:r w:rsidRPr="00E82166">
        <w:rPr>
          <w:rFonts w:ascii="Times New Roman" w:hAnsi="Times New Roman" w:cs="Times New Roman"/>
          <w:szCs w:val="28"/>
          <w:lang w:val="en-US"/>
        </w:rPr>
        <w:t xml:space="preserve"> 101626.</w:t>
      </w:r>
    </w:p>
    <w:p w14:paraId="4D3ACA7E" w14:textId="75A6EE6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59</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Seto</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K.C.</w:t>
      </w:r>
      <w:r w:rsidRPr="00E82166">
        <w:rPr>
          <w:rFonts w:ascii="Times New Roman" w:hAnsi="Times New Roman" w:cs="Times New Roman"/>
          <w:szCs w:val="28"/>
          <w:lang w:val="en-US"/>
        </w:rPr>
        <w:t>, Sánchez-Rodríguez</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R.</w:t>
      </w:r>
      <w:r w:rsidRPr="00E82166">
        <w:rPr>
          <w:rFonts w:ascii="Times New Roman" w:hAnsi="Times New Roman" w:cs="Times New Roman"/>
          <w:szCs w:val="28"/>
          <w:lang w:val="en-US"/>
        </w:rPr>
        <w:t>, Fragkias</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The New Geography of Contemporary Urbanization and the Environment</w:t>
      </w:r>
      <w:r w:rsidR="00AA73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Annu. Rev. Environ. Resour.</w:t>
      </w:r>
      <w:r w:rsidRPr="00E82166">
        <w:rPr>
          <w:rFonts w:ascii="Times New Roman" w:hAnsi="Times New Roman" w:cs="Times New Roman"/>
          <w:szCs w:val="28"/>
          <w:lang w:val="en-US"/>
        </w:rPr>
        <w:t xml:space="preserve"> </w:t>
      </w:r>
      <w:r w:rsidR="00AA73C6">
        <w:rPr>
          <w:rFonts w:ascii="Times New Roman" w:hAnsi="Times New Roman" w:cs="Times New Roman"/>
          <w:szCs w:val="28"/>
          <w:lang w:val="en-US"/>
        </w:rPr>
        <w:t xml:space="preserve">- 2010. - </w:t>
      </w:r>
      <w:r w:rsidR="00AA73C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35, </w:t>
      </w:r>
      <w:r w:rsidR="00AA73C6">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AA73C6">
        <w:rPr>
          <w:rFonts w:ascii="Times New Roman" w:hAnsi="Times New Roman" w:cs="Times New Roman"/>
          <w:szCs w:val="28"/>
          <w:lang w:val="en-US"/>
        </w:rPr>
        <w:t>. - P.</w:t>
      </w:r>
      <w:r w:rsidRPr="00E82166">
        <w:rPr>
          <w:rFonts w:ascii="Times New Roman" w:hAnsi="Times New Roman" w:cs="Times New Roman"/>
          <w:szCs w:val="28"/>
          <w:lang w:val="en-US"/>
        </w:rPr>
        <w:t xml:space="preserve"> 167</w:t>
      </w:r>
      <w:r w:rsidR="00AA73C6">
        <w:rPr>
          <w:rFonts w:ascii="Times New Roman" w:hAnsi="Times New Roman" w:cs="Times New Roman"/>
          <w:szCs w:val="28"/>
          <w:lang w:val="en-US"/>
        </w:rPr>
        <w:t>-</w:t>
      </w:r>
      <w:r w:rsidRPr="00E82166">
        <w:rPr>
          <w:rFonts w:ascii="Times New Roman" w:hAnsi="Times New Roman" w:cs="Times New Roman"/>
          <w:szCs w:val="28"/>
          <w:lang w:val="en-US"/>
        </w:rPr>
        <w:t>194</w:t>
      </w:r>
      <w:r w:rsidR="00AA73C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63771FA2" w14:textId="637B169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60</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Taylor</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P.J.</w:t>
      </w:r>
      <w:r w:rsidRPr="00E82166">
        <w:rPr>
          <w:rFonts w:ascii="Times New Roman" w:hAnsi="Times New Roman" w:cs="Times New Roman"/>
          <w:szCs w:val="28"/>
          <w:lang w:val="en-US"/>
        </w:rPr>
        <w:t xml:space="preserve"> World cities and territorial states under conditions of contemporary globalization</w:t>
      </w:r>
      <w:r w:rsidR="00AA73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Polit. Geogr.</w:t>
      </w:r>
      <w:r w:rsidRPr="00E82166">
        <w:rPr>
          <w:rFonts w:ascii="Times New Roman" w:hAnsi="Times New Roman" w:cs="Times New Roman"/>
          <w:szCs w:val="28"/>
          <w:lang w:val="en-US"/>
        </w:rPr>
        <w:t xml:space="preserve"> </w:t>
      </w:r>
      <w:r w:rsidR="00AA73C6">
        <w:rPr>
          <w:rFonts w:ascii="Times New Roman" w:hAnsi="Times New Roman" w:cs="Times New Roman"/>
          <w:szCs w:val="28"/>
          <w:lang w:val="en-US"/>
        </w:rPr>
        <w:t xml:space="preserve">- 2000. - </w:t>
      </w:r>
      <w:r w:rsidR="00AA73C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19, </w:t>
      </w:r>
      <w:r w:rsidR="00AA73C6">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AA73C6">
        <w:rPr>
          <w:rFonts w:ascii="Times New Roman" w:hAnsi="Times New Roman" w:cs="Times New Roman"/>
          <w:szCs w:val="28"/>
          <w:lang w:val="en-US"/>
        </w:rPr>
        <w:t xml:space="preserve">. - </w:t>
      </w:r>
      <w:r w:rsidR="00AA73C6" w:rsidRPr="00E82166">
        <w:rPr>
          <w:rFonts w:ascii="Times New Roman" w:hAnsi="Times New Roman" w:cs="Times New Roman"/>
          <w:szCs w:val="28"/>
          <w:lang w:val="en-US"/>
        </w:rPr>
        <w:t>P</w:t>
      </w:r>
      <w:r w:rsidRPr="00E82166">
        <w:rPr>
          <w:rFonts w:ascii="Times New Roman" w:hAnsi="Times New Roman" w:cs="Times New Roman"/>
          <w:szCs w:val="28"/>
          <w:lang w:val="en-US"/>
        </w:rPr>
        <w:t>. 5</w:t>
      </w:r>
      <w:r w:rsidR="00AA73C6">
        <w:rPr>
          <w:rFonts w:ascii="Times New Roman" w:hAnsi="Times New Roman" w:cs="Times New Roman"/>
          <w:szCs w:val="28"/>
          <w:lang w:val="en-US"/>
        </w:rPr>
        <w:t>-</w:t>
      </w:r>
      <w:r w:rsidRPr="00E82166">
        <w:rPr>
          <w:rFonts w:ascii="Times New Roman" w:hAnsi="Times New Roman" w:cs="Times New Roman"/>
          <w:szCs w:val="28"/>
          <w:lang w:val="en-US"/>
        </w:rPr>
        <w:t>32</w:t>
      </w:r>
      <w:r w:rsidR="00AA73C6">
        <w:rPr>
          <w:rFonts w:ascii="Times New Roman" w:hAnsi="Times New Roman" w:cs="Times New Roman"/>
          <w:szCs w:val="28"/>
          <w:lang w:val="en-US"/>
        </w:rPr>
        <w:t>.</w:t>
      </w:r>
    </w:p>
    <w:p w14:paraId="6C057E36" w14:textId="291D16B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61</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Tranos </w:t>
      </w:r>
      <w:r w:rsidR="00AA73C6" w:rsidRPr="00E82166">
        <w:rPr>
          <w:rFonts w:ascii="Times New Roman" w:hAnsi="Times New Roman" w:cs="Times New Roman"/>
          <w:szCs w:val="28"/>
          <w:lang w:val="en-US"/>
        </w:rPr>
        <w:t>E.</w:t>
      </w:r>
      <w:r w:rsidR="00AA73C6">
        <w:rPr>
          <w:rFonts w:ascii="Times New Roman" w:hAnsi="Times New Roman" w:cs="Times New Roman"/>
          <w:szCs w:val="28"/>
          <w:lang w:val="en-US"/>
        </w:rPr>
        <w:t>,</w:t>
      </w:r>
      <w:r w:rsidRPr="00E82166">
        <w:rPr>
          <w:rFonts w:ascii="Times New Roman" w:hAnsi="Times New Roman" w:cs="Times New Roman"/>
          <w:szCs w:val="28"/>
          <w:lang w:val="en-US"/>
        </w:rPr>
        <w:t xml:space="preserve"> Nijkamp</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P.</w:t>
      </w:r>
      <w:r w:rsidRPr="00E82166">
        <w:rPr>
          <w:rFonts w:ascii="Times New Roman" w:hAnsi="Times New Roman" w:cs="Times New Roman"/>
          <w:szCs w:val="28"/>
          <w:lang w:val="en-US"/>
        </w:rPr>
        <w:t xml:space="preserve"> The death of distance revisited: cyber-place, physical and relational proximities</w:t>
      </w:r>
      <w:r w:rsidR="00AA73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Reg. Sci.</w:t>
      </w:r>
      <w:r w:rsidRPr="00E82166">
        <w:rPr>
          <w:rFonts w:ascii="Times New Roman" w:hAnsi="Times New Roman" w:cs="Times New Roman"/>
          <w:szCs w:val="28"/>
          <w:lang w:val="en-US"/>
        </w:rPr>
        <w:t xml:space="preserve"> </w:t>
      </w:r>
      <w:r w:rsidR="00AA73C6">
        <w:rPr>
          <w:rFonts w:ascii="Times New Roman" w:hAnsi="Times New Roman" w:cs="Times New Roman"/>
          <w:szCs w:val="28"/>
          <w:lang w:val="en-US"/>
        </w:rPr>
        <w:t xml:space="preserve">- 2013. - </w:t>
      </w:r>
      <w:r w:rsidR="00AA73C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53, </w:t>
      </w:r>
      <w:r w:rsidR="00AA73C6">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AA73C6">
        <w:rPr>
          <w:rFonts w:ascii="Times New Roman" w:hAnsi="Times New Roman" w:cs="Times New Roman"/>
          <w:szCs w:val="28"/>
          <w:lang w:val="en-US"/>
        </w:rPr>
        <w:t>. - P.</w:t>
      </w:r>
      <w:r w:rsidRPr="00E82166">
        <w:rPr>
          <w:rFonts w:ascii="Times New Roman" w:hAnsi="Times New Roman" w:cs="Times New Roman"/>
          <w:szCs w:val="28"/>
          <w:lang w:val="en-US"/>
        </w:rPr>
        <w:t xml:space="preserve"> 855</w:t>
      </w:r>
      <w:r w:rsidR="00AA73C6">
        <w:rPr>
          <w:rFonts w:ascii="Times New Roman" w:hAnsi="Times New Roman" w:cs="Times New Roman"/>
          <w:szCs w:val="28"/>
          <w:lang w:val="en-US"/>
        </w:rPr>
        <w:t>-</w:t>
      </w:r>
      <w:r w:rsidRPr="00E82166">
        <w:rPr>
          <w:rFonts w:ascii="Times New Roman" w:hAnsi="Times New Roman" w:cs="Times New Roman"/>
          <w:szCs w:val="28"/>
          <w:lang w:val="en-US"/>
        </w:rPr>
        <w:t>873</w:t>
      </w:r>
      <w:r w:rsidR="00AA73C6">
        <w:rPr>
          <w:rFonts w:ascii="Times New Roman" w:hAnsi="Times New Roman" w:cs="Times New Roman"/>
          <w:szCs w:val="28"/>
          <w:lang w:val="en-US"/>
        </w:rPr>
        <w:t>.</w:t>
      </w:r>
    </w:p>
    <w:p w14:paraId="29C7E131" w14:textId="687C025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62</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Smith</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R.D.</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Strategic </w:t>
      </w:r>
      <w:r w:rsidR="00AA73C6" w:rsidRPr="00E82166">
        <w:rPr>
          <w:rFonts w:ascii="Times New Roman" w:hAnsi="Times New Roman" w:cs="Times New Roman"/>
          <w:iCs/>
          <w:szCs w:val="28"/>
          <w:lang w:val="en-US"/>
        </w:rPr>
        <w:t xml:space="preserve">Planning </w:t>
      </w:r>
      <w:r w:rsidRPr="00E82166">
        <w:rPr>
          <w:rFonts w:ascii="Times New Roman" w:hAnsi="Times New Roman" w:cs="Times New Roman"/>
          <w:iCs/>
          <w:szCs w:val="28"/>
          <w:lang w:val="en-US"/>
        </w:rPr>
        <w:t xml:space="preserve">for </w:t>
      </w:r>
      <w:r w:rsidR="00AA73C6" w:rsidRPr="00E82166">
        <w:rPr>
          <w:rFonts w:ascii="Times New Roman" w:hAnsi="Times New Roman" w:cs="Times New Roman"/>
          <w:iCs/>
          <w:szCs w:val="28"/>
          <w:lang w:val="en-US"/>
        </w:rPr>
        <w:t>Public Relations</w:t>
      </w:r>
      <w:r w:rsidR="00AA73C6">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AA73C6">
        <w:rPr>
          <w:rFonts w:ascii="Times New Roman" w:hAnsi="Times New Roman" w:cs="Times New Roman"/>
          <w:szCs w:val="28"/>
          <w:lang w:val="en-US"/>
        </w:rPr>
        <w:t xml:space="preserve">- Ed. </w:t>
      </w:r>
      <w:r w:rsidRPr="00E82166">
        <w:rPr>
          <w:rFonts w:ascii="Times New Roman" w:hAnsi="Times New Roman" w:cs="Times New Roman"/>
          <w:szCs w:val="28"/>
          <w:lang w:val="en-US"/>
        </w:rPr>
        <w:t xml:space="preserve">6th. </w:t>
      </w:r>
      <w:r w:rsidR="00AA73C6">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AA73C6">
        <w:rPr>
          <w:rFonts w:ascii="Times New Roman" w:hAnsi="Times New Roman" w:cs="Times New Roman"/>
          <w:szCs w:val="28"/>
          <w:lang w:val="en-US"/>
        </w:rPr>
        <w:t>.</w:t>
      </w:r>
      <w:r w:rsidRPr="00E82166">
        <w:rPr>
          <w:rFonts w:ascii="Times New Roman" w:hAnsi="Times New Roman" w:cs="Times New Roman"/>
          <w:szCs w:val="28"/>
          <w:lang w:val="en-US"/>
        </w:rPr>
        <w:t>: Routledge, 202</w:t>
      </w:r>
      <w:r w:rsidR="00AA73C6">
        <w:rPr>
          <w:rFonts w:ascii="Times New Roman" w:hAnsi="Times New Roman" w:cs="Times New Roman"/>
          <w:szCs w:val="28"/>
          <w:lang w:val="en-US"/>
        </w:rPr>
        <w:t>0</w:t>
      </w:r>
      <w:r w:rsidRPr="00E82166">
        <w:rPr>
          <w:rFonts w:ascii="Times New Roman" w:hAnsi="Times New Roman" w:cs="Times New Roman"/>
          <w:szCs w:val="28"/>
          <w:lang w:val="en-US"/>
        </w:rPr>
        <w:t>.</w:t>
      </w:r>
      <w:r w:rsidR="00AA73C6">
        <w:rPr>
          <w:rFonts w:ascii="Times New Roman" w:hAnsi="Times New Roman" w:cs="Times New Roman"/>
          <w:szCs w:val="28"/>
          <w:lang w:val="en-US"/>
        </w:rPr>
        <w:t xml:space="preserve"> - 658 p.</w:t>
      </w:r>
    </w:p>
    <w:p w14:paraId="7416ED23" w14:textId="20206E3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Bryson</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J.M.</w:t>
      </w:r>
      <w:r w:rsidRPr="00E82166">
        <w:rPr>
          <w:rFonts w:ascii="Times New Roman" w:hAnsi="Times New Roman" w:cs="Times New Roman"/>
          <w:szCs w:val="28"/>
          <w:lang w:val="en-US"/>
        </w:rPr>
        <w:t>, Berry</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F.S.</w:t>
      </w:r>
      <w:r w:rsidR="00AA73C6">
        <w:rPr>
          <w:rFonts w:ascii="Times New Roman" w:hAnsi="Times New Roman" w:cs="Times New Roman"/>
          <w:szCs w:val="28"/>
          <w:lang w:val="en-US"/>
        </w:rPr>
        <w:t xml:space="preserve"> et al. </w:t>
      </w:r>
      <w:r w:rsidRPr="00E82166">
        <w:rPr>
          <w:rFonts w:ascii="Times New Roman" w:hAnsi="Times New Roman" w:cs="Times New Roman"/>
          <w:szCs w:val="28"/>
          <w:lang w:val="en-US"/>
        </w:rPr>
        <w:t>The State of Public Strategic Management Research: A Selective Literature Review and Set of Future Directions</w:t>
      </w:r>
      <w:r w:rsidR="00AA73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Am. Rev. Public Adm.</w:t>
      </w:r>
      <w:r w:rsidRPr="00E82166">
        <w:rPr>
          <w:rFonts w:ascii="Times New Roman" w:hAnsi="Times New Roman" w:cs="Times New Roman"/>
          <w:szCs w:val="28"/>
          <w:lang w:val="en-US"/>
        </w:rPr>
        <w:t xml:space="preserve"> </w:t>
      </w:r>
      <w:r w:rsidR="00AA73C6">
        <w:rPr>
          <w:rFonts w:ascii="Times New Roman" w:hAnsi="Times New Roman" w:cs="Times New Roman"/>
          <w:szCs w:val="28"/>
          <w:lang w:val="en-US"/>
        </w:rPr>
        <w:t xml:space="preserve">- 2010. - </w:t>
      </w:r>
      <w:r w:rsidR="00AA73C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40, </w:t>
      </w:r>
      <w:r w:rsidR="00AA73C6">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AA73C6">
        <w:rPr>
          <w:rFonts w:ascii="Times New Roman" w:hAnsi="Times New Roman" w:cs="Times New Roman"/>
          <w:szCs w:val="28"/>
          <w:lang w:val="en-US"/>
        </w:rPr>
        <w:t>. - P.</w:t>
      </w:r>
      <w:r w:rsidRPr="00E82166">
        <w:rPr>
          <w:rFonts w:ascii="Times New Roman" w:hAnsi="Times New Roman" w:cs="Times New Roman"/>
          <w:szCs w:val="28"/>
          <w:lang w:val="en-US"/>
        </w:rPr>
        <w:t xml:space="preserve"> 495</w:t>
      </w:r>
      <w:r w:rsidR="00AA73C6">
        <w:rPr>
          <w:rFonts w:ascii="Times New Roman" w:hAnsi="Times New Roman" w:cs="Times New Roman"/>
          <w:szCs w:val="28"/>
          <w:lang w:val="en-US"/>
        </w:rPr>
        <w:t>-</w:t>
      </w:r>
      <w:r w:rsidRPr="00E82166">
        <w:rPr>
          <w:rFonts w:ascii="Times New Roman" w:hAnsi="Times New Roman" w:cs="Times New Roman"/>
          <w:szCs w:val="28"/>
          <w:lang w:val="en-US"/>
        </w:rPr>
        <w:t>521</w:t>
      </w:r>
      <w:r w:rsidR="00AA73C6">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2E945DD6" w14:textId="0C2B2EC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Kaufman </w:t>
      </w:r>
      <w:r w:rsidR="00AA73C6" w:rsidRPr="00E82166">
        <w:rPr>
          <w:rFonts w:ascii="Times New Roman" w:hAnsi="Times New Roman" w:cs="Times New Roman"/>
          <w:szCs w:val="28"/>
          <w:lang w:val="en-US"/>
        </w:rPr>
        <w:t>J.L.</w:t>
      </w:r>
      <w:r w:rsidR="00AA73C6">
        <w:rPr>
          <w:rFonts w:ascii="Times New Roman" w:hAnsi="Times New Roman" w:cs="Times New Roman"/>
          <w:szCs w:val="28"/>
          <w:lang w:val="en-US"/>
        </w:rPr>
        <w:t>,</w:t>
      </w:r>
      <w:r w:rsidRPr="00E82166">
        <w:rPr>
          <w:rFonts w:ascii="Times New Roman" w:hAnsi="Times New Roman" w:cs="Times New Roman"/>
          <w:szCs w:val="28"/>
          <w:lang w:val="en-US"/>
        </w:rPr>
        <w:t xml:space="preserve"> Jacobs</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H.M.</w:t>
      </w:r>
      <w:r w:rsidR="00AA73C6">
        <w:rPr>
          <w:rFonts w:ascii="Times New Roman" w:hAnsi="Times New Roman" w:cs="Times New Roman"/>
          <w:szCs w:val="28"/>
          <w:lang w:val="en-US"/>
        </w:rPr>
        <w:t xml:space="preserve"> </w:t>
      </w:r>
      <w:r w:rsidRPr="00E82166">
        <w:rPr>
          <w:rFonts w:ascii="Times New Roman" w:hAnsi="Times New Roman" w:cs="Times New Roman"/>
          <w:szCs w:val="28"/>
          <w:lang w:val="en-US"/>
        </w:rPr>
        <w:t>A Public Planning Perspective on Strategic Planning</w:t>
      </w:r>
      <w:r w:rsidR="00AA73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Am. Plann. Assoc.</w:t>
      </w:r>
      <w:r w:rsidRPr="00E82166">
        <w:rPr>
          <w:rFonts w:ascii="Times New Roman" w:hAnsi="Times New Roman" w:cs="Times New Roman"/>
          <w:szCs w:val="28"/>
          <w:lang w:val="en-US"/>
        </w:rPr>
        <w:t xml:space="preserve"> </w:t>
      </w:r>
      <w:r w:rsidR="00AA73C6">
        <w:rPr>
          <w:rFonts w:ascii="Times New Roman" w:hAnsi="Times New Roman" w:cs="Times New Roman"/>
          <w:szCs w:val="28"/>
          <w:lang w:val="en-US"/>
        </w:rPr>
        <w:t xml:space="preserve">- 1987. - </w:t>
      </w:r>
      <w:r w:rsidR="00AA73C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53, </w:t>
      </w:r>
      <w:r w:rsidR="00AA73C6">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AA73C6">
        <w:rPr>
          <w:rFonts w:ascii="Times New Roman" w:hAnsi="Times New Roman" w:cs="Times New Roman"/>
          <w:szCs w:val="28"/>
          <w:lang w:val="en-US"/>
        </w:rPr>
        <w:t xml:space="preserve">. - </w:t>
      </w:r>
      <w:r w:rsidR="00AA73C6" w:rsidRPr="00E82166">
        <w:rPr>
          <w:rFonts w:ascii="Times New Roman" w:hAnsi="Times New Roman" w:cs="Times New Roman"/>
          <w:szCs w:val="28"/>
          <w:lang w:val="en-US"/>
        </w:rPr>
        <w:t>P</w:t>
      </w:r>
      <w:r w:rsidRPr="00E82166">
        <w:rPr>
          <w:rFonts w:ascii="Times New Roman" w:hAnsi="Times New Roman" w:cs="Times New Roman"/>
          <w:szCs w:val="28"/>
          <w:lang w:val="en-US"/>
        </w:rPr>
        <w:t>. 23</w:t>
      </w:r>
      <w:r w:rsidR="00AA73C6">
        <w:rPr>
          <w:rFonts w:ascii="Times New Roman" w:hAnsi="Times New Roman" w:cs="Times New Roman"/>
          <w:szCs w:val="28"/>
          <w:lang w:val="en-US"/>
        </w:rPr>
        <w:t>-</w:t>
      </w:r>
      <w:r w:rsidRPr="00E82166">
        <w:rPr>
          <w:rFonts w:ascii="Times New Roman" w:hAnsi="Times New Roman" w:cs="Times New Roman"/>
          <w:szCs w:val="28"/>
          <w:lang w:val="en-US"/>
        </w:rPr>
        <w:t>33</w:t>
      </w:r>
      <w:r w:rsidR="00AA73C6">
        <w:rPr>
          <w:rFonts w:ascii="Times New Roman" w:hAnsi="Times New Roman" w:cs="Times New Roman"/>
          <w:szCs w:val="28"/>
          <w:lang w:val="en-US"/>
        </w:rPr>
        <w:t>.</w:t>
      </w:r>
    </w:p>
    <w:p w14:paraId="0CE0B9FB" w14:textId="4FDB483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65</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Bryson </w:t>
      </w:r>
      <w:r w:rsidR="00AA73C6">
        <w:rPr>
          <w:rFonts w:ascii="Times New Roman" w:hAnsi="Times New Roman" w:cs="Times New Roman"/>
          <w:szCs w:val="28"/>
          <w:lang w:val="en-US"/>
        </w:rPr>
        <w:t>J.</w:t>
      </w:r>
      <w:r w:rsidR="00AA73C6" w:rsidRPr="00E82166">
        <w:rPr>
          <w:rFonts w:ascii="Times New Roman" w:hAnsi="Times New Roman" w:cs="Times New Roman"/>
          <w:szCs w:val="28"/>
          <w:lang w:val="en-US"/>
        </w:rPr>
        <w:t>M.</w:t>
      </w:r>
      <w:r w:rsidR="00AA73C6">
        <w:rPr>
          <w:rFonts w:ascii="Times New Roman" w:hAnsi="Times New Roman" w:cs="Times New Roman"/>
          <w:szCs w:val="28"/>
          <w:lang w:val="en-US"/>
        </w:rPr>
        <w:t>,</w:t>
      </w:r>
      <w:r w:rsidRPr="00E82166">
        <w:rPr>
          <w:rFonts w:ascii="Times New Roman" w:hAnsi="Times New Roman" w:cs="Times New Roman"/>
          <w:szCs w:val="28"/>
          <w:lang w:val="en-US"/>
        </w:rPr>
        <w:t xml:space="preserve"> Roering</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W.D.</w:t>
      </w:r>
      <w:r w:rsidRPr="00E82166">
        <w:rPr>
          <w:rFonts w:ascii="Times New Roman" w:hAnsi="Times New Roman" w:cs="Times New Roman"/>
          <w:szCs w:val="28"/>
          <w:lang w:val="en-US"/>
        </w:rPr>
        <w:t xml:space="preserve"> Applying Private-Sector Strategic Planning in the Public Sector</w:t>
      </w:r>
      <w:r w:rsidR="00AA73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Am. Plann. Assoc.</w:t>
      </w:r>
      <w:r w:rsidRPr="00E82166">
        <w:rPr>
          <w:rFonts w:ascii="Times New Roman" w:hAnsi="Times New Roman" w:cs="Times New Roman"/>
          <w:szCs w:val="28"/>
          <w:lang w:val="en-US"/>
        </w:rPr>
        <w:t xml:space="preserve"> </w:t>
      </w:r>
      <w:r w:rsidR="00AA73C6">
        <w:rPr>
          <w:rFonts w:ascii="Times New Roman" w:hAnsi="Times New Roman" w:cs="Times New Roman"/>
          <w:szCs w:val="28"/>
          <w:lang w:val="en-US"/>
        </w:rPr>
        <w:t xml:space="preserve">- 1987. - </w:t>
      </w:r>
      <w:r w:rsidR="00AA73C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53, </w:t>
      </w:r>
      <w:r w:rsidR="00AA73C6">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AA73C6">
        <w:rPr>
          <w:rFonts w:ascii="Times New Roman" w:hAnsi="Times New Roman" w:cs="Times New Roman"/>
          <w:szCs w:val="28"/>
          <w:lang w:val="en-US"/>
        </w:rPr>
        <w:t xml:space="preserve">. - </w:t>
      </w:r>
      <w:r w:rsidR="00AA73C6" w:rsidRPr="00E82166">
        <w:rPr>
          <w:rFonts w:ascii="Times New Roman" w:hAnsi="Times New Roman" w:cs="Times New Roman"/>
          <w:szCs w:val="28"/>
          <w:lang w:val="en-US"/>
        </w:rPr>
        <w:t>P</w:t>
      </w:r>
      <w:r w:rsidRPr="00E82166">
        <w:rPr>
          <w:rFonts w:ascii="Times New Roman" w:hAnsi="Times New Roman" w:cs="Times New Roman"/>
          <w:szCs w:val="28"/>
          <w:lang w:val="en-US"/>
        </w:rPr>
        <w:t>. 9</w:t>
      </w:r>
      <w:r w:rsidR="00AA73C6">
        <w:rPr>
          <w:rFonts w:ascii="Times New Roman" w:hAnsi="Times New Roman" w:cs="Times New Roman"/>
          <w:szCs w:val="28"/>
          <w:lang w:val="en-US"/>
        </w:rPr>
        <w:t>-</w:t>
      </w:r>
      <w:r w:rsidRPr="00E82166">
        <w:rPr>
          <w:rFonts w:ascii="Times New Roman" w:hAnsi="Times New Roman" w:cs="Times New Roman"/>
          <w:szCs w:val="28"/>
          <w:lang w:val="en-US"/>
        </w:rPr>
        <w:t>22</w:t>
      </w:r>
      <w:r w:rsidR="00AA73C6">
        <w:rPr>
          <w:rFonts w:ascii="Times New Roman" w:hAnsi="Times New Roman" w:cs="Times New Roman"/>
          <w:szCs w:val="28"/>
          <w:lang w:val="en-US"/>
        </w:rPr>
        <w:t>.</w:t>
      </w:r>
    </w:p>
    <w:p w14:paraId="244B807E" w14:textId="7AD5304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66</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Nutt </w:t>
      </w:r>
      <w:r w:rsidR="00AA73C6" w:rsidRPr="00E82166">
        <w:rPr>
          <w:rFonts w:ascii="Times New Roman" w:hAnsi="Times New Roman" w:cs="Times New Roman"/>
          <w:szCs w:val="28"/>
          <w:lang w:val="en-US"/>
        </w:rPr>
        <w:t>P.C.</w:t>
      </w:r>
      <w:r w:rsidR="00AA73C6">
        <w:rPr>
          <w:rFonts w:ascii="Times New Roman" w:hAnsi="Times New Roman" w:cs="Times New Roman"/>
          <w:szCs w:val="28"/>
          <w:lang w:val="en-US"/>
        </w:rPr>
        <w:t>,</w:t>
      </w:r>
      <w:r w:rsidRPr="00E82166">
        <w:rPr>
          <w:rFonts w:ascii="Times New Roman" w:hAnsi="Times New Roman" w:cs="Times New Roman"/>
          <w:szCs w:val="28"/>
          <w:lang w:val="en-US"/>
        </w:rPr>
        <w:t xml:space="preserve"> Backoff</w:t>
      </w:r>
      <w:r w:rsidR="00AA73C6" w:rsidRPr="00AA73C6">
        <w:rPr>
          <w:rFonts w:ascii="Times New Roman" w:hAnsi="Times New Roman" w:cs="Times New Roman"/>
          <w:szCs w:val="28"/>
          <w:lang w:val="en-US"/>
        </w:rPr>
        <w:t xml:space="preserve"> </w:t>
      </w:r>
      <w:r w:rsidR="00AA73C6" w:rsidRPr="00E82166">
        <w:rPr>
          <w:rFonts w:ascii="Times New Roman" w:hAnsi="Times New Roman" w:cs="Times New Roman"/>
          <w:szCs w:val="28"/>
          <w:lang w:val="en-US"/>
        </w:rPr>
        <w:t>R.W.</w:t>
      </w:r>
      <w:r w:rsidR="00AC1D6C">
        <w:rPr>
          <w:rFonts w:ascii="Times New Roman" w:hAnsi="Times New Roman" w:cs="Times New Roman"/>
          <w:szCs w:val="28"/>
          <w:lang w:val="en-US"/>
        </w:rPr>
        <w:t xml:space="preserve"> </w:t>
      </w:r>
      <w:r w:rsidRPr="00E82166">
        <w:rPr>
          <w:rFonts w:ascii="Times New Roman" w:hAnsi="Times New Roman" w:cs="Times New Roman"/>
          <w:szCs w:val="28"/>
          <w:lang w:val="en-US"/>
        </w:rPr>
        <w:t>Transforming Public Organizations with Strategic Management and Strategic Leadership</w:t>
      </w:r>
      <w:r w:rsidR="00AC1D6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Manag.</w:t>
      </w:r>
      <w:r w:rsidRPr="00E82166">
        <w:rPr>
          <w:rFonts w:ascii="Times New Roman" w:hAnsi="Times New Roman" w:cs="Times New Roman"/>
          <w:szCs w:val="28"/>
          <w:lang w:val="en-US"/>
        </w:rPr>
        <w:t xml:space="preserve"> </w:t>
      </w:r>
      <w:r w:rsidR="00AC1D6C">
        <w:rPr>
          <w:rFonts w:ascii="Times New Roman" w:hAnsi="Times New Roman" w:cs="Times New Roman"/>
          <w:szCs w:val="28"/>
          <w:lang w:val="en-US"/>
        </w:rPr>
        <w:t xml:space="preserve">- 1993. - </w:t>
      </w:r>
      <w:r w:rsidR="00AC1D6C"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19, </w:t>
      </w:r>
      <w:r w:rsidR="00AC1D6C">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AC1D6C">
        <w:rPr>
          <w:rFonts w:ascii="Times New Roman" w:hAnsi="Times New Roman" w:cs="Times New Roman"/>
          <w:szCs w:val="28"/>
          <w:lang w:val="en-US"/>
        </w:rPr>
        <w:t>. - P. 299-</w:t>
      </w:r>
      <w:r w:rsidRPr="00E82166">
        <w:rPr>
          <w:rFonts w:ascii="Times New Roman" w:hAnsi="Times New Roman" w:cs="Times New Roman"/>
          <w:szCs w:val="28"/>
          <w:lang w:val="en-US"/>
        </w:rPr>
        <w:t>347.</w:t>
      </w:r>
    </w:p>
    <w:p w14:paraId="7F8D1EFC" w14:textId="0EB67F3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67</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Poister </w:t>
      </w:r>
      <w:r w:rsidR="00AC1D6C" w:rsidRPr="00E82166">
        <w:rPr>
          <w:rFonts w:ascii="Times New Roman" w:hAnsi="Times New Roman" w:cs="Times New Roman"/>
          <w:szCs w:val="28"/>
          <w:lang w:val="en-US"/>
        </w:rPr>
        <w:t>T.H.</w:t>
      </w:r>
      <w:r w:rsidR="00AC1D6C">
        <w:rPr>
          <w:rFonts w:ascii="Times New Roman" w:hAnsi="Times New Roman" w:cs="Times New Roman"/>
          <w:szCs w:val="28"/>
          <w:lang w:val="en-US"/>
        </w:rPr>
        <w:t>,</w:t>
      </w:r>
      <w:r w:rsidRPr="00E82166">
        <w:rPr>
          <w:rFonts w:ascii="Times New Roman" w:hAnsi="Times New Roman" w:cs="Times New Roman"/>
          <w:szCs w:val="28"/>
          <w:lang w:val="en-US"/>
        </w:rPr>
        <w:t xml:space="preserve"> Streib</w:t>
      </w:r>
      <w:r w:rsidR="00AC1D6C" w:rsidRPr="00AC1D6C">
        <w:rPr>
          <w:rFonts w:ascii="Times New Roman" w:hAnsi="Times New Roman" w:cs="Times New Roman"/>
          <w:szCs w:val="28"/>
          <w:lang w:val="en-US"/>
        </w:rPr>
        <w:t xml:space="preserve"> </w:t>
      </w:r>
      <w:r w:rsidR="00AC1D6C" w:rsidRPr="00E82166">
        <w:rPr>
          <w:rFonts w:ascii="Times New Roman" w:hAnsi="Times New Roman" w:cs="Times New Roman"/>
          <w:szCs w:val="28"/>
          <w:lang w:val="en-US"/>
        </w:rPr>
        <w:t>G.</w:t>
      </w:r>
      <w:r w:rsidRPr="00E82166">
        <w:rPr>
          <w:rFonts w:ascii="Times New Roman" w:hAnsi="Times New Roman" w:cs="Times New Roman"/>
          <w:szCs w:val="28"/>
          <w:lang w:val="en-US"/>
        </w:rPr>
        <w:t xml:space="preserve"> Elements of Strategic Planning and Management in Municipal Government: Status after Two Decades</w:t>
      </w:r>
      <w:r w:rsidR="00AC1D6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Public Adm. Rev.</w:t>
      </w:r>
      <w:r w:rsidRPr="00E82166">
        <w:rPr>
          <w:rFonts w:ascii="Times New Roman" w:hAnsi="Times New Roman" w:cs="Times New Roman"/>
          <w:szCs w:val="28"/>
          <w:lang w:val="en-US"/>
        </w:rPr>
        <w:t xml:space="preserve"> </w:t>
      </w:r>
      <w:r w:rsidR="00AC1D6C">
        <w:rPr>
          <w:rFonts w:ascii="Times New Roman" w:hAnsi="Times New Roman" w:cs="Times New Roman"/>
          <w:szCs w:val="28"/>
          <w:lang w:val="en-US"/>
        </w:rPr>
        <w:t xml:space="preserve">- 2005. - </w:t>
      </w:r>
      <w:r w:rsidR="00AC1D6C" w:rsidRPr="00E82166">
        <w:rPr>
          <w:rFonts w:ascii="Times New Roman" w:hAnsi="Times New Roman" w:cs="Times New Roman"/>
          <w:szCs w:val="28"/>
          <w:lang w:val="en-US"/>
        </w:rPr>
        <w:t>Vol</w:t>
      </w:r>
      <w:r w:rsidRPr="00E82166">
        <w:rPr>
          <w:rFonts w:ascii="Times New Roman" w:hAnsi="Times New Roman" w:cs="Times New Roman"/>
          <w:szCs w:val="28"/>
          <w:lang w:val="en-US"/>
        </w:rPr>
        <w:t>.</w:t>
      </w:r>
      <w:r w:rsidR="00AC1D6C">
        <w:rPr>
          <w:rFonts w:ascii="Times New Roman" w:hAnsi="Times New Roman" w:cs="Times New Roman"/>
          <w:szCs w:val="28"/>
          <w:lang w:val="en-US"/>
        </w:rPr>
        <w:t> </w:t>
      </w:r>
      <w:r w:rsidRPr="00E82166">
        <w:rPr>
          <w:rFonts w:ascii="Times New Roman" w:hAnsi="Times New Roman" w:cs="Times New Roman"/>
          <w:szCs w:val="28"/>
          <w:lang w:val="en-US"/>
        </w:rPr>
        <w:t xml:space="preserve">65, </w:t>
      </w:r>
      <w:r w:rsidR="00AC1D6C">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AC1D6C">
        <w:rPr>
          <w:rFonts w:ascii="Times New Roman" w:hAnsi="Times New Roman" w:cs="Times New Roman"/>
          <w:szCs w:val="28"/>
          <w:lang w:val="en-US"/>
        </w:rPr>
        <w:t xml:space="preserve">. - P. </w:t>
      </w:r>
      <w:r w:rsidRPr="00E82166">
        <w:rPr>
          <w:rFonts w:ascii="Times New Roman" w:hAnsi="Times New Roman" w:cs="Times New Roman"/>
          <w:szCs w:val="28"/>
          <w:lang w:val="en-US"/>
        </w:rPr>
        <w:t>45</w:t>
      </w:r>
      <w:r w:rsidR="00AC1D6C">
        <w:rPr>
          <w:rFonts w:ascii="Times New Roman" w:hAnsi="Times New Roman" w:cs="Times New Roman"/>
          <w:szCs w:val="28"/>
          <w:lang w:val="en-US"/>
        </w:rPr>
        <w:t>-</w:t>
      </w:r>
      <w:r w:rsidRPr="00E82166">
        <w:rPr>
          <w:rFonts w:ascii="Times New Roman" w:hAnsi="Times New Roman" w:cs="Times New Roman"/>
          <w:szCs w:val="28"/>
          <w:lang w:val="en-US"/>
        </w:rPr>
        <w:t>56</w:t>
      </w:r>
      <w:r w:rsidR="00AC1D6C">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63EAB91C" w14:textId="616333A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68</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Stewart</w:t>
      </w:r>
      <w:r w:rsidR="00AC1D6C" w:rsidRPr="00AC1D6C">
        <w:rPr>
          <w:rFonts w:ascii="Times New Roman" w:hAnsi="Times New Roman" w:cs="Times New Roman"/>
          <w:szCs w:val="28"/>
          <w:lang w:val="en-US"/>
        </w:rPr>
        <w:t xml:space="preserve"> </w:t>
      </w:r>
      <w:r w:rsidR="00AC1D6C" w:rsidRPr="00E82166">
        <w:rPr>
          <w:rFonts w:ascii="Times New Roman" w:hAnsi="Times New Roman" w:cs="Times New Roman"/>
          <w:szCs w:val="28"/>
          <w:lang w:val="en-US"/>
        </w:rPr>
        <w:t>J.</w:t>
      </w:r>
      <w:r w:rsidR="00AC1D6C">
        <w:rPr>
          <w:rFonts w:ascii="Times New Roman" w:hAnsi="Times New Roman" w:cs="Times New Roman"/>
          <w:szCs w:val="28"/>
          <w:lang w:val="en-US"/>
        </w:rPr>
        <w:t xml:space="preserve"> </w:t>
      </w:r>
      <w:r w:rsidRPr="00E82166">
        <w:rPr>
          <w:rFonts w:ascii="Times New Roman" w:hAnsi="Times New Roman" w:cs="Times New Roman"/>
          <w:szCs w:val="28"/>
          <w:lang w:val="en-US"/>
        </w:rPr>
        <w:t>The meaning of strategy in the public sector</w:t>
      </w:r>
      <w:r w:rsidR="00AC1D6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Aust. J. Public Adm.</w:t>
      </w:r>
      <w:r w:rsidRPr="00E82166">
        <w:rPr>
          <w:rFonts w:ascii="Times New Roman" w:hAnsi="Times New Roman" w:cs="Times New Roman"/>
          <w:szCs w:val="28"/>
          <w:lang w:val="en-US"/>
        </w:rPr>
        <w:t xml:space="preserve"> </w:t>
      </w:r>
      <w:r w:rsidR="00AC1D6C">
        <w:rPr>
          <w:rFonts w:ascii="Times New Roman" w:hAnsi="Times New Roman" w:cs="Times New Roman"/>
          <w:szCs w:val="28"/>
          <w:lang w:val="en-US"/>
        </w:rPr>
        <w:t xml:space="preserve">- 2004. - </w:t>
      </w:r>
      <w:r w:rsidR="00AC1D6C"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63, </w:t>
      </w:r>
      <w:r w:rsidR="00AC1D6C">
        <w:rPr>
          <w:rFonts w:ascii="Times New Roman" w:hAnsi="Times New Roman" w:cs="Times New Roman"/>
          <w:szCs w:val="28"/>
          <w:lang w:val="en-US"/>
        </w:rPr>
        <w:t>Issue</w:t>
      </w:r>
      <w:r w:rsidRPr="00E82166">
        <w:rPr>
          <w:rFonts w:ascii="Times New Roman" w:hAnsi="Times New Roman" w:cs="Times New Roman"/>
          <w:szCs w:val="28"/>
          <w:lang w:val="en-US"/>
        </w:rPr>
        <w:t xml:space="preserve"> 4</w:t>
      </w:r>
      <w:r w:rsidR="00AC1D6C">
        <w:rPr>
          <w:rFonts w:ascii="Times New Roman" w:hAnsi="Times New Roman" w:cs="Times New Roman"/>
          <w:szCs w:val="28"/>
          <w:lang w:val="en-US"/>
        </w:rPr>
        <w:t>. - P.</w:t>
      </w:r>
      <w:r w:rsidRPr="00E82166">
        <w:rPr>
          <w:rFonts w:ascii="Times New Roman" w:hAnsi="Times New Roman" w:cs="Times New Roman"/>
          <w:szCs w:val="28"/>
          <w:lang w:val="en-US"/>
        </w:rPr>
        <w:t xml:space="preserve"> 16</w:t>
      </w:r>
      <w:r w:rsidR="00AC1D6C">
        <w:rPr>
          <w:rFonts w:ascii="Times New Roman" w:hAnsi="Times New Roman" w:cs="Times New Roman"/>
          <w:szCs w:val="28"/>
          <w:lang w:val="en-US"/>
        </w:rPr>
        <w:t>-</w:t>
      </w:r>
      <w:r w:rsidRPr="00E82166">
        <w:rPr>
          <w:rFonts w:ascii="Times New Roman" w:hAnsi="Times New Roman" w:cs="Times New Roman"/>
          <w:szCs w:val="28"/>
          <w:lang w:val="en-US"/>
        </w:rPr>
        <w:t>21</w:t>
      </w:r>
      <w:r w:rsidR="00AC1D6C">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3ECC41E9" w14:textId="3373214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69</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Swanstrom</w:t>
      </w:r>
      <w:r w:rsidR="00AC1D6C" w:rsidRPr="00AC1D6C">
        <w:rPr>
          <w:rFonts w:ascii="Times New Roman" w:hAnsi="Times New Roman" w:cs="Times New Roman"/>
          <w:szCs w:val="28"/>
          <w:lang w:val="en-US"/>
        </w:rPr>
        <w:t xml:space="preserve"> </w:t>
      </w:r>
      <w:r w:rsidR="00AC1D6C" w:rsidRPr="00E82166">
        <w:rPr>
          <w:rFonts w:ascii="Times New Roman" w:hAnsi="Times New Roman" w:cs="Times New Roman"/>
          <w:szCs w:val="28"/>
          <w:lang w:val="en-US"/>
        </w:rPr>
        <w:t>T.</w:t>
      </w:r>
      <w:r w:rsidRPr="00E82166">
        <w:rPr>
          <w:rFonts w:ascii="Times New Roman" w:hAnsi="Times New Roman" w:cs="Times New Roman"/>
          <w:szCs w:val="28"/>
          <w:lang w:val="en-US"/>
        </w:rPr>
        <w:t xml:space="preserve"> The Limits of Strategic Planning for Cities</w:t>
      </w:r>
      <w:r w:rsidR="00AC1D6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Urban Aff.</w:t>
      </w:r>
      <w:r w:rsidRPr="00E82166">
        <w:rPr>
          <w:rFonts w:ascii="Times New Roman" w:hAnsi="Times New Roman" w:cs="Times New Roman"/>
          <w:szCs w:val="28"/>
          <w:lang w:val="en-US"/>
        </w:rPr>
        <w:t xml:space="preserve"> </w:t>
      </w:r>
      <w:r w:rsidR="00AC1D6C">
        <w:rPr>
          <w:rFonts w:ascii="Times New Roman" w:hAnsi="Times New Roman" w:cs="Times New Roman"/>
          <w:szCs w:val="28"/>
          <w:lang w:val="en-US"/>
        </w:rPr>
        <w:t xml:space="preserve">- 1987. - </w:t>
      </w:r>
      <w:r w:rsidR="00AC1D6C"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9, </w:t>
      </w:r>
      <w:r w:rsidR="00AC1D6C">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AC1D6C">
        <w:rPr>
          <w:rFonts w:ascii="Times New Roman" w:hAnsi="Times New Roman" w:cs="Times New Roman"/>
          <w:szCs w:val="28"/>
          <w:lang w:val="en-US"/>
        </w:rPr>
        <w:t>. - P.</w:t>
      </w:r>
      <w:r w:rsidRPr="00E82166">
        <w:rPr>
          <w:rFonts w:ascii="Times New Roman" w:hAnsi="Times New Roman" w:cs="Times New Roman"/>
          <w:szCs w:val="28"/>
          <w:lang w:val="en-US"/>
        </w:rPr>
        <w:t xml:space="preserve"> 139</w:t>
      </w:r>
      <w:r w:rsidR="00AC1D6C">
        <w:rPr>
          <w:rFonts w:ascii="Times New Roman" w:hAnsi="Times New Roman" w:cs="Times New Roman"/>
          <w:szCs w:val="28"/>
          <w:lang w:val="en-US"/>
        </w:rPr>
        <w:t>-</w:t>
      </w:r>
      <w:r w:rsidRPr="00E82166">
        <w:rPr>
          <w:rFonts w:ascii="Times New Roman" w:hAnsi="Times New Roman" w:cs="Times New Roman"/>
          <w:szCs w:val="28"/>
          <w:lang w:val="en-US"/>
        </w:rPr>
        <w:t>157</w:t>
      </w:r>
      <w:r w:rsidR="00AC1D6C">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3D096036" w14:textId="5B98C2B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70</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Albrechts</w:t>
      </w:r>
      <w:r w:rsidR="00AC1D6C" w:rsidRPr="00AC1D6C">
        <w:rPr>
          <w:rFonts w:ascii="Times New Roman" w:hAnsi="Times New Roman" w:cs="Times New Roman"/>
          <w:szCs w:val="28"/>
          <w:lang w:val="en-US"/>
        </w:rPr>
        <w:t xml:space="preserve"> </w:t>
      </w:r>
      <w:r w:rsidR="00AC1D6C" w:rsidRPr="00E82166">
        <w:rPr>
          <w:rFonts w:ascii="Times New Roman" w:hAnsi="Times New Roman" w:cs="Times New Roman"/>
          <w:szCs w:val="28"/>
          <w:lang w:val="en-US"/>
        </w:rPr>
        <w:t>L.</w:t>
      </w:r>
      <w:r w:rsidRPr="00E82166">
        <w:rPr>
          <w:rFonts w:ascii="Times New Roman" w:hAnsi="Times New Roman" w:cs="Times New Roman"/>
          <w:szCs w:val="28"/>
          <w:lang w:val="en-US"/>
        </w:rPr>
        <w:t xml:space="preserve"> Strategic (Spatial) Planning Reexamined</w:t>
      </w:r>
      <w:r w:rsidR="00AC1D6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Environ. Plan. B Plan. Des.</w:t>
      </w:r>
      <w:r w:rsidRPr="00E82166">
        <w:rPr>
          <w:rFonts w:ascii="Times New Roman" w:hAnsi="Times New Roman" w:cs="Times New Roman"/>
          <w:szCs w:val="28"/>
          <w:lang w:val="en-US"/>
        </w:rPr>
        <w:t xml:space="preserve"> </w:t>
      </w:r>
      <w:r w:rsidR="00AC1D6C">
        <w:rPr>
          <w:rFonts w:ascii="Times New Roman" w:hAnsi="Times New Roman" w:cs="Times New Roman"/>
          <w:szCs w:val="28"/>
          <w:lang w:val="en-US"/>
        </w:rPr>
        <w:t xml:space="preserve">- 2004. - </w:t>
      </w:r>
      <w:r w:rsidR="00493E6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31, </w:t>
      </w:r>
      <w:r w:rsidR="00493E6B">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493E6B">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493E6B">
        <w:rPr>
          <w:rFonts w:ascii="Times New Roman" w:hAnsi="Times New Roman" w:cs="Times New Roman"/>
          <w:szCs w:val="28"/>
          <w:lang w:val="en-US"/>
        </w:rPr>
        <w:t>- P.</w:t>
      </w:r>
      <w:r w:rsidRPr="00E82166">
        <w:rPr>
          <w:rFonts w:ascii="Times New Roman" w:hAnsi="Times New Roman" w:cs="Times New Roman"/>
          <w:szCs w:val="28"/>
          <w:lang w:val="en-US"/>
        </w:rPr>
        <w:t xml:space="preserve"> 743</w:t>
      </w:r>
      <w:r w:rsidR="00493E6B">
        <w:rPr>
          <w:rFonts w:ascii="Times New Roman" w:hAnsi="Times New Roman" w:cs="Times New Roman"/>
          <w:szCs w:val="28"/>
          <w:lang w:val="en-US"/>
        </w:rPr>
        <w:t>-</w:t>
      </w:r>
      <w:r w:rsidRPr="00E82166">
        <w:rPr>
          <w:rFonts w:ascii="Times New Roman" w:hAnsi="Times New Roman" w:cs="Times New Roman"/>
          <w:szCs w:val="28"/>
          <w:lang w:val="en-US"/>
        </w:rPr>
        <w:t>758</w:t>
      </w:r>
      <w:r w:rsidR="00493E6B">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2BBCC5EB" w14:textId="1505843D"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71</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Poister</w:t>
      </w:r>
      <w:r w:rsidR="00493E6B" w:rsidRPr="00493E6B">
        <w:rPr>
          <w:rFonts w:ascii="Times New Roman" w:hAnsi="Times New Roman" w:cs="Times New Roman"/>
          <w:szCs w:val="28"/>
          <w:lang w:val="en-US"/>
        </w:rPr>
        <w:t xml:space="preserve"> </w:t>
      </w:r>
      <w:r w:rsidR="00493E6B" w:rsidRPr="00E82166">
        <w:rPr>
          <w:rFonts w:ascii="Times New Roman" w:hAnsi="Times New Roman" w:cs="Times New Roman"/>
          <w:szCs w:val="28"/>
          <w:lang w:val="en-US"/>
        </w:rPr>
        <w:t>T.H.</w:t>
      </w:r>
      <w:r w:rsidRPr="00E82166">
        <w:rPr>
          <w:rFonts w:ascii="Times New Roman" w:hAnsi="Times New Roman" w:cs="Times New Roman"/>
          <w:szCs w:val="28"/>
          <w:lang w:val="en-US"/>
        </w:rPr>
        <w:t>, Pitts</w:t>
      </w:r>
      <w:r w:rsidR="00493E6B" w:rsidRPr="00493E6B">
        <w:rPr>
          <w:rFonts w:ascii="Times New Roman" w:hAnsi="Times New Roman" w:cs="Times New Roman"/>
          <w:szCs w:val="28"/>
          <w:lang w:val="en-US"/>
        </w:rPr>
        <w:t xml:space="preserve"> </w:t>
      </w:r>
      <w:r w:rsidR="00493E6B" w:rsidRPr="00E82166">
        <w:rPr>
          <w:rFonts w:ascii="Times New Roman" w:hAnsi="Times New Roman" w:cs="Times New Roman"/>
          <w:szCs w:val="28"/>
          <w:lang w:val="en-US"/>
        </w:rPr>
        <w:t>D.W.</w:t>
      </w:r>
      <w:r w:rsidRPr="00E82166">
        <w:rPr>
          <w:rFonts w:ascii="Times New Roman" w:hAnsi="Times New Roman" w:cs="Times New Roman"/>
          <w:szCs w:val="28"/>
          <w:lang w:val="en-US"/>
        </w:rPr>
        <w:t>, Hamilton Edwards</w:t>
      </w:r>
      <w:r w:rsidR="00493E6B" w:rsidRPr="00493E6B">
        <w:rPr>
          <w:rFonts w:ascii="Times New Roman" w:hAnsi="Times New Roman" w:cs="Times New Roman"/>
          <w:szCs w:val="28"/>
          <w:lang w:val="en-US"/>
        </w:rPr>
        <w:t xml:space="preserve"> </w:t>
      </w:r>
      <w:r w:rsidR="00493E6B" w:rsidRPr="00E82166">
        <w:rPr>
          <w:rFonts w:ascii="Times New Roman" w:hAnsi="Times New Roman" w:cs="Times New Roman"/>
          <w:szCs w:val="28"/>
          <w:lang w:val="en-US"/>
        </w:rPr>
        <w:t>L.</w:t>
      </w:r>
      <w:r w:rsidRPr="00E82166">
        <w:rPr>
          <w:rFonts w:ascii="Times New Roman" w:hAnsi="Times New Roman" w:cs="Times New Roman"/>
          <w:szCs w:val="28"/>
          <w:lang w:val="en-US"/>
        </w:rPr>
        <w:t xml:space="preserve"> Strategic Management Research in the Public Sector: A Review, Synthesis, and Future Directions</w:t>
      </w:r>
      <w:r w:rsidR="00493E6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Am. Rev. Public Adm.</w:t>
      </w:r>
      <w:r w:rsidRPr="00E82166">
        <w:rPr>
          <w:rFonts w:ascii="Times New Roman" w:hAnsi="Times New Roman" w:cs="Times New Roman"/>
          <w:szCs w:val="28"/>
          <w:lang w:val="en-US"/>
        </w:rPr>
        <w:t xml:space="preserve"> </w:t>
      </w:r>
      <w:r w:rsidR="00493E6B">
        <w:rPr>
          <w:rFonts w:ascii="Times New Roman" w:hAnsi="Times New Roman" w:cs="Times New Roman"/>
          <w:szCs w:val="28"/>
          <w:lang w:val="en-US"/>
        </w:rPr>
        <w:t xml:space="preserve">- 2010. - </w:t>
      </w:r>
      <w:r w:rsidR="00493E6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40, </w:t>
      </w:r>
      <w:r w:rsidR="00493E6B">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493E6B">
        <w:rPr>
          <w:rFonts w:ascii="Times New Roman" w:hAnsi="Times New Roman" w:cs="Times New Roman"/>
          <w:szCs w:val="28"/>
          <w:lang w:val="en-US"/>
        </w:rPr>
        <w:t>. - P.</w:t>
      </w:r>
      <w:r w:rsidRPr="00E82166">
        <w:rPr>
          <w:rFonts w:ascii="Times New Roman" w:hAnsi="Times New Roman" w:cs="Times New Roman"/>
          <w:szCs w:val="28"/>
          <w:lang w:val="en-US"/>
        </w:rPr>
        <w:t xml:space="preserve"> 522</w:t>
      </w:r>
      <w:r w:rsidR="00493E6B">
        <w:rPr>
          <w:rFonts w:ascii="Times New Roman" w:hAnsi="Times New Roman" w:cs="Times New Roman"/>
          <w:szCs w:val="28"/>
          <w:lang w:val="en-US"/>
        </w:rPr>
        <w:t>-</w:t>
      </w:r>
      <w:r w:rsidRPr="00E82166">
        <w:rPr>
          <w:rFonts w:ascii="Times New Roman" w:hAnsi="Times New Roman" w:cs="Times New Roman"/>
          <w:szCs w:val="28"/>
          <w:lang w:val="en-US"/>
        </w:rPr>
        <w:t>545</w:t>
      </w:r>
      <w:r w:rsidR="00493E6B">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04019B19" w14:textId="22C68AA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72</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Badenhorst</w:t>
      </w:r>
      <w:r w:rsidR="00493E6B" w:rsidRPr="00493E6B">
        <w:rPr>
          <w:rFonts w:ascii="Times New Roman" w:hAnsi="Times New Roman" w:cs="Times New Roman"/>
          <w:szCs w:val="28"/>
          <w:lang w:val="en-US"/>
        </w:rPr>
        <w:t xml:space="preserve"> </w:t>
      </w:r>
      <w:r w:rsidR="00493E6B" w:rsidRPr="00E82166">
        <w:rPr>
          <w:rFonts w:ascii="Times New Roman" w:hAnsi="Times New Roman" w:cs="Times New Roman"/>
          <w:szCs w:val="28"/>
          <w:lang w:val="en-US"/>
        </w:rPr>
        <w:t>M.S.</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Planning through projects: </w:t>
      </w:r>
      <w:r w:rsidR="00493E6B" w:rsidRPr="00E82166">
        <w:rPr>
          <w:rFonts w:ascii="Times New Roman" w:hAnsi="Times New Roman" w:cs="Times New Roman"/>
          <w:iCs/>
          <w:szCs w:val="28"/>
          <w:lang w:val="en-US"/>
        </w:rPr>
        <w:t xml:space="preserve">Moving </w:t>
      </w:r>
      <w:r w:rsidRPr="00E82166">
        <w:rPr>
          <w:rFonts w:ascii="Times New Roman" w:hAnsi="Times New Roman" w:cs="Times New Roman"/>
          <w:iCs/>
          <w:szCs w:val="28"/>
          <w:lang w:val="en-US"/>
        </w:rPr>
        <w:t xml:space="preserve">from </w:t>
      </w:r>
      <w:r w:rsidR="00493E6B" w:rsidRPr="00E82166">
        <w:rPr>
          <w:rFonts w:ascii="Times New Roman" w:hAnsi="Times New Roman" w:cs="Times New Roman"/>
          <w:iCs/>
          <w:szCs w:val="28"/>
          <w:lang w:val="en-US"/>
        </w:rPr>
        <w:t xml:space="preserve">Master Planning </w:t>
      </w:r>
      <w:r w:rsidRPr="00E82166">
        <w:rPr>
          <w:rFonts w:ascii="Times New Roman" w:hAnsi="Times New Roman" w:cs="Times New Roman"/>
          <w:iCs/>
          <w:szCs w:val="28"/>
          <w:lang w:val="en-US"/>
        </w:rPr>
        <w:t xml:space="preserve">to </w:t>
      </w:r>
      <w:r w:rsidR="00493E6B" w:rsidRPr="00E82166">
        <w:rPr>
          <w:rFonts w:ascii="Times New Roman" w:hAnsi="Times New Roman" w:cs="Times New Roman"/>
          <w:iCs/>
          <w:szCs w:val="28"/>
          <w:lang w:val="en-US"/>
        </w:rPr>
        <w:t>Strategic Planning</w:t>
      </w:r>
      <w:r w:rsidRPr="00E82166">
        <w:rPr>
          <w:rFonts w:ascii="Times New Roman" w:hAnsi="Times New Roman" w:cs="Times New Roman"/>
          <w:iCs/>
          <w:szCs w:val="28"/>
          <w:lang w:val="en-US"/>
        </w:rPr>
        <w:t>: 30 cities</w:t>
      </w:r>
      <w:r w:rsidRPr="00E82166">
        <w:rPr>
          <w:rFonts w:ascii="Times New Roman" w:hAnsi="Times New Roman" w:cs="Times New Roman"/>
          <w:szCs w:val="28"/>
          <w:lang w:val="en-US"/>
        </w:rPr>
        <w:t xml:space="preserve">. </w:t>
      </w:r>
      <w:r w:rsidR="00493E6B">
        <w:rPr>
          <w:rFonts w:ascii="Times New Roman" w:hAnsi="Times New Roman" w:cs="Times New Roman"/>
          <w:szCs w:val="28"/>
          <w:lang w:val="en-US"/>
        </w:rPr>
        <w:t xml:space="preserve">- </w:t>
      </w:r>
      <w:r w:rsidRPr="00E82166">
        <w:rPr>
          <w:rFonts w:ascii="Times New Roman" w:hAnsi="Times New Roman" w:cs="Times New Roman"/>
          <w:szCs w:val="28"/>
          <w:lang w:val="en-US"/>
        </w:rPr>
        <w:t>Amsterdam: Techne Press, 2009.</w:t>
      </w:r>
      <w:r w:rsidR="00493E6B">
        <w:rPr>
          <w:rFonts w:ascii="Times New Roman" w:hAnsi="Times New Roman" w:cs="Times New Roman"/>
          <w:szCs w:val="28"/>
          <w:lang w:val="en-US"/>
        </w:rPr>
        <w:t xml:space="preserve"> - 560 p.</w:t>
      </w:r>
    </w:p>
    <w:p w14:paraId="4CA7AF93" w14:textId="379D6BA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73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Albrechts</w:t>
      </w:r>
      <w:r w:rsidR="00493E6B" w:rsidRPr="00493E6B">
        <w:rPr>
          <w:rFonts w:ascii="Times New Roman" w:hAnsi="Times New Roman" w:cs="Times New Roman"/>
          <w:szCs w:val="28"/>
          <w:lang w:val="en-US"/>
        </w:rPr>
        <w:t xml:space="preserve"> </w:t>
      </w:r>
      <w:r w:rsidR="00493E6B" w:rsidRPr="00E82166">
        <w:rPr>
          <w:rFonts w:ascii="Times New Roman" w:hAnsi="Times New Roman" w:cs="Times New Roman"/>
          <w:szCs w:val="28"/>
          <w:lang w:val="en-US"/>
        </w:rPr>
        <w:t>L.</w:t>
      </w:r>
      <w:r w:rsidRPr="00E82166">
        <w:rPr>
          <w:rFonts w:ascii="Times New Roman" w:hAnsi="Times New Roman" w:cs="Times New Roman"/>
          <w:szCs w:val="28"/>
          <w:lang w:val="en-US"/>
        </w:rPr>
        <w:t xml:space="preserve"> Shifts in Strategic Spatial Planning? Some Evidence from Europe and Australia</w:t>
      </w:r>
      <w:r w:rsidR="00493E6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Environ. Plan. Econ. Space</w:t>
      </w:r>
      <w:r w:rsidR="00493E6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493E6B">
        <w:rPr>
          <w:rFonts w:ascii="Times New Roman" w:hAnsi="Times New Roman" w:cs="Times New Roman"/>
          <w:szCs w:val="28"/>
          <w:lang w:val="en-US"/>
        </w:rPr>
        <w:t xml:space="preserve">- 2006. - </w:t>
      </w:r>
      <w:r w:rsidR="00493E6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38, </w:t>
      </w:r>
      <w:r w:rsidR="00493E6B">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493E6B">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493E6B">
        <w:rPr>
          <w:rFonts w:ascii="Times New Roman" w:hAnsi="Times New Roman" w:cs="Times New Roman"/>
          <w:szCs w:val="28"/>
          <w:lang w:val="en-US"/>
        </w:rPr>
        <w:t>- P. </w:t>
      </w:r>
      <w:r w:rsidRPr="00E82166">
        <w:rPr>
          <w:rFonts w:ascii="Times New Roman" w:hAnsi="Times New Roman" w:cs="Times New Roman"/>
          <w:szCs w:val="28"/>
          <w:lang w:val="en-US"/>
        </w:rPr>
        <w:t>1149</w:t>
      </w:r>
      <w:r w:rsidR="00493E6B">
        <w:rPr>
          <w:rFonts w:ascii="Times New Roman" w:hAnsi="Times New Roman" w:cs="Times New Roman"/>
          <w:szCs w:val="28"/>
          <w:lang w:val="en-US"/>
        </w:rPr>
        <w:t>-</w:t>
      </w:r>
      <w:r w:rsidRPr="00E82166">
        <w:rPr>
          <w:rFonts w:ascii="Times New Roman" w:hAnsi="Times New Roman" w:cs="Times New Roman"/>
          <w:szCs w:val="28"/>
          <w:lang w:val="en-US"/>
        </w:rPr>
        <w:t>1170</w:t>
      </w:r>
      <w:r w:rsidR="00493E6B">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58077BA8" w14:textId="6174A01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74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Healey</w:t>
      </w:r>
      <w:r w:rsidR="00493E6B" w:rsidRPr="00493E6B">
        <w:rPr>
          <w:rFonts w:ascii="Times New Roman" w:hAnsi="Times New Roman" w:cs="Times New Roman"/>
          <w:szCs w:val="28"/>
          <w:lang w:val="en-US"/>
        </w:rPr>
        <w:t xml:space="preserve"> </w:t>
      </w:r>
      <w:r w:rsidR="00493E6B" w:rsidRPr="00E82166">
        <w:rPr>
          <w:rFonts w:ascii="Times New Roman" w:hAnsi="Times New Roman" w:cs="Times New Roman"/>
          <w:szCs w:val="28"/>
          <w:lang w:val="en-US"/>
        </w:rPr>
        <w:t>P.</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Urban complexity and spatial strategies: towards a relational planning for our times</w:t>
      </w:r>
      <w:r w:rsidRPr="00E82166">
        <w:rPr>
          <w:rFonts w:ascii="Times New Roman" w:hAnsi="Times New Roman" w:cs="Times New Roman"/>
          <w:szCs w:val="28"/>
          <w:lang w:val="en-US"/>
        </w:rPr>
        <w:t xml:space="preserve">. </w:t>
      </w:r>
      <w:r w:rsidR="00493E6B">
        <w:rPr>
          <w:rFonts w:ascii="Times New Roman" w:hAnsi="Times New Roman" w:cs="Times New Roman"/>
          <w:szCs w:val="28"/>
          <w:lang w:val="en-US"/>
        </w:rPr>
        <w:t xml:space="preserve">- </w:t>
      </w:r>
      <w:r w:rsidRPr="00E82166">
        <w:rPr>
          <w:rFonts w:ascii="Times New Roman" w:hAnsi="Times New Roman" w:cs="Times New Roman"/>
          <w:szCs w:val="28"/>
          <w:lang w:val="en-US"/>
        </w:rPr>
        <w:t>London: Routledge, 2007.</w:t>
      </w:r>
      <w:r w:rsidR="00493E6B">
        <w:rPr>
          <w:rFonts w:ascii="Times New Roman" w:hAnsi="Times New Roman" w:cs="Times New Roman"/>
          <w:szCs w:val="28"/>
          <w:lang w:val="en-US"/>
        </w:rPr>
        <w:t xml:space="preserve"> - 352 p.</w:t>
      </w:r>
    </w:p>
    <w:p w14:paraId="321FD365" w14:textId="3D7F9F86" w:rsidR="00E75327" w:rsidRPr="00F633B9"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75</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Bryson </w:t>
      </w:r>
      <w:r w:rsidR="00493E6B">
        <w:rPr>
          <w:rFonts w:ascii="Times New Roman" w:hAnsi="Times New Roman" w:cs="Times New Roman"/>
          <w:szCs w:val="28"/>
          <w:lang w:val="en-US"/>
        </w:rPr>
        <w:t>J.</w:t>
      </w:r>
      <w:r w:rsidR="00493E6B" w:rsidRPr="00E82166">
        <w:rPr>
          <w:rFonts w:ascii="Times New Roman" w:hAnsi="Times New Roman" w:cs="Times New Roman"/>
          <w:szCs w:val="28"/>
          <w:lang w:val="en-US"/>
        </w:rPr>
        <w:t>M.</w:t>
      </w:r>
      <w:r w:rsidR="00493E6B">
        <w:rPr>
          <w:rFonts w:ascii="Times New Roman" w:hAnsi="Times New Roman" w:cs="Times New Roman"/>
          <w:szCs w:val="28"/>
          <w:lang w:val="en-US"/>
        </w:rPr>
        <w:t>,</w:t>
      </w:r>
      <w:r w:rsidRPr="00E82166">
        <w:rPr>
          <w:rFonts w:ascii="Times New Roman" w:hAnsi="Times New Roman" w:cs="Times New Roman"/>
          <w:szCs w:val="28"/>
          <w:lang w:val="en-US"/>
        </w:rPr>
        <w:t xml:space="preserve"> Roering</w:t>
      </w:r>
      <w:r w:rsidR="00493E6B" w:rsidRPr="00493E6B">
        <w:rPr>
          <w:rFonts w:ascii="Times New Roman" w:hAnsi="Times New Roman" w:cs="Times New Roman"/>
          <w:szCs w:val="28"/>
          <w:lang w:val="en-US"/>
        </w:rPr>
        <w:t xml:space="preserve"> </w:t>
      </w:r>
      <w:r w:rsidR="00493E6B" w:rsidRPr="00E82166">
        <w:rPr>
          <w:rFonts w:ascii="Times New Roman" w:hAnsi="Times New Roman" w:cs="Times New Roman"/>
          <w:szCs w:val="28"/>
          <w:lang w:val="en-US"/>
        </w:rPr>
        <w:t>W.D.</w:t>
      </w:r>
      <w:r w:rsidRPr="00E82166">
        <w:rPr>
          <w:rFonts w:ascii="Times New Roman" w:hAnsi="Times New Roman" w:cs="Times New Roman"/>
          <w:szCs w:val="28"/>
          <w:lang w:val="en-US"/>
        </w:rPr>
        <w:t xml:space="preserve"> Applying Private-Sector Strategic Planning in </w:t>
      </w:r>
      <w:r w:rsidRPr="00F633B9">
        <w:rPr>
          <w:rFonts w:ascii="Times New Roman" w:hAnsi="Times New Roman" w:cs="Times New Roman"/>
          <w:szCs w:val="28"/>
          <w:lang w:val="en-US"/>
        </w:rPr>
        <w:t>the Public Sector</w:t>
      </w:r>
      <w:r w:rsidR="00493E6B"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J. Am. Plann. Assoc.</w:t>
      </w:r>
      <w:r w:rsidRPr="00F633B9">
        <w:rPr>
          <w:rFonts w:ascii="Times New Roman" w:hAnsi="Times New Roman" w:cs="Times New Roman"/>
          <w:szCs w:val="28"/>
          <w:lang w:val="en-US"/>
        </w:rPr>
        <w:t xml:space="preserve"> </w:t>
      </w:r>
      <w:r w:rsidR="00493E6B" w:rsidRPr="00F633B9">
        <w:rPr>
          <w:rFonts w:ascii="Times New Roman" w:hAnsi="Times New Roman" w:cs="Times New Roman"/>
          <w:szCs w:val="28"/>
          <w:lang w:val="en-US"/>
        </w:rPr>
        <w:t>- 1987. - Vol</w:t>
      </w:r>
      <w:r w:rsidRPr="00F633B9">
        <w:rPr>
          <w:rFonts w:ascii="Times New Roman" w:hAnsi="Times New Roman" w:cs="Times New Roman"/>
          <w:szCs w:val="28"/>
          <w:lang w:val="en-US"/>
        </w:rPr>
        <w:t xml:space="preserve">. 53, </w:t>
      </w:r>
      <w:r w:rsidR="00493E6B"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1</w:t>
      </w:r>
      <w:r w:rsidR="00493E6B" w:rsidRPr="00F633B9">
        <w:rPr>
          <w:rFonts w:ascii="Times New Roman" w:hAnsi="Times New Roman" w:cs="Times New Roman"/>
          <w:szCs w:val="28"/>
          <w:lang w:val="en-US"/>
        </w:rPr>
        <w:t>. - P. 9-</w:t>
      </w:r>
      <w:r w:rsidRPr="00F633B9">
        <w:rPr>
          <w:rFonts w:ascii="Times New Roman" w:hAnsi="Times New Roman" w:cs="Times New Roman"/>
          <w:szCs w:val="28"/>
          <w:lang w:val="en-US"/>
        </w:rPr>
        <w:t>22.</w:t>
      </w:r>
    </w:p>
    <w:p w14:paraId="5EBFF4E2" w14:textId="66365070" w:rsidR="00E75327" w:rsidRPr="00F633B9" w:rsidRDefault="00A91CE5"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76</w:t>
      </w:r>
      <w:r w:rsidR="00795411"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Bryson</w:t>
      </w:r>
      <w:r w:rsidR="00493E6B" w:rsidRPr="00F633B9">
        <w:rPr>
          <w:rFonts w:ascii="Times New Roman" w:hAnsi="Times New Roman" w:cs="Times New Roman"/>
          <w:szCs w:val="28"/>
          <w:lang w:val="en-US"/>
        </w:rPr>
        <w:t xml:space="preserve"> J.M.</w:t>
      </w:r>
      <w:r w:rsidR="00E75327" w:rsidRPr="00F633B9">
        <w:rPr>
          <w:rFonts w:ascii="Times New Roman" w:hAnsi="Times New Roman" w:cs="Times New Roman"/>
          <w:szCs w:val="28"/>
          <w:lang w:val="en-US"/>
        </w:rPr>
        <w:t>, Berry</w:t>
      </w:r>
      <w:r w:rsidR="00493E6B" w:rsidRPr="00F633B9">
        <w:rPr>
          <w:rFonts w:ascii="Times New Roman" w:hAnsi="Times New Roman" w:cs="Times New Roman"/>
          <w:szCs w:val="28"/>
          <w:lang w:val="en-US"/>
        </w:rPr>
        <w:t xml:space="preserve"> F.S.</w:t>
      </w:r>
      <w:r w:rsidR="00E75327" w:rsidRPr="00F633B9">
        <w:rPr>
          <w:rFonts w:ascii="Times New Roman" w:hAnsi="Times New Roman" w:cs="Times New Roman"/>
          <w:szCs w:val="28"/>
          <w:lang w:val="en-US"/>
        </w:rPr>
        <w:t>, Yang</w:t>
      </w:r>
      <w:r w:rsidR="00493E6B" w:rsidRPr="00F633B9">
        <w:rPr>
          <w:rFonts w:ascii="Times New Roman" w:hAnsi="Times New Roman" w:cs="Times New Roman"/>
          <w:szCs w:val="28"/>
          <w:lang w:val="en-US"/>
        </w:rPr>
        <w:t xml:space="preserve"> K.</w:t>
      </w:r>
      <w:r w:rsidR="00E75327" w:rsidRPr="00F633B9">
        <w:rPr>
          <w:rFonts w:ascii="Times New Roman" w:hAnsi="Times New Roman" w:cs="Times New Roman"/>
          <w:szCs w:val="28"/>
          <w:lang w:val="en-US"/>
        </w:rPr>
        <w:t xml:space="preserve"> The State of Public Strategic Management Research: A Selective Literature Review and Set of Future Directions</w:t>
      </w:r>
      <w:r w:rsidR="00493E6B"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 xml:space="preserve"> </w:t>
      </w:r>
      <w:r w:rsidR="00E75327" w:rsidRPr="00F633B9">
        <w:rPr>
          <w:rFonts w:ascii="Times New Roman" w:hAnsi="Times New Roman" w:cs="Times New Roman"/>
          <w:iCs/>
          <w:szCs w:val="28"/>
          <w:lang w:val="en-US"/>
        </w:rPr>
        <w:t>Am. Rev. Public Adm.</w:t>
      </w:r>
      <w:r w:rsidR="00E75327" w:rsidRPr="00F633B9">
        <w:rPr>
          <w:rFonts w:ascii="Times New Roman" w:hAnsi="Times New Roman" w:cs="Times New Roman"/>
          <w:szCs w:val="28"/>
          <w:lang w:val="en-US"/>
        </w:rPr>
        <w:t xml:space="preserve"> </w:t>
      </w:r>
      <w:r w:rsidR="00493E6B" w:rsidRPr="00F633B9">
        <w:rPr>
          <w:rFonts w:ascii="Times New Roman" w:hAnsi="Times New Roman" w:cs="Times New Roman"/>
          <w:szCs w:val="28"/>
          <w:lang w:val="en-US"/>
        </w:rPr>
        <w:t>- 2010. - Vol</w:t>
      </w:r>
      <w:r w:rsidR="00E75327" w:rsidRPr="00F633B9">
        <w:rPr>
          <w:rFonts w:ascii="Times New Roman" w:hAnsi="Times New Roman" w:cs="Times New Roman"/>
          <w:szCs w:val="28"/>
          <w:lang w:val="en-US"/>
        </w:rPr>
        <w:t xml:space="preserve">. 40, </w:t>
      </w:r>
      <w:r w:rsidR="00493E6B" w:rsidRPr="00F633B9">
        <w:rPr>
          <w:rFonts w:ascii="Times New Roman" w:hAnsi="Times New Roman" w:cs="Times New Roman"/>
          <w:szCs w:val="28"/>
          <w:lang w:val="en-US"/>
        </w:rPr>
        <w:t>Issue</w:t>
      </w:r>
      <w:r w:rsidR="00E75327" w:rsidRPr="00F633B9">
        <w:rPr>
          <w:rFonts w:ascii="Times New Roman" w:hAnsi="Times New Roman" w:cs="Times New Roman"/>
          <w:szCs w:val="28"/>
          <w:lang w:val="en-US"/>
        </w:rPr>
        <w:t xml:space="preserve"> 5</w:t>
      </w:r>
      <w:r w:rsidR="00493E6B" w:rsidRPr="00F633B9">
        <w:rPr>
          <w:rFonts w:ascii="Times New Roman" w:hAnsi="Times New Roman" w:cs="Times New Roman"/>
          <w:szCs w:val="28"/>
          <w:lang w:val="en-US"/>
        </w:rPr>
        <w:t>. - P.</w:t>
      </w:r>
      <w:r w:rsidR="00E75327" w:rsidRPr="00F633B9">
        <w:rPr>
          <w:rFonts w:ascii="Times New Roman" w:hAnsi="Times New Roman" w:cs="Times New Roman"/>
          <w:szCs w:val="28"/>
          <w:lang w:val="en-US"/>
        </w:rPr>
        <w:t xml:space="preserve"> 495</w:t>
      </w:r>
      <w:r w:rsidR="00493E6B" w:rsidRPr="00F633B9">
        <w:rPr>
          <w:rFonts w:ascii="Times New Roman" w:hAnsi="Times New Roman" w:cs="Times New Roman"/>
          <w:szCs w:val="28"/>
          <w:lang w:val="en-US"/>
        </w:rPr>
        <w:t>-</w:t>
      </w:r>
      <w:r w:rsidR="00E75327" w:rsidRPr="00F633B9">
        <w:rPr>
          <w:rFonts w:ascii="Times New Roman" w:hAnsi="Times New Roman" w:cs="Times New Roman"/>
          <w:szCs w:val="28"/>
          <w:lang w:val="en-US"/>
        </w:rPr>
        <w:t>521</w:t>
      </w:r>
      <w:r w:rsidR="00493E6B" w:rsidRPr="00F633B9">
        <w:rPr>
          <w:rFonts w:ascii="Times New Roman" w:hAnsi="Times New Roman" w:cs="Times New Roman"/>
          <w:szCs w:val="28"/>
          <w:lang w:val="en-US"/>
        </w:rPr>
        <w:t>.</w:t>
      </w:r>
      <w:r w:rsidR="00E75327" w:rsidRPr="00F633B9">
        <w:rPr>
          <w:rFonts w:ascii="Times New Roman" w:hAnsi="Times New Roman" w:cs="Times New Roman"/>
          <w:szCs w:val="28"/>
          <w:lang w:val="en-US"/>
        </w:rPr>
        <w:t xml:space="preserve"> </w:t>
      </w:r>
    </w:p>
    <w:p w14:paraId="052270D9" w14:textId="698DDE32" w:rsidR="00E75327" w:rsidRPr="00E82166"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7</w:t>
      </w:r>
      <w:r w:rsidR="00A91CE5" w:rsidRPr="00F633B9">
        <w:rPr>
          <w:rFonts w:ascii="Times New Roman" w:hAnsi="Times New Roman" w:cs="Times New Roman"/>
          <w:szCs w:val="28"/>
          <w:lang w:val="en-US"/>
        </w:rPr>
        <w:t>7</w:t>
      </w:r>
      <w:r w:rsidR="00795411"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Eadie </w:t>
      </w:r>
      <w:r w:rsidR="00493E6B" w:rsidRPr="00F633B9">
        <w:rPr>
          <w:rFonts w:ascii="Times New Roman" w:hAnsi="Times New Roman" w:cs="Times New Roman"/>
          <w:szCs w:val="28"/>
          <w:lang w:val="en-US"/>
        </w:rPr>
        <w:t>D.C.,</w:t>
      </w:r>
      <w:r w:rsidRPr="00F633B9">
        <w:rPr>
          <w:rFonts w:ascii="Times New Roman" w:hAnsi="Times New Roman" w:cs="Times New Roman"/>
          <w:szCs w:val="28"/>
          <w:lang w:val="en-US"/>
        </w:rPr>
        <w:t xml:space="preserve"> Steinbacher</w:t>
      </w:r>
      <w:r w:rsidR="00493E6B" w:rsidRPr="00F633B9">
        <w:rPr>
          <w:rFonts w:ascii="Times New Roman" w:hAnsi="Times New Roman" w:cs="Times New Roman"/>
          <w:szCs w:val="28"/>
          <w:lang w:val="en-US"/>
        </w:rPr>
        <w:t xml:space="preserve"> R.</w:t>
      </w:r>
      <w:r w:rsidRPr="00F633B9">
        <w:rPr>
          <w:rFonts w:ascii="Times New Roman" w:hAnsi="Times New Roman" w:cs="Times New Roman"/>
          <w:szCs w:val="28"/>
          <w:lang w:val="en-US"/>
        </w:rPr>
        <w:t xml:space="preserve"> Strategic Agenda Management: A Marriage of</w:t>
      </w:r>
      <w:r w:rsidRPr="00E82166">
        <w:rPr>
          <w:rFonts w:ascii="Times New Roman" w:hAnsi="Times New Roman" w:cs="Times New Roman"/>
          <w:szCs w:val="28"/>
          <w:lang w:val="en-US"/>
        </w:rPr>
        <w:t xml:space="preserve"> Organizational Development and Strategic Planning</w:t>
      </w:r>
      <w:r w:rsidR="00493E6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Public Adm. Rev.</w:t>
      </w:r>
      <w:r w:rsidRPr="00E82166">
        <w:rPr>
          <w:rFonts w:ascii="Times New Roman" w:hAnsi="Times New Roman" w:cs="Times New Roman"/>
          <w:szCs w:val="28"/>
          <w:lang w:val="en-US"/>
        </w:rPr>
        <w:t xml:space="preserve"> </w:t>
      </w:r>
      <w:r w:rsidR="00493E6B">
        <w:rPr>
          <w:rFonts w:ascii="Times New Roman" w:hAnsi="Times New Roman" w:cs="Times New Roman"/>
          <w:szCs w:val="28"/>
          <w:lang w:val="en-US"/>
        </w:rPr>
        <w:t xml:space="preserve">- 1985. - </w:t>
      </w:r>
      <w:r w:rsidR="00493E6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45, </w:t>
      </w:r>
      <w:r w:rsidR="00493E6B">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493E6B">
        <w:rPr>
          <w:rFonts w:ascii="Times New Roman" w:hAnsi="Times New Roman" w:cs="Times New Roman"/>
          <w:szCs w:val="28"/>
          <w:lang w:val="en-US"/>
        </w:rPr>
        <w:t>. - P.</w:t>
      </w:r>
      <w:r w:rsidRPr="00E82166">
        <w:rPr>
          <w:rFonts w:ascii="Times New Roman" w:hAnsi="Times New Roman" w:cs="Times New Roman"/>
          <w:szCs w:val="28"/>
          <w:lang w:val="en-US"/>
        </w:rPr>
        <w:t xml:space="preserve"> 424</w:t>
      </w:r>
      <w:r w:rsidR="00E10494" w:rsidRPr="008626E5">
        <w:rPr>
          <w:rFonts w:ascii="Times New Roman" w:hAnsi="Times New Roman" w:cs="Times New Roman"/>
          <w:szCs w:val="28"/>
          <w:lang w:val="en-US"/>
        </w:rPr>
        <w:t>-1-424-43</w:t>
      </w:r>
      <w:r w:rsidR="00493E6B">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154FFA25" w14:textId="3BCC18D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7</w:t>
      </w:r>
      <w:r w:rsidR="00A91CE5" w:rsidRPr="00372800">
        <w:rPr>
          <w:rFonts w:ascii="Times New Roman" w:hAnsi="Times New Roman" w:cs="Times New Roman"/>
          <w:szCs w:val="28"/>
          <w:lang w:val="en-US"/>
        </w:rPr>
        <w:t>8</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Wirth</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L.</w:t>
      </w:r>
      <w:r w:rsidR="0041395D">
        <w:rPr>
          <w:rFonts w:ascii="Times New Roman" w:hAnsi="Times New Roman" w:cs="Times New Roman"/>
          <w:szCs w:val="28"/>
          <w:lang w:val="en-US"/>
        </w:rPr>
        <w:t xml:space="preserve"> </w:t>
      </w:r>
      <w:r w:rsidRPr="00E82166">
        <w:rPr>
          <w:rFonts w:ascii="Times New Roman" w:hAnsi="Times New Roman" w:cs="Times New Roman"/>
          <w:szCs w:val="28"/>
          <w:lang w:val="en-US"/>
        </w:rPr>
        <w:t>Urbanism as a Way of Life</w:t>
      </w:r>
      <w:r w:rsidR="0041395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Am. J. Sociol.</w:t>
      </w:r>
      <w:r w:rsidRPr="00E82166">
        <w:rPr>
          <w:rFonts w:ascii="Times New Roman" w:hAnsi="Times New Roman" w:cs="Times New Roman"/>
          <w:szCs w:val="28"/>
          <w:lang w:val="en-US"/>
        </w:rPr>
        <w:t xml:space="preserve"> </w:t>
      </w:r>
      <w:r w:rsidR="0041395D">
        <w:rPr>
          <w:rFonts w:ascii="Times New Roman" w:hAnsi="Times New Roman" w:cs="Times New Roman"/>
          <w:szCs w:val="28"/>
          <w:lang w:val="en-US"/>
        </w:rPr>
        <w:t xml:space="preserve">- 1938. - </w:t>
      </w:r>
      <w:r w:rsidR="0041395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44, </w:t>
      </w:r>
      <w:r w:rsidR="0041395D">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41395D">
        <w:rPr>
          <w:rFonts w:ascii="Times New Roman" w:hAnsi="Times New Roman" w:cs="Times New Roman"/>
          <w:szCs w:val="28"/>
          <w:lang w:val="en-US"/>
        </w:rPr>
        <w:t>. - P.</w:t>
      </w:r>
      <w:r w:rsidRPr="00E82166">
        <w:rPr>
          <w:rFonts w:ascii="Times New Roman" w:hAnsi="Times New Roman" w:cs="Times New Roman"/>
          <w:szCs w:val="28"/>
          <w:lang w:val="en-US"/>
        </w:rPr>
        <w:t xml:space="preserve"> 1</w:t>
      </w:r>
      <w:r w:rsidR="0041395D">
        <w:rPr>
          <w:rFonts w:ascii="Times New Roman" w:hAnsi="Times New Roman" w:cs="Times New Roman"/>
          <w:szCs w:val="28"/>
          <w:lang w:val="en-US"/>
        </w:rPr>
        <w:t>-</w:t>
      </w:r>
      <w:r w:rsidRPr="00E82166">
        <w:rPr>
          <w:rFonts w:ascii="Times New Roman" w:hAnsi="Times New Roman" w:cs="Times New Roman"/>
          <w:szCs w:val="28"/>
          <w:lang w:val="en-US"/>
        </w:rPr>
        <w:t>24</w:t>
      </w:r>
      <w:r w:rsidR="0041395D">
        <w:rPr>
          <w:rFonts w:ascii="Times New Roman" w:hAnsi="Times New Roman" w:cs="Times New Roman"/>
          <w:szCs w:val="28"/>
          <w:lang w:val="en-US"/>
        </w:rPr>
        <w:t>.</w:t>
      </w:r>
    </w:p>
    <w:p w14:paraId="383C1198" w14:textId="66E1A74F" w:rsidR="00E75327" w:rsidRPr="00E82166" w:rsidRDefault="00A91CE5"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79</w:t>
      </w:r>
      <w:r w:rsidR="00795411"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Van der Merwe </w:t>
      </w:r>
      <w:r w:rsidR="0041395D" w:rsidRPr="00E82166">
        <w:rPr>
          <w:rFonts w:ascii="Times New Roman" w:hAnsi="Times New Roman" w:cs="Times New Roman"/>
          <w:szCs w:val="28"/>
          <w:lang w:val="en-US"/>
        </w:rPr>
        <w:t>I.</w:t>
      </w:r>
      <w:r w:rsidR="0041395D">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Bekker</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S.</w:t>
      </w:r>
      <w:r w:rsidR="00E75327" w:rsidRPr="00E82166">
        <w:rPr>
          <w:rFonts w:ascii="Times New Roman" w:hAnsi="Times New Roman" w:cs="Times New Roman"/>
          <w:szCs w:val="28"/>
          <w:lang w:val="en-US"/>
        </w:rPr>
        <w:t xml:space="preserve"> Urbanisation: an interdisciplinary approach to a complex phenomenon</w:t>
      </w:r>
      <w:r w:rsidR="0041395D">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Soc. Work. Werk</w:t>
      </w:r>
      <w:r w:rsidR="0041395D">
        <w:rPr>
          <w:rFonts w:ascii="Times New Roman" w:hAnsi="Times New Roman" w:cs="Times New Roman"/>
          <w:iCs/>
          <w:szCs w:val="28"/>
          <w:lang w:val="en-US"/>
        </w:rPr>
        <w:t>.</w:t>
      </w:r>
      <w:r w:rsidR="00E75327" w:rsidRPr="00E82166">
        <w:rPr>
          <w:rFonts w:ascii="Times New Roman" w:hAnsi="Times New Roman" w:cs="Times New Roman"/>
          <w:szCs w:val="28"/>
          <w:lang w:val="en-US"/>
        </w:rPr>
        <w:t xml:space="preserve"> </w:t>
      </w:r>
      <w:r w:rsidR="0041395D">
        <w:rPr>
          <w:rFonts w:ascii="Times New Roman" w:hAnsi="Times New Roman" w:cs="Times New Roman"/>
          <w:szCs w:val="28"/>
          <w:lang w:val="en-US"/>
        </w:rPr>
        <w:t xml:space="preserve">- 2014. - </w:t>
      </w:r>
      <w:r w:rsidR="0041395D" w:rsidRPr="00E82166">
        <w:rPr>
          <w:rFonts w:ascii="Times New Roman" w:hAnsi="Times New Roman" w:cs="Times New Roman"/>
          <w:szCs w:val="28"/>
          <w:lang w:val="en-US"/>
        </w:rPr>
        <w:t>Vol</w:t>
      </w:r>
      <w:r w:rsidR="00E75327" w:rsidRPr="00E82166">
        <w:rPr>
          <w:rFonts w:ascii="Times New Roman" w:hAnsi="Times New Roman" w:cs="Times New Roman"/>
          <w:szCs w:val="28"/>
          <w:lang w:val="en-US"/>
        </w:rPr>
        <w:t xml:space="preserve">. 39, </w:t>
      </w:r>
      <w:r w:rsidR="0041395D">
        <w:rPr>
          <w:rFonts w:ascii="Times New Roman" w:hAnsi="Times New Roman" w:cs="Times New Roman"/>
          <w:szCs w:val="28"/>
          <w:lang w:val="en-US"/>
        </w:rPr>
        <w:t>Issue</w:t>
      </w:r>
      <w:r w:rsidR="00E75327" w:rsidRPr="00E82166">
        <w:rPr>
          <w:rFonts w:ascii="Times New Roman" w:hAnsi="Times New Roman" w:cs="Times New Roman"/>
          <w:szCs w:val="28"/>
          <w:lang w:val="en-US"/>
        </w:rPr>
        <w:t xml:space="preserve"> 1</w:t>
      </w:r>
      <w:r w:rsidR="0041395D">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w:t>
      </w:r>
      <w:r w:rsidR="0041395D">
        <w:rPr>
          <w:rFonts w:ascii="Times New Roman" w:hAnsi="Times New Roman" w:cs="Times New Roman"/>
          <w:szCs w:val="28"/>
          <w:lang w:val="en-US"/>
        </w:rPr>
        <w:t>- P. 18-25.</w:t>
      </w:r>
    </w:p>
    <w:p w14:paraId="737BB7E0" w14:textId="1770FAA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A91CE5" w:rsidRPr="00372800">
        <w:rPr>
          <w:rFonts w:ascii="Times New Roman" w:hAnsi="Times New Roman" w:cs="Times New Roman"/>
          <w:szCs w:val="28"/>
          <w:lang w:val="en-US"/>
        </w:rPr>
        <w:t>0</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Castells</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The </w:t>
      </w:r>
      <w:r w:rsidR="0041395D" w:rsidRPr="00E82166">
        <w:rPr>
          <w:rFonts w:ascii="Times New Roman" w:hAnsi="Times New Roman" w:cs="Times New Roman"/>
          <w:iCs/>
          <w:szCs w:val="28"/>
          <w:lang w:val="en-US"/>
        </w:rPr>
        <w:t>Urban Question</w:t>
      </w:r>
      <w:r w:rsidRPr="00E82166">
        <w:rPr>
          <w:rFonts w:ascii="Times New Roman" w:hAnsi="Times New Roman" w:cs="Times New Roman"/>
          <w:iCs/>
          <w:szCs w:val="28"/>
          <w:lang w:val="en-US"/>
        </w:rPr>
        <w:t xml:space="preserve">: A marxist approach. </w:t>
      </w:r>
      <w:r w:rsidR="0041395D">
        <w:rPr>
          <w:rFonts w:ascii="Times New Roman" w:hAnsi="Times New Roman" w:cs="Times New Roman"/>
          <w:iCs/>
          <w:szCs w:val="28"/>
          <w:lang w:val="en-US"/>
        </w:rPr>
        <w:t xml:space="preserve">- </w:t>
      </w:r>
      <w:r w:rsidRPr="00E82166">
        <w:rPr>
          <w:rFonts w:ascii="Times New Roman" w:hAnsi="Times New Roman" w:cs="Times New Roman"/>
          <w:szCs w:val="28"/>
          <w:lang w:val="en-US"/>
        </w:rPr>
        <w:t>Cambridge: MIT Press, 1979.</w:t>
      </w:r>
      <w:r w:rsidR="0041395D">
        <w:rPr>
          <w:rFonts w:ascii="Times New Roman" w:hAnsi="Times New Roman" w:cs="Times New Roman"/>
          <w:szCs w:val="28"/>
          <w:lang w:val="en-US"/>
        </w:rPr>
        <w:t xml:space="preserve"> - 502 p.</w:t>
      </w:r>
    </w:p>
    <w:p w14:paraId="6C4A0D66" w14:textId="4C4374A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A91CE5" w:rsidRPr="00372800">
        <w:rPr>
          <w:rFonts w:ascii="Times New Roman" w:hAnsi="Times New Roman" w:cs="Times New Roman"/>
          <w:szCs w:val="28"/>
          <w:lang w:val="en-US"/>
        </w:rPr>
        <w:t>1</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Urry</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J.</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Consuming places</w:t>
      </w:r>
      <w:r w:rsidRPr="00E82166">
        <w:rPr>
          <w:rFonts w:ascii="Times New Roman" w:hAnsi="Times New Roman" w:cs="Times New Roman"/>
          <w:szCs w:val="28"/>
          <w:lang w:val="en-US"/>
        </w:rPr>
        <w:t xml:space="preserve">. </w:t>
      </w:r>
      <w:r w:rsidR="0041395D">
        <w:rPr>
          <w:rFonts w:ascii="Times New Roman" w:hAnsi="Times New Roman" w:cs="Times New Roman"/>
          <w:szCs w:val="28"/>
          <w:lang w:val="en-US"/>
        </w:rPr>
        <w:t>-</w:t>
      </w:r>
      <w:r w:rsidRPr="00E82166">
        <w:rPr>
          <w:rFonts w:ascii="Times New Roman" w:hAnsi="Times New Roman" w:cs="Times New Roman"/>
          <w:szCs w:val="28"/>
          <w:lang w:val="en-US"/>
        </w:rPr>
        <w:t xml:space="preserve"> London: Routledge, 1995.</w:t>
      </w:r>
      <w:r w:rsidR="0041395D">
        <w:rPr>
          <w:rFonts w:ascii="Times New Roman" w:hAnsi="Times New Roman" w:cs="Times New Roman"/>
          <w:szCs w:val="28"/>
          <w:lang w:val="en-US"/>
        </w:rPr>
        <w:t xml:space="preserve"> - 257 p.</w:t>
      </w:r>
    </w:p>
    <w:p w14:paraId="6FF0FA2A" w14:textId="684B719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A91CE5" w:rsidRPr="00372800">
        <w:rPr>
          <w:rFonts w:ascii="Times New Roman" w:hAnsi="Times New Roman" w:cs="Times New Roman"/>
          <w:szCs w:val="28"/>
          <w:lang w:val="en-US"/>
        </w:rPr>
        <w:t>2</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Sassen</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S.</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Global Networks, Linked Cities</w:t>
      </w:r>
      <w:r w:rsidR="0041395D">
        <w:rPr>
          <w:rFonts w:ascii="Times New Roman" w:hAnsi="Times New Roman" w:cs="Times New Roman"/>
          <w:iCs/>
          <w:szCs w:val="28"/>
          <w:lang w:val="en-US"/>
        </w:rPr>
        <w:t xml:space="preserve">. - </w:t>
      </w:r>
      <w:r w:rsidR="0041395D" w:rsidRPr="00E82166">
        <w:rPr>
          <w:rFonts w:ascii="Times New Roman" w:hAnsi="Times New Roman" w:cs="Times New Roman"/>
          <w:szCs w:val="28"/>
          <w:lang w:val="en-US"/>
        </w:rPr>
        <w:t>Ed</w:t>
      </w:r>
      <w:r w:rsidRPr="00E82166">
        <w:rPr>
          <w:rFonts w:ascii="Times New Roman" w:hAnsi="Times New Roman" w:cs="Times New Roman"/>
          <w:szCs w:val="28"/>
          <w:lang w:val="en-US"/>
        </w:rPr>
        <w:t xml:space="preserve">. </w:t>
      </w:r>
      <w:r w:rsidR="0041395D">
        <w:rPr>
          <w:rFonts w:ascii="Times New Roman" w:hAnsi="Times New Roman" w:cs="Times New Roman"/>
          <w:szCs w:val="28"/>
          <w:lang w:val="en-US"/>
        </w:rPr>
        <w:t xml:space="preserve">1st. - </w:t>
      </w:r>
      <w:r w:rsidR="0041395D" w:rsidRPr="00E82166">
        <w:rPr>
          <w:rFonts w:ascii="Times New Roman" w:hAnsi="Times New Roman" w:cs="Times New Roman"/>
          <w:szCs w:val="28"/>
          <w:lang w:val="en-US"/>
        </w:rPr>
        <w:t xml:space="preserve">London: </w:t>
      </w:r>
      <w:r w:rsidRPr="00E82166">
        <w:rPr>
          <w:rFonts w:ascii="Times New Roman" w:hAnsi="Times New Roman" w:cs="Times New Roman"/>
          <w:szCs w:val="28"/>
          <w:lang w:val="en-US"/>
        </w:rPr>
        <w:t xml:space="preserve">Routledge, 2016. </w:t>
      </w:r>
      <w:r w:rsidR="0041395D">
        <w:rPr>
          <w:rFonts w:ascii="Times New Roman" w:hAnsi="Times New Roman" w:cs="Times New Roman"/>
          <w:szCs w:val="28"/>
          <w:lang w:val="en-US"/>
        </w:rPr>
        <w:t>- 376 p.</w:t>
      </w:r>
    </w:p>
    <w:p w14:paraId="0AB9FDB2" w14:textId="069D2B8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A91CE5" w:rsidRPr="00372800">
        <w:rPr>
          <w:rFonts w:ascii="Times New Roman" w:hAnsi="Times New Roman" w:cs="Times New Roman"/>
          <w:szCs w:val="28"/>
          <w:lang w:val="en-US"/>
        </w:rPr>
        <w:t>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Dovey</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K.</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Becoming places: </w:t>
      </w:r>
      <w:r w:rsidR="0041395D" w:rsidRPr="00E82166">
        <w:rPr>
          <w:rFonts w:ascii="Times New Roman" w:hAnsi="Times New Roman" w:cs="Times New Roman"/>
          <w:iCs/>
          <w:szCs w:val="28"/>
          <w:lang w:val="en-US"/>
        </w:rPr>
        <w:t>Urbanism</w:t>
      </w:r>
      <w:r w:rsidRPr="00E82166">
        <w:rPr>
          <w:rFonts w:ascii="Times New Roman" w:hAnsi="Times New Roman" w:cs="Times New Roman"/>
          <w:iCs/>
          <w:szCs w:val="28"/>
          <w:lang w:val="en-US"/>
        </w:rPr>
        <w:t>/</w:t>
      </w:r>
      <w:r w:rsidR="0041395D" w:rsidRPr="00E82166">
        <w:rPr>
          <w:rFonts w:ascii="Times New Roman" w:hAnsi="Times New Roman" w:cs="Times New Roman"/>
          <w:iCs/>
          <w:szCs w:val="28"/>
          <w:lang w:val="en-US"/>
        </w:rPr>
        <w:t>Architecture</w:t>
      </w:r>
      <w:r w:rsidRPr="00E82166">
        <w:rPr>
          <w:rFonts w:ascii="Times New Roman" w:hAnsi="Times New Roman" w:cs="Times New Roman"/>
          <w:iCs/>
          <w:szCs w:val="28"/>
          <w:lang w:val="en-US"/>
        </w:rPr>
        <w:t>/</w:t>
      </w:r>
      <w:r w:rsidR="0041395D" w:rsidRPr="00E82166">
        <w:rPr>
          <w:rFonts w:ascii="Times New Roman" w:hAnsi="Times New Roman" w:cs="Times New Roman"/>
          <w:iCs/>
          <w:szCs w:val="28"/>
          <w:lang w:val="en-US"/>
        </w:rPr>
        <w:t>Identity</w:t>
      </w:r>
      <w:r w:rsidRPr="00E82166">
        <w:rPr>
          <w:rFonts w:ascii="Times New Roman" w:hAnsi="Times New Roman" w:cs="Times New Roman"/>
          <w:iCs/>
          <w:szCs w:val="28"/>
          <w:lang w:val="en-US"/>
        </w:rPr>
        <w:t>/</w:t>
      </w:r>
      <w:r w:rsidR="0041395D" w:rsidRPr="00E82166">
        <w:rPr>
          <w:rFonts w:ascii="Times New Roman" w:hAnsi="Times New Roman" w:cs="Times New Roman"/>
          <w:iCs/>
          <w:szCs w:val="28"/>
          <w:lang w:val="en-US"/>
        </w:rPr>
        <w:t>Power</w:t>
      </w:r>
      <w:r w:rsidRPr="00E82166">
        <w:rPr>
          <w:rFonts w:ascii="Times New Roman" w:hAnsi="Times New Roman" w:cs="Times New Roman"/>
          <w:szCs w:val="28"/>
          <w:lang w:val="en-US"/>
        </w:rPr>
        <w:t xml:space="preserve">. </w:t>
      </w:r>
      <w:r w:rsidR="0041395D">
        <w:rPr>
          <w:rFonts w:ascii="Times New Roman" w:hAnsi="Times New Roman" w:cs="Times New Roman"/>
          <w:szCs w:val="28"/>
          <w:lang w:val="en-US"/>
        </w:rPr>
        <w:t xml:space="preserve">- </w:t>
      </w:r>
      <w:r w:rsidRPr="00E82166">
        <w:rPr>
          <w:rFonts w:ascii="Times New Roman" w:hAnsi="Times New Roman" w:cs="Times New Roman"/>
          <w:szCs w:val="28"/>
          <w:lang w:val="en-US"/>
        </w:rPr>
        <w:t>London; NY</w:t>
      </w:r>
      <w:r w:rsidR="0041395D">
        <w:rPr>
          <w:rFonts w:ascii="Times New Roman" w:hAnsi="Times New Roman" w:cs="Times New Roman"/>
          <w:szCs w:val="28"/>
          <w:lang w:val="en-US"/>
        </w:rPr>
        <w:t>.</w:t>
      </w:r>
      <w:r w:rsidRPr="00E82166">
        <w:rPr>
          <w:rFonts w:ascii="Times New Roman" w:hAnsi="Times New Roman" w:cs="Times New Roman"/>
          <w:szCs w:val="28"/>
          <w:lang w:val="en-US"/>
        </w:rPr>
        <w:t>: Routledge, 2010.</w:t>
      </w:r>
      <w:r w:rsidR="0041395D">
        <w:rPr>
          <w:rFonts w:ascii="Times New Roman" w:hAnsi="Times New Roman" w:cs="Times New Roman"/>
          <w:szCs w:val="28"/>
          <w:lang w:val="en-US"/>
        </w:rPr>
        <w:t xml:space="preserve"> - 214 p.</w:t>
      </w:r>
    </w:p>
    <w:p w14:paraId="1C464073" w14:textId="458EEB1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A91CE5" w:rsidRPr="00372800">
        <w:rPr>
          <w:rFonts w:ascii="Times New Roman" w:hAnsi="Times New Roman" w:cs="Times New Roman"/>
          <w:szCs w:val="28"/>
          <w:lang w:val="en-US"/>
        </w:rPr>
        <w:t>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Giddings</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B.</w:t>
      </w:r>
      <w:r w:rsidRPr="00E82166">
        <w:rPr>
          <w:rFonts w:ascii="Times New Roman" w:hAnsi="Times New Roman" w:cs="Times New Roman"/>
          <w:szCs w:val="28"/>
          <w:lang w:val="en-US"/>
        </w:rPr>
        <w:t>, Hopwood</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B.</w:t>
      </w:r>
      <w:r w:rsidRPr="00E82166">
        <w:rPr>
          <w:rFonts w:ascii="Times New Roman" w:hAnsi="Times New Roman" w:cs="Times New Roman"/>
          <w:szCs w:val="28"/>
          <w:lang w:val="en-US"/>
        </w:rPr>
        <w:t>, O’Brien</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G.</w:t>
      </w:r>
      <w:r w:rsidRPr="00E82166">
        <w:rPr>
          <w:rFonts w:ascii="Times New Roman" w:hAnsi="Times New Roman" w:cs="Times New Roman"/>
          <w:szCs w:val="28"/>
          <w:lang w:val="en-US"/>
        </w:rPr>
        <w:t xml:space="preserve"> Environment, economy and society: fitting them together into sustainable development</w:t>
      </w:r>
      <w:r w:rsidR="0041395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 Dev.</w:t>
      </w:r>
      <w:r w:rsidRPr="00E82166">
        <w:rPr>
          <w:rFonts w:ascii="Times New Roman" w:hAnsi="Times New Roman" w:cs="Times New Roman"/>
          <w:szCs w:val="28"/>
          <w:lang w:val="en-US"/>
        </w:rPr>
        <w:t xml:space="preserve"> </w:t>
      </w:r>
      <w:r w:rsidR="0041395D">
        <w:rPr>
          <w:rFonts w:ascii="Times New Roman" w:hAnsi="Times New Roman" w:cs="Times New Roman"/>
          <w:szCs w:val="28"/>
          <w:lang w:val="en-US"/>
        </w:rPr>
        <w:t xml:space="preserve">- 2002. - </w:t>
      </w:r>
      <w:r w:rsidR="0041395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10, </w:t>
      </w:r>
      <w:r w:rsidR="0041395D">
        <w:rPr>
          <w:rFonts w:ascii="Times New Roman" w:hAnsi="Times New Roman" w:cs="Times New Roman"/>
          <w:szCs w:val="28"/>
          <w:lang w:val="en-US"/>
        </w:rPr>
        <w:t>Issue</w:t>
      </w:r>
      <w:r w:rsidRPr="00E82166">
        <w:rPr>
          <w:rFonts w:ascii="Times New Roman" w:hAnsi="Times New Roman" w:cs="Times New Roman"/>
          <w:szCs w:val="28"/>
          <w:lang w:val="en-US"/>
        </w:rPr>
        <w:t xml:space="preserve"> 4</w:t>
      </w:r>
      <w:r w:rsidR="0041395D">
        <w:rPr>
          <w:rFonts w:ascii="Times New Roman" w:hAnsi="Times New Roman" w:cs="Times New Roman"/>
          <w:szCs w:val="28"/>
          <w:lang w:val="en-US"/>
        </w:rPr>
        <w:t>. - P</w:t>
      </w:r>
      <w:r w:rsidRPr="00E82166">
        <w:rPr>
          <w:rFonts w:ascii="Times New Roman" w:hAnsi="Times New Roman" w:cs="Times New Roman"/>
          <w:szCs w:val="28"/>
          <w:lang w:val="en-US"/>
        </w:rPr>
        <w:t>. 187</w:t>
      </w:r>
      <w:r w:rsidR="0041395D">
        <w:rPr>
          <w:rFonts w:ascii="Times New Roman" w:hAnsi="Times New Roman" w:cs="Times New Roman"/>
          <w:szCs w:val="28"/>
          <w:lang w:val="en-US"/>
        </w:rPr>
        <w:t>-</w:t>
      </w:r>
      <w:r w:rsidRPr="00E82166">
        <w:rPr>
          <w:rFonts w:ascii="Times New Roman" w:hAnsi="Times New Roman" w:cs="Times New Roman"/>
          <w:szCs w:val="28"/>
          <w:lang w:val="en-US"/>
        </w:rPr>
        <w:t>196</w:t>
      </w:r>
      <w:r w:rsidR="0041395D">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4E234AC0" w14:textId="3216D2B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A91CE5" w:rsidRPr="00372800">
        <w:rPr>
          <w:rFonts w:ascii="Times New Roman" w:hAnsi="Times New Roman" w:cs="Times New Roman"/>
          <w:szCs w:val="28"/>
          <w:lang w:val="en-US"/>
        </w:rPr>
        <w:t>5</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Proshansky</w:t>
      </w:r>
      <w:r w:rsidR="0041395D" w:rsidRPr="0041395D">
        <w:rPr>
          <w:rFonts w:ascii="Times New Roman" w:hAnsi="Times New Roman" w:cs="Times New Roman"/>
          <w:szCs w:val="28"/>
          <w:lang w:val="en-US"/>
        </w:rPr>
        <w:t xml:space="preserve"> </w:t>
      </w:r>
      <w:r w:rsidR="0041395D" w:rsidRPr="00E82166">
        <w:rPr>
          <w:rFonts w:ascii="Times New Roman" w:hAnsi="Times New Roman" w:cs="Times New Roman"/>
          <w:szCs w:val="28"/>
          <w:lang w:val="en-US"/>
        </w:rPr>
        <w:t>H.M.</w:t>
      </w:r>
      <w:r w:rsidR="0041395D">
        <w:rPr>
          <w:rFonts w:ascii="Times New Roman" w:hAnsi="Times New Roman" w:cs="Times New Roman"/>
          <w:szCs w:val="28"/>
          <w:lang w:val="en-US"/>
        </w:rPr>
        <w:t xml:space="preserve"> </w:t>
      </w:r>
      <w:r w:rsidRPr="00E82166">
        <w:rPr>
          <w:rFonts w:ascii="Times New Roman" w:hAnsi="Times New Roman" w:cs="Times New Roman"/>
          <w:szCs w:val="28"/>
          <w:lang w:val="en-US"/>
        </w:rPr>
        <w:t>The City and Self-Identity</w:t>
      </w:r>
      <w:r w:rsidR="0041395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Environ. Behav.</w:t>
      </w:r>
      <w:r w:rsidRPr="00E82166">
        <w:rPr>
          <w:rFonts w:ascii="Times New Roman" w:hAnsi="Times New Roman" w:cs="Times New Roman"/>
          <w:szCs w:val="28"/>
          <w:lang w:val="en-US"/>
        </w:rPr>
        <w:t xml:space="preserve"> </w:t>
      </w:r>
      <w:r w:rsidR="0041395D">
        <w:rPr>
          <w:rFonts w:ascii="Times New Roman" w:hAnsi="Times New Roman" w:cs="Times New Roman"/>
          <w:szCs w:val="28"/>
          <w:lang w:val="en-US"/>
        </w:rPr>
        <w:t xml:space="preserve">- 1978. - </w:t>
      </w:r>
      <w:r w:rsidR="0041395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10, </w:t>
      </w:r>
      <w:r w:rsidR="0041395D">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41395D">
        <w:rPr>
          <w:rFonts w:ascii="Times New Roman" w:hAnsi="Times New Roman" w:cs="Times New Roman"/>
          <w:szCs w:val="28"/>
          <w:lang w:val="en-US"/>
        </w:rPr>
        <w:t>. - P.</w:t>
      </w:r>
      <w:r w:rsidRPr="00E82166">
        <w:rPr>
          <w:rFonts w:ascii="Times New Roman" w:hAnsi="Times New Roman" w:cs="Times New Roman"/>
          <w:szCs w:val="28"/>
          <w:lang w:val="en-US"/>
        </w:rPr>
        <w:t xml:space="preserve"> 147</w:t>
      </w:r>
      <w:r w:rsidR="0041395D">
        <w:rPr>
          <w:rFonts w:ascii="Times New Roman" w:hAnsi="Times New Roman" w:cs="Times New Roman"/>
          <w:szCs w:val="28"/>
          <w:lang w:val="en-US"/>
        </w:rPr>
        <w:t>-</w:t>
      </w:r>
      <w:r w:rsidRPr="00E82166">
        <w:rPr>
          <w:rFonts w:ascii="Times New Roman" w:hAnsi="Times New Roman" w:cs="Times New Roman"/>
          <w:szCs w:val="28"/>
          <w:lang w:val="en-US"/>
        </w:rPr>
        <w:t>169</w:t>
      </w:r>
      <w:r w:rsidR="0041395D">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3AF792D3" w14:textId="7418759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A91CE5" w:rsidRPr="00372800">
        <w:rPr>
          <w:rFonts w:ascii="Times New Roman" w:hAnsi="Times New Roman" w:cs="Times New Roman"/>
          <w:szCs w:val="28"/>
          <w:lang w:val="en-US"/>
        </w:rPr>
        <w:t>6</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Phelps</w:t>
      </w:r>
      <w:r w:rsidR="0062536A" w:rsidRPr="0062536A">
        <w:rPr>
          <w:rFonts w:ascii="Times New Roman" w:hAnsi="Times New Roman" w:cs="Times New Roman"/>
          <w:szCs w:val="28"/>
          <w:lang w:val="en-US"/>
        </w:rPr>
        <w:t xml:space="preserve"> </w:t>
      </w:r>
      <w:r w:rsidR="0062536A">
        <w:rPr>
          <w:rFonts w:ascii="Times New Roman" w:hAnsi="Times New Roman" w:cs="Times New Roman"/>
          <w:szCs w:val="28"/>
          <w:lang w:val="en-US"/>
        </w:rPr>
        <w:t>N.</w:t>
      </w:r>
      <w:r w:rsidR="0062536A"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Which City? Grounding Contemporary Urban Theory</w:t>
      </w:r>
      <w:r w:rsidR="0062536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Plan. Lit.</w:t>
      </w:r>
      <w:r w:rsidRPr="00E82166">
        <w:rPr>
          <w:rFonts w:ascii="Times New Roman" w:hAnsi="Times New Roman" w:cs="Times New Roman"/>
          <w:szCs w:val="28"/>
          <w:lang w:val="en-US"/>
        </w:rPr>
        <w:t xml:space="preserve"> </w:t>
      </w:r>
      <w:r w:rsidR="0062536A">
        <w:rPr>
          <w:rFonts w:ascii="Times New Roman" w:hAnsi="Times New Roman" w:cs="Times New Roman"/>
          <w:szCs w:val="28"/>
          <w:lang w:val="en-US"/>
        </w:rPr>
        <w:t xml:space="preserve">- 2021. - </w:t>
      </w:r>
      <w:r w:rsidR="0062536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36, </w:t>
      </w:r>
      <w:r w:rsidR="0062536A">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62536A">
        <w:rPr>
          <w:rFonts w:ascii="Times New Roman" w:hAnsi="Times New Roman" w:cs="Times New Roman"/>
          <w:szCs w:val="28"/>
          <w:lang w:val="en-US"/>
        </w:rPr>
        <w:t>. - P.</w:t>
      </w:r>
      <w:r w:rsidRPr="00E82166">
        <w:rPr>
          <w:rFonts w:ascii="Times New Roman" w:hAnsi="Times New Roman" w:cs="Times New Roman"/>
          <w:szCs w:val="28"/>
          <w:lang w:val="en-US"/>
        </w:rPr>
        <w:t xml:space="preserve"> 345</w:t>
      </w:r>
      <w:r w:rsidR="0062536A">
        <w:rPr>
          <w:rFonts w:ascii="Times New Roman" w:hAnsi="Times New Roman" w:cs="Times New Roman"/>
          <w:szCs w:val="28"/>
          <w:lang w:val="en-US"/>
        </w:rPr>
        <w:t>-</w:t>
      </w:r>
      <w:r w:rsidRPr="00E82166">
        <w:rPr>
          <w:rFonts w:ascii="Times New Roman" w:hAnsi="Times New Roman" w:cs="Times New Roman"/>
          <w:szCs w:val="28"/>
          <w:lang w:val="en-US"/>
        </w:rPr>
        <w:t>357</w:t>
      </w:r>
      <w:r w:rsidR="0062536A">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46C871C8" w14:textId="14F8EBD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A91CE5" w:rsidRPr="00372800">
        <w:rPr>
          <w:rFonts w:ascii="Times New Roman" w:hAnsi="Times New Roman" w:cs="Times New Roman"/>
          <w:szCs w:val="28"/>
          <w:lang w:val="en-US"/>
        </w:rPr>
        <w:t>7</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Rodgers</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S.</w:t>
      </w:r>
      <w:r w:rsidRPr="00E82166">
        <w:rPr>
          <w:rFonts w:ascii="Times New Roman" w:hAnsi="Times New Roman" w:cs="Times New Roman"/>
          <w:szCs w:val="28"/>
          <w:lang w:val="en-US"/>
        </w:rPr>
        <w:t>, Barnett</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C.</w:t>
      </w:r>
      <w:r w:rsidRPr="00E82166">
        <w:rPr>
          <w:rFonts w:ascii="Times New Roman" w:hAnsi="Times New Roman" w:cs="Times New Roman"/>
          <w:szCs w:val="28"/>
          <w:lang w:val="en-US"/>
        </w:rPr>
        <w:t>, Cochrane</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Where is Urban Politics?</w:t>
      </w:r>
      <w:r w:rsidR="0062536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J. Urban Reg. Res.</w:t>
      </w:r>
      <w:r w:rsidRPr="00E82166">
        <w:rPr>
          <w:rFonts w:ascii="Times New Roman" w:hAnsi="Times New Roman" w:cs="Times New Roman"/>
          <w:szCs w:val="28"/>
          <w:lang w:val="en-US"/>
        </w:rPr>
        <w:t xml:space="preserve"> </w:t>
      </w:r>
      <w:r w:rsidR="0062536A">
        <w:rPr>
          <w:rFonts w:ascii="Times New Roman" w:hAnsi="Times New Roman" w:cs="Times New Roman"/>
          <w:szCs w:val="28"/>
          <w:lang w:val="en-US"/>
        </w:rPr>
        <w:t xml:space="preserve">- 2014. - </w:t>
      </w:r>
      <w:r w:rsidR="0062536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38, </w:t>
      </w:r>
      <w:r w:rsidR="0062536A">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62536A">
        <w:rPr>
          <w:rFonts w:ascii="Times New Roman" w:hAnsi="Times New Roman" w:cs="Times New Roman"/>
          <w:szCs w:val="28"/>
          <w:lang w:val="en-US"/>
        </w:rPr>
        <w:t>. - P.</w:t>
      </w:r>
      <w:r w:rsidRPr="00E82166">
        <w:rPr>
          <w:rFonts w:ascii="Times New Roman" w:hAnsi="Times New Roman" w:cs="Times New Roman"/>
          <w:szCs w:val="28"/>
          <w:lang w:val="en-US"/>
        </w:rPr>
        <w:t xml:space="preserve"> 1551</w:t>
      </w:r>
      <w:r w:rsidR="0062536A">
        <w:rPr>
          <w:rFonts w:ascii="Times New Roman" w:hAnsi="Times New Roman" w:cs="Times New Roman"/>
          <w:szCs w:val="28"/>
          <w:lang w:val="en-US"/>
        </w:rPr>
        <w:t>-</w:t>
      </w:r>
      <w:r w:rsidRPr="00E82166">
        <w:rPr>
          <w:rFonts w:ascii="Times New Roman" w:hAnsi="Times New Roman" w:cs="Times New Roman"/>
          <w:szCs w:val="28"/>
          <w:lang w:val="en-US"/>
        </w:rPr>
        <w:t>1560</w:t>
      </w:r>
      <w:r w:rsidR="0062536A">
        <w:rPr>
          <w:rFonts w:ascii="Times New Roman" w:hAnsi="Times New Roman" w:cs="Times New Roman"/>
          <w:szCs w:val="28"/>
          <w:lang w:val="en-US"/>
        </w:rPr>
        <w:t>.</w:t>
      </w:r>
    </w:p>
    <w:p w14:paraId="12C1EA4A" w14:textId="6471572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8</w:t>
      </w:r>
      <w:r w:rsidR="00A91CE5" w:rsidRPr="00372800">
        <w:rPr>
          <w:rFonts w:ascii="Times New Roman" w:hAnsi="Times New Roman" w:cs="Times New Roman"/>
          <w:szCs w:val="28"/>
          <w:lang w:val="en-US"/>
        </w:rPr>
        <w:t>8</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Graham </w:t>
      </w:r>
      <w:r w:rsidR="0062536A" w:rsidRPr="00E82166">
        <w:rPr>
          <w:rFonts w:ascii="Times New Roman" w:hAnsi="Times New Roman" w:cs="Times New Roman"/>
          <w:szCs w:val="28"/>
          <w:lang w:val="en-US"/>
        </w:rPr>
        <w:t>S.</w:t>
      </w:r>
      <w:r w:rsidR="0062536A">
        <w:rPr>
          <w:rFonts w:ascii="Times New Roman" w:hAnsi="Times New Roman" w:cs="Times New Roman"/>
          <w:szCs w:val="28"/>
          <w:lang w:val="en-US"/>
        </w:rPr>
        <w:t>,</w:t>
      </w:r>
      <w:r w:rsidRPr="00E82166">
        <w:rPr>
          <w:rFonts w:ascii="Times New Roman" w:hAnsi="Times New Roman" w:cs="Times New Roman"/>
          <w:szCs w:val="28"/>
          <w:lang w:val="en-US"/>
        </w:rPr>
        <w:t xml:space="preserve"> Marvin</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S.</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Splintering urbanism: networked infrastructures, technological mobilities and the urban condition</w:t>
      </w:r>
      <w:r w:rsidRPr="00E82166">
        <w:rPr>
          <w:rFonts w:ascii="Times New Roman" w:hAnsi="Times New Roman" w:cs="Times New Roman"/>
          <w:szCs w:val="28"/>
          <w:lang w:val="en-US"/>
        </w:rPr>
        <w:t xml:space="preserve">. </w:t>
      </w:r>
      <w:r w:rsidR="0062536A">
        <w:rPr>
          <w:rFonts w:ascii="Times New Roman" w:hAnsi="Times New Roman" w:cs="Times New Roman"/>
          <w:szCs w:val="28"/>
          <w:lang w:val="en-US"/>
        </w:rPr>
        <w:t xml:space="preserve">- </w:t>
      </w:r>
      <w:r w:rsidRPr="00E82166">
        <w:rPr>
          <w:rFonts w:ascii="Times New Roman" w:hAnsi="Times New Roman" w:cs="Times New Roman"/>
          <w:szCs w:val="28"/>
          <w:lang w:val="en-US"/>
        </w:rPr>
        <w:t>London; NY</w:t>
      </w:r>
      <w:r w:rsidR="0062536A">
        <w:rPr>
          <w:rFonts w:ascii="Times New Roman" w:hAnsi="Times New Roman" w:cs="Times New Roman"/>
          <w:szCs w:val="28"/>
          <w:lang w:val="en-US"/>
        </w:rPr>
        <w:t>.</w:t>
      </w:r>
      <w:r w:rsidRPr="00E82166">
        <w:rPr>
          <w:rFonts w:ascii="Times New Roman" w:hAnsi="Times New Roman" w:cs="Times New Roman"/>
          <w:szCs w:val="28"/>
          <w:lang w:val="en-US"/>
        </w:rPr>
        <w:t>: Routledge, 2001.</w:t>
      </w:r>
      <w:r w:rsidR="0062536A">
        <w:rPr>
          <w:rFonts w:ascii="Times New Roman" w:hAnsi="Times New Roman" w:cs="Times New Roman"/>
          <w:szCs w:val="28"/>
          <w:lang w:val="en-US"/>
        </w:rPr>
        <w:t xml:space="preserve"> - 479 p</w:t>
      </w:r>
    </w:p>
    <w:p w14:paraId="3445CA30" w14:textId="4A0E7724" w:rsidR="00E75327" w:rsidRPr="00E82166" w:rsidRDefault="00A91CE5"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89</w:t>
      </w:r>
      <w:r w:rsidR="0062536A">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Biloria</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N.</w:t>
      </w:r>
      <w:r w:rsidR="00E75327" w:rsidRPr="00E82166">
        <w:rPr>
          <w:rFonts w:ascii="Times New Roman" w:hAnsi="Times New Roman" w:cs="Times New Roman"/>
          <w:szCs w:val="28"/>
          <w:lang w:val="en-US"/>
        </w:rPr>
        <w:t xml:space="preserve"> Smart Cities: A Socio-Technical Perspective</w:t>
      </w:r>
      <w:r w:rsidR="0062536A">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Proceed</w:t>
      </w:r>
      <w:r w:rsidR="0062536A">
        <w:rPr>
          <w:rFonts w:ascii="Times New Roman" w:hAnsi="Times New Roman" w:cs="Times New Roman"/>
          <w:iCs/>
          <w:szCs w:val="28"/>
          <w:lang w:val="en-US"/>
        </w:rPr>
        <w:t>.</w:t>
      </w:r>
      <w:r w:rsidR="00E75327" w:rsidRPr="00E82166">
        <w:rPr>
          <w:rFonts w:ascii="Times New Roman" w:hAnsi="Times New Roman" w:cs="Times New Roman"/>
          <w:iCs/>
          <w:szCs w:val="28"/>
          <w:lang w:val="en-US"/>
        </w:rPr>
        <w:t xml:space="preserve"> of the </w:t>
      </w:r>
      <w:r w:rsidR="0062536A" w:rsidRPr="00E82166">
        <w:rPr>
          <w:rFonts w:ascii="Times New Roman" w:hAnsi="Times New Roman" w:cs="Times New Roman"/>
          <w:iCs/>
          <w:szCs w:val="28"/>
          <w:lang w:val="en-US"/>
        </w:rPr>
        <w:t>internat</w:t>
      </w:r>
      <w:r w:rsidR="0062536A">
        <w:rPr>
          <w:rFonts w:ascii="Times New Roman" w:hAnsi="Times New Roman" w:cs="Times New Roman"/>
          <w:iCs/>
          <w:szCs w:val="28"/>
          <w:lang w:val="en-US"/>
        </w:rPr>
        <w:t>.</w:t>
      </w:r>
      <w:r w:rsidR="0062536A" w:rsidRPr="00E82166">
        <w:rPr>
          <w:rFonts w:ascii="Times New Roman" w:hAnsi="Times New Roman" w:cs="Times New Roman"/>
          <w:iCs/>
          <w:szCs w:val="28"/>
          <w:lang w:val="en-US"/>
        </w:rPr>
        <w:t xml:space="preserve"> co</w:t>
      </w:r>
      <w:r w:rsidR="00E75327" w:rsidRPr="00E82166">
        <w:rPr>
          <w:rFonts w:ascii="Times New Roman" w:hAnsi="Times New Roman" w:cs="Times New Roman"/>
          <w:iCs/>
          <w:szCs w:val="28"/>
          <w:lang w:val="en-US"/>
        </w:rPr>
        <w:t>nf</w:t>
      </w:r>
      <w:r w:rsidR="0062536A">
        <w:rPr>
          <w:rFonts w:ascii="Times New Roman" w:hAnsi="Times New Roman" w:cs="Times New Roman"/>
          <w:iCs/>
          <w:szCs w:val="28"/>
          <w:lang w:val="en-US"/>
        </w:rPr>
        <w:t>.</w:t>
      </w:r>
      <w:r w:rsidR="00E75327" w:rsidRPr="00E82166">
        <w:rPr>
          <w:rFonts w:ascii="Times New Roman" w:hAnsi="Times New Roman" w:cs="Times New Roman"/>
          <w:iCs/>
          <w:szCs w:val="28"/>
          <w:lang w:val="en-US"/>
        </w:rPr>
        <w:t xml:space="preserve"> on GSM4Q: Game Set and Match IV 2019 Qatar connecting people spaces machines</w:t>
      </w:r>
      <w:r w:rsidR="0062536A">
        <w:rPr>
          <w:rFonts w:ascii="Times New Roman" w:hAnsi="Times New Roman" w:cs="Times New Roman"/>
          <w:iCs/>
          <w:szCs w:val="28"/>
          <w:lang w:val="en-US"/>
        </w:rPr>
        <w:t>.</w:t>
      </w:r>
      <w:r w:rsidR="00E75327" w:rsidRPr="00E82166">
        <w:rPr>
          <w:rFonts w:ascii="Times New Roman" w:hAnsi="Times New Roman" w:cs="Times New Roman"/>
          <w:szCs w:val="28"/>
          <w:lang w:val="en-US"/>
        </w:rPr>
        <w:t xml:space="preserve"> </w:t>
      </w:r>
      <w:r w:rsidR="0062536A">
        <w:rPr>
          <w:rFonts w:ascii="Times New Roman" w:hAnsi="Times New Roman" w:cs="Times New Roman"/>
          <w:szCs w:val="28"/>
          <w:lang w:val="en-US"/>
        </w:rPr>
        <w:t xml:space="preserve">- </w:t>
      </w:r>
      <w:r w:rsidR="0062536A" w:rsidRPr="0062536A">
        <w:rPr>
          <w:rFonts w:ascii="Times New Roman" w:hAnsi="Times New Roman" w:cs="Times New Roman"/>
          <w:lang w:val="en-US"/>
        </w:rPr>
        <w:t xml:space="preserve">Doha: </w:t>
      </w:r>
      <w:r w:rsidR="00E75327" w:rsidRPr="00E82166">
        <w:rPr>
          <w:rFonts w:ascii="Times New Roman" w:hAnsi="Times New Roman" w:cs="Times New Roman"/>
          <w:szCs w:val="28"/>
          <w:lang w:val="en-US"/>
        </w:rPr>
        <w:t>Qatar University Press, 2019</w:t>
      </w:r>
      <w:r w:rsidR="0062536A">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w:t>
      </w:r>
      <w:r w:rsid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P</w:t>
      </w:r>
      <w:r w:rsidR="0062536A">
        <w:rPr>
          <w:rFonts w:ascii="Times New Roman" w:hAnsi="Times New Roman" w:cs="Times New Roman"/>
          <w:szCs w:val="28"/>
          <w:lang w:val="en-US"/>
        </w:rPr>
        <w:t>. 141-</w:t>
      </w:r>
      <w:r w:rsidR="00E75327" w:rsidRPr="00E82166">
        <w:rPr>
          <w:rFonts w:ascii="Times New Roman" w:hAnsi="Times New Roman" w:cs="Times New Roman"/>
          <w:szCs w:val="28"/>
          <w:lang w:val="en-US"/>
        </w:rPr>
        <w:t xml:space="preserve">154. </w:t>
      </w:r>
    </w:p>
    <w:p w14:paraId="746A5AD7" w14:textId="4371701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A91CE5" w:rsidRPr="00372800">
        <w:rPr>
          <w:rFonts w:ascii="Times New Roman" w:hAnsi="Times New Roman" w:cs="Times New Roman"/>
          <w:szCs w:val="28"/>
          <w:lang w:val="en-US"/>
        </w:rPr>
        <w:t>0</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Swyngedouw</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E.</w:t>
      </w:r>
      <w:r w:rsidRPr="00E82166">
        <w:rPr>
          <w:rFonts w:ascii="Times New Roman" w:hAnsi="Times New Roman" w:cs="Times New Roman"/>
          <w:szCs w:val="28"/>
          <w:lang w:val="en-US"/>
        </w:rPr>
        <w:t>, Moulaert</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F.</w:t>
      </w:r>
      <w:r w:rsidRPr="00E82166">
        <w:rPr>
          <w:rFonts w:ascii="Times New Roman" w:hAnsi="Times New Roman" w:cs="Times New Roman"/>
          <w:szCs w:val="28"/>
          <w:lang w:val="en-US"/>
        </w:rPr>
        <w:t>, Rodriguez</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Neoliberal Urbanization in Europe: Large-Scale Urban Development Projects and the New Urban Policy</w:t>
      </w:r>
      <w:r w:rsidR="0062536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Antipode</w:t>
      </w:r>
      <w:r w:rsidR="0062536A">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62536A">
        <w:rPr>
          <w:rFonts w:ascii="Times New Roman" w:hAnsi="Times New Roman" w:cs="Times New Roman"/>
          <w:szCs w:val="28"/>
          <w:lang w:val="en-US"/>
        </w:rPr>
        <w:t xml:space="preserve">- 2002. - </w:t>
      </w:r>
      <w:r w:rsidR="0062536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34, </w:t>
      </w:r>
      <w:r w:rsidR="0062536A">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62536A">
        <w:rPr>
          <w:rFonts w:ascii="Times New Roman" w:hAnsi="Times New Roman" w:cs="Times New Roman"/>
          <w:szCs w:val="28"/>
          <w:lang w:val="en-US"/>
        </w:rPr>
        <w:t>. - P.</w:t>
      </w:r>
      <w:r w:rsidRPr="00E82166">
        <w:rPr>
          <w:rFonts w:ascii="Times New Roman" w:hAnsi="Times New Roman" w:cs="Times New Roman"/>
          <w:szCs w:val="28"/>
          <w:lang w:val="en-US"/>
        </w:rPr>
        <w:t xml:space="preserve"> 542</w:t>
      </w:r>
      <w:r w:rsidR="0062536A">
        <w:rPr>
          <w:rFonts w:ascii="Times New Roman" w:hAnsi="Times New Roman" w:cs="Times New Roman"/>
          <w:szCs w:val="28"/>
          <w:lang w:val="en-US"/>
        </w:rPr>
        <w:t>-</w:t>
      </w:r>
      <w:r w:rsidRPr="00E82166">
        <w:rPr>
          <w:rFonts w:ascii="Times New Roman" w:hAnsi="Times New Roman" w:cs="Times New Roman"/>
          <w:szCs w:val="28"/>
          <w:lang w:val="en-US"/>
        </w:rPr>
        <w:t>577.</w:t>
      </w:r>
    </w:p>
    <w:p w14:paraId="2F2BEE48" w14:textId="1C6CA17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A91CE5" w:rsidRPr="00372800">
        <w:rPr>
          <w:rFonts w:ascii="Times New Roman" w:hAnsi="Times New Roman" w:cs="Times New Roman"/>
          <w:szCs w:val="28"/>
          <w:lang w:val="en-US"/>
        </w:rPr>
        <w:t>1</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Dutton</w:t>
      </w:r>
      <w:r w:rsidR="0062536A" w:rsidRPr="0062536A">
        <w:rPr>
          <w:rFonts w:ascii="Times New Roman" w:hAnsi="Times New Roman" w:cs="Times New Roman"/>
          <w:szCs w:val="28"/>
          <w:lang w:val="en-US"/>
        </w:rPr>
        <w:t xml:space="preserve"> </w:t>
      </w:r>
      <w:r w:rsidR="0062536A">
        <w:rPr>
          <w:rFonts w:ascii="Times New Roman" w:hAnsi="Times New Roman" w:cs="Times New Roman"/>
          <w:szCs w:val="28"/>
          <w:lang w:val="en-US"/>
        </w:rPr>
        <w:t>W.</w:t>
      </w:r>
      <w:r w:rsidR="0062536A" w:rsidRPr="00E82166">
        <w:rPr>
          <w:rFonts w:ascii="Times New Roman" w:hAnsi="Times New Roman" w:cs="Times New Roman"/>
          <w:szCs w:val="28"/>
          <w:lang w:val="en-US"/>
        </w:rPr>
        <w:t>H.</w:t>
      </w:r>
      <w:r w:rsidRPr="00E82166">
        <w:rPr>
          <w:rFonts w:ascii="Times New Roman" w:hAnsi="Times New Roman" w:cs="Times New Roman"/>
          <w:szCs w:val="28"/>
          <w:lang w:val="en-US"/>
        </w:rPr>
        <w:t>, Blumler</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J.G.</w:t>
      </w:r>
      <w:r w:rsidRPr="00E82166">
        <w:rPr>
          <w:rFonts w:ascii="Times New Roman" w:hAnsi="Times New Roman" w:cs="Times New Roman"/>
          <w:szCs w:val="28"/>
          <w:lang w:val="en-US"/>
        </w:rPr>
        <w:t>, Kraemer</w:t>
      </w:r>
      <w:r w:rsidR="0062536A" w:rsidRPr="0062536A">
        <w:rPr>
          <w:rFonts w:ascii="Times New Roman" w:hAnsi="Times New Roman" w:cs="Times New Roman"/>
          <w:szCs w:val="28"/>
          <w:lang w:val="en-US"/>
        </w:rPr>
        <w:t xml:space="preserve"> </w:t>
      </w:r>
      <w:r w:rsidR="0062536A" w:rsidRPr="00E82166">
        <w:rPr>
          <w:rFonts w:ascii="Times New Roman" w:hAnsi="Times New Roman" w:cs="Times New Roman"/>
          <w:szCs w:val="28"/>
          <w:lang w:val="en-US"/>
        </w:rPr>
        <w:t>K.L.</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Wired </w:t>
      </w:r>
      <w:r w:rsidR="0062536A" w:rsidRPr="00E82166">
        <w:rPr>
          <w:rFonts w:ascii="Times New Roman" w:hAnsi="Times New Roman" w:cs="Times New Roman"/>
          <w:iCs/>
          <w:szCs w:val="28"/>
          <w:lang w:val="en-US"/>
        </w:rPr>
        <w:t>Cities</w:t>
      </w:r>
      <w:r w:rsidRPr="00E82166">
        <w:rPr>
          <w:rFonts w:ascii="Times New Roman" w:hAnsi="Times New Roman" w:cs="Times New Roman"/>
          <w:iCs/>
          <w:szCs w:val="28"/>
          <w:lang w:val="en-US"/>
        </w:rPr>
        <w:t xml:space="preserve">: </w:t>
      </w:r>
      <w:r w:rsidR="0062536A" w:rsidRPr="00E82166">
        <w:rPr>
          <w:rFonts w:ascii="Times New Roman" w:hAnsi="Times New Roman" w:cs="Times New Roman"/>
          <w:iCs/>
          <w:szCs w:val="28"/>
          <w:lang w:val="en-US"/>
        </w:rPr>
        <w:t xml:space="preserve">Shaping </w:t>
      </w:r>
      <w:r w:rsidRPr="00E82166">
        <w:rPr>
          <w:rFonts w:ascii="Times New Roman" w:hAnsi="Times New Roman" w:cs="Times New Roman"/>
          <w:iCs/>
          <w:szCs w:val="28"/>
          <w:lang w:val="en-US"/>
        </w:rPr>
        <w:t xml:space="preserve">the </w:t>
      </w:r>
      <w:r w:rsidR="0062536A" w:rsidRPr="00E82166">
        <w:rPr>
          <w:rFonts w:ascii="Times New Roman" w:hAnsi="Times New Roman" w:cs="Times New Roman"/>
          <w:iCs/>
          <w:szCs w:val="28"/>
          <w:lang w:val="en-US"/>
        </w:rPr>
        <w:t xml:space="preserve">Future </w:t>
      </w:r>
      <w:r w:rsidRPr="00E82166">
        <w:rPr>
          <w:rFonts w:ascii="Times New Roman" w:hAnsi="Times New Roman" w:cs="Times New Roman"/>
          <w:iCs/>
          <w:szCs w:val="28"/>
          <w:lang w:val="en-US"/>
        </w:rPr>
        <w:t xml:space="preserve">of </w:t>
      </w:r>
      <w:r w:rsidR="0062536A" w:rsidRPr="00E82166">
        <w:rPr>
          <w:rFonts w:ascii="Times New Roman" w:hAnsi="Times New Roman" w:cs="Times New Roman"/>
          <w:iCs/>
          <w:szCs w:val="28"/>
          <w:lang w:val="en-US"/>
        </w:rPr>
        <w:t>Communications</w:t>
      </w:r>
      <w:r w:rsidRPr="00E82166">
        <w:rPr>
          <w:rFonts w:ascii="Times New Roman" w:hAnsi="Times New Roman" w:cs="Times New Roman"/>
          <w:szCs w:val="28"/>
          <w:lang w:val="en-US"/>
        </w:rPr>
        <w:t xml:space="preserve">. </w:t>
      </w:r>
      <w:r w:rsidR="0062536A">
        <w:rPr>
          <w:rFonts w:ascii="Times New Roman" w:hAnsi="Times New Roman" w:cs="Times New Roman"/>
          <w:szCs w:val="28"/>
          <w:lang w:val="en-US"/>
        </w:rPr>
        <w:t>- Washington, D.C.</w:t>
      </w:r>
      <w:r w:rsidRPr="00E82166">
        <w:rPr>
          <w:rFonts w:ascii="Times New Roman" w:hAnsi="Times New Roman" w:cs="Times New Roman"/>
          <w:szCs w:val="28"/>
          <w:lang w:val="en-US"/>
        </w:rPr>
        <w:t> , 1987.</w:t>
      </w:r>
      <w:r w:rsidR="00D91FDB">
        <w:rPr>
          <w:rFonts w:ascii="Times New Roman" w:hAnsi="Times New Roman" w:cs="Times New Roman"/>
          <w:szCs w:val="28"/>
          <w:lang w:val="en-US"/>
        </w:rPr>
        <w:t xml:space="preserve"> - 492 p.</w:t>
      </w:r>
    </w:p>
    <w:p w14:paraId="43610384" w14:textId="1D77A66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A91CE5" w:rsidRPr="00372800">
        <w:rPr>
          <w:rFonts w:ascii="Times New Roman" w:hAnsi="Times New Roman" w:cs="Times New Roman"/>
          <w:szCs w:val="28"/>
          <w:lang w:val="en-US"/>
        </w:rPr>
        <w:t>2</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Mitchell</w:t>
      </w:r>
      <w:r w:rsidR="00D91FDB" w:rsidRPr="00D91FDB">
        <w:rPr>
          <w:rFonts w:ascii="Times New Roman" w:hAnsi="Times New Roman" w:cs="Times New Roman"/>
          <w:szCs w:val="28"/>
          <w:lang w:val="en-US"/>
        </w:rPr>
        <w:t xml:space="preserve"> </w:t>
      </w:r>
      <w:r w:rsidR="00D91FDB">
        <w:rPr>
          <w:rFonts w:ascii="Times New Roman" w:hAnsi="Times New Roman" w:cs="Times New Roman"/>
          <w:szCs w:val="28"/>
          <w:lang w:val="en-US"/>
        </w:rPr>
        <w:t>W.</w:t>
      </w:r>
      <w:r w:rsidR="00D91FDB" w:rsidRPr="00E82166">
        <w:rPr>
          <w:rFonts w:ascii="Times New Roman" w:hAnsi="Times New Roman" w:cs="Times New Roman"/>
          <w:szCs w:val="28"/>
          <w:lang w:val="en-US"/>
        </w:rPr>
        <w:t>J.</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City of bits: space, place, and the infobahn</w:t>
      </w:r>
      <w:r w:rsidR="00D91FD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D91FD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Cambridge, Mass.: MIT Press, </w:t>
      </w:r>
      <w:r w:rsidR="00D91FDB">
        <w:rPr>
          <w:rFonts w:ascii="Times New Roman" w:hAnsi="Times New Roman" w:cs="Times New Roman"/>
          <w:szCs w:val="28"/>
          <w:lang w:val="en-US"/>
        </w:rPr>
        <w:t>1995. - 232 p</w:t>
      </w:r>
      <w:r w:rsidRPr="00E82166">
        <w:rPr>
          <w:rFonts w:ascii="Times New Roman" w:hAnsi="Times New Roman" w:cs="Times New Roman"/>
          <w:szCs w:val="28"/>
          <w:lang w:val="en-US"/>
        </w:rPr>
        <w:t>.</w:t>
      </w:r>
    </w:p>
    <w:p w14:paraId="7BD0C41A" w14:textId="5659A7C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A91CE5" w:rsidRPr="00372800">
        <w:rPr>
          <w:rFonts w:ascii="Times New Roman" w:hAnsi="Times New Roman" w:cs="Times New Roman"/>
          <w:szCs w:val="28"/>
          <w:lang w:val="en-US"/>
        </w:rPr>
        <w:t>3</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Batty</w:t>
      </w:r>
      <w:r w:rsidR="00D91FDB" w:rsidRPr="00D91FDB">
        <w:rPr>
          <w:rFonts w:ascii="Times New Roman" w:hAnsi="Times New Roman" w:cs="Times New Roman"/>
          <w:szCs w:val="28"/>
          <w:lang w:val="en-US"/>
        </w:rPr>
        <w:t xml:space="preserve"> </w:t>
      </w:r>
      <w:r w:rsidR="00D91FDB"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The computable city</w:t>
      </w:r>
      <w:r w:rsidR="00D91FD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Plan. Stud.</w:t>
      </w:r>
      <w:r w:rsidRPr="00E82166">
        <w:rPr>
          <w:rFonts w:ascii="Times New Roman" w:hAnsi="Times New Roman" w:cs="Times New Roman"/>
          <w:szCs w:val="28"/>
          <w:lang w:val="en-US"/>
        </w:rPr>
        <w:t xml:space="preserve"> </w:t>
      </w:r>
      <w:r w:rsidR="00D91FDB">
        <w:rPr>
          <w:rFonts w:ascii="Times New Roman" w:hAnsi="Times New Roman" w:cs="Times New Roman"/>
          <w:szCs w:val="28"/>
          <w:lang w:val="en-US"/>
        </w:rPr>
        <w:t xml:space="preserve">- 1997. - </w:t>
      </w:r>
      <w:r w:rsidR="00D91FD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 </w:t>
      </w:r>
      <w:r w:rsidR="00D91FDB">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D91FDB">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D91FDB">
        <w:rPr>
          <w:rFonts w:ascii="Times New Roman" w:hAnsi="Times New Roman" w:cs="Times New Roman"/>
          <w:szCs w:val="28"/>
          <w:lang w:val="en-US"/>
        </w:rPr>
        <w:t xml:space="preserve">- </w:t>
      </w:r>
      <w:r w:rsidR="00D91FDB" w:rsidRPr="00E82166">
        <w:rPr>
          <w:rFonts w:ascii="Times New Roman" w:hAnsi="Times New Roman" w:cs="Times New Roman"/>
          <w:szCs w:val="28"/>
          <w:lang w:val="en-US"/>
        </w:rPr>
        <w:t>P</w:t>
      </w:r>
      <w:r w:rsidRPr="00E82166">
        <w:rPr>
          <w:rFonts w:ascii="Times New Roman" w:hAnsi="Times New Roman" w:cs="Times New Roman"/>
          <w:szCs w:val="28"/>
          <w:lang w:val="en-US"/>
        </w:rPr>
        <w:t>. 155</w:t>
      </w:r>
      <w:r w:rsidR="00D91FDB">
        <w:rPr>
          <w:rFonts w:ascii="Times New Roman" w:hAnsi="Times New Roman" w:cs="Times New Roman"/>
          <w:szCs w:val="28"/>
          <w:lang w:val="en-US"/>
        </w:rPr>
        <w:t>-</w:t>
      </w:r>
      <w:r w:rsidRPr="00E82166">
        <w:rPr>
          <w:rFonts w:ascii="Times New Roman" w:hAnsi="Times New Roman" w:cs="Times New Roman"/>
          <w:szCs w:val="28"/>
          <w:lang w:val="en-US"/>
        </w:rPr>
        <w:t>173</w:t>
      </w:r>
      <w:r w:rsidR="00D91FDB">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130021E5" w14:textId="546A819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A91CE5" w:rsidRPr="00372800">
        <w:rPr>
          <w:rFonts w:ascii="Times New Roman" w:hAnsi="Times New Roman" w:cs="Times New Roman"/>
          <w:szCs w:val="28"/>
          <w:lang w:val="en-US"/>
        </w:rPr>
        <w:t>4</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Graham </w:t>
      </w:r>
      <w:r w:rsidR="00D91FDB" w:rsidRPr="00E82166">
        <w:rPr>
          <w:rFonts w:ascii="Times New Roman" w:hAnsi="Times New Roman" w:cs="Times New Roman"/>
          <w:szCs w:val="28"/>
          <w:lang w:val="en-US"/>
        </w:rPr>
        <w:t>S.</w:t>
      </w:r>
      <w:r w:rsidR="00D91FDB">
        <w:rPr>
          <w:rFonts w:ascii="Times New Roman" w:hAnsi="Times New Roman" w:cs="Times New Roman"/>
          <w:szCs w:val="28"/>
          <w:lang w:val="en-US"/>
        </w:rPr>
        <w:t>,</w:t>
      </w:r>
      <w:r w:rsidRPr="00E82166">
        <w:rPr>
          <w:rFonts w:ascii="Times New Roman" w:hAnsi="Times New Roman" w:cs="Times New Roman"/>
          <w:szCs w:val="28"/>
          <w:lang w:val="en-US"/>
        </w:rPr>
        <w:t xml:space="preserve"> Marvin</w:t>
      </w:r>
      <w:r w:rsidR="00D91FDB" w:rsidRPr="00D91FDB">
        <w:rPr>
          <w:rFonts w:ascii="Times New Roman" w:hAnsi="Times New Roman" w:cs="Times New Roman"/>
          <w:szCs w:val="28"/>
          <w:lang w:val="en-US"/>
        </w:rPr>
        <w:t xml:space="preserve"> </w:t>
      </w:r>
      <w:r w:rsidR="00D91FDB" w:rsidRPr="00E82166">
        <w:rPr>
          <w:rFonts w:ascii="Times New Roman" w:hAnsi="Times New Roman" w:cs="Times New Roman"/>
          <w:szCs w:val="28"/>
          <w:lang w:val="en-US"/>
        </w:rPr>
        <w:t>S.</w:t>
      </w:r>
      <w:r w:rsidRPr="00E82166">
        <w:rPr>
          <w:rFonts w:ascii="Times New Roman" w:hAnsi="Times New Roman" w:cs="Times New Roman"/>
          <w:szCs w:val="28"/>
          <w:lang w:val="en-US"/>
        </w:rPr>
        <w:t xml:space="preserve"> Planning cybercities: integrating telecommunications into urban planning</w:t>
      </w:r>
      <w:r w:rsidR="00D91FD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Town Plan. Rev.</w:t>
      </w:r>
      <w:r w:rsidRPr="00E82166">
        <w:rPr>
          <w:rFonts w:ascii="Times New Roman" w:hAnsi="Times New Roman" w:cs="Times New Roman"/>
          <w:szCs w:val="28"/>
          <w:lang w:val="en-US"/>
        </w:rPr>
        <w:t xml:space="preserve"> </w:t>
      </w:r>
      <w:r w:rsidR="00D91FDB">
        <w:rPr>
          <w:rFonts w:ascii="Times New Roman" w:hAnsi="Times New Roman" w:cs="Times New Roman"/>
          <w:szCs w:val="28"/>
          <w:lang w:val="en-US"/>
        </w:rPr>
        <w:t xml:space="preserve">- 1999. - </w:t>
      </w:r>
      <w:r w:rsidR="00D91FD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70, </w:t>
      </w:r>
      <w:r w:rsidR="00D91FDB">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D91FDB">
        <w:rPr>
          <w:rFonts w:ascii="Times New Roman" w:hAnsi="Times New Roman" w:cs="Times New Roman"/>
          <w:szCs w:val="28"/>
          <w:lang w:val="en-US"/>
        </w:rPr>
        <w:t>. - P.</w:t>
      </w:r>
      <w:r w:rsidRPr="00E82166">
        <w:rPr>
          <w:rFonts w:ascii="Times New Roman" w:hAnsi="Times New Roman" w:cs="Times New Roman"/>
          <w:szCs w:val="28"/>
          <w:lang w:val="en-US"/>
        </w:rPr>
        <w:t xml:space="preserve"> 89</w:t>
      </w:r>
      <w:r w:rsidR="00AD681E" w:rsidRPr="008626E5">
        <w:rPr>
          <w:rFonts w:ascii="Times New Roman" w:hAnsi="Times New Roman" w:cs="Times New Roman"/>
          <w:szCs w:val="28"/>
          <w:lang w:val="en-US"/>
        </w:rPr>
        <w:t>-114</w:t>
      </w:r>
      <w:r w:rsidR="00D91FDB">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0720F8D4" w14:textId="4845877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A91CE5" w:rsidRPr="00372800">
        <w:rPr>
          <w:rFonts w:ascii="Times New Roman" w:hAnsi="Times New Roman" w:cs="Times New Roman"/>
          <w:szCs w:val="28"/>
          <w:lang w:val="en-US"/>
        </w:rPr>
        <w:t>5</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Bulu</w:t>
      </w:r>
      <w:r w:rsidR="00D91FDB" w:rsidRPr="00D91FDB">
        <w:rPr>
          <w:rFonts w:ascii="Times New Roman" w:hAnsi="Times New Roman" w:cs="Times New Roman"/>
          <w:szCs w:val="28"/>
          <w:lang w:val="en-US"/>
        </w:rPr>
        <w:t xml:space="preserve"> </w:t>
      </w:r>
      <w:r w:rsidR="00D91FDB"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Upgrading a city via technology</w:t>
      </w:r>
      <w:r w:rsidR="00D91FD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Technol. Forecast. Soc. Change</w:t>
      </w:r>
      <w:r w:rsidR="00D91FD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D91FDB">
        <w:rPr>
          <w:rFonts w:ascii="Times New Roman" w:hAnsi="Times New Roman" w:cs="Times New Roman"/>
          <w:szCs w:val="28"/>
          <w:lang w:val="en-US"/>
        </w:rPr>
        <w:t xml:space="preserve">- 2014. - </w:t>
      </w:r>
      <w:r w:rsidR="00D91FDB" w:rsidRPr="00E82166">
        <w:rPr>
          <w:rFonts w:ascii="Times New Roman" w:hAnsi="Times New Roman" w:cs="Times New Roman"/>
          <w:szCs w:val="28"/>
          <w:lang w:val="en-US"/>
        </w:rPr>
        <w:t>Vol</w:t>
      </w:r>
      <w:r w:rsidRPr="00E82166">
        <w:rPr>
          <w:rFonts w:ascii="Times New Roman" w:hAnsi="Times New Roman" w:cs="Times New Roman"/>
          <w:szCs w:val="28"/>
          <w:lang w:val="en-US"/>
        </w:rPr>
        <w:t>. 89</w:t>
      </w:r>
      <w:r w:rsidR="00D91FDB">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D91FDB">
        <w:rPr>
          <w:rFonts w:ascii="Times New Roman" w:hAnsi="Times New Roman" w:cs="Times New Roman"/>
          <w:szCs w:val="28"/>
          <w:lang w:val="en-US"/>
        </w:rPr>
        <w:t xml:space="preserve">- </w:t>
      </w:r>
      <w:r w:rsidR="00D91FDB" w:rsidRPr="00E82166">
        <w:rPr>
          <w:rFonts w:ascii="Times New Roman" w:hAnsi="Times New Roman" w:cs="Times New Roman"/>
          <w:szCs w:val="28"/>
          <w:lang w:val="en-US"/>
        </w:rPr>
        <w:t>P</w:t>
      </w:r>
      <w:r w:rsidRPr="00E82166">
        <w:rPr>
          <w:rFonts w:ascii="Times New Roman" w:hAnsi="Times New Roman" w:cs="Times New Roman"/>
          <w:szCs w:val="28"/>
          <w:lang w:val="en-US"/>
        </w:rPr>
        <w:t>. 63</w:t>
      </w:r>
      <w:r w:rsidR="00D91FDB">
        <w:rPr>
          <w:rFonts w:ascii="Times New Roman" w:hAnsi="Times New Roman" w:cs="Times New Roman"/>
          <w:szCs w:val="28"/>
          <w:lang w:val="en-US"/>
        </w:rPr>
        <w:t>-</w:t>
      </w:r>
      <w:r w:rsidRPr="00E82166">
        <w:rPr>
          <w:rFonts w:ascii="Times New Roman" w:hAnsi="Times New Roman" w:cs="Times New Roman"/>
          <w:szCs w:val="28"/>
          <w:lang w:val="en-US"/>
        </w:rPr>
        <w:t>67</w:t>
      </w:r>
      <w:r w:rsidR="00D91FDB">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16F69E0E" w14:textId="2E6A89E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A91CE5" w:rsidRPr="00372800">
        <w:rPr>
          <w:rFonts w:ascii="Times New Roman" w:hAnsi="Times New Roman" w:cs="Times New Roman"/>
          <w:szCs w:val="28"/>
          <w:lang w:val="en-US"/>
        </w:rPr>
        <w:t>6</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Westfall</w:t>
      </w:r>
      <w:r w:rsidR="00DB63C5" w:rsidRPr="00DB63C5">
        <w:rPr>
          <w:rFonts w:ascii="Times New Roman" w:hAnsi="Times New Roman" w:cs="Times New Roman"/>
          <w:szCs w:val="28"/>
          <w:lang w:val="en-US"/>
        </w:rPr>
        <w:t xml:space="preserve"> </w:t>
      </w:r>
      <w:r w:rsidR="00DB63C5"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w:t>
      </w:r>
      <w:r w:rsidR="00DB63C5" w:rsidRPr="00E82166">
        <w:rPr>
          <w:rFonts w:ascii="Times New Roman" w:hAnsi="Times New Roman" w:cs="Times New Roman"/>
          <w:szCs w:val="28"/>
          <w:lang w:val="en-US"/>
        </w:rPr>
        <w:t>d</w:t>
      </w:r>
      <w:r w:rsidRPr="00E82166">
        <w:rPr>
          <w:rFonts w:ascii="Times New Roman" w:hAnsi="Times New Roman" w:cs="Times New Roman"/>
          <w:szCs w:val="28"/>
          <w:lang w:val="en-US"/>
        </w:rPr>
        <w:t xml:space="preserve">e Villa </w:t>
      </w:r>
      <w:r w:rsidR="00DB63C5" w:rsidRPr="00E82166">
        <w:rPr>
          <w:rFonts w:ascii="Times New Roman" w:hAnsi="Times New Roman" w:cs="Times New Roman"/>
          <w:szCs w:val="28"/>
          <w:lang w:val="en-US"/>
        </w:rPr>
        <w:t>V.A.</w:t>
      </w:r>
      <w:r w:rsidR="00DB63C5">
        <w:rPr>
          <w:rFonts w:ascii="Times New Roman" w:hAnsi="Times New Roman" w:cs="Times New Roman"/>
          <w:szCs w:val="28"/>
          <w:lang w:val="en-US"/>
        </w:rPr>
        <w:t xml:space="preserve"> </w:t>
      </w:r>
      <w:r w:rsidRPr="00E82166">
        <w:rPr>
          <w:rFonts w:ascii="Times New Roman" w:hAnsi="Times New Roman" w:cs="Times New Roman"/>
          <w:iCs/>
          <w:szCs w:val="28"/>
          <w:lang w:val="en-US"/>
        </w:rPr>
        <w:t>Urban indicators for managing cities</w:t>
      </w:r>
      <w:r w:rsidRPr="00E82166">
        <w:rPr>
          <w:rFonts w:ascii="Times New Roman" w:hAnsi="Times New Roman" w:cs="Times New Roman"/>
          <w:szCs w:val="28"/>
          <w:lang w:val="en-US"/>
        </w:rPr>
        <w:t xml:space="preserve">. </w:t>
      </w:r>
      <w:r w:rsidR="00DB63C5">
        <w:rPr>
          <w:rFonts w:ascii="Times New Roman" w:hAnsi="Times New Roman" w:cs="Times New Roman"/>
          <w:szCs w:val="28"/>
          <w:lang w:val="en-US"/>
        </w:rPr>
        <w:t xml:space="preserve">- </w:t>
      </w:r>
      <w:r w:rsidRPr="00E82166">
        <w:rPr>
          <w:rFonts w:ascii="Times New Roman" w:hAnsi="Times New Roman" w:cs="Times New Roman"/>
          <w:szCs w:val="28"/>
          <w:lang w:val="en-US"/>
        </w:rPr>
        <w:t>Manila, 2001.</w:t>
      </w:r>
      <w:r w:rsidR="00DB63C5">
        <w:rPr>
          <w:rFonts w:ascii="Times New Roman" w:hAnsi="Times New Roman" w:cs="Times New Roman"/>
          <w:szCs w:val="28"/>
          <w:lang w:val="en-US"/>
        </w:rPr>
        <w:t xml:space="preserve"> - 505 p.</w:t>
      </w:r>
    </w:p>
    <w:p w14:paraId="0E1A4C0A" w14:textId="4591F74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A91CE5" w:rsidRPr="00372800">
        <w:rPr>
          <w:rFonts w:ascii="Times New Roman" w:hAnsi="Times New Roman" w:cs="Times New Roman"/>
          <w:szCs w:val="28"/>
          <w:lang w:val="en-US"/>
        </w:rPr>
        <w:t>7</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Urban Indicators Guidelines; Better Information, Better Cities: Monitoring the Habitat Agenda and the Millennium Development Goals Slums Target</w:t>
      </w:r>
      <w:r w:rsidR="00DB63C5">
        <w:rPr>
          <w:rFonts w:ascii="Times New Roman" w:hAnsi="Times New Roman" w:cs="Times New Roman"/>
          <w:szCs w:val="28"/>
          <w:lang w:val="en-US"/>
        </w:rPr>
        <w:t xml:space="preserve"> / </w:t>
      </w:r>
      <w:r w:rsidR="00DB63C5" w:rsidRPr="00E82166">
        <w:rPr>
          <w:rFonts w:ascii="Times New Roman" w:hAnsi="Times New Roman" w:cs="Times New Roman"/>
          <w:szCs w:val="28"/>
          <w:lang w:val="en-US"/>
        </w:rPr>
        <w:t>United Nations</w:t>
      </w:r>
      <w:r w:rsidR="00DB63C5">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DB63C5">
        <w:rPr>
          <w:rFonts w:ascii="Times New Roman" w:hAnsi="Times New Roman" w:cs="Times New Roman"/>
          <w:szCs w:val="28"/>
          <w:lang w:val="en-US"/>
        </w:rPr>
        <w:t xml:space="preserve">- </w:t>
      </w:r>
      <w:r w:rsidRPr="00E82166">
        <w:rPr>
          <w:rFonts w:ascii="Times New Roman" w:hAnsi="Times New Roman" w:cs="Times New Roman"/>
          <w:szCs w:val="28"/>
          <w:lang w:val="en-US"/>
        </w:rPr>
        <w:t>Nairobi: UN Habitat, 2009.</w:t>
      </w:r>
      <w:r w:rsidR="00DB63C5">
        <w:rPr>
          <w:rFonts w:ascii="Times New Roman" w:hAnsi="Times New Roman" w:cs="Times New Roman"/>
          <w:szCs w:val="28"/>
          <w:lang w:val="en-US"/>
        </w:rPr>
        <w:t xml:space="preserve"> - 47 p.</w:t>
      </w:r>
    </w:p>
    <w:p w14:paraId="21E3E404" w14:textId="4B96832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9</w:t>
      </w:r>
      <w:r w:rsidR="00A91CE5" w:rsidRPr="00372800">
        <w:rPr>
          <w:rFonts w:ascii="Times New Roman" w:hAnsi="Times New Roman" w:cs="Times New Roman"/>
          <w:szCs w:val="28"/>
          <w:lang w:val="en-US"/>
        </w:rPr>
        <w:t>8</w:t>
      </w:r>
      <w:r w:rsidR="00795411"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Martinez-Fernandez</w:t>
      </w:r>
      <w:r w:rsidR="00DB63C5" w:rsidRPr="00DB63C5">
        <w:rPr>
          <w:rFonts w:ascii="Times New Roman" w:hAnsi="Times New Roman" w:cs="Times New Roman"/>
          <w:szCs w:val="28"/>
          <w:lang w:val="en-US"/>
        </w:rPr>
        <w:t xml:space="preserve"> </w:t>
      </w:r>
      <w:r w:rsidR="00DB63C5" w:rsidRPr="00E82166">
        <w:rPr>
          <w:rFonts w:ascii="Times New Roman" w:hAnsi="Times New Roman" w:cs="Times New Roman"/>
          <w:szCs w:val="28"/>
          <w:lang w:val="en-US"/>
        </w:rPr>
        <w:t>C.</w:t>
      </w:r>
      <w:r w:rsidRPr="00E82166">
        <w:rPr>
          <w:rFonts w:ascii="Times New Roman" w:hAnsi="Times New Roman" w:cs="Times New Roman"/>
          <w:szCs w:val="28"/>
          <w:lang w:val="en-US"/>
        </w:rPr>
        <w:t>, Audirac</w:t>
      </w:r>
      <w:r w:rsidR="00DB63C5" w:rsidRPr="00DB63C5">
        <w:rPr>
          <w:rFonts w:ascii="Times New Roman" w:hAnsi="Times New Roman" w:cs="Times New Roman"/>
          <w:szCs w:val="28"/>
          <w:lang w:val="en-US"/>
        </w:rPr>
        <w:t xml:space="preserve"> </w:t>
      </w:r>
      <w:r w:rsidR="00DB63C5" w:rsidRPr="00E82166">
        <w:rPr>
          <w:rFonts w:ascii="Times New Roman" w:hAnsi="Times New Roman" w:cs="Times New Roman"/>
          <w:szCs w:val="28"/>
          <w:lang w:val="en-US"/>
        </w:rPr>
        <w:t>I.</w:t>
      </w:r>
      <w:r w:rsidRPr="00E82166">
        <w:rPr>
          <w:rFonts w:ascii="Times New Roman" w:hAnsi="Times New Roman" w:cs="Times New Roman"/>
          <w:szCs w:val="28"/>
          <w:lang w:val="en-US"/>
        </w:rPr>
        <w:t>, Fol</w:t>
      </w:r>
      <w:r w:rsidR="00DB63C5" w:rsidRPr="00DB63C5">
        <w:rPr>
          <w:rFonts w:ascii="Times New Roman" w:hAnsi="Times New Roman" w:cs="Times New Roman"/>
          <w:szCs w:val="28"/>
          <w:lang w:val="en-US"/>
        </w:rPr>
        <w:t xml:space="preserve"> </w:t>
      </w:r>
      <w:r w:rsidR="00DB63C5" w:rsidRPr="00E82166">
        <w:rPr>
          <w:rFonts w:ascii="Times New Roman" w:hAnsi="Times New Roman" w:cs="Times New Roman"/>
          <w:szCs w:val="28"/>
          <w:lang w:val="en-US"/>
        </w:rPr>
        <w:t>S.</w:t>
      </w:r>
      <w:r w:rsidR="00DB63C5">
        <w:rPr>
          <w:rFonts w:ascii="Times New Roman" w:hAnsi="Times New Roman" w:cs="Times New Roman"/>
          <w:szCs w:val="28"/>
          <w:lang w:val="en-US"/>
        </w:rPr>
        <w:t xml:space="preserve"> et al. </w:t>
      </w:r>
      <w:r w:rsidRPr="00E82166">
        <w:rPr>
          <w:rFonts w:ascii="Times New Roman" w:hAnsi="Times New Roman" w:cs="Times New Roman"/>
          <w:szCs w:val="28"/>
          <w:lang w:val="en-US"/>
        </w:rPr>
        <w:t>Shrinking Cities: Urban Challenges of Globalization: Shrinking cities: urban challenges of globalization</w:t>
      </w:r>
      <w:r w:rsidR="00DB63C5">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J. Urban Reg. Res.</w:t>
      </w:r>
      <w:r w:rsidRPr="00E82166">
        <w:rPr>
          <w:rFonts w:ascii="Times New Roman" w:hAnsi="Times New Roman" w:cs="Times New Roman"/>
          <w:szCs w:val="28"/>
          <w:lang w:val="en-US"/>
        </w:rPr>
        <w:t xml:space="preserve"> </w:t>
      </w:r>
      <w:r w:rsidR="00DB63C5">
        <w:rPr>
          <w:rFonts w:ascii="Times New Roman" w:hAnsi="Times New Roman" w:cs="Times New Roman"/>
          <w:szCs w:val="28"/>
          <w:lang w:val="en-US"/>
        </w:rPr>
        <w:t xml:space="preserve">- 2012. - </w:t>
      </w:r>
      <w:r w:rsidR="00DB63C5"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36, </w:t>
      </w:r>
      <w:r w:rsidR="00DB63C5">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DB63C5">
        <w:rPr>
          <w:rFonts w:ascii="Times New Roman" w:hAnsi="Times New Roman" w:cs="Times New Roman"/>
          <w:szCs w:val="28"/>
          <w:lang w:val="en-US"/>
        </w:rPr>
        <w:t>. - P.</w:t>
      </w:r>
      <w:r w:rsidRPr="00E82166">
        <w:rPr>
          <w:rFonts w:ascii="Times New Roman" w:hAnsi="Times New Roman" w:cs="Times New Roman"/>
          <w:szCs w:val="28"/>
          <w:lang w:val="en-US"/>
        </w:rPr>
        <w:t xml:space="preserve"> 213</w:t>
      </w:r>
      <w:r w:rsidR="00DB63C5">
        <w:rPr>
          <w:rFonts w:ascii="Times New Roman" w:hAnsi="Times New Roman" w:cs="Times New Roman"/>
          <w:szCs w:val="28"/>
          <w:lang w:val="en-US"/>
        </w:rPr>
        <w:t>-</w:t>
      </w:r>
      <w:r w:rsidRPr="00E82166">
        <w:rPr>
          <w:rFonts w:ascii="Times New Roman" w:hAnsi="Times New Roman" w:cs="Times New Roman"/>
          <w:szCs w:val="28"/>
          <w:lang w:val="en-US"/>
        </w:rPr>
        <w:t>225</w:t>
      </w:r>
      <w:r w:rsidR="00DB63C5">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3EAF32C3" w14:textId="33E949C7" w:rsidR="00E75327" w:rsidRPr="00E82166" w:rsidRDefault="00A91CE5"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99</w:t>
      </w:r>
      <w:r w:rsidR="00795411"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Bulkeley </w:t>
      </w:r>
      <w:r w:rsidR="00DB63C5" w:rsidRPr="00E82166">
        <w:rPr>
          <w:rFonts w:ascii="Times New Roman" w:hAnsi="Times New Roman" w:cs="Times New Roman"/>
          <w:szCs w:val="28"/>
          <w:lang w:val="en-US"/>
        </w:rPr>
        <w:t>H.</w:t>
      </w:r>
      <w:r w:rsidR="00DB63C5">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Betsill</w:t>
      </w:r>
      <w:r w:rsidR="00DB63C5" w:rsidRPr="00DB63C5">
        <w:rPr>
          <w:rFonts w:ascii="Times New Roman" w:hAnsi="Times New Roman" w:cs="Times New Roman"/>
          <w:szCs w:val="28"/>
          <w:lang w:val="en-US"/>
        </w:rPr>
        <w:t xml:space="preserve"> </w:t>
      </w:r>
      <w:r w:rsidR="00DB63C5" w:rsidRPr="00E82166">
        <w:rPr>
          <w:rFonts w:ascii="Times New Roman" w:hAnsi="Times New Roman" w:cs="Times New Roman"/>
          <w:szCs w:val="28"/>
          <w:lang w:val="en-US"/>
        </w:rPr>
        <w:t>M.M.</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Cities and climate change: urban sustainability and global environmental governance</w:t>
      </w:r>
      <w:r w:rsidR="00E75327" w:rsidRPr="00E82166">
        <w:rPr>
          <w:rFonts w:ascii="Times New Roman" w:hAnsi="Times New Roman" w:cs="Times New Roman"/>
          <w:szCs w:val="28"/>
          <w:lang w:val="en-US"/>
        </w:rPr>
        <w:t xml:space="preserve">. </w:t>
      </w:r>
      <w:r w:rsidR="00DB63C5">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London: Routledge, 2005.</w:t>
      </w:r>
      <w:r w:rsidR="00DB63C5">
        <w:rPr>
          <w:rFonts w:ascii="Times New Roman" w:hAnsi="Times New Roman" w:cs="Times New Roman"/>
          <w:szCs w:val="28"/>
          <w:lang w:val="en-US"/>
        </w:rPr>
        <w:t xml:space="preserve"> - 237 p.</w:t>
      </w:r>
    </w:p>
    <w:p w14:paraId="623B3D5A" w14:textId="4115EEF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10</w:t>
      </w:r>
      <w:r w:rsidR="00A91CE5" w:rsidRPr="00372800">
        <w:rPr>
          <w:rFonts w:ascii="Times New Roman" w:hAnsi="Times New Roman" w:cs="Times New Roman"/>
          <w:szCs w:val="28"/>
          <w:lang w:val="en-US"/>
        </w:rPr>
        <w:t>0</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Mendybayev</w:t>
      </w:r>
      <w:r w:rsidR="00DB63C5" w:rsidRPr="00DB63C5">
        <w:rPr>
          <w:rFonts w:ascii="Times New Roman" w:hAnsi="Times New Roman" w:cs="Times New Roman"/>
          <w:szCs w:val="28"/>
          <w:lang w:val="en-US"/>
        </w:rPr>
        <w:t xml:space="preserve"> </w:t>
      </w:r>
      <w:r w:rsidR="00DB63C5" w:rsidRPr="00E82166">
        <w:rPr>
          <w:rFonts w:ascii="Times New Roman" w:hAnsi="Times New Roman" w:cs="Times New Roman"/>
          <w:szCs w:val="28"/>
          <w:lang w:val="en-US"/>
        </w:rPr>
        <w:t>T.</w:t>
      </w:r>
      <w:r w:rsidRPr="00E82166">
        <w:rPr>
          <w:rFonts w:ascii="Times New Roman" w:hAnsi="Times New Roman" w:cs="Times New Roman"/>
          <w:szCs w:val="28"/>
          <w:lang w:val="en-US"/>
        </w:rPr>
        <w:t>, Zhupankhan</w:t>
      </w:r>
      <w:r w:rsidR="00DB63C5" w:rsidRPr="00DB63C5">
        <w:rPr>
          <w:rFonts w:ascii="Times New Roman" w:hAnsi="Times New Roman" w:cs="Times New Roman"/>
          <w:szCs w:val="28"/>
          <w:lang w:val="en-US"/>
        </w:rPr>
        <w:t xml:space="preserve"> </w:t>
      </w:r>
      <w:r w:rsidR="00DB63C5" w:rsidRPr="00E82166">
        <w:rPr>
          <w:rFonts w:ascii="Times New Roman" w:hAnsi="Times New Roman" w:cs="Times New Roman"/>
          <w:szCs w:val="28"/>
          <w:lang w:val="en-US"/>
        </w:rPr>
        <w:t>A.</w:t>
      </w:r>
      <w:r w:rsidRPr="00E82166">
        <w:rPr>
          <w:rFonts w:ascii="Times New Roman" w:hAnsi="Times New Roman" w:cs="Times New Roman"/>
          <w:szCs w:val="28"/>
          <w:lang w:val="en-US"/>
        </w:rPr>
        <w:t>, Mendybayev</w:t>
      </w:r>
      <w:r w:rsidR="00DB63C5" w:rsidRPr="00DB63C5">
        <w:rPr>
          <w:rFonts w:ascii="Times New Roman" w:hAnsi="Times New Roman" w:cs="Times New Roman"/>
          <w:szCs w:val="28"/>
          <w:lang w:val="en-US"/>
        </w:rPr>
        <w:t xml:space="preserve"> </w:t>
      </w:r>
      <w:r w:rsidR="00DB63C5" w:rsidRPr="00E82166">
        <w:rPr>
          <w:rFonts w:ascii="Times New Roman" w:hAnsi="Times New Roman" w:cs="Times New Roman"/>
          <w:szCs w:val="28"/>
          <w:lang w:val="en-US"/>
        </w:rPr>
        <w:t>B.</w:t>
      </w:r>
      <w:r w:rsidRPr="00E82166">
        <w:rPr>
          <w:rFonts w:ascii="Times New Roman" w:hAnsi="Times New Roman" w:cs="Times New Roman"/>
          <w:szCs w:val="28"/>
          <w:lang w:val="en-US"/>
        </w:rPr>
        <w:t xml:space="preserve"> Distortions Elimination in the System of Urban Planning Using the Geospatial Data: The Case of the North Kazakhstan Region</w:t>
      </w:r>
      <w:r w:rsidR="00DB63C5">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DB63C5">
        <w:rPr>
          <w:rFonts w:ascii="Times New Roman" w:hAnsi="Times New Roman" w:cs="Times New Roman"/>
          <w:szCs w:val="28"/>
          <w:lang w:val="en-US"/>
        </w:rPr>
        <w:t>Procced.</w:t>
      </w:r>
      <w:r w:rsidRPr="00E82166">
        <w:rPr>
          <w:rFonts w:ascii="Times New Roman" w:hAnsi="Times New Roman" w:cs="Times New Roman"/>
          <w:iCs/>
          <w:szCs w:val="28"/>
          <w:lang w:val="en-US"/>
        </w:rPr>
        <w:t xml:space="preserve"> </w:t>
      </w:r>
      <w:r w:rsidR="000F5A50" w:rsidRPr="00E82166">
        <w:rPr>
          <w:rFonts w:ascii="Times New Roman" w:hAnsi="Times New Roman" w:cs="Times New Roman"/>
          <w:szCs w:val="28"/>
          <w:lang w:val="en-US"/>
        </w:rPr>
        <w:t>IEEE</w:t>
      </w:r>
      <w:r w:rsidR="000F5A50" w:rsidRPr="00E82166">
        <w:rPr>
          <w:rFonts w:ascii="Times New Roman" w:hAnsi="Times New Roman" w:cs="Times New Roman"/>
          <w:iCs/>
          <w:szCs w:val="28"/>
          <w:lang w:val="en-US"/>
        </w:rPr>
        <w:t xml:space="preserve"> internat</w:t>
      </w:r>
      <w:r w:rsidR="000F5A50">
        <w:rPr>
          <w:rFonts w:ascii="Times New Roman" w:hAnsi="Times New Roman" w:cs="Times New Roman"/>
          <w:iCs/>
          <w:szCs w:val="28"/>
          <w:lang w:val="en-US"/>
        </w:rPr>
        <w:t>.</w:t>
      </w:r>
      <w:r w:rsidR="000F5A50" w:rsidRPr="00E82166">
        <w:rPr>
          <w:rFonts w:ascii="Times New Roman" w:hAnsi="Times New Roman" w:cs="Times New Roman"/>
          <w:iCs/>
          <w:szCs w:val="28"/>
          <w:lang w:val="en-US"/>
        </w:rPr>
        <w:t xml:space="preserve"> co</w:t>
      </w:r>
      <w:r w:rsidRPr="00E82166">
        <w:rPr>
          <w:rFonts w:ascii="Times New Roman" w:hAnsi="Times New Roman" w:cs="Times New Roman"/>
          <w:iCs/>
          <w:szCs w:val="28"/>
          <w:lang w:val="en-US"/>
        </w:rPr>
        <w:t>nf</w:t>
      </w:r>
      <w:r w:rsidR="00DB63C5">
        <w:rPr>
          <w:rFonts w:ascii="Times New Roman" w:hAnsi="Times New Roman" w:cs="Times New Roman"/>
          <w:iCs/>
          <w:szCs w:val="28"/>
          <w:lang w:val="en-US"/>
        </w:rPr>
        <w:t>.</w:t>
      </w:r>
      <w:r w:rsidRPr="00E82166">
        <w:rPr>
          <w:rFonts w:ascii="Times New Roman" w:hAnsi="Times New Roman" w:cs="Times New Roman"/>
          <w:iCs/>
          <w:szCs w:val="28"/>
          <w:lang w:val="en-US"/>
        </w:rPr>
        <w:t xml:space="preserve"> on Smart Information Systems and Technologies (SIST)</w:t>
      </w:r>
      <w:r w:rsidR="000F5A50">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0F5A50">
        <w:rPr>
          <w:rFonts w:ascii="Times New Roman" w:hAnsi="Times New Roman" w:cs="Times New Roman"/>
          <w:szCs w:val="28"/>
          <w:lang w:val="en-US"/>
        </w:rPr>
        <w:t xml:space="preserve">- </w:t>
      </w:r>
      <w:r w:rsidRPr="00E82166">
        <w:rPr>
          <w:rFonts w:ascii="Times New Roman" w:hAnsi="Times New Roman" w:cs="Times New Roman"/>
          <w:szCs w:val="28"/>
          <w:lang w:val="en-US"/>
        </w:rPr>
        <w:t>Nur-Sultan, 2022</w:t>
      </w:r>
      <w:r w:rsidR="000F5A5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F5A50">
        <w:rPr>
          <w:rFonts w:ascii="Times New Roman" w:hAnsi="Times New Roman" w:cs="Times New Roman"/>
          <w:szCs w:val="28"/>
          <w:lang w:val="en-US"/>
        </w:rPr>
        <w:t>- P</w:t>
      </w:r>
      <w:r w:rsidRPr="00E82166">
        <w:rPr>
          <w:rFonts w:ascii="Times New Roman" w:hAnsi="Times New Roman" w:cs="Times New Roman"/>
          <w:szCs w:val="28"/>
          <w:lang w:val="en-US"/>
        </w:rPr>
        <w:t>. 1</w:t>
      </w:r>
      <w:r w:rsidR="000F5A50">
        <w:rPr>
          <w:rFonts w:ascii="Times New Roman" w:hAnsi="Times New Roman" w:cs="Times New Roman"/>
          <w:szCs w:val="28"/>
          <w:lang w:val="en-US"/>
        </w:rPr>
        <w:t>-</w:t>
      </w:r>
      <w:r w:rsidRPr="00E82166">
        <w:rPr>
          <w:rFonts w:ascii="Times New Roman" w:hAnsi="Times New Roman" w:cs="Times New Roman"/>
          <w:szCs w:val="28"/>
          <w:lang w:val="en-US"/>
        </w:rPr>
        <w:t xml:space="preserve">6. </w:t>
      </w:r>
    </w:p>
    <w:p w14:paraId="15AD8FB9" w14:textId="2830CBC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10</w:t>
      </w:r>
      <w:r w:rsidR="00A91CE5" w:rsidRPr="00372800">
        <w:rPr>
          <w:rFonts w:ascii="Times New Roman" w:hAnsi="Times New Roman" w:cs="Times New Roman"/>
          <w:szCs w:val="28"/>
          <w:lang w:val="en-US"/>
        </w:rPr>
        <w:t>1</w:t>
      </w:r>
      <w:r w:rsidR="00FB45F8"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GHSL data package 2022</w:t>
      </w:r>
      <w:r w:rsidR="000F5A50">
        <w:rPr>
          <w:rFonts w:ascii="Times New Roman" w:hAnsi="Times New Roman" w:cs="Times New Roman"/>
          <w:iCs/>
          <w:szCs w:val="28"/>
          <w:lang w:val="en-US"/>
        </w:rPr>
        <w:t xml:space="preserve"> //</w:t>
      </w:r>
      <w:r w:rsidRPr="00E82166">
        <w:rPr>
          <w:rFonts w:ascii="Times New Roman" w:hAnsi="Times New Roman" w:cs="Times New Roman"/>
          <w:szCs w:val="28"/>
          <w:lang w:val="en-US"/>
        </w:rPr>
        <w:t xml:space="preserve"> https://data.europa.eu/doi/10.</w:t>
      </w:r>
      <w:r w:rsidR="000F5A50">
        <w:rPr>
          <w:rFonts w:ascii="Times New Roman" w:hAnsi="Times New Roman" w:cs="Times New Roman"/>
          <w:szCs w:val="28"/>
          <w:lang w:val="en-US"/>
        </w:rPr>
        <w:t xml:space="preserve"> 31.01.2023.</w:t>
      </w:r>
    </w:p>
    <w:p w14:paraId="3E6F6082" w14:textId="33941B4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10</w:t>
      </w:r>
      <w:r w:rsidR="00A91CE5" w:rsidRPr="00372800">
        <w:rPr>
          <w:rFonts w:ascii="Times New Roman" w:hAnsi="Times New Roman" w:cs="Times New Roman"/>
          <w:szCs w:val="28"/>
          <w:lang w:val="en-US"/>
        </w:rPr>
        <w:t>2</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Chen</w:t>
      </w:r>
      <w:r w:rsidR="000F5A50" w:rsidRPr="000F5A50">
        <w:rPr>
          <w:rFonts w:ascii="Times New Roman" w:hAnsi="Times New Roman" w:cs="Times New Roman"/>
          <w:szCs w:val="28"/>
          <w:lang w:val="en-US"/>
        </w:rPr>
        <w:t xml:space="preserve"> </w:t>
      </w:r>
      <w:r w:rsidR="000F5A50" w:rsidRPr="00E82166">
        <w:rPr>
          <w:rFonts w:ascii="Times New Roman" w:hAnsi="Times New Roman" w:cs="Times New Roman"/>
          <w:szCs w:val="28"/>
          <w:lang w:val="en-US"/>
        </w:rPr>
        <w:t>M.</w:t>
      </w:r>
      <w:r w:rsidRPr="00E82166">
        <w:rPr>
          <w:rFonts w:ascii="Times New Roman" w:hAnsi="Times New Roman" w:cs="Times New Roman"/>
          <w:szCs w:val="28"/>
          <w:lang w:val="en-US"/>
        </w:rPr>
        <w:t>, Zhang</w:t>
      </w:r>
      <w:r w:rsidR="000F5A50" w:rsidRPr="000F5A50">
        <w:rPr>
          <w:rFonts w:ascii="Times New Roman" w:hAnsi="Times New Roman" w:cs="Times New Roman"/>
          <w:szCs w:val="28"/>
          <w:lang w:val="en-US"/>
        </w:rPr>
        <w:t xml:space="preserve"> </w:t>
      </w:r>
      <w:r w:rsidR="000F5A50" w:rsidRPr="00E82166">
        <w:rPr>
          <w:rFonts w:ascii="Times New Roman" w:hAnsi="Times New Roman" w:cs="Times New Roman"/>
          <w:szCs w:val="28"/>
          <w:lang w:val="en-US"/>
        </w:rPr>
        <w:t>H.</w:t>
      </w:r>
      <w:r w:rsidRPr="00E82166">
        <w:rPr>
          <w:rFonts w:ascii="Times New Roman" w:hAnsi="Times New Roman" w:cs="Times New Roman"/>
          <w:szCs w:val="28"/>
          <w:lang w:val="en-US"/>
        </w:rPr>
        <w:t>, Liu</w:t>
      </w:r>
      <w:r w:rsidR="000F5A50" w:rsidRPr="000F5A50">
        <w:rPr>
          <w:rFonts w:ascii="Times New Roman" w:hAnsi="Times New Roman" w:cs="Times New Roman"/>
          <w:szCs w:val="28"/>
          <w:lang w:val="en-US"/>
        </w:rPr>
        <w:t xml:space="preserve"> </w:t>
      </w:r>
      <w:r w:rsidR="000F5A50" w:rsidRPr="00E82166">
        <w:rPr>
          <w:rFonts w:ascii="Times New Roman" w:hAnsi="Times New Roman" w:cs="Times New Roman"/>
          <w:szCs w:val="28"/>
          <w:lang w:val="en-US"/>
        </w:rPr>
        <w:t>W.</w:t>
      </w:r>
      <w:r w:rsidR="000F5A50">
        <w:rPr>
          <w:rFonts w:ascii="Times New Roman" w:hAnsi="Times New Roman" w:cs="Times New Roman"/>
          <w:szCs w:val="28"/>
          <w:lang w:val="en-US"/>
        </w:rPr>
        <w:t xml:space="preserve"> et al. </w:t>
      </w:r>
      <w:r w:rsidRPr="00E82166">
        <w:rPr>
          <w:rFonts w:ascii="Times New Roman" w:hAnsi="Times New Roman" w:cs="Times New Roman"/>
          <w:szCs w:val="28"/>
          <w:lang w:val="en-US"/>
        </w:rPr>
        <w:t>The Global Pattern of Urbanization and Economic Growth: Evidence from the Last Three Decades</w:t>
      </w:r>
      <w:r w:rsidR="000F5A5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PLoS ONE</w:t>
      </w:r>
      <w:r w:rsidR="000F5A50">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0F5A50">
        <w:rPr>
          <w:rFonts w:ascii="Times New Roman" w:hAnsi="Times New Roman" w:cs="Times New Roman"/>
          <w:szCs w:val="28"/>
          <w:lang w:val="en-US"/>
        </w:rPr>
        <w:t xml:space="preserve">- 2014. - </w:t>
      </w:r>
      <w:r w:rsidR="000F5A5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9, </w:t>
      </w:r>
      <w:r w:rsidR="000F5A50">
        <w:rPr>
          <w:rFonts w:ascii="Times New Roman" w:hAnsi="Times New Roman" w:cs="Times New Roman"/>
          <w:szCs w:val="28"/>
          <w:lang w:val="en-US"/>
        </w:rPr>
        <w:t>Issue</w:t>
      </w:r>
      <w:r w:rsidRPr="00E82166">
        <w:rPr>
          <w:rFonts w:ascii="Times New Roman" w:hAnsi="Times New Roman" w:cs="Times New Roman"/>
          <w:szCs w:val="28"/>
          <w:lang w:val="en-US"/>
        </w:rPr>
        <w:t xml:space="preserve"> 8</w:t>
      </w:r>
      <w:r w:rsidR="000F5A50">
        <w:rPr>
          <w:rFonts w:ascii="Times New Roman" w:hAnsi="Times New Roman" w:cs="Times New Roman"/>
          <w:szCs w:val="28"/>
          <w:lang w:val="en-US"/>
        </w:rPr>
        <w:t xml:space="preserve">. - </w:t>
      </w:r>
      <w:r w:rsidR="000F5A50" w:rsidRPr="00E82166">
        <w:rPr>
          <w:rFonts w:ascii="Times New Roman" w:hAnsi="Times New Roman" w:cs="Times New Roman"/>
          <w:szCs w:val="28"/>
          <w:lang w:val="en-US"/>
        </w:rPr>
        <w:t>P</w:t>
      </w:r>
      <w:r w:rsidRPr="00E82166">
        <w:rPr>
          <w:rFonts w:ascii="Times New Roman" w:hAnsi="Times New Roman" w:cs="Times New Roman"/>
          <w:szCs w:val="28"/>
          <w:lang w:val="en-US"/>
        </w:rPr>
        <w:t>. e103799</w:t>
      </w:r>
      <w:r w:rsidR="00AD681E" w:rsidRPr="00AD681E">
        <w:rPr>
          <w:rFonts w:ascii="Times New Roman" w:hAnsi="Times New Roman" w:cs="Times New Roman"/>
          <w:szCs w:val="28"/>
          <w:lang w:val="en-US"/>
        </w:rPr>
        <w:t>-1-</w:t>
      </w:r>
      <w:r w:rsidR="00AD681E">
        <w:rPr>
          <w:rFonts w:ascii="Times New Roman" w:hAnsi="Times New Roman" w:cs="Times New Roman"/>
          <w:szCs w:val="28"/>
        </w:rPr>
        <w:t>е</w:t>
      </w:r>
      <w:r w:rsidR="00AD681E" w:rsidRPr="00AD681E">
        <w:rPr>
          <w:rFonts w:ascii="Times New Roman" w:hAnsi="Times New Roman" w:cs="Times New Roman"/>
          <w:szCs w:val="28"/>
          <w:lang w:val="en-US"/>
        </w:rPr>
        <w:t>103799-16</w:t>
      </w:r>
      <w:r w:rsidR="000F5A50">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51D62CD3" w14:textId="7FC68A7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10</w:t>
      </w:r>
      <w:r w:rsidR="00A91CE5" w:rsidRPr="00372800">
        <w:rPr>
          <w:rFonts w:ascii="Times New Roman" w:hAnsi="Times New Roman" w:cs="Times New Roman"/>
          <w:szCs w:val="28"/>
          <w:lang w:val="en-US"/>
        </w:rPr>
        <w:t>3</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Starr</w:t>
      </w:r>
      <w:r w:rsidR="000F5A50" w:rsidRPr="000F5A50">
        <w:rPr>
          <w:rFonts w:ascii="Times New Roman" w:hAnsi="Times New Roman" w:cs="Times New Roman"/>
          <w:szCs w:val="28"/>
          <w:lang w:val="en-US"/>
        </w:rPr>
        <w:t xml:space="preserve"> </w:t>
      </w:r>
      <w:r w:rsidR="000F5A50" w:rsidRPr="00E82166">
        <w:rPr>
          <w:rFonts w:ascii="Times New Roman" w:hAnsi="Times New Roman" w:cs="Times New Roman"/>
          <w:szCs w:val="28"/>
          <w:lang w:val="en-US"/>
        </w:rPr>
        <w:t>S.F.</w:t>
      </w:r>
      <w:r w:rsidRPr="00E82166">
        <w:rPr>
          <w:rFonts w:ascii="Times New Roman" w:hAnsi="Times New Roman" w:cs="Times New Roman"/>
          <w:szCs w:val="28"/>
          <w:lang w:val="en-US"/>
        </w:rPr>
        <w:t>, Engvall</w:t>
      </w:r>
      <w:r w:rsidR="000F5A50" w:rsidRPr="000F5A50">
        <w:rPr>
          <w:rFonts w:ascii="Times New Roman" w:hAnsi="Times New Roman" w:cs="Times New Roman"/>
          <w:szCs w:val="28"/>
          <w:lang w:val="en-US"/>
        </w:rPr>
        <w:t xml:space="preserve"> </w:t>
      </w:r>
      <w:r w:rsidR="000F5A50" w:rsidRPr="00E82166">
        <w:rPr>
          <w:rFonts w:ascii="Times New Roman" w:hAnsi="Times New Roman" w:cs="Times New Roman"/>
          <w:szCs w:val="28"/>
          <w:lang w:val="en-US"/>
        </w:rPr>
        <w:t>J.</w:t>
      </w:r>
      <w:r w:rsidRPr="00E82166">
        <w:rPr>
          <w:rFonts w:ascii="Times New Roman" w:hAnsi="Times New Roman" w:cs="Times New Roman"/>
          <w:szCs w:val="28"/>
          <w:lang w:val="en-US"/>
        </w:rPr>
        <w:t>,</w:t>
      </w:r>
      <w:r w:rsidR="000F5A50">
        <w:rPr>
          <w:rFonts w:ascii="Times New Roman" w:hAnsi="Times New Roman" w:cs="Times New Roman"/>
          <w:szCs w:val="28"/>
          <w:lang w:val="en-US"/>
        </w:rPr>
        <w:t xml:space="preserve"> </w:t>
      </w:r>
      <w:r w:rsidRPr="00E82166">
        <w:rPr>
          <w:rFonts w:ascii="Times New Roman" w:hAnsi="Times New Roman" w:cs="Times New Roman"/>
          <w:szCs w:val="28"/>
          <w:lang w:val="en-US"/>
        </w:rPr>
        <w:t>Cornell</w:t>
      </w:r>
      <w:r w:rsidR="000F5A50" w:rsidRPr="000F5A50">
        <w:rPr>
          <w:rFonts w:ascii="Times New Roman" w:hAnsi="Times New Roman" w:cs="Times New Roman"/>
          <w:szCs w:val="28"/>
          <w:lang w:val="en-US"/>
        </w:rPr>
        <w:t xml:space="preserve"> </w:t>
      </w:r>
      <w:r w:rsidR="000F5A50" w:rsidRPr="00E82166">
        <w:rPr>
          <w:rFonts w:ascii="Times New Roman" w:hAnsi="Times New Roman" w:cs="Times New Roman"/>
          <w:szCs w:val="28"/>
          <w:lang w:val="en-US"/>
        </w:rPr>
        <w:t>S.E.</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Kazakhstan 2041: the </w:t>
      </w:r>
      <w:r w:rsidR="000F5A50" w:rsidRPr="00E82166">
        <w:rPr>
          <w:rFonts w:ascii="Times New Roman" w:hAnsi="Times New Roman" w:cs="Times New Roman"/>
          <w:iCs/>
          <w:szCs w:val="28"/>
          <w:lang w:val="en-US"/>
        </w:rPr>
        <w:t>Next Twenty</w:t>
      </w:r>
      <w:r w:rsidRPr="00E82166">
        <w:rPr>
          <w:rFonts w:ascii="Times New Roman" w:hAnsi="Times New Roman" w:cs="Times New Roman"/>
          <w:iCs/>
          <w:szCs w:val="28"/>
          <w:lang w:val="en-US"/>
        </w:rPr>
        <w:t>-</w:t>
      </w:r>
      <w:r w:rsidR="000F5A50" w:rsidRPr="00E82166">
        <w:rPr>
          <w:rFonts w:ascii="Times New Roman" w:hAnsi="Times New Roman" w:cs="Times New Roman"/>
          <w:iCs/>
          <w:szCs w:val="28"/>
          <w:lang w:val="en-US"/>
        </w:rPr>
        <w:t>Five Years</w:t>
      </w:r>
      <w:r w:rsidRPr="00E82166">
        <w:rPr>
          <w:rFonts w:ascii="Times New Roman" w:hAnsi="Times New Roman" w:cs="Times New Roman"/>
          <w:szCs w:val="28"/>
          <w:lang w:val="en-US"/>
        </w:rPr>
        <w:t xml:space="preserve">. </w:t>
      </w:r>
      <w:r w:rsidR="000F5A50">
        <w:rPr>
          <w:rFonts w:ascii="Times New Roman" w:hAnsi="Times New Roman" w:cs="Times New Roman"/>
          <w:szCs w:val="28"/>
          <w:lang w:val="en-US"/>
        </w:rPr>
        <w:t xml:space="preserve">- </w:t>
      </w:r>
      <w:r w:rsidRPr="00E82166">
        <w:rPr>
          <w:rFonts w:ascii="Times New Roman" w:hAnsi="Times New Roman" w:cs="Times New Roman"/>
          <w:szCs w:val="28"/>
          <w:lang w:val="en-US"/>
        </w:rPr>
        <w:t>Washington, 2016.</w:t>
      </w:r>
      <w:r w:rsidR="000F5A50">
        <w:rPr>
          <w:rFonts w:ascii="Times New Roman" w:hAnsi="Times New Roman" w:cs="Times New Roman"/>
          <w:szCs w:val="28"/>
          <w:lang w:val="en-US"/>
        </w:rPr>
        <w:t xml:space="preserve"> - 66 p.</w:t>
      </w:r>
    </w:p>
    <w:p w14:paraId="20826D13" w14:textId="40A559D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10</w:t>
      </w:r>
      <w:r w:rsidR="00A91CE5" w:rsidRPr="00372800">
        <w:rPr>
          <w:rFonts w:ascii="Times New Roman" w:hAnsi="Times New Roman" w:cs="Times New Roman"/>
          <w:szCs w:val="28"/>
          <w:lang w:val="en-US"/>
        </w:rPr>
        <w:t>4</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Kourtit </w:t>
      </w:r>
      <w:r w:rsidR="000F5A50" w:rsidRPr="00E82166">
        <w:rPr>
          <w:rFonts w:ascii="Times New Roman" w:hAnsi="Times New Roman" w:cs="Times New Roman"/>
          <w:szCs w:val="28"/>
          <w:lang w:val="en-US"/>
        </w:rPr>
        <w:t>K.</w:t>
      </w:r>
      <w:r w:rsidR="000F5A50">
        <w:rPr>
          <w:rFonts w:ascii="Times New Roman" w:hAnsi="Times New Roman" w:cs="Times New Roman"/>
          <w:szCs w:val="28"/>
          <w:lang w:val="en-US"/>
        </w:rPr>
        <w:t>,</w:t>
      </w:r>
      <w:r w:rsidRPr="00E82166">
        <w:rPr>
          <w:rFonts w:ascii="Times New Roman" w:hAnsi="Times New Roman" w:cs="Times New Roman"/>
          <w:szCs w:val="28"/>
          <w:lang w:val="en-US"/>
        </w:rPr>
        <w:t xml:space="preserve"> Nijkamp</w:t>
      </w:r>
      <w:r w:rsidR="000F5A50" w:rsidRPr="000F5A50">
        <w:rPr>
          <w:rFonts w:ascii="Times New Roman" w:hAnsi="Times New Roman" w:cs="Times New Roman"/>
          <w:szCs w:val="28"/>
          <w:lang w:val="en-US"/>
        </w:rPr>
        <w:t xml:space="preserve"> </w:t>
      </w:r>
      <w:r w:rsidR="000F5A50" w:rsidRPr="00E82166">
        <w:rPr>
          <w:rFonts w:ascii="Times New Roman" w:hAnsi="Times New Roman" w:cs="Times New Roman"/>
          <w:szCs w:val="28"/>
          <w:lang w:val="en-US"/>
        </w:rPr>
        <w:t>P.</w:t>
      </w:r>
      <w:r w:rsidRPr="00E82166">
        <w:rPr>
          <w:rFonts w:ascii="Times New Roman" w:hAnsi="Times New Roman" w:cs="Times New Roman"/>
          <w:szCs w:val="28"/>
          <w:lang w:val="en-US"/>
        </w:rPr>
        <w:t xml:space="preserve"> Smart cities in the innovation age</w:t>
      </w:r>
      <w:r w:rsidR="000F5A5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Innov. Eur. J. Soc. Sci. Res.</w:t>
      </w:r>
      <w:r w:rsidRPr="00E82166">
        <w:rPr>
          <w:rFonts w:ascii="Times New Roman" w:hAnsi="Times New Roman" w:cs="Times New Roman"/>
          <w:szCs w:val="28"/>
          <w:lang w:val="en-US"/>
        </w:rPr>
        <w:t xml:space="preserve"> </w:t>
      </w:r>
      <w:r w:rsidR="000F5A50">
        <w:rPr>
          <w:rFonts w:ascii="Times New Roman" w:hAnsi="Times New Roman" w:cs="Times New Roman"/>
          <w:szCs w:val="28"/>
          <w:lang w:val="en-US"/>
        </w:rPr>
        <w:t xml:space="preserve">- 2012. - </w:t>
      </w:r>
      <w:r w:rsidR="000F5A5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25, </w:t>
      </w:r>
      <w:r w:rsidR="000F5A50">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0F5A50">
        <w:rPr>
          <w:rFonts w:ascii="Times New Roman" w:hAnsi="Times New Roman" w:cs="Times New Roman"/>
          <w:szCs w:val="28"/>
          <w:lang w:val="en-US"/>
        </w:rPr>
        <w:t>. - P.</w:t>
      </w:r>
      <w:r w:rsidRPr="00E82166">
        <w:rPr>
          <w:rFonts w:ascii="Times New Roman" w:hAnsi="Times New Roman" w:cs="Times New Roman"/>
          <w:szCs w:val="28"/>
          <w:lang w:val="en-US"/>
        </w:rPr>
        <w:t xml:space="preserve"> 93</w:t>
      </w:r>
      <w:r w:rsidR="000F5A50">
        <w:rPr>
          <w:rFonts w:ascii="Times New Roman" w:hAnsi="Times New Roman" w:cs="Times New Roman"/>
          <w:szCs w:val="28"/>
          <w:lang w:val="en-US"/>
        </w:rPr>
        <w:t>-</w:t>
      </w:r>
      <w:r w:rsidRPr="00E82166">
        <w:rPr>
          <w:rFonts w:ascii="Times New Roman" w:hAnsi="Times New Roman" w:cs="Times New Roman"/>
          <w:szCs w:val="28"/>
          <w:lang w:val="en-US"/>
        </w:rPr>
        <w:t>95</w:t>
      </w:r>
      <w:r w:rsidR="000F5A50">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469F4440" w14:textId="702F3566"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10</w:t>
      </w:r>
      <w:r w:rsidR="00A91CE5" w:rsidRPr="00F633B9">
        <w:rPr>
          <w:rFonts w:ascii="Times New Roman" w:hAnsi="Times New Roman" w:cs="Times New Roman"/>
          <w:szCs w:val="28"/>
          <w:lang w:val="en-US"/>
        </w:rPr>
        <w:t>5</w:t>
      </w:r>
      <w:r w:rsidR="00FB45F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Lee</w:t>
      </w:r>
      <w:r w:rsidR="000F5A50" w:rsidRPr="00F633B9">
        <w:rPr>
          <w:rFonts w:ascii="Times New Roman" w:hAnsi="Times New Roman" w:cs="Times New Roman"/>
          <w:szCs w:val="28"/>
          <w:lang w:val="en-US"/>
        </w:rPr>
        <w:t xml:space="preserve"> J.H.</w:t>
      </w:r>
      <w:r w:rsidRPr="00F633B9">
        <w:rPr>
          <w:rFonts w:ascii="Times New Roman" w:hAnsi="Times New Roman" w:cs="Times New Roman"/>
          <w:szCs w:val="28"/>
          <w:lang w:val="en-US"/>
        </w:rPr>
        <w:t>, Lee</w:t>
      </w:r>
      <w:r w:rsidR="000F5A50" w:rsidRPr="00F633B9">
        <w:rPr>
          <w:rFonts w:ascii="Times New Roman" w:hAnsi="Times New Roman" w:cs="Times New Roman"/>
          <w:szCs w:val="28"/>
          <w:lang w:val="en-US"/>
        </w:rPr>
        <w:t xml:space="preserve"> S.-H.</w:t>
      </w:r>
      <w:r w:rsidRPr="00F633B9">
        <w:rPr>
          <w:rFonts w:ascii="Times New Roman" w:hAnsi="Times New Roman" w:cs="Times New Roman"/>
          <w:szCs w:val="28"/>
          <w:lang w:val="en-US"/>
        </w:rPr>
        <w:t>, Phaal</w:t>
      </w:r>
      <w:r w:rsidR="000F5A50" w:rsidRPr="00F633B9">
        <w:rPr>
          <w:rFonts w:ascii="Times New Roman" w:hAnsi="Times New Roman" w:cs="Times New Roman"/>
          <w:szCs w:val="28"/>
          <w:lang w:val="en-US"/>
        </w:rPr>
        <w:t xml:space="preserve"> R.</w:t>
      </w:r>
      <w:r w:rsidRPr="00F633B9">
        <w:rPr>
          <w:rFonts w:ascii="Times New Roman" w:hAnsi="Times New Roman" w:cs="Times New Roman"/>
          <w:szCs w:val="28"/>
          <w:lang w:val="en-US"/>
        </w:rPr>
        <w:t xml:space="preserve"> An integrated service-device-technology roadmap for smart city development</w:t>
      </w:r>
      <w:r w:rsidR="000F5A50"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Technol. Forecast. Soc. Change</w:t>
      </w:r>
      <w:r w:rsidR="000F5A50" w:rsidRPr="00F633B9">
        <w:rPr>
          <w:rFonts w:ascii="Times New Roman" w:hAnsi="Times New Roman" w:cs="Times New Roman"/>
          <w:iCs/>
          <w:szCs w:val="28"/>
          <w:lang w:val="en-US"/>
        </w:rPr>
        <w:t>.</w:t>
      </w:r>
      <w:r w:rsidRPr="00F633B9">
        <w:rPr>
          <w:rFonts w:ascii="Times New Roman" w:hAnsi="Times New Roman" w:cs="Times New Roman"/>
          <w:szCs w:val="28"/>
          <w:lang w:val="en-US"/>
        </w:rPr>
        <w:t xml:space="preserve"> </w:t>
      </w:r>
      <w:r w:rsidR="000F5A50" w:rsidRPr="00F633B9">
        <w:rPr>
          <w:rFonts w:ascii="Times New Roman" w:hAnsi="Times New Roman" w:cs="Times New Roman"/>
          <w:szCs w:val="28"/>
          <w:lang w:val="en-US"/>
        </w:rPr>
        <w:t>- 2013. - Vol</w:t>
      </w:r>
      <w:r w:rsidRPr="00F633B9">
        <w:rPr>
          <w:rFonts w:ascii="Times New Roman" w:hAnsi="Times New Roman" w:cs="Times New Roman"/>
          <w:szCs w:val="28"/>
          <w:lang w:val="en-US"/>
        </w:rPr>
        <w:t>.</w:t>
      </w:r>
      <w:r w:rsidR="000F5A50" w:rsidRPr="00F633B9">
        <w:rPr>
          <w:rFonts w:ascii="Times New Roman" w:hAnsi="Times New Roman" w:cs="Times New Roman"/>
          <w:szCs w:val="28"/>
          <w:lang w:val="en-US"/>
        </w:rPr>
        <w:t> </w:t>
      </w:r>
      <w:r w:rsidRPr="00F633B9">
        <w:rPr>
          <w:rFonts w:ascii="Times New Roman" w:hAnsi="Times New Roman" w:cs="Times New Roman"/>
          <w:szCs w:val="28"/>
          <w:lang w:val="en-US"/>
        </w:rPr>
        <w:t xml:space="preserve">80, </w:t>
      </w:r>
      <w:r w:rsidR="000F5A50"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2</w:t>
      </w:r>
      <w:r w:rsidR="000F5A50" w:rsidRPr="00F633B9">
        <w:rPr>
          <w:rFonts w:ascii="Times New Roman" w:hAnsi="Times New Roman" w:cs="Times New Roman"/>
          <w:szCs w:val="28"/>
          <w:lang w:val="en-US"/>
        </w:rPr>
        <w:t>. - P.</w:t>
      </w:r>
      <w:r w:rsidRPr="00F633B9">
        <w:rPr>
          <w:rFonts w:ascii="Times New Roman" w:hAnsi="Times New Roman" w:cs="Times New Roman"/>
          <w:szCs w:val="28"/>
          <w:lang w:val="en-US"/>
        </w:rPr>
        <w:t xml:space="preserve"> 286</w:t>
      </w:r>
      <w:r w:rsidR="000F5A50" w:rsidRPr="00F633B9">
        <w:rPr>
          <w:rFonts w:ascii="Times New Roman" w:hAnsi="Times New Roman" w:cs="Times New Roman"/>
          <w:szCs w:val="28"/>
          <w:lang w:val="en-US"/>
        </w:rPr>
        <w:t>-</w:t>
      </w:r>
      <w:r w:rsidRPr="00F633B9">
        <w:rPr>
          <w:rFonts w:ascii="Times New Roman" w:hAnsi="Times New Roman" w:cs="Times New Roman"/>
          <w:szCs w:val="28"/>
          <w:lang w:val="en-US"/>
        </w:rPr>
        <w:t>306.</w:t>
      </w:r>
    </w:p>
    <w:p w14:paraId="670A16A0" w14:textId="1E513B29"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10</w:t>
      </w:r>
      <w:r w:rsidR="00A91CE5" w:rsidRPr="00F633B9">
        <w:rPr>
          <w:rFonts w:ascii="Times New Roman" w:hAnsi="Times New Roman" w:cs="Times New Roman"/>
          <w:szCs w:val="28"/>
          <w:lang w:val="en-US"/>
        </w:rPr>
        <w:t>6</w:t>
      </w:r>
      <w:r w:rsidR="00FB45F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Batty </w:t>
      </w:r>
      <w:r w:rsidR="000F5A50" w:rsidRPr="00F633B9">
        <w:rPr>
          <w:rFonts w:ascii="Times New Roman" w:hAnsi="Times New Roman" w:cs="Times New Roman"/>
          <w:szCs w:val="28"/>
          <w:lang w:val="en-US"/>
        </w:rPr>
        <w:t xml:space="preserve">M. </w:t>
      </w:r>
      <w:r w:rsidRPr="00F633B9">
        <w:rPr>
          <w:rFonts w:ascii="Times New Roman" w:hAnsi="Times New Roman" w:cs="Times New Roman"/>
          <w:iCs/>
          <w:szCs w:val="28"/>
          <w:lang w:val="en-US"/>
        </w:rPr>
        <w:t>et al.</w:t>
      </w:r>
      <w:r w:rsidRPr="00F633B9">
        <w:rPr>
          <w:rFonts w:ascii="Times New Roman" w:hAnsi="Times New Roman" w:cs="Times New Roman"/>
          <w:szCs w:val="28"/>
          <w:lang w:val="en-US"/>
        </w:rPr>
        <w:t xml:space="preserve"> Smart cities of the future</w:t>
      </w:r>
      <w:r w:rsidR="000F5A50"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Eur. Phys. J. Spec. Top.</w:t>
      </w:r>
      <w:r w:rsidRPr="00F633B9">
        <w:rPr>
          <w:rFonts w:ascii="Times New Roman" w:hAnsi="Times New Roman" w:cs="Times New Roman"/>
          <w:szCs w:val="28"/>
          <w:lang w:val="en-US"/>
        </w:rPr>
        <w:t xml:space="preserve"> </w:t>
      </w:r>
      <w:r w:rsidR="000F5A50" w:rsidRPr="00F633B9">
        <w:rPr>
          <w:rFonts w:ascii="Times New Roman" w:hAnsi="Times New Roman" w:cs="Times New Roman"/>
          <w:szCs w:val="28"/>
          <w:lang w:val="en-US"/>
        </w:rPr>
        <w:t>- 2012. - Vol</w:t>
      </w:r>
      <w:r w:rsidRPr="00F633B9">
        <w:rPr>
          <w:rFonts w:ascii="Times New Roman" w:hAnsi="Times New Roman" w:cs="Times New Roman"/>
          <w:szCs w:val="28"/>
          <w:lang w:val="en-US"/>
        </w:rPr>
        <w:t xml:space="preserve">. 214, </w:t>
      </w:r>
      <w:r w:rsidR="000F5A50"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1</w:t>
      </w:r>
      <w:r w:rsidR="000F5A50" w:rsidRPr="00F633B9">
        <w:rPr>
          <w:rFonts w:ascii="Times New Roman" w:hAnsi="Times New Roman" w:cs="Times New Roman"/>
          <w:szCs w:val="28"/>
          <w:lang w:val="en-US"/>
        </w:rPr>
        <w:t>. - P.</w:t>
      </w:r>
      <w:r w:rsidRPr="00F633B9">
        <w:rPr>
          <w:rFonts w:ascii="Times New Roman" w:hAnsi="Times New Roman" w:cs="Times New Roman"/>
          <w:szCs w:val="28"/>
          <w:lang w:val="en-US"/>
        </w:rPr>
        <w:t xml:space="preserve"> 481</w:t>
      </w:r>
      <w:r w:rsidR="000F5A50" w:rsidRPr="00F633B9">
        <w:rPr>
          <w:rFonts w:ascii="Times New Roman" w:hAnsi="Times New Roman" w:cs="Times New Roman"/>
          <w:szCs w:val="28"/>
          <w:lang w:val="en-US"/>
        </w:rPr>
        <w:t>-</w:t>
      </w:r>
      <w:r w:rsidRPr="00F633B9">
        <w:rPr>
          <w:rFonts w:ascii="Times New Roman" w:hAnsi="Times New Roman" w:cs="Times New Roman"/>
          <w:szCs w:val="28"/>
          <w:lang w:val="en-US"/>
        </w:rPr>
        <w:t>518</w:t>
      </w:r>
      <w:r w:rsidR="000F5A50" w:rsidRPr="00F633B9">
        <w:rPr>
          <w:rFonts w:ascii="Times New Roman" w:hAnsi="Times New Roman" w:cs="Times New Roman"/>
          <w:szCs w:val="28"/>
          <w:lang w:val="en-US"/>
        </w:rPr>
        <w:t>.</w:t>
      </w:r>
    </w:p>
    <w:p w14:paraId="3640D209" w14:textId="0BD2113A"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10</w:t>
      </w:r>
      <w:r w:rsidR="00A91CE5" w:rsidRPr="00F633B9">
        <w:rPr>
          <w:rFonts w:ascii="Times New Roman" w:hAnsi="Times New Roman" w:cs="Times New Roman"/>
          <w:szCs w:val="28"/>
          <w:lang w:val="en-US"/>
        </w:rPr>
        <w:t>7</w:t>
      </w:r>
      <w:r w:rsidR="00FB45F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van Waart</w:t>
      </w:r>
      <w:r w:rsidR="0036191B" w:rsidRPr="00F633B9">
        <w:rPr>
          <w:rFonts w:ascii="Times New Roman" w:hAnsi="Times New Roman" w:cs="Times New Roman"/>
          <w:szCs w:val="28"/>
          <w:lang w:val="en-US"/>
        </w:rPr>
        <w:t xml:space="preserve"> P.</w:t>
      </w:r>
      <w:r w:rsidRPr="00F633B9">
        <w:rPr>
          <w:rFonts w:ascii="Times New Roman" w:hAnsi="Times New Roman" w:cs="Times New Roman"/>
          <w:szCs w:val="28"/>
          <w:lang w:val="en-US"/>
        </w:rPr>
        <w:t>, Mulder</w:t>
      </w:r>
      <w:r w:rsidR="0036191B" w:rsidRPr="00F633B9">
        <w:rPr>
          <w:rFonts w:ascii="Times New Roman" w:hAnsi="Times New Roman" w:cs="Times New Roman"/>
          <w:szCs w:val="28"/>
          <w:lang w:val="en-US"/>
        </w:rPr>
        <w:t xml:space="preserve"> I.</w:t>
      </w:r>
      <w:r w:rsidRPr="00F633B9">
        <w:rPr>
          <w:rFonts w:ascii="Times New Roman" w:hAnsi="Times New Roman" w:cs="Times New Roman"/>
          <w:szCs w:val="28"/>
          <w:lang w:val="en-US"/>
        </w:rPr>
        <w:t>, de Bont</w:t>
      </w:r>
      <w:r w:rsidR="0036191B" w:rsidRPr="00F633B9">
        <w:rPr>
          <w:rFonts w:ascii="Times New Roman" w:hAnsi="Times New Roman" w:cs="Times New Roman"/>
          <w:szCs w:val="28"/>
          <w:lang w:val="en-US"/>
        </w:rPr>
        <w:t xml:space="preserve"> C.</w:t>
      </w:r>
      <w:r w:rsidRPr="00F633B9">
        <w:rPr>
          <w:rFonts w:ascii="Times New Roman" w:hAnsi="Times New Roman" w:cs="Times New Roman"/>
          <w:szCs w:val="28"/>
          <w:lang w:val="en-US"/>
        </w:rPr>
        <w:t xml:space="preserve"> A Participatory Approach for Envisioning a Smart City </w:t>
      </w:r>
      <w:r w:rsidR="0036191B"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Soc. Sci. Comput. Rev.</w:t>
      </w:r>
      <w:r w:rsidRPr="00F633B9">
        <w:rPr>
          <w:rFonts w:ascii="Times New Roman" w:hAnsi="Times New Roman" w:cs="Times New Roman"/>
          <w:szCs w:val="28"/>
          <w:lang w:val="en-US"/>
        </w:rPr>
        <w:t xml:space="preserve"> </w:t>
      </w:r>
      <w:r w:rsidR="0036191B" w:rsidRPr="00F633B9">
        <w:rPr>
          <w:rFonts w:ascii="Times New Roman" w:hAnsi="Times New Roman" w:cs="Times New Roman"/>
          <w:szCs w:val="28"/>
          <w:lang w:val="en-US"/>
        </w:rPr>
        <w:t>- 2016. - Vol</w:t>
      </w:r>
      <w:r w:rsidRPr="00F633B9">
        <w:rPr>
          <w:rFonts w:ascii="Times New Roman" w:hAnsi="Times New Roman" w:cs="Times New Roman"/>
          <w:szCs w:val="28"/>
          <w:lang w:val="en-US"/>
        </w:rPr>
        <w:t xml:space="preserve">. 34, </w:t>
      </w:r>
      <w:r w:rsidR="0036191B"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6</w:t>
      </w:r>
      <w:r w:rsidR="0036191B"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0036191B" w:rsidRPr="00F633B9">
        <w:rPr>
          <w:rFonts w:ascii="Times New Roman" w:hAnsi="Times New Roman" w:cs="Times New Roman"/>
          <w:szCs w:val="28"/>
          <w:lang w:val="en-US"/>
        </w:rPr>
        <w:t>- P</w:t>
      </w:r>
      <w:r w:rsidRPr="00F633B9">
        <w:rPr>
          <w:rFonts w:ascii="Times New Roman" w:hAnsi="Times New Roman" w:cs="Times New Roman"/>
          <w:szCs w:val="28"/>
          <w:lang w:val="en-US"/>
        </w:rPr>
        <w:t>.</w:t>
      </w:r>
      <w:r w:rsidR="0036191B" w:rsidRPr="00F633B9">
        <w:rPr>
          <w:rFonts w:ascii="Times New Roman" w:hAnsi="Times New Roman" w:cs="Times New Roman"/>
          <w:szCs w:val="28"/>
          <w:lang w:val="en-US"/>
        </w:rPr>
        <w:t> </w:t>
      </w:r>
      <w:r w:rsidRPr="00F633B9">
        <w:rPr>
          <w:rFonts w:ascii="Times New Roman" w:hAnsi="Times New Roman" w:cs="Times New Roman"/>
          <w:szCs w:val="28"/>
          <w:lang w:val="en-US"/>
        </w:rPr>
        <w:t>708</w:t>
      </w:r>
      <w:r w:rsidR="0036191B" w:rsidRPr="00F633B9">
        <w:rPr>
          <w:rFonts w:ascii="Times New Roman" w:hAnsi="Times New Roman" w:cs="Times New Roman"/>
          <w:szCs w:val="28"/>
          <w:lang w:val="en-US"/>
        </w:rPr>
        <w:t>-</w:t>
      </w:r>
      <w:r w:rsidRPr="00F633B9">
        <w:rPr>
          <w:rFonts w:ascii="Times New Roman" w:hAnsi="Times New Roman" w:cs="Times New Roman"/>
          <w:szCs w:val="28"/>
          <w:lang w:val="en-US"/>
        </w:rPr>
        <w:t>723.</w:t>
      </w:r>
    </w:p>
    <w:p w14:paraId="6FC675EA" w14:textId="45D0C14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A91CE5" w:rsidRPr="00372800">
        <w:rPr>
          <w:rFonts w:ascii="Times New Roman" w:hAnsi="Times New Roman" w:cs="Times New Roman"/>
          <w:szCs w:val="28"/>
          <w:lang w:val="en-US"/>
        </w:rPr>
        <w:t>08</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Anthopoulos</w:t>
      </w:r>
      <w:r w:rsidR="0036191B" w:rsidRPr="0036191B">
        <w:rPr>
          <w:rFonts w:ascii="Times New Roman" w:hAnsi="Times New Roman" w:cs="Times New Roman"/>
          <w:szCs w:val="28"/>
          <w:lang w:val="en-US"/>
        </w:rPr>
        <w:t xml:space="preserve"> </w:t>
      </w:r>
      <w:r w:rsidR="0036191B" w:rsidRPr="00E82166">
        <w:rPr>
          <w:rFonts w:ascii="Times New Roman" w:hAnsi="Times New Roman" w:cs="Times New Roman"/>
          <w:szCs w:val="28"/>
          <w:lang w:val="en-US"/>
        </w:rPr>
        <w:t>L.</w:t>
      </w:r>
      <w:r w:rsidRPr="00E82166">
        <w:rPr>
          <w:rFonts w:ascii="Times New Roman" w:hAnsi="Times New Roman" w:cs="Times New Roman"/>
          <w:szCs w:val="28"/>
          <w:lang w:val="en-US"/>
        </w:rPr>
        <w:t xml:space="preserve"> Smart utopia VS smart reality: Learning by experience from 10 smart city cases</w:t>
      </w:r>
      <w:r w:rsidR="0036191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36191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6191B">
        <w:rPr>
          <w:rFonts w:ascii="Times New Roman" w:hAnsi="Times New Roman" w:cs="Times New Roman"/>
          <w:szCs w:val="28"/>
          <w:lang w:val="en-US"/>
        </w:rPr>
        <w:t xml:space="preserve">- 2017. - </w:t>
      </w:r>
      <w:r w:rsidR="0036191B" w:rsidRPr="00E82166">
        <w:rPr>
          <w:rFonts w:ascii="Times New Roman" w:hAnsi="Times New Roman" w:cs="Times New Roman"/>
          <w:szCs w:val="28"/>
          <w:lang w:val="en-US"/>
        </w:rPr>
        <w:t>Vol</w:t>
      </w:r>
      <w:r w:rsidRPr="00E82166">
        <w:rPr>
          <w:rFonts w:ascii="Times New Roman" w:hAnsi="Times New Roman" w:cs="Times New Roman"/>
          <w:szCs w:val="28"/>
          <w:lang w:val="en-US"/>
        </w:rPr>
        <w:t>. 63</w:t>
      </w:r>
      <w:r w:rsidR="0036191B">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6191B">
        <w:rPr>
          <w:rFonts w:ascii="Times New Roman" w:hAnsi="Times New Roman" w:cs="Times New Roman"/>
          <w:szCs w:val="28"/>
          <w:lang w:val="en-US"/>
        </w:rPr>
        <w:t>- P.</w:t>
      </w:r>
      <w:r w:rsidRPr="00E82166">
        <w:rPr>
          <w:rFonts w:ascii="Times New Roman" w:hAnsi="Times New Roman" w:cs="Times New Roman"/>
          <w:szCs w:val="28"/>
          <w:lang w:val="en-US"/>
        </w:rPr>
        <w:t xml:space="preserve"> 128</w:t>
      </w:r>
      <w:r w:rsidR="0036191B">
        <w:rPr>
          <w:rFonts w:ascii="Times New Roman" w:hAnsi="Times New Roman" w:cs="Times New Roman"/>
          <w:szCs w:val="28"/>
          <w:lang w:val="en-US"/>
        </w:rPr>
        <w:t>-</w:t>
      </w:r>
      <w:r w:rsidRPr="00E82166">
        <w:rPr>
          <w:rFonts w:ascii="Times New Roman" w:hAnsi="Times New Roman" w:cs="Times New Roman"/>
          <w:szCs w:val="28"/>
          <w:lang w:val="en-US"/>
        </w:rPr>
        <w:t>148</w:t>
      </w:r>
      <w:r w:rsidR="0036191B">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2BA67943" w14:textId="4F54EE7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A91CE5" w:rsidRPr="00372800">
        <w:rPr>
          <w:rFonts w:ascii="Times New Roman" w:hAnsi="Times New Roman" w:cs="Times New Roman"/>
          <w:szCs w:val="28"/>
          <w:lang w:val="en-US"/>
        </w:rPr>
        <w:t>09</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Datta</w:t>
      </w:r>
      <w:r w:rsidR="0036191B" w:rsidRPr="0036191B">
        <w:rPr>
          <w:rFonts w:ascii="Times New Roman" w:hAnsi="Times New Roman" w:cs="Times New Roman"/>
          <w:szCs w:val="28"/>
          <w:lang w:val="en-US"/>
        </w:rPr>
        <w:t xml:space="preserve"> </w:t>
      </w:r>
      <w:r w:rsidR="0036191B" w:rsidRPr="00E82166">
        <w:rPr>
          <w:rFonts w:ascii="Times New Roman" w:hAnsi="Times New Roman" w:cs="Times New Roman"/>
          <w:szCs w:val="28"/>
          <w:lang w:val="en-US"/>
        </w:rPr>
        <w:t>A.</w:t>
      </w:r>
      <w:r w:rsidR="0036191B">
        <w:rPr>
          <w:rFonts w:ascii="Times New Roman" w:hAnsi="Times New Roman" w:cs="Times New Roman"/>
          <w:szCs w:val="28"/>
          <w:lang w:val="en-US"/>
        </w:rPr>
        <w:t xml:space="preserve"> </w:t>
      </w:r>
      <w:r w:rsidRPr="00E82166">
        <w:rPr>
          <w:rFonts w:ascii="Times New Roman" w:hAnsi="Times New Roman" w:cs="Times New Roman"/>
          <w:szCs w:val="28"/>
          <w:lang w:val="en-US"/>
        </w:rPr>
        <w:t>A 100 smart cities, a 100 utopias</w:t>
      </w:r>
      <w:r w:rsidR="0036191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Dialogues Hum. Geogr.</w:t>
      </w:r>
      <w:r w:rsidRPr="00E82166">
        <w:rPr>
          <w:rFonts w:ascii="Times New Roman" w:hAnsi="Times New Roman" w:cs="Times New Roman"/>
          <w:szCs w:val="28"/>
          <w:lang w:val="en-US"/>
        </w:rPr>
        <w:t xml:space="preserve"> </w:t>
      </w:r>
      <w:r w:rsidR="0036191B">
        <w:rPr>
          <w:rFonts w:ascii="Times New Roman" w:hAnsi="Times New Roman" w:cs="Times New Roman"/>
          <w:szCs w:val="28"/>
          <w:lang w:val="en-US"/>
        </w:rPr>
        <w:t xml:space="preserve">- 2015. - </w:t>
      </w:r>
      <w:r w:rsidR="0036191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5, </w:t>
      </w:r>
      <w:r w:rsidR="0036191B">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36191B">
        <w:rPr>
          <w:rFonts w:ascii="Times New Roman" w:hAnsi="Times New Roman" w:cs="Times New Roman"/>
          <w:szCs w:val="28"/>
          <w:lang w:val="en-US"/>
        </w:rPr>
        <w:t>. - P.</w:t>
      </w:r>
      <w:r w:rsidRPr="00E82166">
        <w:rPr>
          <w:rFonts w:ascii="Times New Roman" w:hAnsi="Times New Roman" w:cs="Times New Roman"/>
          <w:szCs w:val="28"/>
          <w:lang w:val="en-US"/>
        </w:rPr>
        <w:t xml:space="preserve"> 49</w:t>
      </w:r>
      <w:r w:rsidR="0036191B">
        <w:rPr>
          <w:rFonts w:ascii="Times New Roman" w:hAnsi="Times New Roman" w:cs="Times New Roman"/>
          <w:szCs w:val="28"/>
          <w:lang w:val="en-US"/>
        </w:rPr>
        <w:t>-</w:t>
      </w:r>
      <w:r w:rsidRPr="00E82166">
        <w:rPr>
          <w:rFonts w:ascii="Times New Roman" w:hAnsi="Times New Roman" w:cs="Times New Roman"/>
          <w:szCs w:val="28"/>
          <w:lang w:val="en-US"/>
        </w:rPr>
        <w:t>53</w:t>
      </w:r>
      <w:r w:rsidR="0036191B">
        <w:rPr>
          <w:rFonts w:ascii="Times New Roman" w:hAnsi="Times New Roman" w:cs="Times New Roman"/>
          <w:szCs w:val="28"/>
          <w:lang w:val="en-US"/>
        </w:rPr>
        <w:t>.</w:t>
      </w:r>
    </w:p>
    <w:p w14:paraId="2C86BE82" w14:textId="6F29D89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11</w:t>
      </w:r>
      <w:r w:rsidR="00A91CE5" w:rsidRPr="00372800">
        <w:rPr>
          <w:rFonts w:ascii="Times New Roman" w:hAnsi="Times New Roman" w:cs="Times New Roman"/>
          <w:szCs w:val="28"/>
          <w:lang w:val="en-US"/>
        </w:rPr>
        <w:t>0</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Lytras</w:t>
      </w:r>
      <w:r w:rsidR="0036191B" w:rsidRPr="0036191B">
        <w:rPr>
          <w:rFonts w:ascii="Times New Roman" w:hAnsi="Times New Roman" w:cs="Times New Roman"/>
          <w:szCs w:val="28"/>
          <w:lang w:val="en-US"/>
        </w:rPr>
        <w:t xml:space="preserve"> </w:t>
      </w:r>
      <w:r w:rsidR="0036191B" w:rsidRPr="00E82166">
        <w:rPr>
          <w:rFonts w:ascii="Times New Roman" w:hAnsi="Times New Roman" w:cs="Times New Roman"/>
          <w:szCs w:val="28"/>
          <w:lang w:val="en-US"/>
        </w:rPr>
        <w:t>M.</w:t>
      </w:r>
      <w:r w:rsidRPr="00E82166">
        <w:rPr>
          <w:rFonts w:ascii="Times New Roman" w:hAnsi="Times New Roman" w:cs="Times New Roman"/>
          <w:szCs w:val="28"/>
          <w:lang w:val="en-US"/>
        </w:rPr>
        <w:t>, Visvizi</w:t>
      </w:r>
      <w:r w:rsidR="0036191B" w:rsidRPr="0036191B">
        <w:rPr>
          <w:rFonts w:ascii="Times New Roman" w:hAnsi="Times New Roman" w:cs="Times New Roman"/>
          <w:szCs w:val="28"/>
          <w:lang w:val="en-US"/>
        </w:rPr>
        <w:t xml:space="preserve"> </w:t>
      </w:r>
      <w:r w:rsidR="0036191B" w:rsidRPr="00E82166">
        <w:rPr>
          <w:rFonts w:ascii="Times New Roman" w:hAnsi="Times New Roman" w:cs="Times New Roman"/>
          <w:szCs w:val="28"/>
          <w:lang w:val="en-US"/>
        </w:rPr>
        <w:t>A.</w:t>
      </w:r>
      <w:r w:rsidRPr="00E82166">
        <w:rPr>
          <w:rFonts w:ascii="Times New Roman" w:hAnsi="Times New Roman" w:cs="Times New Roman"/>
          <w:szCs w:val="28"/>
          <w:lang w:val="en-US"/>
        </w:rPr>
        <w:t>, Sarirete</w:t>
      </w:r>
      <w:r w:rsidR="0036191B" w:rsidRPr="0036191B">
        <w:rPr>
          <w:rFonts w:ascii="Times New Roman" w:hAnsi="Times New Roman" w:cs="Times New Roman"/>
          <w:szCs w:val="28"/>
          <w:lang w:val="en-US"/>
        </w:rPr>
        <w:t xml:space="preserve"> </w:t>
      </w:r>
      <w:r w:rsidR="0036191B"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Clustering Smart City Services: Perceptions, Expectations, Responses</w:t>
      </w:r>
      <w:r w:rsidR="0036191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36191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6191B">
        <w:rPr>
          <w:rFonts w:ascii="Times New Roman" w:hAnsi="Times New Roman" w:cs="Times New Roman"/>
          <w:szCs w:val="28"/>
          <w:lang w:val="en-US"/>
        </w:rPr>
        <w:t xml:space="preserve">- 2019. - </w:t>
      </w:r>
      <w:r w:rsidR="0036191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11, </w:t>
      </w:r>
      <w:r w:rsidR="0036191B">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36191B">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6191B">
        <w:rPr>
          <w:rFonts w:ascii="Times New Roman" w:hAnsi="Times New Roman" w:cs="Times New Roman"/>
          <w:szCs w:val="28"/>
          <w:lang w:val="en-US"/>
        </w:rPr>
        <w:t xml:space="preserve">- </w:t>
      </w:r>
      <w:r w:rsidR="0036191B" w:rsidRPr="00E82166">
        <w:rPr>
          <w:rFonts w:ascii="Times New Roman" w:hAnsi="Times New Roman" w:cs="Times New Roman"/>
          <w:szCs w:val="28"/>
          <w:lang w:val="en-US"/>
        </w:rPr>
        <w:t>P</w:t>
      </w:r>
      <w:r w:rsidRPr="00E82166">
        <w:rPr>
          <w:rFonts w:ascii="Times New Roman" w:hAnsi="Times New Roman" w:cs="Times New Roman"/>
          <w:szCs w:val="28"/>
          <w:lang w:val="en-US"/>
        </w:rPr>
        <w:t>.</w:t>
      </w:r>
      <w:r w:rsidR="0036191B">
        <w:rPr>
          <w:rFonts w:ascii="Times New Roman" w:hAnsi="Times New Roman" w:cs="Times New Roman"/>
          <w:szCs w:val="28"/>
          <w:lang w:val="en-US"/>
        </w:rPr>
        <w:t> </w:t>
      </w:r>
      <w:r w:rsidRPr="00E82166">
        <w:rPr>
          <w:rFonts w:ascii="Times New Roman" w:hAnsi="Times New Roman" w:cs="Times New Roman"/>
          <w:szCs w:val="28"/>
          <w:lang w:val="en-US"/>
        </w:rPr>
        <w:t>1669</w:t>
      </w:r>
      <w:r w:rsidR="00AD681E" w:rsidRPr="00AD681E">
        <w:rPr>
          <w:rFonts w:ascii="Times New Roman" w:hAnsi="Times New Roman" w:cs="Times New Roman"/>
          <w:szCs w:val="28"/>
          <w:lang w:val="en-US"/>
        </w:rPr>
        <w:t>-1-1669-20</w:t>
      </w:r>
      <w:r w:rsidRPr="00E82166">
        <w:rPr>
          <w:rFonts w:ascii="Times New Roman" w:hAnsi="Times New Roman" w:cs="Times New Roman"/>
          <w:szCs w:val="28"/>
          <w:lang w:val="en-US"/>
        </w:rPr>
        <w:t>.</w:t>
      </w:r>
    </w:p>
    <w:p w14:paraId="4847396C" w14:textId="705C2EB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11</w:t>
      </w:r>
      <w:r w:rsidR="00A91CE5" w:rsidRPr="00372800">
        <w:rPr>
          <w:rFonts w:ascii="Times New Roman" w:hAnsi="Times New Roman" w:cs="Times New Roman"/>
          <w:szCs w:val="28"/>
          <w:lang w:val="en-US"/>
        </w:rPr>
        <w:t>1</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Geels</w:t>
      </w:r>
      <w:r w:rsidR="0036191B" w:rsidRPr="0036191B">
        <w:rPr>
          <w:rFonts w:ascii="Times New Roman" w:hAnsi="Times New Roman" w:cs="Times New Roman"/>
          <w:szCs w:val="28"/>
          <w:lang w:val="en-US"/>
        </w:rPr>
        <w:t xml:space="preserve"> </w:t>
      </w:r>
      <w:r w:rsidR="0036191B" w:rsidRPr="00E82166">
        <w:rPr>
          <w:rFonts w:ascii="Times New Roman" w:hAnsi="Times New Roman" w:cs="Times New Roman"/>
          <w:szCs w:val="28"/>
          <w:lang w:val="en-US"/>
        </w:rPr>
        <w:t>F.W.</w:t>
      </w:r>
      <w:r w:rsidRPr="00E82166">
        <w:rPr>
          <w:rFonts w:ascii="Times New Roman" w:hAnsi="Times New Roman" w:cs="Times New Roman"/>
          <w:szCs w:val="28"/>
          <w:lang w:val="en-US"/>
        </w:rPr>
        <w:t xml:space="preserve"> From sectoral systems of innovation to socio-technical systems</w:t>
      </w:r>
      <w:r w:rsidR="0036191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Res. Policy</w:t>
      </w:r>
      <w:r w:rsidR="0036191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6191B">
        <w:rPr>
          <w:rFonts w:ascii="Times New Roman" w:hAnsi="Times New Roman" w:cs="Times New Roman"/>
          <w:szCs w:val="28"/>
          <w:lang w:val="en-US"/>
        </w:rPr>
        <w:t xml:space="preserve">- 2004. - </w:t>
      </w:r>
      <w:r w:rsidR="0036191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33, </w:t>
      </w:r>
      <w:r w:rsidR="0036191B">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36191B">
        <w:rPr>
          <w:rFonts w:ascii="Times New Roman" w:hAnsi="Times New Roman" w:cs="Times New Roman"/>
          <w:szCs w:val="28"/>
          <w:lang w:val="en-US"/>
        </w:rPr>
        <w:t>-</w:t>
      </w:r>
      <w:r w:rsidRPr="00E82166">
        <w:rPr>
          <w:rFonts w:ascii="Times New Roman" w:hAnsi="Times New Roman" w:cs="Times New Roman"/>
          <w:szCs w:val="28"/>
          <w:lang w:val="en-US"/>
        </w:rPr>
        <w:t>7</w:t>
      </w:r>
      <w:r w:rsidR="0036191B">
        <w:rPr>
          <w:rFonts w:ascii="Times New Roman" w:hAnsi="Times New Roman" w:cs="Times New Roman"/>
          <w:szCs w:val="28"/>
          <w:lang w:val="en-US"/>
        </w:rPr>
        <w:t>. - P.</w:t>
      </w:r>
      <w:r w:rsidRPr="00E82166">
        <w:rPr>
          <w:rFonts w:ascii="Times New Roman" w:hAnsi="Times New Roman" w:cs="Times New Roman"/>
          <w:szCs w:val="28"/>
          <w:lang w:val="en-US"/>
        </w:rPr>
        <w:t xml:space="preserve"> 897</w:t>
      </w:r>
      <w:r w:rsidR="0036191B">
        <w:rPr>
          <w:rFonts w:ascii="Times New Roman" w:hAnsi="Times New Roman" w:cs="Times New Roman"/>
          <w:szCs w:val="28"/>
          <w:lang w:val="en-US"/>
        </w:rPr>
        <w:t>-</w:t>
      </w:r>
      <w:r w:rsidRPr="00E82166">
        <w:rPr>
          <w:rFonts w:ascii="Times New Roman" w:hAnsi="Times New Roman" w:cs="Times New Roman"/>
          <w:szCs w:val="28"/>
          <w:lang w:val="en-US"/>
        </w:rPr>
        <w:t>920</w:t>
      </w:r>
      <w:r w:rsidR="0036191B">
        <w:rPr>
          <w:rFonts w:ascii="Times New Roman" w:hAnsi="Times New Roman" w:cs="Times New Roman"/>
          <w:szCs w:val="28"/>
          <w:lang w:val="en-US"/>
        </w:rPr>
        <w:t>.</w:t>
      </w:r>
    </w:p>
    <w:p w14:paraId="6F72C6EA" w14:textId="7278E75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11</w:t>
      </w:r>
      <w:r w:rsidR="00A91CE5" w:rsidRPr="00372800">
        <w:rPr>
          <w:rFonts w:ascii="Times New Roman" w:hAnsi="Times New Roman" w:cs="Times New Roman"/>
          <w:szCs w:val="28"/>
          <w:lang w:val="en-US"/>
        </w:rPr>
        <w:t>2</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Geels </w:t>
      </w:r>
      <w:r w:rsidR="0036191B" w:rsidRPr="00E82166">
        <w:rPr>
          <w:rFonts w:ascii="Times New Roman" w:hAnsi="Times New Roman" w:cs="Times New Roman"/>
          <w:szCs w:val="28"/>
          <w:lang w:val="en-US"/>
        </w:rPr>
        <w:t>F.W.</w:t>
      </w:r>
      <w:r w:rsidR="0036191B">
        <w:rPr>
          <w:rFonts w:ascii="Times New Roman" w:hAnsi="Times New Roman" w:cs="Times New Roman"/>
          <w:szCs w:val="28"/>
          <w:lang w:val="en-US"/>
        </w:rPr>
        <w:t>,</w:t>
      </w:r>
      <w:r w:rsidRPr="00E82166">
        <w:rPr>
          <w:rFonts w:ascii="Times New Roman" w:hAnsi="Times New Roman" w:cs="Times New Roman"/>
          <w:szCs w:val="28"/>
          <w:lang w:val="en-US"/>
        </w:rPr>
        <w:t xml:space="preserve"> Smit</w:t>
      </w:r>
      <w:r w:rsidR="0036191B" w:rsidRPr="0036191B">
        <w:rPr>
          <w:rFonts w:ascii="Times New Roman" w:hAnsi="Times New Roman" w:cs="Times New Roman"/>
          <w:szCs w:val="28"/>
          <w:lang w:val="en-US"/>
        </w:rPr>
        <w:t xml:space="preserve"> </w:t>
      </w:r>
      <w:r w:rsidR="0036191B" w:rsidRPr="00E82166">
        <w:rPr>
          <w:rFonts w:ascii="Times New Roman" w:hAnsi="Times New Roman" w:cs="Times New Roman"/>
          <w:szCs w:val="28"/>
          <w:lang w:val="en-US"/>
        </w:rPr>
        <w:t>W.A.</w:t>
      </w:r>
      <w:r w:rsidRPr="00E82166">
        <w:rPr>
          <w:rFonts w:ascii="Times New Roman" w:hAnsi="Times New Roman" w:cs="Times New Roman"/>
          <w:szCs w:val="28"/>
          <w:lang w:val="en-US"/>
        </w:rPr>
        <w:t xml:space="preserve"> Failed technology futures: pitfalls and lessons from a historical survey </w:t>
      </w:r>
      <w:r w:rsidR="0036191B">
        <w:rPr>
          <w:rFonts w:ascii="Times New Roman" w:hAnsi="Times New Roman" w:cs="Times New Roman"/>
          <w:szCs w:val="28"/>
          <w:lang w:val="en-US"/>
        </w:rPr>
        <w:t xml:space="preserve">// </w:t>
      </w:r>
      <w:r w:rsidRPr="00E82166">
        <w:rPr>
          <w:rFonts w:ascii="Times New Roman" w:hAnsi="Times New Roman" w:cs="Times New Roman"/>
          <w:iCs/>
          <w:szCs w:val="28"/>
          <w:lang w:val="en-US"/>
        </w:rPr>
        <w:t>Futures</w:t>
      </w:r>
      <w:r w:rsidR="0036191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6191B">
        <w:rPr>
          <w:rFonts w:ascii="Times New Roman" w:hAnsi="Times New Roman" w:cs="Times New Roman"/>
          <w:szCs w:val="28"/>
          <w:lang w:val="en-US"/>
        </w:rPr>
        <w:t xml:space="preserve">- 2000. - </w:t>
      </w:r>
      <w:r w:rsidR="0036191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32, </w:t>
      </w:r>
      <w:r w:rsidR="0036191B">
        <w:rPr>
          <w:rFonts w:ascii="Times New Roman" w:hAnsi="Times New Roman" w:cs="Times New Roman"/>
          <w:szCs w:val="28"/>
          <w:lang w:val="en-US"/>
        </w:rPr>
        <w:t>Issue</w:t>
      </w:r>
      <w:r w:rsidRPr="00E82166">
        <w:rPr>
          <w:rFonts w:ascii="Times New Roman" w:hAnsi="Times New Roman" w:cs="Times New Roman"/>
          <w:szCs w:val="28"/>
          <w:lang w:val="en-US"/>
        </w:rPr>
        <w:t xml:space="preserve"> 9</w:t>
      </w:r>
      <w:r w:rsidR="0036191B">
        <w:rPr>
          <w:rFonts w:ascii="Times New Roman" w:hAnsi="Times New Roman" w:cs="Times New Roman"/>
          <w:szCs w:val="28"/>
          <w:lang w:val="en-US"/>
        </w:rPr>
        <w:t>-</w:t>
      </w:r>
      <w:r w:rsidRPr="00E82166">
        <w:rPr>
          <w:rFonts w:ascii="Times New Roman" w:hAnsi="Times New Roman" w:cs="Times New Roman"/>
          <w:szCs w:val="28"/>
          <w:lang w:val="en-US"/>
        </w:rPr>
        <w:t>10</w:t>
      </w:r>
      <w:r w:rsidR="0036191B">
        <w:rPr>
          <w:rFonts w:ascii="Times New Roman" w:hAnsi="Times New Roman" w:cs="Times New Roman"/>
          <w:szCs w:val="28"/>
          <w:lang w:val="en-US"/>
        </w:rPr>
        <w:t>. - P.</w:t>
      </w:r>
      <w:r w:rsidRPr="00E82166">
        <w:rPr>
          <w:rFonts w:ascii="Times New Roman" w:hAnsi="Times New Roman" w:cs="Times New Roman"/>
          <w:szCs w:val="28"/>
          <w:lang w:val="en-US"/>
        </w:rPr>
        <w:t xml:space="preserve"> 867</w:t>
      </w:r>
      <w:r w:rsidR="0036191B">
        <w:rPr>
          <w:rFonts w:ascii="Times New Roman" w:hAnsi="Times New Roman" w:cs="Times New Roman"/>
          <w:szCs w:val="28"/>
          <w:lang w:val="en-US"/>
        </w:rPr>
        <w:t>-</w:t>
      </w:r>
      <w:r w:rsidRPr="00E82166">
        <w:rPr>
          <w:rFonts w:ascii="Times New Roman" w:hAnsi="Times New Roman" w:cs="Times New Roman"/>
          <w:szCs w:val="28"/>
          <w:lang w:val="en-US"/>
        </w:rPr>
        <w:t>885</w:t>
      </w:r>
      <w:r w:rsidR="0036191B">
        <w:rPr>
          <w:rFonts w:ascii="Times New Roman" w:hAnsi="Times New Roman" w:cs="Times New Roman"/>
          <w:szCs w:val="28"/>
          <w:lang w:val="en-US"/>
        </w:rPr>
        <w:t>.</w:t>
      </w:r>
    </w:p>
    <w:p w14:paraId="2145E151" w14:textId="6687F9F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11</w:t>
      </w:r>
      <w:r w:rsidR="00A91CE5" w:rsidRPr="00372800">
        <w:rPr>
          <w:rFonts w:ascii="Times New Roman" w:hAnsi="Times New Roman" w:cs="Times New Roman"/>
          <w:szCs w:val="28"/>
          <w:lang w:val="en-US"/>
        </w:rPr>
        <w:t>3</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Sovacool </w:t>
      </w:r>
      <w:r w:rsidR="0036191B" w:rsidRPr="00E82166">
        <w:rPr>
          <w:rFonts w:ascii="Times New Roman" w:hAnsi="Times New Roman" w:cs="Times New Roman"/>
          <w:szCs w:val="28"/>
          <w:lang w:val="en-US"/>
        </w:rPr>
        <w:t>B.K.</w:t>
      </w:r>
      <w:r w:rsidR="00C0303A">
        <w:rPr>
          <w:rFonts w:ascii="Times New Roman" w:hAnsi="Times New Roman" w:cs="Times New Roman"/>
          <w:szCs w:val="28"/>
          <w:lang w:val="en-US"/>
        </w:rPr>
        <w:t xml:space="preserve"> et al. </w:t>
      </w:r>
      <w:r w:rsidRPr="00E82166">
        <w:rPr>
          <w:rFonts w:ascii="Times New Roman" w:hAnsi="Times New Roman" w:cs="Times New Roman"/>
          <w:szCs w:val="28"/>
          <w:lang w:val="en-US"/>
        </w:rPr>
        <w:t>Smart home technologies in Europe: A critical review of concepts, benefits, risks and policies</w:t>
      </w:r>
      <w:r w:rsidR="00C0303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Renew. Sustain. Energy Rev.</w:t>
      </w:r>
      <w:r w:rsidRPr="00E82166">
        <w:rPr>
          <w:rFonts w:ascii="Times New Roman" w:hAnsi="Times New Roman" w:cs="Times New Roman"/>
          <w:szCs w:val="28"/>
          <w:lang w:val="en-US"/>
        </w:rPr>
        <w:t xml:space="preserve"> </w:t>
      </w:r>
      <w:r w:rsidR="00C0303A">
        <w:rPr>
          <w:rFonts w:ascii="Times New Roman" w:hAnsi="Times New Roman" w:cs="Times New Roman"/>
          <w:szCs w:val="28"/>
          <w:lang w:val="en-US"/>
        </w:rPr>
        <w:t xml:space="preserve">- 2020. - </w:t>
      </w:r>
      <w:r w:rsidR="00C0303A" w:rsidRPr="00E82166">
        <w:rPr>
          <w:rFonts w:ascii="Times New Roman" w:hAnsi="Times New Roman" w:cs="Times New Roman"/>
          <w:szCs w:val="28"/>
          <w:lang w:val="en-US"/>
        </w:rPr>
        <w:t>Vol</w:t>
      </w:r>
      <w:r w:rsidRPr="00E82166">
        <w:rPr>
          <w:rFonts w:ascii="Times New Roman" w:hAnsi="Times New Roman" w:cs="Times New Roman"/>
          <w:szCs w:val="28"/>
          <w:lang w:val="en-US"/>
        </w:rPr>
        <w:t>.</w:t>
      </w:r>
      <w:r w:rsidR="00C0303A">
        <w:rPr>
          <w:rFonts w:ascii="Times New Roman" w:hAnsi="Times New Roman" w:cs="Times New Roman"/>
          <w:szCs w:val="28"/>
          <w:lang w:val="en-US"/>
        </w:rPr>
        <w:t> </w:t>
      </w:r>
      <w:r w:rsidRPr="00E82166">
        <w:rPr>
          <w:rFonts w:ascii="Times New Roman" w:hAnsi="Times New Roman" w:cs="Times New Roman"/>
          <w:szCs w:val="28"/>
          <w:lang w:val="en-US"/>
        </w:rPr>
        <w:t>120</w:t>
      </w:r>
      <w:r w:rsidR="00C0303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0303A">
        <w:rPr>
          <w:rFonts w:ascii="Times New Roman" w:hAnsi="Times New Roman" w:cs="Times New Roman"/>
          <w:szCs w:val="28"/>
          <w:lang w:val="en-US"/>
        </w:rPr>
        <w:t xml:space="preserve">- </w:t>
      </w:r>
      <w:r w:rsidR="00C0303A" w:rsidRPr="00E82166">
        <w:rPr>
          <w:rFonts w:ascii="Times New Roman" w:hAnsi="Times New Roman" w:cs="Times New Roman"/>
          <w:szCs w:val="28"/>
          <w:lang w:val="en-US"/>
        </w:rPr>
        <w:t>P</w:t>
      </w:r>
      <w:r w:rsidRPr="00E82166">
        <w:rPr>
          <w:rFonts w:ascii="Times New Roman" w:hAnsi="Times New Roman" w:cs="Times New Roman"/>
          <w:szCs w:val="28"/>
          <w:lang w:val="en-US"/>
        </w:rPr>
        <w:t>. 109663.</w:t>
      </w:r>
    </w:p>
    <w:p w14:paraId="10E19FE5" w14:textId="2068C49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11</w:t>
      </w:r>
      <w:r w:rsidR="00A91CE5" w:rsidRPr="00372800">
        <w:rPr>
          <w:rFonts w:ascii="Times New Roman" w:hAnsi="Times New Roman" w:cs="Times New Roman"/>
          <w:szCs w:val="28"/>
          <w:lang w:val="en-US"/>
        </w:rPr>
        <w:t>4</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Wilson</w:t>
      </w:r>
      <w:r w:rsidR="00C0303A" w:rsidRPr="00C0303A">
        <w:rPr>
          <w:rFonts w:ascii="Times New Roman" w:hAnsi="Times New Roman" w:cs="Times New Roman"/>
          <w:szCs w:val="28"/>
          <w:lang w:val="en-US"/>
        </w:rPr>
        <w:t xml:space="preserve"> </w:t>
      </w:r>
      <w:r w:rsidR="00C0303A" w:rsidRPr="00E82166">
        <w:rPr>
          <w:rFonts w:ascii="Times New Roman" w:hAnsi="Times New Roman" w:cs="Times New Roman"/>
          <w:szCs w:val="28"/>
          <w:lang w:val="en-US"/>
        </w:rPr>
        <w:t>C.</w:t>
      </w:r>
      <w:r w:rsidRPr="00E82166">
        <w:rPr>
          <w:rFonts w:ascii="Times New Roman" w:hAnsi="Times New Roman" w:cs="Times New Roman"/>
          <w:szCs w:val="28"/>
          <w:lang w:val="en-US"/>
        </w:rPr>
        <w:t>, Hargreaves</w:t>
      </w:r>
      <w:r w:rsidR="00C0303A" w:rsidRPr="00C0303A">
        <w:rPr>
          <w:rFonts w:ascii="Times New Roman" w:hAnsi="Times New Roman" w:cs="Times New Roman"/>
          <w:szCs w:val="28"/>
          <w:lang w:val="en-US"/>
        </w:rPr>
        <w:t xml:space="preserve"> </w:t>
      </w:r>
      <w:r w:rsidR="00C0303A" w:rsidRPr="00E82166">
        <w:rPr>
          <w:rFonts w:ascii="Times New Roman" w:hAnsi="Times New Roman" w:cs="Times New Roman"/>
          <w:szCs w:val="28"/>
          <w:lang w:val="en-US"/>
        </w:rPr>
        <w:t>T.</w:t>
      </w:r>
      <w:r w:rsidRPr="00E82166">
        <w:rPr>
          <w:rFonts w:ascii="Times New Roman" w:hAnsi="Times New Roman" w:cs="Times New Roman"/>
          <w:szCs w:val="28"/>
          <w:lang w:val="en-US"/>
        </w:rPr>
        <w:t>, Hauxwell-Baldwin</w:t>
      </w:r>
      <w:r w:rsidR="00C0303A" w:rsidRPr="00C0303A">
        <w:rPr>
          <w:rFonts w:ascii="Times New Roman" w:hAnsi="Times New Roman" w:cs="Times New Roman"/>
          <w:szCs w:val="28"/>
          <w:lang w:val="en-US"/>
        </w:rPr>
        <w:t xml:space="preserve"> </w:t>
      </w:r>
      <w:r w:rsidR="00C0303A" w:rsidRPr="00E82166">
        <w:rPr>
          <w:rFonts w:ascii="Times New Roman" w:hAnsi="Times New Roman" w:cs="Times New Roman"/>
          <w:szCs w:val="28"/>
          <w:lang w:val="en-US"/>
        </w:rPr>
        <w:t>R.</w:t>
      </w:r>
      <w:r w:rsidRPr="00E82166">
        <w:rPr>
          <w:rFonts w:ascii="Times New Roman" w:hAnsi="Times New Roman" w:cs="Times New Roman"/>
          <w:szCs w:val="28"/>
          <w:lang w:val="en-US"/>
        </w:rPr>
        <w:t xml:space="preserve"> Benefits and risks of smart home technologies</w:t>
      </w:r>
      <w:r w:rsidR="00C0303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Energy Policy</w:t>
      </w:r>
      <w:r w:rsidR="00C0303A">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C0303A">
        <w:rPr>
          <w:rFonts w:ascii="Times New Roman" w:hAnsi="Times New Roman" w:cs="Times New Roman"/>
          <w:szCs w:val="28"/>
          <w:lang w:val="en-US"/>
        </w:rPr>
        <w:t xml:space="preserve">- 2017. - </w:t>
      </w:r>
      <w:r w:rsidR="00C0303A" w:rsidRPr="00E82166">
        <w:rPr>
          <w:rFonts w:ascii="Times New Roman" w:hAnsi="Times New Roman" w:cs="Times New Roman"/>
          <w:szCs w:val="28"/>
          <w:lang w:val="en-US"/>
        </w:rPr>
        <w:t>Vol</w:t>
      </w:r>
      <w:r w:rsidRPr="00E82166">
        <w:rPr>
          <w:rFonts w:ascii="Times New Roman" w:hAnsi="Times New Roman" w:cs="Times New Roman"/>
          <w:szCs w:val="28"/>
          <w:lang w:val="en-US"/>
        </w:rPr>
        <w:t>. 103</w:t>
      </w:r>
      <w:r w:rsidR="00C0303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0303A">
        <w:rPr>
          <w:rFonts w:ascii="Times New Roman" w:hAnsi="Times New Roman" w:cs="Times New Roman"/>
          <w:szCs w:val="28"/>
          <w:lang w:val="en-US"/>
        </w:rPr>
        <w:t xml:space="preserve">- </w:t>
      </w:r>
      <w:r w:rsidR="00C0303A" w:rsidRPr="00E82166">
        <w:rPr>
          <w:rFonts w:ascii="Times New Roman" w:hAnsi="Times New Roman" w:cs="Times New Roman"/>
          <w:szCs w:val="28"/>
          <w:lang w:val="en-US"/>
        </w:rPr>
        <w:t>P</w:t>
      </w:r>
      <w:r w:rsidRPr="00E82166">
        <w:rPr>
          <w:rFonts w:ascii="Times New Roman" w:hAnsi="Times New Roman" w:cs="Times New Roman"/>
          <w:szCs w:val="28"/>
          <w:lang w:val="en-US"/>
        </w:rPr>
        <w:t>. 72</w:t>
      </w:r>
      <w:r w:rsidR="00C0303A">
        <w:rPr>
          <w:rFonts w:ascii="Times New Roman" w:hAnsi="Times New Roman" w:cs="Times New Roman"/>
          <w:szCs w:val="28"/>
          <w:lang w:val="en-US"/>
        </w:rPr>
        <w:t>-</w:t>
      </w:r>
      <w:r w:rsidRPr="00E82166">
        <w:rPr>
          <w:rFonts w:ascii="Times New Roman" w:hAnsi="Times New Roman" w:cs="Times New Roman"/>
          <w:szCs w:val="28"/>
          <w:lang w:val="en-US"/>
        </w:rPr>
        <w:t>83</w:t>
      </w:r>
      <w:r w:rsidR="00C0303A">
        <w:rPr>
          <w:rFonts w:ascii="Times New Roman" w:hAnsi="Times New Roman" w:cs="Times New Roman"/>
          <w:szCs w:val="28"/>
          <w:lang w:val="en-US"/>
        </w:rPr>
        <w:t>.</w:t>
      </w:r>
    </w:p>
    <w:p w14:paraId="3ABFC1E6" w14:textId="5BE76B4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11</w:t>
      </w:r>
      <w:r w:rsidR="00A91CE5" w:rsidRPr="00372800">
        <w:rPr>
          <w:rFonts w:ascii="Times New Roman" w:hAnsi="Times New Roman" w:cs="Times New Roman"/>
          <w:szCs w:val="28"/>
          <w:lang w:val="en-US"/>
        </w:rPr>
        <w:t>5</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Graham</w:t>
      </w:r>
      <w:r w:rsidR="00C0303A" w:rsidRPr="00C0303A">
        <w:rPr>
          <w:rFonts w:ascii="Times New Roman" w:hAnsi="Times New Roman" w:cs="Times New Roman"/>
          <w:szCs w:val="28"/>
          <w:lang w:val="en-US"/>
        </w:rPr>
        <w:t xml:space="preserve"> </w:t>
      </w:r>
      <w:r w:rsidR="00C0303A" w:rsidRPr="00E82166">
        <w:rPr>
          <w:rFonts w:ascii="Times New Roman" w:hAnsi="Times New Roman" w:cs="Times New Roman"/>
          <w:szCs w:val="28"/>
          <w:lang w:val="en-US"/>
        </w:rPr>
        <w:t>S.</w:t>
      </w:r>
      <w:r w:rsidRPr="00E82166">
        <w:rPr>
          <w:rFonts w:ascii="Times New Roman" w:hAnsi="Times New Roman" w:cs="Times New Roman"/>
          <w:szCs w:val="28"/>
          <w:lang w:val="en-US"/>
        </w:rPr>
        <w:t xml:space="preserve"> The end of geography or the explosion of place? Conceptualizing space, place and information technology</w:t>
      </w:r>
      <w:r w:rsidR="00C0303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Prog. Hum. Geogr.</w:t>
      </w:r>
      <w:r w:rsidRPr="00E82166">
        <w:rPr>
          <w:rFonts w:ascii="Times New Roman" w:hAnsi="Times New Roman" w:cs="Times New Roman"/>
          <w:szCs w:val="28"/>
          <w:lang w:val="en-US"/>
        </w:rPr>
        <w:t xml:space="preserve"> </w:t>
      </w:r>
      <w:r w:rsidR="00C0303A">
        <w:rPr>
          <w:rFonts w:ascii="Times New Roman" w:hAnsi="Times New Roman" w:cs="Times New Roman"/>
          <w:szCs w:val="28"/>
          <w:lang w:val="en-US"/>
        </w:rPr>
        <w:t xml:space="preserve">- 1998. - </w:t>
      </w:r>
      <w:r w:rsidR="00C0303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22, </w:t>
      </w:r>
      <w:r w:rsidR="00C0303A">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C0303A">
        <w:rPr>
          <w:rFonts w:ascii="Times New Roman" w:hAnsi="Times New Roman" w:cs="Times New Roman"/>
          <w:szCs w:val="28"/>
          <w:lang w:val="en-US"/>
        </w:rPr>
        <w:t>. - P.</w:t>
      </w:r>
      <w:r w:rsidRPr="00E82166">
        <w:rPr>
          <w:rFonts w:ascii="Times New Roman" w:hAnsi="Times New Roman" w:cs="Times New Roman"/>
          <w:szCs w:val="28"/>
          <w:lang w:val="en-US"/>
        </w:rPr>
        <w:t xml:space="preserve"> 165</w:t>
      </w:r>
      <w:r w:rsidR="00C0303A">
        <w:rPr>
          <w:rFonts w:ascii="Times New Roman" w:hAnsi="Times New Roman" w:cs="Times New Roman"/>
          <w:szCs w:val="28"/>
          <w:lang w:val="en-US"/>
        </w:rPr>
        <w:t>-</w:t>
      </w:r>
      <w:r w:rsidRPr="00E82166">
        <w:rPr>
          <w:rFonts w:ascii="Times New Roman" w:hAnsi="Times New Roman" w:cs="Times New Roman"/>
          <w:szCs w:val="28"/>
          <w:lang w:val="en-US"/>
        </w:rPr>
        <w:t>185</w:t>
      </w:r>
      <w:r w:rsidR="00C0303A">
        <w:rPr>
          <w:rFonts w:ascii="Times New Roman" w:hAnsi="Times New Roman" w:cs="Times New Roman"/>
          <w:szCs w:val="28"/>
          <w:lang w:val="en-US"/>
        </w:rPr>
        <w:t>.</w:t>
      </w:r>
    </w:p>
    <w:p w14:paraId="697E66C0" w14:textId="429236B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11</w:t>
      </w:r>
      <w:r w:rsidR="00A91CE5" w:rsidRPr="00372800">
        <w:rPr>
          <w:rFonts w:ascii="Times New Roman" w:hAnsi="Times New Roman" w:cs="Times New Roman"/>
          <w:szCs w:val="28"/>
          <w:lang w:val="en-US"/>
        </w:rPr>
        <w:t>6</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Evans</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J.</w:t>
      </w:r>
      <w:r w:rsidRPr="00E82166">
        <w:rPr>
          <w:rFonts w:ascii="Times New Roman" w:hAnsi="Times New Roman" w:cs="Times New Roman"/>
          <w:szCs w:val="28"/>
          <w:lang w:val="en-US"/>
        </w:rPr>
        <w:t>, Jones</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R.</w:t>
      </w:r>
      <w:r w:rsidRPr="00E82166">
        <w:rPr>
          <w:rFonts w:ascii="Times New Roman" w:hAnsi="Times New Roman" w:cs="Times New Roman"/>
          <w:szCs w:val="28"/>
          <w:lang w:val="en-US"/>
        </w:rPr>
        <w:t>, Karvonen</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A.</w:t>
      </w:r>
      <w:r w:rsidR="009E7599">
        <w:rPr>
          <w:rFonts w:ascii="Times New Roman" w:hAnsi="Times New Roman" w:cs="Times New Roman"/>
          <w:szCs w:val="28"/>
          <w:lang w:val="en-US"/>
        </w:rPr>
        <w:t xml:space="preserve"> et al. </w:t>
      </w:r>
      <w:r w:rsidRPr="00E82166">
        <w:rPr>
          <w:rFonts w:ascii="Times New Roman" w:hAnsi="Times New Roman" w:cs="Times New Roman"/>
          <w:szCs w:val="28"/>
          <w:lang w:val="en-US"/>
        </w:rPr>
        <w:t>Living labs and co-production: university campuses as platforms for sustainability science</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Curr. Opin. Environ. Sustain.</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- 2015. - </w:t>
      </w:r>
      <w:r w:rsidR="009E7599" w:rsidRPr="00E82166">
        <w:rPr>
          <w:rFonts w:ascii="Times New Roman" w:hAnsi="Times New Roman" w:cs="Times New Roman"/>
          <w:szCs w:val="28"/>
          <w:lang w:val="en-US"/>
        </w:rPr>
        <w:t>Vol</w:t>
      </w:r>
      <w:r w:rsidRPr="00E82166">
        <w:rPr>
          <w:rFonts w:ascii="Times New Roman" w:hAnsi="Times New Roman" w:cs="Times New Roman"/>
          <w:szCs w:val="28"/>
          <w:lang w:val="en-US"/>
        </w:rPr>
        <w:t>. 16</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P</w:t>
      </w:r>
      <w:r w:rsidRPr="00E82166">
        <w:rPr>
          <w:rFonts w:ascii="Times New Roman" w:hAnsi="Times New Roman" w:cs="Times New Roman"/>
          <w:szCs w:val="28"/>
          <w:lang w:val="en-US"/>
        </w:rPr>
        <w:t>. 1</w:t>
      </w:r>
      <w:r w:rsidR="009E7599">
        <w:rPr>
          <w:rFonts w:ascii="Times New Roman" w:hAnsi="Times New Roman" w:cs="Times New Roman"/>
          <w:szCs w:val="28"/>
          <w:lang w:val="en-US"/>
        </w:rPr>
        <w:t>-</w:t>
      </w:r>
      <w:r w:rsidRPr="00E82166">
        <w:rPr>
          <w:rFonts w:ascii="Times New Roman" w:hAnsi="Times New Roman" w:cs="Times New Roman"/>
          <w:szCs w:val="28"/>
          <w:lang w:val="en-US"/>
        </w:rPr>
        <w:t>6</w:t>
      </w:r>
      <w:r w:rsidR="009E7599">
        <w:rPr>
          <w:rFonts w:ascii="Times New Roman" w:hAnsi="Times New Roman" w:cs="Times New Roman"/>
          <w:szCs w:val="28"/>
          <w:lang w:val="en-US"/>
        </w:rPr>
        <w:t>.</w:t>
      </w:r>
    </w:p>
    <w:p w14:paraId="3138B78E" w14:textId="60A10C1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11</w:t>
      </w:r>
      <w:r w:rsidR="00A91CE5" w:rsidRPr="00372800">
        <w:rPr>
          <w:rFonts w:ascii="Times New Roman" w:hAnsi="Times New Roman" w:cs="Times New Roman"/>
          <w:szCs w:val="28"/>
          <w:lang w:val="en-US"/>
        </w:rPr>
        <w:t>7</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McFarlane </w:t>
      </w:r>
      <w:r w:rsidR="009E7599" w:rsidRPr="00E82166">
        <w:rPr>
          <w:rFonts w:ascii="Times New Roman" w:hAnsi="Times New Roman" w:cs="Times New Roman"/>
          <w:szCs w:val="28"/>
          <w:lang w:val="en-US"/>
        </w:rPr>
        <w:t>C.</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Söderström</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O.</w:t>
      </w:r>
      <w:r w:rsidRPr="00E82166">
        <w:rPr>
          <w:rFonts w:ascii="Times New Roman" w:hAnsi="Times New Roman" w:cs="Times New Roman"/>
          <w:szCs w:val="28"/>
          <w:lang w:val="en-US"/>
        </w:rPr>
        <w:t xml:space="preserve"> On alternative smart cities: From a technology-intensive to a knowledge-intensive smart urbanism</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City</w:t>
      </w:r>
      <w:r w:rsidR="009E7599">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- 2017. - </w:t>
      </w:r>
      <w:r w:rsidR="009E7599" w:rsidRPr="00E82166">
        <w:rPr>
          <w:rFonts w:ascii="Times New Roman" w:hAnsi="Times New Roman" w:cs="Times New Roman"/>
          <w:szCs w:val="28"/>
          <w:lang w:val="en-US"/>
        </w:rPr>
        <w:t>Vol</w:t>
      </w:r>
      <w:r w:rsidRPr="00E82166">
        <w:rPr>
          <w:rFonts w:ascii="Times New Roman" w:hAnsi="Times New Roman" w:cs="Times New Roman"/>
          <w:szCs w:val="28"/>
          <w:lang w:val="en-US"/>
        </w:rPr>
        <w:t>.</w:t>
      </w:r>
      <w:r w:rsidR="009E7599">
        <w:rPr>
          <w:rFonts w:ascii="Times New Roman" w:hAnsi="Times New Roman" w:cs="Times New Roman"/>
          <w:szCs w:val="28"/>
          <w:lang w:val="en-US"/>
        </w:rPr>
        <w:t> </w:t>
      </w:r>
      <w:r w:rsidRPr="00E82166">
        <w:rPr>
          <w:rFonts w:ascii="Times New Roman" w:hAnsi="Times New Roman" w:cs="Times New Roman"/>
          <w:szCs w:val="28"/>
          <w:lang w:val="en-US"/>
        </w:rPr>
        <w:t xml:space="preserve">21, </w:t>
      </w:r>
      <w:r w:rsidR="009E7599">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9E7599">
        <w:rPr>
          <w:rFonts w:ascii="Times New Roman" w:hAnsi="Times New Roman" w:cs="Times New Roman"/>
          <w:szCs w:val="28"/>
          <w:lang w:val="en-US"/>
        </w:rPr>
        <w:t>-</w:t>
      </w:r>
      <w:r w:rsidRPr="00E82166">
        <w:rPr>
          <w:rFonts w:ascii="Times New Roman" w:hAnsi="Times New Roman" w:cs="Times New Roman"/>
          <w:szCs w:val="28"/>
          <w:lang w:val="en-US"/>
        </w:rPr>
        <w:t>4</w:t>
      </w:r>
      <w:r w:rsidR="009E7599">
        <w:rPr>
          <w:rFonts w:ascii="Times New Roman" w:hAnsi="Times New Roman" w:cs="Times New Roman"/>
          <w:szCs w:val="28"/>
          <w:lang w:val="en-US"/>
        </w:rPr>
        <w:t>. - P.</w:t>
      </w:r>
      <w:r w:rsidRPr="00E82166">
        <w:rPr>
          <w:rFonts w:ascii="Times New Roman" w:hAnsi="Times New Roman" w:cs="Times New Roman"/>
          <w:szCs w:val="28"/>
          <w:lang w:val="en-US"/>
        </w:rPr>
        <w:t xml:space="preserve"> 312</w:t>
      </w:r>
      <w:r w:rsidR="009E7599">
        <w:rPr>
          <w:rFonts w:ascii="Times New Roman" w:hAnsi="Times New Roman" w:cs="Times New Roman"/>
          <w:szCs w:val="28"/>
          <w:lang w:val="en-US"/>
        </w:rPr>
        <w:t>-</w:t>
      </w:r>
      <w:r w:rsidRPr="00E82166">
        <w:rPr>
          <w:rFonts w:ascii="Times New Roman" w:hAnsi="Times New Roman" w:cs="Times New Roman"/>
          <w:szCs w:val="28"/>
          <w:lang w:val="en-US"/>
        </w:rPr>
        <w:t>328.</w:t>
      </w:r>
    </w:p>
    <w:p w14:paraId="67E69A53" w14:textId="13B2AE8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A91CE5" w:rsidRPr="00372800">
        <w:rPr>
          <w:rFonts w:ascii="Times New Roman" w:hAnsi="Times New Roman" w:cs="Times New Roman"/>
          <w:szCs w:val="28"/>
          <w:lang w:val="en-US"/>
        </w:rPr>
        <w:t>18</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Cardullo </w:t>
      </w:r>
      <w:r w:rsidR="009E7599" w:rsidRPr="00E82166">
        <w:rPr>
          <w:rFonts w:ascii="Times New Roman" w:hAnsi="Times New Roman" w:cs="Times New Roman"/>
          <w:szCs w:val="28"/>
          <w:lang w:val="en-US"/>
        </w:rPr>
        <w:t>P.</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Kitchin</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R.</w:t>
      </w:r>
      <w:r w:rsidRPr="00E82166">
        <w:rPr>
          <w:rFonts w:ascii="Times New Roman" w:hAnsi="Times New Roman" w:cs="Times New Roman"/>
          <w:szCs w:val="28"/>
          <w:lang w:val="en-US"/>
        </w:rPr>
        <w:t xml:space="preserve"> Smart urbanism and smart citizenship: The neoliberal logic of “citizen-focused” smart cities in Europe</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Environ. Plan. C Polit. Space</w:t>
      </w:r>
      <w:r w:rsidR="009E7599">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- 2019. - </w:t>
      </w:r>
      <w:r w:rsidR="009E7599"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37, </w:t>
      </w:r>
      <w:r w:rsidR="009E7599">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P</w:t>
      </w:r>
      <w:r w:rsidRPr="00E82166">
        <w:rPr>
          <w:rFonts w:ascii="Times New Roman" w:hAnsi="Times New Roman" w:cs="Times New Roman"/>
          <w:szCs w:val="28"/>
          <w:lang w:val="en-US"/>
        </w:rPr>
        <w:t>. 813</w:t>
      </w:r>
      <w:r w:rsidR="009E7599">
        <w:rPr>
          <w:rFonts w:ascii="Times New Roman" w:hAnsi="Times New Roman" w:cs="Times New Roman"/>
          <w:szCs w:val="28"/>
          <w:lang w:val="en-US"/>
        </w:rPr>
        <w:t>-</w:t>
      </w:r>
      <w:r w:rsidRPr="00E82166">
        <w:rPr>
          <w:rFonts w:ascii="Times New Roman" w:hAnsi="Times New Roman" w:cs="Times New Roman"/>
          <w:szCs w:val="28"/>
          <w:lang w:val="en-US"/>
        </w:rPr>
        <w:t>830.</w:t>
      </w:r>
    </w:p>
    <w:p w14:paraId="14BB56E5" w14:textId="2E4F61F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A91CE5" w:rsidRPr="00372800">
        <w:rPr>
          <w:rFonts w:ascii="Times New Roman" w:hAnsi="Times New Roman" w:cs="Times New Roman"/>
          <w:szCs w:val="28"/>
          <w:lang w:val="en-US"/>
        </w:rPr>
        <w:t>19</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Chourabi </w:t>
      </w:r>
      <w:r w:rsidR="009E7599" w:rsidRPr="00E82166">
        <w:rPr>
          <w:rFonts w:ascii="Times New Roman" w:hAnsi="Times New Roman" w:cs="Times New Roman"/>
          <w:szCs w:val="28"/>
          <w:lang w:val="en-US"/>
        </w:rPr>
        <w:t xml:space="preserve">H. </w:t>
      </w:r>
      <w:r w:rsidRPr="00E82166">
        <w:rPr>
          <w:rFonts w:ascii="Times New Roman" w:hAnsi="Times New Roman" w:cs="Times New Roman"/>
          <w:iCs/>
          <w:szCs w:val="28"/>
          <w:lang w:val="en-US"/>
        </w:rPr>
        <w:t>et al.</w:t>
      </w:r>
      <w:r w:rsidRPr="00E82166">
        <w:rPr>
          <w:rFonts w:ascii="Times New Roman" w:hAnsi="Times New Roman" w:cs="Times New Roman"/>
          <w:szCs w:val="28"/>
          <w:lang w:val="en-US"/>
        </w:rPr>
        <w:t xml:space="preserve"> Understanding Smart Cities: An Integrative Framework</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Procced.</w:t>
      </w:r>
      <w:r w:rsidRPr="00E82166">
        <w:rPr>
          <w:rFonts w:ascii="Times New Roman" w:hAnsi="Times New Roman" w:cs="Times New Roman"/>
          <w:iCs/>
          <w:szCs w:val="28"/>
          <w:lang w:val="en-US"/>
        </w:rPr>
        <w:t xml:space="preserve"> 45th Hawaii </w:t>
      </w:r>
      <w:r w:rsidR="009E7599" w:rsidRPr="00E82166">
        <w:rPr>
          <w:rFonts w:ascii="Times New Roman" w:hAnsi="Times New Roman" w:cs="Times New Roman"/>
          <w:iCs/>
          <w:szCs w:val="28"/>
          <w:lang w:val="en-US"/>
        </w:rPr>
        <w:t>internat</w:t>
      </w:r>
      <w:r w:rsidR="009E7599">
        <w:rPr>
          <w:rFonts w:ascii="Times New Roman" w:hAnsi="Times New Roman" w:cs="Times New Roman"/>
          <w:iCs/>
          <w:szCs w:val="28"/>
          <w:lang w:val="en-US"/>
        </w:rPr>
        <w:t>.</w:t>
      </w:r>
      <w:r w:rsidR="009E7599" w:rsidRPr="00E82166">
        <w:rPr>
          <w:rFonts w:ascii="Times New Roman" w:hAnsi="Times New Roman" w:cs="Times New Roman"/>
          <w:iCs/>
          <w:szCs w:val="28"/>
          <w:lang w:val="en-US"/>
        </w:rPr>
        <w:t xml:space="preserve"> conf</w:t>
      </w:r>
      <w:r w:rsidR="009E7599">
        <w:rPr>
          <w:rFonts w:ascii="Times New Roman" w:hAnsi="Times New Roman" w:cs="Times New Roman"/>
          <w:iCs/>
          <w:szCs w:val="28"/>
          <w:lang w:val="en-US"/>
        </w:rPr>
        <w:t>.</w:t>
      </w:r>
      <w:r w:rsidRPr="00E82166">
        <w:rPr>
          <w:rFonts w:ascii="Times New Roman" w:hAnsi="Times New Roman" w:cs="Times New Roman"/>
          <w:iCs/>
          <w:szCs w:val="28"/>
          <w:lang w:val="en-US"/>
        </w:rPr>
        <w:t xml:space="preserve"> on System Sciences</w:t>
      </w:r>
      <w:r w:rsidR="009E7599">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Maui, HI, 2012</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P</w:t>
      </w:r>
      <w:r w:rsidRPr="00E82166">
        <w:rPr>
          <w:rFonts w:ascii="Times New Roman" w:hAnsi="Times New Roman" w:cs="Times New Roman"/>
          <w:szCs w:val="28"/>
          <w:lang w:val="en-US"/>
        </w:rPr>
        <w:t>.</w:t>
      </w:r>
      <w:r w:rsidR="009E7599">
        <w:rPr>
          <w:rFonts w:ascii="Times New Roman" w:hAnsi="Times New Roman" w:cs="Times New Roman"/>
          <w:szCs w:val="28"/>
          <w:lang w:val="en-US"/>
        </w:rPr>
        <w:t> </w:t>
      </w:r>
      <w:r w:rsidRPr="00E82166">
        <w:rPr>
          <w:rFonts w:ascii="Times New Roman" w:hAnsi="Times New Roman" w:cs="Times New Roman"/>
          <w:szCs w:val="28"/>
          <w:lang w:val="en-US"/>
        </w:rPr>
        <w:t>2289</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2297. </w:t>
      </w:r>
    </w:p>
    <w:p w14:paraId="72014284" w14:textId="17F5613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12</w:t>
      </w:r>
      <w:r w:rsidR="00A91CE5" w:rsidRPr="00372800">
        <w:rPr>
          <w:rFonts w:ascii="Times New Roman" w:hAnsi="Times New Roman" w:cs="Times New Roman"/>
          <w:szCs w:val="28"/>
          <w:lang w:val="en-US"/>
        </w:rPr>
        <w:t>0</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Nam </w:t>
      </w:r>
      <w:r w:rsidR="009E7599" w:rsidRPr="00E82166">
        <w:rPr>
          <w:rFonts w:ascii="Times New Roman" w:hAnsi="Times New Roman" w:cs="Times New Roman"/>
          <w:szCs w:val="28"/>
          <w:lang w:val="en-US"/>
        </w:rPr>
        <w:t>T.</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Pardo</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T.</w:t>
      </w:r>
      <w:r w:rsidRPr="00E82166">
        <w:rPr>
          <w:rFonts w:ascii="Times New Roman" w:hAnsi="Times New Roman" w:cs="Times New Roman"/>
          <w:szCs w:val="28"/>
          <w:lang w:val="en-US"/>
        </w:rPr>
        <w:t xml:space="preserve"> Conceptualizing smart city with dimensions of technology, people, and institutions</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Proceed</w:t>
      </w:r>
      <w:r w:rsidR="009E7599">
        <w:rPr>
          <w:rFonts w:ascii="Times New Roman" w:hAnsi="Times New Roman" w:cs="Times New Roman"/>
          <w:iCs/>
          <w:szCs w:val="28"/>
          <w:lang w:val="en-US"/>
        </w:rPr>
        <w:t>.</w:t>
      </w:r>
      <w:r w:rsidRPr="00E82166">
        <w:rPr>
          <w:rFonts w:ascii="Times New Roman" w:hAnsi="Times New Roman" w:cs="Times New Roman"/>
          <w:iCs/>
          <w:szCs w:val="28"/>
          <w:lang w:val="en-US"/>
        </w:rPr>
        <w:t xml:space="preserve"> of the 12th Annual </w:t>
      </w:r>
      <w:r w:rsidR="009E7599" w:rsidRPr="00E82166">
        <w:rPr>
          <w:rFonts w:ascii="Times New Roman" w:hAnsi="Times New Roman" w:cs="Times New Roman"/>
          <w:iCs/>
          <w:szCs w:val="28"/>
          <w:lang w:val="en-US"/>
        </w:rPr>
        <w:t>internat</w:t>
      </w:r>
      <w:r w:rsidR="009E7599">
        <w:rPr>
          <w:rFonts w:ascii="Times New Roman" w:hAnsi="Times New Roman" w:cs="Times New Roman"/>
          <w:iCs/>
          <w:szCs w:val="28"/>
          <w:lang w:val="en-US"/>
        </w:rPr>
        <w:t>.</w:t>
      </w:r>
      <w:r w:rsidR="009E7599" w:rsidRPr="00E82166">
        <w:rPr>
          <w:rFonts w:ascii="Times New Roman" w:hAnsi="Times New Roman" w:cs="Times New Roman"/>
          <w:iCs/>
          <w:szCs w:val="28"/>
          <w:lang w:val="en-US"/>
        </w:rPr>
        <w:t xml:space="preserve"> </w:t>
      </w:r>
      <w:r w:rsidRPr="00E82166">
        <w:rPr>
          <w:rFonts w:ascii="Times New Roman" w:hAnsi="Times New Roman" w:cs="Times New Roman"/>
          <w:iCs/>
          <w:szCs w:val="28"/>
          <w:lang w:val="en-US"/>
        </w:rPr>
        <w:t xml:space="preserve">Digital Government Research </w:t>
      </w:r>
      <w:r w:rsidR="009E7599" w:rsidRPr="00E82166">
        <w:rPr>
          <w:rFonts w:ascii="Times New Roman" w:hAnsi="Times New Roman" w:cs="Times New Roman"/>
          <w:iCs/>
          <w:szCs w:val="28"/>
          <w:lang w:val="en-US"/>
        </w:rPr>
        <w:t>c</w:t>
      </w:r>
      <w:r w:rsidRPr="00E82166">
        <w:rPr>
          <w:rFonts w:ascii="Times New Roman" w:hAnsi="Times New Roman" w:cs="Times New Roman"/>
          <w:iCs/>
          <w:szCs w:val="28"/>
          <w:lang w:val="en-US"/>
        </w:rPr>
        <w:t>onf</w:t>
      </w:r>
      <w:r w:rsidR="009E7599">
        <w:rPr>
          <w:rFonts w:ascii="Times New Roman" w:hAnsi="Times New Roman" w:cs="Times New Roman"/>
          <w:iCs/>
          <w:szCs w:val="28"/>
          <w:lang w:val="en-US"/>
        </w:rPr>
        <w:t>.</w:t>
      </w:r>
      <w:r w:rsidRPr="00E82166">
        <w:rPr>
          <w:rFonts w:ascii="Times New Roman" w:hAnsi="Times New Roman" w:cs="Times New Roman"/>
          <w:iCs/>
          <w:szCs w:val="28"/>
          <w:lang w:val="en-US"/>
        </w:rPr>
        <w:t xml:space="preserve"> on Digital Government Innovation in Challenging Times - </w:t>
      </w:r>
      <w:r w:rsidRPr="00E82166">
        <w:rPr>
          <w:rFonts w:ascii="Times New Roman" w:hAnsi="Times New Roman" w:cs="Times New Roman"/>
          <w:szCs w:val="28"/>
          <w:lang w:val="en-US"/>
        </w:rPr>
        <w:t>College Park, Maryland: ACM Press, 2011</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P</w:t>
      </w:r>
      <w:r w:rsidRPr="00E82166">
        <w:rPr>
          <w:rFonts w:ascii="Times New Roman" w:hAnsi="Times New Roman" w:cs="Times New Roman"/>
          <w:szCs w:val="28"/>
          <w:lang w:val="en-US"/>
        </w:rPr>
        <w:t>. 282</w:t>
      </w:r>
      <w:r w:rsidR="00AD681E" w:rsidRPr="00AD681E">
        <w:rPr>
          <w:rFonts w:ascii="Times New Roman" w:hAnsi="Times New Roman" w:cs="Times New Roman"/>
          <w:szCs w:val="28"/>
          <w:lang w:val="en-US"/>
        </w:rPr>
        <w:t>-291</w:t>
      </w:r>
      <w:r w:rsidRPr="00E82166">
        <w:rPr>
          <w:rFonts w:ascii="Times New Roman" w:hAnsi="Times New Roman" w:cs="Times New Roman"/>
          <w:szCs w:val="28"/>
          <w:lang w:val="en-US"/>
        </w:rPr>
        <w:t xml:space="preserve">. </w:t>
      </w:r>
    </w:p>
    <w:p w14:paraId="3561AC0D" w14:textId="426A1BE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12</w:t>
      </w:r>
      <w:r w:rsidR="00A91CE5" w:rsidRPr="00372800">
        <w:rPr>
          <w:rFonts w:ascii="Times New Roman" w:hAnsi="Times New Roman" w:cs="Times New Roman"/>
          <w:szCs w:val="28"/>
          <w:lang w:val="en-US"/>
        </w:rPr>
        <w:t>1</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Granier </w:t>
      </w:r>
      <w:r w:rsidR="009E7599" w:rsidRPr="00E82166">
        <w:rPr>
          <w:rFonts w:ascii="Times New Roman" w:hAnsi="Times New Roman" w:cs="Times New Roman"/>
          <w:szCs w:val="28"/>
          <w:lang w:val="en-US"/>
        </w:rPr>
        <w:t>B.</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Kudo</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H.</w:t>
      </w:r>
      <w:r w:rsidRPr="00E82166">
        <w:rPr>
          <w:rFonts w:ascii="Times New Roman" w:hAnsi="Times New Roman" w:cs="Times New Roman"/>
          <w:szCs w:val="28"/>
          <w:lang w:val="en-US"/>
        </w:rPr>
        <w:t xml:space="preserve"> How are citizens involved in smart cities? Analysing citizen participation in Japanese ``Smart Communities’’</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Inf. Polity</w:t>
      </w:r>
      <w:r w:rsidR="009E7599">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- 2016. - </w:t>
      </w:r>
      <w:r w:rsidR="009E7599" w:rsidRPr="00E82166">
        <w:rPr>
          <w:rFonts w:ascii="Times New Roman" w:hAnsi="Times New Roman" w:cs="Times New Roman"/>
          <w:szCs w:val="28"/>
          <w:lang w:val="en-US"/>
        </w:rPr>
        <w:t>Vol</w:t>
      </w:r>
      <w:r w:rsidRPr="00E82166">
        <w:rPr>
          <w:rFonts w:ascii="Times New Roman" w:hAnsi="Times New Roman" w:cs="Times New Roman"/>
          <w:szCs w:val="28"/>
          <w:lang w:val="en-US"/>
        </w:rPr>
        <w:t>.</w:t>
      </w:r>
      <w:r w:rsidR="009E7599">
        <w:rPr>
          <w:rFonts w:ascii="Times New Roman" w:hAnsi="Times New Roman" w:cs="Times New Roman"/>
          <w:szCs w:val="28"/>
          <w:lang w:val="en-US"/>
        </w:rPr>
        <w:t> </w:t>
      </w:r>
      <w:r w:rsidRPr="00E82166">
        <w:rPr>
          <w:rFonts w:ascii="Times New Roman" w:hAnsi="Times New Roman" w:cs="Times New Roman"/>
          <w:szCs w:val="28"/>
          <w:lang w:val="en-US"/>
        </w:rPr>
        <w:t xml:space="preserve">21, </w:t>
      </w:r>
      <w:r w:rsidR="009E7599">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9E7599">
        <w:rPr>
          <w:rFonts w:ascii="Times New Roman" w:hAnsi="Times New Roman" w:cs="Times New Roman"/>
          <w:szCs w:val="28"/>
          <w:lang w:val="en-US"/>
        </w:rPr>
        <w:t>. - P.</w:t>
      </w:r>
      <w:r w:rsidRPr="00E82166">
        <w:rPr>
          <w:rFonts w:ascii="Times New Roman" w:hAnsi="Times New Roman" w:cs="Times New Roman"/>
          <w:szCs w:val="28"/>
          <w:lang w:val="en-US"/>
        </w:rPr>
        <w:t xml:space="preserve"> 61</w:t>
      </w:r>
      <w:r w:rsidR="009E7599">
        <w:rPr>
          <w:rFonts w:ascii="Times New Roman" w:hAnsi="Times New Roman" w:cs="Times New Roman"/>
          <w:szCs w:val="28"/>
          <w:lang w:val="en-US"/>
        </w:rPr>
        <w:t>-</w:t>
      </w:r>
      <w:r w:rsidRPr="00E82166">
        <w:rPr>
          <w:rFonts w:ascii="Times New Roman" w:hAnsi="Times New Roman" w:cs="Times New Roman"/>
          <w:szCs w:val="28"/>
          <w:lang w:val="en-US"/>
        </w:rPr>
        <w:t>76.</w:t>
      </w:r>
    </w:p>
    <w:p w14:paraId="7F12505A" w14:textId="36D4DF6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12</w:t>
      </w:r>
      <w:r w:rsidR="00A91CE5" w:rsidRPr="00372800">
        <w:rPr>
          <w:rFonts w:ascii="Times New Roman" w:hAnsi="Times New Roman" w:cs="Times New Roman"/>
          <w:szCs w:val="28"/>
          <w:lang w:val="en-US"/>
        </w:rPr>
        <w:t>2</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Taylor Buck </w:t>
      </w:r>
      <w:r w:rsidR="009E7599" w:rsidRPr="00E82166">
        <w:rPr>
          <w:rFonts w:ascii="Times New Roman" w:hAnsi="Times New Roman" w:cs="Times New Roman"/>
          <w:szCs w:val="28"/>
          <w:lang w:val="en-US"/>
        </w:rPr>
        <w:t>N.</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While</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Competitive urbanism and the limits to smart city innovation: The UK Future Cities initiative</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Urban Stud.</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- 2017. - </w:t>
      </w:r>
      <w:r w:rsidR="009E7599"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54, </w:t>
      </w:r>
      <w:r w:rsidR="009E7599">
        <w:rPr>
          <w:rFonts w:ascii="Times New Roman" w:hAnsi="Times New Roman" w:cs="Times New Roman"/>
          <w:szCs w:val="28"/>
          <w:lang w:val="en-US"/>
        </w:rPr>
        <w:t>Issue </w:t>
      </w:r>
      <w:r w:rsidRPr="00E82166">
        <w:rPr>
          <w:rFonts w:ascii="Times New Roman" w:hAnsi="Times New Roman" w:cs="Times New Roman"/>
          <w:szCs w:val="28"/>
          <w:lang w:val="en-US"/>
        </w:rPr>
        <w:t>2</w:t>
      </w:r>
      <w:r w:rsidR="009E7599">
        <w:rPr>
          <w:rFonts w:ascii="Times New Roman" w:hAnsi="Times New Roman" w:cs="Times New Roman"/>
          <w:szCs w:val="28"/>
          <w:lang w:val="en-US"/>
        </w:rPr>
        <w:t>. - P.</w:t>
      </w:r>
      <w:r w:rsidRPr="00E82166">
        <w:rPr>
          <w:rFonts w:ascii="Times New Roman" w:hAnsi="Times New Roman" w:cs="Times New Roman"/>
          <w:szCs w:val="28"/>
          <w:lang w:val="en-US"/>
        </w:rPr>
        <w:t xml:space="preserve"> 501</w:t>
      </w:r>
      <w:r w:rsidR="009E7599">
        <w:rPr>
          <w:rFonts w:ascii="Times New Roman" w:hAnsi="Times New Roman" w:cs="Times New Roman"/>
          <w:szCs w:val="28"/>
          <w:lang w:val="en-US"/>
        </w:rPr>
        <w:t>-</w:t>
      </w:r>
      <w:r w:rsidRPr="00E82166">
        <w:rPr>
          <w:rFonts w:ascii="Times New Roman" w:hAnsi="Times New Roman" w:cs="Times New Roman"/>
          <w:szCs w:val="28"/>
          <w:lang w:val="en-US"/>
        </w:rPr>
        <w:t>519</w:t>
      </w:r>
      <w:r w:rsidR="009E7599">
        <w:rPr>
          <w:rFonts w:ascii="Times New Roman" w:hAnsi="Times New Roman" w:cs="Times New Roman"/>
          <w:szCs w:val="28"/>
          <w:lang w:val="en-US"/>
        </w:rPr>
        <w:t>.</w:t>
      </w:r>
    </w:p>
    <w:p w14:paraId="7CA18088" w14:textId="5806259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12</w:t>
      </w:r>
      <w:r w:rsidR="00A91CE5" w:rsidRPr="00372800">
        <w:rPr>
          <w:rFonts w:ascii="Times New Roman" w:hAnsi="Times New Roman" w:cs="Times New Roman"/>
          <w:szCs w:val="28"/>
          <w:lang w:val="en-US"/>
        </w:rPr>
        <w:t>3</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Martin</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C.</w:t>
      </w:r>
      <w:r w:rsidRPr="00E82166">
        <w:rPr>
          <w:rFonts w:ascii="Times New Roman" w:hAnsi="Times New Roman" w:cs="Times New Roman"/>
          <w:szCs w:val="28"/>
          <w:lang w:val="en-US"/>
        </w:rPr>
        <w:t>, Evans</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J.</w:t>
      </w:r>
      <w:r w:rsidRPr="00E82166">
        <w:rPr>
          <w:rFonts w:ascii="Times New Roman" w:hAnsi="Times New Roman" w:cs="Times New Roman"/>
          <w:szCs w:val="28"/>
          <w:lang w:val="en-US"/>
        </w:rPr>
        <w:t>, Karvonen</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A.</w:t>
      </w:r>
      <w:r w:rsidR="009E7599">
        <w:rPr>
          <w:rFonts w:ascii="Times New Roman" w:hAnsi="Times New Roman" w:cs="Times New Roman"/>
          <w:szCs w:val="28"/>
          <w:lang w:val="en-US"/>
        </w:rPr>
        <w:t xml:space="preserve"> et al. </w:t>
      </w:r>
      <w:r w:rsidRPr="00E82166">
        <w:rPr>
          <w:rFonts w:ascii="Times New Roman" w:hAnsi="Times New Roman" w:cs="Times New Roman"/>
          <w:szCs w:val="28"/>
          <w:lang w:val="en-US"/>
        </w:rPr>
        <w:t>Smart-sustainability: A new urban fix?</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 Cities Soc.</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- 2019. - </w:t>
      </w:r>
      <w:r w:rsidR="009E7599" w:rsidRPr="00E82166">
        <w:rPr>
          <w:rFonts w:ascii="Times New Roman" w:hAnsi="Times New Roman" w:cs="Times New Roman"/>
          <w:szCs w:val="28"/>
          <w:lang w:val="en-US"/>
        </w:rPr>
        <w:t>Vol</w:t>
      </w:r>
      <w:r w:rsidRPr="00E82166">
        <w:rPr>
          <w:rFonts w:ascii="Times New Roman" w:hAnsi="Times New Roman" w:cs="Times New Roman"/>
          <w:szCs w:val="28"/>
          <w:lang w:val="en-US"/>
        </w:rPr>
        <w:t>. 45</w:t>
      </w:r>
      <w:r w:rsidR="009E7599">
        <w:rPr>
          <w:rFonts w:ascii="Times New Roman" w:hAnsi="Times New Roman" w:cs="Times New Roman"/>
          <w:szCs w:val="28"/>
          <w:lang w:val="en-US"/>
        </w:rPr>
        <w:t>. - P</w:t>
      </w:r>
      <w:r w:rsidRPr="00E82166">
        <w:rPr>
          <w:rFonts w:ascii="Times New Roman" w:hAnsi="Times New Roman" w:cs="Times New Roman"/>
          <w:szCs w:val="28"/>
          <w:lang w:val="en-US"/>
        </w:rPr>
        <w:t>. 640</w:t>
      </w:r>
      <w:r w:rsidR="009E7599">
        <w:rPr>
          <w:rFonts w:ascii="Times New Roman" w:hAnsi="Times New Roman" w:cs="Times New Roman"/>
          <w:szCs w:val="28"/>
          <w:lang w:val="en-US"/>
        </w:rPr>
        <w:t>-</w:t>
      </w:r>
      <w:r w:rsidRPr="00E82166">
        <w:rPr>
          <w:rFonts w:ascii="Times New Roman" w:hAnsi="Times New Roman" w:cs="Times New Roman"/>
          <w:szCs w:val="28"/>
          <w:lang w:val="en-US"/>
        </w:rPr>
        <w:t>648.</w:t>
      </w:r>
    </w:p>
    <w:p w14:paraId="5ACCDAB7" w14:textId="1D761F4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12</w:t>
      </w:r>
      <w:r w:rsidR="00A91CE5" w:rsidRPr="00372800">
        <w:rPr>
          <w:rFonts w:ascii="Times New Roman" w:hAnsi="Times New Roman" w:cs="Times New Roman"/>
          <w:szCs w:val="28"/>
          <w:lang w:val="en-US"/>
        </w:rPr>
        <w:t>4</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Nijkamp</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P.</w:t>
      </w:r>
      <w:r w:rsidRPr="00E82166">
        <w:rPr>
          <w:rFonts w:ascii="Times New Roman" w:hAnsi="Times New Roman" w:cs="Times New Roman"/>
          <w:szCs w:val="28"/>
          <w:lang w:val="en-US"/>
        </w:rPr>
        <w:t>, Caragliu</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d</w:t>
      </w:r>
      <w:r w:rsidRPr="00E82166">
        <w:rPr>
          <w:rFonts w:ascii="Times New Roman" w:hAnsi="Times New Roman" w:cs="Times New Roman"/>
          <w:szCs w:val="28"/>
          <w:lang w:val="en-US"/>
        </w:rPr>
        <w:t>el Bo</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C.</w:t>
      </w:r>
      <w:r w:rsidRPr="00E82166">
        <w:rPr>
          <w:rFonts w:ascii="Times New Roman" w:hAnsi="Times New Roman" w:cs="Times New Roman"/>
          <w:szCs w:val="28"/>
          <w:lang w:val="en-US"/>
        </w:rPr>
        <w:t xml:space="preserve"> Smart Cities in Europe</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Urban Technol.</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- 2011. - </w:t>
      </w:r>
      <w:r w:rsidR="009E7599"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18, </w:t>
      </w:r>
      <w:r w:rsidR="009E7599">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9E7599">
        <w:rPr>
          <w:rFonts w:ascii="Times New Roman" w:hAnsi="Times New Roman" w:cs="Times New Roman"/>
          <w:szCs w:val="28"/>
          <w:lang w:val="en-US"/>
        </w:rPr>
        <w:t>. - P.</w:t>
      </w:r>
      <w:r w:rsidRPr="00E82166">
        <w:rPr>
          <w:rFonts w:ascii="Times New Roman" w:hAnsi="Times New Roman" w:cs="Times New Roman"/>
          <w:szCs w:val="28"/>
          <w:lang w:val="en-US"/>
        </w:rPr>
        <w:t xml:space="preserve"> 65</w:t>
      </w:r>
      <w:r w:rsidR="009E7599">
        <w:rPr>
          <w:rFonts w:ascii="Times New Roman" w:hAnsi="Times New Roman" w:cs="Times New Roman"/>
          <w:szCs w:val="28"/>
          <w:lang w:val="en-US"/>
        </w:rPr>
        <w:t>-</w:t>
      </w:r>
      <w:r w:rsidRPr="00E82166">
        <w:rPr>
          <w:rFonts w:ascii="Times New Roman" w:hAnsi="Times New Roman" w:cs="Times New Roman"/>
          <w:szCs w:val="28"/>
          <w:lang w:val="en-US"/>
        </w:rPr>
        <w:t>82</w:t>
      </w:r>
      <w:r w:rsidR="009E7599">
        <w:rPr>
          <w:rFonts w:ascii="Times New Roman" w:hAnsi="Times New Roman" w:cs="Times New Roman"/>
          <w:szCs w:val="28"/>
          <w:lang w:val="en-US"/>
        </w:rPr>
        <w:t>.</w:t>
      </w:r>
    </w:p>
    <w:p w14:paraId="7FEF7B50" w14:textId="12EC5D0D"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12</w:t>
      </w:r>
      <w:r w:rsidR="00A91CE5" w:rsidRPr="00372800">
        <w:rPr>
          <w:rFonts w:ascii="Times New Roman" w:hAnsi="Times New Roman" w:cs="Times New Roman"/>
          <w:szCs w:val="28"/>
          <w:lang w:val="en-US"/>
        </w:rPr>
        <w:t>5</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Ishida</w:t>
      </w:r>
      <w:r w:rsidR="009E7599" w:rsidRPr="009E7599">
        <w:rPr>
          <w:rFonts w:ascii="Times New Roman" w:hAnsi="Times New Roman" w:cs="Times New Roman"/>
          <w:szCs w:val="28"/>
          <w:lang w:val="en-US"/>
        </w:rPr>
        <w:t xml:space="preserve"> </w:t>
      </w:r>
      <w:r w:rsidR="009E7599" w:rsidRPr="00E82166">
        <w:rPr>
          <w:rFonts w:ascii="Times New Roman" w:hAnsi="Times New Roman" w:cs="Times New Roman"/>
          <w:szCs w:val="28"/>
          <w:lang w:val="en-US"/>
        </w:rPr>
        <w:t>T.</w:t>
      </w:r>
      <w:r w:rsidRPr="00E82166">
        <w:rPr>
          <w:rFonts w:ascii="Times New Roman" w:hAnsi="Times New Roman" w:cs="Times New Roman"/>
          <w:szCs w:val="28"/>
          <w:lang w:val="en-US"/>
        </w:rPr>
        <w:t xml:space="preserve"> Digital city Kyoto</w:t>
      </w:r>
      <w:r w:rsidR="009E759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Commun. ACM</w:t>
      </w:r>
      <w:r w:rsidR="009E7599">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xml:space="preserve">- 2002. - </w:t>
      </w:r>
      <w:r w:rsidR="009E7599"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45, </w:t>
      </w:r>
      <w:r w:rsidR="009E7599">
        <w:rPr>
          <w:rFonts w:ascii="Times New Roman" w:hAnsi="Times New Roman" w:cs="Times New Roman"/>
          <w:szCs w:val="28"/>
          <w:lang w:val="en-US"/>
        </w:rPr>
        <w:t>Issue</w:t>
      </w:r>
      <w:r w:rsidRPr="00E82166">
        <w:rPr>
          <w:rFonts w:ascii="Times New Roman" w:hAnsi="Times New Roman" w:cs="Times New Roman"/>
          <w:szCs w:val="28"/>
          <w:lang w:val="en-US"/>
        </w:rPr>
        <w:t xml:space="preserve"> 7</w:t>
      </w:r>
      <w:r w:rsidR="009E7599">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9E7599">
        <w:rPr>
          <w:rFonts w:ascii="Times New Roman" w:hAnsi="Times New Roman" w:cs="Times New Roman"/>
          <w:szCs w:val="28"/>
          <w:lang w:val="en-US"/>
        </w:rPr>
        <w:t>- P.</w:t>
      </w:r>
      <w:r w:rsidRPr="00E82166">
        <w:rPr>
          <w:rFonts w:ascii="Times New Roman" w:hAnsi="Times New Roman" w:cs="Times New Roman"/>
          <w:szCs w:val="28"/>
          <w:lang w:val="en-US"/>
        </w:rPr>
        <w:t xml:space="preserve"> 76</w:t>
      </w:r>
      <w:r w:rsidR="009E7599">
        <w:rPr>
          <w:rFonts w:ascii="Times New Roman" w:hAnsi="Times New Roman" w:cs="Times New Roman"/>
          <w:szCs w:val="28"/>
          <w:lang w:val="en-US"/>
        </w:rPr>
        <w:t>-</w:t>
      </w:r>
      <w:r w:rsidRPr="00E82166">
        <w:rPr>
          <w:rFonts w:ascii="Times New Roman" w:hAnsi="Times New Roman" w:cs="Times New Roman"/>
          <w:szCs w:val="28"/>
          <w:lang w:val="en-US"/>
        </w:rPr>
        <w:t>81.</w:t>
      </w:r>
    </w:p>
    <w:p w14:paraId="215AAE4A" w14:textId="5DF4EA6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12</w:t>
      </w:r>
      <w:r w:rsidR="00A91CE5" w:rsidRPr="00372800">
        <w:rPr>
          <w:rFonts w:ascii="Times New Roman" w:hAnsi="Times New Roman" w:cs="Times New Roman"/>
          <w:szCs w:val="28"/>
          <w:lang w:val="en-US"/>
        </w:rPr>
        <w:t>6</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Neirotti</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P.</w:t>
      </w:r>
      <w:r w:rsidRPr="00E82166">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d</w:t>
      </w:r>
      <w:r w:rsidRPr="00E82166">
        <w:rPr>
          <w:rFonts w:ascii="Times New Roman" w:hAnsi="Times New Roman" w:cs="Times New Roman"/>
          <w:szCs w:val="28"/>
          <w:lang w:val="en-US"/>
        </w:rPr>
        <w:t>e Marco</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A.</w:t>
      </w:r>
      <w:r w:rsidRPr="00E82166">
        <w:rPr>
          <w:rFonts w:ascii="Times New Roman" w:hAnsi="Times New Roman" w:cs="Times New Roman"/>
          <w:szCs w:val="28"/>
          <w:lang w:val="en-US"/>
        </w:rPr>
        <w:t>, Cagliano</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A.C.</w:t>
      </w:r>
      <w:r w:rsidR="00171EEC">
        <w:rPr>
          <w:rFonts w:ascii="Times New Roman" w:hAnsi="Times New Roman" w:cs="Times New Roman"/>
          <w:szCs w:val="28"/>
          <w:lang w:val="en-US"/>
        </w:rPr>
        <w:t xml:space="preserve"> et al. </w:t>
      </w:r>
      <w:r w:rsidRPr="00E82166">
        <w:rPr>
          <w:rFonts w:ascii="Times New Roman" w:hAnsi="Times New Roman" w:cs="Times New Roman"/>
          <w:szCs w:val="28"/>
          <w:lang w:val="en-US"/>
        </w:rPr>
        <w:t>Current trends in Smart City initiatives: Some stylised facts</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171EEC">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171EEC">
        <w:rPr>
          <w:rFonts w:ascii="Times New Roman" w:hAnsi="Times New Roman" w:cs="Times New Roman"/>
          <w:szCs w:val="28"/>
          <w:lang w:val="en-US"/>
        </w:rPr>
        <w:t xml:space="preserve">- 2014. - </w:t>
      </w:r>
      <w:r w:rsidR="00171EEC" w:rsidRPr="00E82166">
        <w:rPr>
          <w:rFonts w:ascii="Times New Roman" w:hAnsi="Times New Roman" w:cs="Times New Roman"/>
          <w:szCs w:val="28"/>
          <w:lang w:val="en-US"/>
        </w:rPr>
        <w:t>Vol</w:t>
      </w:r>
      <w:r w:rsidRPr="00E82166">
        <w:rPr>
          <w:rFonts w:ascii="Times New Roman" w:hAnsi="Times New Roman" w:cs="Times New Roman"/>
          <w:szCs w:val="28"/>
          <w:lang w:val="en-US"/>
        </w:rPr>
        <w:t>. 38</w:t>
      </w:r>
      <w:r w:rsidR="00171EEC">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P</w:t>
      </w:r>
      <w:r w:rsidRPr="00E82166">
        <w:rPr>
          <w:rFonts w:ascii="Times New Roman" w:hAnsi="Times New Roman" w:cs="Times New Roman"/>
          <w:szCs w:val="28"/>
          <w:lang w:val="en-US"/>
        </w:rPr>
        <w:t>. 25</w:t>
      </w:r>
      <w:r w:rsidR="00171EEC">
        <w:rPr>
          <w:rFonts w:ascii="Times New Roman" w:hAnsi="Times New Roman" w:cs="Times New Roman"/>
          <w:szCs w:val="28"/>
          <w:lang w:val="en-US"/>
        </w:rPr>
        <w:t>-</w:t>
      </w:r>
      <w:r w:rsidRPr="00E82166">
        <w:rPr>
          <w:rFonts w:ascii="Times New Roman" w:hAnsi="Times New Roman" w:cs="Times New Roman"/>
          <w:szCs w:val="28"/>
          <w:lang w:val="en-US"/>
        </w:rPr>
        <w:t>36</w:t>
      </w:r>
      <w:r w:rsidR="00171EEC">
        <w:rPr>
          <w:rFonts w:ascii="Times New Roman" w:hAnsi="Times New Roman" w:cs="Times New Roman"/>
          <w:szCs w:val="28"/>
          <w:lang w:val="en-US"/>
        </w:rPr>
        <w:t>.</w:t>
      </w:r>
    </w:p>
    <w:p w14:paraId="2EDD1B09" w14:textId="6CACCFD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12</w:t>
      </w:r>
      <w:r w:rsidR="00A91CE5" w:rsidRPr="00372800">
        <w:rPr>
          <w:rFonts w:ascii="Times New Roman" w:hAnsi="Times New Roman" w:cs="Times New Roman"/>
          <w:szCs w:val="28"/>
          <w:lang w:val="en-US"/>
        </w:rPr>
        <w:t>7</w:t>
      </w:r>
      <w:r w:rsidR="00FB45F8"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The Merriam-Webster </w:t>
      </w:r>
      <w:r w:rsidR="00171EEC" w:rsidRPr="00E82166">
        <w:rPr>
          <w:rFonts w:ascii="Times New Roman" w:hAnsi="Times New Roman" w:cs="Times New Roman"/>
          <w:iCs/>
          <w:szCs w:val="28"/>
          <w:lang w:val="en-US"/>
        </w:rPr>
        <w:t>Dictionary</w:t>
      </w:r>
      <w:r w:rsidR="00171EEC">
        <w:rPr>
          <w:rFonts w:ascii="Times New Roman" w:hAnsi="Times New Roman" w:cs="Times New Roman"/>
          <w:iCs/>
          <w:szCs w:val="28"/>
          <w:lang w:val="en-US"/>
        </w:rPr>
        <w:t xml:space="preserve"> / </w:t>
      </w:r>
      <w:r w:rsidR="00171EEC" w:rsidRPr="00E82166">
        <w:rPr>
          <w:rFonts w:ascii="Times New Roman" w:hAnsi="Times New Roman" w:cs="Times New Roman"/>
          <w:szCs w:val="28"/>
          <w:lang w:val="en-US"/>
        </w:rPr>
        <w:t>Merriam-Webster</w:t>
      </w:r>
      <w:r w:rsidRPr="00E82166">
        <w:rPr>
          <w:rFonts w:ascii="Times New Roman" w:hAnsi="Times New Roman" w:cs="Times New Roman"/>
          <w:szCs w:val="28"/>
          <w:lang w:val="en-US"/>
        </w:rPr>
        <w:t xml:space="preserve">. </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Springfield, Massachusetts: Merriam-Webster, Incorporated, 2019.</w:t>
      </w:r>
      <w:r w:rsidR="00171EEC">
        <w:rPr>
          <w:rFonts w:ascii="Times New Roman" w:hAnsi="Times New Roman" w:cs="Times New Roman"/>
          <w:szCs w:val="28"/>
          <w:lang w:val="en-US"/>
        </w:rPr>
        <w:t xml:space="preserve"> - 996 p.</w:t>
      </w:r>
    </w:p>
    <w:p w14:paraId="7362ED0D" w14:textId="3CE5372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A91CE5" w:rsidRPr="00372800">
        <w:rPr>
          <w:rFonts w:ascii="Times New Roman" w:hAnsi="Times New Roman" w:cs="Times New Roman"/>
          <w:szCs w:val="28"/>
          <w:lang w:val="en-US"/>
        </w:rPr>
        <w:t>28</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Hollands</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R.G.</w:t>
      </w:r>
      <w:r w:rsidRPr="00E82166">
        <w:rPr>
          <w:rFonts w:ascii="Times New Roman" w:hAnsi="Times New Roman" w:cs="Times New Roman"/>
          <w:szCs w:val="28"/>
          <w:lang w:val="en-US"/>
        </w:rPr>
        <w:t xml:space="preserve"> Will the real smart city please stand up?: Intelligent, progressive or entrepreneurial?</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City</w:t>
      </w:r>
      <w:r w:rsidR="00171EEC">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171EEC">
        <w:rPr>
          <w:rFonts w:ascii="Times New Roman" w:hAnsi="Times New Roman" w:cs="Times New Roman"/>
          <w:szCs w:val="28"/>
          <w:lang w:val="en-US"/>
        </w:rPr>
        <w:t xml:space="preserve">- 2008. - </w:t>
      </w:r>
      <w:r w:rsidR="00171EEC"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12, </w:t>
      </w:r>
      <w:r w:rsidR="00171EEC">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171EEC">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P</w:t>
      </w:r>
      <w:r w:rsidRPr="00E82166">
        <w:rPr>
          <w:rFonts w:ascii="Times New Roman" w:hAnsi="Times New Roman" w:cs="Times New Roman"/>
          <w:szCs w:val="28"/>
          <w:lang w:val="en-US"/>
        </w:rPr>
        <w:t>. 303</w:t>
      </w:r>
      <w:r w:rsidR="00171EEC">
        <w:rPr>
          <w:rFonts w:ascii="Times New Roman" w:hAnsi="Times New Roman" w:cs="Times New Roman"/>
          <w:szCs w:val="28"/>
          <w:lang w:val="en-US"/>
        </w:rPr>
        <w:t>-</w:t>
      </w:r>
      <w:r w:rsidRPr="00E82166">
        <w:rPr>
          <w:rFonts w:ascii="Times New Roman" w:hAnsi="Times New Roman" w:cs="Times New Roman"/>
          <w:szCs w:val="28"/>
          <w:lang w:val="en-US"/>
        </w:rPr>
        <w:t xml:space="preserve">320. </w:t>
      </w:r>
    </w:p>
    <w:p w14:paraId="352D022F" w14:textId="0E42586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A91CE5" w:rsidRPr="00372800">
        <w:rPr>
          <w:rFonts w:ascii="Times New Roman" w:hAnsi="Times New Roman" w:cs="Times New Roman"/>
          <w:szCs w:val="28"/>
          <w:lang w:val="en-US"/>
        </w:rPr>
        <w:t>29</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Willis </w:t>
      </w:r>
      <w:r w:rsidR="00171EEC" w:rsidRPr="00E82166">
        <w:rPr>
          <w:rFonts w:ascii="Times New Roman" w:hAnsi="Times New Roman" w:cs="Times New Roman"/>
          <w:szCs w:val="28"/>
          <w:lang w:val="en-US"/>
        </w:rPr>
        <w:t>K.S.</w:t>
      </w:r>
      <w:r w:rsidR="00171EEC">
        <w:rPr>
          <w:rFonts w:ascii="Times New Roman" w:hAnsi="Times New Roman" w:cs="Times New Roman"/>
          <w:szCs w:val="28"/>
          <w:lang w:val="en-US"/>
        </w:rPr>
        <w:t>,</w:t>
      </w:r>
      <w:r w:rsidRPr="00E82166">
        <w:rPr>
          <w:rFonts w:ascii="Times New Roman" w:hAnsi="Times New Roman" w:cs="Times New Roman"/>
          <w:szCs w:val="28"/>
          <w:lang w:val="en-US"/>
        </w:rPr>
        <w:t xml:space="preserve"> Aurigi</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Routledge </w:t>
      </w:r>
      <w:r w:rsidR="00171EEC" w:rsidRPr="00E82166">
        <w:rPr>
          <w:rFonts w:ascii="Times New Roman" w:hAnsi="Times New Roman" w:cs="Times New Roman"/>
          <w:iCs/>
          <w:szCs w:val="28"/>
          <w:lang w:val="en-US"/>
        </w:rPr>
        <w:t>C</w:t>
      </w:r>
      <w:r w:rsidRPr="00E82166">
        <w:rPr>
          <w:rFonts w:ascii="Times New Roman" w:hAnsi="Times New Roman" w:cs="Times New Roman"/>
          <w:iCs/>
          <w:szCs w:val="28"/>
          <w:lang w:val="en-US"/>
        </w:rPr>
        <w:t xml:space="preserve">ompanion to </w:t>
      </w:r>
      <w:r w:rsidR="00171EEC" w:rsidRPr="00E82166">
        <w:rPr>
          <w:rFonts w:ascii="Times New Roman" w:hAnsi="Times New Roman" w:cs="Times New Roman"/>
          <w:iCs/>
          <w:szCs w:val="28"/>
          <w:lang w:val="en-US"/>
        </w:rPr>
        <w:t>S</w:t>
      </w:r>
      <w:r w:rsidRPr="00E82166">
        <w:rPr>
          <w:rFonts w:ascii="Times New Roman" w:hAnsi="Times New Roman" w:cs="Times New Roman"/>
          <w:iCs/>
          <w:szCs w:val="28"/>
          <w:lang w:val="en-US"/>
        </w:rPr>
        <w:t xml:space="preserve">mart </w:t>
      </w:r>
      <w:r w:rsidR="00171EEC" w:rsidRPr="00E82166">
        <w:rPr>
          <w:rFonts w:ascii="Times New Roman" w:hAnsi="Times New Roman" w:cs="Times New Roman"/>
          <w:iCs/>
          <w:szCs w:val="28"/>
          <w:lang w:val="en-US"/>
        </w:rPr>
        <w:t>C</w:t>
      </w:r>
      <w:r w:rsidRPr="00E82166">
        <w:rPr>
          <w:rFonts w:ascii="Times New Roman" w:hAnsi="Times New Roman" w:cs="Times New Roman"/>
          <w:iCs/>
          <w:szCs w:val="28"/>
          <w:lang w:val="en-US"/>
        </w:rPr>
        <w:t>ities</w:t>
      </w:r>
      <w:r w:rsidRPr="00E82166">
        <w:rPr>
          <w:rFonts w:ascii="Times New Roman" w:hAnsi="Times New Roman" w:cs="Times New Roman"/>
          <w:szCs w:val="28"/>
          <w:lang w:val="en-US"/>
        </w:rPr>
        <w:t xml:space="preserve">. </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171EEC">
        <w:rPr>
          <w:rFonts w:ascii="Times New Roman" w:hAnsi="Times New Roman" w:cs="Times New Roman"/>
          <w:szCs w:val="28"/>
          <w:lang w:val="en-US"/>
        </w:rPr>
        <w:t>.</w:t>
      </w:r>
      <w:r w:rsidRPr="00E82166">
        <w:rPr>
          <w:rFonts w:ascii="Times New Roman" w:hAnsi="Times New Roman" w:cs="Times New Roman"/>
          <w:szCs w:val="28"/>
          <w:lang w:val="en-US"/>
        </w:rPr>
        <w:t>: Routledge, 2020.</w:t>
      </w:r>
      <w:r w:rsidR="00171EEC">
        <w:rPr>
          <w:rFonts w:ascii="Times New Roman" w:hAnsi="Times New Roman" w:cs="Times New Roman"/>
          <w:szCs w:val="28"/>
          <w:lang w:val="en-US"/>
        </w:rPr>
        <w:t xml:space="preserve"> - 440 p.</w:t>
      </w:r>
    </w:p>
    <w:p w14:paraId="1AB9A5A9" w14:textId="645A85F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13</w:t>
      </w:r>
      <w:r w:rsidR="00A91CE5" w:rsidRPr="00372800">
        <w:rPr>
          <w:rFonts w:ascii="Times New Roman" w:hAnsi="Times New Roman" w:cs="Times New Roman"/>
          <w:szCs w:val="28"/>
          <w:lang w:val="en-US"/>
        </w:rPr>
        <w:t>0</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Söderström</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O.</w:t>
      </w:r>
      <w:r w:rsidRPr="00E82166">
        <w:rPr>
          <w:rFonts w:ascii="Times New Roman" w:hAnsi="Times New Roman" w:cs="Times New Roman"/>
          <w:szCs w:val="28"/>
          <w:lang w:val="en-US"/>
        </w:rPr>
        <w:t>, Paasche</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T.</w:t>
      </w:r>
      <w:r w:rsidRPr="00E82166">
        <w:rPr>
          <w:rFonts w:ascii="Times New Roman" w:hAnsi="Times New Roman" w:cs="Times New Roman"/>
          <w:szCs w:val="28"/>
          <w:lang w:val="en-US"/>
        </w:rPr>
        <w:t>, Klauser</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F.</w:t>
      </w:r>
      <w:r w:rsidRPr="00E82166">
        <w:rPr>
          <w:rFonts w:ascii="Times New Roman" w:hAnsi="Times New Roman" w:cs="Times New Roman"/>
          <w:szCs w:val="28"/>
          <w:lang w:val="en-US"/>
        </w:rPr>
        <w:t xml:space="preserve"> Smart cities as corporate storytelling</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City</w:t>
      </w:r>
      <w:r w:rsidR="00171EEC">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171EEC">
        <w:rPr>
          <w:rFonts w:ascii="Times New Roman" w:hAnsi="Times New Roman" w:cs="Times New Roman"/>
          <w:szCs w:val="28"/>
          <w:lang w:val="en-US"/>
        </w:rPr>
        <w:t xml:space="preserve">- 2014. - </w:t>
      </w:r>
      <w:r w:rsidR="00171EEC"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18, </w:t>
      </w:r>
      <w:r w:rsidR="00171EEC">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171EEC">
        <w:rPr>
          <w:rFonts w:ascii="Times New Roman" w:hAnsi="Times New Roman" w:cs="Times New Roman"/>
          <w:szCs w:val="28"/>
          <w:lang w:val="en-US"/>
        </w:rPr>
        <w:t>. - P.</w:t>
      </w:r>
      <w:r w:rsidRPr="00E82166">
        <w:rPr>
          <w:rFonts w:ascii="Times New Roman" w:hAnsi="Times New Roman" w:cs="Times New Roman"/>
          <w:szCs w:val="28"/>
          <w:lang w:val="en-US"/>
        </w:rPr>
        <w:t xml:space="preserve"> 307</w:t>
      </w:r>
      <w:r w:rsidR="00171EEC">
        <w:rPr>
          <w:rFonts w:ascii="Times New Roman" w:hAnsi="Times New Roman" w:cs="Times New Roman"/>
          <w:szCs w:val="28"/>
          <w:lang w:val="en-US"/>
        </w:rPr>
        <w:t>-</w:t>
      </w:r>
      <w:r w:rsidRPr="00E82166">
        <w:rPr>
          <w:rFonts w:ascii="Times New Roman" w:hAnsi="Times New Roman" w:cs="Times New Roman"/>
          <w:szCs w:val="28"/>
          <w:lang w:val="en-US"/>
        </w:rPr>
        <w:t>320.</w:t>
      </w:r>
    </w:p>
    <w:p w14:paraId="5F14FD0A" w14:textId="5847123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13</w:t>
      </w:r>
      <w:r w:rsidR="00A91CE5" w:rsidRPr="00372800">
        <w:rPr>
          <w:rFonts w:ascii="Times New Roman" w:hAnsi="Times New Roman" w:cs="Times New Roman"/>
          <w:szCs w:val="28"/>
          <w:lang w:val="en-US"/>
        </w:rPr>
        <w:t>1</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PAS 180 Smart City Framework Standard. </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2014</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http://www.bsigroup.</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com/en-GB/smart-cities/Smart-Cities-Standards-and-Publication/PAS</w:t>
      </w:r>
      <w:r w:rsidR="00171EEC">
        <w:rPr>
          <w:rFonts w:ascii="Times New Roman" w:hAnsi="Times New Roman" w:cs="Times New Roman"/>
          <w:szCs w:val="28"/>
          <w:lang w:val="en-US"/>
        </w:rPr>
        <w:t>. 04.04.2022.</w:t>
      </w:r>
    </w:p>
    <w:p w14:paraId="433C4EC3" w14:textId="32BF4B2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13</w:t>
      </w:r>
      <w:r w:rsidR="00A91CE5" w:rsidRPr="00372800">
        <w:rPr>
          <w:rFonts w:ascii="Times New Roman" w:hAnsi="Times New Roman" w:cs="Times New Roman"/>
          <w:szCs w:val="28"/>
          <w:lang w:val="en-US"/>
        </w:rPr>
        <w:t>2</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Smart cities Preliminary Report 2014</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http://www.iso.org/iso/smart</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_cities_report-jtc1.pdf</w:t>
      </w:r>
      <w:r w:rsidR="00171EEC">
        <w:rPr>
          <w:rFonts w:ascii="Times New Roman" w:hAnsi="Times New Roman" w:cs="Times New Roman"/>
          <w:szCs w:val="28"/>
          <w:lang w:val="en-US"/>
        </w:rPr>
        <w:t>. 10.01.2022.</w:t>
      </w:r>
    </w:p>
    <w:p w14:paraId="7BA6586B" w14:textId="50C61CB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13</w:t>
      </w:r>
      <w:r w:rsidR="00A91CE5" w:rsidRPr="00372800">
        <w:rPr>
          <w:rFonts w:ascii="Times New Roman" w:hAnsi="Times New Roman" w:cs="Times New Roman"/>
          <w:szCs w:val="28"/>
          <w:lang w:val="en-US"/>
        </w:rPr>
        <w:t>3</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Sustainable development of communities</w:t>
      </w:r>
      <w:r w:rsidR="00171EEC">
        <w:rPr>
          <w:rFonts w:ascii="Times New Roman" w:hAnsi="Times New Roman" w:cs="Times New Roman"/>
          <w:szCs w:val="28"/>
          <w:lang w:val="en-US"/>
        </w:rPr>
        <w:t xml:space="preserve"> - </w:t>
      </w:r>
      <w:r w:rsidRPr="00E82166">
        <w:rPr>
          <w:rFonts w:ascii="Times New Roman" w:hAnsi="Times New Roman" w:cs="Times New Roman"/>
          <w:szCs w:val="28"/>
          <w:lang w:val="en-US"/>
        </w:rPr>
        <w:t>indicators for city services and quality of life</w:t>
      </w:r>
      <w:r w:rsidR="00171EEC">
        <w:rPr>
          <w:rFonts w:ascii="Times New Roman" w:hAnsi="Times New Roman" w:cs="Times New Roman"/>
          <w:szCs w:val="28"/>
          <w:lang w:val="en-US"/>
        </w:rPr>
        <w:t xml:space="preserve"> // </w:t>
      </w:r>
      <w:r w:rsidRPr="00E82166">
        <w:rPr>
          <w:rFonts w:ascii="Times New Roman" w:hAnsi="Times New Roman" w:cs="Times New Roman"/>
          <w:szCs w:val="28"/>
          <w:lang w:val="en-US"/>
        </w:rPr>
        <w:t>https://share.ansi.org/ANSI</w:t>
      </w:r>
      <w:r w:rsidR="00171EEC">
        <w:rPr>
          <w:rFonts w:ascii="Times New Roman" w:hAnsi="Times New Roman" w:cs="Times New Roman"/>
          <w:szCs w:val="28"/>
          <w:lang w:val="en-US"/>
        </w:rPr>
        <w:t>. 10.01.2022.</w:t>
      </w:r>
    </w:p>
    <w:p w14:paraId="379AE8F3" w14:textId="23F824A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13</w:t>
      </w:r>
      <w:r w:rsidR="00A91CE5" w:rsidRPr="00372800">
        <w:rPr>
          <w:rFonts w:ascii="Times New Roman" w:hAnsi="Times New Roman" w:cs="Times New Roman"/>
          <w:szCs w:val="28"/>
          <w:lang w:val="en-US"/>
        </w:rPr>
        <w:t>4</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Gorodnova</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N.</w:t>
      </w:r>
      <w:r w:rsidRPr="00E82166">
        <w:rPr>
          <w:rFonts w:ascii="Times New Roman" w:hAnsi="Times New Roman" w:cs="Times New Roman"/>
          <w:szCs w:val="28"/>
          <w:lang w:val="en-US"/>
        </w:rPr>
        <w:t>, Krupkin</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A.</w:t>
      </w:r>
      <w:r w:rsidRPr="00E82166">
        <w:rPr>
          <w:rFonts w:ascii="Times New Roman" w:hAnsi="Times New Roman" w:cs="Times New Roman"/>
          <w:szCs w:val="28"/>
          <w:lang w:val="en-US"/>
        </w:rPr>
        <w:t>, Peshkova</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International and Russian Experience Of Smart City Concept Implementation</w:t>
      </w:r>
      <w:r w:rsidR="00171EEC">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East. Eur. Res. Bus. Econ.</w:t>
      </w:r>
      <w:r w:rsidRPr="00E82166">
        <w:rPr>
          <w:rFonts w:ascii="Times New Roman" w:hAnsi="Times New Roman" w:cs="Times New Roman"/>
          <w:szCs w:val="28"/>
          <w:lang w:val="en-US"/>
        </w:rPr>
        <w:t xml:space="preserve"> </w:t>
      </w:r>
      <w:r w:rsidR="00171EEC">
        <w:rPr>
          <w:rFonts w:ascii="Times New Roman" w:hAnsi="Times New Roman" w:cs="Times New Roman"/>
          <w:szCs w:val="28"/>
          <w:lang w:val="en-US"/>
        </w:rPr>
        <w:t xml:space="preserve">- 2018. - </w:t>
      </w:r>
      <w:r w:rsidR="00171EEC" w:rsidRPr="00E82166">
        <w:rPr>
          <w:rFonts w:ascii="Times New Roman" w:hAnsi="Times New Roman" w:cs="Times New Roman"/>
          <w:szCs w:val="28"/>
          <w:lang w:val="en-US"/>
        </w:rPr>
        <w:t>Vol</w:t>
      </w:r>
      <w:r w:rsidRPr="00E82166">
        <w:rPr>
          <w:rFonts w:ascii="Times New Roman" w:hAnsi="Times New Roman" w:cs="Times New Roman"/>
          <w:szCs w:val="28"/>
          <w:lang w:val="en-US"/>
        </w:rPr>
        <w:t>. 2018</w:t>
      </w:r>
      <w:r w:rsidR="00171EEC">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P</w:t>
      </w:r>
      <w:r w:rsidRPr="00E82166">
        <w:rPr>
          <w:rFonts w:ascii="Times New Roman" w:hAnsi="Times New Roman" w:cs="Times New Roman"/>
          <w:szCs w:val="28"/>
          <w:lang w:val="en-US"/>
        </w:rPr>
        <w:t>. 1</w:t>
      </w:r>
      <w:r w:rsidR="00171EEC">
        <w:rPr>
          <w:rFonts w:ascii="Times New Roman" w:hAnsi="Times New Roman" w:cs="Times New Roman"/>
          <w:szCs w:val="28"/>
          <w:lang w:val="en-US"/>
        </w:rPr>
        <w:t>-</w:t>
      </w:r>
      <w:r w:rsidRPr="00E82166">
        <w:rPr>
          <w:rFonts w:ascii="Times New Roman" w:hAnsi="Times New Roman" w:cs="Times New Roman"/>
          <w:szCs w:val="28"/>
          <w:lang w:val="en-US"/>
        </w:rPr>
        <w:t>10.</w:t>
      </w:r>
    </w:p>
    <w:p w14:paraId="4CE7714B" w14:textId="1AD7074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13</w:t>
      </w:r>
      <w:r w:rsidR="00A91CE5" w:rsidRPr="00372800">
        <w:rPr>
          <w:rFonts w:ascii="Times New Roman" w:hAnsi="Times New Roman" w:cs="Times New Roman"/>
          <w:szCs w:val="28"/>
          <w:lang w:val="en-US"/>
        </w:rPr>
        <w:t xml:space="preserve">5 </w:t>
      </w:r>
      <w:r w:rsidRPr="00E82166">
        <w:rPr>
          <w:rFonts w:ascii="Times New Roman" w:hAnsi="Times New Roman" w:cs="Times New Roman"/>
          <w:szCs w:val="28"/>
          <w:lang w:val="en-US"/>
        </w:rPr>
        <w:t>Glebova</w:t>
      </w:r>
      <w:r w:rsidR="00171EEC" w:rsidRPr="00171EEC">
        <w:rPr>
          <w:rFonts w:ascii="Times New Roman" w:hAnsi="Times New Roman" w:cs="Times New Roman"/>
          <w:szCs w:val="28"/>
          <w:lang w:val="en-US"/>
        </w:rPr>
        <w:t xml:space="preserve"> </w:t>
      </w:r>
      <w:r w:rsidR="00171EEC">
        <w:rPr>
          <w:rFonts w:ascii="Times New Roman" w:hAnsi="Times New Roman" w:cs="Times New Roman"/>
          <w:szCs w:val="28"/>
          <w:lang w:val="en-US"/>
        </w:rPr>
        <w:t>I.</w:t>
      </w:r>
      <w:r w:rsidR="00171EEC" w:rsidRPr="00E82166">
        <w:rPr>
          <w:rFonts w:ascii="Times New Roman" w:hAnsi="Times New Roman" w:cs="Times New Roman"/>
          <w:szCs w:val="28"/>
          <w:lang w:val="en-US"/>
        </w:rPr>
        <w:t>S.</w:t>
      </w:r>
      <w:r w:rsidRPr="00E82166">
        <w:rPr>
          <w:rFonts w:ascii="Times New Roman" w:hAnsi="Times New Roman" w:cs="Times New Roman"/>
          <w:szCs w:val="28"/>
          <w:lang w:val="en-US"/>
        </w:rPr>
        <w:t>, Yasnitskaya</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Ya.S.</w:t>
      </w:r>
      <w:r w:rsidRPr="00E82166">
        <w:rPr>
          <w:rFonts w:ascii="Times New Roman" w:hAnsi="Times New Roman" w:cs="Times New Roman"/>
          <w:szCs w:val="28"/>
          <w:lang w:val="en-US"/>
        </w:rPr>
        <w:t>, Maklakova</w:t>
      </w:r>
      <w:r w:rsidR="00171EEC" w:rsidRPr="00171EEC">
        <w:rPr>
          <w:rFonts w:ascii="Times New Roman" w:hAnsi="Times New Roman" w:cs="Times New Roman"/>
          <w:szCs w:val="28"/>
          <w:lang w:val="en-US"/>
        </w:rPr>
        <w:t xml:space="preserve"> </w:t>
      </w:r>
      <w:r w:rsidR="00171EEC" w:rsidRPr="00E82166">
        <w:rPr>
          <w:rFonts w:ascii="Times New Roman" w:hAnsi="Times New Roman" w:cs="Times New Roman"/>
          <w:szCs w:val="28"/>
          <w:lang w:val="en-US"/>
        </w:rPr>
        <w:t>N.V.</w:t>
      </w:r>
      <w:r w:rsidRPr="00E82166">
        <w:rPr>
          <w:rFonts w:ascii="Times New Roman" w:hAnsi="Times New Roman" w:cs="Times New Roman"/>
          <w:szCs w:val="28"/>
          <w:lang w:val="en-US"/>
        </w:rPr>
        <w:t xml:space="preserve"> Possibilities of “Smart City” Concept Implementing: Russia’ s Cities Practice</w:t>
      </w:r>
      <w:r w:rsidR="003E5B0A">
        <w:rPr>
          <w:rFonts w:ascii="Times New Roman" w:hAnsi="Times New Roman" w:cs="Times New Roman"/>
          <w:szCs w:val="28"/>
          <w:lang w:val="en-US"/>
        </w:rPr>
        <w:t xml:space="preserve"> // </w:t>
      </w:r>
      <w:r w:rsidRPr="00E82166">
        <w:rPr>
          <w:rFonts w:ascii="Times New Roman" w:hAnsi="Times New Roman" w:cs="Times New Roman"/>
          <w:iCs/>
          <w:szCs w:val="28"/>
          <w:lang w:val="en-US"/>
        </w:rPr>
        <w:t>Mediterr. J. Soc. Sci.</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2014</w:t>
      </w:r>
      <w:r w:rsidR="003E5B0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Vol. 5, Issue 12. - P. 129-133.</w:t>
      </w:r>
    </w:p>
    <w:p w14:paraId="65F21ADE" w14:textId="20D5AF6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13</w:t>
      </w:r>
      <w:r w:rsidR="00A91CE5" w:rsidRPr="00372800">
        <w:rPr>
          <w:rFonts w:ascii="Times New Roman" w:hAnsi="Times New Roman" w:cs="Times New Roman"/>
          <w:szCs w:val="28"/>
          <w:lang w:val="en-US"/>
        </w:rPr>
        <w:t>6</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Polomoshnov </w:t>
      </w:r>
      <w:r w:rsidR="003E5B0A" w:rsidRPr="00E82166">
        <w:rPr>
          <w:rFonts w:ascii="Times New Roman" w:hAnsi="Times New Roman" w:cs="Times New Roman"/>
          <w:szCs w:val="28"/>
          <w:lang w:val="en-US"/>
        </w:rPr>
        <w:t>A.</w:t>
      </w:r>
      <w:r w:rsidR="003E5B0A">
        <w:rPr>
          <w:rFonts w:ascii="Times New Roman" w:hAnsi="Times New Roman" w:cs="Times New Roman"/>
          <w:szCs w:val="28"/>
          <w:lang w:val="en-US"/>
        </w:rPr>
        <w:t>,</w:t>
      </w:r>
      <w:r w:rsidRPr="00E82166">
        <w:rPr>
          <w:rFonts w:ascii="Times New Roman" w:hAnsi="Times New Roman" w:cs="Times New Roman"/>
          <w:szCs w:val="28"/>
          <w:lang w:val="en-US"/>
        </w:rPr>
        <w:t xml:space="preserve"> Nekrasova</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I.</w:t>
      </w:r>
      <w:r w:rsidRPr="00E82166">
        <w:rPr>
          <w:rFonts w:ascii="Times New Roman" w:hAnsi="Times New Roman" w:cs="Times New Roman"/>
          <w:szCs w:val="28"/>
          <w:lang w:val="en-US"/>
        </w:rPr>
        <w:t xml:space="preserve"> The problem of the efficiency of the Russian electoral system: political-philosophical analysis</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K</w:t>
      </w:r>
      <w:r w:rsidR="003E5B0A" w:rsidRPr="00E82166">
        <w:rPr>
          <w:rFonts w:ascii="Times New Roman" w:hAnsi="Times New Roman" w:cs="Times New Roman"/>
          <w:iCs/>
          <w:szCs w:val="28"/>
          <w:lang w:val="en-US"/>
        </w:rPr>
        <w:t>ant</w:t>
      </w:r>
      <w:r w:rsidR="003E5B0A">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- 2022. - </w:t>
      </w:r>
      <w:r w:rsidR="003E5B0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43, </w:t>
      </w:r>
      <w:r w:rsidR="003E5B0A">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3E5B0A">
        <w:rPr>
          <w:rFonts w:ascii="Times New Roman" w:hAnsi="Times New Roman" w:cs="Times New Roman"/>
          <w:szCs w:val="28"/>
          <w:lang w:val="en-US"/>
        </w:rPr>
        <w:t>. - P.</w:t>
      </w:r>
      <w:r w:rsidRPr="00E82166">
        <w:rPr>
          <w:rFonts w:ascii="Times New Roman" w:hAnsi="Times New Roman" w:cs="Times New Roman"/>
          <w:szCs w:val="28"/>
          <w:lang w:val="en-US"/>
        </w:rPr>
        <w:t xml:space="preserve"> 159</w:t>
      </w:r>
      <w:r w:rsidR="003E5B0A">
        <w:rPr>
          <w:rFonts w:ascii="Times New Roman" w:hAnsi="Times New Roman" w:cs="Times New Roman"/>
          <w:szCs w:val="28"/>
          <w:lang w:val="en-US"/>
        </w:rPr>
        <w:t>-</w:t>
      </w:r>
      <w:r w:rsidRPr="00E82166">
        <w:rPr>
          <w:rFonts w:ascii="Times New Roman" w:hAnsi="Times New Roman" w:cs="Times New Roman"/>
          <w:szCs w:val="28"/>
          <w:lang w:val="en-US"/>
        </w:rPr>
        <w:t>164.</w:t>
      </w:r>
    </w:p>
    <w:p w14:paraId="13FDA193" w14:textId="4F022DD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13</w:t>
      </w:r>
      <w:r w:rsidR="00A91CE5" w:rsidRPr="00372800">
        <w:rPr>
          <w:rFonts w:ascii="Times New Roman" w:hAnsi="Times New Roman" w:cs="Times New Roman"/>
          <w:szCs w:val="28"/>
          <w:lang w:val="en-US"/>
        </w:rPr>
        <w:t>7</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Urdabayev </w:t>
      </w:r>
      <w:r w:rsidR="003E5B0A" w:rsidRPr="00E82166">
        <w:rPr>
          <w:rFonts w:ascii="Times New Roman" w:hAnsi="Times New Roman" w:cs="Times New Roman"/>
          <w:szCs w:val="28"/>
          <w:lang w:val="en-US"/>
        </w:rPr>
        <w:t>M.T.</w:t>
      </w:r>
      <w:r w:rsidR="003E5B0A">
        <w:rPr>
          <w:rFonts w:ascii="Times New Roman" w:hAnsi="Times New Roman" w:cs="Times New Roman"/>
          <w:szCs w:val="28"/>
          <w:lang w:val="en-US"/>
        </w:rPr>
        <w:t>,</w:t>
      </w:r>
      <w:r w:rsidRPr="00E82166">
        <w:rPr>
          <w:rFonts w:ascii="Times New Roman" w:hAnsi="Times New Roman" w:cs="Times New Roman"/>
          <w:szCs w:val="28"/>
          <w:lang w:val="en-US"/>
        </w:rPr>
        <w:t xml:space="preserve"> Turgel</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I.D.</w:t>
      </w:r>
      <w:r w:rsidRPr="00E82166">
        <w:rPr>
          <w:rFonts w:ascii="Times New Roman" w:hAnsi="Times New Roman" w:cs="Times New Roman"/>
          <w:szCs w:val="28"/>
          <w:lang w:val="en-US"/>
        </w:rPr>
        <w:t xml:space="preserve"> Development of the smart city on the example of aqkol project: concepts and main trends</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Econ. Strategy Pract.</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- 2021. - </w:t>
      </w:r>
      <w:r w:rsidR="003E5B0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16, </w:t>
      </w:r>
      <w:r w:rsidR="003E5B0A">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3E5B0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P</w:t>
      </w:r>
      <w:r w:rsidRPr="00E82166">
        <w:rPr>
          <w:rFonts w:ascii="Times New Roman" w:hAnsi="Times New Roman" w:cs="Times New Roman"/>
          <w:szCs w:val="28"/>
          <w:lang w:val="en-US"/>
        </w:rPr>
        <w:t>. 188</w:t>
      </w:r>
      <w:r w:rsidR="003E5B0A">
        <w:rPr>
          <w:rFonts w:ascii="Times New Roman" w:hAnsi="Times New Roman" w:cs="Times New Roman"/>
          <w:szCs w:val="28"/>
          <w:lang w:val="en-US"/>
        </w:rPr>
        <w:t>-</w:t>
      </w:r>
      <w:r w:rsidRPr="00E82166">
        <w:rPr>
          <w:rFonts w:ascii="Times New Roman" w:hAnsi="Times New Roman" w:cs="Times New Roman"/>
          <w:szCs w:val="28"/>
          <w:lang w:val="en-US"/>
        </w:rPr>
        <w:t>196</w:t>
      </w:r>
      <w:r w:rsidR="003E5B0A">
        <w:rPr>
          <w:rFonts w:ascii="Times New Roman" w:hAnsi="Times New Roman" w:cs="Times New Roman"/>
          <w:szCs w:val="28"/>
          <w:lang w:val="en-US"/>
        </w:rPr>
        <w:t>.</w:t>
      </w:r>
    </w:p>
    <w:p w14:paraId="042C3F9A" w14:textId="47D7102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A91CE5" w:rsidRPr="00372800">
        <w:rPr>
          <w:rFonts w:ascii="Times New Roman" w:hAnsi="Times New Roman" w:cs="Times New Roman"/>
          <w:szCs w:val="28"/>
          <w:lang w:val="en-US"/>
        </w:rPr>
        <w:t>38</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Alberts</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G.</w:t>
      </w:r>
      <w:r w:rsidRPr="00E82166">
        <w:rPr>
          <w:rFonts w:ascii="Times New Roman" w:hAnsi="Times New Roman" w:cs="Times New Roman"/>
          <w:szCs w:val="28"/>
          <w:lang w:val="en-US"/>
        </w:rPr>
        <w:t>, Went</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M.</w:t>
      </w:r>
      <w:r w:rsidRPr="00E82166">
        <w:rPr>
          <w:rFonts w:ascii="Times New Roman" w:hAnsi="Times New Roman" w:cs="Times New Roman"/>
          <w:szCs w:val="28"/>
          <w:lang w:val="en-US"/>
        </w:rPr>
        <w:t>, Jansma</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R.</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Archaeology of the Amsterdam digital city; why digital data are dynamic and should be treated accordingly</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Internet Hist.</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- 2017. - </w:t>
      </w:r>
      <w:r w:rsidR="003E5B0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 </w:t>
      </w:r>
      <w:r w:rsidR="003E5B0A">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3E5B0A">
        <w:rPr>
          <w:rFonts w:ascii="Times New Roman" w:hAnsi="Times New Roman" w:cs="Times New Roman"/>
          <w:szCs w:val="28"/>
          <w:lang w:val="en-US"/>
        </w:rPr>
        <w:t>-</w:t>
      </w:r>
      <w:r w:rsidRPr="00E82166">
        <w:rPr>
          <w:rFonts w:ascii="Times New Roman" w:hAnsi="Times New Roman" w:cs="Times New Roman"/>
          <w:szCs w:val="28"/>
          <w:lang w:val="en-US"/>
        </w:rPr>
        <w:t>2</w:t>
      </w:r>
      <w:r w:rsidR="003E5B0A">
        <w:rPr>
          <w:rFonts w:ascii="Times New Roman" w:hAnsi="Times New Roman" w:cs="Times New Roman"/>
          <w:szCs w:val="28"/>
          <w:lang w:val="en-US"/>
        </w:rPr>
        <w:t>. - P.</w:t>
      </w:r>
      <w:r w:rsidRPr="00E82166">
        <w:rPr>
          <w:rFonts w:ascii="Times New Roman" w:hAnsi="Times New Roman" w:cs="Times New Roman"/>
          <w:szCs w:val="28"/>
          <w:lang w:val="en-US"/>
        </w:rPr>
        <w:t xml:space="preserve"> 146</w:t>
      </w:r>
      <w:r w:rsidR="003E5B0A">
        <w:rPr>
          <w:rFonts w:ascii="Times New Roman" w:hAnsi="Times New Roman" w:cs="Times New Roman"/>
          <w:szCs w:val="28"/>
          <w:lang w:val="en-US"/>
        </w:rPr>
        <w:t>-</w:t>
      </w:r>
      <w:r w:rsidRPr="00E82166">
        <w:rPr>
          <w:rFonts w:ascii="Times New Roman" w:hAnsi="Times New Roman" w:cs="Times New Roman"/>
          <w:szCs w:val="28"/>
          <w:lang w:val="en-US"/>
        </w:rPr>
        <w:t>159.</w:t>
      </w:r>
    </w:p>
    <w:p w14:paraId="30909717" w14:textId="4C14357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A91CE5" w:rsidRPr="00372800">
        <w:rPr>
          <w:rFonts w:ascii="Times New Roman" w:hAnsi="Times New Roman" w:cs="Times New Roman"/>
          <w:szCs w:val="28"/>
          <w:lang w:val="en-US"/>
        </w:rPr>
        <w:t>39</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Strengers</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Y.</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Smart energy technologies in everyday life: smart utopia?</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3E5B0A">
        <w:rPr>
          <w:rFonts w:ascii="Times New Roman" w:hAnsi="Times New Roman" w:cs="Times New Roman"/>
          <w:szCs w:val="28"/>
          <w:lang w:val="en-US"/>
        </w:rPr>
        <w:t>.</w:t>
      </w:r>
      <w:r w:rsidRPr="00E82166">
        <w:rPr>
          <w:rFonts w:ascii="Times New Roman" w:hAnsi="Times New Roman" w:cs="Times New Roman"/>
          <w:szCs w:val="28"/>
          <w:lang w:val="en-US"/>
        </w:rPr>
        <w:t>: Palgrave Macmillan, 2013.</w:t>
      </w:r>
      <w:r w:rsidR="003E5B0A">
        <w:rPr>
          <w:rFonts w:ascii="Times New Roman" w:hAnsi="Times New Roman" w:cs="Times New Roman"/>
          <w:szCs w:val="28"/>
          <w:lang w:val="en-US"/>
        </w:rPr>
        <w:t xml:space="preserve"> - 222 p.</w:t>
      </w:r>
    </w:p>
    <w:p w14:paraId="36012446" w14:textId="49F944B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14</w:t>
      </w:r>
      <w:r w:rsidR="00A91CE5" w:rsidRPr="00372800">
        <w:rPr>
          <w:rFonts w:ascii="Times New Roman" w:hAnsi="Times New Roman" w:cs="Times New Roman"/>
          <w:szCs w:val="28"/>
          <w:lang w:val="en-US"/>
        </w:rPr>
        <w:t>0</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Fernandez-Anez</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V.</w:t>
      </w:r>
      <w:r w:rsidRPr="00E82166">
        <w:rPr>
          <w:rFonts w:ascii="Times New Roman" w:hAnsi="Times New Roman" w:cs="Times New Roman"/>
          <w:szCs w:val="28"/>
          <w:lang w:val="en-US"/>
        </w:rPr>
        <w:t xml:space="preserve"> Stakeholders Approach to Smart Cities: A Survey on Smart City Definitions</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 xml:space="preserve">In </w:t>
      </w:r>
      <w:r w:rsidR="003E5B0A">
        <w:rPr>
          <w:rFonts w:ascii="Times New Roman" w:hAnsi="Times New Roman" w:cs="Times New Roman"/>
          <w:szCs w:val="28"/>
          <w:lang w:val="en-US"/>
        </w:rPr>
        <w:t>book:</w:t>
      </w:r>
      <w:r w:rsidRPr="00E82166">
        <w:rPr>
          <w:rFonts w:ascii="Times New Roman" w:hAnsi="Times New Roman" w:cs="Times New Roman"/>
          <w:szCs w:val="28"/>
          <w:lang w:val="en-US"/>
        </w:rPr>
        <w:t xml:space="preserve"> Lecture Notes in Computer Science</w:t>
      </w:r>
      <w:r w:rsidR="003E5B0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Cham: Springer International Publishing, 2016</w:t>
      </w:r>
      <w:r w:rsidR="003E5B0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P</w:t>
      </w:r>
      <w:r w:rsidRPr="00E82166">
        <w:rPr>
          <w:rFonts w:ascii="Times New Roman" w:hAnsi="Times New Roman" w:cs="Times New Roman"/>
          <w:szCs w:val="28"/>
          <w:lang w:val="en-US"/>
        </w:rPr>
        <w:t>. 157</w:t>
      </w:r>
      <w:r w:rsidR="003E5B0A">
        <w:rPr>
          <w:rFonts w:ascii="Times New Roman" w:hAnsi="Times New Roman" w:cs="Times New Roman"/>
          <w:szCs w:val="28"/>
          <w:lang w:val="en-US"/>
        </w:rPr>
        <w:t>-</w:t>
      </w:r>
      <w:r w:rsidRPr="00E82166">
        <w:rPr>
          <w:rFonts w:ascii="Times New Roman" w:hAnsi="Times New Roman" w:cs="Times New Roman"/>
          <w:szCs w:val="28"/>
          <w:lang w:val="en-US"/>
        </w:rPr>
        <w:t>167.</w:t>
      </w:r>
    </w:p>
    <w:p w14:paraId="64D95FE1" w14:textId="3449337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14</w:t>
      </w:r>
      <w:r w:rsidR="00A91CE5" w:rsidRPr="00372800">
        <w:rPr>
          <w:rFonts w:ascii="Times New Roman" w:hAnsi="Times New Roman" w:cs="Times New Roman"/>
          <w:szCs w:val="28"/>
          <w:lang w:val="en-US"/>
        </w:rPr>
        <w:t>1</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Kubina</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M.</w:t>
      </w:r>
      <w:r w:rsidRPr="00E82166">
        <w:rPr>
          <w:rFonts w:ascii="Times New Roman" w:hAnsi="Times New Roman" w:cs="Times New Roman"/>
          <w:szCs w:val="28"/>
          <w:lang w:val="en-US"/>
        </w:rPr>
        <w:t>, Šulyová</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D.</w:t>
      </w:r>
      <w:r w:rsidRPr="00E82166">
        <w:rPr>
          <w:rFonts w:ascii="Times New Roman" w:hAnsi="Times New Roman" w:cs="Times New Roman"/>
          <w:szCs w:val="28"/>
          <w:lang w:val="en-US"/>
        </w:rPr>
        <w:t>, Vodák</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J.</w:t>
      </w:r>
      <w:r w:rsidRPr="00E82166">
        <w:rPr>
          <w:rFonts w:ascii="Times New Roman" w:hAnsi="Times New Roman" w:cs="Times New Roman"/>
          <w:szCs w:val="28"/>
          <w:lang w:val="en-US"/>
        </w:rPr>
        <w:t xml:space="preserve"> Comparison of Smart City Standards, Implementation and Cluster Models of Cities in North America and Europe</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3E5B0A">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- 2021. - </w:t>
      </w:r>
      <w:r w:rsidR="003E5B0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13, </w:t>
      </w:r>
      <w:r w:rsidR="003E5B0A">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3E5B0A">
        <w:rPr>
          <w:rFonts w:ascii="Times New Roman" w:hAnsi="Times New Roman" w:cs="Times New Roman"/>
          <w:szCs w:val="28"/>
          <w:lang w:val="en-US"/>
        </w:rPr>
        <w:t>. - P.</w:t>
      </w:r>
      <w:r w:rsidRPr="00E82166">
        <w:rPr>
          <w:rFonts w:ascii="Times New Roman" w:hAnsi="Times New Roman" w:cs="Times New Roman"/>
          <w:szCs w:val="28"/>
          <w:lang w:val="en-US"/>
        </w:rPr>
        <w:t xml:space="preserve"> 3120</w:t>
      </w:r>
      <w:r w:rsidR="00AD681E" w:rsidRPr="00AD681E">
        <w:rPr>
          <w:rFonts w:ascii="Times New Roman" w:hAnsi="Times New Roman" w:cs="Times New Roman"/>
          <w:szCs w:val="28"/>
          <w:lang w:val="en-US"/>
        </w:rPr>
        <w:t>-1-3120-16</w:t>
      </w:r>
      <w:r w:rsidRPr="00E82166">
        <w:rPr>
          <w:rFonts w:ascii="Times New Roman" w:hAnsi="Times New Roman" w:cs="Times New Roman"/>
          <w:szCs w:val="28"/>
          <w:lang w:val="en-US"/>
        </w:rPr>
        <w:t>.</w:t>
      </w:r>
    </w:p>
    <w:p w14:paraId="02401B66" w14:textId="3766746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14</w:t>
      </w:r>
      <w:r w:rsidR="00A91CE5" w:rsidRPr="00372800">
        <w:rPr>
          <w:rFonts w:ascii="Times New Roman" w:hAnsi="Times New Roman" w:cs="Times New Roman"/>
          <w:szCs w:val="28"/>
          <w:lang w:val="en-US"/>
        </w:rPr>
        <w:t>2</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Joshi</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S.</w:t>
      </w:r>
      <w:r w:rsidRPr="00E82166">
        <w:rPr>
          <w:rFonts w:ascii="Times New Roman" w:hAnsi="Times New Roman" w:cs="Times New Roman"/>
          <w:szCs w:val="28"/>
          <w:lang w:val="en-US"/>
        </w:rPr>
        <w:t>, Saxena</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S.</w:t>
      </w:r>
      <w:r w:rsidRPr="00E82166">
        <w:rPr>
          <w:rFonts w:ascii="Times New Roman" w:hAnsi="Times New Roman" w:cs="Times New Roman"/>
          <w:szCs w:val="28"/>
          <w:lang w:val="en-US"/>
        </w:rPr>
        <w:t>, Godbole</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T.</w:t>
      </w:r>
      <w:r w:rsidR="003E5B0A">
        <w:rPr>
          <w:rFonts w:ascii="Times New Roman" w:hAnsi="Times New Roman" w:cs="Times New Roman"/>
          <w:szCs w:val="28"/>
          <w:lang w:val="en-US"/>
        </w:rPr>
        <w:t xml:space="preserve"> et al. </w:t>
      </w:r>
      <w:r w:rsidRPr="00E82166">
        <w:rPr>
          <w:rFonts w:ascii="Times New Roman" w:hAnsi="Times New Roman" w:cs="Times New Roman"/>
          <w:szCs w:val="28"/>
          <w:lang w:val="en-US"/>
        </w:rPr>
        <w:t>Developing Smart Cities: An Integrated Framework</w:t>
      </w:r>
      <w:r w:rsidR="003E5B0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Procedia Comput. Sci.</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- 2016. - </w:t>
      </w:r>
      <w:r w:rsidR="003E5B0A" w:rsidRPr="00E82166">
        <w:rPr>
          <w:rFonts w:ascii="Times New Roman" w:hAnsi="Times New Roman" w:cs="Times New Roman"/>
          <w:szCs w:val="28"/>
          <w:lang w:val="en-US"/>
        </w:rPr>
        <w:t>Vol</w:t>
      </w:r>
      <w:r w:rsidRPr="00E82166">
        <w:rPr>
          <w:rFonts w:ascii="Times New Roman" w:hAnsi="Times New Roman" w:cs="Times New Roman"/>
          <w:szCs w:val="28"/>
          <w:lang w:val="en-US"/>
        </w:rPr>
        <w:t>. 93</w:t>
      </w:r>
      <w:r w:rsidR="003E5B0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P</w:t>
      </w:r>
      <w:r w:rsidRPr="00E82166">
        <w:rPr>
          <w:rFonts w:ascii="Times New Roman" w:hAnsi="Times New Roman" w:cs="Times New Roman"/>
          <w:szCs w:val="28"/>
          <w:lang w:val="en-US"/>
        </w:rPr>
        <w:t>. 902</w:t>
      </w:r>
      <w:r w:rsidR="003E5B0A">
        <w:rPr>
          <w:rFonts w:ascii="Times New Roman" w:hAnsi="Times New Roman" w:cs="Times New Roman"/>
          <w:szCs w:val="28"/>
          <w:lang w:val="en-US"/>
        </w:rPr>
        <w:t>-</w:t>
      </w:r>
      <w:r w:rsidRPr="00E82166">
        <w:rPr>
          <w:rFonts w:ascii="Times New Roman" w:hAnsi="Times New Roman" w:cs="Times New Roman"/>
          <w:szCs w:val="28"/>
          <w:lang w:val="en-US"/>
        </w:rPr>
        <w:t>909</w:t>
      </w:r>
      <w:r w:rsidR="003E5B0A">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7067D7AB" w14:textId="4E552A3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14</w:t>
      </w:r>
      <w:r w:rsidR="00A91CE5" w:rsidRPr="00372800">
        <w:rPr>
          <w:rFonts w:ascii="Times New Roman" w:hAnsi="Times New Roman" w:cs="Times New Roman"/>
          <w:szCs w:val="28"/>
          <w:lang w:val="en-US"/>
        </w:rPr>
        <w:t>3</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Boulton</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A.</w:t>
      </w:r>
      <w:r w:rsidRPr="00E82166">
        <w:rPr>
          <w:rFonts w:ascii="Times New Roman" w:hAnsi="Times New Roman" w:cs="Times New Roman"/>
          <w:szCs w:val="28"/>
          <w:lang w:val="en-US"/>
        </w:rPr>
        <w:t>, Brunn</w:t>
      </w:r>
      <w:r w:rsidR="003E5B0A" w:rsidRPr="003E5B0A">
        <w:rPr>
          <w:rFonts w:ascii="Times New Roman" w:hAnsi="Times New Roman" w:cs="Times New Roman"/>
          <w:szCs w:val="28"/>
          <w:lang w:val="en-US"/>
        </w:rPr>
        <w:t xml:space="preserve"> </w:t>
      </w:r>
      <w:r w:rsidR="003E5B0A">
        <w:rPr>
          <w:rFonts w:ascii="Times New Roman" w:hAnsi="Times New Roman" w:cs="Times New Roman"/>
          <w:szCs w:val="28"/>
          <w:lang w:val="en-US"/>
        </w:rPr>
        <w:t>S.</w:t>
      </w:r>
      <w:r w:rsidR="003E5B0A" w:rsidRPr="00E82166">
        <w:rPr>
          <w:rFonts w:ascii="Times New Roman" w:hAnsi="Times New Roman" w:cs="Times New Roman"/>
          <w:szCs w:val="28"/>
          <w:lang w:val="en-US"/>
        </w:rPr>
        <w:t>D.</w:t>
      </w:r>
      <w:r w:rsidRPr="00E82166">
        <w:rPr>
          <w:rFonts w:ascii="Times New Roman" w:hAnsi="Times New Roman" w:cs="Times New Roman"/>
          <w:szCs w:val="28"/>
          <w:lang w:val="en-US"/>
        </w:rPr>
        <w:t>, Devriendt</w:t>
      </w:r>
      <w:r w:rsidR="003E5B0A" w:rsidRPr="003E5B0A">
        <w:rPr>
          <w:rFonts w:ascii="Times New Roman" w:hAnsi="Times New Roman" w:cs="Times New Roman"/>
          <w:szCs w:val="28"/>
          <w:lang w:val="en-US"/>
        </w:rPr>
        <w:t xml:space="preserve"> </w:t>
      </w:r>
      <w:r w:rsidR="003E5B0A" w:rsidRPr="00E82166">
        <w:rPr>
          <w:rFonts w:ascii="Times New Roman" w:hAnsi="Times New Roman" w:cs="Times New Roman"/>
          <w:szCs w:val="28"/>
          <w:lang w:val="en-US"/>
        </w:rPr>
        <w:t>L.</w:t>
      </w:r>
      <w:r w:rsidR="003E5B0A">
        <w:rPr>
          <w:rFonts w:ascii="Times New Roman" w:hAnsi="Times New Roman" w:cs="Times New Roman"/>
          <w:szCs w:val="28"/>
          <w:lang w:val="en-US"/>
        </w:rPr>
        <w:t xml:space="preserve"> 18 </w:t>
      </w:r>
      <w:r w:rsidR="003E5B0A" w:rsidRPr="00E82166">
        <w:rPr>
          <w:rFonts w:ascii="Times New Roman" w:hAnsi="Times New Roman" w:cs="Times New Roman"/>
          <w:szCs w:val="28"/>
          <w:lang w:val="en-US"/>
        </w:rPr>
        <w:t xml:space="preserve">cyberinfrastructures </w:t>
      </w:r>
      <w:r w:rsidRPr="00E82166">
        <w:rPr>
          <w:rFonts w:ascii="Times New Roman" w:hAnsi="Times New Roman" w:cs="Times New Roman"/>
          <w:szCs w:val="28"/>
          <w:lang w:val="en-US"/>
        </w:rPr>
        <w:t>and “Smart” World Cities: Physical, Human and Soft Infrastructures</w:t>
      </w:r>
      <w:r w:rsidR="003E5B0A">
        <w:rPr>
          <w:rFonts w:ascii="Times New Roman" w:hAnsi="Times New Roman" w:cs="Times New Roman"/>
          <w:szCs w:val="28"/>
          <w:lang w:val="en-US"/>
        </w:rPr>
        <w:t xml:space="preserve"> // </w:t>
      </w:r>
      <w:r w:rsidR="003E5B0A" w:rsidRPr="00E82166">
        <w:rPr>
          <w:rFonts w:ascii="Times New Roman" w:hAnsi="Times New Roman" w:cs="Times New Roman"/>
          <w:szCs w:val="28"/>
          <w:lang w:val="en-US"/>
        </w:rPr>
        <w:t xml:space="preserve">In </w:t>
      </w:r>
      <w:r w:rsidR="003E5B0A">
        <w:rPr>
          <w:rFonts w:ascii="Times New Roman" w:hAnsi="Times New Roman" w:cs="Times New Roman"/>
          <w:szCs w:val="28"/>
          <w:lang w:val="en-US"/>
        </w:rPr>
        <w:t xml:space="preserve">book: </w:t>
      </w:r>
      <w:r w:rsidRPr="00E82166">
        <w:rPr>
          <w:rFonts w:ascii="Times New Roman" w:hAnsi="Times New Roman" w:cs="Times New Roman"/>
          <w:iCs/>
          <w:szCs w:val="28"/>
          <w:lang w:val="en-US"/>
        </w:rPr>
        <w:t>International Handbook of Globalization and World Cities</w:t>
      </w:r>
      <w:r w:rsidR="00C27B95">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C27B95">
        <w:rPr>
          <w:rFonts w:ascii="Times New Roman" w:hAnsi="Times New Roman" w:cs="Times New Roman"/>
          <w:szCs w:val="28"/>
          <w:lang w:val="en-US"/>
        </w:rPr>
        <w:t xml:space="preserve">- Cheltenham: </w:t>
      </w:r>
      <w:r w:rsidRPr="00E82166">
        <w:rPr>
          <w:rFonts w:ascii="Times New Roman" w:hAnsi="Times New Roman" w:cs="Times New Roman"/>
          <w:szCs w:val="28"/>
          <w:lang w:val="en-US"/>
        </w:rPr>
        <w:t>Edward Elgar Publishing, 2011</w:t>
      </w:r>
      <w:r w:rsidR="00C27B95">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27B95">
        <w:rPr>
          <w:rFonts w:ascii="Times New Roman" w:hAnsi="Times New Roman" w:cs="Times New Roman"/>
          <w:szCs w:val="28"/>
          <w:lang w:val="en-US"/>
        </w:rPr>
        <w:t>- P. 198-205</w:t>
      </w:r>
      <w:r w:rsidRPr="00E82166">
        <w:rPr>
          <w:rFonts w:ascii="Times New Roman" w:hAnsi="Times New Roman" w:cs="Times New Roman"/>
          <w:szCs w:val="28"/>
          <w:lang w:val="en-US"/>
        </w:rPr>
        <w:t>.</w:t>
      </w:r>
    </w:p>
    <w:p w14:paraId="5AC99D21" w14:textId="44A4DE1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14</w:t>
      </w:r>
      <w:r w:rsidR="00A91CE5" w:rsidRPr="00372800">
        <w:rPr>
          <w:rFonts w:ascii="Times New Roman" w:hAnsi="Times New Roman" w:cs="Times New Roman"/>
          <w:szCs w:val="28"/>
          <w:lang w:val="en-US"/>
        </w:rPr>
        <w:t>4</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Schuler</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D.</w:t>
      </w:r>
      <w:r w:rsidRPr="00E82166">
        <w:rPr>
          <w:rFonts w:ascii="Times New Roman" w:hAnsi="Times New Roman" w:cs="Times New Roman"/>
          <w:szCs w:val="28"/>
          <w:lang w:val="en-US"/>
        </w:rPr>
        <w:t xml:space="preserve"> Digital Cities and Digital Citizens</w:t>
      </w:r>
      <w:r w:rsidR="00C27B95">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 xml:space="preserve">In </w:t>
      </w:r>
      <w:r w:rsidR="00C27B95">
        <w:rPr>
          <w:rFonts w:ascii="Times New Roman" w:hAnsi="Times New Roman" w:cs="Times New Roman"/>
          <w:szCs w:val="28"/>
          <w:lang w:val="en-US"/>
        </w:rPr>
        <w:t xml:space="preserve">book: </w:t>
      </w:r>
      <w:r w:rsidRPr="00E82166">
        <w:rPr>
          <w:rFonts w:ascii="Times New Roman" w:hAnsi="Times New Roman" w:cs="Times New Roman"/>
          <w:iCs/>
          <w:szCs w:val="28"/>
          <w:lang w:val="en-US"/>
        </w:rPr>
        <w:t>Digital Cities II: Computational and Sociological Approaches</w:t>
      </w:r>
      <w:r w:rsidR="00C27B95">
        <w:rPr>
          <w:rFonts w:ascii="Times New Roman" w:hAnsi="Times New Roman" w:cs="Times New Roman"/>
          <w:iCs/>
          <w:szCs w:val="28"/>
          <w:lang w:val="en-US"/>
        </w:rPr>
        <w:t xml:space="preserve">. - </w:t>
      </w:r>
      <w:r w:rsidRPr="00E82166">
        <w:rPr>
          <w:rFonts w:ascii="Times New Roman" w:hAnsi="Times New Roman" w:cs="Times New Roman"/>
          <w:szCs w:val="28"/>
          <w:lang w:val="en-US"/>
        </w:rPr>
        <w:t>Heidelberg: Springer Berlin, 2002</w:t>
      </w:r>
      <w:r w:rsidR="00C27B95">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27B95">
        <w:rPr>
          <w:rFonts w:ascii="Times New Roman" w:hAnsi="Times New Roman" w:cs="Times New Roman"/>
          <w:szCs w:val="28"/>
          <w:lang w:val="en-US"/>
        </w:rPr>
        <w:t>- P.</w:t>
      </w:r>
      <w:r w:rsidRPr="00E82166">
        <w:rPr>
          <w:rFonts w:ascii="Times New Roman" w:hAnsi="Times New Roman" w:cs="Times New Roman"/>
          <w:szCs w:val="28"/>
          <w:lang w:val="en-US"/>
        </w:rPr>
        <w:t xml:space="preserve"> 71</w:t>
      </w:r>
      <w:r w:rsidR="00C27B95">
        <w:rPr>
          <w:rFonts w:ascii="Times New Roman" w:hAnsi="Times New Roman" w:cs="Times New Roman"/>
          <w:szCs w:val="28"/>
          <w:lang w:val="en-US"/>
        </w:rPr>
        <w:t>-</w:t>
      </w:r>
      <w:r w:rsidRPr="00E82166">
        <w:rPr>
          <w:rFonts w:ascii="Times New Roman" w:hAnsi="Times New Roman" w:cs="Times New Roman"/>
          <w:szCs w:val="28"/>
          <w:lang w:val="en-US"/>
        </w:rPr>
        <w:t xml:space="preserve">85. </w:t>
      </w:r>
    </w:p>
    <w:p w14:paraId="039DDC06" w14:textId="003D29C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14</w:t>
      </w:r>
      <w:r w:rsidR="00A91CE5" w:rsidRPr="00372800">
        <w:rPr>
          <w:rFonts w:ascii="Times New Roman" w:hAnsi="Times New Roman" w:cs="Times New Roman"/>
          <w:szCs w:val="28"/>
          <w:lang w:val="en-US"/>
        </w:rPr>
        <w:t>5</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Motiwalla</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J.</w:t>
      </w:r>
      <w:r w:rsidRPr="00E82166">
        <w:rPr>
          <w:rFonts w:ascii="Times New Roman" w:hAnsi="Times New Roman" w:cs="Times New Roman"/>
          <w:szCs w:val="28"/>
          <w:lang w:val="en-US"/>
        </w:rPr>
        <w:t>, Yap</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M.</w:t>
      </w:r>
      <w:r w:rsidRPr="00E82166">
        <w:rPr>
          <w:rFonts w:ascii="Times New Roman" w:hAnsi="Times New Roman" w:cs="Times New Roman"/>
          <w:szCs w:val="28"/>
          <w:lang w:val="en-US"/>
        </w:rPr>
        <w:t>, Ngoh</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L.H.</w:t>
      </w:r>
      <w:r w:rsidRPr="00E82166">
        <w:rPr>
          <w:rFonts w:ascii="Times New Roman" w:hAnsi="Times New Roman" w:cs="Times New Roman"/>
          <w:szCs w:val="28"/>
          <w:lang w:val="en-US"/>
        </w:rPr>
        <w:t xml:space="preserve"> Building the intelligent island</w:t>
      </w:r>
      <w:r w:rsidR="00C27B95">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IEEE Commun. Mag.</w:t>
      </w:r>
      <w:r w:rsidRPr="00E82166">
        <w:rPr>
          <w:rFonts w:ascii="Times New Roman" w:hAnsi="Times New Roman" w:cs="Times New Roman"/>
          <w:szCs w:val="28"/>
          <w:lang w:val="en-US"/>
        </w:rPr>
        <w:t xml:space="preserve"> </w:t>
      </w:r>
      <w:r w:rsidR="00C27B95">
        <w:rPr>
          <w:rFonts w:ascii="Times New Roman" w:hAnsi="Times New Roman" w:cs="Times New Roman"/>
          <w:szCs w:val="28"/>
          <w:lang w:val="en-US"/>
        </w:rPr>
        <w:t xml:space="preserve">- 1993. - </w:t>
      </w:r>
      <w:r w:rsidR="00C27B95"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31, </w:t>
      </w:r>
      <w:r w:rsidR="00C27B95">
        <w:rPr>
          <w:rFonts w:ascii="Times New Roman" w:hAnsi="Times New Roman" w:cs="Times New Roman"/>
          <w:szCs w:val="28"/>
          <w:lang w:val="en-US"/>
        </w:rPr>
        <w:t>Issue</w:t>
      </w:r>
      <w:r w:rsidRPr="00E82166">
        <w:rPr>
          <w:rFonts w:ascii="Times New Roman" w:hAnsi="Times New Roman" w:cs="Times New Roman"/>
          <w:szCs w:val="28"/>
          <w:lang w:val="en-US"/>
        </w:rPr>
        <w:t xml:space="preserve"> 10</w:t>
      </w:r>
      <w:r w:rsidR="00C27B95">
        <w:rPr>
          <w:rFonts w:ascii="Times New Roman" w:hAnsi="Times New Roman" w:cs="Times New Roman"/>
          <w:szCs w:val="28"/>
          <w:lang w:val="en-US"/>
        </w:rPr>
        <w:t>. - P.</w:t>
      </w:r>
      <w:r w:rsidRPr="00E82166">
        <w:rPr>
          <w:rFonts w:ascii="Times New Roman" w:hAnsi="Times New Roman" w:cs="Times New Roman"/>
          <w:szCs w:val="28"/>
          <w:lang w:val="en-US"/>
        </w:rPr>
        <w:t xml:space="preserve"> 28</w:t>
      </w:r>
      <w:r w:rsidR="00C27B95">
        <w:rPr>
          <w:rFonts w:ascii="Times New Roman" w:hAnsi="Times New Roman" w:cs="Times New Roman"/>
          <w:szCs w:val="28"/>
          <w:lang w:val="en-US"/>
        </w:rPr>
        <w:t>-</w:t>
      </w:r>
      <w:r w:rsidRPr="00E82166">
        <w:rPr>
          <w:rFonts w:ascii="Times New Roman" w:hAnsi="Times New Roman" w:cs="Times New Roman"/>
          <w:szCs w:val="28"/>
          <w:lang w:val="en-US"/>
        </w:rPr>
        <w:t>34</w:t>
      </w:r>
      <w:r w:rsidR="00C27B95">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5A0E8E45" w14:textId="12B87B9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14</w:t>
      </w:r>
      <w:r w:rsidR="00C71A92" w:rsidRPr="00372800">
        <w:rPr>
          <w:rFonts w:ascii="Times New Roman" w:hAnsi="Times New Roman" w:cs="Times New Roman"/>
          <w:szCs w:val="28"/>
          <w:lang w:val="en-US"/>
        </w:rPr>
        <w:t>6</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Gil-Castineira</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F.</w:t>
      </w:r>
      <w:r w:rsidRPr="00E82166">
        <w:rPr>
          <w:rFonts w:ascii="Times New Roman" w:hAnsi="Times New Roman" w:cs="Times New Roman"/>
          <w:szCs w:val="28"/>
          <w:lang w:val="en-US"/>
        </w:rPr>
        <w:t>, Costa-Montenegro</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E.</w:t>
      </w:r>
      <w:r w:rsidRPr="00E82166">
        <w:rPr>
          <w:rFonts w:ascii="Times New Roman" w:hAnsi="Times New Roman" w:cs="Times New Roman"/>
          <w:szCs w:val="28"/>
          <w:lang w:val="en-US"/>
        </w:rPr>
        <w:t>, Gonzalez-Castano</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F.</w:t>
      </w:r>
      <w:r w:rsidR="00C27B95">
        <w:rPr>
          <w:rFonts w:ascii="Times New Roman" w:hAnsi="Times New Roman" w:cs="Times New Roman"/>
          <w:szCs w:val="28"/>
          <w:lang w:val="en-US"/>
        </w:rPr>
        <w:t xml:space="preserve"> et al. </w:t>
      </w:r>
      <w:r w:rsidRPr="00E82166">
        <w:rPr>
          <w:rFonts w:ascii="Times New Roman" w:hAnsi="Times New Roman" w:cs="Times New Roman"/>
          <w:szCs w:val="28"/>
          <w:lang w:val="en-US"/>
        </w:rPr>
        <w:t>Experiences inside the Ubiquitous Oulu Smart City</w:t>
      </w:r>
      <w:r w:rsidR="00C27B95">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Computer</w:t>
      </w:r>
      <w:r w:rsidR="00C27B95">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C27B95">
        <w:rPr>
          <w:rFonts w:ascii="Times New Roman" w:hAnsi="Times New Roman" w:cs="Times New Roman"/>
          <w:szCs w:val="28"/>
          <w:lang w:val="en-US"/>
        </w:rPr>
        <w:t xml:space="preserve">- 2011. - </w:t>
      </w:r>
      <w:r w:rsidR="00C27B95"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44, </w:t>
      </w:r>
      <w:r w:rsidR="00C27B95">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C27B95">
        <w:rPr>
          <w:rFonts w:ascii="Times New Roman" w:hAnsi="Times New Roman" w:cs="Times New Roman"/>
          <w:szCs w:val="28"/>
          <w:lang w:val="en-US"/>
        </w:rPr>
        <w:t>. - P.</w:t>
      </w:r>
      <w:r w:rsidRPr="00E82166">
        <w:rPr>
          <w:rFonts w:ascii="Times New Roman" w:hAnsi="Times New Roman" w:cs="Times New Roman"/>
          <w:szCs w:val="28"/>
          <w:lang w:val="en-US"/>
        </w:rPr>
        <w:t xml:space="preserve"> 48</w:t>
      </w:r>
      <w:r w:rsidR="00C27B95">
        <w:rPr>
          <w:rFonts w:ascii="Times New Roman" w:hAnsi="Times New Roman" w:cs="Times New Roman"/>
          <w:szCs w:val="28"/>
          <w:lang w:val="en-US"/>
        </w:rPr>
        <w:t>-</w:t>
      </w:r>
      <w:r w:rsidRPr="00E82166">
        <w:rPr>
          <w:rFonts w:ascii="Times New Roman" w:hAnsi="Times New Roman" w:cs="Times New Roman"/>
          <w:szCs w:val="28"/>
          <w:lang w:val="en-US"/>
        </w:rPr>
        <w:t>55</w:t>
      </w:r>
      <w:r w:rsidR="00C27B95">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7B74E0D4" w14:textId="439D8D2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14</w:t>
      </w:r>
      <w:r w:rsidR="00C71A92" w:rsidRPr="00372800">
        <w:rPr>
          <w:rFonts w:ascii="Times New Roman" w:hAnsi="Times New Roman" w:cs="Times New Roman"/>
          <w:szCs w:val="28"/>
          <w:lang w:val="en-US"/>
        </w:rPr>
        <w:t>7</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Castelnovo</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W.</w:t>
      </w:r>
      <w:r w:rsidRPr="00E82166">
        <w:rPr>
          <w:rFonts w:ascii="Times New Roman" w:hAnsi="Times New Roman" w:cs="Times New Roman"/>
          <w:szCs w:val="28"/>
          <w:lang w:val="en-US"/>
        </w:rPr>
        <w:t>, Misuraca</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G.</w:t>
      </w:r>
      <w:r w:rsidRPr="00E82166">
        <w:rPr>
          <w:rFonts w:ascii="Times New Roman" w:hAnsi="Times New Roman" w:cs="Times New Roman"/>
          <w:szCs w:val="28"/>
          <w:lang w:val="en-US"/>
        </w:rPr>
        <w:t>, Savoldelli</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Smart Cities Governance: The Need for a Holistic Approach to Assessing Urban Participatory Policy Making</w:t>
      </w:r>
      <w:r w:rsidR="00C27B95">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Soc. Sci. Comput. Rev.</w:t>
      </w:r>
      <w:r w:rsidRPr="00E82166">
        <w:rPr>
          <w:rFonts w:ascii="Times New Roman" w:hAnsi="Times New Roman" w:cs="Times New Roman"/>
          <w:szCs w:val="28"/>
          <w:lang w:val="en-US"/>
        </w:rPr>
        <w:t xml:space="preserve"> </w:t>
      </w:r>
      <w:r w:rsidR="00C27B95">
        <w:rPr>
          <w:rFonts w:ascii="Times New Roman" w:hAnsi="Times New Roman" w:cs="Times New Roman"/>
          <w:szCs w:val="28"/>
          <w:lang w:val="en-US"/>
        </w:rPr>
        <w:t xml:space="preserve">- 2016. - </w:t>
      </w:r>
      <w:r w:rsidR="00C27B95"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34, </w:t>
      </w:r>
      <w:r w:rsidR="00C27B95">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C27B95">
        <w:rPr>
          <w:rFonts w:ascii="Times New Roman" w:hAnsi="Times New Roman" w:cs="Times New Roman"/>
          <w:szCs w:val="28"/>
          <w:lang w:val="en-US"/>
        </w:rPr>
        <w:t>. - P.</w:t>
      </w:r>
      <w:r w:rsidRPr="00E82166">
        <w:rPr>
          <w:rFonts w:ascii="Times New Roman" w:hAnsi="Times New Roman" w:cs="Times New Roman"/>
          <w:szCs w:val="28"/>
          <w:lang w:val="en-US"/>
        </w:rPr>
        <w:t xml:space="preserve"> 724</w:t>
      </w:r>
      <w:r w:rsidR="00C27B95">
        <w:rPr>
          <w:rFonts w:ascii="Times New Roman" w:hAnsi="Times New Roman" w:cs="Times New Roman"/>
          <w:szCs w:val="28"/>
          <w:lang w:val="en-US"/>
        </w:rPr>
        <w:t>-</w:t>
      </w:r>
      <w:r w:rsidRPr="00E82166">
        <w:rPr>
          <w:rFonts w:ascii="Times New Roman" w:hAnsi="Times New Roman" w:cs="Times New Roman"/>
          <w:szCs w:val="28"/>
          <w:lang w:val="en-US"/>
        </w:rPr>
        <w:t>739</w:t>
      </w:r>
      <w:r w:rsidR="00C27B95">
        <w:rPr>
          <w:rFonts w:ascii="Times New Roman" w:hAnsi="Times New Roman" w:cs="Times New Roman"/>
          <w:szCs w:val="28"/>
          <w:lang w:val="en-US"/>
        </w:rPr>
        <w:t>.</w:t>
      </w:r>
      <w:r w:rsidRPr="00E82166">
        <w:rPr>
          <w:rFonts w:ascii="Times New Roman" w:hAnsi="Times New Roman" w:cs="Times New Roman"/>
          <w:szCs w:val="28"/>
          <w:lang w:val="en-US"/>
        </w:rPr>
        <w:t xml:space="preserve"> </w:t>
      </w:r>
    </w:p>
    <w:p w14:paraId="4DE21735" w14:textId="18E574AF" w:rsidR="00E75327" w:rsidRPr="00E82166" w:rsidRDefault="00FB45F8"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48</w:t>
      </w:r>
      <w:r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Vanolo</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A.</w:t>
      </w:r>
      <w:r w:rsidR="00E75327" w:rsidRPr="00E82166">
        <w:rPr>
          <w:rFonts w:ascii="Times New Roman" w:hAnsi="Times New Roman" w:cs="Times New Roman"/>
          <w:szCs w:val="28"/>
          <w:lang w:val="en-US"/>
        </w:rPr>
        <w:t xml:space="preserve"> Smartmentality: The Smart City as Disciplinary Strategy</w:t>
      </w:r>
      <w:r w:rsidR="00C27B95">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Urban Stud.</w:t>
      </w:r>
      <w:r w:rsidR="00E75327" w:rsidRPr="00E82166">
        <w:rPr>
          <w:rFonts w:ascii="Times New Roman" w:hAnsi="Times New Roman" w:cs="Times New Roman"/>
          <w:szCs w:val="28"/>
          <w:lang w:val="en-US"/>
        </w:rPr>
        <w:t xml:space="preserve"> </w:t>
      </w:r>
      <w:r w:rsidR="00C27B95">
        <w:rPr>
          <w:rFonts w:ascii="Times New Roman" w:hAnsi="Times New Roman" w:cs="Times New Roman"/>
          <w:szCs w:val="28"/>
          <w:lang w:val="en-US"/>
        </w:rPr>
        <w:t xml:space="preserve">- 2014. - </w:t>
      </w:r>
      <w:r w:rsidR="00C27B95" w:rsidRPr="00E82166">
        <w:rPr>
          <w:rFonts w:ascii="Times New Roman" w:hAnsi="Times New Roman" w:cs="Times New Roman"/>
          <w:szCs w:val="28"/>
          <w:lang w:val="en-US"/>
        </w:rPr>
        <w:t>Vol</w:t>
      </w:r>
      <w:r w:rsidR="00E75327" w:rsidRPr="00E82166">
        <w:rPr>
          <w:rFonts w:ascii="Times New Roman" w:hAnsi="Times New Roman" w:cs="Times New Roman"/>
          <w:szCs w:val="28"/>
          <w:lang w:val="en-US"/>
        </w:rPr>
        <w:t xml:space="preserve">. 51, </w:t>
      </w:r>
      <w:r w:rsidR="00C27B95">
        <w:rPr>
          <w:rFonts w:ascii="Times New Roman" w:hAnsi="Times New Roman" w:cs="Times New Roman"/>
          <w:szCs w:val="28"/>
          <w:lang w:val="en-US"/>
        </w:rPr>
        <w:t>Issue</w:t>
      </w:r>
      <w:r w:rsidR="00E75327" w:rsidRPr="00E82166">
        <w:rPr>
          <w:rFonts w:ascii="Times New Roman" w:hAnsi="Times New Roman" w:cs="Times New Roman"/>
          <w:szCs w:val="28"/>
          <w:lang w:val="en-US"/>
        </w:rPr>
        <w:t xml:space="preserve"> 5</w:t>
      </w:r>
      <w:r w:rsidR="00C27B95">
        <w:rPr>
          <w:rFonts w:ascii="Times New Roman" w:hAnsi="Times New Roman" w:cs="Times New Roman"/>
          <w:szCs w:val="28"/>
          <w:lang w:val="en-US"/>
        </w:rPr>
        <w:t>. - P.</w:t>
      </w:r>
      <w:r w:rsidR="00E75327" w:rsidRPr="00E82166">
        <w:rPr>
          <w:rFonts w:ascii="Times New Roman" w:hAnsi="Times New Roman" w:cs="Times New Roman"/>
          <w:szCs w:val="28"/>
          <w:lang w:val="en-US"/>
        </w:rPr>
        <w:t xml:space="preserve"> 883</w:t>
      </w:r>
      <w:r w:rsidR="00C27B95">
        <w:rPr>
          <w:rFonts w:ascii="Times New Roman" w:hAnsi="Times New Roman" w:cs="Times New Roman"/>
          <w:szCs w:val="28"/>
          <w:lang w:val="en-US"/>
        </w:rPr>
        <w:t>-</w:t>
      </w:r>
      <w:r w:rsidR="00E75327" w:rsidRPr="00E82166">
        <w:rPr>
          <w:rFonts w:ascii="Times New Roman" w:hAnsi="Times New Roman" w:cs="Times New Roman"/>
          <w:szCs w:val="28"/>
          <w:lang w:val="en-US"/>
        </w:rPr>
        <w:t>898</w:t>
      </w:r>
      <w:r w:rsidR="00C27B95">
        <w:rPr>
          <w:rFonts w:ascii="Times New Roman" w:hAnsi="Times New Roman" w:cs="Times New Roman"/>
          <w:szCs w:val="28"/>
          <w:lang w:val="en-US"/>
        </w:rPr>
        <w:t>.</w:t>
      </w:r>
    </w:p>
    <w:p w14:paraId="75A11F32" w14:textId="1A08C64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49</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Negre</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E.</w:t>
      </w:r>
      <w:r w:rsidRPr="00E82166">
        <w:rPr>
          <w:rFonts w:ascii="Times New Roman" w:hAnsi="Times New Roman" w:cs="Times New Roman"/>
          <w:szCs w:val="28"/>
          <w:lang w:val="en-US"/>
        </w:rPr>
        <w:t>, Rosenthal-Sabroux</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C.</w:t>
      </w:r>
      <w:r w:rsidRPr="00E82166">
        <w:rPr>
          <w:rFonts w:ascii="Times New Roman" w:hAnsi="Times New Roman" w:cs="Times New Roman"/>
          <w:szCs w:val="28"/>
          <w:lang w:val="en-US"/>
        </w:rPr>
        <w:t>, Gasco</w:t>
      </w:r>
      <w:r w:rsidR="00C27B95" w:rsidRPr="00C27B95">
        <w:rPr>
          <w:rFonts w:ascii="Times New Roman" w:hAnsi="Times New Roman" w:cs="Times New Roman"/>
          <w:szCs w:val="28"/>
          <w:lang w:val="en-US"/>
        </w:rPr>
        <w:t xml:space="preserve"> </w:t>
      </w:r>
      <w:r w:rsidR="00C27B95"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A Knowledge-Based Conceptual Vision of the Smart City</w:t>
      </w:r>
      <w:r w:rsidR="00C27B95">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C27B95">
        <w:rPr>
          <w:rFonts w:ascii="Times New Roman" w:hAnsi="Times New Roman" w:cs="Times New Roman"/>
          <w:szCs w:val="28"/>
          <w:lang w:val="en-US"/>
        </w:rPr>
        <w:t>Procced.</w:t>
      </w:r>
      <w:r w:rsidRPr="00E82166">
        <w:rPr>
          <w:rFonts w:ascii="Times New Roman" w:hAnsi="Times New Roman" w:cs="Times New Roman"/>
          <w:iCs/>
          <w:szCs w:val="28"/>
          <w:lang w:val="en-US"/>
        </w:rPr>
        <w:t xml:space="preserve"> 48th Hawaii </w:t>
      </w:r>
      <w:r w:rsidR="00C27B95" w:rsidRPr="00E82166">
        <w:rPr>
          <w:rFonts w:ascii="Times New Roman" w:hAnsi="Times New Roman" w:cs="Times New Roman"/>
          <w:iCs/>
          <w:szCs w:val="28"/>
          <w:lang w:val="en-US"/>
        </w:rPr>
        <w:t>internat</w:t>
      </w:r>
      <w:r w:rsidR="00C27B95">
        <w:rPr>
          <w:rFonts w:ascii="Times New Roman" w:hAnsi="Times New Roman" w:cs="Times New Roman"/>
          <w:iCs/>
          <w:szCs w:val="28"/>
          <w:lang w:val="en-US"/>
        </w:rPr>
        <w:t>.</w:t>
      </w:r>
      <w:r w:rsidR="00C27B95" w:rsidRPr="00E82166">
        <w:rPr>
          <w:rFonts w:ascii="Times New Roman" w:hAnsi="Times New Roman" w:cs="Times New Roman"/>
          <w:iCs/>
          <w:szCs w:val="28"/>
          <w:lang w:val="en-US"/>
        </w:rPr>
        <w:t xml:space="preserve"> conf</w:t>
      </w:r>
      <w:r w:rsidR="00C27B95">
        <w:rPr>
          <w:rFonts w:ascii="Times New Roman" w:hAnsi="Times New Roman" w:cs="Times New Roman"/>
          <w:iCs/>
          <w:szCs w:val="28"/>
          <w:lang w:val="en-US"/>
        </w:rPr>
        <w:t>.</w:t>
      </w:r>
      <w:r w:rsidR="00C27B95" w:rsidRPr="00E82166">
        <w:rPr>
          <w:rFonts w:ascii="Times New Roman" w:hAnsi="Times New Roman" w:cs="Times New Roman"/>
          <w:iCs/>
          <w:szCs w:val="28"/>
          <w:lang w:val="en-US"/>
        </w:rPr>
        <w:t xml:space="preserve"> </w:t>
      </w:r>
      <w:r w:rsidRPr="00E82166">
        <w:rPr>
          <w:rFonts w:ascii="Times New Roman" w:hAnsi="Times New Roman" w:cs="Times New Roman"/>
          <w:iCs/>
          <w:szCs w:val="28"/>
          <w:lang w:val="en-US"/>
        </w:rPr>
        <w:t>on System Sciences</w:t>
      </w:r>
      <w:r w:rsidR="00C27B95">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C27B95">
        <w:rPr>
          <w:rFonts w:ascii="Times New Roman" w:hAnsi="Times New Roman" w:cs="Times New Roman"/>
          <w:szCs w:val="28"/>
          <w:lang w:val="en-US"/>
        </w:rPr>
        <w:t xml:space="preserve">- </w:t>
      </w:r>
      <w:r w:rsidR="00EC5566">
        <w:rPr>
          <w:rFonts w:ascii="Times New Roman" w:hAnsi="Times New Roman" w:cs="Times New Roman"/>
          <w:szCs w:val="28"/>
          <w:lang w:val="en-US"/>
        </w:rPr>
        <w:t>Kauai</w:t>
      </w:r>
      <w:r w:rsidRPr="00E82166">
        <w:rPr>
          <w:rFonts w:ascii="Times New Roman" w:hAnsi="Times New Roman" w:cs="Times New Roman"/>
          <w:szCs w:val="28"/>
          <w:lang w:val="en-US"/>
        </w:rPr>
        <w:t>, 2015</w:t>
      </w:r>
      <w:r w:rsidR="00EC556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C5566">
        <w:rPr>
          <w:rFonts w:ascii="Times New Roman" w:hAnsi="Times New Roman" w:cs="Times New Roman"/>
          <w:szCs w:val="28"/>
          <w:lang w:val="en-US"/>
        </w:rPr>
        <w:t xml:space="preserve">- </w:t>
      </w:r>
      <w:r w:rsidR="00EC5566" w:rsidRPr="00E82166">
        <w:rPr>
          <w:rFonts w:ascii="Times New Roman" w:hAnsi="Times New Roman" w:cs="Times New Roman"/>
          <w:szCs w:val="28"/>
          <w:lang w:val="en-US"/>
        </w:rPr>
        <w:t>P</w:t>
      </w:r>
      <w:r w:rsidRPr="00E82166">
        <w:rPr>
          <w:rFonts w:ascii="Times New Roman" w:hAnsi="Times New Roman" w:cs="Times New Roman"/>
          <w:szCs w:val="28"/>
          <w:lang w:val="en-US"/>
        </w:rPr>
        <w:t>. 2317</w:t>
      </w:r>
      <w:r w:rsidR="00EC5566">
        <w:rPr>
          <w:rFonts w:ascii="Times New Roman" w:hAnsi="Times New Roman" w:cs="Times New Roman"/>
          <w:szCs w:val="28"/>
          <w:lang w:val="en-US"/>
        </w:rPr>
        <w:t>-</w:t>
      </w:r>
      <w:r w:rsidRPr="00E82166">
        <w:rPr>
          <w:rFonts w:ascii="Times New Roman" w:hAnsi="Times New Roman" w:cs="Times New Roman"/>
          <w:szCs w:val="28"/>
          <w:lang w:val="en-US"/>
        </w:rPr>
        <w:t xml:space="preserve">2325. </w:t>
      </w:r>
    </w:p>
    <w:p w14:paraId="4136C44A" w14:textId="239247A4"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15</w:t>
      </w:r>
      <w:r w:rsidR="00C71A92" w:rsidRPr="00F633B9">
        <w:rPr>
          <w:rFonts w:ascii="Times New Roman" w:hAnsi="Times New Roman" w:cs="Times New Roman"/>
          <w:szCs w:val="28"/>
          <w:lang w:val="en-US"/>
        </w:rPr>
        <w:t>0</w:t>
      </w:r>
      <w:r w:rsidR="00FB45F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Kitchin</w:t>
      </w:r>
      <w:r w:rsidR="00EC5566" w:rsidRPr="00F633B9">
        <w:rPr>
          <w:rFonts w:ascii="Times New Roman" w:hAnsi="Times New Roman" w:cs="Times New Roman"/>
          <w:szCs w:val="28"/>
          <w:lang w:val="en-US"/>
        </w:rPr>
        <w:t xml:space="preserve"> R.</w:t>
      </w:r>
      <w:r w:rsidRPr="00F633B9">
        <w:rPr>
          <w:rFonts w:ascii="Times New Roman" w:hAnsi="Times New Roman" w:cs="Times New Roman"/>
          <w:szCs w:val="28"/>
          <w:lang w:val="en-US"/>
        </w:rPr>
        <w:t xml:space="preserve"> The real-time city? Big data and smart urbanism</w:t>
      </w:r>
      <w:r w:rsidR="00EC5566"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Geo</w:t>
      </w:r>
      <w:r w:rsidR="00EC5566" w:rsidRPr="00F633B9">
        <w:rPr>
          <w:rFonts w:ascii="Times New Roman" w:hAnsi="Times New Roman" w:cs="Times New Roman"/>
          <w:iCs/>
          <w:szCs w:val="28"/>
          <w:lang w:val="en-US"/>
        </w:rPr>
        <w:t xml:space="preserve"> </w:t>
      </w:r>
      <w:r w:rsidRPr="00F633B9">
        <w:rPr>
          <w:rFonts w:ascii="Times New Roman" w:hAnsi="Times New Roman" w:cs="Times New Roman"/>
          <w:iCs/>
          <w:szCs w:val="28"/>
          <w:lang w:val="en-US"/>
        </w:rPr>
        <w:t>Journal</w:t>
      </w:r>
      <w:r w:rsidR="00EC5566" w:rsidRPr="00F633B9">
        <w:rPr>
          <w:rFonts w:ascii="Times New Roman" w:hAnsi="Times New Roman" w:cs="Times New Roman"/>
          <w:iCs/>
          <w:szCs w:val="28"/>
          <w:lang w:val="en-US"/>
        </w:rPr>
        <w:t>.</w:t>
      </w:r>
      <w:r w:rsidRPr="00F633B9">
        <w:rPr>
          <w:rFonts w:ascii="Times New Roman" w:hAnsi="Times New Roman" w:cs="Times New Roman"/>
          <w:szCs w:val="28"/>
          <w:lang w:val="en-US"/>
        </w:rPr>
        <w:t xml:space="preserve"> </w:t>
      </w:r>
      <w:r w:rsidR="00EC5566" w:rsidRPr="00F633B9">
        <w:rPr>
          <w:rFonts w:ascii="Times New Roman" w:hAnsi="Times New Roman" w:cs="Times New Roman"/>
          <w:szCs w:val="28"/>
          <w:lang w:val="en-US"/>
        </w:rPr>
        <w:t>- 2014. - Vol</w:t>
      </w:r>
      <w:r w:rsidRPr="00F633B9">
        <w:rPr>
          <w:rFonts w:ascii="Times New Roman" w:hAnsi="Times New Roman" w:cs="Times New Roman"/>
          <w:szCs w:val="28"/>
          <w:lang w:val="en-US"/>
        </w:rPr>
        <w:t xml:space="preserve">. 79, </w:t>
      </w:r>
      <w:r w:rsidR="00EC5566" w:rsidRPr="00F633B9">
        <w:rPr>
          <w:rFonts w:ascii="Times New Roman" w:hAnsi="Times New Roman" w:cs="Times New Roman"/>
          <w:szCs w:val="28"/>
          <w:lang w:val="en-US"/>
        </w:rPr>
        <w:t xml:space="preserve">Issue </w:t>
      </w:r>
      <w:r w:rsidRPr="00F633B9">
        <w:rPr>
          <w:rFonts w:ascii="Times New Roman" w:hAnsi="Times New Roman" w:cs="Times New Roman"/>
          <w:szCs w:val="28"/>
          <w:lang w:val="en-US"/>
        </w:rPr>
        <w:t>1</w:t>
      </w:r>
      <w:r w:rsidR="00EC5566" w:rsidRPr="00F633B9">
        <w:rPr>
          <w:rFonts w:ascii="Times New Roman" w:hAnsi="Times New Roman" w:cs="Times New Roman"/>
          <w:szCs w:val="28"/>
          <w:lang w:val="en-US"/>
        </w:rPr>
        <w:t>. - P.</w:t>
      </w:r>
      <w:r w:rsidRPr="00F633B9">
        <w:rPr>
          <w:rFonts w:ascii="Times New Roman" w:hAnsi="Times New Roman" w:cs="Times New Roman"/>
          <w:szCs w:val="28"/>
          <w:lang w:val="en-US"/>
        </w:rPr>
        <w:t xml:space="preserve"> 1</w:t>
      </w:r>
      <w:r w:rsidR="00EC5566" w:rsidRPr="00F633B9">
        <w:rPr>
          <w:rFonts w:ascii="Times New Roman" w:hAnsi="Times New Roman" w:cs="Times New Roman"/>
          <w:szCs w:val="28"/>
          <w:lang w:val="en-US"/>
        </w:rPr>
        <w:t>-</w:t>
      </w:r>
      <w:r w:rsidRPr="00F633B9">
        <w:rPr>
          <w:rFonts w:ascii="Times New Roman" w:hAnsi="Times New Roman" w:cs="Times New Roman"/>
          <w:szCs w:val="28"/>
          <w:lang w:val="en-US"/>
        </w:rPr>
        <w:t>14.</w:t>
      </w:r>
    </w:p>
    <w:p w14:paraId="6D151FED" w14:textId="6A8CF986"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15</w:t>
      </w:r>
      <w:r w:rsidR="00C71A92" w:rsidRPr="00F633B9">
        <w:rPr>
          <w:rFonts w:ascii="Times New Roman" w:hAnsi="Times New Roman" w:cs="Times New Roman"/>
          <w:szCs w:val="28"/>
          <w:lang w:val="en-US"/>
        </w:rPr>
        <w:t>1</w:t>
      </w:r>
      <w:r w:rsidR="00FB45F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Castells</w:t>
      </w:r>
      <w:r w:rsidR="00EC5566" w:rsidRPr="00F633B9">
        <w:rPr>
          <w:rFonts w:ascii="Times New Roman" w:hAnsi="Times New Roman" w:cs="Times New Roman"/>
          <w:szCs w:val="28"/>
          <w:lang w:val="en-US"/>
        </w:rPr>
        <w:t xml:space="preserve"> M.</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The informational city: information technology, economic restructuring, and the urban-regional process</w:t>
      </w:r>
      <w:r w:rsidRPr="00F633B9">
        <w:rPr>
          <w:rFonts w:ascii="Times New Roman" w:hAnsi="Times New Roman" w:cs="Times New Roman"/>
          <w:szCs w:val="28"/>
          <w:lang w:val="en-US"/>
        </w:rPr>
        <w:t xml:space="preserve">. </w:t>
      </w:r>
      <w:r w:rsidR="00EC5566"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Oxford, 1989.</w:t>
      </w:r>
      <w:r w:rsidR="00EC5566" w:rsidRPr="00F633B9">
        <w:rPr>
          <w:rFonts w:ascii="Times New Roman" w:hAnsi="Times New Roman" w:cs="Times New Roman"/>
          <w:szCs w:val="28"/>
          <w:lang w:val="en-US"/>
        </w:rPr>
        <w:t xml:space="preserve"> - 424 p.</w:t>
      </w:r>
    </w:p>
    <w:p w14:paraId="08F77E47" w14:textId="617902BD"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15</w:t>
      </w:r>
      <w:r w:rsidR="00C71A92" w:rsidRPr="00F633B9">
        <w:rPr>
          <w:rFonts w:ascii="Times New Roman" w:hAnsi="Times New Roman" w:cs="Times New Roman"/>
          <w:szCs w:val="28"/>
          <w:lang w:val="en-US"/>
        </w:rPr>
        <w:t>2</w:t>
      </w:r>
      <w:r w:rsidR="00FB45F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Papa</w:t>
      </w:r>
      <w:r w:rsidR="00EC5566" w:rsidRPr="00F633B9">
        <w:rPr>
          <w:rFonts w:ascii="Times New Roman" w:hAnsi="Times New Roman" w:cs="Times New Roman"/>
          <w:szCs w:val="28"/>
          <w:lang w:val="en-US"/>
        </w:rPr>
        <w:t xml:space="preserve"> R.</w:t>
      </w:r>
      <w:r w:rsidRPr="00F633B9">
        <w:rPr>
          <w:rFonts w:ascii="Times New Roman" w:hAnsi="Times New Roman" w:cs="Times New Roman"/>
          <w:szCs w:val="28"/>
          <w:lang w:val="en-US"/>
        </w:rPr>
        <w:t>, Galderisi</w:t>
      </w:r>
      <w:r w:rsidR="00EC5566" w:rsidRPr="00F633B9">
        <w:rPr>
          <w:rFonts w:ascii="Times New Roman" w:hAnsi="Times New Roman" w:cs="Times New Roman"/>
          <w:szCs w:val="28"/>
          <w:lang w:val="en-US"/>
        </w:rPr>
        <w:t xml:space="preserve"> A.</w:t>
      </w:r>
      <w:r w:rsidRPr="00F633B9">
        <w:rPr>
          <w:rFonts w:ascii="Times New Roman" w:hAnsi="Times New Roman" w:cs="Times New Roman"/>
          <w:szCs w:val="28"/>
          <w:lang w:val="en-US"/>
        </w:rPr>
        <w:t>, Vigo Majello</w:t>
      </w:r>
      <w:r w:rsidR="00EC5566" w:rsidRPr="00F633B9">
        <w:rPr>
          <w:rFonts w:ascii="Times New Roman" w:hAnsi="Times New Roman" w:cs="Times New Roman"/>
          <w:szCs w:val="28"/>
          <w:lang w:val="en-US"/>
        </w:rPr>
        <w:t xml:space="preserve"> M.C. et al. </w:t>
      </w:r>
      <w:r w:rsidRPr="00F633B9">
        <w:rPr>
          <w:rFonts w:ascii="Times New Roman" w:hAnsi="Times New Roman" w:cs="Times New Roman"/>
          <w:szCs w:val="28"/>
          <w:lang w:val="en-US"/>
        </w:rPr>
        <w:t>Smart and Resilient Cities. A Systemic Approach for Developing Cross-sectoral Strategies in the Face of Climate Change</w:t>
      </w:r>
      <w:r w:rsidR="00EC5566"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J. Land Use</w:t>
      </w:r>
      <w:r w:rsidRPr="00F633B9">
        <w:rPr>
          <w:rFonts w:ascii="Times New Roman" w:hAnsi="Times New Roman" w:cs="Times New Roman"/>
          <w:szCs w:val="28"/>
          <w:lang w:val="en-US"/>
        </w:rPr>
        <w:t>, vol. Mobility and Environment</w:t>
      </w:r>
      <w:r w:rsidR="00EC5566"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00EC5566" w:rsidRPr="00F633B9">
        <w:rPr>
          <w:rFonts w:ascii="Times New Roman" w:hAnsi="Times New Roman" w:cs="Times New Roman"/>
          <w:szCs w:val="28"/>
          <w:lang w:val="en-US"/>
        </w:rPr>
        <w:t xml:space="preserve">- 2015. - Vol. 8, Issue 1. - P. </w:t>
      </w:r>
      <w:r w:rsidRPr="00F633B9">
        <w:rPr>
          <w:rFonts w:ascii="Times New Roman" w:hAnsi="Times New Roman" w:cs="Times New Roman"/>
          <w:szCs w:val="28"/>
          <w:lang w:val="en-US"/>
        </w:rPr>
        <w:t>19-49</w:t>
      </w:r>
      <w:r w:rsidR="00EC5566"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p>
    <w:p w14:paraId="19B42DFB" w14:textId="35859103"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15</w:t>
      </w:r>
      <w:r w:rsidR="00C71A92" w:rsidRPr="00F633B9">
        <w:rPr>
          <w:rFonts w:ascii="Times New Roman" w:hAnsi="Times New Roman" w:cs="Times New Roman"/>
          <w:szCs w:val="28"/>
          <w:lang w:val="en-US"/>
        </w:rPr>
        <w:t>3</w:t>
      </w:r>
      <w:r w:rsidR="00FB45F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Cohen</w:t>
      </w:r>
      <w:r w:rsidR="00EC5566" w:rsidRPr="00F633B9">
        <w:rPr>
          <w:rFonts w:ascii="Times New Roman" w:hAnsi="Times New Roman" w:cs="Times New Roman"/>
          <w:szCs w:val="28"/>
          <w:lang w:val="en-US"/>
        </w:rPr>
        <w:t xml:space="preserve"> S.</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The sustainable city</w:t>
      </w:r>
      <w:r w:rsidRPr="00F633B9">
        <w:rPr>
          <w:rFonts w:ascii="Times New Roman" w:hAnsi="Times New Roman" w:cs="Times New Roman"/>
          <w:szCs w:val="28"/>
          <w:lang w:val="en-US"/>
        </w:rPr>
        <w:t xml:space="preserve">. </w:t>
      </w:r>
      <w:r w:rsidR="00EC5566"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NY</w:t>
      </w:r>
      <w:r w:rsidR="00EC5566" w:rsidRPr="00F633B9">
        <w:rPr>
          <w:rFonts w:ascii="Times New Roman" w:hAnsi="Times New Roman" w:cs="Times New Roman"/>
          <w:szCs w:val="28"/>
          <w:lang w:val="en-US"/>
        </w:rPr>
        <w:t>.</w:t>
      </w:r>
      <w:r w:rsidRPr="00F633B9">
        <w:rPr>
          <w:rFonts w:ascii="Times New Roman" w:hAnsi="Times New Roman" w:cs="Times New Roman"/>
          <w:szCs w:val="28"/>
          <w:lang w:val="en-US"/>
        </w:rPr>
        <w:t>: Columbia University Press, 2018.</w:t>
      </w:r>
      <w:r w:rsidR="00EC5566" w:rsidRPr="00F633B9">
        <w:rPr>
          <w:rFonts w:ascii="Times New Roman" w:hAnsi="Times New Roman" w:cs="Times New Roman"/>
          <w:szCs w:val="28"/>
          <w:lang w:val="en-US"/>
        </w:rPr>
        <w:t xml:space="preserve"> - 245 p.</w:t>
      </w:r>
    </w:p>
    <w:p w14:paraId="3CACB6AB" w14:textId="38477BFF"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15</w:t>
      </w:r>
      <w:r w:rsidR="00C71A92" w:rsidRPr="00F633B9">
        <w:rPr>
          <w:rFonts w:ascii="Times New Roman" w:hAnsi="Times New Roman" w:cs="Times New Roman"/>
          <w:szCs w:val="28"/>
          <w:lang w:val="en-US"/>
        </w:rPr>
        <w:t>4</w:t>
      </w:r>
      <w:r w:rsidR="00FB45F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Lai </w:t>
      </w:r>
      <w:r w:rsidR="00EC5566" w:rsidRPr="00F633B9">
        <w:rPr>
          <w:rFonts w:ascii="Times New Roman" w:hAnsi="Times New Roman" w:cs="Times New Roman"/>
          <w:szCs w:val="28"/>
          <w:lang w:val="en-US"/>
        </w:rPr>
        <w:t xml:space="preserve">C.S. </w:t>
      </w:r>
      <w:r w:rsidRPr="00F633B9">
        <w:rPr>
          <w:rFonts w:ascii="Times New Roman" w:hAnsi="Times New Roman" w:cs="Times New Roman"/>
          <w:iCs/>
          <w:szCs w:val="28"/>
          <w:lang w:val="en-US"/>
        </w:rPr>
        <w:t>et al.</w:t>
      </w:r>
      <w:r w:rsidRPr="00F633B9">
        <w:rPr>
          <w:rFonts w:ascii="Times New Roman" w:hAnsi="Times New Roman" w:cs="Times New Roman"/>
          <w:szCs w:val="28"/>
          <w:lang w:val="en-US"/>
        </w:rPr>
        <w:t xml:space="preserve"> A Review of Technical Standards for Smart Cities</w:t>
      </w:r>
      <w:r w:rsidR="00EC5566"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Clean Technol.</w:t>
      </w:r>
      <w:r w:rsidRPr="00F633B9">
        <w:rPr>
          <w:rFonts w:ascii="Times New Roman" w:hAnsi="Times New Roman" w:cs="Times New Roman"/>
          <w:szCs w:val="28"/>
          <w:lang w:val="en-US"/>
        </w:rPr>
        <w:t xml:space="preserve"> </w:t>
      </w:r>
      <w:r w:rsidR="00EC5566" w:rsidRPr="00F633B9">
        <w:rPr>
          <w:rFonts w:ascii="Times New Roman" w:hAnsi="Times New Roman" w:cs="Times New Roman"/>
          <w:szCs w:val="28"/>
          <w:lang w:val="en-US"/>
        </w:rPr>
        <w:t>- 2020. - Vol</w:t>
      </w:r>
      <w:r w:rsidRPr="00F633B9">
        <w:rPr>
          <w:rFonts w:ascii="Times New Roman" w:hAnsi="Times New Roman" w:cs="Times New Roman"/>
          <w:szCs w:val="28"/>
          <w:lang w:val="en-US"/>
        </w:rPr>
        <w:t xml:space="preserve">. 2, </w:t>
      </w:r>
      <w:r w:rsidR="00EC5566"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3</w:t>
      </w:r>
      <w:r w:rsidR="00EC5566"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00EC5566" w:rsidRPr="00F633B9">
        <w:rPr>
          <w:rFonts w:ascii="Times New Roman" w:hAnsi="Times New Roman" w:cs="Times New Roman"/>
          <w:szCs w:val="28"/>
          <w:lang w:val="en-US"/>
        </w:rPr>
        <w:t>- P</w:t>
      </w:r>
      <w:r w:rsidRPr="00F633B9">
        <w:rPr>
          <w:rFonts w:ascii="Times New Roman" w:hAnsi="Times New Roman" w:cs="Times New Roman"/>
          <w:szCs w:val="28"/>
          <w:lang w:val="en-US"/>
        </w:rPr>
        <w:t>. 290</w:t>
      </w:r>
      <w:r w:rsidR="00EC5566" w:rsidRPr="00F633B9">
        <w:rPr>
          <w:rFonts w:ascii="Times New Roman" w:hAnsi="Times New Roman" w:cs="Times New Roman"/>
          <w:szCs w:val="28"/>
          <w:lang w:val="en-US"/>
        </w:rPr>
        <w:t>-</w:t>
      </w:r>
      <w:r w:rsidRPr="00F633B9">
        <w:rPr>
          <w:rFonts w:ascii="Times New Roman" w:hAnsi="Times New Roman" w:cs="Times New Roman"/>
          <w:szCs w:val="28"/>
          <w:lang w:val="en-US"/>
        </w:rPr>
        <w:t>310</w:t>
      </w:r>
      <w:r w:rsidR="00EC5566" w:rsidRPr="00F633B9">
        <w:rPr>
          <w:rFonts w:ascii="Times New Roman" w:hAnsi="Times New Roman" w:cs="Times New Roman"/>
          <w:szCs w:val="28"/>
          <w:lang w:val="en-US"/>
        </w:rPr>
        <w:t>.</w:t>
      </w:r>
    </w:p>
    <w:p w14:paraId="48E8932A" w14:textId="383C2A33" w:rsidR="00E75327" w:rsidRPr="00E82166"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15</w:t>
      </w:r>
      <w:r w:rsidR="00C71A92" w:rsidRPr="00F633B9">
        <w:rPr>
          <w:rFonts w:ascii="Times New Roman" w:hAnsi="Times New Roman" w:cs="Times New Roman"/>
          <w:szCs w:val="28"/>
          <w:lang w:val="en-US"/>
        </w:rPr>
        <w:t>5</w:t>
      </w:r>
      <w:r w:rsidRPr="00F633B9">
        <w:rPr>
          <w:rFonts w:ascii="Times New Roman" w:hAnsi="Times New Roman" w:cs="Times New Roman"/>
          <w:szCs w:val="28"/>
          <w:lang w:val="en-US"/>
        </w:rPr>
        <w:t xml:space="preserve"> Smart Cities. </w:t>
      </w:r>
      <w:r w:rsidR="00CF0D0E"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2021</w:t>
      </w:r>
      <w:r w:rsidR="00CF0D0E" w:rsidRPr="00F633B9">
        <w:rPr>
          <w:rFonts w:ascii="Times New Roman" w:hAnsi="Times New Roman" w:cs="Times New Roman"/>
          <w:szCs w:val="28"/>
          <w:lang w:val="en-US"/>
        </w:rPr>
        <w:t xml:space="preserve"> // </w:t>
      </w:r>
      <w:r w:rsidRPr="00F633B9">
        <w:rPr>
          <w:rFonts w:ascii="Times New Roman" w:hAnsi="Times New Roman" w:cs="Times New Roman"/>
          <w:szCs w:val="28"/>
          <w:lang w:val="en-US"/>
        </w:rPr>
        <w:t>https://egov.kz/cms/en/smart-cities</w:t>
      </w:r>
      <w:r w:rsidR="00CF0D0E" w:rsidRPr="00F633B9">
        <w:rPr>
          <w:rFonts w:ascii="Times New Roman" w:hAnsi="Times New Roman" w:cs="Times New Roman"/>
          <w:szCs w:val="28"/>
          <w:lang w:val="en-US"/>
        </w:rPr>
        <w:t>. 31.10.2022.</w:t>
      </w:r>
    </w:p>
    <w:p w14:paraId="1D629251" w14:textId="4404B88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56</w:t>
      </w:r>
      <w:r w:rsidR="00FB45F8"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On the approval of Methodological recommendations for the construction of ‘smart’ cities (Reference standard of ‘smart’ cities of the Republic of Kazakhstan)</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 </w:t>
      </w:r>
      <w:r w:rsidR="00CF0D0E" w:rsidRPr="00CF0D0E">
        <w:rPr>
          <w:rFonts w:ascii="Times New Roman" w:hAnsi="Times New Roman" w:cs="Times New Roman"/>
          <w:szCs w:val="28"/>
          <w:lang w:val="en-US"/>
        </w:rPr>
        <w:t>https://www.gov.kz/memleket/entities/kostanai-akparattandyru</w:t>
      </w:r>
      <w:r w:rsidR="00CF0D0E">
        <w:rPr>
          <w:rFonts w:ascii="Times New Roman" w:hAnsi="Times New Roman" w:cs="Times New Roman"/>
          <w:szCs w:val="28"/>
          <w:lang w:val="en-US"/>
        </w:rPr>
        <w:t>. 31.10.2022.</w:t>
      </w:r>
    </w:p>
    <w:p w14:paraId="69940205" w14:textId="5562358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57</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Batty </w:t>
      </w:r>
      <w:r w:rsidR="00CF0D0E" w:rsidRPr="00E82166">
        <w:rPr>
          <w:rFonts w:ascii="Times New Roman" w:hAnsi="Times New Roman" w:cs="Times New Roman"/>
          <w:szCs w:val="28"/>
          <w:lang w:val="en-US"/>
        </w:rPr>
        <w:t xml:space="preserve">M. </w:t>
      </w:r>
      <w:r w:rsidRPr="00E82166">
        <w:rPr>
          <w:rFonts w:ascii="Times New Roman" w:hAnsi="Times New Roman" w:cs="Times New Roman"/>
          <w:iCs/>
          <w:szCs w:val="28"/>
          <w:lang w:val="en-US"/>
        </w:rPr>
        <w:t>et al.</w:t>
      </w:r>
      <w:r w:rsidRPr="00E82166">
        <w:rPr>
          <w:rFonts w:ascii="Times New Roman" w:hAnsi="Times New Roman" w:cs="Times New Roman"/>
          <w:szCs w:val="28"/>
          <w:lang w:val="en-US"/>
        </w:rPr>
        <w:t xml:space="preserve"> Smart cities of the future</w:t>
      </w:r>
      <w:r w:rsidR="00CF0D0E">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Eur. Phys. J. Spec. Top.</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- 2012. - </w:t>
      </w:r>
      <w:r w:rsidR="00CF0D0E"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214, </w:t>
      </w:r>
      <w:r w:rsidR="00CF0D0E">
        <w:rPr>
          <w:rFonts w:ascii="Times New Roman" w:hAnsi="Times New Roman" w:cs="Times New Roman"/>
          <w:szCs w:val="28"/>
          <w:lang w:val="en-US"/>
        </w:rPr>
        <w:t xml:space="preserve">Issue </w:t>
      </w:r>
      <w:r w:rsidRPr="00E82166">
        <w:rPr>
          <w:rFonts w:ascii="Times New Roman" w:hAnsi="Times New Roman" w:cs="Times New Roman"/>
          <w:szCs w:val="28"/>
          <w:lang w:val="en-US"/>
        </w:rPr>
        <w:t>1</w:t>
      </w:r>
      <w:r w:rsidR="00CF0D0E">
        <w:rPr>
          <w:rFonts w:ascii="Times New Roman" w:hAnsi="Times New Roman" w:cs="Times New Roman"/>
          <w:szCs w:val="28"/>
          <w:lang w:val="en-US"/>
        </w:rPr>
        <w:t>. - P.</w:t>
      </w:r>
      <w:r w:rsidRPr="00E82166">
        <w:rPr>
          <w:rFonts w:ascii="Times New Roman" w:hAnsi="Times New Roman" w:cs="Times New Roman"/>
          <w:szCs w:val="28"/>
          <w:lang w:val="en-US"/>
        </w:rPr>
        <w:t xml:space="preserve"> 481</w:t>
      </w:r>
      <w:r w:rsidR="00CF0D0E">
        <w:rPr>
          <w:rFonts w:ascii="Times New Roman" w:hAnsi="Times New Roman" w:cs="Times New Roman"/>
          <w:szCs w:val="28"/>
          <w:lang w:val="en-US"/>
        </w:rPr>
        <w:t>-</w:t>
      </w:r>
      <w:r w:rsidRPr="00E82166">
        <w:rPr>
          <w:rFonts w:ascii="Times New Roman" w:hAnsi="Times New Roman" w:cs="Times New Roman"/>
          <w:szCs w:val="28"/>
          <w:lang w:val="en-US"/>
        </w:rPr>
        <w:t>518.</w:t>
      </w:r>
    </w:p>
    <w:p w14:paraId="6E1E566D" w14:textId="2F374DD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58</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Schuurman</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D.</w:t>
      </w:r>
      <w:r w:rsidRPr="00E82166">
        <w:rPr>
          <w:rFonts w:ascii="Times New Roman" w:hAnsi="Times New Roman" w:cs="Times New Roman"/>
          <w:szCs w:val="28"/>
          <w:lang w:val="en-US"/>
        </w:rPr>
        <w:t>, Baccarne</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B.</w:t>
      </w:r>
      <w:r w:rsidRPr="00E82166">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d</w:t>
      </w:r>
      <w:r w:rsidRPr="00E82166">
        <w:rPr>
          <w:rFonts w:ascii="Times New Roman" w:hAnsi="Times New Roman" w:cs="Times New Roman"/>
          <w:szCs w:val="28"/>
          <w:lang w:val="en-US"/>
        </w:rPr>
        <w:t>e Marez</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L.</w:t>
      </w:r>
      <w:r w:rsidRPr="00E82166">
        <w:rPr>
          <w:rFonts w:ascii="Times New Roman" w:hAnsi="Times New Roman" w:cs="Times New Roman"/>
          <w:szCs w:val="28"/>
          <w:lang w:val="en-US"/>
        </w:rPr>
        <w:t xml:space="preserve"> Smart Ideas for Smart Cities: Investigating Crowdsourcing for Generating and Selecting Ideas for ICT Innovation in a City Context</w:t>
      </w:r>
      <w:r w:rsidR="00CF0D0E">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Theor. Appl. Electron. Commer. Res.</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- 2012. - </w:t>
      </w:r>
      <w:r w:rsidR="00CF0D0E"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7, </w:t>
      </w:r>
      <w:r w:rsidR="00CF0D0E">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CF0D0E">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w:t>
      </w:r>
      <w:r w:rsidR="00CF0D0E" w:rsidRPr="00E82166">
        <w:rPr>
          <w:rFonts w:ascii="Times New Roman" w:hAnsi="Times New Roman" w:cs="Times New Roman"/>
          <w:szCs w:val="28"/>
          <w:lang w:val="en-US"/>
        </w:rPr>
        <w:t>P</w:t>
      </w:r>
      <w:r w:rsidRPr="00E82166">
        <w:rPr>
          <w:rFonts w:ascii="Times New Roman" w:hAnsi="Times New Roman" w:cs="Times New Roman"/>
          <w:szCs w:val="28"/>
          <w:lang w:val="en-US"/>
        </w:rPr>
        <w:t>. 11</w:t>
      </w:r>
      <w:r w:rsidR="00CF0D0E">
        <w:rPr>
          <w:rFonts w:ascii="Times New Roman" w:hAnsi="Times New Roman" w:cs="Times New Roman"/>
          <w:szCs w:val="28"/>
          <w:lang w:val="en-US"/>
        </w:rPr>
        <w:t>-</w:t>
      </w:r>
      <w:r w:rsidRPr="00E82166">
        <w:rPr>
          <w:rFonts w:ascii="Times New Roman" w:hAnsi="Times New Roman" w:cs="Times New Roman"/>
          <w:szCs w:val="28"/>
          <w:lang w:val="en-US"/>
        </w:rPr>
        <w:t>12.</w:t>
      </w:r>
    </w:p>
    <w:p w14:paraId="1CE680EC" w14:textId="21D2670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49</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Batov</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E.I.</w:t>
      </w:r>
      <w:r w:rsidRPr="00E82166">
        <w:rPr>
          <w:rFonts w:ascii="Times New Roman" w:hAnsi="Times New Roman" w:cs="Times New Roman"/>
          <w:szCs w:val="28"/>
          <w:lang w:val="en-US"/>
        </w:rPr>
        <w:t xml:space="preserve"> The Distinctive Features of “Smart” Buildings</w:t>
      </w:r>
      <w:r w:rsidR="00CF0D0E">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Procedia Eng.</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- 2015. - </w:t>
      </w:r>
      <w:r w:rsidR="00CF0D0E" w:rsidRPr="00E82166">
        <w:rPr>
          <w:rFonts w:ascii="Times New Roman" w:hAnsi="Times New Roman" w:cs="Times New Roman"/>
          <w:szCs w:val="28"/>
          <w:lang w:val="en-US"/>
        </w:rPr>
        <w:t>Vol</w:t>
      </w:r>
      <w:r w:rsidRPr="00E82166">
        <w:rPr>
          <w:rFonts w:ascii="Times New Roman" w:hAnsi="Times New Roman" w:cs="Times New Roman"/>
          <w:szCs w:val="28"/>
          <w:lang w:val="en-US"/>
        </w:rPr>
        <w:t>. 111</w:t>
      </w:r>
      <w:r w:rsidR="00CF0D0E">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P</w:t>
      </w:r>
      <w:r w:rsidRPr="00E82166">
        <w:rPr>
          <w:rFonts w:ascii="Times New Roman" w:hAnsi="Times New Roman" w:cs="Times New Roman"/>
          <w:szCs w:val="28"/>
          <w:lang w:val="en-US"/>
        </w:rPr>
        <w:t>. 103</w:t>
      </w:r>
      <w:r w:rsidR="00CF0D0E">
        <w:rPr>
          <w:rFonts w:ascii="Times New Roman" w:hAnsi="Times New Roman" w:cs="Times New Roman"/>
          <w:szCs w:val="28"/>
          <w:lang w:val="en-US"/>
        </w:rPr>
        <w:t>-</w:t>
      </w:r>
      <w:r w:rsidRPr="00E82166">
        <w:rPr>
          <w:rFonts w:ascii="Times New Roman" w:hAnsi="Times New Roman" w:cs="Times New Roman"/>
          <w:szCs w:val="28"/>
          <w:lang w:val="en-US"/>
        </w:rPr>
        <w:t>107</w:t>
      </w:r>
      <w:r w:rsidR="00CF0D0E">
        <w:rPr>
          <w:rFonts w:ascii="Times New Roman" w:hAnsi="Times New Roman" w:cs="Times New Roman"/>
          <w:szCs w:val="28"/>
          <w:lang w:val="en-US"/>
        </w:rPr>
        <w:t>.</w:t>
      </w:r>
    </w:p>
    <w:p w14:paraId="51EC91CF" w14:textId="2335120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16</w:t>
      </w:r>
      <w:r w:rsidR="00C71A92" w:rsidRPr="00372800">
        <w:rPr>
          <w:rFonts w:ascii="Times New Roman" w:hAnsi="Times New Roman" w:cs="Times New Roman"/>
          <w:szCs w:val="28"/>
          <w:lang w:val="en-US"/>
        </w:rPr>
        <w:t>0</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Eremia</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M.</w:t>
      </w:r>
      <w:r w:rsidRPr="00E82166">
        <w:rPr>
          <w:rFonts w:ascii="Times New Roman" w:hAnsi="Times New Roman" w:cs="Times New Roman"/>
          <w:szCs w:val="28"/>
          <w:lang w:val="en-US"/>
        </w:rPr>
        <w:t>, Toma</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L.</w:t>
      </w:r>
      <w:r w:rsidRPr="00E82166">
        <w:rPr>
          <w:rFonts w:ascii="Times New Roman" w:hAnsi="Times New Roman" w:cs="Times New Roman"/>
          <w:szCs w:val="28"/>
          <w:lang w:val="en-US"/>
        </w:rPr>
        <w:t>, Sanduleac</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The Smart City Concept in the 21st Century</w:t>
      </w:r>
      <w:r w:rsidR="00CF0D0E">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Procedia Eng.</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- 2017. - </w:t>
      </w:r>
      <w:r w:rsidR="00CF0D0E" w:rsidRPr="00E82166">
        <w:rPr>
          <w:rFonts w:ascii="Times New Roman" w:hAnsi="Times New Roman" w:cs="Times New Roman"/>
          <w:szCs w:val="28"/>
          <w:lang w:val="en-US"/>
        </w:rPr>
        <w:t>Vol</w:t>
      </w:r>
      <w:r w:rsidRPr="00E82166">
        <w:rPr>
          <w:rFonts w:ascii="Times New Roman" w:hAnsi="Times New Roman" w:cs="Times New Roman"/>
          <w:szCs w:val="28"/>
          <w:lang w:val="en-US"/>
        </w:rPr>
        <w:t>. 181</w:t>
      </w:r>
      <w:r w:rsidR="00CF0D0E">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P.</w:t>
      </w:r>
      <w:r w:rsidRPr="00E82166">
        <w:rPr>
          <w:rFonts w:ascii="Times New Roman" w:hAnsi="Times New Roman" w:cs="Times New Roman"/>
          <w:szCs w:val="28"/>
          <w:lang w:val="en-US"/>
        </w:rPr>
        <w:t xml:space="preserve"> 12</w:t>
      </w:r>
      <w:r w:rsidR="00CF0D0E">
        <w:rPr>
          <w:rFonts w:ascii="Times New Roman" w:hAnsi="Times New Roman" w:cs="Times New Roman"/>
          <w:szCs w:val="28"/>
          <w:lang w:val="en-US"/>
        </w:rPr>
        <w:t>-</w:t>
      </w:r>
      <w:r w:rsidRPr="00E82166">
        <w:rPr>
          <w:rFonts w:ascii="Times New Roman" w:hAnsi="Times New Roman" w:cs="Times New Roman"/>
          <w:szCs w:val="28"/>
          <w:lang w:val="en-US"/>
        </w:rPr>
        <w:t>19</w:t>
      </w:r>
      <w:r w:rsidR="00CF0D0E">
        <w:rPr>
          <w:rFonts w:ascii="Times New Roman" w:hAnsi="Times New Roman" w:cs="Times New Roman"/>
          <w:szCs w:val="28"/>
          <w:lang w:val="en-US"/>
        </w:rPr>
        <w:t>.</w:t>
      </w:r>
    </w:p>
    <w:p w14:paraId="7BA29540" w14:textId="47E9991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16</w:t>
      </w:r>
      <w:r w:rsidR="00C71A92" w:rsidRPr="00372800">
        <w:rPr>
          <w:rFonts w:ascii="Times New Roman" w:hAnsi="Times New Roman" w:cs="Times New Roman"/>
          <w:szCs w:val="28"/>
          <w:lang w:val="en-US"/>
        </w:rPr>
        <w:t>1</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Lytras </w:t>
      </w:r>
      <w:r w:rsidR="00CF0D0E" w:rsidRPr="00E82166">
        <w:rPr>
          <w:rFonts w:ascii="Times New Roman" w:hAnsi="Times New Roman" w:cs="Times New Roman"/>
          <w:szCs w:val="28"/>
          <w:lang w:val="en-US"/>
        </w:rPr>
        <w:t>M.</w:t>
      </w:r>
      <w:r w:rsidR="00CF0D0E">
        <w:rPr>
          <w:rFonts w:ascii="Times New Roman" w:hAnsi="Times New Roman" w:cs="Times New Roman"/>
          <w:szCs w:val="28"/>
          <w:lang w:val="en-US"/>
        </w:rPr>
        <w:t>,</w:t>
      </w:r>
      <w:r w:rsidRPr="00E82166">
        <w:rPr>
          <w:rFonts w:ascii="Times New Roman" w:hAnsi="Times New Roman" w:cs="Times New Roman"/>
          <w:szCs w:val="28"/>
          <w:lang w:val="en-US"/>
        </w:rPr>
        <w:t xml:space="preserve"> Visvizi</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Who Uses Smart City Services and What to Make of It: Toward Interdisciplinary Smart Cities Research</w:t>
      </w:r>
      <w:r w:rsidR="00CF0D0E">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CF0D0E">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- 2018. - </w:t>
      </w:r>
      <w:r w:rsidR="00CF0D0E"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10, </w:t>
      </w:r>
      <w:r w:rsidR="00CF0D0E">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CF0D0E">
        <w:rPr>
          <w:rFonts w:ascii="Times New Roman" w:hAnsi="Times New Roman" w:cs="Times New Roman"/>
          <w:szCs w:val="28"/>
          <w:lang w:val="en-US"/>
        </w:rPr>
        <w:t>. - P.</w:t>
      </w:r>
      <w:r w:rsidRPr="00E82166">
        <w:rPr>
          <w:rFonts w:ascii="Times New Roman" w:hAnsi="Times New Roman" w:cs="Times New Roman"/>
          <w:szCs w:val="28"/>
          <w:lang w:val="en-US"/>
        </w:rPr>
        <w:t xml:space="preserve"> 1998</w:t>
      </w:r>
      <w:r w:rsidR="00AD681E" w:rsidRPr="00AD681E">
        <w:rPr>
          <w:rFonts w:ascii="Times New Roman" w:hAnsi="Times New Roman" w:cs="Times New Roman"/>
          <w:szCs w:val="28"/>
          <w:lang w:val="en-US"/>
        </w:rPr>
        <w:t>-1-1998-16</w:t>
      </w:r>
      <w:r w:rsidRPr="00E82166">
        <w:rPr>
          <w:rFonts w:ascii="Times New Roman" w:hAnsi="Times New Roman" w:cs="Times New Roman"/>
          <w:szCs w:val="28"/>
          <w:lang w:val="en-US"/>
        </w:rPr>
        <w:t>.</w:t>
      </w:r>
    </w:p>
    <w:p w14:paraId="2744BD66" w14:textId="5614A7CD"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16</w:t>
      </w:r>
      <w:r w:rsidR="00C71A92" w:rsidRPr="00372800">
        <w:rPr>
          <w:rFonts w:ascii="Times New Roman" w:hAnsi="Times New Roman" w:cs="Times New Roman"/>
          <w:szCs w:val="28"/>
          <w:lang w:val="en-US"/>
        </w:rPr>
        <w:t>2</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Kourtzanidis</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K.</w:t>
      </w:r>
      <w:r w:rsidRPr="00E82166">
        <w:rPr>
          <w:rFonts w:ascii="Times New Roman" w:hAnsi="Times New Roman" w:cs="Times New Roman"/>
          <w:szCs w:val="28"/>
          <w:lang w:val="en-US"/>
        </w:rPr>
        <w:t>, Angelakoglou</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K.</w:t>
      </w:r>
      <w:r w:rsidRPr="00E82166">
        <w:rPr>
          <w:rFonts w:ascii="Times New Roman" w:hAnsi="Times New Roman" w:cs="Times New Roman"/>
          <w:szCs w:val="28"/>
          <w:lang w:val="en-US"/>
        </w:rPr>
        <w:t>, Apostolopoulos</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V.</w:t>
      </w:r>
      <w:r w:rsidR="00CF0D0E">
        <w:rPr>
          <w:rFonts w:ascii="Times New Roman" w:hAnsi="Times New Roman" w:cs="Times New Roman"/>
          <w:szCs w:val="28"/>
          <w:lang w:val="en-US"/>
        </w:rPr>
        <w:t xml:space="preserve"> et al. </w:t>
      </w:r>
      <w:r w:rsidRPr="00E82166">
        <w:rPr>
          <w:rFonts w:ascii="Times New Roman" w:hAnsi="Times New Roman" w:cs="Times New Roman"/>
          <w:szCs w:val="28"/>
          <w:lang w:val="en-US"/>
        </w:rPr>
        <w:t>Assessing Impact, Performance and Sustainability Potential of Smart City Projects: Towards a Case Agnostic Evaluation Framework</w:t>
      </w:r>
      <w:r w:rsidR="00CF0D0E">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CF0D0E">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- 2021. - </w:t>
      </w:r>
      <w:r w:rsidR="00CF0D0E"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13, </w:t>
      </w:r>
      <w:r w:rsidR="00CF0D0E">
        <w:rPr>
          <w:rFonts w:ascii="Times New Roman" w:hAnsi="Times New Roman" w:cs="Times New Roman"/>
          <w:szCs w:val="28"/>
          <w:lang w:val="en-US"/>
        </w:rPr>
        <w:t>Issue</w:t>
      </w:r>
      <w:r w:rsidRPr="00E82166">
        <w:rPr>
          <w:rFonts w:ascii="Times New Roman" w:hAnsi="Times New Roman" w:cs="Times New Roman"/>
          <w:szCs w:val="28"/>
          <w:lang w:val="en-US"/>
        </w:rPr>
        <w:t xml:space="preserve"> 13</w:t>
      </w:r>
      <w:r w:rsidR="00CF0D0E">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P</w:t>
      </w:r>
      <w:r w:rsidRPr="00E82166">
        <w:rPr>
          <w:rFonts w:ascii="Times New Roman" w:hAnsi="Times New Roman" w:cs="Times New Roman"/>
          <w:szCs w:val="28"/>
          <w:lang w:val="en-US"/>
        </w:rPr>
        <w:t>. 7395</w:t>
      </w:r>
      <w:r w:rsidR="00AD681E" w:rsidRPr="00AD681E">
        <w:rPr>
          <w:rFonts w:ascii="Times New Roman" w:hAnsi="Times New Roman" w:cs="Times New Roman"/>
          <w:szCs w:val="28"/>
          <w:lang w:val="en-US"/>
        </w:rPr>
        <w:t>-1-7395-38</w:t>
      </w:r>
      <w:r w:rsidRPr="00E82166">
        <w:rPr>
          <w:rFonts w:ascii="Times New Roman" w:hAnsi="Times New Roman" w:cs="Times New Roman"/>
          <w:szCs w:val="28"/>
          <w:lang w:val="en-US"/>
        </w:rPr>
        <w:t>.</w:t>
      </w:r>
    </w:p>
    <w:p w14:paraId="1322C35B" w14:textId="604335E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16</w:t>
      </w:r>
      <w:r w:rsidR="00C71A92" w:rsidRPr="00372800">
        <w:rPr>
          <w:rFonts w:ascii="Times New Roman" w:hAnsi="Times New Roman" w:cs="Times New Roman"/>
          <w:szCs w:val="28"/>
          <w:lang w:val="en-US"/>
        </w:rPr>
        <w:t>3</w:t>
      </w:r>
      <w:r w:rsidR="00FB45F8"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The 3 generations of smart cities</w:t>
      </w:r>
      <w:r w:rsidR="00CF0D0E">
        <w:rPr>
          <w:rFonts w:ascii="Times New Roman" w:hAnsi="Times New Roman" w:cs="Times New Roman"/>
          <w:szCs w:val="28"/>
          <w:lang w:val="en-US"/>
        </w:rPr>
        <w:t>:</w:t>
      </w:r>
      <w:r w:rsidRPr="00E82166">
        <w:rPr>
          <w:rFonts w:ascii="Times New Roman" w:hAnsi="Times New Roman" w:cs="Times New Roman"/>
          <w:szCs w:val="28"/>
          <w:lang w:val="en-US"/>
        </w:rPr>
        <w:t xml:space="preserve"> Inside the development of the technology driven city</w:t>
      </w:r>
      <w:r w:rsidR="00CF0D0E">
        <w:rPr>
          <w:rFonts w:ascii="Times New Roman" w:hAnsi="Times New Roman" w:cs="Times New Roman"/>
          <w:szCs w:val="28"/>
          <w:lang w:val="en-US"/>
        </w:rPr>
        <w:t xml:space="preserve"> // </w:t>
      </w:r>
      <w:r w:rsidRPr="00E82166">
        <w:rPr>
          <w:rFonts w:ascii="Times New Roman" w:hAnsi="Times New Roman" w:cs="Times New Roman"/>
          <w:szCs w:val="28"/>
          <w:lang w:val="en-US"/>
        </w:rPr>
        <w:t>https://www.fastcompany.com/3047795/the-3</w:t>
      </w:r>
      <w:r w:rsidR="00CF0D0E">
        <w:rPr>
          <w:rFonts w:ascii="Times New Roman" w:hAnsi="Times New Roman" w:cs="Times New Roman"/>
          <w:szCs w:val="28"/>
          <w:lang w:val="en-US"/>
        </w:rPr>
        <w:t>. 02.10.2022.</w:t>
      </w:r>
    </w:p>
    <w:p w14:paraId="37AD309B" w14:textId="647F510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16</w:t>
      </w:r>
      <w:r w:rsidR="00C71A92" w:rsidRPr="00372800">
        <w:rPr>
          <w:rFonts w:ascii="Times New Roman" w:hAnsi="Times New Roman" w:cs="Times New Roman"/>
          <w:szCs w:val="28"/>
          <w:lang w:val="en-US"/>
        </w:rPr>
        <w:t>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Makieła</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Z.J.</w:t>
      </w:r>
      <w:r w:rsidRPr="00E82166">
        <w:rPr>
          <w:rFonts w:ascii="Times New Roman" w:hAnsi="Times New Roman" w:cs="Times New Roman"/>
          <w:szCs w:val="28"/>
          <w:lang w:val="en-US"/>
        </w:rPr>
        <w:t>, Stuss</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M.M.</w:t>
      </w:r>
      <w:r w:rsidRPr="00E82166">
        <w:rPr>
          <w:rFonts w:ascii="Times New Roman" w:hAnsi="Times New Roman" w:cs="Times New Roman"/>
          <w:szCs w:val="28"/>
          <w:lang w:val="en-US"/>
        </w:rPr>
        <w:t>, Mucha-Kuś</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K.</w:t>
      </w:r>
      <w:r w:rsidR="00CF0D0E">
        <w:rPr>
          <w:rFonts w:ascii="Times New Roman" w:hAnsi="Times New Roman" w:cs="Times New Roman"/>
          <w:szCs w:val="28"/>
          <w:lang w:val="en-US"/>
        </w:rPr>
        <w:t xml:space="preserve"> et al. </w:t>
      </w:r>
      <w:r w:rsidRPr="00E82166">
        <w:rPr>
          <w:rFonts w:ascii="Times New Roman" w:hAnsi="Times New Roman" w:cs="Times New Roman"/>
          <w:szCs w:val="28"/>
          <w:lang w:val="en-US"/>
        </w:rPr>
        <w:t>Smart City 4.0: Sustainable Urban Development in the Metropolis GZM</w:t>
      </w:r>
      <w:r w:rsidR="00CF0D0E">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CF0D0E">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- 2022. - </w:t>
      </w:r>
      <w:r w:rsidR="00CF0D0E"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14, </w:t>
      </w:r>
      <w:r w:rsidR="00CF0D0E">
        <w:rPr>
          <w:rFonts w:ascii="Times New Roman" w:hAnsi="Times New Roman" w:cs="Times New Roman"/>
          <w:szCs w:val="28"/>
          <w:lang w:val="en-US"/>
        </w:rPr>
        <w:t>Issue</w:t>
      </w:r>
      <w:r w:rsidR="000F7E5A">
        <w:rPr>
          <w:rFonts w:ascii="Times New Roman" w:hAnsi="Times New Roman" w:cs="Times New Roman"/>
          <w:szCs w:val="28"/>
          <w:lang w:val="en-US"/>
        </w:rPr>
        <w:t> </w:t>
      </w:r>
      <w:r w:rsidRPr="00E82166">
        <w:rPr>
          <w:rFonts w:ascii="Times New Roman" w:hAnsi="Times New Roman" w:cs="Times New Roman"/>
          <w:szCs w:val="28"/>
          <w:lang w:val="en-US"/>
        </w:rPr>
        <w:t>6</w:t>
      </w:r>
      <w:r w:rsidR="00CF0D0E">
        <w:rPr>
          <w:rFonts w:ascii="Times New Roman" w:hAnsi="Times New Roman" w:cs="Times New Roman"/>
          <w:szCs w:val="28"/>
          <w:lang w:val="en-US"/>
        </w:rPr>
        <w:t>. - P.</w:t>
      </w:r>
      <w:r w:rsidRPr="00E82166">
        <w:rPr>
          <w:rFonts w:ascii="Times New Roman" w:hAnsi="Times New Roman" w:cs="Times New Roman"/>
          <w:szCs w:val="28"/>
          <w:lang w:val="en-US"/>
        </w:rPr>
        <w:t xml:space="preserve"> 3516</w:t>
      </w:r>
      <w:r w:rsidR="00AD681E" w:rsidRPr="00AD681E">
        <w:rPr>
          <w:rFonts w:ascii="Times New Roman" w:hAnsi="Times New Roman" w:cs="Times New Roman"/>
          <w:szCs w:val="28"/>
          <w:lang w:val="en-US"/>
        </w:rPr>
        <w:t>-1-3516-19</w:t>
      </w:r>
      <w:r w:rsidRPr="00E82166">
        <w:rPr>
          <w:rFonts w:ascii="Times New Roman" w:hAnsi="Times New Roman" w:cs="Times New Roman"/>
          <w:szCs w:val="28"/>
          <w:lang w:val="en-US"/>
        </w:rPr>
        <w:t>.</w:t>
      </w:r>
    </w:p>
    <w:p w14:paraId="0A2E8D25" w14:textId="2ED120C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16</w:t>
      </w:r>
      <w:r w:rsidR="00C71A92" w:rsidRPr="00372800">
        <w:rPr>
          <w:rFonts w:ascii="Times New Roman" w:hAnsi="Times New Roman" w:cs="Times New Roman"/>
          <w:szCs w:val="28"/>
          <w:lang w:val="en-US"/>
        </w:rPr>
        <w:t>5</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Yun </w:t>
      </w:r>
      <w:r w:rsidR="00CF0D0E" w:rsidRPr="00E82166">
        <w:rPr>
          <w:rFonts w:ascii="Times New Roman" w:hAnsi="Times New Roman" w:cs="Times New Roman"/>
          <w:szCs w:val="28"/>
          <w:lang w:val="en-US"/>
        </w:rPr>
        <w:t>Y.</w:t>
      </w:r>
      <w:r w:rsidR="00CF0D0E">
        <w:rPr>
          <w:rFonts w:ascii="Times New Roman" w:hAnsi="Times New Roman" w:cs="Times New Roman"/>
          <w:szCs w:val="28"/>
          <w:lang w:val="en-US"/>
        </w:rPr>
        <w:t>,</w:t>
      </w:r>
      <w:r w:rsidR="00CF0D0E"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Lee</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Smart City 4.0 from the Perspective of Open Innovation</w:t>
      </w:r>
      <w:r w:rsidR="00CF0D0E">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Open Innov. Technol. Mark. Complex.</w:t>
      </w:r>
      <w:r w:rsidRPr="00E82166">
        <w:rPr>
          <w:rFonts w:ascii="Times New Roman" w:hAnsi="Times New Roman" w:cs="Times New Roman"/>
          <w:szCs w:val="28"/>
          <w:lang w:val="en-US"/>
        </w:rPr>
        <w:t xml:space="preserve"> </w:t>
      </w:r>
      <w:r w:rsidR="00CF0D0E">
        <w:rPr>
          <w:rFonts w:ascii="Times New Roman" w:hAnsi="Times New Roman" w:cs="Times New Roman"/>
          <w:szCs w:val="28"/>
          <w:lang w:val="en-US"/>
        </w:rPr>
        <w:t xml:space="preserve">- 2019. - </w:t>
      </w:r>
      <w:r w:rsidR="00CF0D0E"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5, </w:t>
      </w:r>
      <w:r w:rsidR="00CF0D0E">
        <w:rPr>
          <w:rFonts w:ascii="Times New Roman" w:hAnsi="Times New Roman" w:cs="Times New Roman"/>
          <w:szCs w:val="28"/>
          <w:lang w:val="en-US"/>
        </w:rPr>
        <w:t>Issue</w:t>
      </w:r>
      <w:r w:rsidRPr="00E82166">
        <w:rPr>
          <w:rFonts w:ascii="Times New Roman" w:hAnsi="Times New Roman" w:cs="Times New Roman"/>
          <w:szCs w:val="28"/>
          <w:lang w:val="en-US"/>
        </w:rPr>
        <w:t xml:space="preserve"> 4</w:t>
      </w:r>
      <w:r w:rsidR="00CF0D0E">
        <w:rPr>
          <w:rFonts w:ascii="Times New Roman" w:hAnsi="Times New Roman" w:cs="Times New Roman"/>
          <w:szCs w:val="28"/>
          <w:lang w:val="en-US"/>
        </w:rPr>
        <w:t>. - P.</w:t>
      </w:r>
      <w:r w:rsidRPr="00E82166">
        <w:rPr>
          <w:rFonts w:ascii="Times New Roman" w:hAnsi="Times New Roman" w:cs="Times New Roman"/>
          <w:szCs w:val="28"/>
          <w:lang w:val="en-US"/>
        </w:rPr>
        <w:t xml:space="preserve"> 92</w:t>
      </w:r>
      <w:r w:rsidR="003F5BF2" w:rsidRPr="008626E5">
        <w:rPr>
          <w:rFonts w:ascii="Times New Roman" w:hAnsi="Times New Roman" w:cs="Times New Roman"/>
          <w:szCs w:val="28"/>
          <w:lang w:val="en-US"/>
        </w:rPr>
        <w:t>-1-92-16</w:t>
      </w:r>
      <w:r w:rsidRPr="00E82166">
        <w:rPr>
          <w:rFonts w:ascii="Times New Roman" w:hAnsi="Times New Roman" w:cs="Times New Roman"/>
          <w:szCs w:val="28"/>
          <w:lang w:val="en-US"/>
        </w:rPr>
        <w:t>.</w:t>
      </w:r>
    </w:p>
    <w:p w14:paraId="36E967F5" w14:textId="6C27EFD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66</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Gardner</w:t>
      </w:r>
      <w:r w:rsidR="00CF0D0E" w:rsidRPr="00CF0D0E">
        <w:rPr>
          <w:rFonts w:ascii="Times New Roman" w:hAnsi="Times New Roman" w:cs="Times New Roman"/>
          <w:szCs w:val="28"/>
          <w:lang w:val="en-US"/>
        </w:rPr>
        <w:t xml:space="preserve"> </w:t>
      </w:r>
      <w:r w:rsidR="00CF0D0E" w:rsidRPr="00E82166">
        <w:rPr>
          <w:rFonts w:ascii="Times New Roman" w:hAnsi="Times New Roman" w:cs="Times New Roman"/>
          <w:szCs w:val="28"/>
          <w:lang w:val="en-US"/>
        </w:rPr>
        <w:t>G.</w:t>
      </w:r>
      <w:r w:rsidRPr="00E82166">
        <w:rPr>
          <w:rFonts w:ascii="Times New Roman" w:hAnsi="Times New Roman" w:cs="Times New Roman"/>
          <w:szCs w:val="28"/>
          <w:lang w:val="en-US"/>
        </w:rPr>
        <w:t xml:space="preserve"> The City: A System of Systems</w:t>
      </w:r>
      <w:r w:rsidR="000F7E5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0F7E5A" w:rsidRPr="00E82166">
        <w:rPr>
          <w:rFonts w:ascii="Times New Roman" w:hAnsi="Times New Roman" w:cs="Times New Roman"/>
          <w:szCs w:val="28"/>
          <w:lang w:val="en-US"/>
        </w:rPr>
        <w:t xml:space="preserve">In </w:t>
      </w:r>
      <w:r w:rsidR="000F7E5A">
        <w:rPr>
          <w:rFonts w:ascii="Times New Roman" w:hAnsi="Times New Roman" w:cs="Times New Roman"/>
          <w:szCs w:val="28"/>
          <w:lang w:val="en-US"/>
        </w:rPr>
        <w:t xml:space="preserve">book: </w:t>
      </w:r>
      <w:r w:rsidRPr="00E82166">
        <w:rPr>
          <w:rFonts w:ascii="Times New Roman" w:hAnsi="Times New Roman" w:cs="Times New Roman"/>
          <w:iCs/>
          <w:szCs w:val="28"/>
          <w:lang w:val="en-US"/>
        </w:rPr>
        <w:t>State of the World</w:t>
      </w:r>
      <w:r w:rsidR="000F7E5A">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 xml:space="preserve">- </w:t>
      </w:r>
      <w:r w:rsidRPr="00E82166">
        <w:rPr>
          <w:rFonts w:ascii="Times New Roman" w:hAnsi="Times New Roman" w:cs="Times New Roman"/>
          <w:szCs w:val="28"/>
          <w:lang w:val="en-US"/>
        </w:rPr>
        <w:t>Washington, 2016</w:t>
      </w:r>
      <w:r w:rsidR="000F7E5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 xml:space="preserve">- </w:t>
      </w:r>
      <w:r w:rsidR="000F7E5A" w:rsidRPr="00E82166">
        <w:rPr>
          <w:rFonts w:ascii="Times New Roman" w:hAnsi="Times New Roman" w:cs="Times New Roman"/>
          <w:szCs w:val="28"/>
          <w:lang w:val="en-US"/>
        </w:rPr>
        <w:t>P</w:t>
      </w:r>
      <w:r w:rsidRPr="00E82166">
        <w:rPr>
          <w:rFonts w:ascii="Times New Roman" w:hAnsi="Times New Roman" w:cs="Times New Roman"/>
          <w:szCs w:val="28"/>
          <w:lang w:val="en-US"/>
        </w:rPr>
        <w:t>. 27</w:t>
      </w:r>
      <w:r w:rsidR="000F7E5A">
        <w:rPr>
          <w:rFonts w:ascii="Times New Roman" w:hAnsi="Times New Roman" w:cs="Times New Roman"/>
          <w:szCs w:val="28"/>
          <w:lang w:val="en-US"/>
        </w:rPr>
        <w:t>-</w:t>
      </w:r>
      <w:r w:rsidRPr="00E82166">
        <w:rPr>
          <w:rFonts w:ascii="Times New Roman" w:hAnsi="Times New Roman" w:cs="Times New Roman"/>
          <w:szCs w:val="28"/>
          <w:lang w:val="en-US"/>
        </w:rPr>
        <w:t xml:space="preserve">44. </w:t>
      </w:r>
    </w:p>
    <w:p w14:paraId="3345FF97" w14:textId="3098037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67</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Kopackova </w:t>
      </w:r>
      <w:r w:rsidR="000F7E5A" w:rsidRPr="00E82166">
        <w:rPr>
          <w:rFonts w:ascii="Times New Roman" w:hAnsi="Times New Roman" w:cs="Times New Roman"/>
          <w:szCs w:val="28"/>
          <w:lang w:val="en-US"/>
        </w:rPr>
        <w:t>H.</w:t>
      </w:r>
      <w:r w:rsidR="000F7E5A">
        <w:rPr>
          <w:rFonts w:ascii="Times New Roman" w:hAnsi="Times New Roman" w:cs="Times New Roman"/>
          <w:szCs w:val="28"/>
          <w:lang w:val="en-US"/>
        </w:rPr>
        <w:t>,</w:t>
      </w:r>
      <w:r w:rsidRPr="00E82166">
        <w:rPr>
          <w:rFonts w:ascii="Times New Roman" w:hAnsi="Times New Roman" w:cs="Times New Roman"/>
          <w:szCs w:val="28"/>
          <w:lang w:val="en-US"/>
        </w:rPr>
        <w:t xml:space="preserve"> Libalova</w:t>
      </w:r>
      <w:r w:rsidR="000F7E5A" w:rsidRPr="000F7E5A">
        <w:rPr>
          <w:rFonts w:ascii="Times New Roman" w:hAnsi="Times New Roman" w:cs="Times New Roman"/>
          <w:szCs w:val="28"/>
          <w:lang w:val="en-US"/>
        </w:rPr>
        <w:t xml:space="preserve"> </w:t>
      </w:r>
      <w:r w:rsidR="000F7E5A" w:rsidRPr="00E82166">
        <w:rPr>
          <w:rFonts w:ascii="Times New Roman" w:hAnsi="Times New Roman" w:cs="Times New Roman"/>
          <w:szCs w:val="28"/>
          <w:lang w:val="en-US"/>
        </w:rPr>
        <w:t>P.</w:t>
      </w:r>
      <w:r w:rsidRPr="00E82166">
        <w:rPr>
          <w:rFonts w:ascii="Times New Roman" w:hAnsi="Times New Roman" w:cs="Times New Roman"/>
          <w:szCs w:val="28"/>
          <w:lang w:val="en-US"/>
        </w:rPr>
        <w:t xml:space="preserve"> Smart city concept as socio-technical system</w:t>
      </w:r>
      <w:r w:rsidR="000F7E5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Procced.</w:t>
      </w:r>
      <w:r w:rsidRPr="00E82166">
        <w:rPr>
          <w:rFonts w:ascii="Times New Roman" w:hAnsi="Times New Roman" w:cs="Times New Roman"/>
          <w:szCs w:val="28"/>
          <w:lang w:val="en-US"/>
        </w:rPr>
        <w:t xml:space="preserve"> </w:t>
      </w:r>
      <w:r w:rsidR="000F7E5A" w:rsidRPr="00E82166">
        <w:rPr>
          <w:rFonts w:ascii="Times New Roman" w:hAnsi="Times New Roman" w:cs="Times New Roman"/>
          <w:iCs/>
          <w:szCs w:val="28"/>
          <w:lang w:val="en-US"/>
        </w:rPr>
        <w:t>internat</w:t>
      </w:r>
      <w:r w:rsidR="000F7E5A">
        <w:rPr>
          <w:rFonts w:ascii="Times New Roman" w:hAnsi="Times New Roman" w:cs="Times New Roman"/>
          <w:iCs/>
          <w:szCs w:val="28"/>
          <w:lang w:val="en-US"/>
        </w:rPr>
        <w:t>.</w:t>
      </w:r>
      <w:r w:rsidR="000F7E5A" w:rsidRPr="00E82166">
        <w:rPr>
          <w:rFonts w:ascii="Times New Roman" w:hAnsi="Times New Roman" w:cs="Times New Roman"/>
          <w:iCs/>
          <w:szCs w:val="28"/>
          <w:lang w:val="en-US"/>
        </w:rPr>
        <w:t xml:space="preserve"> co</w:t>
      </w:r>
      <w:r w:rsidRPr="00E82166">
        <w:rPr>
          <w:rFonts w:ascii="Times New Roman" w:hAnsi="Times New Roman" w:cs="Times New Roman"/>
          <w:iCs/>
          <w:szCs w:val="28"/>
          <w:lang w:val="en-US"/>
        </w:rPr>
        <w:t>nf</w:t>
      </w:r>
      <w:r w:rsidR="000F7E5A">
        <w:rPr>
          <w:rFonts w:ascii="Times New Roman" w:hAnsi="Times New Roman" w:cs="Times New Roman"/>
          <w:iCs/>
          <w:szCs w:val="28"/>
          <w:lang w:val="en-US"/>
        </w:rPr>
        <w:t>.</w:t>
      </w:r>
      <w:r w:rsidRPr="00E82166">
        <w:rPr>
          <w:rFonts w:ascii="Times New Roman" w:hAnsi="Times New Roman" w:cs="Times New Roman"/>
          <w:iCs/>
          <w:szCs w:val="28"/>
          <w:lang w:val="en-US"/>
        </w:rPr>
        <w:t xml:space="preserve"> on Information and Digital Technologies (IDT)</w:t>
      </w:r>
      <w:r w:rsidR="000F7E5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 xml:space="preserve">- </w:t>
      </w:r>
      <w:r w:rsidRPr="00E82166">
        <w:rPr>
          <w:rFonts w:ascii="Times New Roman" w:hAnsi="Times New Roman" w:cs="Times New Roman"/>
          <w:szCs w:val="28"/>
          <w:lang w:val="en-US"/>
        </w:rPr>
        <w:t>Zilina, 2017</w:t>
      </w:r>
      <w:r w:rsidR="000F7E5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 xml:space="preserve">- </w:t>
      </w:r>
      <w:r w:rsidR="000F7E5A" w:rsidRPr="00E82166">
        <w:rPr>
          <w:rFonts w:ascii="Times New Roman" w:hAnsi="Times New Roman" w:cs="Times New Roman"/>
          <w:szCs w:val="28"/>
          <w:lang w:val="en-US"/>
        </w:rPr>
        <w:t>P</w:t>
      </w:r>
      <w:r w:rsidRPr="00E82166">
        <w:rPr>
          <w:rFonts w:ascii="Times New Roman" w:hAnsi="Times New Roman" w:cs="Times New Roman"/>
          <w:szCs w:val="28"/>
          <w:lang w:val="en-US"/>
        </w:rPr>
        <w:t>. 198</w:t>
      </w:r>
      <w:r w:rsidR="000F7E5A">
        <w:rPr>
          <w:rFonts w:ascii="Times New Roman" w:hAnsi="Times New Roman" w:cs="Times New Roman"/>
          <w:szCs w:val="28"/>
          <w:lang w:val="en-US"/>
        </w:rPr>
        <w:t>-</w:t>
      </w:r>
      <w:r w:rsidRPr="00E82166">
        <w:rPr>
          <w:rFonts w:ascii="Times New Roman" w:hAnsi="Times New Roman" w:cs="Times New Roman"/>
          <w:szCs w:val="28"/>
          <w:lang w:val="en-US"/>
        </w:rPr>
        <w:t>205.</w:t>
      </w:r>
    </w:p>
    <w:p w14:paraId="1F6B18AD" w14:textId="0F12B1AE" w:rsidR="00E75327" w:rsidRPr="000F7E5A"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68</w:t>
      </w:r>
      <w:r w:rsidR="00B16F42"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 xml:space="preserve">Lim </w:t>
      </w:r>
      <w:r w:rsidR="000F7E5A" w:rsidRPr="00E82166">
        <w:rPr>
          <w:rFonts w:ascii="Times New Roman" w:hAnsi="Times New Roman" w:cs="Times New Roman"/>
          <w:szCs w:val="28"/>
          <w:lang w:val="en-US"/>
        </w:rPr>
        <w:t>S.</w:t>
      </w:r>
      <w:r w:rsidR="000F7E5A">
        <w:rPr>
          <w:rFonts w:ascii="Times New Roman" w:hAnsi="Times New Roman" w:cs="Times New Roman"/>
          <w:szCs w:val="28"/>
          <w:lang w:val="en-US"/>
        </w:rPr>
        <w:t>B.</w:t>
      </w:r>
      <w:r w:rsidRPr="00E82166">
        <w:rPr>
          <w:rFonts w:ascii="Times New Roman" w:hAnsi="Times New Roman" w:cs="Times New Roman"/>
          <w:szCs w:val="28"/>
          <w:lang w:val="en-US"/>
        </w:rPr>
        <w:t>, Malek</w:t>
      </w:r>
      <w:r w:rsidR="000F7E5A" w:rsidRPr="000F7E5A">
        <w:rPr>
          <w:rFonts w:ascii="Times New Roman" w:hAnsi="Times New Roman" w:cs="Times New Roman"/>
          <w:szCs w:val="28"/>
          <w:lang w:val="en-US"/>
        </w:rPr>
        <w:t xml:space="preserve"> </w:t>
      </w:r>
      <w:r w:rsidR="000F7E5A" w:rsidRPr="00E82166">
        <w:rPr>
          <w:rFonts w:ascii="Times New Roman" w:hAnsi="Times New Roman" w:cs="Times New Roman"/>
          <w:szCs w:val="28"/>
          <w:lang w:val="en-US"/>
        </w:rPr>
        <w:t>J.</w:t>
      </w:r>
      <w:r w:rsidR="000F7E5A">
        <w:rPr>
          <w:rFonts w:ascii="Times New Roman" w:hAnsi="Times New Roman" w:cs="Times New Roman"/>
          <w:szCs w:val="28"/>
          <w:lang w:val="en-US"/>
        </w:rPr>
        <w:t>A.</w:t>
      </w:r>
      <w:r w:rsidRPr="00E82166">
        <w:rPr>
          <w:rFonts w:ascii="Times New Roman" w:hAnsi="Times New Roman" w:cs="Times New Roman"/>
          <w:szCs w:val="28"/>
          <w:lang w:val="en-US"/>
        </w:rPr>
        <w:t>, Hussain</w:t>
      </w:r>
      <w:r w:rsidR="000F7E5A" w:rsidRPr="000F7E5A">
        <w:rPr>
          <w:rFonts w:ascii="Times New Roman" w:hAnsi="Times New Roman" w:cs="Times New Roman"/>
          <w:szCs w:val="28"/>
          <w:lang w:val="en-US"/>
        </w:rPr>
        <w:t xml:space="preserve"> </w:t>
      </w:r>
      <w:r w:rsidR="000F7E5A" w:rsidRPr="00E82166">
        <w:rPr>
          <w:rFonts w:ascii="Times New Roman" w:hAnsi="Times New Roman" w:cs="Times New Roman"/>
          <w:szCs w:val="28"/>
          <w:lang w:val="en-US"/>
        </w:rPr>
        <w:t>M.</w:t>
      </w:r>
      <w:r w:rsidR="000F7E5A">
        <w:rPr>
          <w:rFonts w:ascii="Times New Roman" w:hAnsi="Times New Roman" w:cs="Times New Roman"/>
          <w:szCs w:val="28"/>
          <w:lang w:val="en-US"/>
        </w:rPr>
        <w:t xml:space="preserve">Y. et al. </w:t>
      </w:r>
      <w:r w:rsidRPr="00E82166">
        <w:rPr>
          <w:rFonts w:ascii="Times New Roman" w:hAnsi="Times New Roman" w:cs="Times New Roman"/>
          <w:szCs w:val="28"/>
          <w:lang w:val="en-US"/>
        </w:rPr>
        <w:t xml:space="preserve">Understanding the trends and </w:t>
      </w:r>
      <w:r w:rsidRPr="000F7E5A">
        <w:rPr>
          <w:rFonts w:ascii="Times New Roman" w:hAnsi="Times New Roman" w:cs="Times New Roman"/>
          <w:szCs w:val="28"/>
          <w:lang w:val="en-US"/>
        </w:rPr>
        <w:t>characteristics of smart urbanism across continents</w:t>
      </w:r>
      <w:r w:rsidR="000F7E5A" w:rsidRPr="000F7E5A">
        <w:rPr>
          <w:rFonts w:ascii="Times New Roman" w:hAnsi="Times New Roman" w:cs="Times New Roman"/>
          <w:szCs w:val="28"/>
          <w:lang w:val="en-US"/>
        </w:rPr>
        <w:t xml:space="preserve"> // Smart Cities and Regional Development Journal</w:t>
      </w:r>
      <w:r w:rsidR="000F7E5A">
        <w:rPr>
          <w:rFonts w:ascii="Times New Roman" w:hAnsi="Times New Roman" w:cs="Times New Roman"/>
          <w:szCs w:val="28"/>
          <w:lang w:val="en-US"/>
        </w:rPr>
        <w:t>. -</w:t>
      </w:r>
      <w:r w:rsidR="000F7E5A" w:rsidRPr="000F7E5A">
        <w:rPr>
          <w:rFonts w:ascii="Times New Roman" w:hAnsi="Times New Roman" w:cs="Times New Roman"/>
          <w:szCs w:val="28"/>
          <w:lang w:val="en-US"/>
        </w:rPr>
        <w:t xml:space="preserve"> </w:t>
      </w:r>
      <w:r w:rsidR="000F7E5A">
        <w:rPr>
          <w:rFonts w:ascii="Times New Roman" w:hAnsi="Times New Roman" w:cs="Times New Roman"/>
          <w:szCs w:val="28"/>
          <w:lang w:val="en-US"/>
        </w:rPr>
        <w:t xml:space="preserve">2020. - Vol. </w:t>
      </w:r>
      <w:r w:rsidR="000F7E5A" w:rsidRPr="000F7E5A">
        <w:rPr>
          <w:rFonts w:ascii="Times New Roman" w:hAnsi="Times New Roman" w:cs="Times New Roman"/>
          <w:szCs w:val="28"/>
          <w:lang w:val="en-US"/>
        </w:rPr>
        <w:t>4. I</w:t>
      </w:r>
      <w:r w:rsidR="000F7E5A">
        <w:rPr>
          <w:rFonts w:ascii="Times New Roman" w:hAnsi="Times New Roman" w:cs="Times New Roman"/>
          <w:szCs w:val="28"/>
          <w:lang w:val="en-US"/>
        </w:rPr>
        <w:t xml:space="preserve">ssue </w:t>
      </w:r>
      <w:r w:rsidR="000F7E5A" w:rsidRPr="000F7E5A">
        <w:rPr>
          <w:rFonts w:ascii="Times New Roman" w:hAnsi="Times New Roman" w:cs="Times New Roman"/>
          <w:szCs w:val="28"/>
          <w:lang w:val="en-US"/>
        </w:rPr>
        <w:t xml:space="preserve">1. </w:t>
      </w:r>
      <w:r w:rsidR="000F7E5A">
        <w:rPr>
          <w:rFonts w:ascii="Times New Roman" w:hAnsi="Times New Roman" w:cs="Times New Roman"/>
          <w:szCs w:val="28"/>
          <w:lang w:val="en-US"/>
        </w:rPr>
        <w:t>- P. 23-35.</w:t>
      </w:r>
    </w:p>
    <w:p w14:paraId="6A9E7000" w14:textId="2413A58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69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Meijer</w:t>
      </w:r>
      <w:r w:rsidR="000F7E5A" w:rsidRPr="000F7E5A">
        <w:rPr>
          <w:rFonts w:ascii="Times New Roman" w:hAnsi="Times New Roman" w:cs="Times New Roman"/>
          <w:szCs w:val="28"/>
          <w:lang w:val="en-US"/>
        </w:rPr>
        <w:t xml:space="preserve"> </w:t>
      </w:r>
      <w:r w:rsidR="000F7E5A"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Datapolis: A Public Governance Perspective on “Smart Cities”</w:t>
      </w:r>
      <w:r w:rsidR="000F7E5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Perspect. Public Manag. Gov.</w:t>
      </w:r>
      <w:r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 xml:space="preserve">- 2018. - </w:t>
      </w:r>
      <w:r w:rsidR="000F7E5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 </w:t>
      </w:r>
      <w:r w:rsidR="000F7E5A">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0F7E5A">
        <w:rPr>
          <w:rFonts w:ascii="Times New Roman" w:hAnsi="Times New Roman" w:cs="Times New Roman"/>
          <w:szCs w:val="28"/>
          <w:lang w:val="en-US"/>
        </w:rPr>
        <w:t xml:space="preserve">. - P. </w:t>
      </w:r>
      <w:r w:rsidRPr="00E82166">
        <w:rPr>
          <w:rFonts w:ascii="Times New Roman" w:hAnsi="Times New Roman" w:cs="Times New Roman"/>
          <w:szCs w:val="28"/>
          <w:lang w:val="en-US"/>
        </w:rPr>
        <w:t>195</w:t>
      </w:r>
      <w:r w:rsidR="000F7E5A">
        <w:rPr>
          <w:rFonts w:ascii="Times New Roman" w:hAnsi="Times New Roman" w:cs="Times New Roman"/>
          <w:szCs w:val="28"/>
          <w:lang w:val="en-US"/>
        </w:rPr>
        <w:t>-</w:t>
      </w:r>
      <w:r w:rsidRPr="00E82166">
        <w:rPr>
          <w:rFonts w:ascii="Times New Roman" w:hAnsi="Times New Roman" w:cs="Times New Roman"/>
          <w:szCs w:val="28"/>
          <w:lang w:val="en-US"/>
        </w:rPr>
        <w:t>206.</w:t>
      </w:r>
    </w:p>
    <w:p w14:paraId="5B3B90F5" w14:textId="65089C2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17</w:t>
      </w:r>
      <w:r w:rsidR="00C71A92"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Antoschin </w:t>
      </w:r>
      <w:r w:rsidR="000F7E5A" w:rsidRPr="00E82166">
        <w:rPr>
          <w:rFonts w:ascii="Times New Roman" w:hAnsi="Times New Roman" w:cs="Times New Roman"/>
          <w:szCs w:val="28"/>
          <w:lang w:val="en-US"/>
        </w:rPr>
        <w:t>R.</w:t>
      </w:r>
      <w:r w:rsidR="000F7E5A">
        <w:rPr>
          <w:rFonts w:ascii="Times New Roman" w:hAnsi="Times New Roman" w:cs="Times New Roman"/>
          <w:szCs w:val="28"/>
          <w:lang w:val="en-US"/>
        </w:rPr>
        <w:t>,</w:t>
      </w:r>
      <w:r w:rsidRPr="00E82166">
        <w:rPr>
          <w:rFonts w:ascii="Times New Roman" w:hAnsi="Times New Roman" w:cs="Times New Roman"/>
          <w:szCs w:val="28"/>
          <w:lang w:val="en-US"/>
        </w:rPr>
        <w:t xml:space="preserve"> Wimmer</w:t>
      </w:r>
      <w:r w:rsidR="000F7E5A" w:rsidRPr="000F7E5A">
        <w:rPr>
          <w:rFonts w:ascii="Times New Roman" w:hAnsi="Times New Roman" w:cs="Times New Roman"/>
          <w:szCs w:val="28"/>
          <w:lang w:val="en-US"/>
        </w:rPr>
        <w:t xml:space="preserve"> </w:t>
      </w:r>
      <w:r w:rsidR="000F7E5A" w:rsidRPr="00E82166">
        <w:rPr>
          <w:rFonts w:ascii="Times New Roman" w:hAnsi="Times New Roman" w:cs="Times New Roman"/>
          <w:szCs w:val="28"/>
          <w:lang w:val="en-US"/>
        </w:rPr>
        <w:t>M.A.</w:t>
      </w:r>
      <w:r w:rsidRPr="00E82166">
        <w:rPr>
          <w:rFonts w:ascii="Times New Roman" w:hAnsi="Times New Roman" w:cs="Times New Roman"/>
          <w:szCs w:val="28"/>
          <w:lang w:val="en-US"/>
        </w:rPr>
        <w:t xml:space="preserve"> Smart Cities: Practitioners’ Understanding and Expectations: Results from a Qualitative Study in the City of Koblenz</w:t>
      </w:r>
      <w:r w:rsidR="000F7E5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Procced.</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14th </w:t>
      </w:r>
      <w:r w:rsidR="000F7E5A" w:rsidRPr="00E82166">
        <w:rPr>
          <w:rFonts w:ascii="Times New Roman" w:hAnsi="Times New Roman" w:cs="Times New Roman"/>
          <w:iCs/>
          <w:szCs w:val="28"/>
          <w:lang w:val="en-US"/>
        </w:rPr>
        <w:t>internat</w:t>
      </w:r>
      <w:r w:rsidR="000F7E5A">
        <w:rPr>
          <w:rFonts w:ascii="Times New Roman" w:hAnsi="Times New Roman" w:cs="Times New Roman"/>
          <w:iCs/>
          <w:szCs w:val="28"/>
          <w:lang w:val="en-US"/>
        </w:rPr>
        <w:t>.</w:t>
      </w:r>
      <w:r w:rsidR="000F7E5A" w:rsidRPr="00E82166">
        <w:rPr>
          <w:rFonts w:ascii="Times New Roman" w:hAnsi="Times New Roman" w:cs="Times New Roman"/>
          <w:iCs/>
          <w:szCs w:val="28"/>
          <w:lang w:val="en-US"/>
        </w:rPr>
        <w:t xml:space="preserve"> co</w:t>
      </w:r>
      <w:r w:rsidRPr="00E82166">
        <w:rPr>
          <w:rFonts w:ascii="Times New Roman" w:hAnsi="Times New Roman" w:cs="Times New Roman"/>
          <w:iCs/>
          <w:szCs w:val="28"/>
          <w:lang w:val="en-US"/>
        </w:rPr>
        <w:t>nf</w:t>
      </w:r>
      <w:r w:rsidR="000F7E5A">
        <w:rPr>
          <w:rFonts w:ascii="Times New Roman" w:hAnsi="Times New Roman" w:cs="Times New Roman"/>
          <w:iCs/>
          <w:szCs w:val="28"/>
          <w:lang w:val="en-US"/>
        </w:rPr>
        <w:t>.</w:t>
      </w:r>
      <w:r w:rsidRPr="00E82166">
        <w:rPr>
          <w:rFonts w:ascii="Times New Roman" w:hAnsi="Times New Roman" w:cs="Times New Roman"/>
          <w:iCs/>
          <w:szCs w:val="28"/>
          <w:lang w:val="en-US"/>
        </w:rPr>
        <w:t xml:space="preserve"> on Theory and Practice of Electronic Governance</w:t>
      </w:r>
      <w:r w:rsidR="000F7E5A">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 xml:space="preserve">- </w:t>
      </w:r>
      <w:r w:rsidRPr="00E82166">
        <w:rPr>
          <w:rFonts w:ascii="Times New Roman" w:hAnsi="Times New Roman" w:cs="Times New Roman"/>
          <w:szCs w:val="28"/>
          <w:lang w:val="en-US"/>
        </w:rPr>
        <w:t>Athens: ACM, 2021</w:t>
      </w:r>
      <w:r w:rsidR="000F7E5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F7E5A">
        <w:rPr>
          <w:rFonts w:ascii="Times New Roman" w:hAnsi="Times New Roman" w:cs="Times New Roman"/>
          <w:szCs w:val="28"/>
          <w:lang w:val="en-US"/>
        </w:rPr>
        <w:t xml:space="preserve">- </w:t>
      </w:r>
      <w:r w:rsidR="000F7E5A" w:rsidRPr="00E82166">
        <w:rPr>
          <w:rFonts w:ascii="Times New Roman" w:hAnsi="Times New Roman" w:cs="Times New Roman"/>
          <w:szCs w:val="28"/>
          <w:lang w:val="en-US"/>
        </w:rPr>
        <w:t>P</w:t>
      </w:r>
      <w:r w:rsidRPr="00E82166">
        <w:rPr>
          <w:rFonts w:ascii="Times New Roman" w:hAnsi="Times New Roman" w:cs="Times New Roman"/>
          <w:szCs w:val="28"/>
          <w:lang w:val="en-US"/>
        </w:rPr>
        <w:t>. 406</w:t>
      </w:r>
      <w:r w:rsidR="000F7E5A">
        <w:rPr>
          <w:rFonts w:ascii="Times New Roman" w:hAnsi="Times New Roman" w:cs="Times New Roman"/>
          <w:szCs w:val="28"/>
          <w:lang w:val="en-US"/>
        </w:rPr>
        <w:t>-</w:t>
      </w:r>
      <w:r w:rsidRPr="00E82166">
        <w:rPr>
          <w:rFonts w:ascii="Times New Roman" w:hAnsi="Times New Roman" w:cs="Times New Roman"/>
          <w:szCs w:val="28"/>
          <w:lang w:val="en-US"/>
        </w:rPr>
        <w:t>413.</w:t>
      </w:r>
    </w:p>
    <w:p w14:paraId="1734E27F" w14:textId="7581319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17</w:t>
      </w:r>
      <w:r w:rsidR="00C71A92"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Enhancing the Contribution of Digitalisation to the Smart Cities of the Future</w:t>
      </w:r>
      <w:r w:rsidR="004805D7">
        <w:rPr>
          <w:rFonts w:ascii="Times New Roman" w:hAnsi="Times New Roman" w:cs="Times New Roman"/>
          <w:szCs w:val="28"/>
          <w:lang w:val="en-US"/>
        </w:rPr>
        <w:t xml:space="preserve"> /</w:t>
      </w:r>
      <w:r w:rsidR="004805D7" w:rsidRPr="004805D7">
        <w:rPr>
          <w:rFonts w:ascii="Times New Roman" w:hAnsi="Times New Roman" w:cs="Times New Roman"/>
          <w:szCs w:val="28"/>
          <w:lang w:val="en-US"/>
        </w:rPr>
        <w:t xml:space="preserve"> </w:t>
      </w:r>
      <w:r w:rsidR="004805D7" w:rsidRPr="00E82166">
        <w:rPr>
          <w:rFonts w:ascii="Times New Roman" w:hAnsi="Times New Roman" w:cs="Times New Roman"/>
          <w:szCs w:val="28"/>
          <w:lang w:val="en-US"/>
        </w:rPr>
        <w:t>OCDE</w:t>
      </w:r>
      <w:r w:rsidR="004805D7">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4805D7">
        <w:rPr>
          <w:rFonts w:ascii="Times New Roman" w:hAnsi="Times New Roman" w:cs="Times New Roman"/>
          <w:szCs w:val="28"/>
          <w:lang w:val="en-US"/>
        </w:rPr>
        <w:t xml:space="preserve">- </w:t>
      </w:r>
      <w:r w:rsidR="00EB2B07">
        <w:rPr>
          <w:rFonts w:ascii="Times New Roman" w:hAnsi="Times New Roman" w:cs="Times New Roman"/>
          <w:szCs w:val="28"/>
          <w:lang w:val="en-US"/>
        </w:rPr>
        <w:t xml:space="preserve">Paris, </w:t>
      </w:r>
      <w:r w:rsidRPr="00E82166">
        <w:rPr>
          <w:rFonts w:ascii="Times New Roman" w:hAnsi="Times New Roman" w:cs="Times New Roman"/>
          <w:szCs w:val="28"/>
          <w:lang w:val="en-US"/>
        </w:rPr>
        <w:t>2019.</w:t>
      </w:r>
      <w:r w:rsidR="00EB2B07">
        <w:rPr>
          <w:rFonts w:ascii="Times New Roman" w:hAnsi="Times New Roman" w:cs="Times New Roman"/>
          <w:szCs w:val="28"/>
          <w:lang w:val="en-US"/>
        </w:rPr>
        <w:t xml:space="preserve"> - 31 p.</w:t>
      </w:r>
    </w:p>
    <w:p w14:paraId="62E1CD4B" w14:textId="6BD1FFD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17</w:t>
      </w:r>
      <w:r w:rsidR="00C71A92"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Yigitcanlar</w:t>
      </w:r>
      <w:r w:rsidR="00EB2B07" w:rsidRPr="00EB2B07">
        <w:rPr>
          <w:rFonts w:ascii="Times New Roman" w:hAnsi="Times New Roman" w:cs="Times New Roman"/>
          <w:szCs w:val="28"/>
          <w:lang w:val="en-US"/>
        </w:rPr>
        <w:t xml:space="preserve"> </w:t>
      </w:r>
      <w:r w:rsidR="00EB2B07" w:rsidRPr="00E82166">
        <w:rPr>
          <w:rFonts w:ascii="Times New Roman" w:hAnsi="Times New Roman" w:cs="Times New Roman"/>
          <w:szCs w:val="28"/>
          <w:lang w:val="en-US"/>
        </w:rPr>
        <w:t>T.</w:t>
      </w:r>
      <w:r w:rsidRPr="00E82166">
        <w:rPr>
          <w:rFonts w:ascii="Times New Roman" w:hAnsi="Times New Roman" w:cs="Times New Roman"/>
          <w:szCs w:val="28"/>
          <w:lang w:val="en-US"/>
        </w:rPr>
        <w:t>, Kamruzzaman</w:t>
      </w:r>
      <w:r w:rsidR="00EB2B07" w:rsidRPr="00EB2B07">
        <w:rPr>
          <w:rFonts w:ascii="Times New Roman" w:hAnsi="Times New Roman" w:cs="Times New Roman"/>
          <w:szCs w:val="28"/>
          <w:lang w:val="en-US"/>
        </w:rPr>
        <w:t xml:space="preserve"> </w:t>
      </w:r>
      <w:r w:rsidR="00EB2B07" w:rsidRPr="00E82166">
        <w:rPr>
          <w:rFonts w:ascii="Times New Roman" w:hAnsi="Times New Roman" w:cs="Times New Roman"/>
          <w:szCs w:val="28"/>
          <w:lang w:val="en-US"/>
        </w:rPr>
        <w:t>Md.</w:t>
      </w:r>
      <w:r w:rsidRPr="00E82166">
        <w:rPr>
          <w:rFonts w:ascii="Times New Roman" w:hAnsi="Times New Roman" w:cs="Times New Roman"/>
          <w:szCs w:val="28"/>
          <w:lang w:val="en-US"/>
        </w:rPr>
        <w:t>, Foth</w:t>
      </w:r>
      <w:r w:rsidR="00EB2B07" w:rsidRPr="00EB2B07">
        <w:rPr>
          <w:rFonts w:ascii="Times New Roman" w:hAnsi="Times New Roman" w:cs="Times New Roman"/>
          <w:szCs w:val="28"/>
          <w:lang w:val="en-US"/>
        </w:rPr>
        <w:t xml:space="preserve"> </w:t>
      </w:r>
      <w:r w:rsidR="00EB2B07" w:rsidRPr="00E82166">
        <w:rPr>
          <w:rFonts w:ascii="Times New Roman" w:hAnsi="Times New Roman" w:cs="Times New Roman"/>
          <w:szCs w:val="28"/>
          <w:lang w:val="en-US"/>
        </w:rPr>
        <w:t>M.</w:t>
      </w:r>
      <w:r w:rsidR="00EB2B07">
        <w:rPr>
          <w:rFonts w:ascii="Times New Roman" w:hAnsi="Times New Roman" w:cs="Times New Roman"/>
          <w:szCs w:val="28"/>
          <w:lang w:val="en-US"/>
        </w:rPr>
        <w:t xml:space="preserve"> et al. </w:t>
      </w:r>
      <w:r w:rsidRPr="00E82166">
        <w:rPr>
          <w:rFonts w:ascii="Times New Roman" w:hAnsi="Times New Roman" w:cs="Times New Roman"/>
          <w:szCs w:val="28"/>
          <w:lang w:val="en-US"/>
        </w:rPr>
        <w:t>Can cities become smart without being sustainable? A systematic review of the literature</w:t>
      </w:r>
      <w:r w:rsidR="00EB2B0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 Cities Soc.</w:t>
      </w:r>
      <w:r w:rsidRPr="00E82166">
        <w:rPr>
          <w:rFonts w:ascii="Times New Roman" w:hAnsi="Times New Roman" w:cs="Times New Roman"/>
          <w:szCs w:val="28"/>
          <w:lang w:val="en-US"/>
        </w:rPr>
        <w:t xml:space="preserve"> </w:t>
      </w:r>
      <w:r w:rsidR="00EB2B07">
        <w:rPr>
          <w:rFonts w:ascii="Times New Roman" w:hAnsi="Times New Roman" w:cs="Times New Roman"/>
          <w:szCs w:val="28"/>
          <w:lang w:val="en-US"/>
        </w:rPr>
        <w:t xml:space="preserve">- 2019. - </w:t>
      </w:r>
      <w:r w:rsidR="00EB2B07" w:rsidRPr="00E82166">
        <w:rPr>
          <w:rFonts w:ascii="Times New Roman" w:hAnsi="Times New Roman" w:cs="Times New Roman"/>
          <w:szCs w:val="28"/>
          <w:lang w:val="en-US"/>
        </w:rPr>
        <w:t>Vol</w:t>
      </w:r>
      <w:r w:rsidRPr="00E82166">
        <w:rPr>
          <w:rFonts w:ascii="Times New Roman" w:hAnsi="Times New Roman" w:cs="Times New Roman"/>
          <w:szCs w:val="28"/>
          <w:lang w:val="en-US"/>
        </w:rPr>
        <w:t>. 45</w:t>
      </w:r>
      <w:r w:rsidR="00EB2B07">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B2B07">
        <w:rPr>
          <w:rFonts w:ascii="Times New Roman" w:hAnsi="Times New Roman" w:cs="Times New Roman"/>
          <w:szCs w:val="28"/>
          <w:lang w:val="en-US"/>
        </w:rPr>
        <w:t xml:space="preserve">- </w:t>
      </w:r>
      <w:r w:rsidR="00EB2B07" w:rsidRPr="00E82166">
        <w:rPr>
          <w:rFonts w:ascii="Times New Roman" w:hAnsi="Times New Roman" w:cs="Times New Roman"/>
          <w:szCs w:val="28"/>
          <w:lang w:val="en-US"/>
        </w:rPr>
        <w:t>P</w:t>
      </w:r>
      <w:r w:rsidRPr="00E82166">
        <w:rPr>
          <w:rFonts w:ascii="Times New Roman" w:hAnsi="Times New Roman" w:cs="Times New Roman"/>
          <w:szCs w:val="28"/>
          <w:lang w:val="en-US"/>
        </w:rPr>
        <w:t>. 348</w:t>
      </w:r>
      <w:r w:rsidR="00EB2B07">
        <w:rPr>
          <w:rFonts w:ascii="Times New Roman" w:hAnsi="Times New Roman" w:cs="Times New Roman"/>
          <w:szCs w:val="28"/>
          <w:lang w:val="en-US"/>
        </w:rPr>
        <w:t>-</w:t>
      </w:r>
      <w:r w:rsidRPr="00E82166">
        <w:rPr>
          <w:rFonts w:ascii="Times New Roman" w:hAnsi="Times New Roman" w:cs="Times New Roman"/>
          <w:szCs w:val="28"/>
          <w:lang w:val="en-US"/>
        </w:rPr>
        <w:t>365</w:t>
      </w:r>
      <w:r w:rsidR="00EB2B07">
        <w:rPr>
          <w:rFonts w:ascii="Times New Roman" w:hAnsi="Times New Roman" w:cs="Times New Roman"/>
          <w:szCs w:val="28"/>
          <w:lang w:val="en-US"/>
        </w:rPr>
        <w:t>.</w:t>
      </w:r>
    </w:p>
    <w:p w14:paraId="0B8DA811" w14:textId="399D32B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17</w:t>
      </w:r>
      <w:r w:rsidR="00C71A92" w:rsidRPr="00372800">
        <w:rPr>
          <w:rFonts w:ascii="Times New Roman" w:hAnsi="Times New Roman" w:cs="Times New Roman"/>
          <w:szCs w:val="28"/>
          <w:lang w:val="en-US"/>
        </w:rPr>
        <w:t>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Malek</w:t>
      </w:r>
      <w:r w:rsidR="00EB2B07" w:rsidRPr="00EB2B07">
        <w:rPr>
          <w:rFonts w:ascii="Times New Roman" w:hAnsi="Times New Roman" w:cs="Times New Roman"/>
          <w:szCs w:val="28"/>
          <w:lang w:val="en-US"/>
        </w:rPr>
        <w:t xml:space="preserve"> </w:t>
      </w:r>
      <w:r w:rsidR="00EB2B07" w:rsidRPr="00E82166">
        <w:rPr>
          <w:rFonts w:ascii="Times New Roman" w:hAnsi="Times New Roman" w:cs="Times New Roman"/>
          <w:szCs w:val="28"/>
          <w:lang w:val="en-US"/>
        </w:rPr>
        <w:t>J.A.</w:t>
      </w:r>
      <w:r w:rsidRPr="00E82166">
        <w:rPr>
          <w:rFonts w:ascii="Times New Roman" w:hAnsi="Times New Roman" w:cs="Times New Roman"/>
          <w:szCs w:val="28"/>
          <w:lang w:val="en-US"/>
        </w:rPr>
        <w:t>, Lim</w:t>
      </w:r>
      <w:r w:rsidR="00EB2B07" w:rsidRPr="00EB2B07">
        <w:rPr>
          <w:rFonts w:ascii="Times New Roman" w:hAnsi="Times New Roman" w:cs="Times New Roman"/>
          <w:szCs w:val="28"/>
          <w:lang w:val="en-US"/>
        </w:rPr>
        <w:t xml:space="preserve"> </w:t>
      </w:r>
      <w:r w:rsidR="00EB2B07" w:rsidRPr="00E82166">
        <w:rPr>
          <w:rFonts w:ascii="Times New Roman" w:hAnsi="Times New Roman" w:cs="Times New Roman"/>
          <w:szCs w:val="28"/>
          <w:lang w:val="en-US"/>
        </w:rPr>
        <w:t>S.B.</w:t>
      </w:r>
      <w:r w:rsidRPr="00E82166">
        <w:rPr>
          <w:rFonts w:ascii="Times New Roman" w:hAnsi="Times New Roman" w:cs="Times New Roman"/>
          <w:szCs w:val="28"/>
          <w:lang w:val="en-US"/>
        </w:rPr>
        <w:t>, Yigitcanlar</w:t>
      </w:r>
      <w:r w:rsidR="00EB2B07" w:rsidRPr="00EB2B07">
        <w:rPr>
          <w:rFonts w:ascii="Times New Roman" w:hAnsi="Times New Roman" w:cs="Times New Roman"/>
          <w:szCs w:val="28"/>
          <w:lang w:val="en-US"/>
        </w:rPr>
        <w:t xml:space="preserve"> </w:t>
      </w:r>
      <w:r w:rsidR="00EB2B07" w:rsidRPr="00E82166">
        <w:rPr>
          <w:rFonts w:ascii="Times New Roman" w:hAnsi="Times New Roman" w:cs="Times New Roman"/>
          <w:szCs w:val="28"/>
          <w:lang w:val="en-US"/>
        </w:rPr>
        <w:t>T.</w:t>
      </w:r>
      <w:r w:rsidRPr="00E82166">
        <w:rPr>
          <w:rFonts w:ascii="Times New Roman" w:hAnsi="Times New Roman" w:cs="Times New Roman"/>
          <w:szCs w:val="28"/>
          <w:lang w:val="en-US"/>
        </w:rPr>
        <w:t xml:space="preserve"> Social Inclusion Indicators for Building Citizen-Centric Smart Cities: A Systematic Literature Review</w:t>
      </w:r>
      <w:r w:rsidR="00EB2B0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EB2B07">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EB2B07">
        <w:rPr>
          <w:rFonts w:ascii="Times New Roman" w:hAnsi="Times New Roman" w:cs="Times New Roman"/>
          <w:szCs w:val="28"/>
          <w:lang w:val="en-US"/>
        </w:rPr>
        <w:t xml:space="preserve">- 2021. - </w:t>
      </w:r>
      <w:r w:rsidR="00EB2B07"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13, </w:t>
      </w:r>
      <w:r w:rsidR="00EB2B07">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EB2B07">
        <w:rPr>
          <w:rFonts w:ascii="Times New Roman" w:hAnsi="Times New Roman" w:cs="Times New Roman"/>
          <w:szCs w:val="28"/>
          <w:lang w:val="en-US"/>
        </w:rPr>
        <w:t>. - P.</w:t>
      </w:r>
      <w:r w:rsidRPr="00E82166">
        <w:rPr>
          <w:rFonts w:ascii="Times New Roman" w:hAnsi="Times New Roman" w:cs="Times New Roman"/>
          <w:szCs w:val="28"/>
          <w:lang w:val="en-US"/>
        </w:rPr>
        <w:t xml:space="preserve"> 376</w:t>
      </w:r>
      <w:r w:rsidR="003F5BF2" w:rsidRPr="003F5BF2">
        <w:rPr>
          <w:rFonts w:ascii="Times New Roman" w:hAnsi="Times New Roman" w:cs="Times New Roman"/>
          <w:szCs w:val="28"/>
          <w:lang w:val="en-US"/>
        </w:rPr>
        <w:t>-1-376-29</w:t>
      </w:r>
      <w:r w:rsidRPr="00E82166">
        <w:rPr>
          <w:rFonts w:ascii="Times New Roman" w:hAnsi="Times New Roman" w:cs="Times New Roman"/>
          <w:szCs w:val="28"/>
          <w:lang w:val="en-US"/>
        </w:rPr>
        <w:t>.</w:t>
      </w:r>
    </w:p>
    <w:p w14:paraId="54754447" w14:textId="1A751EA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17</w:t>
      </w:r>
      <w:r w:rsidR="00C71A92" w:rsidRPr="00372800">
        <w:rPr>
          <w:rFonts w:ascii="Times New Roman" w:hAnsi="Times New Roman" w:cs="Times New Roman"/>
          <w:szCs w:val="28"/>
          <w:lang w:val="en-US"/>
        </w:rPr>
        <w:t>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Odendaal</w:t>
      </w:r>
      <w:r w:rsidR="00EB2B07" w:rsidRPr="00EB2B07">
        <w:rPr>
          <w:rFonts w:ascii="Times New Roman" w:hAnsi="Times New Roman" w:cs="Times New Roman"/>
          <w:szCs w:val="28"/>
          <w:lang w:val="en-US"/>
        </w:rPr>
        <w:t xml:space="preserve"> </w:t>
      </w:r>
      <w:r w:rsidR="00EB2B07" w:rsidRPr="00E82166">
        <w:rPr>
          <w:rFonts w:ascii="Times New Roman" w:hAnsi="Times New Roman" w:cs="Times New Roman"/>
          <w:szCs w:val="28"/>
          <w:lang w:val="en-US"/>
        </w:rPr>
        <w:t>N.</w:t>
      </w:r>
      <w:r w:rsidRPr="00E82166">
        <w:rPr>
          <w:rFonts w:ascii="Times New Roman" w:hAnsi="Times New Roman" w:cs="Times New Roman"/>
          <w:szCs w:val="28"/>
          <w:lang w:val="en-US"/>
        </w:rPr>
        <w:t xml:space="preserve"> Information and communication technology and local governance: understanding the difference between cities in developed and emerging economies</w:t>
      </w:r>
      <w:r w:rsidR="005E63BF">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Comput. Environ. Urban Syst.</w:t>
      </w:r>
      <w:r w:rsidRPr="00E82166">
        <w:rPr>
          <w:rFonts w:ascii="Times New Roman" w:hAnsi="Times New Roman" w:cs="Times New Roman"/>
          <w:szCs w:val="28"/>
          <w:lang w:val="en-US"/>
        </w:rPr>
        <w:t xml:space="preserve"> </w:t>
      </w:r>
      <w:r w:rsidR="005E63BF">
        <w:rPr>
          <w:rFonts w:ascii="Times New Roman" w:hAnsi="Times New Roman" w:cs="Times New Roman"/>
          <w:szCs w:val="28"/>
          <w:lang w:val="en-US"/>
        </w:rPr>
        <w:t xml:space="preserve">- 2003. - </w:t>
      </w:r>
      <w:r w:rsidR="005E63BF"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27, </w:t>
      </w:r>
      <w:r w:rsidR="005E63BF">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5E63BF">
        <w:rPr>
          <w:rFonts w:ascii="Times New Roman" w:hAnsi="Times New Roman" w:cs="Times New Roman"/>
          <w:szCs w:val="28"/>
          <w:lang w:val="en-US"/>
        </w:rPr>
        <w:t>. - P.</w:t>
      </w:r>
      <w:r w:rsidRPr="00E82166">
        <w:rPr>
          <w:rFonts w:ascii="Times New Roman" w:hAnsi="Times New Roman" w:cs="Times New Roman"/>
          <w:szCs w:val="28"/>
          <w:lang w:val="en-US"/>
        </w:rPr>
        <w:t xml:space="preserve"> 585</w:t>
      </w:r>
      <w:r w:rsidR="005E63BF">
        <w:rPr>
          <w:rFonts w:ascii="Times New Roman" w:hAnsi="Times New Roman" w:cs="Times New Roman"/>
          <w:szCs w:val="28"/>
          <w:lang w:val="en-US"/>
        </w:rPr>
        <w:t>-</w:t>
      </w:r>
      <w:r w:rsidRPr="00E82166">
        <w:rPr>
          <w:rFonts w:ascii="Times New Roman" w:hAnsi="Times New Roman" w:cs="Times New Roman"/>
          <w:szCs w:val="28"/>
          <w:lang w:val="en-US"/>
        </w:rPr>
        <w:t>607</w:t>
      </w:r>
      <w:r w:rsidR="005E63BF">
        <w:rPr>
          <w:rFonts w:ascii="Times New Roman" w:hAnsi="Times New Roman" w:cs="Times New Roman"/>
          <w:szCs w:val="28"/>
          <w:lang w:val="en-US"/>
        </w:rPr>
        <w:t>.</w:t>
      </w:r>
    </w:p>
    <w:p w14:paraId="31C94929" w14:textId="61330C1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17</w:t>
      </w:r>
      <w:r w:rsidR="00C71A92" w:rsidRPr="00372800">
        <w:rPr>
          <w:rFonts w:ascii="Times New Roman" w:hAnsi="Times New Roman" w:cs="Times New Roman"/>
          <w:szCs w:val="28"/>
          <w:lang w:val="en-US"/>
        </w:rPr>
        <w:t>5</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Dameri </w:t>
      </w:r>
      <w:r w:rsidR="00AB57C0">
        <w:rPr>
          <w:rFonts w:ascii="Times New Roman" w:hAnsi="Times New Roman" w:cs="Times New Roman"/>
          <w:szCs w:val="28"/>
          <w:lang w:val="en-US"/>
        </w:rPr>
        <w:t>R.</w:t>
      </w:r>
      <w:r w:rsidR="00AB57C0" w:rsidRPr="00E82166">
        <w:rPr>
          <w:rFonts w:ascii="Times New Roman" w:hAnsi="Times New Roman" w:cs="Times New Roman"/>
          <w:szCs w:val="28"/>
          <w:lang w:val="en-US"/>
        </w:rPr>
        <w:t>P.</w:t>
      </w:r>
      <w:r w:rsidR="00AB57C0">
        <w:rPr>
          <w:rFonts w:ascii="Times New Roman" w:hAnsi="Times New Roman" w:cs="Times New Roman"/>
          <w:szCs w:val="28"/>
          <w:lang w:val="en-US"/>
        </w:rPr>
        <w:t>,</w:t>
      </w:r>
      <w:r w:rsidRPr="00E82166">
        <w:rPr>
          <w:rFonts w:ascii="Times New Roman" w:hAnsi="Times New Roman" w:cs="Times New Roman"/>
          <w:szCs w:val="28"/>
          <w:lang w:val="en-US"/>
        </w:rPr>
        <w:t xml:space="preserve"> Rosenthal-Sabroux</w:t>
      </w:r>
      <w:r w:rsidR="00AB57C0" w:rsidRP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C.</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Smart city</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AB57C0">
        <w:rPr>
          <w:rFonts w:ascii="Times New Roman" w:hAnsi="Times New Roman" w:cs="Times New Roman"/>
          <w:szCs w:val="28"/>
          <w:lang w:val="en-US"/>
        </w:rPr>
        <w:t>.</w:t>
      </w:r>
      <w:r w:rsidRPr="00E82166">
        <w:rPr>
          <w:rFonts w:ascii="Times New Roman" w:hAnsi="Times New Roman" w:cs="Times New Roman"/>
          <w:szCs w:val="28"/>
          <w:lang w:val="en-US"/>
        </w:rPr>
        <w:t>: Springer, 2014.</w:t>
      </w:r>
      <w:r w:rsidR="00AB57C0">
        <w:rPr>
          <w:rFonts w:ascii="Times New Roman" w:hAnsi="Times New Roman" w:cs="Times New Roman"/>
          <w:szCs w:val="28"/>
          <w:lang w:val="en-US"/>
        </w:rPr>
        <w:t xml:space="preserve"> - 238 p.</w:t>
      </w:r>
    </w:p>
    <w:p w14:paraId="12087CEB" w14:textId="46D1E32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76</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Shalbolova </w:t>
      </w:r>
      <w:r w:rsidR="00AB57C0" w:rsidRPr="00E82166">
        <w:rPr>
          <w:rFonts w:ascii="Times New Roman" w:hAnsi="Times New Roman" w:cs="Times New Roman"/>
          <w:szCs w:val="28"/>
          <w:lang w:val="en-US"/>
        </w:rPr>
        <w:t>U.</w:t>
      </w:r>
      <w:r w:rsidR="00AB57C0">
        <w:rPr>
          <w:rFonts w:ascii="Times New Roman" w:hAnsi="Times New Roman" w:cs="Times New Roman"/>
          <w:szCs w:val="28"/>
          <w:lang w:val="en-US"/>
        </w:rPr>
        <w:t>,</w:t>
      </w:r>
      <w:r w:rsidRPr="00E82166">
        <w:rPr>
          <w:rFonts w:ascii="Times New Roman" w:hAnsi="Times New Roman" w:cs="Times New Roman"/>
          <w:szCs w:val="28"/>
          <w:lang w:val="en-US"/>
        </w:rPr>
        <w:t xml:space="preserve"> Kenzhegaliyeva</w:t>
      </w:r>
      <w:r w:rsidR="00AB57C0" w:rsidRP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Z.</w:t>
      </w:r>
      <w:r w:rsidRPr="00E82166">
        <w:rPr>
          <w:rFonts w:ascii="Times New Roman" w:hAnsi="Times New Roman" w:cs="Times New Roman"/>
          <w:szCs w:val="28"/>
          <w:lang w:val="en-US"/>
        </w:rPr>
        <w:t xml:space="preserve"> Main directions of “Smart city” development in the republic of Kazakhstan</w:t>
      </w:r>
      <w:r w:rsidR="00AB57C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MATEC Web Conf.</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- 2018. - </w:t>
      </w:r>
      <w:r w:rsidR="00AB57C0" w:rsidRPr="00E82166">
        <w:rPr>
          <w:rFonts w:ascii="Times New Roman" w:hAnsi="Times New Roman" w:cs="Times New Roman"/>
          <w:szCs w:val="28"/>
          <w:lang w:val="en-US"/>
        </w:rPr>
        <w:t>Vol</w:t>
      </w:r>
      <w:r w:rsidRPr="00E82166">
        <w:rPr>
          <w:rFonts w:ascii="Times New Roman" w:hAnsi="Times New Roman" w:cs="Times New Roman"/>
          <w:szCs w:val="28"/>
          <w:lang w:val="en-US"/>
        </w:rPr>
        <w:t>. 251</w:t>
      </w:r>
      <w:r w:rsidR="00AB57C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P</w:t>
      </w:r>
      <w:r w:rsidRPr="00E82166">
        <w:rPr>
          <w:rFonts w:ascii="Times New Roman" w:hAnsi="Times New Roman" w:cs="Times New Roman"/>
          <w:szCs w:val="28"/>
          <w:lang w:val="en-US"/>
        </w:rPr>
        <w:t>. 05042</w:t>
      </w:r>
      <w:r w:rsidR="003F5BF2" w:rsidRPr="003F5BF2">
        <w:rPr>
          <w:rFonts w:ascii="Times New Roman" w:hAnsi="Times New Roman" w:cs="Times New Roman"/>
          <w:szCs w:val="28"/>
          <w:lang w:val="en-US"/>
        </w:rPr>
        <w:t>-1-05042-5</w:t>
      </w:r>
      <w:r w:rsidRPr="00E82166">
        <w:rPr>
          <w:rFonts w:ascii="Times New Roman" w:hAnsi="Times New Roman" w:cs="Times New Roman"/>
          <w:szCs w:val="28"/>
          <w:lang w:val="en-US"/>
        </w:rPr>
        <w:t>.</w:t>
      </w:r>
    </w:p>
    <w:p w14:paraId="6AAD00BC" w14:textId="3DE44B08"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77</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Bibri </w:t>
      </w:r>
      <w:r w:rsidR="00AB57C0" w:rsidRPr="00E82166">
        <w:rPr>
          <w:rFonts w:ascii="Times New Roman" w:hAnsi="Times New Roman" w:cs="Times New Roman"/>
          <w:szCs w:val="28"/>
          <w:lang w:val="en-US"/>
        </w:rPr>
        <w:t>S.E.</w:t>
      </w:r>
      <w:r w:rsidR="00AB57C0">
        <w:rPr>
          <w:rFonts w:ascii="Times New Roman" w:hAnsi="Times New Roman" w:cs="Times New Roman"/>
          <w:szCs w:val="28"/>
          <w:lang w:val="en-US"/>
        </w:rPr>
        <w:t>,</w:t>
      </w:r>
      <w:r w:rsidRPr="00E82166">
        <w:rPr>
          <w:rFonts w:ascii="Times New Roman" w:hAnsi="Times New Roman" w:cs="Times New Roman"/>
          <w:szCs w:val="28"/>
          <w:lang w:val="en-US"/>
        </w:rPr>
        <w:t xml:space="preserve"> Krogstie</w:t>
      </w:r>
      <w:r w:rsidR="00AB57C0" w:rsidRP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J.</w:t>
      </w:r>
      <w:r w:rsidRPr="00E82166">
        <w:rPr>
          <w:rFonts w:ascii="Times New Roman" w:hAnsi="Times New Roman" w:cs="Times New Roman"/>
          <w:szCs w:val="28"/>
          <w:lang w:val="en-US"/>
        </w:rPr>
        <w:t xml:space="preserve"> On the social shaping dimensions of smart sustainable cities: A study in science, technology, and society</w:t>
      </w:r>
      <w:r w:rsidR="00AB57C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 Cities Soc.</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- 2017. - </w:t>
      </w:r>
      <w:r w:rsidR="00AB57C0" w:rsidRPr="00E82166">
        <w:rPr>
          <w:rFonts w:ascii="Times New Roman" w:hAnsi="Times New Roman" w:cs="Times New Roman"/>
          <w:szCs w:val="28"/>
          <w:lang w:val="en-US"/>
        </w:rPr>
        <w:t>Vol</w:t>
      </w:r>
      <w:r w:rsidRPr="00E82166">
        <w:rPr>
          <w:rFonts w:ascii="Times New Roman" w:hAnsi="Times New Roman" w:cs="Times New Roman"/>
          <w:szCs w:val="28"/>
          <w:lang w:val="en-US"/>
        </w:rPr>
        <w:t>. 29</w:t>
      </w:r>
      <w:r w:rsidR="00AB57C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P</w:t>
      </w:r>
      <w:r w:rsidRPr="00E82166">
        <w:rPr>
          <w:rFonts w:ascii="Times New Roman" w:hAnsi="Times New Roman" w:cs="Times New Roman"/>
          <w:szCs w:val="28"/>
          <w:lang w:val="en-US"/>
        </w:rPr>
        <w:t>. 219</w:t>
      </w:r>
      <w:r w:rsidR="00AB57C0">
        <w:rPr>
          <w:rFonts w:ascii="Times New Roman" w:hAnsi="Times New Roman" w:cs="Times New Roman"/>
          <w:szCs w:val="28"/>
          <w:lang w:val="en-US"/>
        </w:rPr>
        <w:t>-</w:t>
      </w:r>
      <w:r w:rsidRPr="00E82166">
        <w:rPr>
          <w:rFonts w:ascii="Times New Roman" w:hAnsi="Times New Roman" w:cs="Times New Roman"/>
          <w:szCs w:val="28"/>
          <w:lang w:val="en-US"/>
        </w:rPr>
        <w:t>246.</w:t>
      </w:r>
    </w:p>
    <w:p w14:paraId="6DE41A8B" w14:textId="3F1130CD" w:rsidR="00AB57C0"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78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Bunnell</w:t>
      </w:r>
      <w:r w:rsidR="00AB57C0" w:rsidRP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T.</w:t>
      </w:r>
      <w:r w:rsidRPr="00E82166">
        <w:rPr>
          <w:rFonts w:ascii="Times New Roman" w:hAnsi="Times New Roman" w:cs="Times New Roman"/>
          <w:szCs w:val="28"/>
          <w:lang w:val="en-US"/>
        </w:rPr>
        <w:t xml:space="preserve"> Smart city returns</w:t>
      </w:r>
      <w:r w:rsidR="00AB57C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Dialogues Hum. Geogr.</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- 2015. - </w:t>
      </w:r>
      <w:r w:rsidR="00AB57C0" w:rsidRPr="00E82166">
        <w:rPr>
          <w:rFonts w:ascii="Times New Roman" w:hAnsi="Times New Roman" w:cs="Times New Roman"/>
          <w:szCs w:val="28"/>
          <w:lang w:val="en-US"/>
        </w:rPr>
        <w:t>Vol</w:t>
      </w:r>
      <w:r w:rsidRPr="00E82166">
        <w:rPr>
          <w:rFonts w:ascii="Times New Roman" w:hAnsi="Times New Roman" w:cs="Times New Roman"/>
          <w:szCs w:val="28"/>
          <w:lang w:val="en-US"/>
        </w:rPr>
        <w:t>. 5</w:t>
      </w:r>
      <w:r w:rsidR="00AB57C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Issue </w:t>
      </w:r>
      <w:r w:rsidRPr="00E82166">
        <w:rPr>
          <w:rFonts w:ascii="Times New Roman" w:hAnsi="Times New Roman" w:cs="Times New Roman"/>
          <w:szCs w:val="28"/>
          <w:lang w:val="en-US"/>
        </w:rPr>
        <w:t>1</w:t>
      </w:r>
      <w:r w:rsidR="00AB57C0">
        <w:rPr>
          <w:rFonts w:ascii="Times New Roman" w:hAnsi="Times New Roman" w:cs="Times New Roman"/>
          <w:szCs w:val="28"/>
          <w:lang w:val="en-US"/>
        </w:rPr>
        <w:t>. - P.</w:t>
      </w:r>
      <w:r w:rsidRPr="00E82166">
        <w:rPr>
          <w:rFonts w:ascii="Times New Roman" w:hAnsi="Times New Roman" w:cs="Times New Roman"/>
          <w:szCs w:val="28"/>
          <w:lang w:val="en-US"/>
        </w:rPr>
        <w:t xml:space="preserve"> 45</w:t>
      </w:r>
      <w:r w:rsidR="00AB57C0">
        <w:rPr>
          <w:rFonts w:ascii="Times New Roman" w:hAnsi="Times New Roman" w:cs="Times New Roman"/>
          <w:szCs w:val="28"/>
          <w:lang w:val="en-US"/>
        </w:rPr>
        <w:t>-</w:t>
      </w:r>
      <w:r w:rsidRPr="00E82166">
        <w:rPr>
          <w:rFonts w:ascii="Times New Roman" w:hAnsi="Times New Roman" w:cs="Times New Roman"/>
          <w:szCs w:val="28"/>
          <w:lang w:val="en-US"/>
        </w:rPr>
        <w:t>48</w:t>
      </w:r>
      <w:r w:rsidR="00AB57C0">
        <w:rPr>
          <w:rFonts w:ascii="Times New Roman" w:hAnsi="Times New Roman" w:cs="Times New Roman"/>
          <w:szCs w:val="28"/>
          <w:lang w:val="en-US"/>
        </w:rPr>
        <w:t>.</w:t>
      </w:r>
    </w:p>
    <w:p w14:paraId="0F162BD3" w14:textId="55CA2A1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79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Kummitha </w:t>
      </w:r>
      <w:r w:rsidR="00AB57C0" w:rsidRPr="00E82166">
        <w:rPr>
          <w:rFonts w:ascii="Times New Roman" w:hAnsi="Times New Roman" w:cs="Times New Roman"/>
          <w:szCs w:val="28"/>
          <w:lang w:val="en-US"/>
        </w:rPr>
        <w:t>R.K.R.</w:t>
      </w:r>
      <w:r w:rsidR="00AB57C0">
        <w:rPr>
          <w:rFonts w:ascii="Times New Roman" w:hAnsi="Times New Roman" w:cs="Times New Roman"/>
          <w:szCs w:val="28"/>
          <w:lang w:val="en-US"/>
        </w:rPr>
        <w:t>,</w:t>
      </w:r>
      <w:r w:rsidR="00AB57C0"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Crutzen</w:t>
      </w:r>
      <w:r w:rsidR="00AB57C0" w:rsidRP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N.</w:t>
      </w:r>
      <w:r w:rsidRPr="00E82166">
        <w:rPr>
          <w:rFonts w:ascii="Times New Roman" w:hAnsi="Times New Roman" w:cs="Times New Roman"/>
          <w:szCs w:val="28"/>
          <w:lang w:val="en-US"/>
        </w:rPr>
        <w:t xml:space="preserve"> How do we understand smart cities? An evolutionary perspective</w:t>
      </w:r>
      <w:r w:rsidR="00AB57C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AB57C0">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- 2017. - </w:t>
      </w:r>
      <w:r w:rsidR="00AB57C0" w:rsidRPr="00E82166">
        <w:rPr>
          <w:rFonts w:ascii="Times New Roman" w:hAnsi="Times New Roman" w:cs="Times New Roman"/>
          <w:szCs w:val="28"/>
          <w:lang w:val="en-US"/>
        </w:rPr>
        <w:t>Vol</w:t>
      </w:r>
      <w:r w:rsidRPr="00E82166">
        <w:rPr>
          <w:rFonts w:ascii="Times New Roman" w:hAnsi="Times New Roman" w:cs="Times New Roman"/>
          <w:szCs w:val="28"/>
          <w:lang w:val="en-US"/>
        </w:rPr>
        <w:t>. 67</w:t>
      </w:r>
      <w:r w:rsidR="00AB57C0">
        <w:rPr>
          <w:rFonts w:ascii="Times New Roman" w:hAnsi="Times New Roman" w:cs="Times New Roman"/>
          <w:szCs w:val="28"/>
          <w:lang w:val="en-US"/>
        </w:rPr>
        <w:t>. - P.</w:t>
      </w:r>
      <w:r w:rsidRPr="00E82166">
        <w:rPr>
          <w:rFonts w:ascii="Times New Roman" w:hAnsi="Times New Roman" w:cs="Times New Roman"/>
          <w:szCs w:val="28"/>
          <w:lang w:val="en-US"/>
        </w:rPr>
        <w:t xml:space="preserve"> 43</w:t>
      </w:r>
      <w:r w:rsidR="00AB57C0">
        <w:rPr>
          <w:rFonts w:ascii="Times New Roman" w:hAnsi="Times New Roman" w:cs="Times New Roman"/>
          <w:szCs w:val="28"/>
          <w:lang w:val="en-US"/>
        </w:rPr>
        <w:t>-</w:t>
      </w:r>
      <w:r w:rsidRPr="00E82166">
        <w:rPr>
          <w:rFonts w:ascii="Times New Roman" w:hAnsi="Times New Roman" w:cs="Times New Roman"/>
          <w:szCs w:val="28"/>
          <w:lang w:val="en-US"/>
        </w:rPr>
        <w:t>52.</w:t>
      </w:r>
    </w:p>
    <w:p w14:paraId="609BF09A" w14:textId="3A10EBA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18</w:t>
      </w:r>
      <w:r w:rsidR="00C71A92"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Blanco</w:t>
      </w:r>
      <w:r w:rsidR="00AB57C0" w:rsidRP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I.</w:t>
      </w:r>
      <w:r w:rsidRPr="00E82166">
        <w:rPr>
          <w:rFonts w:ascii="Times New Roman" w:hAnsi="Times New Roman" w:cs="Times New Roman"/>
          <w:szCs w:val="28"/>
          <w:lang w:val="en-US"/>
        </w:rPr>
        <w:t xml:space="preserve"> Between democratic network governance and neoliberalism: A regime-theoretical analysis of collaboration in Barcelona</w:t>
      </w:r>
      <w:r w:rsidR="00AB57C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AB57C0">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- 2015. - </w:t>
      </w:r>
      <w:r w:rsidR="00AB57C0" w:rsidRPr="00E82166">
        <w:rPr>
          <w:rFonts w:ascii="Times New Roman" w:hAnsi="Times New Roman" w:cs="Times New Roman"/>
          <w:szCs w:val="28"/>
          <w:lang w:val="en-US"/>
        </w:rPr>
        <w:t>Vol</w:t>
      </w:r>
      <w:r w:rsidRPr="00E82166">
        <w:rPr>
          <w:rFonts w:ascii="Times New Roman" w:hAnsi="Times New Roman" w:cs="Times New Roman"/>
          <w:szCs w:val="28"/>
          <w:lang w:val="en-US"/>
        </w:rPr>
        <w:t>. 44</w:t>
      </w:r>
      <w:r w:rsidR="00AB57C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P</w:t>
      </w:r>
      <w:r w:rsidRPr="00E82166">
        <w:rPr>
          <w:rFonts w:ascii="Times New Roman" w:hAnsi="Times New Roman" w:cs="Times New Roman"/>
          <w:szCs w:val="28"/>
          <w:lang w:val="en-US"/>
        </w:rPr>
        <w:t>. 123</w:t>
      </w:r>
      <w:r w:rsidR="00AB57C0">
        <w:rPr>
          <w:rFonts w:ascii="Times New Roman" w:hAnsi="Times New Roman" w:cs="Times New Roman"/>
          <w:szCs w:val="28"/>
          <w:lang w:val="en-US"/>
        </w:rPr>
        <w:t>-</w:t>
      </w:r>
      <w:r w:rsidRPr="00E82166">
        <w:rPr>
          <w:rFonts w:ascii="Times New Roman" w:hAnsi="Times New Roman" w:cs="Times New Roman"/>
          <w:szCs w:val="28"/>
          <w:lang w:val="en-US"/>
        </w:rPr>
        <w:t>130.</w:t>
      </w:r>
    </w:p>
    <w:p w14:paraId="596A3190" w14:textId="7A755A4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18</w:t>
      </w:r>
      <w:r w:rsidR="00C71A92"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Hollands</w:t>
      </w:r>
      <w:r w:rsidR="00AB57C0" w:rsidRPr="00AB57C0">
        <w:rPr>
          <w:rFonts w:ascii="Times New Roman" w:hAnsi="Times New Roman" w:cs="Times New Roman"/>
          <w:szCs w:val="28"/>
          <w:lang w:val="en-US"/>
        </w:rPr>
        <w:t xml:space="preserve"> </w:t>
      </w:r>
      <w:r w:rsidR="00AB57C0">
        <w:rPr>
          <w:rFonts w:ascii="Times New Roman" w:hAnsi="Times New Roman" w:cs="Times New Roman"/>
          <w:szCs w:val="28"/>
          <w:lang w:val="en-US"/>
        </w:rPr>
        <w:t>R.</w:t>
      </w:r>
      <w:r w:rsidR="00AB57C0" w:rsidRPr="00E82166">
        <w:rPr>
          <w:rFonts w:ascii="Times New Roman" w:hAnsi="Times New Roman" w:cs="Times New Roman"/>
          <w:szCs w:val="28"/>
          <w:lang w:val="en-US"/>
        </w:rPr>
        <w:t>G.</w:t>
      </w:r>
      <w:r w:rsidRPr="00E82166">
        <w:rPr>
          <w:rFonts w:ascii="Times New Roman" w:hAnsi="Times New Roman" w:cs="Times New Roman"/>
          <w:szCs w:val="28"/>
          <w:lang w:val="en-US"/>
        </w:rPr>
        <w:t xml:space="preserve"> Critical interventions into the corporate smart city</w:t>
      </w:r>
      <w:r w:rsidR="00AB57C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Camb. J. Reg. Econ. Soc.</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- 2015. - </w:t>
      </w:r>
      <w:r w:rsidR="00AB57C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8, </w:t>
      </w:r>
      <w:r w:rsidR="00AB57C0">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AB57C0">
        <w:rPr>
          <w:rFonts w:ascii="Times New Roman" w:hAnsi="Times New Roman" w:cs="Times New Roman"/>
          <w:szCs w:val="28"/>
          <w:lang w:val="en-US"/>
        </w:rPr>
        <w:t xml:space="preserve">. - P. </w:t>
      </w:r>
      <w:r w:rsidRPr="00E82166">
        <w:rPr>
          <w:rFonts w:ascii="Times New Roman" w:hAnsi="Times New Roman" w:cs="Times New Roman"/>
          <w:szCs w:val="28"/>
          <w:lang w:val="en-US"/>
        </w:rPr>
        <w:t>61</w:t>
      </w:r>
      <w:r w:rsidR="00AB57C0">
        <w:rPr>
          <w:rFonts w:ascii="Times New Roman" w:hAnsi="Times New Roman" w:cs="Times New Roman"/>
          <w:szCs w:val="28"/>
          <w:lang w:val="en-US"/>
        </w:rPr>
        <w:t>-</w:t>
      </w:r>
      <w:r w:rsidRPr="00E82166">
        <w:rPr>
          <w:rFonts w:ascii="Times New Roman" w:hAnsi="Times New Roman" w:cs="Times New Roman"/>
          <w:szCs w:val="28"/>
          <w:lang w:val="en-US"/>
        </w:rPr>
        <w:t>77</w:t>
      </w:r>
      <w:r w:rsidR="00AB57C0">
        <w:rPr>
          <w:rFonts w:ascii="Times New Roman" w:hAnsi="Times New Roman" w:cs="Times New Roman"/>
          <w:szCs w:val="28"/>
          <w:lang w:val="en-US"/>
        </w:rPr>
        <w:t>.</w:t>
      </w:r>
    </w:p>
    <w:p w14:paraId="59FC578C" w14:textId="466AE4B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18</w:t>
      </w:r>
      <w:r w:rsidR="00C71A92"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Kitchin</w:t>
      </w:r>
      <w:r w:rsidR="00AB57C0" w:rsidRP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R.</w:t>
      </w:r>
      <w:r w:rsidRPr="00E82166">
        <w:rPr>
          <w:rFonts w:ascii="Times New Roman" w:hAnsi="Times New Roman" w:cs="Times New Roman"/>
          <w:szCs w:val="28"/>
          <w:lang w:val="en-US"/>
        </w:rPr>
        <w:t xml:space="preserve"> Making sense of smart cities: addressing present shortcomings</w:t>
      </w:r>
      <w:r w:rsidR="00AB57C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Camb. J. Reg. Econ. Soc.</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- 2015. - </w:t>
      </w:r>
      <w:r w:rsidR="00AB57C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8, </w:t>
      </w:r>
      <w:r w:rsidR="00AB57C0">
        <w:rPr>
          <w:rFonts w:ascii="Times New Roman" w:hAnsi="Times New Roman" w:cs="Times New Roman"/>
          <w:szCs w:val="28"/>
          <w:lang w:val="en-US"/>
        </w:rPr>
        <w:t xml:space="preserve">Issue </w:t>
      </w:r>
      <w:r w:rsidRPr="00E82166">
        <w:rPr>
          <w:rFonts w:ascii="Times New Roman" w:hAnsi="Times New Roman" w:cs="Times New Roman"/>
          <w:szCs w:val="28"/>
          <w:lang w:val="en-US"/>
        </w:rPr>
        <w:t>1</w:t>
      </w:r>
      <w:r w:rsidR="00AB57C0">
        <w:rPr>
          <w:rFonts w:ascii="Times New Roman" w:hAnsi="Times New Roman" w:cs="Times New Roman"/>
          <w:szCs w:val="28"/>
          <w:lang w:val="en-US"/>
        </w:rPr>
        <w:t>. - P.</w:t>
      </w:r>
      <w:r w:rsidRPr="00E82166">
        <w:rPr>
          <w:rFonts w:ascii="Times New Roman" w:hAnsi="Times New Roman" w:cs="Times New Roman"/>
          <w:szCs w:val="28"/>
          <w:lang w:val="en-US"/>
        </w:rPr>
        <w:t xml:space="preserve"> 131</w:t>
      </w:r>
      <w:r w:rsidR="00AB57C0">
        <w:rPr>
          <w:rFonts w:ascii="Times New Roman" w:hAnsi="Times New Roman" w:cs="Times New Roman"/>
          <w:szCs w:val="28"/>
          <w:lang w:val="en-US"/>
        </w:rPr>
        <w:t>-</w:t>
      </w:r>
      <w:r w:rsidRPr="00E82166">
        <w:rPr>
          <w:rFonts w:ascii="Times New Roman" w:hAnsi="Times New Roman" w:cs="Times New Roman"/>
          <w:szCs w:val="28"/>
          <w:lang w:val="en-US"/>
        </w:rPr>
        <w:t>136.</w:t>
      </w:r>
    </w:p>
    <w:p w14:paraId="40B787D3" w14:textId="2B1BDBF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18</w:t>
      </w:r>
      <w:r w:rsidR="00C71A92" w:rsidRPr="00372800">
        <w:rPr>
          <w:rFonts w:ascii="Times New Roman" w:hAnsi="Times New Roman" w:cs="Times New Roman"/>
          <w:szCs w:val="28"/>
          <w:lang w:val="en-US"/>
        </w:rPr>
        <w:t>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Yigitcanlar </w:t>
      </w:r>
      <w:r w:rsidR="00AB57C0" w:rsidRPr="00E82166">
        <w:rPr>
          <w:rFonts w:ascii="Times New Roman" w:hAnsi="Times New Roman" w:cs="Times New Roman"/>
          <w:szCs w:val="28"/>
          <w:lang w:val="en-US"/>
        </w:rPr>
        <w:t>T.</w:t>
      </w:r>
      <w:r w:rsidR="00AB57C0">
        <w:rPr>
          <w:rFonts w:ascii="Times New Roman" w:hAnsi="Times New Roman" w:cs="Times New Roman"/>
          <w:szCs w:val="28"/>
          <w:lang w:val="en-US"/>
        </w:rPr>
        <w:t>,</w:t>
      </w:r>
      <w:r w:rsidRPr="00E82166">
        <w:rPr>
          <w:rFonts w:ascii="Times New Roman" w:hAnsi="Times New Roman" w:cs="Times New Roman"/>
          <w:szCs w:val="28"/>
          <w:lang w:val="en-US"/>
        </w:rPr>
        <w:t xml:space="preserve"> Kamruzzaman</w:t>
      </w:r>
      <w:r w:rsidR="00AB57C0" w:rsidRP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Md.</w:t>
      </w:r>
      <w:r w:rsidRPr="00E82166">
        <w:rPr>
          <w:rFonts w:ascii="Times New Roman" w:hAnsi="Times New Roman" w:cs="Times New Roman"/>
          <w:szCs w:val="28"/>
          <w:lang w:val="en-US"/>
        </w:rPr>
        <w:t xml:space="preserve"> Does smart city policy lead to sustainability of cities?</w:t>
      </w:r>
      <w:r w:rsidR="00AB57C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Land Use Policy</w:t>
      </w:r>
      <w:r w:rsidR="00AB57C0">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- 2018. - </w:t>
      </w:r>
      <w:r w:rsidR="00AB57C0" w:rsidRPr="00E82166">
        <w:rPr>
          <w:rFonts w:ascii="Times New Roman" w:hAnsi="Times New Roman" w:cs="Times New Roman"/>
          <w:szCs w:val="28"/>
          <w:lang w:val="en-US"/>
        </w:rPr>
        <w:t>Vol</w:t>
      </w:r>
      <w:r w:rsidRPr="00E82166">
        <w:rPr>
          <w:rFonts w:ascii="Times New Roman" w:hAnsi="Times New Roman" w:cs="Times New Roman"/>
          <w:szCs w:val="28"/>
          <w:lang w:val="en-US"/>
        </w:rPr>
        <w:t>. 73</w:t>
      </w:r>
      <w:r w:rsidR="00AB57C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P</w:t>
      </w:r>
      <w:r w:rsidRPr="00E82166">
        <w:rPr>
          <w:rFonts w:ascii="Times New Roman" w:hAnsi="Times New Roman" w:cs="Times New Roman"/>
          <w:szCs w:val="28"/>
          <w:lang w:val="en-US"/>
        </w:rPr>
        <w:t>. 49</w:t>
      </w:r>
      <w:r w:rsidR="00AB57C0">
        <w:rPr>
          <w:rFonts w:ascii="Times New Roman" w:hAnsi="Times New Roman" w:cs="Times New Roman"/>
          <w:szCs w:val="28"/>
          <w:lang w:val="en-US"/>
        </w:rPr>
        <w:t>-</w:t>
      </w:r>
      <w:r w:rsidRPr="00E82166">
        <w:rPr>
          <w:rFonts w:ascii="Times New Roman" w:hAnsi="Times New Roman" w:cs="Times New Roman"/>
          <w:szCs w:val="28"/>
          <w:lang w:val="en-US"/>
        </w:rPr>
        <w:t>58</w:t>
      </w:r>
      <w:r w:rsidR="00AB57C0">
        <w:rPr>
          <w:rFonts w:ascii="Times New Roman" w:hAnsi="Times New Roman" w:cs="Times New Roman"/>
          <w:szCs w:val="28"/>
          <w:lang w:val="en-US"/>
        </w:rPr>
        <w:t>.</w:t>
      </w:r>
    </w:p>
    <w:p w14:paraId="5BE28E0E" w14:textId="2C5D086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18</w:t>
      </w:r>
      <w:r w:rsidR="00C71A92" w:rsidRPr="00372800">
        <w:rPr>
          <w:rFonts w:ascii="Times New Roman" w:hAnsi="Times New Roman" w:cs="Times New Roman"/>
          <w:szCs w:val="28"/>
          <w:lang w:val="en-US"/>
        </w:rPr>
        <w:t>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Atkinson </w:t>
      </w:r>
      <w:r w:rsidR="00AB57C0" w:rsidRPr="00E82166">
        <w:rPr>
          <w:rFonts w:ascii="Times New Roman" w:hAnsi="Times New Roman" w:cs="Times New Roman"/>
          <w:szCs w:val="28"/>
          <w:lang w:val="en-US"/>
        </w:rPr>
        <w:t>R.</w:t>
      </w:r>
      <w:r w:rsidR="00AB57C0">
        <w:rPr>
          <w:rFonts w:ascii="Times New Roman" w:hAnsi="Times New Roman" w:cs="Times New Roman"/>
          <w:szCs w:val="28"/>
          <w:lang w:val="en-US"/>
        </w:rPr>
        <w:t>,</w:t>
      </w:r>
      <w:r w:rsidR="00AB57C0"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Bridge</w:t>
      </w:r>
      <w:r w:rsidR="00AB57C0" w:rsidRPr="00AB57C0">
        <w:rPr>
          <w:rFonts w:ascii="Times New Roman" w:hAnsi="Times New Roman" w:cs="Times New Roman"/>
          <w:szCs w:val="28"/>
          <w:lang w:val="en-US"/>
        </w:rPr>
        <w:t xml:space="preserve"> </w:t>
      </w:r>
      <w:r w:rsidR="00AB57C0" w:rsidRPr="00E82166">
        <w:rPr>
          <w:rFonts w:ascii="Times New Roman" w:hAnsi="Times New Roman" w:cs="Times New Roman"/>
          <w:szCs w:val="28"/>
          <w:lang w:val="en-US"/>
        </w:rPr>
        <w:t>G.</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Gentrification in a global context: the new urban colonialism</w:t>
      </w:r>
      <w:r w:rsidR="005728A2">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London; NY</w:t>
      </w:r>
      <w:r w:rsidR="005728A2">
        <w:rPr>
          <w:rFonts w:ascii="Times New Roman" w:hAnsi="Times New Roman" w:cs="Times New Roman"/>
          <w:szCs w:val="28"/>
          <w:lang w:val="en-US"/>
        </w:rPr>
        <w:t>.</w:t>
      </w:r>
      <w:r w:rsidRPr="00E82166">
        <w:rPr>
          <w:rFonts w:ascii="Times New Roman" w:hAnsi="Times New Roman" w:cs="Times New Roman"/>
          <w:szCs w:val="28"/>
          <w:lang w:val="en-US"/>
        </w:rPr>
        <w:t>: Routledge, 200</w:t>
      </w:r>
      <w:r w:rsidR="005728A2">
        <w:rPr>
          <w:rFonts w:ascii="Times New Roman" w:hAnsi="Times New Roman" w:cs="Times New Roman"/>
          <w:szCs w:val="28"/>
          <w:lang w:val="en-US"/>
        </w:rPr>
        <w:t>4</w:t>
      </w:r>
      <w:r w:rsidRPr="00E82166">
        <w:rPr>
          <w:rFonts w:ascii="Times New Roman" w:hAnsi="Times New Roman" w:cs="Times New Roman"/>
          <w:szCs w:val="28"/>
          <w:lang w:val="en-US"/>
        </w:rPr>
        <w:t>.</w:t>
      </w:r>
      <w:r w:rsidR="005728A2">
        <w:rPr>
          <w:rFonts w:ascii="Times New Roman" w:hAnsi="Times New Roman" w:cs="Times New Roman"/>
          <w:szCs w:val="28"/>
          <w:lang w:val="en-US"/>
        </w:rPr>
        <w:t xml:space="preserve"> - 320 p.</w:t>
      </w:r>
    </w:p>
    <w:p w14:paraId="1D709836" w14:textId="051A5CB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18</w:t>
      </w:r>
      <w:r w:rsidR="00C71A92" w:rsidRPr="00372800">
        <w:rPr>
          <w:rFonts w:ascii="Times New Roman" w:hAnsi="Times New Roman" w:cs="Times New Roman"/>
          <w:szCs w:val="28"/>
          <w:lang w:val="en-US"/>
        </w:rPr>
        <w:t>5</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Chakrabarty</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Smart mischief: an attempt to demystify the Smart Cities craze in India</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Environ. Urban.</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- 2019.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31</w:t>
      </w:r>
      <w:r w:rsidR="005728A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Issue </w:t>
      </w:r>
      <w:r w:rsidRPr="00E82166">
        <w:rPr>
          <w:rFonts w:ascii="Times New Roman" w:hAnsi="Times New Roman" w:cs="Times New Roman"/>
          <w:szCs w:val="28"/>
          <w:lang w:val="en-US"/>
        </w:rPr>
        <w:t>1</w:t>
      </w:r>
      <w:r w:rsidR="005728A2">
        <w:rPr>
          <w:rFonts w:ascii="Times New Roman" w:hAnsi="Times New Roman" w:cs="Times New Roman"/>
          <w:szCs w:val="28"/>
          <w:lang w:val="en-US"/>
        </w:rPr>
        <w:t>. - P.</w:t>
      </w:r>
      <w:r w:rsidRPr="00E82166">
        <w:rPr>
          <w:rFonts w:ascii="Times New Roman" w:hAnsi="Times New Roman" w:cs="Times New Roman"/>
          <w:szCs w:val="28"/>
          <w:lang w:val="en-US"/>
        </w:rPr>
        <w:t xml:space="preserve"> 193</w:t>
      </w:r>
      <w:r w:rsidR="005728A2">
        <w:rPr>
          <w:rFonts w:ascii="Times New Roman" w:hAnsi="Times New Roman" w:cs="Times New Roman"/>
          <w:szCs w:val="28"/>
          <w:lang w:val="en-US"/>
        </w:rPr>
        <w:t>-</w:t>
      </w:r>
      <w:r w:rsidRPr="00E82166">
        <w:rPr>
          <w:rFonts w:ascii="Times New Roman" w:hAnsi="Times New Roman" w:cs="Times New Roman"/>
          <w:szCs w:val="28"/>
          <w:lang w:val="en-US"/>
        </w:rPr>
        <w:t>208.</w:t>
      </w:r>
    </w:p>
    <w:p w14:paraId="038C2364" w14:textId="0FD6A57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86</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Kirimtat</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A.</w:t>
      </w:r>
      <w:r w:rsidRPr="00E82166">
        <w:rPr>
          <w:rFonts w:ascii="Times New Roman" w:hAnsi="Times New Roman" w:cs="Times New Roman"/>
          <w:szCs w:val="28"/>
          <w:lang w:val="en-US"/>
        </w:rPr>
        <w:t>, Krejcar</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O.A.</w:t>
      </w:r>
      <w:r w:rsidR="005728A2">
        <w:rPr>
          <w:rFonts w:ascii="Times New Roman" w:hAnsi="Times New Roman" w:cs="Times New Roman"/>
          <w:szCs w:val="28"/>
          <w:lang w:val="en-US"/>
        </w:rPr>
        <w:t xml:space="preserve"> et al. </w:t>
      </w:r>
      <w:r w:rsidRPr="00E82166">
        <w:rPr>
          <w:rFonts w:ascii="Times New Roman" w:hAnsi="Times New Roman" w:cs="Times New Roman"/>
          <w:szCs w:val="28"/>
          <w:lang w:val="en-US"/>
        </w:rPr>
        <w:t>Future Trends and Current State of Smart City Concepts: A Survey</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IEEE Access</w:t>
      </w:r>
      <w:r w:rsidR="005728A2">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- 2020.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8</w:t>
      </w:r>
      <w:r w:rsidR="005728A2">
        <w:rPr>
          <w:rFonts w:ascii="Times New Roman" w:hAnsi="Times New Roman" w:cs="Times New Roman"/>
          <w:szCs w:val="28"/>
          <w:lang w:val="en-US"/>
        </w:rPr>
        <w:t>. - P.</w:t>
      </w:r>
      <w:r w:rsidRPr="00E82166">
        <w:rPr>
          <w:rFonts w:ascii="Times New Roman" w:hAnsi="Times New Roman" w:cs="Times New Roman"/>
          <w:szCs w:val="28"/>
          <w:lang w:val="en-US"/>
        </w:rPr>
        <w:t xml:space="preserve"> 86448</w:t>
      </w:r>
      <w:r w:rsidR="005728A2">
        <w:rPr>
          <w:rFonts w:ascii="Times New Roman" w:hAnsi="Times New Roman" w:cs="Times New Roman"/>
          <w:szCs w:val="28"/>
          <w:lang w:val="en-US"/>
        </w:rPr>
        <w:t>-</w:t>
      </w:r>
      <w:r w:rsidRPr="00E82166">
        <w:rPr>
          <w:rFonts w:ascii="Times New Roman" w:hAnsi="Times New Roman" w:cs="Times New Roman"/>
          <w:szCs w:val="28"/>
          <w:lang w:val="en-US"/>
        </w:rPr>
        <w:t>86467.</w:t>
      </w:r>
    </w:p>
    <w:p w14:paraId="323669A7" w14:textId="6AEE29B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87</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Lu</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H.-P.</w:t>
      </w:r>
      <w:r w:rsidRPr="00E82166">
        <w:rPr>
          <w:rFonts w:ascii="Times New Roman" w:hAnsi="Times New Roman" w:cs="Times New Roman"/>
          <w:szCs w:val="28"/>
          <w:lang w:val="en-US"/>
        </w:rPr>
        <w:t>, Chen</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C.-S.</w:t>
      </w:r>
      <w:r w:rsidRPr="00E82166">
        <w:rPr>
          <w:rFonts w:ascii="Times New Roman" w:hAnsi="Times New Roman" w:cs="Times New Roman"/>
          <w:szCs w:val="28"/>
          <w:lang w:val="en-US"/>
        </w:rPr>
        <w:t>, Yu</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H.</w:t>
      </w:r>
      <w:r w:rsidRPr="00E82166">
        <w:rPr>
          <w:rFonts w:ascii="Times New Roman" w:hAnsi="Times New Roman" w:cs="Times New Roman"/>
          <w:szCs w:val="28"/>
          <w:lang w:val="en-US"/>
        </w:rPr>
        <w:t xml:space="preserve"> Technology roadmap for building a smart city: An exploring study on methodology</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Future Gener. Comput. Syst.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- 2019.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97</w:t>
      </w:r>
      <w:r w:rsidR="005728A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P</w:t>
      </w:r>
      <w:r w:rsidRPr="00E82166">
        <w:rPr>
          <w:rFonts w:ascii="Times New Roman" w:hAnsi="Times New Roman" w:cs="Times New Roman"/>
          <w:szCs w:val="28"/>
          <w:lang w:val="en-US"/>
        </w:rPr>
        <w:t>. 727</w:t>
      </w:r>
      <w:r w:rsidR="005728A2">
        <w:rPr>
          <w:rFonts w:ascii="Times New Roman" w:hAnsi="Times New Roman" w:cs="Times New Roman"/>
          <w:szCs w:val="28"/>
          <w:lang w:val="en-US"/>
        </w:rPr>
        <w:t>-</w:t>
      </w:r>
      <w:r w:rsidRPr="00E82166">
        <w:rPr>
          <w:rFonts w:ascii="Times New Roman" w:hAnsi="Times New Roman" w:cs="Times New Roman"/>
          <w:szCs w:val="28"/>
          <w:lang w:val="en-US"/>
        </w:rPr>
        <w:t>742.</w:t>
      </w:r>
    </w:p>
    <w:p w14:paraId="6C7FF997" w14:textId="709ACCF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88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Patrão</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C.</w:t>
      </w:r>
      <w:r w:rsidRPr="00E82166">
        <w:rPr>
          <w:rFonts w:ascii="Times New Roman" w:hAnsi="Times New Roman" w:cs="Times New Roman"/>
          <w:szCs w:val="28"/>
          <w:lang w:val="en-US"/>
        </w:rPr>
        <w:t>, Moura</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P.</w:t>
      </w:r>
      <w:r w:rsidRPr="00E82166">
        <w:rPr>
          <w:rFonts w:ascii="Times New Roman" w:hAnsi="Times New Roman" w:cs="Times New Roman"/>
          <w:szCs w:val="28"/>
          <w:lang w:val="en-US"/>
        </w:rPr>
        <w:t>, de Almeida</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A.T.</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Review of Smart City Assessment Tools</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Smart Cities</w:t>
      </w:r>
      <w:r w:rsidR="005728A2">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- 2020.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 </w:t>
      </w:r>
      <w:r w:rsidR="005728A2">
        <w:rPr>
          <w:rFonts w:ascii="Times New Roman" w:hAnsi="Times New Roman" w:cs="Times New Roman"/>
          <w:szCs w:val="28"/>
          <w:lang w:val="en-US"/>
        </w:rPr>
        <w:t>Issue</w:t>
      </w:r>
      <w:r w:rsidRPr="00E82166">
        <w:rPr>
          <w:rFonts w:ascii="Times New Roman" w:hAnsi="Times New Roman" w:cs="Times New Roman"/>
          <w:szCs w:val="28"/>
          <w:lang w:val="en-US"/>
        </w:rPr>
        <w:t xml:space="preserve"> 4</w:t>
      </w:r>
      <w:r w:rsidR="005728A2">
        <w:rPr>
          <w:rFonts w:ascii="Times New Roman" w:hAnsi="Times New Roman" w:cs="Times New Roman"/>
          <w:szCs w:val="28"/>
          <w:lang w:val="en-US"/>
        </w:rPr>
        <w:t>. - P.</w:t>
      </w:r>
      <w:r w:rsidRPr="00E82166">
        <w:rPr>
          <w:rFonts w:ascii="Times New Roman" w:hAnsi="Times New Roman" w:cs="Times New Roman"/>
          <w:szCs w:val="28"/>
          <w:lang w:val="en-US"/>
        </w:rPr>
        <w:t xml:space="preserve"> 1117</w:t>
      </w:r>
      <w:r w:rsidR="005728A2">
        <w:rPr>
          <w:rFonts w:ascii="Times New Roman" w:hAnsi="Times New Roman" w:cs="Times New Roman"/>
          <w:szCs w:val="28"/>
          <w:lang w:val="en-US"/>
        </w:rPr>
        <w:t>-</w:t>
      </w:r>
      <w:r w:rsidRPr="00E82166">
        <w:rPr>
          <w:rFonts w:ascii="Times New Roman" w:hAnsi="Times New Roman" w:cs="Times New Roman"/>
          <w:szCs w:val="28"/>
          <w:lang w:val="en-US"/>
        </w:rPr>
        <w:t>1132.</w:t>
      </w:r>
    </w:p>
    <w:p w14:paraId="04971277" w14:textId="7AA4409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w:t>
      </w:r>
      <w:r w:rsidR="00C71A92" w:rsidRPr="00372800">
        <w:rPr>
          <w:rFonts w:ascii="Times New Roman" w:hAnsi="Times New Roman" w:cs="Times New Roman"/>
          <w:szCs w:val="28"/>
          <w:lang w:val="en-US"/>
        </w:rPr>
        <w:t>89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Niaros</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V.</w:t>
      </w:r>
      <w:r w:rsidRPr="00E82166">
        <w:rPr>
          <w:rFonts w:ascii="Times New Roman" w:hAnsi="Times New Roman" w:cs="Times New Roman"/>
          <w:szCs w:val="28"/>
          <w:lang w:val="en-US"/>
        </w:rPr>
        <w:t xml:space="preserve"> Introducing a Taxonomy of the “Smart City”: Towards a Commons-Oriented Approach?</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TripleC Commun. Capital. Crit. Open Access J. Glob. Sustain. Inf. Soc.</w:t>
      </w:r>
      <w:r w:rsidR="005728A2">
        <w:rPr>
          <w:rFonts w:ascii="Times New Roman" w:hAnsi="Times New Roman" w:cs="Times New Roman"/>
          <w:iCs/>
          <w:szCs w:val="28"/>
          <w:lang w:val="en-US"/>
        </w:rPr>
        <w:t xml:space="preserve"> - 2016.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14, </w:t>
      </w:r>
      <w:r w:rsidR="005728A2">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5728A2">
        <w:rPr>
          <w:rFonts w:ascii="Times New Roman" w:hAnsi="Times New Roman" w:cs="Times New Roman"/>
          <w:szCs w:val="28"/>
          <w:lang w:val="en-US"/>
        </w:rPr>
        <w:t>. - P.</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51-61.</w:t>
      </w:r>
    </w:p>
    <w:p w14:paraId="32AC1568" w14:textId="0EBB129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19</w:t>
      </w:r>
      <w:r w:rsidR="00C71A92"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Mora</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L.</w:t>
      </w:r>
      <w:r w:rsidRPr="00E82166">
        <w:rPr>
          <w:rFonts w:ascii="Times New Roman" w:hAnsi="Times New Roman" w:cs="Times New Roman"/>
          <w:szCs w:val="28"/>
          <w:lang w:val="en-US"/>
        </w:rPr>
        <w:t>, Bolici</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R.</w:t>
      </w:r>
      <w:r w:rsidRPr="00E82166">
        <w:rPr>
          <w:rFonts w:ascii="Times New Roman" w:hAnsi="Times New Roman" w:cs="Times New Roman"/>
          <w:szCs w:val="28"/>
          <w:lang w:val="en-US"/>
        </w:rPr>
        <w:t>, Deakin</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The First Two Decades of Smart-City Research: A Bibliometric Analysis</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Urban Technol.</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- 2017.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24, </w:t>
      </w:r>
      <w:r w:rsidR="005728A2">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5728A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P</w:t>
      </w:r>
      <w:r w:rsidRPr="00E82166">
        <w:rPr>
          <w:rFonts w:ascii="Times New Roman" w:hAnsi="Times New Roman" w:cs="Times New Roman"/>
          <w:szCs w:val="28"/>
          <w:lang w:val="en-US"/>
        </w:rPr>
        <w:t>.</w:t>
      </w:r>
      <w:r w:rsidR="005728A2">
        <w:rPr>
          <w:rFonts w:ascii="Times New Roman" w:hAnsi="Times New Roman" w:cs="Times New Roman"/>
          <w:szCs w:val="28"/>
          <w:lang w:val="en-US"/>
        </w:rPr>
        <w:t> </w:t>
      </w:r>
      <w:r w:rsidRPr="00E82166">
        <w:rPr>
          <w:rFonts w:ascii="Times New Roman" w:hAnsi="Times New Roman" w:cs="Times New Roman"/>
          <w:szCs w:val="28"/>
          <w:lang w:val="en-US"/>
        </w:rPr>
        <w:t>3</w:t>
      </w:r>
      <w:r w:rsidR="005728A2">
        <w:rPr>
          <w:rFonts w:ascii="Times New Roman" w:hAnsi="Times New Roman" w:cs="Times New Roman"/>
          <w:szCs w:val="28"/>
          <w:lang w:val="en-US"/>
        </w:rPr>
        <w:t>-</w:t>
      </w:r>
      <w:r w:rsidRPr="00E82166">
        <w:rPr>
          <w:rFonts w:ascii="Times New Roman" w:hAnsi="Times New Roman" w:cs="Times New Roman"/>
          <w:szCs w:val="28"/>
          <w:lang w:val="en-US"/>
        </w:rPr>
        <w:t>27.</w:t>
      </w:r>
    </w:p>
    <w:p w14:paraId="0EBDF6C6" w14:textId="5B0C1BE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19</w:t>
      </w:r>
      <w:r w:rsidR="00C71A92"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Aldama </w:t>
      </w:r>
      <w:r w:rsidR="005728A2" w:rsidRPr="00E82166">
        <w:rPr>
          <w:rFonts w:ascii="Times New Roman" w:hAnsi="Times New Roman" w:cs="Times New Roman"/>
          <w:szCs w:val="28"/>
          <w:lang w:val="en-US"/>
        </w:rPr>
        <w:t xml:space="preserve">A. </w:t>
      </w:r>
      <w:r w:rsidRPr="00E82166">
        <w:rPr>
          <w:rFonts w:ascii="Times New Roman" w:hAnsi="Times New Roman" w:cs="Times New Roman"/>
          <w:iCs/>
          <w:szCs w:val="28"/>
          <w:lang w:val="en-US"/>
        </w:rPr>
        <w:t>et al.</w:t>
      </w:r>
      <w:r w:rsidRPr="00E82166">
        <w:rPr>
          <w:rFonts w:ascii="Times New Roman" w:hAnsi="Times New Roman" w:cs="Times New Roman"/>
          <w:szCs w:val="28"/>
          <w:lang w:val="en-US"/>
        </w:rPr>
        <w:t xml:space="preserve"> Smart cities and service integration initiatives in North American cities: a status report</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Proceed</w:t>
      </w:r>
      <w:r w:rsidR="005728A2">
        <w:rPr>
          <w:rFonts w:ascii="Times New Roman" w:hAnsi="Times New Roman" w:cs="Times New Roman"/>
          <w:iCs/>
          <w:szCs w:val="28"/>
          <w:lang w:val="en-US"/>
        </w:rPr>
        <w:t>.</w:t>
      </w:r>
      <w:r w:rsidRPr="00E82166">
        <w:rPr>
          <w:rFonts w:ascii="Times New Roman" w:hAnsi="Times New Roman" w:cs="Times New Roman"/>
          <w:iCs/>
          <w:szCs w:val="28"/>
          <w:lang w:val="en-US"/>
        </w:rPr>
        <w:t xml:space="preserve"> of the 13th Annual </w:t>
      </w:r>
      <w:r w:rsidR="005728A2" w:rsidRPr="00E82166">
        <w:rPr>
          <w:rFonts w:ascii="Times New Roman" w:hAnsi="Times New Roman" w:cs="Times New Roman"/>
          <w:iCs/>
          <w:szCs w:val="28"/>
          <w:lang w:val="en-US"/>
        </w:rPr>
        <w:t>internat</w:t>
      </w:r>
      <w:r w:rsidR="005728A2">
        <w:rPr>
          <w:rFonts w:ascii="Times New Roman" w:hAnsi="Times New Roman" w:cs="Times New Roman"/>
          <w:iCs/>
          <w:szCs w:val="28"/>
          <w:lang w:val="en-US"/>
        </w:rPr>
        <w:t>.</w:t>
      </w:r>
      <w:r w:rsidR="005728A2" w:rsidRPr="00E82166">
        <w:rPr>
          <w:rFonts w:ascii="Times New Roman" w:hAnsi="Times New Roman" w:cs="Times New Roman"/>
          <w:iCs/>
          <w:szCs w:val="28"/>
          <w:lang w:val="en-US"/>
        </w:rPr>
        <w:t xml:space="preserve"> conf</w:t>
      </w:r>
      <w:r w:rsidR="005728A2">
        <w:rPr>
          <w:rFonts w:ascii="Times New Roman" w:hAnsi="Times New Roman" w:cs="Times New Roman"/>
          <w:iCs/>
          <w:szCs w:val="28"/>
          <w:lang w:val="en-US"/>
        </w:rPr>
        <w:t>.</w:t>
      </w:r>
      <w:r w:rsidRPr="00E82166">
        <w:rPr>
          <w:rFonts w:ascii="Times New Roman" w:hAnsi="Times New Roman" w:cs="Times New Roman"/>
          <w:iCs/>
          <w:szCs w:val="28"/>
          <w:lang w:val="en-US"/>
        </w:rPr>
        <w:t xml:space="preserve"> Digital Government Research - dg.o ’12</w:t>
      </w:r>
      <w:r w:rsidR="005728A2">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College Park, Maryland: ACM Press, 2012</w:t>
      </w:r>
      <w:r w:rsidR="005728A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P</w:t>
      </w:r>
      <w:r w:rsidRPr="00E82166">
        <w:rPr>
          <w:rFonts w:ascii="Times New Roman" w:hAnsi="Times New Roman" w:cs="Times New Roman"/>
          <w:szCs w:val="28"/>
          <w:lang w:val="en-US"/>
        </w:rPr>
        <w:t>.</w:t>
      </w:r>
      <w:r w:rsidR="003F5BF2" w:rsidRPr="003F5BF2">
        <w:rPr>
          <w:rFonts w:ascii="Times New Roman" w:hAnsi="Times New Roman" w:cs="Times New Roman"/>
          <w:szCs w:val="28"/>
          <w:lang w:val="en-US"/>
        </w:rPr>
        <w:t> 2</w:t>
      </w:r>
      <w:r w:rsidRPr="00E82166">
        <w:rPr>
          <w:rFonts w:ascii="Times New Roman" w:hAnsi="Times New Roman" w:cs="Times New Roman"/>
          <w:szCs w:val="28"/>
          <w:lang w:val="en-US"/>
        </w:rPr>
        <w:t>289</w:t>
      </w:r>
      <w:r w:rsidR="003F5BF2" w:rsidRPr="003F5BF2">
        <w:rPr>
          <w:rFonts w:ascii="Times New Roman" w:hAnsi="Times New Roman" w:cs="Times New Roman"/>
          <w:szCs w:val="28"/>
          <w:lang w:val="en-US"/>
        </w:rPr>
        <w:t>-2297</w:t>
      </w:r>
      <w:r w:rsidRPr="00E82166">
        <w:rPr>
          <w:rFonts w:ascii="Times New Roman" w:hAnsi="Times New Roman" w:cs="Times New Roman"/>
          <w:szCs w:val="28"/>
          <w:lang w:val="en-US"/>
        </w:rPr>
        <w:t xml:space="preserve">. </w:t>
      </w:r>
    </w:p>
    <w:p w14:paraId="28B0C20D" w14:textId="05E7487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19</w:t>
      </w:r>
      <w:r w:rsidR="00C71A92"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Giffinger </w:t>
      </w:r>
      <w:r w:rsidR="005728A2" w:rsidRPr="00E82166">
        <w:rPr>
          <w:rFonts w:ascii="Times New Roman" w:hAnsi="Times New Roman" w:cs="Times New Roman"/>
          <w:szCs w:val="28"/>
          <w:lang w:val="en-US"/>
        </w:rPr>
        <w:t>R.</w:t>
      </w:r>
      <w:r w:rsidR="005728A2">
        <w:rPr>
          <w:rFonts w:ascii="Times New Roman" w:hAnsi="Times New Roman" w:cs="Times New Roman"/>
          <w:szCs w:val="28"/>
          <w:lang w:val="en-US"/>
        </w:rPr>
        <w:t>,</w:t>
      </w:r>
      <w:r w:rsidRPr="00E82166">
        <w:rPr>
          <w:rFonts w:ascii="Times New Roman" w:hAnsi="Times New Roman" w:cs="Times New Roman"/>
          <w:szCs w:val="28"/>
          <w:lang w:val="en-US"/>
        </w:rPr>
        <w:t xml:space="preserve"> Gudrun</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H.</w:t>
      </w:r>
      <w:r w:rsidRPr="00E82166">
        <w:rPr>
          <w:rFonts w:ascii="Times New Roman" w:hAnsi="Times New Roman" w:cs="Times New Roman"/>
          <w:szCs w:val="28"/>
          <w:lang w:val="en-US"/>
        </w:rPr>
        <w:t xml:space="preserve"> Smart cities ranking: an effective instrument for the positioning of the cities?</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ACE Archit. City Environ.</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- 2010.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 </w:t>
      </w:r>
      <w:r w:rsidR="005728A2">
        <w:rPr>
          <w:rFonts w:ascii="Times New Roman" w:hAnsi="Times New Roman" w:cs="Times New Roman"/>
          <w:szCs w:val="28"/>
          <w:lang w:val="en-US"/>
        </w:rPr>
        <w:t>Issue</w:t>
      </w:r>
      <w:r w:rsidRPr="00E82166">
        <w:rPr>
          <w:rFonts w:ascii="Times New Roman" w:hAnsi="Times New Roman" w:cs="Times New Roman"/>
          <w:szCs w:val="28"/>
          <w:lang w:val="en-US"/>
        </w:rPr>
        <w:t xml:space="preserve"> 12</w:t>
      </w:r>
      <w:r w:rsidR="005728A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P</w:t>
      </w:r>
      <w:r w:rsidRPr="00E82166">
        <w:rPr>
          <w:rFonts w:ascii="Times New Roman" w:hAnsi="Times New Roman" w:cs="Times New Roman"/>
          <w:szCs w:val="28"/>
          <w:lang w:val="en-US"/>
        </w:rPr>
        <w:t>. 7</w:t>
      </w:r>
      <w:r w:rsidR="005728A2">
        <w:rPr>
          <w:rFonts w:ascii="Times New Roman" w:hAnsi="Times New Roman" w:cs="Times New Roman"/>
          <w:szCs w:val="28"/>
          <w:lang w:val="en-US"/>
        </w:rPr>
        <w:t>-</w:t>
      </w:r>
      <w:r w:rsidRPr="00E82166">
        <w:rPr>
          <w:rFonts w:ascii="Times New Roman" w:hAnsi="Times New Roman" w:cs="Times New Roman"/>
          <w:szCs w:val="28"/>
          <w:lang w:val="en-US"/>
        </w:rPr>
        <w:t>26.</w:t>
      </w:r>
    </w:p>
    <w:p w14:paraId="20114870" w14:textId="32A02EE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19</w:t>
      </w:r>
      <w:r w:rsidR="00C71A92" w:rsidRPr="00372800">
        <w:rPr>
          <w:rFonts w:ascii="Times New Roman" w:hAnsi="Times New Roman" w:cs="Times New Roman"/>
          <w:szCs w:val="28"/>
          <w:lang w:val="en-US"/>
        </w:rPr>
        <w:t>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Capra</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C.F.</w:t>
      </w:r>
      <w:r w:rsidRPr="00E82166">
        <w:rPr>
          <w:rFonts w:ascii="Times New Roman" w:hAnsi="Times New Roman" w:cs="Times New Roman"/>
          <w:szCs w:val="28"/>
          <w:lang w:val="en-US"/>
        </w:rPr>
        <w:t xml:space="preserve"> The Smart City and its Citizens: Governance and Citizen Participation in Amsterdam Smart City</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J. E-Plan. Res.</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- 2016.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5, </w:t>
      </w:r>
      <w:r w:rsidR="005728A2">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5728A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P</w:t>
      </w:r>
      <w:r w:rsidRPr="00E82166">
        <w:rPr>
          <w:rFonts w:ascii="Times New Roman" w:hAnsi="Times New Roman" w:cs="Times New Roman"/>
          <w:szCs w:val="28"/>
          <w:lang w:val="en-US"/>
        </w:rPr>
        <w:t>. 20</w:t>
      </w:r>
      <w:r w:rsidR="005728A2">
        <w:rPr>
          <w:rFonts w:ascii="Times New Roman" w:hAnsi="Times New Roman" w:cs="Times New Roman"/>
          <w:szCs w:val="28"/>
          <w:lang w:val="en-US"/>
        </w:rPr>
        <w:t>-</w:t>
      </w:r>
      <w:r w:rsidRPr="00E82166">
        <w:rPr>
          <w:rFonts w:ascii="Times New Roman" w:hAnsi="Times New Roman" w:cs="Times New Roman"/>
          <w:szCs w:val="28"/>
          <w:lang w:val="en-US"/>
        </w:rPr>
        <w:t>38.</w:t>
      </w:r>
    </w:p>
    <w:p w14:paraId="5214B0C0" w14:textId="68654088"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19</w:t>
      </w:r>
      <w:r w:rsidR="00C71A92" w:rsidRPr="00372800">
        <w:rPr>
          <w:rFonts w:ascii="Times New Roman" w:hAnsi="Times New Roman" w:cs="Times New Roman"/>
          <w:szCs w:val="28"/>
          <w:lang w:val="en-US"/>
        </w:rPr>
        <w:t>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Ahvenniemi</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H.</w:t>
      </w:r>
      <w:r w:rsidRPr="00E82166">
        <w:rPr>
          <w:rFonts w:ascii="Times New Roman" w:hAnsi="Times New Roman" w:cs="Times New Roman"/>
          <w:szCs w:val="28"/>
          <w:lang w:val="en-US"/>
        </w:rPr>
        <w:t>, Huovila</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A.</w:t>
      </w:r>
      <w:r w:rsidRPr="00E82166">
        <w:rPr>
          <w:rFonts w:ascii="Times New Roman" w:hAnsi="Times New Roman" w:cs="Times New Roman"/>
          <w:szCs w:val="28"/>
          <w:lang w:val="en-US"/>
        </w:rPr>
        <w:t>, Pinto-Seppä</w:t>
      </w:r>
      <w:r w:rsidR="005728A2" w:rsidRP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I.</w:t>
      </w:r>
      <w:r w:rsidR="005728A2">
        <w:rPr>
          <w:rFonts w:ascii="Times New Roman" w:hAnsi="Times New Roman" w:cs="Times New Roman"/>
          <w:szCs w:val="28"/>
          <w:lang w:val="en-US"/>
        </w:rPr>
        <w:t xml:space="preserve"> et al. </w:t>
      </w:r>
      <w:r w:rsidRPr="00E82166">
        <w:rPr>
          <w:rFonts w:ascii="Times New Roman" w:hAnsi="Times New Roman" w:cs="Times New Roman"/>
          <w:szCs w:val="28"/>
          <w:lang w:val="en-US"/>
        </w:rPr>
        <w:t>What are the differences between sustainable and smart cities?</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5728A2">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- 2017.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60</w:t>
      </w:r>
      <w:r w:rsidR="005728A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P</w:t>
      </w:r>
      <w:r w:rsidRPr="00E82166">
        <w:rPr>
          <w:rFonts w:ascii="Times New Roman" w:hAnsi="Times New Roman" w:cs="Times New Roman"/>
          <w:szCs w:val="28"/>
          <w:lang w:val="en-US"/>
        </w:rPr>
        <w:t>. 234</w:t>
      </w:r>
      <w:r w:rsidR="005728A2">
        <w:rPr>
          <w:rFonts w:ascii="Times New Roman" w:hAnsi="Times New Roman" w:cs="Times New Roman"/>
          <w:szCs w:val="28"/>
          <w:lang w:val="en-US"/>
        </w:rPr>
        <w:t>-</w:t>
      </w:r>
      <w:r w:rsidRPr="00E82166">
        <w:rPr>
          <w:rFonts w:ascii="Times New Roman" w:hAnsi="Times New Roman" w:cs="Times New Roman"/>
          <w:szCs w:val="28"/>
          <w:lang w:val="en-US"/>
        </w:rPr>
        <w:t>245.</w:t>
      </w:r>
    </w:p>
    <w:p w14:paraId="7ECD9B33" w14:textId="61D715F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19</w:t>
      </w:r>
      <w:r w:rsidR="00C71A92" w:rsidRPr="00372800">
        <w:rPr>
          <w:rFonts w:ascii="Times New Roman" w:hAnsi="Times New Roman" w:cs="Times New Roman"/>
          <w:szCs w:val="28"/>
          <w:lang w:val="en-US"/>
        </w:rPr>
        <w:t>5</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March</w:t>
      </w:r>
      <w:r w:rsidR="005728A2" w:rsidRPr="00E82166">
        <w:rPr>
          <w:rFonts w:ascii="Times New Roman" w:hAnsi="Times New Roman" w:cs="Times New Roman"/>
          <w:szCs w:val="28"/>
          <w:lang w:val="en-US"/>
        </w:rPr>
        <w:t xml:space="preserve"> H.</w:t>
      </w:r>
      <w:r w:rsidRPr="00E82166">
        <w:rPr>
          <w:rFonts w:ascii="Times New Roman" w:hAnsi="Times New Roman" w:cs="Times New Roman"/>
          <w:szCs w:val="28"/>
          <w:lang w:val="en-US"/>
        </w:rPr>
        <w:t xml:space="preserve"> The Smart City and other ICT-led techno-imaginaries: Any room for dialogue with Degrowth?</w:t>
      </w:r>
      <w:r w:rsidR="005728A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w:t>
      </w:r>
      <w:r w:rsidR="002D2E7A">
        <w:rPr>
          <w:rFonts w:ascii="Times New Roman" w:hAnsi="Times New Roman" w:cs="Times New Roman"/>
          <w:iCs/>
          <w:szCs w:val="28"/>
          <w:lang w:val="en-US"/>
        </w:rPr>
        <w:t>ournal</w:t>
      </w:r>
      <w:r w:rsidRPr="00E82166">
        <w:rPr>
          <w:rFonts w:ascii="Times New Roman" w:hAnsi="Times New Roman" w:cs="Times New Roman"/>
          <w:iCs/>
          <w:szCs w:val="28"/>
          <w:lang w:val="en-US"/>
        </w:rPr>
        <w:t xml:space="preserve"> Clean. Prod.</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- 2018. - </w:t>
      </w:r>
      <w:r w:rsidR="005728A2" w:rsidRPr="00E82166">
        <w:rPr>
          <w:rFonts w:ascii="Times New Roman" w:hAnsi="Times New Roman" w:cs="Times New Roman"/>
          <w:szCs w:val="28"/>
          <w:lang w:val="en-US"/>
        </w:rPr>
        <w:t>Vol</w:t>
      </w:r>
      <w:r w:rsidRPr="00E82166">
        <w:rPr>
          <w:rFonts w:ascii="Times New Roman" w:hAnsi="Times New Roman" w:cs="Times New Roman"/>
          <w:szCs w:val="28"/>
          <w:lang w:val="en-US"/>
        </w:rPr>
        <w:t>. 197</w:t>
      </w:r>
      <w:r w:rsidR="005728A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5728A2">
        <w:rPr>
          <w:rFonts w:ascii="Times New Roman" w:hAnsi="Times New Roman" w:cs="Times New Roman"/>
          <w:szCs w:val="28"/>
          <w:lang w:val="en-US"/>
        </w:rPr>
        <w:t xml:space="preserve">- </w:t>
      </w:r>
      <w:r w:rsidR="005728A2" w:rsidRPr="00E82166">
        <w:rPr>
          <w:rFonts w:ascii="Times New Roman" w:hAnsi="Times New Roman" w:cs="Times New Roman"/>
          <w:szCs w:val="28"/>
          <w:lang w:val="en-US"/>
        </w:rPr>
        <w:t>P</w:t>
      </w:r>
      <w:r w:rsidRPr="00E82166">
        <w:rPr>
          <w:rFonts w:ascii="Times New Roman" w:hAnsi="Times New Roman" w:cs="Times New Roman"/>
          <w:szCs w:val="28"/>
          <w:lang w:val="en-US"/>
        </w:rPr>
        <w:t>.</w:t>
      </w:r>
      <w:r w:rsidR="002D2E7A">
        <w:rPr>
          <w:rFonts w:ascii="Times New Roman" w:hAnsi="Times New Roman" w:cs="Times New Roman"/>
          <w:szCs w:val="28"/>
          <w:lang w:val="en-US"/>
        </w:rPr>
        <w:t> </w:t>
      </w:r>
      <w:r w:rsidRPr="00E82166">
        <w:rPr>
          <w:rFonts w:ascii="Times New Roman" w:hAnsi="Times New Roman" w:cs="Times New Roman"/>
          <w:szCs w:val="28"/>
          <w:lang w:val="en-US"/>
        </w:rPr>
        <w:t>1694</w:t>
      </w:r>
      <w:r w:rsidR="005728A2">
        <w:rPr>
          <w:rFonts w:ascii="Times New Roman" w:hAnsi="Times New Roman" w:cs="Times New Roman"/>
          <w:szCs w:val="28"/>
          <w:lang w:val="en-US"/>
        </w:rPr>
        <w:t>-</w:t>
      </w:r>
      <w:r w:rsidRPr="00E82166">
        <w:rPr>
          <w:rFonts w:ascii="Times New Roman" w:hAnsi="Times New Roman" w:cs="Times New Roman"/>
          <w:szCs w:val="28"/>
          <w:lang w:val="en-US"/>
        </w:rPr>
        <w:t>1703.</w:t>
      </w:r>
    </w:p>
    <w:p w14:paraId="30C7F17C" w14:textId="0C5A2021" w:rsidR="00E75327" w:rsidRPr="00E82166" w:rsidRDefault="00C71A92"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196</w:t>
      </w:r>
      <w:r w:rsidR="00B16F42"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Kostakis </w:t>
      </w:r>
      <w:r w:rsidR="002D2E7A" w:rsidRPr="00E82166">
        <w:rPr>
          <w:rFonts w:ascii="Times New Roman" w:hAnsi="Times New Roman" w:cs="Times New Roman"/>
          <w:szCs w:val="28"/>
          <w:lang w:val="en-US"/>
        </w:rPr>
        <w:t>V.</w:t>
      </w:r>
      <w:r w:rsidR="002D2E7A">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Bauwens</w:t>
      </w:r>
      <w:r w:rsidR="002D2E7A" w:rsidRPr="002D2E7A">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M.</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Network society and future scenarios for a collaborative economy</w:t>
      </w:r>
      <w:r w:rsidR="00E75327" w:rsidRPr="00E82166">
        <w:rPr>
          <w:rFonts w:ascii="Times New Roman" w:hAnsi="Times New Roman" w:cs="Times New Roman"/>
          <w:szCs w:val="28"/>
          <w:lang w:val="en-US"/>
        </w:rPr>
        <w:t xml:space="preserve">. </w:t>
      </w:r>
      <w:r w:rsidR="002D2E7A">
        <w:rPr>
          <w:rFonts w:ascii="Times New Roman" w:hAnsi="Times New Roman" w:cs="Times New Roman"/>
          <w:szCs w:val="28"/>
          <w:lang w:val="en-US"/>
        </w:rPr>
        <w:t>- Londo</w:t>
      </w:r>
      <w:r w:rsidR="00E75327" w:rsidRPr="00E82166">
        <w:rPr>
          <w:rFonts w:ascii="Times New Roman" w:hAnsi="Times New Roman" w:cs="Times New Roman"/>
          <w:szCs w:val="28"/>
          <w:lang w:val="en-US"/>
        </w:rPr>
        <w:t>n</w:t>
      </w:r>
      <w:r w:rsidR="002D2E7A">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Palgrave pivot, 2014.</w:t>
      </w:r>
      <w:r w:rsidR="002D2E7A">
        <w:rPr>
          <w:rFonts w:ascii="Times New Roman" w:hAnsi="Times New Roman" w:cs="Times New Roman"/>
          <w:szCs w:val="28"/>
          <w:lang w:val="en-US"/>
        </w:rPr>
        <w:t xml:space="preserve"> - 97 p.</w:t>
      </w:r>
    </w:p>
    <w:p w14:paraId="0187E290" w14:textId="6C3B5E77" w:rsidR="00E75327" w:rsidRPr="00E82166" w:rsidRDefault="00C71A92"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197</w:t>
      </w:r>
      <w:r w:rsidR="00B16F42"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Nam </w:t>
      </w:r>
      <w:r w:rsidR="002D2E7A" w:rsidRPr="00E82166">
        <w:rPr>
          <w:rFonts w:ascii="Times New Roman" w:hAnsi="Times New Roman" w:cs="Times New Roman"/>
          <w:szCs w:val="28"/>
          <w:lang w:val="en-US"/>
        </w:rPr>
        <w:t>T.</w:t>
      </w:r>
      <w:r w:rsidR="002D2E7A">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Pardo</w:t>
      </w:r>
      <w:r w:rsidR="002D2E7A" w:rsidRPr="002D2E7A">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T.A.</w:t>
      </w:r>
      <w:r w:rsidR="00E75327" w:rsidRPr="00E82166">
        <w:rPr>
          <w:rFonts w:ascii="Times New Roman" w:hAnsi="Times New Roman" w:cs="Times New Roman"/>
          <w:szCs w:val="28"/>
          <w:lang w:val="en-US"/>
        </w:rPr>
        <w:t xml:space="preserve"> The changing face of a city government: A case study of Philly311</w:t>
      </w:r>
      <w:r w:rsidR="002D2E7A">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Gov. Inf. Q.</w:t>
      </w:r>
      <w:r w:rsidR="00E75327" w:rsidRPr="00E82166">
        <w:rPr>
          <w:rFonts w:ascii="Times New Roman" w:hAnsi="Times New Roman" w:cs="Times New Roman"/>
          <w:szCs w:val="28"/>
          <w:lang w:val="en-US"/>
        </w:rPr>
        <w:t xml:space="preserve"> </w:t>
      </w:r>
      <w:r w:rsidR="002D2E7A">
        <w:rPr>
          <w:rFonts w:ascii="Times New Roman" w:hAnsi="Times New Roman" w:cs="Times New Roman"/>
          <w:szCs w:val="28"/>
          <w:lang w:val="en-US"/>
        </w:rPr>
        <w:t xml:space="preserve">- 2014. - </w:t>
      </w:r>
      <w:r w:rsidR="002D2E7A" w:rsidRPr="00E82166">
        <w:rPr>
          <w:rFonts w:ascii="Times New Roman" w:hAnsi="Times New Roman" w:cs="Times New Roman"/>
          <w:szCs w:val="28"/>
          <w:lang w:val="en-US"/>
        </w:rPr>
        <w:t>Vol</w:t>
      </w:r>
      <w:r w:rsidR="00E75327" w:rsidRPr="00E82166">
        <w:rPr>
          <w:rFonts w:ascii="Times New Roman" w:hAnsi="Times New Roman" w:cs="Times New Roman"/>
          <w:szCs w:val="28"/>
          <w:lang w:val="en-US"/>
        </w:rPr>
        <w:t>. 31</w:t>
      </w:r>
      <w:r w:rsidR="002D2E7A">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w:t>
      </w:r>
      <w:r w:rsidR="002D2E7A">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P</w:t>
      </w:r>
      <w:r w:rsidR="00E75327" w:rsidRPr="00E82166">
        <w:rPr>
          <w:rFonts w:ascii="Times New Roman" w:hAnsi="Times New Roman" w:cs="Times New Roman"/>
          <w:szCs w:val="28"/>
          <w:lang w:val="en-US"/>
        </w:rPr>
        <w:t>. S1</w:t>
      </w:r>
      <w:r w:rsidR="002D2E7A">
        <w:rPr>
          <w:rFonts w:ascii="Times New Roman" w:hAnsi="Times New Roman" w:cs="Times New Roman"/>
          <w:szCs w:val="28"/>
          <w:lang w:val="en-US"/>
        </w:rPr>
        <w:t>-</w:t>
      </w:r>
      <w:r w:rsidR="00E75327" w:rsidRPr="00E82166">
        <w:rPr>
          <w:rFonts w:ascii="Times New Roman" w:hAnsi="Times New Roman" w:cs="Times New Roman"/>
          <w:szCs w:val="28"/>
          <w:lang w:val="en-US"/>
        </w:rPr>
        <w:t>S9</w:t>
      </w:r>
      <w:r w:rsidR="002D2E7A">
        <w:rPr>
          <w:rFonts w:ascii="Times New Roman" w:hAnsi="Times New Roman" w:cs="Times New Roman"/>
          <w:szCs w:val="28"/>
          <w:lang w:val="en-US"/>
        </w:rPr>
        <w:t>.</w:t>
      </w:r>
    </w:p>
    <w:p w14:paraId="550B70D9" w14:textId="1752102C" w:rsidR="00E75327" w:rsidRPr="00E82166" w:rsidRDefault="00C71A92"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198</w:t>
      </w:r>
      <w:r w:rsidR="00B16F42"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Dameri</w:t>
      </w:r>
      <w:r w:rsidR="002D2E7A" w:rsidRPr="002D2E7A">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R.P.</w:t>
      </w:r>
      <w:r w:rsidR="00E75327" w:rsidRPr="00E82166">
        <w:rPr>
          <w:rFonts w:ascii="Times New Roman" w:hAnsi="Times New Roman" w:cs="Times New Roman"/>
          <w:szCs w:val="28"/>
          <w:lang w:val="en-US"/>
        </w:rPr>
        <w:t xml:space="preserve"> Searching for Smart City definition: a comprehensive proposal</w:t>
      </w:r>
      <w:r w:rsidR="002D2E7A">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Int. J. Comput. Technol.</w:t>
      </w:r>
      <w:r w:rsidR="00E75327" w:rsidRPr="00E82166">
        <w:rPr>
          <w:rFonts w:ascii="Times New Roman" w:hAnsi="Times New Roman" w:cs="Times New Roman"/>
          <w:szCs w:val="28"/>
          <w:lang w:val="en-US"/>
        </w:rPr>
        <w:t xml:space="preserve"> </w:t>
      </w:r>
      <w:r w:rsidR="002D2E7A">
        <w:rPr>
          <w:rFonts w:ascii="Times New Roman" w:hAnsi="Times New Roman" w:cs="Times New Roman"/>
          <w:szCs w:val="28"/>
          <w:lang w:val="en-US"/>
        </w:rPr>
        <w:t xml:space="preserve">- 2013. - </w:t>
      </w:r>
      <w:r w:rsidR="002D2E7A" w:rsidRPr="00E82166">
        <w:rPr>
          <w:rFonts w:ascii="Times New Roman" w:hAnsi="Times New Roman" w:cs="Times New Roman"/>
          <w:szCs w:val="28"/>
          <w:lang w:val="en-US"/>
        </w:rPr>
        <w:t>Vol</w:t>
      </w:r>
      <w:r w:rsidR="00E75327" w:rsidRPr="00E82166">
        <w:rPr>
          <w:rFonts w:ascii="Times New Roman" w:hAnsi="Times New Roman" w:cs="Times New Roman"/>
          <w:szCs w:val="28"/>
          <w:lang w:val="en-US"/>
        </w:rPr>
        <w:t xml:space="preserve">. 11, </w:t>
      </w:r>
      <w:r w:rsidR="002D2E7A">
        <w:rPr>
          <w:rFonts w:ascii="Times New Roman" w:hAnsi="Times New Roman" w:cs="Times New Roman"/>
          <w:szCs w:val="28"/>
          <w:lang w:val="en-US"/>
        </w:rPr>
        <w:t>Issue</w:t>
      </w:r>
      <w:r w:rsidR="00E75327" w:rsidRPr="00E82166">
        <w:rPr>
          <w:rFonts w:ascii="Times New Roman" w:hAnsi="Times New Roman" w:cs="Times New Roman"/>
          <w:szCs w:val="28"/>
          <w:lang w:val="en-US"/>
        </w:rPr>
        <w:t xml:space="preserve"> 5</w:t>
      </w:r>
      <w:r w:rsidR="002D2E7A">
        <w:rPr>
          <w:rFonts w:ascii="Times New Roman" w:hAnsi="Times New Roman" w:cs="Times New Roman"/>
          <w:szCs w:val="28"/>
          <w:lang w:val="en-US"/>
        </w:rPr>
        <w:t>. - P.</w:t>
      </w:r>
      <w:r w:rsidR="00E75327" w:rsidRPr="00E82166">
        <w:rPr>
          <w:rFonts w:ascii="Times New Roman" w:hAnsi="Times New Roman" w:cs="Times New Roman"/>
          <w:szCs w:val="28"/>
          <w:lang w:val="en-US"/>
        </w:rPr>
        <w:t xml:space="preserve"> 2544</w:t>
      </w:r>
      <w:r w:rsidR="002D2E7A">
        <w:rPr>
          <w:rFonts w:ascii="Times New Roman" w:hAnsi="Times New Roman" w:cs="Times New Roman"/>
          <w:szCs w:val="28"/>
          <w:lang w:val="en-US"/>
        </w:rPr>
        <w:t>-</w:t>
      </w:r>
      <w:r w:rsidR="00E75327" w:rsidRPr="00E82166">
        <w:rPr>
          <w:rFonts w:ascii="Times New Roman" w:hAnsi="Times New Roman" w:cs="Times New Roman"/>
          <w:szCs w:val="28"/>
          <w:lang w:val="en-US"/>
        </w:rPr>
        <w:t>2551</w:t>
      </w:r>
      <w:r w:rsidR="002D2E7A">
        <w:rPr>
          <w:rFonts w:ascii="Times New Roman" w:hAnsi="Times New Roman" w:cs="Times New Roman"/>
          <w:szCs w:val="28"/>
          <w:lang w:val="en-US"/>
        </w:rPr>
        <w:t>.</w:t>
      </w:r>
    </w:p>
    <w:p w14:paraId="32F51A10" w14:textId="4A7F1E5C" w:rsidR="00E75327" w:rsidRPr="00E82166" w:rsidRDefault="00C71A92"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199</w:t>
      </w:r>
      <w:r w:rsidR="00B16F42"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Mohseni</w:t>
      </w:r>
      <w:r w:rsidR="002D2E7A" w:rsidRPr="002D2E7A">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H.</w:t>
      </w:r>
      <w:r w:rsidR="00E75327" w:rsidRPr="00E82166">
        <w:rPr>
          <w:rFonts w:ascii="Times New Roman" w:hAnsi="Times New Roman" w:cs="Times New Roman"/>
          <w:szCs w:val="28"/>
          <w:lang w:val="en-US"/>
        </w:rPr>
        <w:t xml:space="preserve"> Public engagement and smart city definitions: a classifying model for the evaluation of citizen power in 2025 Tehran</w:t>
      </w:r>
      <w:r w:rsidR="002D2E7A">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GeoJournal</w:t>
      </w:r>
      <w:r w:rsidR="002D2E7A">
        <w:rPr>
          <w:rFonts w:ascii="Times New Roman" w:hAnsi="Times New Roman" w:cs="Times New Roman"/>
          <w:iCs/>
          <w:szCs w:val="28"/>
          <w:lang w:val="en-US"/>
        </w:rPr>
        <w:t>.</w:t>
      </w:r>
      <w:r w:rsidR="00E75327" w:rsidRPr="00E82166">
        <w:rPr>
          <w:rFonts w:ascii="Times New Roman" w:hAnsi="Times New Roman" w:cs="Times New Roman"/>
          <w:szCs w:val="28"/>
          <w:lang w:val="en-US"/>
        </w:rPr>
        <w:t xml:space="preserve"> </w:t>
      </w:r>
      <w:r w:rsidR="002D2E7A">
        <w:rPr>
          <w:rFonts w:ascii="Times New Roman" w:hAnsi="Times New Roman" w:cs="Times New Roman"/>
          <w:szCs w:val="28"/>
          <w:lang w:val="en-US"/>
        </w:rPr>
        <w:t xml:space="preserve">- 2021. - </w:t>
      </w:r>
      <w:r w:rsidR="002D2E7A" w:rsidRPr="00E82166">
        <w:rPr>
          <w:rFonts w:ascii="Times New Roman" w:hAnsi="Times New Roman" w:cs="Times New Roman"/>
          <w:szCs w:val="28"/>
          <w:lang w:val="en-US"/>
        </w:rPr>
        <w:t>Vol</w:t>
      </w:r>
      <w:r w:rsidR="00E75327" w:rsidRPr="00E82166">
        <w:rPr>
          <w:rFonts w:ascii="Times New Roman" w:hAnsi="Times New Roman" w:cs="Times New Roman"/>
          <w:szCs w:val="28"/>
          <w:lang w:val="en-US"/>
        </w:rPr>
        <w:t xml:space="preserve">. 86, </w:t>
      </w:r>
      <w:r w:rsidR="002D2E7A">
        <w:rPr>
          <w:rFonts w:ascii="Times New Roman" w:hAnsi="Times New Roman" w:cs="Times New Roman"/>
          <w:szCs w:val="28"/>
          <w:lang w:val="en-US"/>
        </w:rPr>
        <w:t>Issue</w:t>
      </w:r>
      <w:r w:rsidR="00E75327" w:rsidRPr="00E82166">
        <w:rPr>
          <w:rFonts w:ascii="Times New Roman" w:hAnsi="Times New Roman" w:cs="Times New Roman"/>
          <w:szCs w:val="28"/>
          <w:lang w:val="en-US"/>
        </w:rPr>
        <w:t xml:space="preserve"> 3</w:t>
      </w:r>
      <w:r w:rsidR="002D2E7A">
        <w:rPr>
          <w:rFonts w:ascii="Times New Roman" w:hAnsi="Times New Roman" w:cs="Times New Roman"/>
          <w:szCs w:val="28"/>
          <w:lang w:val="en-US"/>
        </w:rPr>
        <w:t>. - P.</w:t>
      </w:r>
      <w:r w:rsidR="00E75327" w:rsidRPr="00E82166">
        <w:rPr>
          <w:rFonts w:ascii="Times New Roman" w:hAnsi="Times New Roman" w:cs="Times New Roman"/>
          <w:szCs w:val="28"/>
          <w:lang w:val="en-US"/>
        </w:rPr>
        <w:t xml:space="preserve"> 1261</w:t>
      </w:r>
      <w:r w:rsidR="002D2E7A">
        <w:rPr>
          <w:rFonts w:ascii="Times New Roman" w:hAnsi="Times New Roman" w:cs="Times New Roman"/>
          <w:szCs w:val="28"/>
          <w:lang w:val="en-US"/>
        </w:rPr>
        <w:t>-</w:t>
      </w:r>
      <w:r w:rsidR="00E75327" w:rsidRPr="00E82166">
        <w:rPr>
          <w:rFonts w:ascii="Times New Roman" w:hAnsi="Times New Roman" w:cs="Times New Roman"/>
          <w:szCs w:val="28"/>
          <w:lang w:val="en-US"/>
        </w:rPr>
        <w:t>1274.</w:t>
      </w:r>
    </w:p>
    <w:p w14:paraId="7FF5A5F6" w14:textId="1F83512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20</w:t>
      </w:r>
      <w:r w:rsidR="00C71A92"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 xml:space="preserve">Garcia </w:t>
      </w:r>
      <w:r w:rsidRPr="00E82166">
        <w:rPr>
          <w:rFonts w:ascii="Times New Roman" w:hAnsi="Times New Roman" w:cs="Times New Roman"/>
          <w:szCs w:val="28"/>
          <w:lang w:val="en-US"/>
        </w:rPr>
        <w:t xml:space="preserve">Alonso </w:t>
      </w:r>
      <w:r w:rsidR="002D2E7A" w:rsidRPr="00E82166">
        <w:rPr>
          <w:rFonts w:ascii="Times New Roman" w:hAnsi="Times New Roman" w:cs="Times New Roman"/>
          <w:szCs w:val="28"/>
          <w:lang w:val="en-US"/>
        </w:rPr>
        <w:t>R.</w:t>
      </w:r>
      <w:r w:rsidR="002D2E7A">
        <w:rPr>
          <w:rFonts w:ascii="Times New Roman" w:hAnsi="Times New Roman" w:cs="Times New Roman"/>
          <w:szCs w:val="28"/>
          <w:lang w:val="en-US"/>
        </w:rPr>
        <w:t>,</w:t>
      </w:r>
      <w:r w:rsidRPr="00E82166">
        <w:rPr>
          <w:rFonts w:ascii="Times New Roman" w:hAnsi="Times New Roman" w:cs="Times New Roman"/>
          <w:szCs w:val="28"/>
          <w:lang w:val="en-US"/>
        </w:rPr>
        <w:t xml:space="preserve"> Lippez-De Castro</w:t>
      </w:r>
      <w:r w:rsidR="002D2E7A" w:rsidRPr="002D2E7A">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S.</w:t>
      </w:r>
      <w:r w:rsidRPr="00E82166">
        <w:rPr>
          <w:rFonts w:ascii="Times New Roman" w:hAnsi="Times New Roman" w:cs="Times New Roman"/>
          <w:szCs w:val="28"/>
          <w:lang w:val="en-US"/>
        </w:rPr>
        <w:t xml:space="preserve"> Technology Helps, People Make: A Smart City Governance Framework Grounded in Deliberative Democracy</w:t>
      </w:r>
      <w:r w:rsidR="002D2E7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Smarter as the New Urban Agenda</w:t>
      </w:r>
      <w:r w:rsidR="002D2E7A">
        <w:rPr>
          <w:rFonts w:ascii="Times New Roman" w:hAnsi="Times New Roman" w:cs="Times New Roman"/>
          <w:iCs/>
          <w:szCs w:val="28"/>
          <w:lang w:val="en-US"/>
        </w:rPr>
        <w:t>. - 2016. - Vol. 11. - P.</w:t>
      </w:r>
      <w:r w:rsidRPr="00E82166">
        <w:rPr>
          <w:rFonts w:ascii="Times New Roman" w:hAnsi="Times New Roman" w:cs="Times New Roman"/>
          <w:szCs w:val="28"/>
          <w:lang w:val="en-US"/>
        </w:rPr>
        <w:t xml:space="preserve"> 333</w:t>
      </w:r>
      <w:r w:rsidR="002D2E7A">
        <w:rPr>
          <w:rFonts w:ascii="Times New Roman" w:hAnsi="Times New Roman" w:cs="Times New Roman"/>
          <w:szCs w:val="28"/>
          <w:lang w:val="en-US"/>
        </w:rPr>
        <w:t>-</w:t>
      </w:r>
      <w:r w:rsidRPr="00E82166">
        <w:rPr>
          <w:rFonts w:ascii="Times New Roman" w:hAnsi="Times New Roman" w:cs="Times New Roman"/>
          <w:szCs w:val="28"/>
          <w:lang w:val="en-US"/>
        </w:rPr>
        <w:t xml:space="preserve">347. </w:t>
      </w:r>
    </w:p>
    <w:p w14:paraId="0DECB985" w14:textId="7C0E188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20</w:t>
      </w:r>
      <w:r w:rsidR="00C71A92"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Winters</w:t>
      </w:r>
      <w:r w:rsidR="002D2E7A" w:rsidRPr="002D2E7A">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J.V.</w:t>
      </w:r>
      <w:r w:rsidRPr="00E82166">
        <w:rPr>
          <w:rFonts w:ascii="Times New Roman" w:hAnsi="Times New Roman" w:cs="Times New Roman"/>
          <w:szCs w:val="28"/>
          <w:lang w:val="en-US"/>
        </w:rPr>
        <w:t xml:space="preserve"> Why are Smart Cities are growing? Who moves and who stays</w:t>
      </w:r>
      <w:r w:rsidR="002D2E7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Reg. Sci.</w:t>
      </w:r>
      <w:r w:rsidRPr="00E82166">
        <w:rPr>
          <w:rFonts w:ascii="Times New Roman" w:hAnsi="Times New Roman" w:cs="Times New Roman"/>
          <w:szCs w:val="28"/>
          <w:lang w:val="en-US"/>
        </w:rPr>
        <w:t xml:space="preserve"> </w:t>
      </w:r>
      <w:r w:rsidR="002D2E7A">
        <w:rPr>
          <w:rFonts w:ascii="Times New Roman" w:hAnsi="Times New Roman" w:cs="Times New Roman"/>
          <w:szCs w:val="28"/>
          <w:lang w:val="en-US"/>
        </w:rPr>
        <w:t xml:space="preserve">- 2011. - </w:t>
      </w:r>
      <w:r w:rsidR="002D2E7A"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51, </w:t>
      </w:r>
      <w:r w:rsidR="002D2E7A">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2D2E7A">
        <w:rPr>
          <w:rFonts w:ascii="Times New Roman" w:hAnsi="Times New Roman" w:cs="Times New Roman"/>
          <w:szCs w:val="28"/>
          <w:lang w:val="en-US"/>
        </w:rPr>
        <w:t>. - P.</w:t>
      </w:r>
      <w:r w:rsidRPr="00E82166">
        <w:rPr>
          <w:rFonts w:ascii="Times New Roman" w:hAnsi="Times New Roman" w:cs="Times New Roman"/>
          <w:szCs w:val="28"/>
          <w:lang w:val="en-US"/>
        </w:rPr>
        <w:t xml:space="preserve"> 253</w:t>
      </w:r>
      <w:r w:rsidR="002D2E7A">
        <w:rPr>
          <w:rFonts w:ascii="Times New Roman" w:hAnsi="Times New Roman" w:cs="Times New Roman"/>
          <w:szCs w:val="28"/>
          <w:lang w:val="en-US"/>
        </w:rPr>
        <w:t>-</w:t>
      </w:r>
      <w:r w:rsidRPr="00E82166">
        <w:rPr>
          <w:rFonts w:ascii="Times New Roman" w:hAnsi="Times New Roman" w:cs="Times New Roman"/>
          <w:szCs w:val="28"/>
          <w:lang w:val="en-US"/>
        </w:rPr>
        <w:t>270</w:t>
      </w:r>
      <w:r w:rsidR="002D2E7A">
        <w:rPr>
          <w:rFonts w:ascii="Times New Roman" w:hAnsi="Times New Roman" w:cs="Times New Roman"/>
          <w:szCs w:val="28"/>
          <w:lang w:val="en-US"/>
        </w:rPr>
        <w:t>.</w:t>
      </w:r>
    </w:p>
    <w:p w14:paraId="4D95CD33" w14:textId="4A4F90E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20</w:t>
      </w:r>
      <w:r w:rsidR="00C71A92"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Nam </w:t>
      </w:r>
      <w:r w:rsidR="002D2E7A" w:rsidRPr="00E82166">
        <w:rPr>
          <w:rFonts w:ascii="Times New Roman" w:hAnsi="Times New Roman" w:cs="Times New Roman"/>
          <w:szCs w:val="28"/>
          <w:lang w:val="en-US"/>
        </w:rPr>
        <w:t>T.</w:t>
      </w:r>
      <w:r w:rsidR="002D2E7A">
        <w:rPr>
          <w:rFonts w:ascii="Times New Roman" w:hAnsi="Times New Roman" w:cs="Times New Roman"/>
          <w:szCs w:val="28"/>
          <w:lang w:val="en-US"/>
        </w:rPr>
        <w:t>,</w:t>
      </w:r>
      <w:r w:rsidRPr="00E82166">
        <w:rPr>
          <w:rFonts w:ascii="Times New Roman" w:hAnsi="Times New Roman" w:cs="Times New Roman"/>
          <w:szCs w:val="28"/>
          <w:lang w:val="en-US"/>
        </w:rPr>
        <w:t xml:space="preserve"> Pardo</w:t>
      </w:r>
      <w:r w:rsidR="002D2E7A" w:rsidRPr="002D2E7A">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T.A.</w:t>
      </w:r>
      <w:r w:rsidRPr="00E82166">
        <w:rPr>
          <w:rFonts w:ascii="Times New Roman" w:hAnsi="Times New Roman" w:cs="Times New Roman"/>
          <w:szCs w:val="28"/>
          <w:lang w:val="en-US"/>
        </w:rPr>
        <w:t xml:space="preserve"> Smart city as urban innovation: focusing on management, policy, and context</w:t>
      </w:r>
      <w:r w:rsidR="002D2E7A">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Proceed</w:t>
      </w:r>
      <w:r w:rsidR="002D2E7A">
        <w:rPr>
          <w:rFonts w:ascii="Times New Roman" w:hAnsi="Times New Roman" w:cs="Times New Roman"/>
          <w:iCs/>
          <w:szCs w:val="28"/>
          <w:lang w:val="en-US"/>
        </w:rPr>
        <w:t>.</w:t>
      </w:r>
      <w:r w:rsidRPr="00E82166">
        <w:rPr>
          <w:rFonts w:ascii="Times New Roman" w:hAnsi="Times New Roman" w:cs="Times New Roman"/>
          <w:iCs/>
          <w:szCs w:val="28"/>
          <w:lang w:val="en-US"/>
        </w:rPr>
        <w:t xml:space="preserve"> of the 5th </w:t>
      </w:r>
      <w:r w:rsidR="002D2E7A" w:rsidRPr="00E82166">
        <w:rPr>
          <w:rFonts w:ascii="Times New Roman" w:hAnsi="Times New Roman" w:cs="Times New Roman"/>
          <w:iCs/>
          <w:szCs w:val="28"/>
          <w:lang w:val="en-US"/>
        </w:rPr>
        <w:t>internat</w:t>
      </w:r>
      <w:r w:rsidR="002D2E7A">
        <w:rPr>
          <w:rFonts w:ascii="Times New Roman" w:hAnsi="Times New Roman" w:cs="Times New Roman"/>
          <w:iCs/>
          <w:szCs w:val="28"/>
          <w:lang w:val="en-US"/>
        </w:rPr>
        <w:t>.</w:t>
      </w:r>
      <w:r w:rsidR="002D2E7A" w:rsidRPr="00E82166">
        <w:rPr>
          <w:rFonts w:ascii="Times New Roman" w:hAnsi="Times New Roman" w:cs="Times New Roman"/>
          <w:iCs/>
          <w:szCs w:val="28"/>
          <w:lang w:val="en-US"/>
        </w:rPr>
        <w:t xml:space="preserve"> conf</w:t>
      </w:r>
      <w:r w:rsidR="002D2E7A">
        <w:rPr>
          <w:rFonts w:ascii="Times New Roman" w:hAnsi="Times New Roman" w:cs="Times New Roman"/>
          <w:iCs/>
          <w:szCs w:val="28"/>
          <w:lang w:val="en-US"/>
        </w:rPr>
        <w:t>.</w:t>
      </w:r>
      <w:r w:rsidR="002D2E7A" w:rsidRPr="00E82166">
        <w:rPr>
          <w:rFonts w:ascii="Times New Roman" w:hAnsi="Times New Roman" w:cs="Times New Roman"/>
          <w:iCs/>
          <w:szCs w:val="28"/>
          <w:lang w:val="en-US"/>
        </w:rPr>
        <w:t xml:space="preserve"> </w:t>
      </w:r>
      <w:r w:rsidRPr="00E82166">
        <w:rPr>
          <w:rFonts w:ascii="Times New Roman" w:hAnsi="Times New Roman" w:cs="Times New Roman"/>
          <w:iCs/>
          <w:szCs w:val="28"/>
          <w:lang w:val="en-US"/>
        </w:rPr>
        <w:t>on Theory and Practice of Electronic Governance</w:t>
      </w:r>
      <w:r w:rsidR="002D2E7A">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2D2E7A">
        <w:rPr>
          <w:rFonts w:ascii="Times New Roman" w:hAnsi="Times New Roman" w:cs="Times New Roman"/>
          <w:szCs w:val="28"/>
          <w:lang w:val="en-US"/>
        </w:rPr>
        <w:t xml:space="preserve">- </w:t>
      </w:r>
      <w:r w:rsidRPr="00E82166">
        <w:rPr>
          <w:rFonts w:ascii="Times New Roman" w:hAnsi="Times New Roman" w:cs="Times New Roman"/>
          <w:szCs w:val="28"/>
          <w:lang w:val="en-US"/>
        </w:rPr>
        <w:t>Tallinn: ACM, 2011</w:t>
      </w:r>
      <w:r w:rsidR="002D2E7A">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2D2E7A">
        <w:rPr>
          <w:rFonts w:ascii="Times New Roman" w:hAnsi="Times New Roman" w:cs="Times New Roman"/>
          <w:szCs w:val="28"/>
          <w:lang w:val="en-US"/>
        </w:rPr>
        <w:t xml:space="preserve">- </w:t>
      </w:r>
      <w:r w:rsidR="002D2E7A" w:rsidRPr="00E82166">
        <w:rPr>
          <w:rFonts w:ascii="Times New Roman" w:hAnsi="Times New Roman" w:cs="Times New Roman"/>
          <w:szCs w:val="28"/>
          <w:lang w:val="en-US"/>
        </w:rPr>
        <w:t>P</w:t>
      </w:r>
      <w:r w:rsidRPr="00E82166">
        <w:rPr>
          <w:rFonts w:ascii="Times New Roman" w:hAnsi="Times New Roman" w:cs="Times New Roman"/>
          <w:szCs w:val="28"/>
          <w:lang w:val="en-US"/>
        </w:rPr>
        <w:t>. 185</w:t>
      </w:r>
      <w:r w:rsidR="002D2E7A">
        <w:rPr>
          <w:rFonts w:ascii="Times New Roman" w:hAnsi="Times New Roman" w:cs="Times New Roman"/>
          <w:szCs w:val="28"/>
          <w:lang w:val="en-US"/>
        </w:rPr>
        <w:t>-</w:t>
      </w:r>
      <w:r w:rsidRPr="00E82166">
        <w:rPr>
          <w:rFonts w:ascii="Times New Roman" w:hAnsi="Times New Roman" w:cs="Times New Roman"/>
          <w:szCs w:val="28"/>
          <w:lang w:val="en-US"/>
        </w:rPr>
        <w:t xml:space="preserve">194. </w:t>
      </w:r>
    </w:p>
    <w:p w14:paraId="06EE0BFA" w14:textId="6728814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20</w:t>
      </w:r>
      <w:r w:rsidR="00C71A92" w:rsidRPr="00372800">
        <w:rPr>
          <w:rFonts w:ascii="Times New Roman" w:hAnsi="Times New Roman" w:cs="Times New Roman"/>
          <w:szCs w:val="28"/>
          <w:lang w:val="en-US"/>
        </w:rPr>
        <w:t>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What is good governance? </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2009</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https://repository.unescap.org</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/handle/20.500.12870/3794</w:t>
      </w:r>
      <w:r w:rsidR="003C4737">
        <w:rPr>
          <w:rFonts w:ascii="Times New Roman" w:hAnsi="Times New Roman" w:cs="Times New Roman"/>
          <w:szCs w:val="28"/>
          <w:lang w:val="en-US"/>
        </w:rPr>
        <w:t>. 23.01.2023.</w:t>
      </w:r>
    </w:p>
    <w:p w14:paraId="754E1F41" w14:textId="2EBCF9B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20</w:t>
      </w:r>
      <w:r w:rsidR="00C71A92" w:rsidRPr="00372800">
        <w:rPr>
          <w:rFonts w:ascii="Times New Roman" w:hAnsi="Times New Roman" w:cs="Times New Roman"/>
          <w:szCs w:val="28"/>
          <w:lang w:val="en-US"/>
        </w:rPr>
        <w:t>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Batagan</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L.</w:t>
      </w:r>
      <w:r w:rsidRPr="00E82166">
        <w:rPr>
          <w:rFonts w:ascii="Times New Roman" w:hAnsi="Times New Roman" w:cs="Times New Roman"/>
          <w:szCs w:val="28"/>
          <w:lang w:val="en-US"/>
        </w:rPr>
        <w:t xml:space="preserve"> Smart cities and sustainability models</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Informatica Economică</w:t>
      </w:r>
      <w:r w:rsidR="003C4737">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- 2011. - </w:t>
      </w:r>
      <w:r w:rsidR="003C4737" w:rsidRPr="00E82166">
        <w:rPr>
          <w:rFonts w:ascii="Times New Roman" w:hAnsi="Times New Roman" w:cs="Times New Roman"/>
          <w:szCs w:val="28"/>
          <w:lang w:val="en-US"/>
        </w:rPr>
        <w:t>Vol</w:t>
      </w:r>
      <w:r w:rsidRPr="00E82166">
        <w:rPr>
          <w:rFonts w:ascii="Times New Roman" w:hAnsi="Times New Roman" w:cs="Times New Roman"/>
          <w:szCs w:val="28"/>
          <w:lang w:val="en-US"/>
        </w:rPr>
        <w:t>. 5</w:t>
      </w:r>
      <w:r w:rsidR="003C4737">
        <w:rPr>
          <w:rFonts w:ascii="Times New Roman" w:hAnsi="Times New Roman" w:cs="Times New Roman"/>
          <w:szCs w:val="28"/>
          <w:lang w:val="en-US"/>
        </w:rPr>
        <w:t xml:space="preserve">, Issue </w:t>
      </w:r>
      <w:r w:rsidRPr="00E82166">
        <w:rPr>
          <w:rFonts w:ascii="Times New Roman" w:hAnsi="Times New Roman" w:cs="Times New Roman"/>
          <w:szCs w:val="28"/>
          <w:lang w:val="en-US"/>
        </w:rPr>
        <w:t>3</w:t>
      </w:r>
      <w:r w:rsidR="003C4737">
        <w:rPr>
          <w:rFonts w:ascii="Times New Roman" w:hAnsi="Times New Roman" w:cs="Times New Roman"/>
          <w:szCs w:val="28"/>
          <w:lang w:val="en-US"/>
        </w:rPr>
        <w:t>. - P.</w:t>
      </w:r>
      <w:r w:rsidRPr="00E82166">
        <w:rPr>
          <w:rFonts w:ascii="Times New Roman" w:hAnsi="Times New Roman" w:cs="Times New Roman"/>
          <w:szCs w:val="28"/>
          <w:lang w:val="en-US"/>
        </w:rPr>
        <w:t xml:space="preserve"> 80-87.</w:t>
      </w:r>
    </w:p>
    <w:p w14:paraId="5111EB9C" w14:textId="5DE5FEA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20</w:t>
      </w:r>
      <w:r w:rsidR="00C71A92" w:rsidRPr="00372800">
        <w:rPr>
          <w:rFonts w:ascii="Times New Roman" w:hAnsi="Times New Roman" w:cs="Times New Roman"/>
          <w:szCs w:val="28"/>
          <w:lang w:val="en-US"/>
        </w:rPr>
        <w:t>5</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Kummitha</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R.K.R.</w:t>
      </w:r>
      <w:r w:rsidRPr="00E82166">
        <w:rPr>
          <w:rFonts w:ascii="Times New Roman" w:hAnsi="Times New Roman" w:cs="Times New Roman"/>
          <w:szCs w:val="28"/>
          <w:lang w:val="en-US"/>
        </w:rPr>
        <w:t xml:space="preserve"> Entrepreneurial urbanism and technological panacea: Why Smart City planning needs to go beyond corporate visioning?</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Technol. Forecast. Soc. Change</w:t>
      </w:r>
      <w:r w:rsidR="003C4737">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- 2018. - </w:t>
      </w:r>
      <w:r w:rsidR="003C4737" w:rsidRPr="00E82166">
        <w:rPr>
          <w:rFonts w:ascii="Times New Roman" w:hAnsi="Times New Roman" w:cs="Times New Roman"/>
          <w:szCs w:val="28"/>
          <w:lang w:val="en-US"/>
        </w:rPr>
        <w:t>Vol</w:t>
      </w:r>
      <w:r w:rsidRPr="00E82166">
        <w:rPr>
          <w:rFonts w:ascii="Times New Roman" w:hAnsi="Times New Roman" w:cs="Times New Roman"/>
          <w:szCs w:val="28"/>
          <w:lang w:val="en-US"/>
        </w:rPr>
        <w:t>. 137</w:t>
      </w:r>
      <w:r w:rsidR="003C4737">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P</w:t>
      </w:r>
      <w:r w:rsidRPr="00E82166">
        <w:rPr>
          <w:rFonts w:ascii="Times New Roman" w:hAnsi="Times New Roman" w:cs="Times New Roman"/>
          <w:szCs w:val="28"/>
          <w:lang w:val="en-US"/>
        </w:rPr>
        <w:t>. 330</w:t>
      </w:r>
      <w:r w:rsidR="003C4737">
        <w:rPr>
          <w:rFonts w:ascii="Times New Roman" w:hAnsi="Times New Roman" w:cs="Times New Roman"/>
          <w:szCs w:val="28"/>
          <w:lang w:val="en-US"/>
        </w:rPr>
        <w:t>-</w:t>
      </w:r>
      <w:r w:rsidRPr="00E82166">
        <w:rPr>
          <w:rFonts w:ascii="Times New Roman" w:hAnsi="Times New Roman" w:cs="Times New Roman"/>
          <w:szCs w:val="28"/>
          <w:lang w:val="en-US"/>
        </w:rPr>
        <w:t>339.</w:t>
      </w:r>
    </w:p>
    <w:p w14:paraId="3788A833" w14:textId="1346B67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C71A92" w:rsidRPr="00372800">
        <w:rPr>
          <w:rFonts w:ascii="Times New Roman" w:hAnsi="Times New Roman" w:cs="Times New Roman"/>
          <w:szCs w:val="28"/>
          <w:lang w:val="en-US"/>
        </w:rPr>
        <w:t>06</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Lind</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D.</w:t>
      </w:r>
      <w:r w:rsidRPr="00E82166">
        <w:rPr>
          <w:rFonts w:ascii="Times New Roman" w:hAnsi="Times New Roman" w:cs="Times New Roman"/>
          <w:szCs w:val="28"/>
          <w:lang w:val="en-US"/>
        </w:rPr>
        <w:t xml:space="preserve"> Information and Communications Technologies Creating Livable, Equitable, Sustainable Cities</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 xml:space="preserve">In </w:t>
      </w:r>
      <w:r w:rsidR="003C4737">
        <w:rPr>
          <w:rFonts w:ascii="Times New Roman" w:hAnsi="Times New Roman" w:cs="Times New Roman"/>
          <w:szCs w:val="28"/>
          <w:lang w:val="en-US"/>
        </w:rPr>
        <w:t xml:space="preserve">book: </w:t>
      </w:r>
      <w:r w:rsidR="003C4737" w:rsidRPr="003C4737">
        <w:rPr>
          <w:rFonts w:ascii="Times New Roman" w:hAnsi="Times New Roman" w:cs="Times New Roman"/>
          <w:iCs/>
          <w:szCs w:val="28"/>
          <w:lang w:val="en-US"/>
        </w:rPr>
        <w:t xml:space="preserve">State of the World 2012: Moving toward Sustainable Prosperity. </w:t>
      </w:r>
      <w:r w:rsidR="003C4737">
        <w:rPr>
          <w:rFonts w:ascii="Times New Roman" w:hAnsi="Times New Roman" w:cs="Times New Roman"/>
          <w:iCs/>
          <w:szCs w:val="28"/>
          <w:lang w:val="en-US"/>
        </w:rPr>
        <w:t xml:space="preserve">- </w:t>
      </w:r>
      <w:r w:rsidRPr="00E82166">
        <w:rPr>
          <w:rFonts w:ascii="Times New Roman" w:hAnsi="Times New Roman" w:cs="Times New Roman"/>
          <w:szCs w:val="28"/>
          <w:lang w:val="en-US"/>
        </w:rPr>
        <w:t>Washington, DC: Island Press</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2012</w:t>
      </w:r>
      <w:r w:rsidR="003C4737">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P</w:t>
      </w:r>
      <w:r w:rsidRPr="00E82166">
        <w:rPr>
          <w:rFonts w:ascii="Times New Roman" w:hAnsi="Times New Roman" w:cs="Times New Roman"/>
          <w:szCs w:val="28"/>
          <w:lang w:val="en-US"/>
        </w:rPr>
        <w:t>. 66</w:t>
      </w:r>
      <w:r w:rsidR="003C4737">
        <w:rPr>
          <w:rFonts w:ascii="Times New Roman" w:hAnsi="Times New Roman" w:cs="Times New Roman"/>
          <w:szCs w:val="28"/>
          <w:lang w:val="en-US"/>
        </w:rPr>
        <w:t>-</w:t>
      </w:r>
      <w:r w:rsidRPr="00E82166">
        <w:rPr>
          <w:rFonts w:ascii="Times New Roman" w:hAnsi="Times New Roman" w:cs="Times New Roman"/>
          <w:szCs w:val="28"/>
          <w:lang w:val="en-US"/>
        </w:rPr>
        <w:t xml:space="preserve">76. </w:t>
      </w:r>
    </w:p>
    <w:p w14:paraId="10A96EEB" w14:textId="6AC713C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C71A92" w:rsidRPr="00372800">
        <w:rPr>
          <w:rFonts w:ascii="Times New Roman" w:hAnsi="Times New Roman" w:cs="Times New Roman"/>
          <w:szCs w:val="28"/>
          <w:lang w:val="en-US"/>
        </w:rPr>
        <w:t>07</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Nijkamp </w:t>
      </w:r>
      <w:r w:rsidR="003C4737" w:rsidRPr="00E82166">
        <w:rPr>
          <w:rFonts w:ascii="Times New Roman" w:hAnsi="Times New Roman" w:cs="Times New Roman"/>
          <w:szCs w:val="28"/>
          <w:lang w:val="en-US"/>
        </w:rPr>
        <w:t>P.</w:t>
      </w:r>
      <w:r w:rsidR="003C4737">
        <w:rPr>
          <w:rFonts w:ascii="Times New Roman" w:hAnsi="Times New Roman" w:cs="Times New Roman"/>
          <w:szCs w:val="28"/>
          <w:lang w:val="en-US"/>
        </w:rPr>
        <w:t>,</w:t>
      </w:r>
      <w:r w:rsidRPr="00E82166">
        <w:rPr>
          <w:rFonts w:ascii="Times New Roman" w:hAnsi="Times New Roman" w:cs="Times New Roman"/>
          <w:szCs w:val="28"/>
          <w:lang w:val="en-US"/>
        </w:rPr>
        <w:t xml:space="preserve"> Cohen-Blankshtain</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G.</w:t>
      </w:r>
      <w:r w:rsidRPr="00E82166">
        <w:rPr>
          <w:rFonts w:ascii="Times New Roman" w:hAnsi="Times New Roman" w:cs="Times New Roman"/>
          <w:szCs w:val="28"/>
          <w:lang w:val="en-US"/>
        </w:rPr>
        <w:t xml:space="preserve"> The Importance of ICT for Cities: e-Governance and Cyber Perceptions</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 xml:space="preserve">In </w:t>
      </w:r>
      <w:r w:rsidR="003C4737">
        <w:rPr>
          <w:rFonts w:ascii="Times New Roman" w:hAnsi="Times New Roman" w:cs="Times New Roman"/>
          <w:szCs w:val="28"/>
          <w:lang w:val="en-US"/>
        </w:rPr>
        <w:t xml:space="preserve">book: </w:t>
      </w:r>
      <w:r w:rsidRPr="00E82166">
        <w:rPr>
          <w:rFonts w:ascii="Times New Roman" w:hAnsi="Times New Roman" w:cs="Times New Roman"/>
          <w:iCs/>
          <w:szCs w:val="28"/>
          <w:lang w:val="en-US"/>
        </w:rPr>
        <w:t>Metropolitan Regions</w:t>
      </w:r>
      <w:r w:rsidR="003C4737">
        <w:rPr>
          <w:rFonts w:ascii="Times New Roman" w:hAnsi="Times New Roman" w:cs="Times New Roman"/>
          <w:iCs/>
          <w:szCs w:val="28"/>
          <w:lang w:val="en-US"/>
        </w:rPr>
        <w:t xml:space="preserve">. - </w:t>
      </w:r>
      <w:r w:rsidRPr="00E82166">
        <w:rPr>
          <w:rFonts w:ascii="Times New Roman" w:hAnsi="Times New Roman" w:cs="Times New Roman"/>
          <w:szCs w:val="28"/>
          <w:lang w:val="en-US"/>
        </w:rPr>
        <w:t>Heidelberg: Springer Berlin, 2013</w:t>
      </w:r>
      <w:r w:rsidR="003C4737">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P</w:t>
      </w:r>
      <w:r w:rsidRPr="00E82166">
        <w:rPr>
          <w:rFonts w:ascii="Times New Roman" w:hAnsi="Times New Roman" w:cs="Times New Roman"/>
          <w:szCs w:val="28"/>
          <w:lang w:val="en-US"/>
        </w:rPr>
        <w:t>. 295</w:t>
      </w:r>
      <w:r w:rsidR="003C4737">
        <w:rPr>
          <w:rFonts w:ascii="Times New Roman" w:hAnsi="Times New Roman" w:cs="Times New Roman"/>
          <w:szCs w:val="28"/>
          <w:lang w:val="en-US"/>
        </w:rPr>
        <w:t>-</w:t>
      </w:r>
      <w:r w:rsidRPr="00E82166">
        <w:rPr>
          <w:rFonts w:ascii="Times New Roman" w:hAnsi="Times New Roman" w:cs="Times New Roman"/>
          <w:szCs w:val="28"/>
          <w:lang w:val="en-US"/>
        </w:rPr>
        <w:t xml:space="preserve">308. </w:t>
      </w:r>
    </w:p>
    <w:p w14:paraId="4F10DE4C" w14:textId="423BB8D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C71A92" w:rsidRPr="00372800">
        <w:rPr>
          <w:rFonts w:ascii="Times New Roman" w:hAnsi="Times New Roman" w:cs="Times New Roman"/>
          <w:szCs w:val="28"/>
          <w:lang w:val="en-US"/>
        </w:rPr>
        <w:t>08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Deakin </w:t>
      </w:r>
      <w:r w:rsidR="003C4737" w:rsidRPr="00E82166">
        <w:rPr>
          <w:rFonts w:ascii="Times New Roman" w:hAnsi="Times New Roman" w:cs="Times New Roman"/>
          <w:szCs w:val="28"/>
          <w:lang w:val="en-US"/>
        </w:rPr>
        <w:t>M.</w:t>
      </w:r>
      <w:r w:rsidR="003C4737">
        <w:rPr>
          <w:rFonts w:ascii="Times New Roman" w:hAnsi="Times New Roman" w:cs="Times New Roman"/>
          <w:szCs w:val="28"/>
          <w:lang w:val="en-US"/>
        </w:rPr>
        <w:t>,</w:t>
      </w:r>
      <w:r w:rsidRPr="00E82166">
        <w:rPr>
          <w:rFonts w:ascii="Times New Roman" w:hAnsi="Times New Roman" w:cs="Times New Roman"/>
          <w:szCs w:val="28"/>
          <w:lang w:val="en-US"/>
        </w:rPr>
        <w:t xml:space="preserve"> Al Waer</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H.</w:t>
      </w:r>
      <w:r w:rsidRPr="00E82166">
        <w:rPr>
          <w:rFonts w:ascii="Times New Roman" w:hAnsi="Times New Roman" w:cs="Times New Roman"/>
          <w:szCs w:val="28"/>
          <w:lang w:val="en-US"/>
        </w:rPr>
        <w:t xml:space="preserve"> From intelligent to smart cities</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Intell. Build. Int.</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- 2011. - </w:t>
      </w:r>
      <w:r w:rsidR="003C4737"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 </w:t>
      </w:r>
      <w:r w:rsidR="003C4737">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3C4737">
        <w:rPr>
          <w:rFonts w:ascii="Times New Roman" w:hAnsi="Times New Roman" w:cs="Times New Roman"/>
          <w:szCs w:val="28"/>
          <w:lang w:val="en-US"/>
        </w:rPr>
        <w:t>. - P.</w:t>
      </w:r>
      <w:r w:rsidRPr="00E82166">
        <w:rPr>
          <w:rFonts w:ascii="Times New Roman" w:hAnsi="Times New Roman" w:cs="Times New Roman"/>
          <w:szCs w:val="28"/>
          <w:lang w:val="en-US"/>
        </w:rPr>
        <w:t xml:space="preserve"> 140</w:t>
      </w:r>
      <w:r w:rsidR="003C4737">
        <w:rPr>
          <w:rFonts w:ascii="Times New Roman" w:hAnsi="Times New Roman" w:cs="Times New Roman"/>
          <w:szCs w:val="28"/>
          <w:lang w:val="en-US"/>
        </w:rPr>
        <w:t>-</w:t>
      </w:r>
      <w:r w:rsidRPr="00E82166">
        <w:rPr>
          <w:rFonts w:ascii="Times New Roman" w:hAnsi="Times New Roman" w:cs="Times New Roman"/>
          <w:szCs w:val="28"/>
          <w:lang w:val="en-US"/>
        </w:rPr>
        <w:t>152</w:t>
      </w:r>
      <w:r w:rsidR="003C4737">
        <w:rPr>
          <w:rFonts w:ascii="Times New Roman" w:hAnsi="Times New Roman" w:cs="Times New Roman"/>
          <w:szCs w:val="28"/>
          <w:lang w:val="en-US"/>
        </w:rPr>
        <w:t>.</w:t>
      </w:r>
    </w:p>
    <w:p w14:paraId="552CFAE6" w14:textId="53C52DD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C71A92" w:rsidRPr="00372800">
        <w:rPr>
          <w:rFonts w:ascii="Times New Roman" w:hAnsi="Times New Roman" w:cs="Times New Roman"/>
          <w:szCs w:val="28"/>
          <w:lang w:val="en-US"/>
        </w:rPr>
        <w:t>09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Pereira</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G.V.</w:t>
      </w:r>
      <w:r w:rsidRPr="00E82166">
        <w:rPr>
          <w:rFonts w:ascii="Times New Roman" w:hAnsi="Times New Roman" w:cs="Times New Roman"/>
          <w:szCs w:val="28"/>
          <w:lang w:val="en-US"/>
        </w:rPr>
        <w:t>, Parycek</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P.</w:t>
      </w:r>
      <w:r w:rsidRPr="00E82166">
        <w:rPr>
          <w:rFonts w:ascii="Times New Roman" w:hAnsi="Times New Roman" w:cs="Times New Roman"/>
          <w:szCs w:val="28"/>
          <w:lang w:val="en-US"/>
        </w:rPr>
        <w:t>, Falco</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E.</w:t>
      </w:r>
      <w:r w:rsidR="003C4737">
        <w:rPr>
          <w:rFonts w:ascii="Times New Roman" w:hAnsi="Times New Roman" w:cs="Times New Roman"/>
          <w:szCs w:val="28"/>
          <w:lang w:val="en-US"/>
        </w:rPr>
        <w:t xml:space="preserve"> et al. </w:t>
      </w:r>
      <w:r w:rsidRPr="00E82166">
        <w:rPr>
          <w:rFonts w:ascii="Times New Roman" w:hAnsi="Times New Roman" w:cs="Times New Roman"/>
          <w:szCs w:val="28"/>
          <w:lang w:val="en-US"/>
        </w:rPr>
        <w:t>Smart governance in the context of smart cities: A literature review</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Inf. Polity</w:t>
      </w:r>
      <w:r w:rsidR="003C4737">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- 2018. </w:t>
      </w:r>
      <w:r w:rsidR="003C4737"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23, </w:t>
      </w:r>
      <w:r w:rsidR="003C4737">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3C4737">
        <w:rPr>
          <w:rFonts w:ascii="Times New Roman" w:hAnsi="Times New Roman" w:cs="Times New Roman"/>
          <w:szCs w:val="28"/>
          <w:lang w:val="en-US"/>
        </w:rPr>
        <w:t>. - P.</w:t>
      </w:r>
      <w:r w:rsidRPr="00E82166">
        <w:rPr>
          <w:rFonts w:ascii="Times New Roman" w:hAnsi="Times New Roman" w:cs="Times New Roman"/>
          <w:szCs w:val="28"/>
          <w:lang w:val="en-US"/>
        </w:rPr>
        <w:t xml:space="preserve"> 143</w:t>
      </w:r>
      <w:r w:rsidR="003C4737">
        <w:rPr>
          <w:rFonts w:ascii="Times New Roman" w:hAnsi="Times New Roman" w:cs="Times New Roman"/>
          <w:szCs w:val="28"/>
          <w:lang w:val="en-US"/>
        </w:rPr>
        <w:t>-</w:t>
      </w:r>
      <w:r w:rsidRPr="00E82166">
        <w:rPr>
          <w:rFonts w:ascii="Times New Roman" w:hAnsi="Times New Roman" w:cs="Times New Roman"/>
          <w:szCs w:val="28"/>
          <w:lang w:val="en-US"/>
        </w:rPr>
        <w:t>162.</w:t>
      </w:r>
    </w:p>
    <w:p w14:paraId="39A23BF9" w14:textId="27F5039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21</w:t>
      </w:r>
      <w:r w:rsidR="00C71A92" w:rsidRPr="00372800">
        <w:rPr>
          <w:rFonts w:ascii="Times New Roman" w:hAnsi="Times New Roman" w:cs="Times New Roman"/>
          <w:szCs w:val="28"/>
          <w:lang w:val="en-US"/>
        </w:rPr>
        <w:t xml:space="preserve">0 </w:t>
      </w:r>
      <w:r w:rsidRPr="00E82166">
        <w:rPr>
          <w:rFonts w:ascii="Times New Roman" w:hAnsi="Times New Roman" w:cs="Times New Roman"/>
          <w:szCs w:val="28"/>
          <w:lang w:val="en-US"/>
        </w:rPr>
        <w:t xml:space="preserve">Bridge </w:t>
      </w:r>
      <w:r w:rsidR="003C4737" w:rsidRPr="00E82166">
        <w:rPr>
          <w:rFonts w:ascii="Times New Roman" w:hAnsi="Times New Roman" w:cs="Times New Roman"/>
          <w:szCs w:val="28"/>
          <w:lang w:val="en-US"/>
        </w:rPr>
        <w:t>G.</w:t>
      </w:r>
      <w:r w:rsidR="003C4737">
        <w:rPr>
          <w:rFonts w:ascii="Times New Roman" w:hAnsi="Times New Roman" w:cs="Times New Roman"/>
          <w:szCs w:val="28"/>
          <w:lang w:val="en-US"/>
        </w:rPr>
        <w:t>,</w:t>
      </w:r>
      <w:r w:rsidRPr="00E82166">
        <w:rPr>
          <w:rFonts w:ascii="Times New Roman" w:hAnsi="Times New Roman" w:cs="Times New Roman"/>
          <w:szCs w:val="28"/>
          <w:lang w:val="en-US"/>
        </w:rPr>
        <w:t xml:space="preserve"> Watson</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S.</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A companion to the city</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Oxford, UK , 2000.</w:t>
      </w:r>
      <w:r w:rsidR="003C4737">
        <w:rPr>
          <w:rFonts w:ascii="Times New Roman" w:hAnsi="Times New Roman" w:cs="Times New Roman"/>
          <w:szCs w:val="28"/>
          <w:lang w:val="en-US"/>
        </w:rPr>
        <w:t xml:space="preserve"> - 604 p.</w:t>
      </w:r>
    </w:p>
    <w:p w14:paraId="1FE380F2" w14:textId="1187C5F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21</w:t>
      </w:r>
      <w:r w:rsidR="00C71A92"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Carrillo</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F.J.</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Knowledge cities: approaches, experiences and perspectives</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3C4737">
        <w:rPr>
          <w:rFonts w:ascii="Times New Roman" w:hAnsi="Times New Roman" w:cs="Times New Roman"/>
          <w:szCs w:val="28"/>
          <w:lang w:val="en-US"/>
        </w:rPr>
        <w:t>.</w:t>
      </w:r>
      <w:r w:rsidRPr="00E82166">
        <w:rPr>
          <w:rFonts w:ascii="Times New Roman" w:hAnsi="Times New Roman" w:cs="Times New Roman"/>
          <w:szCs w:val="28"/>
          <w:lang w:val="en-US"/>
        </w:rPr>
        <w:t>: Elsevier Butterworth Heinemann, 2006.</w:t>
      </w:r>
      <w:r w:rsidR="003C4737">
        <w:rPr>
          <w:rFonts w:ascii="Times New Roman" w:hAnsi="Times New Roman" w:cs="Times New Roman"/>
          <w:szCs w:val="28"/>
          <w:lang w:val="en-US"/>
        </w:rPr>
        <w:t xml:space="preserve"> - 290 p.</w:t>
      </w:r>
    </w:p>
    <w:p w14:paraId="75D6944F" w14:textId="59A65BE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21</w:t>
      </w:r>
      <w:r w:rsidR="00C71A92"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Bakıcı</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T.</w:t>
      </w:r>
      <w:r w:rsidRPr="00E82166">
        <w:rPr>
          <w:rFonts w:ascii="Times New Roman" w:hAnsi="Times New Roman" w:cs="Times New Roman"/>
          <w:szCs w:val="28"/>
          <w:lang w:val="en-US"/>
        </w:rPr>
        <w:t>, Almirall</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E.</w:t>
      </w:r>
      <w:r w:rsidRPr="00E82166">
        <w:rPr>
          <w:rFonts w:ascii="Times New Roman" w:hAnsi="Times New Roman" w:cs="Times New Roman"/>
          <w:szCs w:val="28"/>
          <w:lang w:val="en-US"/>
        </w:rPr>
        <w:t>, Wareham</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J.</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A Smart City Initiative: the Case of Barcelona</w:t>
      </w:r>
      <w:r w:rsidR="003C4737">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Knowl. Econ.</w:t>
      </w:r>
      <w:r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- 2013. - </w:t>
      </w:r>
      <w:r w:rsidR="003C4737"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 </w:t>
      </w:r>
      <w:r w:rsidR="003C4737">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3C4737">
        <w:rPr>
          <w:rFonts w:ascii="Times New Roman" w:hAnsi="Times New Roman" w:cs="Times New Roman"/>
          <w:szCs w:val="28"/>
          <w:lang w:val="en-US"/>
        </w:rPr>
        <w:t>. - P.</w:t>
      </w:r>
      <w:r w:rsidRPr="00E82166">
        <w:rPr>
          <w:rFonts w:ascii="Times New Roman" w:hAnsi="Times New Roman" w:cs="Times New Roman"/>
          <w:szCs w:val="28"/>
          <w:lang w:val="en-US"/>
        </w:rPr>
        <w:t xml:space="preserve"> 135</w:t>
      </w:r>
      <w:r w:rsidR="003C4737">
        <w:rPr>
          <w:rFonts w:ascii="Times New Roman" w:hAnsi="Times New Roman" w:cs="Times New Roman"/>
          <w:szCs w:val="28"/>
          <w:lang w:val="en-US"/>
        </w:rPr>
        <w:t>-</w:t>
      </w:r>
      <w:r w:rsidRPr="00E82166">
        <w:rPr>
          <w:rFonts w:ascii="Times New Roman" w:hAnsi="Times New Roman" w:cs="Times New Roman"/>
          <w:szCs w:val="28"/>
          <w:lang w:val="en-US"/>
        </w:rPr>
        <w:t>148</w:t>
      </w:r>
      <w:r w:rsidR="003C4737">
        <w:rPr>
          <w:rFonts w:ascii="Times New Roman" w:hAnsi="Times New Roman" w:cs="Times New Roman"/>
          <w:szCs w:val="28"/>
          <w:lang w:val="en-US"/>
        </w:rPr>
        <w:t>.</w:t>
      </w:r>
    </w:p>
    <w:p w14:paraId="44049715" w14:textId="40A56428" w:rsidR="00E75327" w:rsidRPr="00E82166" w:rsidRDefault="00B16F42"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21</w:t>
      </w:r>
      <w:r w:rsidR="00C71A92" w:rsidRPr="00372800">
        <w:rPr>
          <w:rFonts w:ascii="Times New Roman" w:hAnsi="Times New Roman" w:cs="Times New Roman"/>
          <w:szCs w:val="28"/>
          <w:lang w:val="en-US"/>
        </w:rPr>
        <w:t>3</w:t>
      </w:r>
      <w:r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Sandulli</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F.D.</w:t>
      </w:r>
      <w:r w:rsidR="00E75327" w:rsidRPr="00E82166">
        <w:rPr>
          <w:rFonts w:ascii="Times New Roman" w:hAnsi="Times New Roman" w:cs="Times New Roman"/>
          <w:szCs w:val="28"/>
          <w:lang w:val="en-US"/>
        </w:rPr>
        <w:t>, Ferraris</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A.</w:t>
      </w:r>
      <w:r w:rsidR="00E75327" w:rsidRPr="00E82166">
        <w:rPr>
          <w:rFonts w:ascii="Times New Roman" w:hAnsi="Times New Roman" w:cs="Times New Roman"/>
          <w:szCs w:val="28"/>
          <w:lang w:val="en-US"/>
        </w:rPr>
        <w:t>,</w:t>
      </w:r>
      <w:r w:rsidR="003C4737">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Bresciani</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S.</w:t>
      </w:r>
      <w:r w:rsidR="00E75327" w:rsidRPr="00E82166">
        <w:rPr>
          <w:rFonts w:ascii="Times New Roman" w:hAnsi="Times New Roman" w:cs="Times New Roman"/>
          <w:szCs w:val="28"/>
          <w:lang w:val="en-US"/>
        </w:rPr>
        <w:t xml:space="preserve"> How to select the right public partner in smart city projects: Public partner selection in smart city projects</w:t>
      </w:r>
      <w:r w:rsidR="003C4737">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RD Manag.</w:t>
      </w:r>
      <w:r w:rsidR="00E75327" w:rsidRPr="00E82166">
        <w:rPr>
          <w:rFonts w:ascii="Times New Roman" w:hAnsi="Times New Roman" w:cs="Times New Roman"/>
          <w:szCs w:val="28"/>
          <w:lang w:val="en-US"/>
        </w:rPr>
        <w:t xml:space="preserve"> </w:t>
      </w:r>
      <w:r w:rsidR="003C4737">
        <w:rPr>
          <w:rFonts w:ascii="Times New Roman" w:hAnsi="Times New Roman" w:cs="Times New Roman"/>
          <w:szCs w:val="28"/>
          <w:lang w:val="en-US"/>
        </w:rPr>
        <w:t xml:space="preserve">- 2017. - </w:t>
      </w:r>
      <w:r w:rsidR="003C4737" w:rsidRPr="00E82166">
        <w:rPr>
          <w:rFonts w:ascii="Times New Roman" w:hAnsi="Times New Roman" w:cs="Times New Roman"/>
          <w:szCs w:val="28"/>
          <w:lang w:val="en-US"/>
        </w:rPr>
        <w:t>Vol</w:t>
      </w:r>
      <w:r w:rsidR="00E75327" w:rsidRPr="00E82166">
        <w:rPr>
          <w:rFonts w:ascii="Times New Roman" w:hAnsi="Times New Roman" w:cs="Times New Roman"/>
          <w:szCs w:val="28"/>
          <w:lang w:val="en-US"/>
        </w:rPr>
        <w:t xml:space="preserve">. 47, </w:t>
      </w:r>
      <w:r w:rsidR="003C4737">
        <w:rPr>
          <w:rFonts w:ascii="Times New Roman" w:hAnsi="Times New Roman" w:cs="Times New Roman"/>
          <w:szCs w:val="28"/>
          <w:lang w:val="en-US"/>
        </w:rPr>
        <w:t>Issue</w:t>
      </w:r>
      <w:r w:rsidR="00E75327" w:rsidRPr="00E82166">
        <w:rPr>
          <w:rFonts w:ascii="Times New Roman" w:hAnsi="Times New Roman" w:cs="Times New Roman"/>
          <w:szCs w:val="28"/>
          <w:lang w:val="en-US"/>
        </w:rPr>
        <w:t xml:space="preserve"> 4</w:t>
      </w:r>
      <w:r w:rsidR="003C4737">
        <w:rPr>
          <w:rFonts w:ascii="Times New Roman" w:hAnsi="Times New Roman" w:cs="Times New Roman"/>
          <w:szCs w:val="28"/>
          <w:lang w:val="en-US"/>
        </w:rPr>
        <w:t>. - P.</w:t>
      </w:r>
      <w:r w:rsidR="00E75327" w:rsidRPr="00E82166">
        <w:rPr>
          <w:rFonts w:ascii="Times New Roman" w:hAnsi="Times New Roman" w:cs="Times New Roman"/>
          <w:szCs w:val="28"/>
          <w:lang w:val="en-US"/>
        </w:rPr>
        <w:t xml:space="preserve"> 607</w:t>
      </w:r>
      <w:r w:rsidR="003C4737">
        <w:rPr>
          <w:rFonts w:ascii="Times New Roman" w:hAnsi="Times New Roman" w:cs="Times New Roman"/>
          <w:szCs w:val="28"/>
          <w:lang w:val="en-US"/>
        </w:rPr>
        <w:t>-</w:t>
      </w:r>
      <w:r w:rsidR="00E75327" w:rsidRPr="00E82166">
        <w:rPr>
          <w:rFonts w:ascii="Times New Roman" w:hAnsi="Times New Roman" w:cs="Times New Roman"/>
          <w:szCs w:val="28"/>
          <w:lang w:val="en-US"/>
        </w:rPr>
        <w:t>619.</w:t>
      </w:r>
    </w:p>
    <w:p w14:paraId="7F24C82F" w14:textId="359C0B38"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21</w:t>
      </w:r>
      <w:r w:rsidR="00C71A92" w:rsidRPr="00372800">
        <w:rPr>
          <w:rFonts w:ascii="Times New Roman" w:hAnsi="Times New Roman" w:cs="Times New Roman"/>
          <w:szCs w:val="28"/>
          <w:lang w:val="en-US"/>
        </w:rPr>
        <w:t>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Haque</w:t>
      </w:r>
      <w:r w:rsidR="003C4737" w:rsidRPr="003C4737">
        <w:rPr>
          <w:rFonts w:ascii="Times New Roman" w:hAnsi="Times New Roman" w:cs="Times New Roman"/>
          <w:szCs w:val="28"/>
          <w:lang w:val="en-US"/>
        </w:rPr>
        <w:t xml:space="preserve"> </w:t>
      </w:r>
      <w:r w:rsidR="003C4737" w:rsidRPr="00E82166">
        <w:rPr>
          <w:rFonts w:ascii="Times New Roman" w:hAnsi="Times New Roman" w:cs="Times New Roman"/>
          <w:szCs w:val="28"/>
          <w:lang w:val="en-US"/>
        </w:rPr>
        <w:t>U.</w:t>
      </w:r>
      <w:r w:rsidRPr="00E82166">
        <w:rPr>
          <w:rFonts w:ascii="Times New Roman" w:hAnsi="Times New Roman" w:cs="Times New Roman"/>
          <w:szCs w:val="28"/>
          <w:lang w:val="en-US"/>
        </w:rPr>
        <w:t xml:space="preserve"> Surely there’s a smarter approach to smart cities? </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2012 </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https://www.wired.co.uk/article/potential-of-smarter-cities-beyond-ibm</w:t>
      </w:r>
      <w:r w:rsidR="00AB24B4">
        <w:rPr>
          <w:rFonts w:ascii="Times New Roman" w:hAnsi="Times New Roman" w:cs="Times New Roman"/>
          <w:szCs w:val="28"/>
          <w:lang w:val="en-US"/>
        </w:rPr>
        <w:t>. 02.11.2022.</w:t>
      </w:r>
    </w:p>
    <w:p w14:paraId="41209ED2" w14:textId="18C2CFD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21</w:t>
      </w:r>
      <w:r w:rsidR="00C71A92" w:rsidRPr="00372800">
        <w:rPr>
          <w:rFonts w:ascii="Times New Roman" w:hAnsi="Times New Roman" w:cs="Times New Roman"/>
          <w:szCs w:val="28"/>
          <w:lang w:val="en-US"/>
        </w:rPr>
        <w:t>5</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Kareborn </w:t>
      </w:r>
      <w:r w:rsidR="00AB24B4" w:rsidRPr="00E82166">
        <w:rPr>
          <w:rFonts w:ascii="Times New Roman" w:hAnsi="Times New Roman" w:cs="Times New Roman"/>
          <w:szCs w:val="28"/>
          <w:lang w:val="en-US"/>
        </w:rPr>
        <w:t>B.B.</w:t>
      </w:r>
      <w:r w:rsidR="00AB24B4">
        <w:rPr>
          <w:rFonts w:ascii="Times New Roman" w:hAnsi="Times New Roman" w:cs="Times New Roman"/>
          <w:szCs w:val="28"/>
          <w:lang w:val="en-US"/>
        </w:rPr>
        <w:t>,</w:t>
      </w:r>
      <w:r w:rsidRPr="00E82166">
        <w:rPr>
          <w:rFonts w:ascii="Times New Roman" w:hAnsi="Times New Roman" w:cs="Times New Roman"/>
          <w:szCs w:val="28"/>
          <w:lang w:val="en-US"/>
        </w:rPr>
        <w:t xml:space="preserve"> Stahlbrost</w:t>
      </w:r>
      <w:r w:rsidR="00AB24B4" w:rsidRP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Living Lab: an open and citizen-centric approach for innovation</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J. Innov. Reg. Dev.</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xml:space="preserve">- 2009. - </w:t>
      </w:r>
      <w:r w:rsidR="00AB24B4" w:rsidRPr="00E82166">
        <w:rPr>
          <w:rFonts w:ascii="Times New Roman" w:hAnsi="Times New Roman" w:cs="Times New Roman"/>
          <w:szCs w:val="28"/>
          <w:lang w:val="en-US"/>
        </w:rPr>
        <w:t>Vol</w:t>
      </w:r>
      <w:r w:rsidRPr="00E82166">
        <w:rPr>
          <w:rFonts w:ascii="Times New Roman" w:hAnsi="Times New Roman" w:cs="Times New Roman"/>
          <w:szCs w:val="28"/>
          <w:lang w:val="en-US"/>
        </w:rPr>
        <w:t>. 1</w:t>
      </w:r>
      <w:r w:rsidR="00AB24B4">
        <w:rPr>
          <w:rFonts w:ascii="Times New Roman" w:hAnsi="Times New Roman" w:cs="Times New Roman"/>
          <w:szCs w:val="28"/>
          <w:lang w:val="en-US"/>
        </w:rPr>
        <w:t>. - P.</w:t>
      </w:r>
      <w:r w:rsidRPr="00E82166">
        <w:rPr>
          <w:rFonts w:ascii="Times New Roman" w:hAnsi="Times New Roman" w:cs="Times New Roman"/>
          <w:szCs w:val="28"/>
          <w:lang w:val="en-US"/>
        </w:rPr>
        <w:t xml:space="preserve"> 356</w:t>
      </w:r>
      <w:r w:rsidR="003F5BF2" w:rsidRPr="008626E5">
        <w:rPr>
          <w:rFonts w:ascii="Times New Roman" w:hAnsi="Times New Roman" w:cs="Times New Roman"/>
          <w:szCs w:val="28"/>
          <w:lang w:val="en-US"/>
        </w:rPr>
        <w:t>-370</w:t>
      </w:r>
      <w:r w:rsidRPr="00E82166">
        <w:rPr>
          <w:rFonts w:ascii="Times New Roman" w:hAnsi="Times New Roman" w:cs="Times New Roman"/>
          <w:szCs w:val="28"/>
          <w:lang w:val="en-US"/>
        </w:rPr>
        <w:t>.</w:t>
      </w:r>
    </w:p>
    <w:p w14:paraId="1B79BFEC" w14:textId="69A7BAD0"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C71A92" w:rsidRPr="00372800">
        <w:rPr>
          <w:rFonts w:ascii="Times New Roman" w:hAnsi="Times New Roman" w:cs="Times New Roman"/>
          <w:szCs w:val="28"/>
          <w:lang w:val="en-US"/>
        </w:rPr>
        <w:t>16</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Zhuhadar</w:t>
      </w:r>
      <w:r w:rsidR="00AB24B4" w:rsidRP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L.</w:t>
      </w:r>
      <w:r w:rsidRPr="00E82166">
        <w:rPr>
          <w:rFonts w:ascii="Times New Roman" w:hAnsi="Times New Roman" w:cs="Times New Roman"/>
          <w:szCs w:val="28"/>
          <w:lang w:val="en-US"/>
        </w:rPr>
        <w:t>, Thrasher</w:t>
      </w:r>
      <w:r w:rsidR="00AB24B4" w:rsidRP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E.</w:t>
      </w:r>
      <w:r w:rsidRPr="00E82166">
        <w:rPr>
          <w:rFonts w:ascii="Times New Roman" w:hAnsi="Times New Roman" w:cs="Times New Roman"/>
          <w:szCs w:val="28"/>
          <w:lang w:val="en-US"/>
        </w:rPr>
        <w:t>, Marklin</w:t>
      </w:r>
      <w:r w:rsidR="00AB24B4" w:rsidRP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S.</w:t>
      </w:r>
      <w:r w:rsidR="00AB24B4">
        <w:rPr>
          <w:rFonts w:ascii="Times New Roman" w:hAnsi="Times New Roman" w:cs="Times New Roman"/>
          <w:szCs w:val="28"/>
          <w:lang w:val="en-US"/>
        </w:rPr>
        <w:t xml:space="preserve"> et al. </w:t>
      </w:r>
      <w:r w:rsidRPr="00E82166">
        <w:rPr>
          <w:rFonts w:ascii="Times New Roman" w:hAnsi="Times New Roman" w:cs="Times New Roman"/>
          <w:szCs w:val="28"/>
          <w:lang w:val="en-US"/>
        </w:rPr>
        <w:t>The next wave of innovation</w:t>
      </w:r>
      <w:r w:rsidR="003F5BF2" w:rsidRPr="003F5BF2">
        <w:rPr>
          <w:rFonts w:ascii="Times New Roman" w:hAnsi="Times New Roman" w:cs="Times New Roman"/>
          <w:szCs w:val="28"/>
          <w:lang w:val="en-US"/>
        </w:rPr>
        <w:t>-</w:t>
      </w:r>
      <w:r w:rsidRPr="00E82166">
        <w:rPr>
          <w:rFonts w:ascii="Times New Roman" w:hAnsi="Times New Roman" w:cs="Times New Roman"/>
          <w:szCs w:val="28"/>
          <w:lang w:val="en-US"/>
        </w:rPr>
        <w:t>Review of smart cities intelligent operation systems</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Comput. Hum. Behav.</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xml:space="preserve">- 2017. - </w:t>
      </w:r>
      <w:r w:rsidR="00AB24B4" w:rsidRPr="00E82166">
        <w:rPr>
          <w:rFonts w:ascii="Times New Roman" w:hAnsi="Times New Roman" w:cs="Times New Roman"/>
          <w:szCs w:val="28"/>
          <w:lang w:val="en-US"/>
        </w:rPr>
        <w:t>Vol</w:t>
      </w:r>
      <w:r w:rsidRPr="00E82166">
        <w:rPr>
          <w:rFonts w:ascii="Times New Roman" w:hAnsi="Times New Roman" w:cs="Times New Roman"/>
          <w:szCs w:val="28"/>
          <w:lang w:val="en-US"/>
        </w:rPr>
        <w:t>. 66</w:t>
      </w:r>
      <w:r w:rsidR="00AB24B4">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P</w:t>
      </w:r>
      <w:r w:rsidRPr="00E82166">
        <w:rPr>
          <w:rFonts w:ascii="Times New Roman" w:hAnsi="Times New Roman" w:cs="Times New Roman"/>
          <w:szCs w:val="28"/>
          <w:lang w:val="en-US"/>
        </w:rPr>
        <w:t>. 273</w:t>
      </w:r>
      <w:r w:rsidR="00AB24B4">
        <w:rPr>
          <w:rFonts w:ascii="Times New Roman" w:hAnsi="Times New Roman" w:cs="Times New Roman"/>
          <w:szCs w:val="28"/>
          <w:lang w:val="en-US"/>
        </w:rPr>
        <w:t>-</w:t>
      </w:r>
      <w:r w:rsidRPr="00E82166">
        <w:rPr>
          <w:rFonts w:ascii="Times New Roman" w:hAnsi="Times New Roman" w:cs="Times New Roman"/>
          <w:szCs w:val="28"/>
          <w:lang w:val="en-US"/>
        </w:rPr>
        <w:t>281</w:t>
      </w:r>
      <w:r w:rsidR="00AB24B4">
        <w:rPr>
          <w:rFonts w:ascii="Times New Roman" w:hAnsi="Times New Roman" w:cs="Times New Roman"/>
          <w:szCs w:val="28"/>
          <w:lang w:val="en-US"/>
        </w:rPr>
        <w:t>.</w:t>
      </w:r>
    </w:p>
    <w:p w14:paraId="28C48E36" w14:textId="0127CF8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C71A92" w:rsidRPr="00372800">
        <w:rPr>
          <w:rFonts w:ascii="Times New Roman" w:hAnsi="Times New Roman" w:cs="Times New Roman"/>
          <w:szCs w:val="28"/>
          <w:lang w:val="en-US"/>
        </w:rPr>
        <w:t>17</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Ishmukhamedov </w:t>
      </w:r>
      <w:r w:rsidR="00AB24B4" w:rsidRPr="00E82166">
        <w:rPr>
          <w:rFonts w:ascii="Times New Roman" w:hAnsi="Times New Roman" w:cs="Times New Roman"/>
          <w:szCs w:val="28"/>
          <w:lang w:val="en-US"/>
        </w:rPr>
        <w:t>S.</w:t>
      </w:r>
      <w:r w:rsidR="00AB24B4">
        <w:rPr>
          <w:rFonts w:ascii="Times New Roman" w:hAnsi="Times New Roman" w:cs="Times New Roman"/>
          <w:szCs w:val="28"/>
          <w:lang w:val="en-US"/>
        </w:rPr>
        <w:t>,</w:t>
      </w:r>
      <w:r w:rsidR="00AB24B4"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Kassenov</w:t>
      </w:r>
      <w:r w:rsidR="00AB24B4" w:rsidRP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F.</w:t>
      </w:r>
      <w:r w:rsidRPr="00E82166">
        <w:rPr>
          <w:rFonts w:ascii="Times New Roman" w:hAnsi="Times New Roman" w:cs="Times New Roman"/>
          <w:szCs w:val="28"/>
          <w:lang w:val="en-US"/>
        </w:rPr>
        <w:t xml:space="preserve"> Features of digitalization of political processes in Kazakhstan</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Bull. Ser. Hist. Socio-Polit. Sci.</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xml:space="preserve">- 2021. - </w:t>
      </w:r>
      <w:r w:rsidR="00AB24B4"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70, </w:t>
      </w:r>
      <w:r w:rsidR="00AB24B4">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AB24B4">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P. 63-76.</w:t>
      </w:r>
    </w:p>
    <w:p w14:paraId="1790806A" w14:textId="4B9FBF2D"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C71A92" w:rsidRPr="00372800">
        <w:rPr>
          <w:rFonts w:ascii="Times New Roman" w:hAnsi="Times New Roman" w:cs="Times New Roman"/>
          <w:szCs w:val="28"/>
          <w:lang w:val="en-US"/>
        </w:rPr>
        <w:t>18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Sharifi</w:t>
      </w:r>
      <w:r w:rsidR="00AB24B4" w:rsidRP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A critical review of selected smart city assessment tools and indicator sets</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Clean. Prod.</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xml:space="preserve">- 2019. - </w:t>
      </w:r>
      <w:r w:rsidR="00AB24B4" w:rsidRPr="00E82166">
        <w:rPr>
          <w:rFonts w:ascii="Times New Roman" w:hAnsi="Times New Roman" w:cs="Times New Roman"/>
          <w:szCs w:val="28"/>
          <w:lang w:val="en-US"/>
        </w:rPr>
        <w:t>Vol</w:t>
      </w:r>
      <w:r w:rsidRPr="00E82166">
        <w:rPr>
          <w:rFonts w:ascii="Times New Roman" w:hAnsi="Times New Roman" w:cs="Times New Roman"/>
          <w:szCs w:val="28"/>
          <w:lang w:val="en-US"/>
        </w:rPr>
        <w:t>. 233</w:t>
      </w:r>
      <w:r w:rsidR="00AB24B4">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P</w:t>
      </w:r>
      <w:r w:rsidRPr="00E82166">
        <w:rPr>
          <w:rFonts w:ascii="Times New Roman" w:hAnsi="Times New Roman" w:cs="Times New Roman"/>
          <w:szCs w:val="28"/>
          <w:lang w:val="en-US"/>
        </w:rPr>
        <w:t>. 1269</w:t>
      </w:r>
      <w:r w:rsidR="00AB24B4">
        <w:rPr>
          <w:rFonts w:ascii="Times New Roman" w:hAnsi="Times New Roman" w:cs="Times New Roman"/>
          <w:szCs w:val="28"/>
          <w:lang w:val="en-US"/>
        </w:rPr>
        <w:t>-</w:t>
      </w:r>
      <w:r w:rsidRPr="00E82166">
        <w:rPr>
          <w:rFonts w:ascii="Times New Roman" w:hAnsi="Times New Roman" w:cs="Times New Roman"/>
          <w:szCs w:val="28"/>
          <w:lang w:val="en-US"/>
        </w:rPr>
        <w:t>1283.</w:t>
      </w:r>
    </w:p>
    <w:p w14:paraId="1D9B3156" w14:textId="6AF426B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C71A92" w:rsidRPr="00372800">
        <w:rPr>
          <w:rFonts w:ascii="Times New Roman" w:hAnsi="Times New Roman" w:cs="Times New Roman"/>
          <w:szCs w:val="28"/>
          <w:lang w:val="en-US"/>
        </w:rPr>
        <w:t>19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Smart cities in Kazakhstan. </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2021 </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https://egov.kz/cms/ru/smart-cities</w:t>
      </w:r>
      <w:r w:rsidR="00AB24B4">
        <w:rPr>
          <w:rFonts w:ascii="Times New Roman" w:hAnsi="Times New Roman" w:cs="Times New Roman"/>
          <w:szCs w:val="28"/>
          <w:lang w:val="en-US"/>
        </w:rPr>
        <w:t>. 02.11.2022.</w:t>
      </w:r>
    </w:p>
    <w:p w14:paraId="65C06703" w14:textId="32F3A3C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22</w:t>
      </w:r>
      <w:r w:rsidR="00C71A92"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Yeh</w:t>
      </w:r>
      <w:r w:rsidR="00AB24B4" w:rsidRP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H.</w:t>
      </w:r>
      <w:r w:rsidRPr="00E82166">
        <w:rPr>
          <w:rFonts w:ascii="Times New Roman" w:hAnsi="Times New Roman" w:cs="Times New Roman"/>
          <w:szCs w:val="28"/>
          <w:lang w:val="en-US"/>
        </w:rPr>
        <w:t xml:space="preserve"> The effects of successful ICT-based smart city services: From citizens’ perspectives</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Gov. Inf. Q.</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xml:space="preserve">- 2017. - </w:t>
      </w:r>
      <w:r w:rsidR="00AB24B4"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34, </w:t>
      </w:r>
      <w:r w:rsidR="00AB24B4">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AB24B4">
        <w:rPr>
          <w:rFonts w:ascii="Times New Roman" w:hAnsi="Times New Roman" w:cs="Times New Roman"/>
          <w:szCs w:val="28"/>
          <w:lang w:val="en-US"/>
        </w:rPr>
        <w:t xml:space="preserve">. - P. </w:t>
      </w:r>
      <w:r w:rsidRPr="00E82166">
        <w:rPr>
          <w:rFonts w:ascii="Times New Roman" w:hAnsi="Times New Roman" w:cs="Times New Roman"/>
          <w:szCs w:val="28"/>
          <w:lang w:val="en-US"/>
        </w:rPr>
        <w:t>556</w:t>
      </w:r>
      <w:r w:rsidR="00AB24B4">
        <w:rPr>
          <w:rFonts w:ascii="Times New Roman" w:hAnsi="Times New Roman" w:cs="Times New Roman"/>
          <w:szCs w:val="28"/>
          <w:lang w:val="en-US"/>
        </w:rPr>
        <w:t>-</w:t>
      </w:r>
      <w:r w:rsidRPr="00E82166">
        <w:rPr>
          <w:rFonts w:ascii="Times New Roman" w:hAnsi="Times New Roman" w:cs="Times New Roman"/>
          <w:szCs w:val="28"/>
          <w:lang w:val="en-US"/>
        </w:rPr>
        <w:t>565.</w:t>
      </w:r>
    </w:p>
    <w:p w14:paraId="213CD5D4" w14:textId="71B6172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22</w:t>
      </w:r>
      <w:r w:rsidR="00C71A92"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Sikora-Fernandez</w:t>
      </w:r>
      <w:r w:rsidR="00AB24B4" w:rsidRP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D.</w:t>
      </w:r>
      <w:r w:rsidRPr="00E82166">
        <w:rPr>
          <w:rFonts w:ascii="Times New Roman" w:hAnsi="Times New Roman" w:cs="Times New Roman"/>
          <w:szCs w:val="28"/>
          <w:lang w:val="en-US"/>
        </w:rPr>
        <w:t xml:space="preserve"> Smarter cities in post-socialist country: Example of Poland</w:t>
      </w:r>
      <w:r w:rsidR="00AB24B4">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AB24B4">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xml:space="preserve">- 2018. - </w:t>
      </w:r>
      <w:r w:rsidR="00AB24B4" w:rsidRPr="00E82166">
        <w:rPr>
          <w:rFonts w:ascii="Times New Roman" w:hAnsi="Times New Roman" w:cs="Times New Roman"/>
          <w:szCs w:val="28"/>
          <w:lang w:val="en-US"/>
        </w:rPr>
        <w:t>Vol</w:t>
      </w:r>
      <w:r w:rsidRPr="00E82166">
        <w:rPr>
          <w:rFonts w:ascii="Times New Roman" w:hAnsi="Times New Roman" w:cs="Times New Roman"/>
          <w:szCs w:val="28"/>
          <w:lang w:val="en-US"/>
        </w:rPr>
        <w:t>. 78</w:t>
      </w:r>
      <w:r w:rsidR="00AB24B4">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AB24B4">
        <w:rPr>
          <w:rFonts w:ascii="Times New Roman" w:hAnsi="Times New Roman" w:cs="Times New Roman"/>
          <w:szCs w:val="28"/>
          <w:lang w:val="en-US"/>
        </w:rPr>
        <w:t xml:space="preserve">- </w:t>
      </w:r>
      <w:r w:rsidR="00AB24B4" w:rsidRPr="00E82166">
        <w:rPr>
          <w:rFonts w:ascii="Times New Roman" w:hAnsi="Times New Roman" w:cs="Times New Roman"/>
          <w:szCs w:val="28"/>
          <w:lang w:val="en-US"/>
        </w:rPr>
        <w:t>P</w:t>
      </w:r>
      <w:r w:rsidRPr="00E82166">
        <w:rPr>
          <w:rFonts w:ascii="Times New Roman" w:hAnsi="Times New Roman" w:cs="Times New Roman"/>
          <w:szCs w:val="28"/>
          <w:lang w:val="en-US"/>
        </w:rPr>
        <w:t>. 52</w:t>
      </w:r>
      <w:r w:rsidR="00AB24B4">
        <w:rPr>
          <w:rFonts w:ascii="Times New Roman" w:hAnsi="Times New Roman" w:cs="Times New Roman"/>
          <w:szCs w:val="28"/>
          <w:lang w:val="en-US"/>
        </w:rPr>
        <w:t>-</w:t>
      </w:r>
      <w:r w:rsidRPr="00E82166">
        <w:rPr>
          <w:rFonts w:ascii="Times New Roman" w:hAnsi="Times New Roman" w:cs="Times New Roman"/>
          <w:szCs w:val="28"/>
          <w:lang w:val="en-US"/>
        </w:rPr>
        <w:t>59</w:t>
      </w:r>
      <w:r w:rsidR="00AB24B4">
        <w:rPr>
          <w:rFonts w:ascii="Times New Roman" w:hAnsi="Times New Roman" w:cs="Times New Roman"/>
          <w:szCs w:val="28"/>
          <w:lang w:val="en-US"/>
        </w:rPr>
        <w:t>.</w:t>
      </w:r>
    </w:p>
    <w:p w14:paraId="35E3E388" w14:textId="757DBBC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22</w:t>
      </w:r>
      <w:r w:rsidR="00C71A92"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Shen</w:t>
      </w:r>
      <w:r w:rsidR="00EA41D8" w:rsidRPr="00EA41D8">
        <w:rPr>
          <w:rFonts w:ascii="Times New Roman" w:hAnsi="Times New Roman" w:cs="Times New Roman"/>
          <w:szCs w:val="28"/>
          <w:lang w:val="en-US"/>
        </w:rPr>
        <w:t xml:space="preserve"> </w:t>
      </w:r>
      <w:r w:rsidR="00EA41D8" w:rsidRPr="00E82166">
        <w:rPr>
          <w:rFonts w:ascii="Times New Roman" w:hAnsi="Times New Roman" w:cs="Times New Roman"/>
          <w:szCs w:val="28"/>
          <w:lang w:val="en-US"/>
        </w:rPr>
        <w:t>L.</w:t>
      </w:r>
      <w:r w:rsidRPr="00E82166">
        <w:rPr>
          <w:rFonts w:ascii="Times New Roman" w:hAnsi="Times New Roman" w:cs="Times New Roman"/>
          <w:szCs w:val="28"/>
          <w:lang w:val="en-US"/>
        </w:rPr>
        <w:t>, Huang</w:t>
      </w:r>
      <w:r w:rsidR="00EA41D8" w:rsidRPr="00EA41D8">
        <w:rPr>
          <w:rFonts w:ascii="Times New Roman" w:hAnsi="Times New Roman" w:cs="Times New Roman"/>
          <w:szCs w:val="28"/>
          <w:lang w:val="en-US"/>
        </w:rPr>
        <w:t xml:space="preserve"> </w:t>
      </w:r>
      <w:r w:rsidR="00EA41D8" w:rsidRPr="00E82166">
        <w:rPr>
          <w:rFonts w:ascii="Times New Roman" w:hAnsi="Times New Roman" w:cs="Times New Roman"/>
          <w:szCs w:val="28"/>
          <w:lang w:val="en-US"/>
        </w:rPr>
        <w:t>Z.</w:t>
      </w:r>
      <w:r w:rsidR="00EA41D8">
        <w:rPr>
          <w:rFonts w:ascii="Times New Roman" w:hAnsi="Times New Roman" w:cs="Times New Roman"/>
          <w:szCs w:val="28"/>
          <w:lang w:val="en-US"/>
        </w:rPr>
        <w:t xml:space="preserve"> et al. </w:t>
      </w:r>
      <w:r w:rsidRPr="00E82166">
        <w:rPr>
          <w:rFonts w:ascii="Times New Roman" w:hAnsi="Times New Roman" w:cs="Times New Roman"/>
          <w:szCs w:val="28"/>
          <w:lang w:val="en-US"/>
        </w:rPr>
        <w:t>A holistic evaluation of smart city performance in the context of China</w:t>
      </w:r>
      <w:r w:rsidR="00EA41D8">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Clean. Prod.</w:t>
      </w:r>
      <w:r w:rsidRPr="00E82166">
        <w:rPr>
          <w:rFonts w:ascii="Times New Roman" w:hAnsi="Times New Roman" w:cs="Times New Roman"/>
          <w:szCs w:val="28"/>
          <w:lang w:val="en-US"/>
        </w:rPr>
        <w:t xml:space="preserve"> </w:t>
      </w:r>
      <w:r w:rsidR="00EA41D8">
        <w:rPr>
          <w:rFonts w:ascii="Times New Roman" w:hAnsi="Times New Roman" w:cs="Times New Roman"/>
          <w:szCs w:val="28"/>
          <w:lang w:val="en-US"/>
        </w:rPr>
        <w:t xml:space="preserve">- 2018. - </w:t>
      </w:r>
      <w:r w:rsidR="00EA41D8" w:rsidRPr="00E82166">
        <w:rPr>
          <w:rFonts w:ascii="Times New Roman" w:hAnsi="Times New Roman" w:cs="Times New Roman"/>
          <w:szCs w:val="28"/>
          <w:lang w:val="en-US"/>
        </w:rPr>
        <w:t>Vol</w:t>
      </w:r>
      <w:r w:rsidRPr="00E82166">
        <w:rPr>
          <w:rFonts w:ascii="Times New Roman" w:hAnsi="Times New Roman" w:cs="Times New Roman"/>
          <w:szCs w:val="28"/>
          <w:lang w:val="en-US"/>
        </w:rPr>
        <w:t>. 200</w:t>
      </w:r>
      <w:r w:rsidR="00EA41D8">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A41D8">
        <w:rPr>
          <w:rFonts w:ascii="Times New Roman" w:hAnsi="Times New Roman" w:cs="Times New Roman"/>
          <w:szCs w:val="28"/>
          <w:lang w:val="en-US"/>
        </w:rPr>
        <w:t xml:space="preserve">- </w:t>
      </w:r>
      <w:r w:rsidR="00EA41D8" w:rsidRPr="00E82166">
        <w:rPr>
          <w:rFonts w:ascii="Times New Roman" w:hAnsi="Times New Roman" w:cs="Times New Roman"/>
          <w:szCs w:val="28"/>
          <w:lang w:val="en-US"/>
        </w:rPr>
        <w:t>P</w:t>
      </w:r>
      <w:r w:rsidRPr="00E82166">
        <w:rPr>
          <w:rFonts w:ascii="Times New Roman" w:hAnsi="Times New Roman" w:cs="Times New Roman"/>
          <w:szCs w:val="28"/>
          <w:lang w:val="en-US"/>
        </w:rPr>
        <w:t>. 667</w:t>
      </w:r>
      <w:r w:rsidR="00EA41D8">
        <w:rPr>
          <w:rFonts w:ascii="Times New Roman" w:hAnsi="Times New Roman" w:cs="Times New Roman"/>
          <w:szCs w:val="28"/>
          <w:lang w:val="en-US"/>
        </w:rPr>
        <w:t>-</w:t>
      </w:r>
      <w:r w:rsidRPr="00E82166">
        <w:rPr>
          <w:rFonts w:ascii="Times New Roman" w:hAnsi="Times New Roman" w:cs="Times New Roman"/>
          <w:szCs w:val="28"/>
          <w:lang w:val="en-US"/>
        </w:rPr>
        <w:t>679.</w:t>
      </w:r>
    </w:p>
    <w:p w14:paraId="029CB71F" w14:textId="7C95C79B" w:rsidR="00E75327" w:rsidRPr="00F633B9"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22</w:t>
      </w:r>
      <w:r w:rsidR="00C71A92" w:rsidRPr="00372800">
        <w:rPr>
          <w:rFonts w:ascii="Times New Roman" w:hAnsi="Times New Roman" w:cs="Times New Roman"/>
          <w:szCs w:val="28"/>
          <w:lang w:val="en-US"/>
        </w:rPr>
        <w:t>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Dameri</w:t>
      </w:r>
      <w:r w:rsidR="00EA41D8" w:rsidRPr="00EA41D8">
        <w:rPr>
          <w:rFonts w:ascii="Times New Roman" w:hAnsi="Times New Roman" w:cs="Times New Roman"/>
          <w:szCs w:val="28"/>
          <w:lang w:val="en-US"/>
        </w:rPr>
        <w:t xml:space="preserve"> </w:t>
      </w:r>
      <w:r w:rsidR="00EA41D8">
        <w:rPr>
          <w:rFonts w:ascii="Times New Roman" w:hAnsi="Times New Roman" w:cs="Times New Roman"/>
          <w:szCs w:val="28"/>
          <w:lang w:val="en-US"/>
        </w:rPr>
        <w:t>R.</w:t>
      </w:r>
      <w:r w:rsidR="00EA41D8" w:rsidRPr="00E82166">
        <w:rPr>
          <w:rFonts w:ascii="Times New Roman" w:hAnsi="Times New Roman" w:cs="Times New Roman"/>
          <w:szCs w:val="28"/>
          <w:lang w:val="en-US"/>
        </w:rPr>
        <w:t>P.</w:t>
      </w:r>
      <w:r w:rsidRPr="00E82166">
        <w:rPr>
          <w:rFonts w:ascii="Times New Roman" w:hAnsi="Times New Roman" w:cs="Times New Roman"/>
          <w:szCs w:val="28"/>
          <w:lang w:val="en-US"/>
        </w:rPr>
        <w:t>, Benevolo</w:t>
      </w:r>
      <w:r w:rsidR="00EA41D8" w:rsidRPr="00EA41D8">
        <w:rPr>
          <w:rFonts w:ascii="Times New Roman" w:hAnsi="Times New Roman" w:cs="Times New Roman"/>
          <w:szCs w:val="28"/>
          <w:lang w:val="en-US"/>
        </w:rPr>
        <w:t xml:space="preserve"> </w:t>
      </w:r>
      <w:r w:rsidR="00EA41D8" w:rsidRPr="00E82166">
        <w:rPr>
          <w:rFonts w:ascii="Times New Roman" w:hAnsi="Times New Roman" w:cs="Times New Roman"/>
          <w:szCs w:val="28"/>
          <w:lang w:val="en-US"/>
        </w:rPr>
        <w:t>C.</w:t>
      </w:r>
      <w:r w:rsidRPr="00E82166">
        <w:rPr>
          <w:rFonts w:ascii="Times New Roman" w:hAnsi="Times New Roman" w:cs="Times New Roman"/>
          <w:szCs w:val="28"/>
          <w:lang w:val="en-US"/>
        </w:rPr>
        <w:t>, Veglianti</w:t>
      </w:r>
      <w:r w:rsidR="00EA41D8" w:rsidRPr="00EA41D8">
        <w:rPr>
          <w:rFonts w:ascii="Times New Roman" w:hAnsi="Times New Roman" w:cs="Times New Roman"/>
          <w:szCs w:val="28"/>
          <w:lang w:val="en-US"/>
        </w:rPr>
        <w:t xml:space="preserve"> </w:t>
      </w:r>
      <w:r w:rsidR="00EA41D8" w:rsidRPr="00E82166">
        <w:rPr>
          <w:rFonts w:ascii="Times New Roman" w:hAnsi="Times New Roman" w:cs="Times New Roman"/>
          <w:szCs w:val="28"/>
          <w:lang w:val="en-US"/>
        </w:rPr>
        <w:t>E.</w:t>
      </w:r>
      <w:r w:rsidRPr="00E82166">
        <w:rPr>
          <w:rFonts w:ascii="Times New Roman" w:hAnsi="Times New Roman" w:cs="Times New Roman"/>
          <w:szCs w:val="28"/>
          <w:lang w:val="en-US"/>
        </w:rPr>
        <w:t xml:space="preserve"> </w:t>
      </w:r>
      <w:r w:rsidR="00EA41D8">
        <w:rPr>
          <w:rFonts w:ascii="Times New Roman" w:hAnsi="Times New Roman" w:cs="Times New Roman"/>
          <w:szCs w:val="28"/>
          <w:lang w:val="en-US"/>
        </w:rPr>
        <w:t xml:space="preserve">et al. </w:t>
      </w:r>
      <w:r w:rsidRPr="00E82166">
        <w:rPr>
          <w:rFonts w:ascii="Times New Roman" w:hAnsi="Times New Roman" w:cs="Times New Roman"/>
          <w:szCs w:val="28"/>
          <w:lang w:val="en-US"/>
        </w:rPr>
        <w:t xml:space="preserve">Understanding smart cities as </w:t>
      </w:r>
      <w:r w:rsidRPr="00F633B9">
        <w:rPr>
          <w:rFonts w:ascii="Times New Roman" w:hAnsi="Times New Roman" w:cs="Times New Roman"/>
          <w:szCs w:val="28"/>
          <w:lang w:val="en-US"/>
        </w:rPr>
        <w:t>a glocal strategy: A comparison between Italy and China</w:t>
      </w:r>
      <w:r w:rsidR="00EA41D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Technol. Forecast. Soc. Change</w:t>
      </w:r>
      <w:r w:rsidR="00EA41D8" w:rsidRPr="00F633B9">
        <w:rPr>
          <w:rFonts w:ascii="Times New Roman" w:hAnsi="Times New Roman" w:cs="Times New Roman"/>
          <w:iCs/>
          <w:szCs w:val="28"/>
          <w:lang w:val="en-US"/>
        </w:rPr>
        <w:t>.</w:t>
      </w:r>
      <w:r w:rsidRPr="00F633B9">
        <w:rPr>
          <w:rFonts w:ascii="Times New Roman" w:hAnsi="Times New Roman" w:cs="Times New Roman"/>
          <w:szCs w:val="28"/>
          <w:lang w:val="en-US"/>
        </w:rPr>
        <w:t xml:space="preserve"> </w:t>
      </w:r>
      <w:r w:rsidR="00EA41D8" w:rsidRPr="00F633B9">
        <w:rPr>
          <w:rFonts w:ascii="Times New Roman" w:hAnsi="Times New Roman" w:cs="Times New Roman"/>
          <w:szCs w:val="28"/>
          <w:lang w:val="en-US"/>
        </w:rPr>
        <w:t>- 2019. - Vol</w:t>
      </w:r>
      <w:r w:rsidRPr="00F633B9">
        <w:rPr>
          <w:rFonts w:ascii="Times New Roman" w:hAnsi="Times New Roman" w:cs="Times New Roman"/>
          <w:szCs w:val="28"/>
          <w:lang w:val="en-US"/>
        </w:rPr>
        <w:t>. 142</w:t>
      </w:r>
      <w:r w:rsidR="00EA41D8" w:rsidRPr="00F633B9">
        <w:rPr>
          <w:rFonts w:ascii="Times New Roman" w:hAnsi="Times New Roman" w:cs="Times New Roman"/>
          <w:szCs w:val="28"/>
          <w:lang w:val="en-US"/>
        </w:rPr>
        <w:t>. - P. 26-</w:t>
      </w:r>
      <w:r w:rsidRPr="00F633B9">
        <w:rPr>
          <w:rFonts w:ascii="Times New Roman" w:hAnsi="Times New Roman" w:cs="Times New Roman"/>
          <w:szCs w:val="28"/>
          <w:lang w:val="en-US"/>
        </w:rPr>
        <w:t>41</w:t>
      </w:r>
      <w:r w:rsidR="00EA41D8" w:rsidRPr="00F633B9">
        <w:rPr>
          <w:rFonts w:ascii="Times New Roman" w:hAnsi="Times New Roman" w:cs="Times New Roman"/>
          <w:szCs w:val="28"/>
          <w:lang w:val="en-US"/>
        </w:rPr>
        <w:t>.</w:t>
      </w:r>
    </w:p>
    <w:p w14:paraId="5129C427" w14:textId="36EB1E71"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22</w:t>
      </w:r>
      <w:r w:rsidR="00C71A92" w:rsidRPr="00F633B9">
        <w:rPr>
          <w:rFonts w:ascii="Times New Roman" w:hAnsi="Times New Roman" w:cs="Times New Roman"/>
          <w:szCs w:val="28"/>
          <w:lang w:val="en-US"/>
        </w:rPr>
        <w:t>4</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Aina</w:t>
      </w:r>
      <w:r w:rsidR="00EA41D8" w:rsidRPr="00F633B9">
        <w:rPr>
          <w:rFonts w:ascii="Times New Roman" w:hAnsi="Times New Roman" w:cs="Times New Roman"/>
          <w:szCs w:val="28"/>
          <w:lang w:val="en-US"/>
        </w:rPr>
        <w:t xml:space="preserve"> Y.A.</w:t>
      </w:r>
      <w:r w:rsidRPr="00F633B9">
        <w:rPr>
          <w:rFonts w:ascii="Times New Roman" w:hAnsi="Times New Roman" w:cs="Times New Roman"/>
          <w:szCs w:val="28"/>
          <w:lang w:val="en-US"/>
        </w:rPr>
        <w:t xml:space="preserve"> Achieving smart sustainable cities with GeoICT support: The Saudi evolving smart cities</w:t>
      </w:r>
      <w:r w:rsidR="00EA41D8"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Cities</w:t>
      </w:r>
      <w:r w:rsidR="00EA41D8" w:rsidRPr="00F633B9">
        <w:rPr>
          <w:rFonts w:ascii="Times New Roman" w:hAnsi="Times New Roman" w:cs="Times New Roman"/>
          <w:iCs/>
          <w:szCs w:val="28"/>
          <w:lang w:val="en-US"/>
        </w:rPr>
        <w:t>.</w:t>
      </w:r>
      <w:r w:rsidRPr="00F633B9">
        <w:rPr>
          <w:rFonts w:ascii="Times New Roman" w:hAnsi="Times New Roman" w:cs="Times New Roman"/>
          <w:szCs w:val="28"/>
          <w:lang w:val="en-US"/>
        </w:rPr>
        <w:t xml:space="preserve"> </w:t>
      </w:r>
      <w:r w:rsidR="00EA41D8" w:rsidRPr="00F633B9">
        <w:rPr>
          <w:rFonts w:ascii="Times New Roman" w:hAnsi="Times New Roman" w:cs="Times New Roman"/>
          <w:szCs w:val="28"/>
          <w:lang w:val="en-US"/>
        </w:rPr>
        <w:t>- 2017. - Vol</w:t>
      </w:r>
      <w:r w:rsidRPr="00F633B9">
        <w:rPr>
          <w:rFonts w:ascii="Times New Roman" w:hAnsi="Times New Roman" w:cs="Times New Roman"/>
          <w:szCs w:val="28"/>
          <w:lang w:val="en-US"/>
        </w:rPr>
        <w:t>. 71</w:t>
      </w:r>
      <w:r w:rsidR="00EA41D8"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00EA41D8" w:rsidRPr="00F633B9">
        <w:rPr>
          <w:rFonts w:ascii="Times New Roman" w:hAnsi="Times New Roman" w:cs="Times New Roman"/>
          <w:szCs w:val="28"/>
          <w:lang w:val="en-US"/>
        </w:rPr>
        <w:t>- P</w:t>
      </w:r>
      <w:r w:rsidRPr="00F633B9">
        <w:rPr>
          <w:rFonts w:ascii="Times New Roman" w:hAnsi="Times New Roman" w:cs="Times New Roman"/>
          <w:szCs w:val="28"/>
          <w:lang w:val="en-US"/>
        </w:rPr>
        <w:t>. 49</w:t>
      </w:r>
      <w:r w:rsidR="00EA41D8" w:rsidRPr="00F633B9">
        <w:rPr>
          <w:rFonts w:ascii="Times New Roman" w:hAnsi="Times New Roman" w:cs="Times New Roman"/>
          <w:szCs w:val="28"/>
          <w:lang w:val="en-US"/>
        </w:rPr>
        <w:t>-</w:t>
      </w:r>
      <w:r w:rsidRPr="00F633B9">
        <w:rPr>
          <w:rFonts w:ascii="Times New Roman" w:hAnsi="Times New Roman" w:cs="Times New Roman"/>
          <w:szCs w:val="28"/>
          <w:lang w:val="en-US"/>
        </w:rPr>
        <w:t>58.</w:t>
      </w:r>
    </w:p>
    <w:p w14:paraId="02CB6304" w14:textId="4F04E38B" w:rsidR="00E75327" w:rsidRPr="00E82166"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25</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Turgel</w:t>
      </w:r>
      <w:r w:rsidR="00EA41D8" w:rsidRPr="00F633B9">
        <w:rPr>
          <w:rFonts w:ascii="Times New Roman" w:hAnsi="Times New Roman" w:cs="Times New Roman"/>
          <w:szCs w:val="28"/>
          <w:lang w:val="en-US"/>
        </w:rPr>
        <w:t xml:space="preserve"> I.</w:t>
      </w:r>
      <w:r w:rsidRPr="00F633B9">
        <w:rPr>
          <w:rFonts w:ascii="Times New Roman" w:hAnsi="Times New Roman" w:cs="Times New Roman"/>
          <w:szCs w:val="28"/>
          <w:lang w:val="en-US"/>
        </w:rPr>
        <w:t>, Bozhko</w:t>
      </w:r>
      <w:r w:rsidR="00EA41D8" w:rsidRPr="00F633B9">
        <w:rPr>
          <w:rFonts w:ascii="Times New Roman" w:hAnsi="Times New Roman" w:cs="Times New Roman"/>
          <w:szCs w:val="28"/>
          <w:lang w:val="en-US"/>
        </w:rPr>
        <w:t xml:space="preserve"> L. et al. </w:t>
      </w:r>
      <w:r w:rsidRPr="00F633B9">
        <w:rPr>
          <w:rFonts w:ascii="Times New Roman" w:hAnsi="Times New Roman" w:cs="Times New Roman"/>
          <w:szCs w:val="28"/>
          <w:lang w:val="en-US"/>
        </w:rPr>
        <w:t>Implementation of the Smart City Technology for Environmental Protection Management of Cities: The Experience of Russia and</w:t>
      </w:r>
      <w:r w:rsidRPr="00E82166">
        <w:rPr>
          <w:rFonts w:ascii="Times New Roman" w:hAnsi="Times New Roman" w:cs="Times New Roman"/>
          <w:szCs w:val="28"/>
          <w:lang w:val="en-US"/>
        </w:rPr>
        <w:t xml:space="preserve"> Kazakhstan</w:t>
      </w:r>
      <w:r w:rsidR="00EA41D8">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Environ. Clim. Technol.</w:t>
      </w:r>
      <w:r w:rsidRPr="00E82166">
        <w:rPr>
          <w:rFonts w:ascii="Times New Roman" w:hAnsi="Times New Roman" w:cs="Times New Roman"/>
          <w:szCs w:val="28"/>
          <w:lang w:val="en-US"/>
        </w:rPr>
        <w:t xml:space="preserve"> </w:t>
      </w:r>
      <w:r w:rsidR="00EA41D8">
        <w:rPr>
          <w:rFonts w:ascii="Times New Roman" w:hAnsi="Times New Roman" w:cs="Times New Roman"/>
          <w:szCs w:val="28"/>
          <w:lang w:val="en-US"/>
        </w:rPr>
        <w:t xml:space="preserve">- 2019. - </w:t>
      </w:r>
      <w:r w:rsidR="00EA41D8" w:rsidRPr="00E82166">
        <w:rPr>
          <w:rFonts w:ascii="Times New Roman" w:hAnsi="Times New Roman" w:cs="Times New Roman"/>
          <w:szCs w:val="28"/>
          <w:lang w:val="en-US"/>
        </w:rPr>
        <w:t>Vol</w:t>
      </w:r>
      <w:r w:rsidRPr="00E82166">
        <w:rPr>
          <w:rFonts w:ascii="Times New Roman" w:hAnsi="Times New Roman" w:cs="Times New Roman"/>
          <w:szCs w:val="28"/>
          <w:lang w:val="en-US"/>
        </w:rPr>
        <w:t>. 23</w:t>
      </w:r>
      <w:r w:rsidR="00EA41D8">
        <w:rPr>
          <w:rFonts w:ascii="Times New Roman" w:hAnsi="Times New Roman" w:cs="Times New Roman"/>
          <w:szCs w:val="28"/>
          <w:lang w:val="en-US"/>
        </w:rPr>
        <w:t>, Issue</w:t>
      </w:r>
      <w:r w:rsidRPr="00E82166">
        <w:rPr>
          <w:rFonts w:ascii="Times New Roman" w:hAnsi="Times New Roman" w:cs="Times New Roman"/>
          <w:szCs w:val="28"/>
          <w:lang w:val="en-US"/>
        </w:rPr>
        <w:t xml:space="preserve"> 2</w:t>
      </w:r>
      <w:r w:rsidR="00EA41D8">
        <w:rPr>
          <w:rFonts w:ascii="Times New Roman" w:hAnsi="Times New Roman" w:cs="Times New Roman"/>
          <w:szCs w:val="28"/>
          <w:lang w:val="en-US"/>
        </w:rPr>
        <w:t>. - P.</w:t>
      </w:r>
      <w:r w:rsidRPr="00E82166">
        <w:rPr>
          <w:rFonts w:ascii="Times New Roman" w:hAnsi="Times New Roman" w:cs="Times New Roman"/>
          <w:szCs w:val="28"/>
          <w:lang w:val="en-US"/>
        </w:rPr>
        <w:t xml:space="preserve"> 148</w:t>
      </w:r>
      <w:r w:rsidR="00EA41D8">
        <w:rPr>
          <w:rFonts w:ascii="Times New Roman" w:hAnsi="Times New Roman" w:cs="Times New Roman"/>
          <w:szCs w:val="28"/>
          <w:lang w:val="en-US"/>
        </w:rPr>
        <w:t>-</w:t>
      </w:r>
      <w:r w:rsidRPr="00E82166">
        <w:rPr>
          <w:rFonts w:ascii="Times New Roman" w:hAnsi="Times New Roman" w:cs="Times New Roman"/>
          <w:szCs w:val="28"/>
          <w:lang w:val="en-US"/>
        </w:rPr>
        <w:t>165.</w:t>
      </w:r>
    </w:p>
    <w:p w14:paraId="4FA2546A" w14:textId="463EE59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26</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Statistical data and bulletins. </w:t>
      </w:r>
      <w:r w:rsidR="00EA41D8">
        <w:rPr>
          <w:rFonts w:ascii="Times New Roman" w:hAnsi="Times New Roman" w:cs="Times New Roman"/>
          <w:szCs w:val="28"/>
          <w:lang w:val="en-US"/>
        </w:rPr>
        <w:t xml:space="preserve">- </w:t>
      </w:r>
      <w:r w:rsidRPr="00E82166">
        <w:rPr>
          <w:rFonts w:ascii="Times New Roman" w:hAnsi="Times New Roman" w:cs="Times New Roman"/>
          <w:szCs w:val="28"/>
          <w:lang w:val="en-US"/>
        </w:rPr>
        <w:t>2021</w:t>
      </w:r>
      <w:r w:rsidR="00EA41D8">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https://stat.gov.kz/official/industry</w:t>
      </w:r>
      <w:r w:rsidR="00EA41D8">
        <w:rPr>
          <w:rFonts w:ascii="Times New Roman" w:hAnsi="Times New Roman" w:cs="Times New Roman"/>
          <w:szCs w:val="28"/>
          <w:lang w:val="en-US"/>
        </w:rPr>
        <w:t xml:space="preserve"> </w:t>
      </w:r>
      <w:r w:rsidRPr="00E82166">
        <w:rPr>
          <w:rFonts w:ascii="Times New Roman" w:hAnsi="Times New Roman" w:cs="Times New Roman"/>
          <w:szCs w:val="28"/>
          <w:lang w:val="en-US"/>
        </w:rPr>
        <w:t>/61/statistic/5</w:t>
      </w:r>
      <w:r w:rsidR="00EA41D8">
        <w:rPr>
          <w:rFonts w:ascii="Times New Roman" w:hAnsi="Times New Roman" w:cs="Times New Roman"/>
          <w:szCs w:val="28"/>
          <w:lang w:val="en-US"/>
        </w:rPr>
        <w:t xml:space="preserve">. 10.10.2022. </w:t>
      </w:r>
    </w:p>
    <w:p w14:paraId="218D36B0" w14:textId="27D93EB6" w:rsidR="00E75327" w:rsidRPr="00547AD1" w:rsidRDefault="00E75327" w:rsidP="00795411">
      <w:pPr>
        <w:pStyle w:val="ac"/>
        <w:ind w:left="0" w:firstLine="709"/>
        <w:rPr>
          <w:rFonts w:ascii="Times New Roman" w:hAnsi="Times New Roman" w:cs="Times New Roman"/>
          <w:szCs w:val="28"/>
          <w:lang w:val="en-US"/>
        </w:rPr>
      </w:pPr>
      <w:r w:rsidRPr="00547AD1">
        <w:rPr>
          <w:rFonts w:ascii="Times New Roman" w:hAnsi="Times New Roman" w:cs="Times New Roman"/>
          <w:szCs w:val="28"/>
          <w:lang w:val="en-US"/>
        </w:rPr>
        <w:t>2</w:t>
      </w:r>
      <w:r w:rsidR="00970AE8" w:rsidRPr="00372800">
        <w:rPr>
          <w:rFonts w:ascii="Times New Roman" w:hAnsi="Times New Roman" w:cs="Times New Roman"/>
          <w:szCs w:val="28"/>
          <w:lang w:val="en-US"/>
        </w:rPr>
        <w:t>27</w:t>
      </w:r>
      <w:r w:rsidR="00B16F42" w:rsidRPr="00547AD1">
        <w:rPr>
          <w:rFonts w:ascii="Times New Roman" w:hAnsi="Times New Roman" w:cs="Times New Roman"/>
          <w:szCs w:val="28"/>
          <w:lang w:val="en-US"/>
        </w:rPr>
        <w:t xml:space="preserve"> </w:t>
      </w:r>
      <w:r w:rsidRPr="00547AD1">
        <w:rPr>
          <w:rFonts w:ascii="Times New Roman" w:hAnsi="Times New Roman" w:cs="Times New Roman"/>
          <w:szCs w:val="28"/>
          <w:lang w:val="en-US"/>
        </w:rPr>
        <w:t>State Program “Digital Kazakhstan”</w:t>
      </w:r>
      <w:r w:rsidR="00547AD1" w:rsidRPr="00547AD1">
        <w:rPr>
          <w:rFonts w:ascii="Times New Roman" w:hAnsi="Times New Roman" w:cs="Times New Roman"/>
          <w:szCs w:val="28"/>
          <w:lang w:val="en-US"/>
        </w:rPr>
        <w:t xml:space="preserve"> // https://www.kmge.kz/en/state _program_en/</w:t>
      </w:r>
      <w:r w:rsidRPr="00547AD1">
        <w:rPr>
          <w:rFonts w:ascii="Times New Roman" w:hAnsi="Times New Roman" w:cs="Times New Roman"/>
          <w:szCs w:val="28"/>
          <w:lang w:val="en-US"/>
        </w:rPr>
        <w:t>.</w:t>
      </w:r>
      <w:r w:rsidR="00547AD1" w:rsidRPr="00547AD1">
        <w:rPr>
          <w:rFonts w:ascii="Times New Roman" w:hAnsi="Times New Roman" w:cs="Times New Roman"/>
          <w:szCs w:val="28"/>
          <w:lang w:val="en-US"/>
        </w:rPr>
        <w:t xml:space="preserve"> 10.10.2022.</w:t>
      </w:r>
    </w:p>
    <w:p w14:paraId="4177AFB1" w14:textId="79CA7E78"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28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Mora</w:t>
      </w:r>
      <w:r w:rsidR="00085B9B" w:rsidRPr="00085B9B">
        <w:rPr>
          <w:rFonts w:ascii="Times New Roman" w:hAnsi="Times New Roman" w:cs="Times New Roman"/>
          <w:szCs w:val="28"/>
          <w:lang w:val="en-US"/>
        </w:rPr>
        <w:t xml:space="preserve"> </w:t>
      </w:r>
      <w:r w:rsidR="00085B9B" w:rsidRPr="00E82166">
        <w:rPr>
          <w:rFonts w:ascii="Times New Roman" w:hAnsi="Times New Roman" w:cs="Times New Roman"/>
          <w:szCs w:val="28"/>
          <w:lang w:val="en-US"/>
        </w:rPr>
        <w:t>L.</w:t>
      </w:r>
      <w:r w:rsidRPr="00E82166">
        <w:rPr>
          <w:rFonts w:ascii="Times New Roman" w:hAnsi="Times New Roman" w:cs="Times New Roman"/>
          <w:szCs w:val="28"/>
          <w:lang w:val="en-US"/>
        </w:rPr>
        <w:t>, Deakin</w:t>
      </w:r>
      <w:r w:rsidR="00085B9B" w:rsidRPr="00085B9B">
        <w:rPr>
          <w:rFonts w:ascii="Times New Roman" w:hAnsi="Times New Roman" w:cs="Times New Roman"/>
          <w:szCs w:val="28"/>
          <w:lang w:val="en-US"/>
        </w:rPr>
        <w:t xml:space="preserve"> </w:t>
      </w:r>
      <w:r w:rsidR="00085B9B" w:rsidRPr="00E82166">
        <w:rPr>
          <w:rFonts w:ascii="Times New Roman" w:hAnsi="Times New Roman" w:cs="Times New Roman"/>
          <w:szCs w:val="28"/>
          <w:lang w:val="en-US"/>
        </w:rPr>
        <w:t>M.</w:t>
      </w:r>
      <w:r w:rsidRPr="00E82166">
        <w:rPr>
          <w:rFonts w:ascii="Times New Roman" w:hAnsi="Times New Roman" w:cs="Times New Roman"/>
          <w:szCs w:val="28"/>
          <w:lang w:val="en-US"/>
        </w:rPr>
        <w:t>, Reid</w:t>
      </w:r>
      <w:r w:rsidR="00085B9B" w:rsidRPr="00085B9B">
        <w:rPr>
          <w:rFonts w:ascii="Times New Roman" w:hAnsi="Times New Roman" w:cs="Times New Roman"/>
          <w:szCs w:val="28"/>
          <w:lang w:val="en-US"/>
        </w:rPr>
        <w:t xml:space="preserve"> </w:t>
      </w:r>
      <w:r w:rsidR="00085B9B"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Strategic principles for smart city development: A multiple case study analysis of European best practices</w:t>
      </w:r>
      <w:r w:rsidR="00085B9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Technol. Forecast. Soc. Change</w:t>
      </w:r>
      <w:r w:rsidR="00085B9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085B9B">
        <w:rPr>
          <w:rFonts w:ascii="Times New Roman" w:hAnsi="Times New Roman" w:cs="Times New Roman"/>
          <w:szCs w:val="28"/>
          <w:lang w:val="en-US"/>
        </w:rPr>
        <w:t xml:space="preserve">- 2019. - </w:t>
      </w:r>
      <w:r w:rsidR="00085B9B" w:rsidRPr="00E82166">
        <w:rPr>
          <w:rFonts w:ascii="Times New Roman" w:hAnsi="Times New Roman" w:cs="Times New Roman"/>
          <w:szCs w:val="28"/>
          <w:lang w:val="en-US"/>
        </w:rPr>
        <w:t>Vol</w:t>
      </w:r>
      <w:r w:rsidRPr="00E82166">
        <w:rPr>
          <w:rFonts w:ascii="Times New Roman" w:hAnsi="Times New Roman" w:cs="Times New Roman"/>
          <w:szCs w:val="28"/>
          <w:lang w:val="en-US"/>
        </w:rPr>
        <w:t>. 142</w:t>
      </w:r>
      <w:r w:rsidR="00085B9B">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085B9B">
        <w:rPr>
          <w:rFonts w:ascii="Times New Roman" w:hAnsi="Times New Roman" w:cs="Times New Roman"/>
          <w:szCs w:val="28"/>
          <w:lang w:val="en-US"/>
        </w:rPr>
        <w:t xml:space="preserve">- </w:t>
      </w:r>
      <w:r w:rsidR="00085B9B" w:rsidRPr="00E82166">
        <w:rPr>
          <w:rFonts w:ascii="Times New Roman" w:hAnsi="Times New Roman" w:cs="Times New Roman"/>
          <w:szCs w:val="28"/>
          <w:lang w:val="en-US"/>
        </w:rPr>
        <w:t>P</w:t>
      </w:r>
      <w:r w:rsidRPr="00E82166">
        <w:rPr>
          <w:rFonts w:ascii="Times New Roman" w:hAnsi="Times New Roman" w:cs="Times New Roman"/>
          <w:szCs w:val="28"/>
          <w:lang w:val="en-US"/>
        </w:rPr>
        <w:t>. 70</w:t>
      </w:r>
      <w:r w:rsidR="00085B9B">
        <w:rPr>
          <w:rFonts w:ascii="Times New Roman" w:hAnsi="Times New Roman" w:cs="Times New Roman"/>
          <w:szCs w:val="28"/>
          <w:lang w:val="en-US"/>
        </w:rPr>
        <w:t>-</w:t>
      </w:r>
      <w:r w:rsidRPr="00E82166">
        <w:rPr>
          <w:rFonts w:ascii="Times New Roman" w:hAnsi="Times New Roman" w:cs="Times New Roman"/>
          <w:szCs w:val="28"/>
          <w:lang w:val="en-US"/>
        </w:rPr>
        <w:t>97.</w:t>
      </w:r>
    </w:p>
    <w:p w14:paraId="279BE428" w14:textId="4398E6C5"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29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Albino</w:t>
      </w:r>
      <w:r w:rsidR="00085B9B" w:rsidRPr="00085B9B">
        <w:rPr>
          <w:rFonts w:ascii="Times New Roman" w:hAnsi="Times New Roman" w:cs="Times New Roman"/>
          <w:szCs w:val="28"/>
          <w:lang w:val="en-US"/>
        </w:rPr>
        <w:t xml:space="preserve"> </w:t>
      </w:r>
      <w:r w:rsidR="00085B9B" w:rsidRPr="00E82166">
        <w:rPr>
          <w:rFonts w:ascii="Times New Roman" w:hAnsi="Times New Roman" w:cs="Times New Roman"/>
          <w:szCs w:val="28"/>
          <w:lang w:val="en-US"/>
        </w:rPr>
        <w:t>V.</w:t>
      </w:r>
      <w:r w:rsidRPr="00E82166">
        <w:rPr>
          <w:rFonts w:ascii="Times New Roman" w:hAnsi="Times New Roman" w:cs="Times New Roman"/>
          <w:szCs w:val="28"/>
          <w:lang w:val="en-US"/>
        </w:rPr>
        <w:t>, Berardi</w:t>
      </w:r>
      <w:r w:rsidR="00085B9B" w:rsidRPr="00085B9B">
        <w:rPr>
          <w:rFonts w:ascii="Times New Roman" w:hAnsi="Times New Roman" w:cs="Times New Roman"/>
          <w:szCs w:val="28"/>
          <w:lang w:val="en-US"/>
        </w:rPr>
        <w:t xml:space="preserve"> </w:t>
      </w:r>
      <w:r w:rsidR="00085B9B" w:rsidRPr="00E82166">
        <w:rPr>
          <w:rFonts w:ascii="Times New Roman" w:hAnsi="Times New Roman" w:cs="Times New Roman"/>
          <w:szCs w:val="28"/>
          <w:lang w:val="en-US"/>
        </w:rPr>
        <w:t>U.</w:t>
      </w:r>
      <w:r w:rsidRPr="00E82166">
        <w:rPr>
          <w:rFonts w:ascii="Times New Roman" w:hAnsi="Times New Roman" w:cs="Times New Roman"/>
          <w:szCs w:val="28"/>
          <w:lang w:val="en-US"/>
        </w:rPr>
        <w:t>, Dangelico</w:t>
      </w:r>
      <w:r w:rsidR="00085B9B" w:rsidRPr="00085B9B">
        <w:rPr>
          <w:rFonts w:ascii="Times New Roman" w:hAnsi="Times New Roman" w:cs="Times New Roman"/>
          <w:szCs w:val="28"/>
          <w:lang w:val="en-US"/>
        </w:rPr>
        <w:t xml:space="preserve"> </w:t>
      </w:r>
      <w:r w:rsidR="00085B9B" w:rsidRPr="00E82166">
        <w:rPr>
          <w:rFonts w:ascii="Times New Roman" w:hAnsi="Times New Roman" w:cs="Times New Roman"/>
          <w:szCs w:val="28"/>
          <w:lang w:val="en-US"/>
        </w:rPr>
        <w:t>R.M.</w:t>
      </w:r>
      <w:r w:rsidRPr="00E82166">
        <w:rPr>
          <w:rFonts w:ascii="Times New Roman" w:hAnsi="Times New Roman" w:cs="Times New Roman"/>
          <w:szCs w:val="28"/>
          <w:lang w:val="en-US"/>
        </w:rPr>
        <w:t xml:space="preserve"> Smart Cities: Definitions, Dimensions, Performance, and Initiatives</w:t>
      </w:r>
      <w:r w:rsidR="00085B9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Urban Technol.</w:t>
      </w:r>
      <w:r w:rsidRPr="00E82166">
        <w:rPr>
          <w:rFonts w:ascii="Times New Roman" w:hAnsi="Times New Roman" w:cs="Times New Roman"/>
          <w:szCs w:val="28"/>
          <w:lang w:val="en-US"/>
        </w:rPr>
        <w:t xml:space="preserve"> </w:t>
      </w:r>
      <w:r w:rsidR="00085B9B">
        <w:rPr>
          <w:rFonts w:ascii="Times New Roman" w:hAnsi="Times New Roman" w:cs="Times New Roman"/>
          <w:szCs w:val="28"/>
          <w:lang w:val="en-US"/>
        </w:rPr>
        <w:t xml:space="preserve">- 2015. - </w:t>
      </w:r>
      <w:r w:rsidR="00085B9B"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22, </w:t>
      </w:r>
      <w:r w:rsidR="00085B9B">
        <w:rPr>
          <w:rFonts w:ascii="Times New Roman" w:hAnsi="Times New Roman" w:cs="Times New Roman"/>
          <w:szCs w:val="28"/>
          <w:lang w:val="en-US"/>
        </w:rPr>
        <w:t>Issue </w:t>
      </w:r>
      <w:r w:rsidRPr="00E82166">
        <w:rPr>
          <w:rFonts w:ascii="Times New Roman" w:hAnsi="Times New Roman" w:cs="Times New Roman"/>
          <w:szCs w:val="28"/>
          <w:lang w:val="en-US"/>
        </w:rPr>
        <w:t>1</w:t>
      </w:r>
      <w:r w:rsidR="00085B9B">
        <w:rPr>
          <w:rFonts w:ascii="Times New Roman" w:hAnsi="Times New Roman" w:cs="Times New Roman"/>
          <w:szCs w:val="28"/>
          <w:lang w:val="en-US"/>
        </w:rPr>
        <w:t>. - P.</w:t>
      </w:r>
      <w:r w:rsidRPr="00E82166">
        <w:rPr>
          <w:rFonts w:ascii="Times New Roman" w:hAnsi="Times New Roman" w:cs="Times New Roman"/>
          <w:szCs w:val="28"/>
          <w:lang w:val="en-US"/>
        </w:rPr>
        <w:t xml:space="preserve"> 3</w:t>
      </w:r>
      <w:r w:rsidR="00085B9B">
        <w:rPr>
          <w:rFonts w:ascii="Times New Roman" w:hAnsi="Times New Roman" w:cs="Times New Roman"/>
          <w:szCs w:val="28"/>
          <w:lang w:val="en-US"/>
        </w:rPr>
        <w:t>-</w:t>
      </w:r>
      <w:r w:rsidRPr="00E82166">
        <w:rPr>
          <w:rFonts w:ascii="Times New Roman" w:hAnsi="Times New Roman" w:cs="Times New Roman"/>
          <w:szCs w:val="28"/>
          <w:lang w:val="en-US"/>
        </w:rPr>
        <w:t>21.</w:t>
      </w:r>
    </w:p>
    <w:p w14:paraId="228C979E" w14:textId="533617C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23</w:t>
      </w:r>
      <w:r w:rsidR="00970AE8"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Ritchie</w:t>
      </w:r>
      <w:r w:rsidR="00775B40" w:rsidRP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J.</w:t>
      </w:r>
      <w:r w:rsidR="00775B40">
        <w:rPr>
          <w:rFonts w:ascii="Times New Roman" w:hAnsi="Times New Roman" w:cs="Times New Roman"/>
          <w:szCs w:val="28"/>
          <w:lang w:val="en-US"/>
        </w:rPr>
        <w:t xml:space="preserve"> et al.</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Qualitative research practice: a guide for social science students and researchers</w:t>
      </w:r>
      <w:r w:rsidR="00775B40">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775B40">
        <w:rPr>
          <w:rFonts w:ascii="Times New Roman" w:hAnsi="Times New Roman" w:cs="Times New Roman"/>
          <w:szCs w:val="28"/>
          <w:lang w:val="en-US"/>
        </w:rPr>
        <w:t xml:space="preserve">- </w:t>
      </w:r>
      <w:r w:rsidRPr="00E82166">
        <w:rPr>
          <w:rFonts w:ascii="Times New Roman" w:hAnsi="Times New Roman" w:cs="Times New Roman"/>
          <w:szCs w:val="28"/>
          <w:lang w:val="en-US"/>
        </w:rPr>
        <w:t>Los Angeles, Calif.: Sage, 201</w:t>
      </w:r>
      <w:r w:rsidR="00775B40">
        <w:rPr>
          <w:rFonts w:ascii="Times New Roman" w:hAnsi="Times New Roman" w:cs="Times New Roman"/>
          <w:szCs w:val="28"/>
          <w:lang w:val="en-US"/>
        </w:rPr>
        <w:t>3</w:t>
      </w:r>
      <w:r w:rsidRPr="00E82166">
        <w:rPr>
          <w:rFonts w:ascii="Times New Roman" w:hAnsi="Times New Roman" w:cs="Times New Roman"/>
          <w:szCs w:val="28"/>
          <w:lang w:val="en-US"/>
        </w:rPr>
        <w:t>.</w:t>
      </w:r>
      <w:r w:rsidR="00775B40">
        <w:rPr>
          <w:rFonts w:ascii="Times New Roman" w:hAnsi="Times New Roman" w:cs="Times New Roman"/>
          <w:szCs w:val="28"/>
          <w:lang w:val="en-US"/>
        </w:rPr>
        <w:t xml:space="preserve"> - 456 p.</w:t>
      </w:r>
    </w:p>
    <w:p w14:paraId="06A14E03" w14:textId="4C991C37"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23</w:t>
      </w:r>
      <w:r w:rsidR="00970AE8"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Mills</w:t>
      </w:r>
      <w:r w:rsidR="00775B40" w:rsidRPr="00775B40">
        <w:rPr>
          <w:rFonts w:ascii="Times New Roman" w:hAnsi="Times New Roman" w:cs="Times New Roman"/>
          <w:szCs w:val="28"/>
          <w:lang w:val="en-US"/>
        </w:rPr>
        <w:t xml:space="preserve"> </w:t>
      </w:r>
      <w:r w:rsidR="00775B40">
        <w:rPr>
          <w:rFonts w:ascii="Times New Roman" w:hAnsi="Times New Roman" w:cs="Times New Roman"/>
          <w:szCs w:val="28"/>
          <w:lang w:val="en-US"/>
        </w:rPr>
        <w:t>C.</w:t>
      </w:r>
      <w:r w:rsidR="00775B40" w:rsidRPr="00E82166">
        <w:rPr>
          <w:rFonts w:ascii="Times New Roman" w:hAnsi="Times New Roman" w:cs="Times New Roman"/>
          <w:szCs w:val="28"/>
          <w:lang w:val="en-US"/>
        </w:rPr>
        <w:t>W.</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The sociological imagination</w:t>
      </w:r>
      <w:r w:rsidRPr="00E82166">
        <w:rPr>
          <w:rFonts w:ascii="Times New Roman" w:hAnsi="Times New Roman" w:cs="Times New Roman"/>
          <w:szCs w:val="28"/>
          <w:lang w:val="en-US"/>
        </w:rPr>
        <w:t xml:space="preserve">. </w:t>
      </w:r>
      <w:r w:rsidR="00775B40">
        <w:rPr>
          <w:rFonts w:ascii="Times New Roman" w:hAnsi="Times New Roman" w:cs="Times New Roman"/>
          <w:szCs w:val="28"/>
          <w:lang w:val="en-US"/>
        </w:rPr>
        <w:t xml:space="preserve">- </w:t>
      </w:r>
      <w:r w:rsidRPr="00E82166">
        <w:rPr>
          <w:rFonts w:ascii="Times New Roman" w:hAnsi="Times New Roman" w:cs="Times New Roman"/>
          <w:szCs w:val="28"/>
          <w:lang w:val="en-US"/>
        </w:rPr>
        <w:t>Oxford</w:t>
      </w:r>
      <w:r w:rsidR="00775B40">
        <w:rPr>
          <w:rFonts w:ascii="Times New Roman" w:hAnsi="Times New Roman" w:cs="Times New Roman"/>
          <w:szCs w:val="28"/>
          <w:lang w:val="en-US"/>
        </w:rPr>
        <w:t>;</w:t>
      </w:r>
      <w:r w:rsidRPr="00E82166">
        <w:rPr>
          <w:rFonts w:ascii="Times New Roman" w:hAnsi="Times New Roman" w:cs="Times New Roman"/>
          <w:szCs w:val="28"/>
          <w:lang w:val="en-US"/>
        </w:rPr>
        <w:t xml:space="preserve"> NY</w:t>
      </w:r>
      <w:r w:rsidR="00775B40">
        <w:rPr>
          <w:rFonts w:ascii="Times New Roman" w:hAnsi="Times New Roman" w:cs="Times New Roman"/>
          <w:szCs w:val="28"/>
          <w:lang w:val="en-US"/>
        </w:rPr>
        <w:t>.</w:t>
      </w:r>
      <w:r w:rsidRPr="00E82166">
        <w:rPr>
          <w:rFonts w:ascii="Times New Roman" w:hAnsi="Times New Roman" w:cs="Times New Roman"/>
          <w:szCs w:val="28"/>
          <w:lang w:val="en-US"/>
        </w:rPr>
        <w:t>: Oxford University Press, 2000.</w:t>
      </w:r>
      <w:r w:rsidR="00775B40">
        <w:rPr>
          <w:rFonts w:ascii="Times New Roman" w:hAnsi="Times New Roman" w:cs="Times New Roman"/>
          <w:szCs w:val="28"/>
          <w:lang w:val="en-US"/>
        </w:rPr>
        <w:t xml:space="preserve"> - 259 p.</w:t>
      </w:r>
    </w:p>
    <w:p w14:paraId="753A72BF" w14:textId="27E8A105"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23</w:t>
      </w:r>
      <w:r w:rsidR="00970AE8"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Mondschein</w:t>
      </w:r>
      <w:r w:rsidR="00775B40" w:rsidRP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J.</w:t>
      </w:r>
      <w:r w:rsidRPr="00E82166">
        <w:rPr>
          <w:rFonts w:ascii="Times New Roman" w:hAnsi="Times New Roman" w:cs="Times New Roman"/>
          <w:szCs w:val="28"/>
          <w:lang w:val="en-US"/>
        </w:rPr>
        <w:t>, Clark-Ginsberg</w:t>
      </w:r>
      <w:r w:rsidR="00775B40" w:rsidRP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A.</w:t>
      </w:r>
      <w:r w:rsidRPr="00E82166">
        <w:rPr>
          <w:rFonts w:ascii="Times New Roman" w:hAnsi="Times New Roman" w:cs="Times New Roman"/>
          <w:szCs w:val="28"/>
          <w:lang w:val="en-US"/>
        </w:rPr>
        <w:t>, Kuehn</w:t>
      </w:r>
      <w:r w:rsidR="00775B40" w:rsidRP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Smart cities as large technological systems: Overcoming organizational challenges in smart cities through collective action </w:t>
      </w:r>
      <w:r w:rsidR="00775B40">
        <w:rPr>
          <w:rFonts w:ascii="Times New Roman" w:hAnsi="Times New Roman" w:cs="Times New Roman"/>
          <w:szCs w:val="28"/>
          <w:lang w:val="en-US"/>
        </w:rPr>
        <w:t xml:space="preserve">// </w:t>
      </w:r>
      <w:r w:rsidRPr="00E82166">
        <w:rPr>
          <w:rFonts w:ascii="Times New Roman" w:hAnsi="Times New Roman" w:cs="Times New Roman"/>
          <w:iCs/>
          <w:szCs w:val="28"/>
          <w:lang w:val="en-US"/>
        </w:rPr>
        <w:t>Sustain. Cities Soc.</w:t>
      </w:r>
      <w:r w:rsidRPr="00E82166">
        <w:rPr>
          <w:rFonts w:ascii="Times New Roman" w:hAnsi="Times New Roman" w:cs="Times New Roman"/>
          <w:szCs w:val="28"/>
          <w:lang w:val="en-US"/>
        </w:rPr>
        <w:t xml:space="preserve"> </w:t>
      </w:r>
      <w:r w:rsidR="00775B40">
        <w:rPr>
          <w:rFonts w:ascii="Times New Roman" w:hAnsi="Times New Roman" w:cs="Times New Roman"/>
          <w:szCs w:val="28"/>
          <w:lang w:val="en-US"/>
        </w:rPr>
        <w:t xml:space="preserve">- 2021. - </w:t>
      </w:r>
      <w:r w:rsidR="00775B40" w:rsidRPr="00E82166">
        <w:rPr>
          <w:rFonts w:ascii="Times New Roman" w:hAnsi="Times New Roman" w:cs="Times New Roman"/>
          <w:szCs w:val="28"/>
          <w:lang w:val="en-US"/>
        </w:rPr>
        <w:t>Vol</w:t>
      </w:r>
      <w:r w:rsidRPr="00E82166">
        <w:rPr>
          <w:rFonts w:ascii="Times New Roman" w:hAnsi="Times New Roman" w:cs="Times New Roman"/>
          <w:szCs w:val="28"/>
          <w:lang w:val="en-US"/>
        </w:rPr>
        <w:t>. 67</w:t>
      </w:r>
      <w:r w:rsidR="00775B4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P</w:t>
      </w:r>
      <w:r w:rsidRPr="00E82166">
        <w:rPr>
          <w:rFonts w:ascii="Times New Roman" w:hAnsi="Times New Roman" w:cs="Times New Roman"/>
          <w:szCs w:val="28"/>
          <w:lang w:val="en-US"/>
        </w:rPr>
        <w:t>. 102730.</w:t>
      </w:r>
    </w:p>
    <w:p w14:paraId="5E51094A" w14:textId="242E00C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23</w:t>
      </w:r>
      <w:r w:rsidR="00970AE8" w:rsidRPr="00372800">
        <w:rPr>
          <w:rFonts w:ascii="Times New Roman" w:hAnsi="Times New Roman" w:cs="Times New Roman"/>
          <w:szCs w:val="28"/>
          <w:lang w:val="en-US"/>
        </w:rPr>
        <w:t>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Yang</w:t>
      </w:r>
      <w:r w:rsidR="00775B40" w:rsidRP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R.J.</w:t>
      </w:r>
      <w:r w:rsidRPr="00E82166">
        <w:rPr>
          <w:rFonts w:ascii="Times New Roman" w:hAnsi="Times New Roman" w:cs="Times New Roman"/>
          <w:szCs w:val="28"/>
          <w:lang w:val="en-US"/>
        </w:rPr>
        <w:t xml:space="preserve"> An investigation of stakeholder analysis in urban development projects: Empirical or rationalistic perspectives</w:t>
      </w:r>
      <w:r w:rsidR="00775B40">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J. Proj. Manag.</w:t>
      </w:r>
      <w:r w:rsidRPr="00E82166">
        <w:rPr>
          <w:rFonts w:ascii="Times New Roman" w:hAnsi="Times New Roman" w:cs="Times New Roman"/>
          <w:szCs w:val="28"/>
          <w:lang w:val="en-US"/>
        </w:rPr>
        <w:t xml:space="preserve"> </w:t>
      </w:r>
      <w:r w:rsidR="00775B40">
        <w:rPr>
          <w:rFonts w:ascii="Times New Roman" w:hAnsi="Times New Roman" w:cs="Times New Roman"/>
          <w:szCs w:val="28"/>
          <w:lang w:val="en-US"/>
        </w:rPr>
        <w:t xml:space="preserve">- 2014. - </w:t>
      </w:r>
      <w:r w:rsidR="00775B40" w:rsidRPr="00E82166">
        <w:rPr>
          <w:rFonts w:ascii="Times New Roman" w:hAnsi="Times New Roman" w:cs="Times New Roman"/>
          <w:szCs w:val="28"/>
          <w:lang w:val="en-US"/>
        </w:rPr>
        <w:t>Vol</w:t>
      </w:r>
      <w:r w:rsidRPr="00E82166">
        <w:rPr>
          <w:rFonts w:ascii="Times New Roman" w:hAnsi="Times New Roman" w:cs="Times New Roman"/>
          <w:szCs w:val="28"/>
          <w:lang w:val="en-US"/>
        </w:rPr>
        <w:t>.</w:t>
      </w:r>
      <w:r w:rsidR="00775B40">
        <w:rPr>
          <w:rFonts w:ascii="Times New Roman" w:hAnsi="Times New Roman" w:cs="Times New Roman"/>
          <w:szCs w:val="28"/>
          <w:lang w:val="en-US"/>
        </w:rPr>
        <w:t> </w:t>
      </w:r>
      <w:r w:rsidRPr="00E82166">
        <w:rPr>
          <w:rFonts w:ascii="Times New Roman" w:hAnsi="Times New Roman" w:cs="Times New Roman"/>
          <w:szCs w:val="28"/>
          <w:lang w:val="en-US"/>
        </w:rPr>
        <w:t xml:space="preserve">32, </w:t>
      </w:r>
      <w:r w:rsidR="00775B40">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775B40">
        <w:rPr>
          <w:rFonts w:ascii="Times New Roman" w:hAnsi="Times New Roman" w:cs="Times New Roman"/>
          <w:szCs w:val="28"/>
          <w:lang w:val="en-US"/>
        </w:rPr>
        <w:t xml:space="preserve">. - </w:t>
      </w:r>
      <w:r w:rsidR="00775B40" w:rsidRPr="00E82166">
        <w:rPr>
          <w:rFonts w:ascii="Times New Roman" w:hAnsi="Times New Roman" w:cs="Times New Roman"/>
          <w:szCs w:val="28"/>
          <w:lang w:val="en-US"/>
        </w:rPr>
        <w:t>P</w:t>
      </w:r>
      <w:r w:rsidRPr="00E82166">
        <w:rPr>
          <w:rFonts w:ascii="Times New Roman" w:hAnsi="Times New Roman" w:cs="Times New Roman"/>
          <w:szCs w:val="28"/>
          <w:lang w:val="en-US"/>
        </w:rPr>
        <w:t>. 838</w:t>
      </w:r>
      <w:r w:rsidR="00775B40">
        <w:rPr>
          <w:rFonts w:ascii="Times New Roman" w:hAnsi="Times New Roman" w:cs="Times New Roman"/>
          <w:szCs w:val="28"/>
          <w:lang w:val="en-US"/>
        </w:rPr>
        <w:t>-</w:t>
      </w:r>
      <w:r w:rsidRPr="00E82166">
        <w:rPr>
          <w:rFonts w:ascii="Times New Roman" w:hAnsi="Times New Roman" w:cs="Times New Roman"/>
          <w:szCs w:val="28"/>
          <w:lang w:val="en-US"/>
        </w:rPr>
        <w:t>849.</w:t>
      </w:r>
    </w:p>
    <w:p w14:paraId="65DE381E" w14:textId="387B844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23</w:t>
      </w:r>
      <w:r w:rsidR="00970AE8" w:rsidRPr="00372800">
        <w:rPr>
          <w:rFonts w:ascii="Times New Roman" w:hAnsi="Times New Roman" w:cs="Times New Roman"/>
          <w:szCs w:val="28"/>
          <w:lang w:val="en-US"/>
        </w:rPr>
        <w:t>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Prell</w:t>
      </w:r>
      <w:r w:rsidR="00775B40" w:rsidRP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C.</w:t>
      </w:r>
      <w:r w:rsidRPr="00E82166">
        <w:rPr>
          <w:rFonts w:ascii="Times New Roman" w:hAnsi="Times New Roman" w:cs="Times New Roman"/>
          <w:szCs w:val="28"/>
          <w:lang w:val="en-US"/>
        </w:rPr>
        <w:t>, Hubacek</w:t>
      </w:r>
      <w:r w:rsidR="00775B40" w:rsidRP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K.</w:t>
      </w:r>
      <w:r w:rsidRPr="00E82166">
        <w:rPr>
          <w:rFonts w:ascii="Times New Roman" w:hAnsi="Times New Roman" w:cs="Times New Roman"/>
          <w:szCs w:val="28"/>
          <w:lang w:val="en-US"/>
        </w:rPr>
        <w:t>, Reed</w:t>
      </w:r>
      <w:r w:rsidR="00775B40" w:rsidRP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Stakeholder Analysis and Social Network Analysis in Natural Resource Management </w:t>
      </w:r>
      <w:r w:rsidR="00775B40">
        <w:rPr>
          <w:rFonts w:ascii="Times New Roman" w:hAnsi="Times New Roman" w:cs="Times New Roman"/>
          <w:szCs w:val="28"/>
          <w:lang w:val="en-US"/>
        </w:rPr>
        <w:t xml:space="preserve">// </w:t>
      </w:r>
      <w:r w:rsidRPr="00E82166">
        <w:rPr>
          <w:rFonts w:ascii="Times New Roman" w:hAnsi="Times New Roman" w:cs="Times New Roman"/>
          <w:iCs/>
          <w:szCs w:val="28"/>
          <w:lang w:val="en-US"/>
        </w:rPr>
        <w:t>Soc. Nat. Resour.</w:t>
      </w:r>
      <w:r w:rsidRPr="00E82166">
        <w:rPr>
          <w:rFonts w:ascii="Times New Roman" w:hAnsi="Times New Roman" w:cs="Times New Roman"/>
          <w:szCs w:val="28"/>
          <w:lang w:val="en-US"/>
        </w:rPr>
        <w:t xml:space="preserve"> </w:t>
      </w:r>
      <w:r w:rsidR="00775B40">
        <w:rPr>
          <w:rFonts w:ascii="Times New Roman" w:hAnsi="Times New Roman" w:cs="Times New Roman"/>
          <w:szCs w:val="28"/>
          <w:lang w:val="en-US"/>
        </w:rPr>
        <w:t xml:space="preserve">- 2009. - </w:t>
      </w:r>
      <w:r w:rsidR="00775B40"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22, </w:t>
      </w:r>
      <w:r w:rsidR="00775B40">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775B4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P</w:t>
      </w:r>
      <w:r w:rsidRPr="00E82166">
        <w:rPr>
          <w:rFonts w:ascii="Times New Roman" w:hAnsi="Times New Roman" w:cs="Times New Roman"/>
          <w:szCs w:val="28"/>
          <w:lang w:val="en-US"/>
        </w:rPr>
        <w:t>. 501</w:t>
      </w:r>
      <w:r w:rsidR="00775B40">
        <w:rPr>
          <w:rFonts w:ascii="Times New Roman" w:hAnsi="Times New Roman" w:cs="Times New Roman"/>
          <w:szCs w:val="28"/>
          <w:lang w:val="en-US"/>
        </w:rPr>
        <w:t>-</w:t>
      </w:r>
      <w:r w:rsidRPr="00E82166">
        <w:rPr>
          <w:rFonts w:ascii="Times New Roman" w:hAnsi="Times New Roman" w:cs="Times New Roman"/>
          <w:szCs w:val="28"/>
          <w:lang w:val="en-US"/>
        </w:rPr>
        <w:t>518.</w:t>
      </w:r>
    </w:p>
    <w:p w14:paraId="191BC7BE" w14:textId="0C8B4B84" w:rsidR="00E75327" w:rsidRPr="00F633B9"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35</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Freeman</w:t>
      </w:r>
      <w:r w:rsidR="00775B40" w:rsidRPr="00775B40">
        <w:rPr>
          <w:rFonts w:ascii="Times New Roman" w:hAnsi="Times New Roman" w:cs="Times New Roman"/>
          <w:szCs w:val="28"/>
          <w:lang w:val="en-US"/>
        </w:rPr>
        <w:t xml:space="preserve"> </w:t>
      </w:r>
      <w:r w:rsidR="00775B40" w:rsidRPr="00E82166">
        <w:rPr>
          <w:rFonts w:ascii="Times New Roman" w:hAnsi="Times New Roman" w:cs="Times New Roman"/>
          <w:szCs w:val="28"/>
          <w:lang w:val="en-US"/>
        </w:rPr>
        <w:t>R.E.</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Strategic Management: A Stakeholder Approach</w:t>
      </w:r>
      <w:r w:rsidR="00775B40">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775B40">
        <w:rPr>
          <w:rFonts w:ascii="Times New Roman" w:hAnsi="Times New Roman" w:cs="Times New Roman"/>
          <w:szCs w:val="28"/>
          <w:lang w:val="en-US"/>
        </w:rPr>
        <w:t xml:space="preserve">- Ed. </w:t>
      </w:r>
      <w:r w:rsidRPr="00E82166">
        <w:rPr>
          <w:rFonts w:ascii="Times New Roman" w:hAnsi="Times New Roman" w:cs="Times New Roman"/>
          <w:szCs w:val="28"/>
          <w:lang w:val="en-US"/>
        </w:rPr>
        <w:t>1</w:t>
      </w:r>
      <w:r w:rsidRPr="00775B40">
        <w:rPr>
          <w:rFonts w:ascii="Times New Roman" w:hAnsi="Times New Roman" w:cs="Times New Roman"/>
          <w:szCs w:val="28"/>
          <w:lang w:val="en-US"/>
        </w:rPr>
        <w:t>st</w:t>
      </w:r>
      <w:r w:rsidR="00775B40" w:rsidRPr="00775B40">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775B40">
        <w:rPr>
          <w:rFonts w:ascii="Times New Roman" w:hAnsi="Times New Roman" w:cs="Times New Roman"/>
          <w:szCs w:val="28"/>
          <w:lang w:val="en-US"/>
        </w:rPr>
        <w:t xml:space="preserve">- </w:t>
      </w:r>
      <w:r w:rsidR="00775B40" w:rsidRPr="00F633B9">
        <w:rPr>
          <w:rFonts w:ascii="Times New Roman" w:hAnsi="Times New Roman" w:cs="Times New Roman"/>
          <w:szCs w:val="28"/>
          <w:lang w:val="en-US"/>
        </w:rPr>
        <w:t xml:space="preserve">Cambridge: </w:t>
      </w:r>
      <w:r w:rsidRPr="00F633B9">
        <w:rPr>
          <w:rFonts w:ascii="Times New Roman" w:hAnsi="Times New Roman" w:cs="Times New Roman"/>
          <w:szCs w:val="28"/>
          <w:lang w:val="en-US"/>
        </w:rPr>
        <w:t xml:space="preserve">Cambridge University Press, 2010. </w:t>
      </w:r>
      <w:r w:rsidR="00775B40" w:rsidRPr="00F633B9">
        <w:rPr>
          <w:rFonts w:ascii="Times New Roman" w:hAnsi="Times New Roman" w:cs="Times New Roman"/>
          <w:szCs w:val="28"/>
          <w:lang w:val="en-US"/>
        </w:rPr>
        <w:t>- 276 p.</w:t>
      </w:r>
    </w:p>
    <w:p w14:paraId="59CA8CA1" w14:textId="27259581"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36</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Rowley</w:t>
      </w:r>
      <w:r w:rsidR="001F0EDD" w:rsidRPr="00F633B9">
        <w:rPr>
          <w:rFonts w:ascii="Times New Roman" w:hAnsi="Times New Roman" w:cs="Times New Roman"/>
          <w:szCs w:val="28"/>
          <w:lang w:val="en-US"/>
        </w:rPr>
        <w:t xml:space="preserve"> T.J.</w:t>
      </w:r>
      <w:r w:rsidRPr="00F633B9">
        <w:rPr>
          <w:rFonts w:ascii="Times New Roman" w:hAnsi="Times New Roman" w:cs="Times New Roman"/>
          <w:szCs w:val="28"/>
          <w:lang w:val="en-US"/>
        </w:rPr>
        <w:t xml:space="preserve"> Moving beyond Dyadic Ties: A Network Theory of Stakeholder Influences</w:t>
      </w:r>
      <w:r w:rsidR="001F0EDD"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Acad. Manage. Rev.</w:t>
      </w:r>
      <w:r w:rsidRPr="00F633B9">
        <w:rPr>
          <w:rFonts w:ascii="Times New Roman" w:hAnsi="Times New Roman" w:cs="Times New Roman"/>
          <w:szCs w:val="28"/>
          <w:lang w:val="en-US"/>
        </w:rPr>
        <w:t xml:space="preserve"> </w:t>
      </w:r>
      <w:r w:rsidR="001F0EDD" w:rsidRPr="00F633B9">
        <w:rPr>
          <w:rFonts w:ascii="Times New Roman" w:hAnsi="Times New Roman" w:cs="Times New Roman"/>
          <w:szCs w:val="28"/>
          <w:lang w:val="en-US"/>
        </w:rPr>
        <w:t>- 1997. - Vol</w:t>
      </w:r>
      <w:r w:rsidRPr="00F633B9">
        <w:rPr>
          <w:rFonts w:ascii="Times New Roman" w:hAnsi="Times New Roman" w:cs="Times New Roman"/>
          <w:szCs w:val="28"/>
          <w:lang w:val="en-US"/>
        </w:rPr>
        <w:t xml:space="preserve">. 22, </w:t>
      </w:r>
      <w:r w:rsidR="001F0EDD"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4</w:t>
      </w:r>
      <w:r w:rsidR="001F0EDD" w:rsidRPr="00F633B9">
        <w:rPr>
          <w:rFonts w:ascii="Times New Roman" w:hAnsi="Times New Roman" w:cs="Times New Roman"/>
          <w:szCs w:val="28"/>
          <w:lang w:val="en-US"/>
        </w:rPr>
        <w:t xml:space="preserve">. - P. </w:t>
      </w:r>
      <w:r w:rsidRPr="00F633B9">
        <w:rPr>
          <w:rFonts w:ascii="Times New Roman" w:hAnsi="Times New Roman" w:cs="Times New Roman"/>
          <w:szCs w:val="28"/>
          <w:lang w:val="en-US"/>
        </w:rPr>
        <w:t>887</w:t>
      </w:r>
      <w:r w:rsidR="003F5BF2" w:rsidRPr="00F633B9">
        <w:rPr>
          <w:rFonts w:ascii="Times New Roman" w:hAnsi="Times New Roman" w:cs="Times New Roman"/>
          <w:szCs w:val="28"/>
          <w:lang w:val="en-US"/>
        </w:rPr>
        <w:t>-910</w:t>
      </w:r>
      <w:r w:rsidRPr="00F633B9">
        <w:rPr>
          <w:rFonts w:ascii="Times New Roman" w:hAnsi="Times New Roman" w:cs="Times New Roman"/>
          <w:szCs w:val="28"/>
          <w:lang w:val="en-US"/>
        </w:rPr>
        <w:t>.</w:t>
      </w:r>
    </w:p>
    <w:p w14:paraId="650DEA47" w14:textId="7BD8F3BF" w:rsidR="00E75327" w:rsidRPr="00E82166"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24</w:t>
      </w:r>
      <w:r w:rsidR="00970AE8" w:rsidRPr="00F633B9">
        <w:rPr>
          <w:rFonts w:ascii="Times New Roman" w:hAnsi="Times New Roman" w:cs="Times New Roman"/>
          <w:szCs w:val="28"/>
          <w:lang w:val="en-US"/>
        </w:rPr>
        <w:t>7</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Ielite</w:t>
      </w:r>
      <w:r w:rsidR="001F0EDD" w:rsidRPr="00F633B9">
        <w:rPr>
          <w:rFonts w:ascii="Times New Roman" w:hAnsi="Times New Roman" w:cs="Times New Roman"/>
          <w:szCs w:val="28"/>
          <w:lang w:val="en-US"/>
        </w:rPr>
        <w:t xml:space="preserve"> I.</w:t>
      </w:r>
      <w:r w:rsidRPr="00F633B9">
        <w:rPr>
          <w:rFonts w:ascii="Times New Roman" w:hAnsi="Times New Roman" w:cs="Times New Roman"/>
          <w:szCs w:val="28"/>
          <w:lang w:val="en-US"/>
        </w:rPr>
        <w:t>, Olevsky</w:t>
      </w:r>
      <w:r w:rsidR="001F0EDD" w:rsidRPr="00F633B9">
        <w:rPr>
          <w:rFonts w:ascii="Times New Roman" w:hAnsi="Times New Roman" w:cs="Times New Roman"/>
          <w:szCs w:val="28"/>
          <w:lang w:val="en-US"/>
        </w:rPr>
        <w:t xml:space="preserve"> G.</w:t>
      </w:r>
      <w:r w:rsidRPr="00F633B9">
        <w:rPr>
          <w:rFonts w:ascii="Times New Roman" w:hAnsi="Times New Roman" w:cs="Times New Roman"/>
          <w:szCs w:val="28"/>
          <w:lang w:val="en-US"/>
        </w:rPr>
        <w:t>, Safiulins</w:t>
      </w:r>
      <w:r w:rsidR="001F0EDD" w:rsidRPr="00F633B9">
        <w:rPr>
          <w:rFonts w:ascii="Times New Roman" w:hAnsi="Times New Roman" w:cs="Times New Roman"/>
          <w:szCs w:val="28"/>
          <w:lang w:val="en-US"/>
        </w:rPr>
        <w:t xml:space="preserve"> T.</w:t>
      </w:r>
      <w:r w:rsidRPr="00F633B9">
        <w:rPr>
          <w:rFonts w:ascii="Times New Roman" w:hAnsi="Times New Roman" w:cs="Times New Roman"/>
          <w:szCs w:val="28"/>
          <w:lang w:val="en-US"/>
        </w:rPr>
        <w:t xml:space="preserve"> Identification and prioritization of stakeholders in the planning process of sustainable development of the smart city</w:t>
      </w:r>
      <w:r w:rsidR="001F0EDD" w:rsidRPr="00F633B9">
        <w:rPr>
          <w:rFonts w:ascii="Times New Roman" w:hAnsi="Times New Roman" w:cs="Times New Roman"/>
          <w:szCs w:val="28"/>
          <w:lang w:val="en-US"/>
        </w:rPr>
        <w:t xml:space="preserve"> // Procced.</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 xml:space="preserve">IEEE Seventh </w:t>
      </w:r>
      <w:r w:rsidR="001F0EDD" w:rsidRPr="00F633B9">
        <w:rPr>
          <w:rFonts w:ascii="Times New Roman" w:hAnsi="Times New Roman" w:cs="Times New Roman"/>
          <w:iCs/>
          <w:szCs w:val="28"/>
          <w:lang w:val="en-US"/>
        </w:rPr>
        <w:t>internat. con</w:t>
      </w:r>
      <w:r w:rsidRPr="00F633B9">
        <w:rPr>
          <w:rFonts w:ascii="Times New Roman" w:hAnsi="Times New Roman" w:cs="Times New Roman"/>
          <w:iCs/>
          <w:szCs w:val="28"/>
          <w:lang w:val="en-US"/>
        </w:rPr>
        <w:t>f</w:t>
      </w:r>
      <w:r w:rsidR="001F0EDD" w:rsidRPr="00F633B9">
        <w:rPr>
          <w:rFonts w:ascii="Times New Roman" w:hAnsi="Times New Roman" w:cs="Times New Roman"/>
          <w:iCs/>
          <w:szCs w:val="28"/>
          <w:lang w:val="en-US"/>
        </w:rPr>
        <w:t>.</w:t>
      </w:r>
      <w:r w:rsidRPr="00F633B9">
        <w:rPr>
          <w:rFonts w:ascii="Times New Roman" w:hAnsi="Times New Roman" w:cs="Times New Roman"/>
          <w:iCs/>
          <w:szCs w:val="28"/>
          <w:lang w:val="en-US"/>
        </w:rPr>
        <w:t xml:space="preserve"> on Intelligent Computing and Information Systems (ICICIS)</w:t>
      </w:r>
      <w:r w:rsidR="001F0EDD" w:rsidRPr="00F633B9">
        <w:rPr>
          <w:rFonts w:ascii="Times New Roman" w:hAnsi="Times New Roman" w:cs="Times New Roman"/>
          <w:iCs/>
          <w:szCs w:val="28"/>
          <w:lang w:val="en-US"/>
        </w:rPr>
        <w:t>.</w:t>
      </w:r>
      <w:r w:rsidRPr="00F633B9">
        <w:rPr>
          <w:rFonts w:ascii="Times New Roman" w:hAnsi="Times New Roman" w:cs="Times New Roman"/>
          <w:szCs w:val="28"/>
          <w:lang w:val="en-US"/>
        </w:rPr>
        <w:t xml:space="preserve"> </w:t>
      </w:r>
      <w:r w:rsidR="001F0EDD"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Cairo, 2015</w:t>
      </w:r>
      <w:r w:rsidR="001F0EDD"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001F0EDD" w:rsidRPr="00F633B9">
        <w:rPr>
          <w:rFonts w:ascii="Times New Roman" w:hAnsi="Times New Roman" w:cs="Times New Roman"/>
          <w:szCs w:val="28"/>
          <w:lang w:val="en-US"/>
        </w:rPr>
        <w:t>- P</w:t>
      </w:r>
      <w:r w:rsidRPr="00F633B9">
        <w:rPr>
          <w:rFonts w:ascii="Times New Roman" w:hAnsi="Times New Roman" w:cs="Times New Roman"/>
          <w:szCs w:val="28"/>
          <w:lang w:val="en-US"/>
        </w:rPr>
        <w:t>. 251</w:t>
      </w:r>
      <w:r w:rsidR="001F0EDD" w:rsidRPr="00F633B9">
        <w:rPr>
          <w:rFonts w:ascii="Times New Roman" w:hAnsi="Times New Roman" w:cs="Times New Roman"/>
          <w:szCs w:val="28"/>
          <w:lang w:val="en-US"/>
        </w:rPr>
        <w:t>-</w:t>
      </w:r>
      <w:r w:rsidRPr="00F633B9">
        <w:rPr>
          <w:rFonts w:ascii="Times New Roman" w:hAnsi="Times New Roman" w:cs="Times New Roman"/>
          <w:szCs w:val="28"/>
          <w:lang w:val="en-US"/>
        </w:rPr>
        <w:t>257.</w:t>
      </w:r>
      <w:r w:rsidRPr="00E82166">
        <w:rPr>
          <w:rFonts w:ascii="Times New Roman" w:hAnsi="Times New Roman" w:cs="Times New Roman"/>
          <w:szCs w:val="28"/>
          <w:lang w:val="en-US"/>
        </w:rPr>
        <w:t xml:space="preserve"> </w:t>
      </w:r>
    </w:p>
    <w:p w14:paraId="61E19C67" w14:textId="18D265AB"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38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Alavi</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A.H.</w:t>
      </w:r>
      <w:r w:rsidRPr="00E82166">
        <w:rPr>
          <w:rFonts w:ascii="Times New Roman" w:hAnsi="Times New Roman" w:cs="Times New Roman"/>
          <w:szCs w:val="28"/>
          <w:lang w:val="en-US"/>
        </w:rPr>
        <w:t xml:space="preserve"> </w:t>
      </w:r>
      <w:r w:rsidR="001F0EDD">
        <w:rPr>
          <w:rFonts w:ascii="Times New Roman" w:hAnsi="Times New Roman" w:cs="Times New Roman"/>
          <w:szCs w:val="28"/>
          <w:lang w:val="en-US"/>
        </w:rPr>
        <w:t xml:space="preserve">et al. </w:t>
      </w:r>
      <w:r w:rsidRPr="00E82166">
        <w:rPr>
          <w:rFonts w:ascii="Times New Roman" w:hAnsi="Times New Roman" w:cs="Times New Roman"/>
          <w:iCs/>
          <w:szCs w:val="28"/>
          <w:lang w:val="en-US"/>
        </w:rPr>
        <w:t>The rise of smart cities</w:t>
      </w:r>
      <w:r w:rsidR="001F0EDD">
        <w:rPr>
          <w:rFonts w:ascii="Times New Roman" w:hAnsi="Times New Roman" w:cs="Times New Roman"/>
          <w:iCs/>
          <w:szCs w:val="28"/>
          <w:lang w:val="en-US"/>
        </w:rPr>
        <w:t>:</w:t>
      </w:r>
      <w:r w:rsidRPr="00E82166">
        <w:rPr>
          <w:rFonts w:ascii="Times New Roman" w:hAnsi="Times New Roman" w:cs="Times New Roman"/>
          <w:iCs/>
          <w:szCs w:val="28"/>
          <w:lang w:val="en-US"/>
        </w:rPr>
        <w:t xml:space="preserve"> </w:t>
      </w:r>
      <w:r w:rsidR="001F0EDD" w:rsidRPr="00E82166">
        <w:rPr>
          <w:rFonts w:ascii="Times New Roman" w:hAnsi="Times New Roman" w:cs="Times New Roman"/>
          <w:iCs/>
          <w:szCs w:val="28"/>
          <w:lang w:val="en-US"/>
        </w:rPr>
        <w:t xml:space="preserve">Advanced Structural Sensing </w:t>
      </w:r>
      <w:r w:rsidRPr="00E82166">
        <w:rPr>
          <w:rFonts w:ascii="Times New Roman" w:hAnsi="Times New Roman" w:cs="Times New Roman"/>
          <w:iCs/>
          <w:szCs w:val="28"/>
          <w:lang w:val="en-US"/>
        </w:rPr>
        <w:t xml:space="preserve">and </w:t>
      </w:r>
      <w:r w:rsidR="001F0EDD" w:rsidRPr="00E82166">
        <w:rPr>
          <w:rFonts w:ascii="Times New Roman" w:hAnsi="Times New Roman" w:cs="Times New Roman"/>
          <w:iCs/>
          <w:szCs w:val="28"/>
          <w:lang w:val="en-US"/>
        </w:rPr>
        <w:t xml:space="preserve">Monitoring </w:t>
      </w:r>
      <w:r w:rsidRPr="00E82166">
        <w:rPr>
          <w:rFonts w:ascii="Times New Roman" w:hAnsi="Times New Roman" w:cs="Times New Roman"/>
          <w:iCs/>
          <w:szCs w:val="28"/>
          <w:lang w:val="en-US"/>
        </w:rPr>
        <w:t>systems</w:t>
      </w:r>
      <w:r w:rsidRPr="00E82166">
        <w:rPr>
          <w:rFonts w:ascii="Times New Roman" w:hAnsi="Times New Roman" w:cs="Times New Roman"/>
          <w:szCs w:val="28"/>
          <w:lang w:val="en-US"/>
        </w:rPr>
        <w:t xml:space="preserve">. </w:t>
      </w:r>
      <w:r w:rsidR="001F0EDD">
        <w:rPr>
          <w:rFonts w:ascii="Times New Roman" w:hAnsi="Times New Roman" w:cs="Times New Roman"/>
          <w:szCs w:val="28"/>
          <w:lang w:val="en-US"/>
        </w:rPr>
        <w:t xml:space="preserve">- </w:t>
      </w:r>
      <w:r w:rsidRPr="00E82166">
        <w:rPr>
          <w:rFonts w:ascii="Times New Roman" w:hAnsi="Times New Roman" w:cs="Times New Roman"/>
          <w:szCs w:val="28"/>
          <w:lang w:val="en-US"/>
        </w:rPr>
        <w:t>Kidlington: Butterworth-Heinemann, 2022.</w:t>
      </w:r>
      <w:r w:rsidR="001F0EDD">
        <w:rPr>
          <w:rFonts w:ascii="Times New Roman" w:hAnsi="Times New Roman" w:cs="Times New Roman"/>
          <w:szCs w:val="28"/>
          <w:lang w:val="en-US"/>
        </w:rPr>
        <w:t xml:space="preserve"> - 698 p.</w:t>
      </w:r>
    </w:p>
    <w:p w14:paraId="273A09DD" w14:textId="37CE9EA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39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Viale Pereira </w:t>
      </w:r>
      <w:r w:rsidR="001F0EDD" w:rsidRPr="00E82166">
        <w:rPr>
          <w:rFonts w:ascii="Times New Roman" w:hAnsi="Times New Roman" w:cs="Times New Roman"/>
          <w:szCs w:val="28"/>
          <w:lang w:val="en-US"/>
        </w:rPr>
        <w:t>G.</w:t>
      </w:r>
      <w:r w:rsidR="001F0EDD">
        <w:rPr>
          <w:rFonts w:ascii="Times New Roman" w:hAnsi="Times New Roman" w:cs="Times New Roman"/>
          <w:szCs w:val="28"/>
          <w:lang w:val="en-US"/>
        </w:rPr>
        <w:t>,</w:t>
      </w:r>
      <w:r w:rsidRPr="00E82166">
        <w:rPr>
          <w:rFonts w:ascii="Times New Roman" w:hAnsi="Times New Roman" w:cs="Times New Roman"/>
          <w:szCs w:val="28"/>
          <w:lang w:val="en-US"/>
        </w:rPr>
        <w:t xml:space="preserve"> Schuch de Azambuja</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L.</w:t>
      </w:r>
      <w:r w:rsidRPr="00E82166">
        <w:rPr>
          <w:rFonts w:ascii="Times New Roman" w:hAnsi="Times New Roman" w:cs="Times New Roman"/>
          <w:szCs w:val="28"/>
          <w:lang w:val="en-US"/>
        </w:rPr>
        <w:t xml:space="preserve"> Smart Sustainable City Roadmap as a Tool for Addressing Sustainability Challenges and Building Governance Capacity</w:t>
      </w:r>
      <w:r w:rsidR="001F0ED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1F0EDD">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1F0EDD">
        <w:rPr>
          <w:rFonts w:ascii="Times New Roman" w:hAnsi="Times New Roman" w:cs="Times New Roman"/>
          <w:szCs w:val="28"/>
          <w:lang w:val="en-US"/>
        </w:rPr>
        <w:t xml:space="preserve">- 2021. - </w:t>
      </w:r>
      <w:r w:rsidR="001F0ED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14, </w:t>
      </w:r>
      <w:r w:rsidR="001F0EDD">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1F0EDD">
        <w:rPr>
          <w:rFonts w:ascii="Times New Roman" w:hAnsi="Times New Roman" w:cs="Times New Roman"/>
          <w:szCs w:val="28"/>
          <w:lang w:val="en-US"/>
        </w:rPr>
        <w:t xml:space="preserve">. - </w:t>
      </w:r>
      <w:r w:rsidR="001F0EDD" w:rsidRPr="00E82166">
        <w:rPr>
          <w:rFonts w:ascii="Times New Roman" w:hAnsi="Times New Roman" w:cs="Times New Roman"/>
          <w:szCs w:val="28"/>
          <w:lang w:val="en-US"/>
        </w:rPr>
        <w:t>P</w:t>
      </w:r>
      <w:r w:rsidRPr="00E82166">
        <w:rPr>
          <w:rFonts w:ascii="Times New Roman" w:hAnsi="Times New Roman" w:cs="Times New Roman"/>
          <w:szCs w:val="28"/>
          <w:lang w:val="en-US"/>
        </w:rPr>
        <w:t>. 239</w:t>
      </w:r>
      <w:r w:rsidR="003F5BF2" w:rsidRPr="00C319E4">
        <w:rPr>
          <w:rFonts w:ascii="Times New Roman" w:hAnsi="Times New Roman" w:cs="Times New Roman"/>
          <w:szCs w:val="28"/>
          <w:lang w:val="en-US"/>
        </w:rPr>
        <w:t>-1-239-22</w:t>
      </w:r>
      <w:r w:rsidRPr="00E82166">
        <w:rPr>
          <w:rFonts w:ascii="Times New Roman" w:hAnsi="Times New Roman" w:cs="Times New Roman"/>
          <w:szCs w:val="28"/>
          <w:lang w:val="en-US"/>
        </w:rPr>
        <w:t>.</w:t>
      </w:r>
    </w:p>
    <w:p w14:paraId="78993315" w14:textId="7EF017F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24</w:t>
      </w:r>
      <w:r w:rsidR="00970AE8"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Stratigea</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A.</w:t>
      </w:r>
      <w:r w:rsidRPr="00E82166">
        <w:rPr>
          <w:rFonts w:ascii="Times New Roman" w:hAnsi="Times New Roman" w:cs="Times New Roman"/>
          <w:szCs w:val="28"/>
          <w:lang w:val="en-US"/>
        </w:rPr>
        <w:t>, Papadopoulou</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C.-A.</w:t>
      </w:r>
      <w:r w:rsidRPr="00E82166">
        <w:rPr>
          <w:rFonts w:ascii="Times New Roman" w:hAnsi="Times New Roman" w:cs="Times New Roman"/>
          <w:szCs w:val="28"/>
          <w:lang w:val="en-US"/>
        </w:rPr>
        <w:t>, Panagiotopoulou</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Tools and Technologies for Planning the Development of Smart Cities</w:t>
      </w:r>
      <w:r w:rsidR="001F0ED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Urban Technol.</w:t>
      </w:r>
      <w:r w:rsidR="001F0EDD">
        <w:rPr>
          <w:rFonts w:ascii="Times New Roman" w:hAnsi="Times New Roman" w:cs="Times New Roman"/>
          <w:szCs w:val="28"/>
          <w:lang w:val="en-US"/>
        </w:rPr>
        <w:t xml:space="preserve"> - 2015. - </w:t>
      </w:r>
      <w:r w:rsidR="001F0ED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22, </w:t>
      </w:r>
      <w:r w:rsidR="001F0EDD">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1F0EDD">
        <w:rPr>
          <w:rFonts w:ascii="Times New Roman" w:hAnsi="Times New Roman" w:cs="Times New Roman"/>
          <w:szCs w:val="28"/>
          <w:lang w:val="en-US"/>
        </w:rPr>
        <w:t xml:space="preserve">. - </w:t>
      </w:r>
      <w:r w:rsidR="001F0EDD" w:rsidRPr="00E82166">
        <w:rPr>
          <w:rFonts w:ascii="Times New Roman" w:hAnsi="Times New Roman" w:cs="Times New Roman"/>
          <w:szCs w:val="28"/>
          <w:lang w:val="en-US"/>
        </w:rPr>
        <w:t>P</w:t>
      </w:r>
      <w:r w:rsidR="001F0EDD">
        <w:rPr>
          <w:rFonts w:ascii="Times New Roman" w:hAnsi="Times New Roman" w:cs="Times New Roman"/>
          <w:szCs w:val="28"/>
          <w:lang w:val="en-US"/>
        </w:rPr>
        <w:t>. 43-</w:t>
      </w:r>
      <w:r w:rsidRPr="00E82166">
        <w:rPr>
          <w:rFonts w:ascii="Times New Roman" w:hAnsi="Times New Roman" w:cs="Times New Roman"/>
          <w:szCs w:val="28"/>
          <w:lang w:val="en-US"/>
        </w:rPr>
        <w:t>62</w:t>
      </w:r>
      <w:r w:rsidR="001F0EDD">
        <w:rPr>
          <w:rFonts w:ascii="Times New Roman" w:hAnsi="Times New Roman" w:cs="Times New Roman"/>
          <w:szCs w:val="28"/>
          <w:lang w:val="en-US"/>
        </w:rPr>
        <w:t>.</w:t>
      </w:r>
    </w:p>
    <w:p w14:paraId="284997A1" w14:textId="24D1015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24</w:t>
      </w:r>
      <w:r w:rsidR="00970AE8"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Marvin</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S.</w:t>
      </w:r>
      <w:r w:rsidRPr="00E82166">
        <w:rPr>
          <w:rFonts w:ascii="Times New Roman" w:hAnsi="Times New Roman" w:cs="Times New Roman"/>
          <w:szCs w:val="28"/>
          <w:lang w:val="en-US"/>
        </w:rPr>
        <w:t>, Luque-Ayala</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A.</w:t>
      </w:r>
      <w:r w:rsidRPr="00E82166">
        <w:rPr>
          <w:rFonts w:ascii="Times New Roman" w:hAnsi="Times New Roman" w:cs="Times New Roman"/>
          <w:szCs w:val="28"/>
          <w:lang w:val="en-US"/>
        </w:rPr>
        <w:t>, McFarlane</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C.</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Smart urbanism: utopian vision or false dawn?</w:t>
      </w:r>
      <w:r w:rsidR="001F0EDD">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1F0EDD">
        <w:rPr>
          <w:rFonts w:ascii="Times New Roman" w:hAnsi="Times New Roman" w:cs="Times New Roman"/>
          <w:szCs w:val="28"/>
          <w:lang w:val="en-US"/>
        </w:rPr>
        <w:t xml:space="preserve">- </w:t>
      </w:r>
      <w:r w:rsidRPr="00E82166">
        <w:rPr>
          <w:rFonts w:ascii="Times New Roman" w:hAnsi="Times New Roman" w:cs="Times New Roman"/>
          <w:szCs w:val="28"/>
          <w:lang w:val="en-US"/>
        </w:rPr>
        <w:t>Lonodn: Routledge, 201</w:t>
      </w:r>
      <w:r w:rsidR="001F0EDD">
        <w:rPr>
          <w:rFonts w:ascii="Times New Roman" w:hAnsi="Times New Roman" w:cs="Times New Roman"/>
          <w:szCs w:val="28"/>
          <w:lang w:val="en-US"/>
        </w:rPr>
        <w:t>5</w:t>
      </w:r>
      <w:r w:rsidRPr="00E82166">
        <w:rPr>
          <w:rFonts w:ascii="Times New Roman" w:hAnsi="Times New Roman" w:cs="Times New Roman"/>
          <w:szCs w:val="28"/>
          <w:lang w:val="en-US"/>
        </w:rPr>
        <w:t>.</w:t>
      </w:r>
      <w:r w:rsidR="001F0EDD">
        <w:rPr>
          <w:rFonts w:ascii="Times New Roman" w:hAnsi="Times New Roman" w:cs="Times New Roman"/>
          <w:szCs w:val="28"/>
          <w:lang w:val="en-US"/>
        </w:rPr>
        <w:t xml:space="preserve"> - 212 p.</w:t>
      </w:r>
    </w:p>
    <w:p w14:paraId="2A4ABDA7" w14:textId="461001E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24</w:t>
      </w:r>
      <w:r w:rsidR="00970AE8"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Portugali</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J.</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Self-Organization and the City</w:t>
      </w:r>
      <w:r w:rsidRPr="00E82166">
        <w:rPr>
          <w:rFonts w:ascii="Times New Roman" w:hAnsi="Times New Roman" w:cs="Times New Roman"/>
          <w:szCs w:val="28"/>
          <w:lang w:val="en-US"/>
        </w:rPr>
        <w:t xml:space="preserve">. </w:t>
      </w:r>
      <w:r w:rsidR="001F0EDD">
        <w:rPr>
          <w:rFonts w:ascii="Times New Roman" w:hAnsi="Times New Roman" w:cs="Times New Roman"/>
          <w:szCs w:val="28"/>
          <w:lang w:val="en-US"/>
        </w:rPr>
        <w:t xml:space="preserve">- </w:t>
      </w:r>
      <w:r w:rsidRPr="00E82166">
        <w:rPr>
          <w:rFonts w:ascii="Times New Roman" w:hAnsi="Times New Roman" w:cs="Times New Roman"/>
          <w:szCs w:val="28"/>
          <w:lang w:val="en-US"/>
        </w:rPr>
        <w:t>Berlin</w:t>
      </w:r>
      <w:r w:rsidR="001F0EDD">
        <w:rPr>
          <w:rFonts w:ascii="Times New Roman" w:hAnsi="Times New Roman" w:cs="Times New Roman"/>
          <w:szCs w:val="28"/>
          <w:lang w:val="en-US"/>
        </w:rPr>
        <w:t>;</w:t>
      </w:r>
      <w:r w:rsidRPr="00E82166">
        <w:rPr>
          <w:rFonts w:ascii="Times New Roman" w:hAnsi="Times New Roman" w:cs="Times New Roman"/>
          <w:szCs w:val="28"/>
          <w:lang w:val="en-US"/>
        </w:rPr>
        <w:t xml:space="preserve"> Heidelberg: Springer Berlin Heidelberg, 2000.</w:t>
      </w:r>
      <w:r w:rsidR="001F0EDD">
        <w:rPr>
          <w:rFonts w:ascii="Times New Roman" w:hAnsi="Times New Roman" w:cs="Times New Roman"/>
          <w:szCs w:val="28"/>
          <w:lang w:val="en-US"/>
        </w:rPr>
        <w:t xml:space="preserve"> - 352 p.</w:t>
      </w:r>
    </w:p>
    <w:p w14:paraId="105A720F" w14:textId="24DB72C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43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Lombardi</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P.</w:t>
      </w:r>
      <w:r w:rsidRPr="00E82166">
        <w:rPr>
          <w:rFonts w:ascii="Times New Roman" w:hAnsi="Times New Roman" w:cs="Times New Roman"/>
          <w:szCs w:val="28"/>
          <w:lang w:val="en-US"/>
        </w:rPr>
        <w:t>, Giordano</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S.</w:t>
      </w:r>
      <w:r w:rsidRPr="00E82166">
        <w:rPr>
          <w:rFonts w:ascii="Times New Roman" w:hAnsi="Times New Roman" w:cs="Times New Roman"/>
          <w:szCs w:val="28"/>
          <w:lang w:val="en-US"/>
        </w:rPr>
        <w:t>, Farouh</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H.</w:t>
      </w:r>
      <w:r w:rsidR="001F0EDD">
        <w:rPr>
          <w:rFonts w:ascii="Times New Roman" w:hAnsi="Times New Roman" w:cs="Times New Roman"/>
          <w:szCs w:val="28"/>
          <w:lang w:val="en-US"/>
        </w:rPr>
        <w:t xml:space="preserve"> et al. </w:t>
      </w:r>
      <w:r w:rsidRPr="00E82166">
        <w:rPr>
          <w:rFonts w:ascii="Times New Roman" w:hAnsi="Times New Roman" w:cs="Times New Roman"/>
          <w:szCs w:val="28"/>
          <w:lang w:val="en-US"/>
        </w:rPr>
        <w:t>Modelling the smart city performance</w:t>
      </w:r>
      <w:r w:rsidR="001F0ED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Innov. Eur. J. Soc. Sci. Res.</w:t>
      </w:r>
      <w:r w:rsidRPr="00E82166">
        <w:rPr>
          <w:rFonts w:ascii="Times New Roman" w:hAnsi="Times New Roman" w:cs="Times New Roman"/>
          <w:szCs w:val="28"/>
          <w:lang w:val="en-US"/>
        </w:rPr>
        <w:t xml:space="preserve"> </w:t>
      </w:r>
      <w:r w:rsidR="001F0EDD">
        <w:rPr>
          <w:rFonts w:ascii="Times New Roman" w:hAnsi="Times New Roman" w:cs="Times New Roman"/>
          <w:szCs w:val="28"/>
          <w:lang w:val="en-US"/>
        </w:rPr>
        <w:t xml:space="preserve">- 2012. - </w:t>
      </w:r>
      <w:r w:rsidR="001F0ED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25, </w:t>
      </w:r>
      <w:r w:rsidR="001F0EDD">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1F0EDD">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P</w:t>
      </w:r>
      <w:r w:rsidRPr="00E82166">
        <w:rPr>
          <w:rFonts w:ascii="Times New Roman" w:hAnsi="Times New Roman" w:cs="Times New Roman"/>
          <w:szCs w:val="28"/>
          <w:lang w:val="en-US"/>
        </w:rPr>
        <w:t>. 137</w:t>
      </w:r>
      <w:r w:rsidR="001F0EDD">
        <w:rPr>
          <w:rFonts w:ascii="Times New Roman" w:hAnsi="Times New Roman" w:cs="Times New Roman"/>
          <w:szCs w:val="28"/>
          <w:lang w:val="en-US"/>
        </w:rPr>
        <w:t>-</w:t>
      </w:r>
      <w:r w:rsidRPr="00E82166">
        <w:rPr>
          <w:rFonts w:ascii="Times New Roman" w:hAnsi="Times New Roman" w:cs="Times New Roman"/>
          <w:szCs w:val="28"/>
          <w:lang w:val="en-US"/>
        </w:rPr>
        <w:t>149</w:t>
      </w:r>
      <w:r w:rsidR="001F0EDD">
        <w:rPr>
          <w:rFonts w:ascii="Times New Roman" w:hAnsi="Times New Roman" w:cs="Times New Roman"/>
          <w:szCs w:val="28"/>
          <w:lang w:val="en-US"/>
        </w:rPr>
        <w:t>.</w:t>
      </w:r>
    </w:p>
    <w:p w14:paraId="78D65A60" w14:textId="1B9FA65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44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Michelam</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L.D.</w:t>
      </w:r>
      <w:r w:rsidRPr="00E82166">
        <w:rPr>
          <w:rFonts w:ascii="Times New Roman" w:hAnsi="Times New Roman" w:cs="Times New Roman"/>
          <w:szCs w:val="28"/>
          <w:lang w:val="en-US"/>
        </w:rPr>
        <w:t>, Cortese</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T.T.P.</w:t>
      </w:r>
      <w:r w:rsidRPr="00E82166">
        <w:rPr>
          <w:rFonts w:ascii="Times New Roman" w:hAnsi="Times New Roman" w:cs="Times New Roman"/>
          <w:szCs w:val="28"/>
          <w:lang w:val="en-US"/>
        </w:rPr>
        <w:t>, Yigitcanlar</w:t>
      </w:r>
      <w:r w:rsidR="001F0EDD" w:rsidRPr="001F0EDD">
        <w:rPr>
          <w:rFonts w:ascii="Times New Roman" w:hAnsi="Times New Roman" w:cs="Times New Roman"/>
          <w:szCs w:val="28"/>
          <w:lang w:val="en-US"/>
        </w:rPr>
        <w:t xml:space="preserve"> </w:t>
      </w:r>
      <w:r w:rsidR="001F0EDD" w:rsidRPr="00E82166">
        <w:rPr>
          <w:rFonts w:ascii="Times New Roman" w:hAnsi="Times New Roman" w:cs="Times New Roman"/>
          <w:szCs w:val="28"/>
          <w:lang w:val="en-US"/>
        </w:rPr>
        <w:t>T.</w:t>
      </w:r>
      <w:r w:rsidR="001F0EDD">
        <w:rPr>
          <w:rFonts w:ascii="Times New Roman" w:hAnsi="Times New Roman" w:cs="Times New Roman"/>
          <w:szCs w:val="28"/>
          <w:lang w:val="en-US"/>
        </w:rPr>
        <w:t xml:space="preserve"> et al. </w:t>
      </w:r>
      <w:r w:rsidRPr="00E82166">
        <w:rPr>
          <w:rFonts w:ascii="Times New Roman" w:hAnsi="Times New Roman" w:cs="Times New Roman"/>
          <w:szCs w:val="28"/>
          <w:lang w:val="en-US"/>
        </w:rPr>
        <w:t>Leveraging Smart and Sustainable Development via International Events: Insights from Bento Gonçalves Knowledge Cities World Summit</w:t>
      </w:r>
      <w:r w:rsidR="001F0ED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Sustainability</w:t>
      </w:r>
      <w:r w:rsidR="001F0EDD">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1F0EDD">
        <w:rPr>
          <w:rFonts w:ascii="Times New Roman" w:hAnsi="Times New Roman" w:cs="Times New Roman"/>
          <w:szCs w:val="28"/>
          <w:lang w:val="en-US"/>
        </w:rPr>
        <w:t xml:space="preserve">- 2021. - </w:t>
      </w:r>
      <w:r w:rsidR="001F0ED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13, </w:t>
      </w:r>
      <w:r w:rsidR="001F0EDD">
        <w:rPr>
          <w:rFonts w:ascii="Times New Roman" w:hAnsi="Times New Roman" w:cs="Times New Roman"/>
          <w:szCs w:val="28"/>
          <w:lang w:val="en-US"/>
        </w:rPr>
        <w:t>Issue</w:t>
      </w:r>
      <w:r w:rsidRPr="00E82166">
        <w:rPr>
          <w:rFonts w:ascii="Times New Roman" w:hAnsi="Times New Roman" w:cs="Times New Roman"/>
          <w:szCs w:val="28"/>
          <w:lang w:val="en-US"/>
        </w:rPr>
        <w:t xml:space="preserve"> 17</w:t>
      </w:r>
      <w:r w:rsidR="001F0EDD">
        <w:rPr>
          <w:rFonts w:ascii="Times New Roman" w:hAnsi="Times New Roman" w:cs="Times New Roman"/>
          <w:szCs w:val="28"/>
          <w:lang w:val="en-US"/>
        </w:rPr>
        <w:t xml:space="preserve">. - </w:t>
      </w:r>
      <w:r w:rsidR="001F0EDD" w:rsidRPr="00E82166">
        <w:rPr>
          <w:rFonts w:ascii="Times New Roman" w:hAnsi="Times New Roman" w:cs="Times New Roman"/>
          <w:szCs w:val="28"/>
          <w:lang w:val="en-US"/>
        </w:rPr>
        <w:t>P</w:t>
      </w:r>
      <w:r w:rsidRPr="00E82166">
        <w:rPr>
          <w:rFonts w:ascii="Times New Roman" w:hAnsi="Times New Roman" w:cs="Times New Roman"/>
          <w:szCs w:val="28"/>
          <w:lang w:val="en-US"/>
        </w:rPr>
        <w:t>.</w:t>
      </w:r>
      <w:r w:rsidR="001F0EDD">
        <w:rPr>
          <w:rFonts w:ascii="Times New Roman" w:hAnsi="Times New Roman" w:cs="Times New Roman"/>
          <w:szCs w:val="28"/>
          <w:lang w:val="en-US"/>
        </w:rPr>
        <w:t> </w:t>
      </w:r>
      <w:r w:rsidRPr="00E82166">
        <w:rPr>
          <w:rFonts w:ascii="Times New Roman" w:hAnsi="Times New Roman" w:cs="Times New Roman"/>
          <w:szCs w:val="28"/>
          <w:lang w:val="en-US"/>
        </w:rPr>
        <w:t>9937</w:t>
      </w:r>
      <w:r w:rsidR="00C319E4" w:rsidRPr="00C319E4">
        <w:rPr>
          <w:rFonts w:ascii="Times New Roman" w:hAnsi="Times New Roman" w:cs="Times New Roman"/>
          <w:szCs w:val="28"/>
          <w:lang w:val="en-US"/>
        </w:rPr>
        <w:t>-1-9937-27</w:t>
      </w:r>
      <w:r w:rsidR="001F0EDD">
        <w:rPr>
          <w:rFonts w:ascii="Times New Roman" w:hAnsi="Times New Roman" w:cs="Times New Roman"/>
          <w:szCs w:val="28"/>
          <w:lang w:val="en-US"/>
        </w:rPr>
        <w:t>.</w:t>
      </w:r>
    </w:p>
    <w:p w14:paraId="5256062A" w14:textId="4C5F0D25"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45</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Tapscott </w:t>
      </w:r>
      <w:r w:rsidR="008A68AD" w:rsidRPr="00E82166">
        <w:rPr>
          <w:rFonts w:ascii="Times New Roman" w:hAnsi="Times New Roman" w:cs="Times New Roman"/>
          <w:szCs w:val="28"/>
          <w:lang w:val="en-US"/>
        </w:rPr>
        <w:t>D.</w:t>
      </w:r>
      <w:r w:rsidR="008A68AD">
        <w:rPr>
          <w:rFonts w:ascii="Times New Roman" w:hAnsi="Times New Roman" w:cs="Times New Roman"/>
          <w:szCs w:val="28"/>
          <w:lang w:val="en-US"/>
        </w:rPr>
        <w:t>,</w:t>
      </w:r>
      <w:r w:rsidRPr="00E82166">
        <w:rPr>
          <w:rFonts w:ascii="Times New Roman" w:hAnsi="Times New Roman" w:cs="Times New Roman"/>
          <w:szCs w:val="28"/>
          <w:lang w:val="en-US"/>
        </w:rPr>
        <w:t xml:space="preserve"> Agnew</w:t>
      </w:r>
      <w:r w:rsidR="008A68AD" w:rsidRPr="008A68AD">
        <w:rPr>
          <w:rFonts w:ascii="Times New Roman" w:hAnsi="Times New Roman" w:cs="Times New Roman"/>
          <w:szCs w:val="28"/>
          <w:lang w:val="en-US"/>
        </w:rPr>
        <w:t xml:space="preserve"> </w:t>
      </w:r>
      <w:r w:rsidR="008A68AD" w:rsidRPr="00E82166">
        <w:rPr>
          <w:rFonts w:ascii="Times New Roman" w:hAnsi="Times New Roman" w:cs="Times New Roman"/>
          <w:szCs w:val="28"/>
          <w:lang w:val="en-US"/>
        </w:rPr>
        <w:t>D.</w:t>
      </w:r>
      <w:r w:rsidRPr="00E82166">
        <w:rPr>
          <w:rFonts w:ascii="Times New Roman" w:hAnsi="Times New Roman" w:cs="Times New Roman"/>
          <w:szCs w:val="28"/>
          <w:lang w:val="en-US"/>
        </w:rPr>
        <w:t xml:space="preserve"> Governance in the digital economy</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Finance and Development</w:t>
      </w:r>
      <w:r w:rsidR="008A68AD">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8A68AD">
        <w:rPr>
          <w:rFonts w:ascii="Times New Roman" w:hAnsi="Times New Roman" w:cs="Times New Roman"/>
          <w:szCs w:val="28"/>
          <w:lang w:val="en-US"/>
        </w:rPr>
        <w:t xml:space="preserve">- 1999. - </w:t>
      </w:r>
      <w:r w:rsidR="008A68AD" w:rsidRPr="00E82166">
        <w:rPr>
          <w:rFonts w:ascii="Times New Roman" w:hAnsi="Times New Roman" w:cs="Times New Roman"/>
          <w:szCs w:val="28"/>
          <w:lang w:val="en-US"/>
        </w:rPr>
        <w:t>Vol</w:t>
      </w:r>
      <w:r w:rsidRPr="00E82166">
        <w:rPr>
          <w:rFonts w:ascii="Times New Roman" w:hAnsi="Times New Roman" w:cs="Times New Roman"/>
          <w:szCs w:val="28"/>
          <w:lang w:val="en-US"/>
        </w:rPr>
        <w:t>. 36</w:t>
      </w:r>
      <w:r w:rsidR="008A68AD">
        <w:rPr>
          <w:rFonts w:ascii="Times New Roman" w:hAnsi="Times New Roman" w:cs="Times New Roman"/>
          <w:szCs w:val="28"/>
          <w:lang w:val="en-US"/>
        </w:rPr>
        <w:t>, Issue 4. - P.</w:t>
      </w:r>
      <w:r w:rsidRPr="00E82166">
        <w:rPr>
          <w:rFonts w:ascii="Times New Roman" w:hAnsi="Times New Roman" w:cs="Times New Roman"/>
          <w:szCs w:val="28"/>
          <w:lang w:val="en-US"/>
        </w:rPr>
        <w:t xml:space="preserve"> 34</w:t>
      </w:r>
      <w:r w:rsidR="00C319E4" w:rsidRPr="00C319E4">
        <w:rPr>
          <w:rFonts w:ascii="Times New Roman" w:hAnsi="Times New Roman" w:cs="Times New Roman"/>
          <w:szCs w:val="28"/>
          <w:lang w:val="en-US"/>
        </w:rPr>
        <w:t>-37</w:t>
      </w:r>
      <w:r w:rsidRPr="00E82166">
        <w:rPr>
          <w:rFonts w:ascii="Times New Roman" w:hAnsi="Times New Roman" w:cs="Times New Roman"/>
          <w:szCs w:val="28"/>
          <w:lang w:val="en-US"/>
        </w:rPr>
        <w:t>.</w:t>
      </w:r>
    </w:p>
    <w:p w14:paraId="49376BAC" w14:textId="5FF99BA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46</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Goi</w:t>
      </w:r>
      <w:r w:rsidR="008A68AD" w:rsidRPr="008A68AD">
        <w:rPr>
          <w:rFonts w:ascii="Times New Roman" w:hAnsi="Times New Roman" w:cs="Times New Roman"/>
          <w:szCs w:val="28"/>
          <w:lang w:val="en-US"/>
        </w:rPr>
        <w:t xml:space="preserve"> </w:t>
      </w:r>
      <w:r w:rsidR="008A68AD" w:rsidRPr="00E82166">
        <w:rPr>
          <w:rFonts w:ascii="Times New Roman" w:hAnsi="Times New Roman" w:cs="Times New Roman"/>
          <w:szCs w:val="28"/>
          <w:lang w:val="en-US"/>
        </w:rPr>
        <w:t>C.-L.</w:t>
      </w:r>
      <w:r w:rsidRPr="00E82166">
        <w:rPr>
          <w:rFonts w:ascii="Times New Roman" w:hAnsi="Times New Roman" w:cs="Times New Roman"/>
          <w:szCs w:val="28"/>
          <w:lang w:val="en-US"/>
        </w:rPr>
        <w:t xml:space="preserve"> The impact of technological innovation on building a sustainable city</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J. Qual. Innov.</w:t>
      </w:r>
      <w:r w:rsidRPr="00E82166">
        <w:rPr>
          <w:rFonts w:ascii="Times New Roman" w:hAnsi="Times New Roman" w:cs="Times New Roman"/>
          <w:szCs w:val="28"/>
          <w:lang w:val="en-US"/>
        </w:rPr>
        <w:t xml:space="preserve"> </w:t>
      </w:r>
      <w:r w:rsidR="008A68AD">
        <w:rPr>
          <w:rFonts w:ascii="Times New Roman" w:hAnsi="Times New Roman" w:cs="Times New Roman"/>
          <w:szCs w:val="28"/>
          <w:lang w:val="en-US"/>
        </w:rPr>
        <w:t xml:space="preserve">- 2017. - </w:t>
      </w:r>
      <w:r w:rsidR="008A68A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 </w:t>
      </w:r>
      <w:r w:rsidR="008A68AD">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8A68AD">
        <w:rPr>
          <w:rFonts w:ascii="Times New Roman" w:hAnsi="Times New Roman" w:cs="Times New Roman"/>
          <w:szCs w:val="28"/>
          <w:lang w:val="en-US"/>
        </w:rPr>
        <w:t>. - P.</w:t>
      </w:r>
      <w:r w:rsidRPr="00E82166">
        <w:rPr>
          <w:rFonts w:ascii="Times New Roman" w:hAnsi="Times New Roman" w:cs="Times New Roman"/>
          <w:szCs w:val="28"/>
          <w:lang w:val="en-US"/>
        </w:rPr>
        <w:t xml:space="preserve"> 6</w:t>
      </w:r>
      <w:r w:rsidR="00C319E4" w:rsidRPr="008626E5">
        <w:rPr>
          <w:rFonts w:ascii="Times New Roman" w:hAnsi="Times New Roman" w:cs="Times New Roman"/>
          <w:szCs w:val="28"/>
          <w:lang w:val="en-US"/>
        </w:rPr>
        <w:t>-1-6-13</w:t>
      </w:r>
      <w:r w:rsidRPr="00E82166">
        <w:rPr>
          <w:rFonts w:ascii="Times New Roman" w:hAnsi="Times New Roman" w:cs="Times New Roman"/>
          <w:szCs w:val="28"/>
          <w:lang w:val="en-US"/>
        </w:rPr>
        <w:t>.</w:t>
      </w:r>
    </w:p>
    <w:p w14:paraId="6E2A8D55" w14:textId="16D87B5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24</w:t>
      </w:r>
      <w:r w:rsidR="00970AE8" w:rsidRPr="00372800">
        <w:rPr>
          <w:rFonts w:ascii="Times New Roman" w:hAnsi="Times New Roman" w:cs="Times New Roman"/>
          <w:szCs w:val="28"/>
          <w:lang w:val="en-US"/>
        </w:rPr>
        <w:t>7</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Legacy</w:t>
      </w:r>
      <w:r w:rsidR="008A68AD" w:rsidRPr="008A68AD">
        <w:rPr>
          <w:rFonts w:ascii="Times New Roman" w:hAnsi="Times New Roman" w:cs="Times New Roman"/>
          <w:szCs w:val="28"/>
          <w:lang w:val="en-US"/>
        </w:rPr>
        <w:t xml:space="preserve"> </w:t>
      </w:r>
      <w:r w:rsidR="008A68AD" w:rsidRPr="00E82166">
        <w:rPr>
          <w:rFonts w:ascii="Times New Roman" w:hAnsi="Times New Roman" w:cs="Times New Roman"/>
          <w:szCs w:val="28"/>
          <w:lang w:val="en-US"/>
        </w:rPr>
        <w:t>C.</w:t>
      </w:r>
      <w:r w:rsidRPr="00E82166">
        <w:rPr>
          <w:rFonts w:ascii="Times New Roman" w:hAnsi="Times New Roman" w:cs="Times New Roman"/>
          <w:szCs w:val="28"/>
          <w:lang w:val="en-US"/>
        </w:rPr>
        <w:t xml:space="preserve"> Investigating the Knowledge interface between Stakeholder Engagement and Plan-Making’</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Environ. Plan. Econ. Space</w:t>
      </w:r>
      <w:r w:rsidR="008A68AD">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8A68AD">
        <w:rPr>
          <w:rFonts w:ascii="Times New Roman" w:hAnsi="Times New Roman" w:cs="Times New Roman"/>
          <w:szCs w:val="28"/>
          <w:lang w:val="en-US"/>
        </w:rPr>
        <w:t xml:space="preserve">- 2010. - </w:t>
      </w:r>
      <w:r w:rsidR="008A68A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42, </w:t>
      </w:r>
      <w:r w:rsidR="008A68AD">
        <w:rPr>
          <w:rFonts w:ascii="Times New Roman" w:hAnsi="Times New Roman" w:cs="Times New Roman"/>
          <w:szCs w:val="28"/>
          <w:lang w:val="en-US"/>
        </w:rPr>
        <w:t>Issue </w:t>
      </w:r>
      <w:r w:rsidRPr="00E82166">
        <w:rPr>
          <w:rFonts w:ascii="Times New Roman" w:hAnsi="Times New Roman" w:cs="Times New Roman"/>
          <w:szCs w:val="28"/>
          <w:lang w:val="en-US"/>
        </w:rPr>
        <w:t>11</w:t>
      </w:r>
      <w:r w:rsidR="008A68AD">
        <w:rPr>
          <w:rFonts w:ascii="Times New Roman" w:hAnsi="Times New Roman" w:cs="Times New Roman"/>
          <w:szCs w:val="28"/>
          <w:lang w:val="en-US"/>
        </w:rPr>
        <w:t xml:space="preserve">. - </w:t>
      </w:r>
      <w:r w:rsidR="008A68AD" w:rsidRPr="00E82166">
        <w:rPr>
          <w:rFonts w:ascii="Times New Roman" w:hAnsi="Times New Roman" w:cs="Times New Roman"/>
          <w:szCs w:val="28"/>
          <w:lang w:val="en-US"/>
        </w:rPr>
        <w:t>P</w:t>
      </w:r>
      <w:r w:rsidR="008A68AD">
        <w:rPr>
          <w:rFonts w:ascii="Times New Roman" w:hAnsi="Times New Roman" w:cs="Times New Roman"/>
          <w:szCs w:val="28"/>
          <w:lang w:val="en-US"/>
        </w:rPr>
        <w:t>. 2705-</w:t>
      </w:r>
      <w:r w:rsidRPr="00E82166">
        <w:rPr>
          <w:rFonts w:ascii="Times New Roman" w:hAnsi="Times New Roman" w:cs="Times New Roman"/>
          <w:szCs w:val="28"/>
          <w:lang w:val="en-US"/>
        </w:rPr>
        <w:t>2720.</w:t>
      </w:r>
    </w:p>
    <w:p w14:paraId="717CECA3" w14:textId="30C85B25"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48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Arnstein</w:t>
      </w:r>
      <w:r w:rsidR="008A68AD" w:rsidRPr="008A68AD">
        <w:rPr>
          <w:rFonts w:ascii="Times New Roman" w:hAnsi="Times New Roman" w:cs="Times New Roman"/>
          <w:szCs w:val="28"/>
          <w:lang w:val="en-US"/>
        </w:rPr>
        <w:t xml:space="preserve"> </w:t>
      </w:r>
      <w:r w:rsidR="008A68AD" w:rsidRPr="00E82166">
        <w:rPr>
          <w:rFonts w:ascii="Times New Roman" w:hAnsi="Times New Roman" w:cs="Times New Roman"/>
          <w:szCs w:val="28"/>
          <w:lang w:val="en-US"/>
        </w:rPr>
        <w:t>S.R.</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A Ladder Of Citizen Participation</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Am. Inst. Plann.</w:t>
      </w:r>
      <w:r w:rsidRPr="00E82166">
        <w:rPr>
          <w:rFonts w:ascii="Times New Roman" w:hAnsi="Times New Roman" w:cs="Times New Roman"/>
          <w:szCs w:val="28"/>
          <w:lang w:val="en-US"/>
        </w:rPr>
        <w:t xml:space="preserve"> </w:t>
      </w:r>
      <w:r w:rsidR="008A68AD">
        <w:rPr>
          <w:rFonts w:ascii="Times New Roman" w:hAnsi="Times New Roman" w:cs="Times New Roman"/>
          <w:szCs w:val="28"/>
          <w:lang w:val="en-US"/>
        </w:rPr>
        <w:t xml:space="preserve">- 1969. - </w:t>
      </w:r>
      <w:r w:rsidR="008A68A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35, </w:t>
      </w:r>
      <w:r w:rsidR="008A68AD">
        <w:rPr>
          <w:rFonts w:ascii="Times New Roman" w:hAnsi="Times New Roman" w:cs="Times New Roman"/>
          <w:szCs w:val="28"/>
          <w:lang w:val="en-US"/>
        </w:rPr>
        <w:t>Issue</w:t>
      </w:r>
      <w:r w:rsidRPr="00E82166">
        <w:rPr>
          <w:rFonts w:ascii="Times New Roman" w:hAnsi="Times New Roman" w:cs="Times New Roman"/>
          <w:szCs w:val="28"/>
          <w:lang w:val="en-US"/>
        </w:rPr>
        <w:t xml:space="preserve"> 4</w:t>
      </w:r>
      <w:r w:rsidR="008A68AD">
        <w:rPr>
          <w:rFonts w:ascii="Times New Roman" w:hAnsi="Times New Roman" w:cs="Times New Roman"/>
          <w:szCs w:val="28"/>
          <w:lang w:val="en-US"/>
        </w:rPr>
        <w:t>. - P.</w:t>
      </w:r>
      <w:r w:rsidRPr="00E82166">
        <w:rPr>
          <w:rFonts w:ascii="Times New Roman" w:hAnsi="Times New Roman" w:cs="Times New Roman"/>
          <w:szCs w:val="28"/>
          <w:lang w:val="en-US"/>
        </w:rPr>
        <w:t xml:space="preserve"> 216</w:t>
      </w:r>
      <w:r w:rsidR="008A68AD">
        <w:rPr>
          <w:rFonts w:ascii="Times New Roman" w:hAnsi="Times New Roman" w:cs="Times New Roman"/>
          <w:szCs w:val="28"/>
          <w:lang w:val="en-US"/>
        </w:rPr>
        <w:t>-</w:t>
      </w:r>
      <w:r w:rsidRPr="00E82166">
        <w:rPr>
          <w:rFonts w:ascii="Times New Roman" w:hAnsi="Times New Roman" w:cs="Times New Roman"/>
          <w:szCs w:val="28"/>
          <w:lang w:val="en-US"/>
        </w:rPr>
        <w:t>224</w:t>
      </w:r>
      <w:r w:rsidR="008A68AD">
        <w:rPr>
          <w:rFonts w:ascii="Times New Roman" w:hAnsi="Times New Roman" w:cs="Times New Roman"/>
          <w:szCs w:val="28"/>
          <w:lang w:val="en-US"/>
        </w:rPr>
        <w:t>.</w:t>
      </w:r>
    </w:p>
    <w:p w14:paraId="608F25AB" w14:textId="45408DF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49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Lane</w:t>
      </w:r>
      <w:r w:rsidR="008A68AD" w:rsidRPr="008A68AD">
        <w:rPr>
          <w:rFonts w:ascii="Times New Roman" w:hAnsi="Times New Roman" w:cs="Times New Roman"/>
          <w:szCs w:val="28"/>
          <w:lang w:val="en-US"/>
        </w:rPr>
        <w:t xml:space="preserve"> </w:t>
      </w:r>
      <w:r w:rsidR="008A68AD" w:rsidRPr="00E82166">
        <w:rPr>
          <w:rFonts w:ascii="Times New Roman" w:hAnsi="Times New Roman" w:cs="Times New Roman"/>
          <w:szCs w:val="28"/>
          <w:lang w:val="en-US"/>
        </w:rPr>
        <w:t>M.B.</w:t>
      </w:r>
      <w:r w:rsidRPr="00E82166">
        <w:rPr>
          <w:rFonts w:ascii="Times New Roman" w:hAnsi="Times New Roman" w:cs="Times New Roman"/>
          <w:szCs w:val="28"/>
          <w:lang w:val="en-US"/>
        </w:rPr>
        <w:t xml:space="preserve"> Public Participation in Planning: an intellectual history</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Aust. Geogr.</w:t>
      </w:r>
      <w:r w:rsidRPr="00E82166">
        <w:rPr>
          <w:rFonts w:ascii="Times New Roman" w:hAnsi="Times New Roman" w:cs="Times New Roman"/>
          <w:szCs w:val="28"/>
          <w:lang w:val="en-US"/>
        </w:rPr>
        <w:t xml:space="preserve"> </w:t>
      </w:r>
      <w:r w:rsidR="008A68AD">
        <w:rPr>
          <w:rFonts w:ascii="Times New Roman" w:hAnsi="Times New Roman" w:cs="Times New Roman"/>
          <w:szCs w:val="28"/>
          <w:lang w:val="en-US"/>
        </w:rPr>
        <w:t xml:space="preserve">- 2005. - </w:t>
      </w:r>
      <w:r w:rsidR="008A68A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36, </w:t>
      </w:r>
      <w:r w:rsidR="008A68AD">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8A68AD">
        <w:rPr>
          <w:rFonts w:ascii="Times New Roman" w:hAnsi="Times New Roman" w:cs="Times New Roman"/>
          <w:szCs w:val="28"/>
          <w:lang w:val="en-US"/>
        </w:rPr>
        <w:t>. - P.</w:t>
      </w:r>
      <w:r w:rsidRPr="00E82166">
        <w:rPr>
          <w:rFonts w:ascii="Times New Roman" w:hAnsi="Times New Roman" w:cs="Times New Roman"/>
          <w:szCs w:val="28"/>
          <w:lang w:val="en-US"/>
        </w:rPr>
        <w:t xml:space="preserve"> 283</w:t>
      </w:r>
      <w:r w:rsidR="008A68AD">
        <w:rPr>
          <w:rFonts w:ascii="Times New Roman" w:hAnsi="Times New Roman" w:cs="Times New Roman"/>
          <w:szCs w:val="28"/>
          <w:lang w:val="en-US"/>
        </w:rPr>
        <w:t>-</w:t>
      </w:r>
      <w:r w:rsidRPr="00E82166">
        <w:rPr>
          <w:rFonts w:ascii="Times New Roman" w:hAnsi="Times New Roman" w:cs="Times New Roman"/>
          <w:szCs w:val="28"/>
          <w:lang w:val="en-US"/>
        </w:rPr>
        <w:t>299</w:t>
      </w:r>
      <w:r w:rsidR="008A68AD">
        <w:rPr>
          <w:rFonts w:ascii="Times New Roman" w:hAnsi="Times New Roman" w:cs="Times New Roman"/>
          <w:szCs w:val="28"/>
          <w:lang w:val="en-US"/>
        </w:rPr>
        <w:t>.</w:t>
      </w:r>
    </w:p>
    <w:p w14:paraId="6EA50615" w14:textId="6C9A2E0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50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Weible</w:t>
      </w:r>
      <w:r w:rsidR="008A68AD" w:rsidRPr="008A68AD">
        <w:rPr>
          <w:rFonts w:ascii="Times New Roman" w:hAnsi="Times New Roman" w:cs="Times New Roman"/>
          <w:szCs w:val="28"/>
          <w:lang w:val="en-US"/>
        </w:rPr>
        <w:t xml:space="preserve"> </w:t>
      </w:r>
      <w:r w:rsidR="008A68AD" w:rsidRPr="00E82166">
        <w:rPr>
          <w:rFonts w:ascii="Times New Roman" w:hAnsi="Times New Roman" w:cs="Times New Roman"/>
          <w:szCs w:val="28"/>
          <w:lang w:val="en-US"/>
        </w:rPr>
        <w:t>C.M.</w:t>
      </w:r>
      <w:r w:rsidRPr="00E82166">
        <w:rPr>
          <w:rFonts w:ascii="Times New Roman" w:hAnsi="Times New Roman" w:cs="Times New Roman"/>
          <w:szCs w:val="28"/>
          <w:lang w:val="en-US"/>
        </w:rPr>
        <w:t xml:space="preserve"> An Advocacy Coalition Framework Approach to Stakeholder Analysis: Understanding the Political Context of California Marine Protected Area Policy</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Public Adm. Res. Theory</w:t>
      </w:r>
      <w:r w:rsidR="008A68AD">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8A68AD">
        <w:rPr>
          <w:rFonts w:ascii="Times New Roman" w:hAnsi="Times New Roman" w:cs="Times New Roman"/>
          <w:szCs w:val="28"/>
          <w:lang w:val="en-US"/>
        </w:rPr>
        <w:t xml:space="preserve">- 2006. - </w:t>
      </w:r>
      <w:r w:rsidR="008A68A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17, </w:t>
      </w:r>
      <w:r w:rsidR="008A68AD">
        <w:rPr>
          <w:rFonts w:ascii="Times New Roman" w:hAnsi="Times New Roman" w:cs="Times New Roman"/>
          <w:szCs w:val="28"/>
          <w:lang w:val="en-US"/>
        </w:rPr>
        <w:t xml:space="preserve">Issue </w:t>
      </w:r>
      <w:r w:rsidRPr="00E82166">
        <w:rPr>
          <w:rFonts w:ascii="Times New Roman" w:hAnsi="Times New Roman" w:cs="Times New Roman"/>
          <w:szCs w:val="28"/>
          <w:lang w:val="en-US"/>
        </w:rPr>
        <w:t>1</w:t>
      </w:r>
      <w:r w:rsidR="008A68AD">
        <w:rPr>
          <w:rFonts w:ascii="Times New Roman" w:hAnsi="Times New Roman" w:cs="Times New Roman"/>
          <w:szCs w:val="28"/>
          <w:lang w:val="en-US"/>
        </w:rPr>
        <w:t>. - P.</w:t>
      </w:r>
      <w:r w:rsidRPr="00E82166">
        <w:rPr>
          <w:rFonts w:ascii="Times New Roman" w:hAnsi="Times New Roman" w:cs="Times New Roman"/>
          <w:szCs w:val="28"/>
          <w:lang w:val="en-US"/>
        </w:rPr>
        <w:t xml:space="preserve"> 95</w:t>
      </w:r>
      <w:r w:rsidR="008A68AD">
        <w:rPr>
          <w:rFonts w:ascii="Times New Roman" w:hAnsi="Times New Roman" w:cs="Times New Roman"/>
          <w:szCs w:val="28"/>
          <w:lang w:val="en-US"/>
        </w:rPr>
        <w:t>-</w:t>
      </w:r>
      <w:r w:rsidRPr="00E82166">
        <w:rPr>
          <w:rFonts w:ascii="Times New Roman" w:hAnsi="Times New Roman" w:cs="Times New Roman"/>
          <w:szCs w:val="28"/>
          <w:lang w:val="en-US"/>
        </w:rPr>
        <w:t>117.</w:t>
      </w:r>
    </w:p>
    <w:p w14:paraId="4BE74239" w14:textId="71E5EC2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25</w:t>
      </w:r>
      <w:r w:rsidR="00970AE8"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Reed </w:t>
      </w:r>
      <w:r w:rsidR="008A68AD">
        <w:rPr>
          <w:rFonts w:ascii="Times New Roman" w:hAnsi="Times New Roman" w:cs="Times New Roman"/>
          <w:szCs w:val="28"/>
          <w:lang w:val="en-US"/>
        </w:rPr>
        <w:t>M.</w:t>
      </w:r>
      <w:r w:rsidR="008A68AD" w:rsidRPr="00E82166">
        <w:rPr>
          <w:rFonts w:ascii="Times New Roman" w:hAnsi="Times New Roman" w:cs="Times New Roman"/>
          <w:szCs w:val="28"/>
          <w:lang w:val="en-US"/>
        </w:rPr>
        <w:t xml:space="preserve">S. </w:t>
      </w:r>
      <w:r w:rsidRPr="00E82166">
        <w:rPr>
          <w:rFonts w:ascii="Times New Roman" w:hAnsi="Times New Roman" w:cs="Times New Roman"/>
          <w:iCs/>
          <w:szCs w:val="28"/>
          <w:lang w:val="en-US"/>
        </w:rPr>
        <w:t>et al.</w:t>
      </w:r>
      <w:r w:rsidRPr="00E82166">
        <w:rPr>
          <w:rFonts w:ascii="Times New Roman" w:hAnsi="Times New Roman" w:cs="Times New Roman"/>
          <w:szCs w:val="28"/>
          <w:lang w:val="en-US"/>
        </w:rPr>
        <w:t xml:space="preserve"> Who’s in and why? A typology of stakeholder analysis methods for natural resource management</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Environ. Manage.</w:t>
      </w:r>
      <w:r w:rsidRPr="00E82166">
        <w:rPr>
          <w:rFonts w:ascii="Times New Roman" w:hAnsi="Times New Roman" w:cs="Times New Roman"/>
          <w:szCs w:val="28"/>
          <w:lang w:val="en-US"/>
        </w:rPr>
        <w:t xml:space="preserve"> </w:t>
      </w:r>
      <w:r w:rsidR="008A68AD">
        <w:rPr>
          <w:rFonts w:ascii="Times New Roman" w:hAnsi="Times New Roman" w:cs="Times New Roman"/>
          <w:szCs w:val="28"/>
          <w:lang w:val="en-US"/>
        </w:rPr>
        <w:t xml:space="preserve">- 2009. - </w:t>
      </w:r>
      <w:r w:rsidR="008A68AD"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90, </w:t>
      </w:r>
      <w:r w:rsidR="008A68AD">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8A68AD">
        <w:rPr>
          <w:rFonts w:ascii="Times New Roman" w:hAnsi="Times New Roman" w:cs="Times New Roman"/>
          <w:szCs w:val="28"/>
          <w:lang w:val="en-US"/>
        </w:rPr>
        <w:t xml:space="preserve">. - </w:t>
      </w:r>
      <w:r w:rsidR="008A68AD" w:rsidRPr="00E82166">
        <w:rPr>
          <w:rFonts w:ascii="Times New Roman" w:hAnsi="Times New Roman" w:cs="Times New Roman"/>
          <w:szCs w:val="28"/>
          <w:lang w:val="en-US"/>
        </w:rPr>
        <w:t>P</w:t>
      </w:r>
      <w:r w:rsidR="008A68AD">
        <w:rPr>
          <w:rFonts w:ascii="Times New Roman" w:hAnsi="Times New Roman" w:cs="Times New Roman"/>
          <w:szCs w:val="28"/>
          <w:lang w:val="en-US"/>
        </w:rPr>
        <w:t>. 1933-</w:t>
      </w:r>
      <w:r w:rsidRPr="00E82166">
        <w:rPr>
          <w:rFonts w:ascii="Times New Roman" w:hAnsi="Times New Roman" w:cs="Times New Roman"/>
          <w:szCs w:val="28"/>
          <w:lang w:val="en-US"/>
        </w:rPr>
        <w:t>1949.</w:t>
      </w:r>
    </w:p>
    <w:p w14:paraId="01E46272" w14:textId="5F692FF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25</w:t>
      </w:r>
      <w:r w:rsidR="00970AE8"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Jayasena</w:t>
      </w:r>
      <w:r w:rsidR="008A68AD" w:rsidRPr="008A68AD">
        <w:rPr>
          <w:rFonts w:ascii="Times New Roman" w:hAnsi="Times New Roman" w:cs="Times New Roman"/>
          <w:szCs w:val="28"/>
          <w:lang w:val="en-US"/>
        </w:rPr>
        <w:t xml:space="preserve"> </w:t>
      </w:r>
      <w:r w:rsidR="008A68AD">
        <w:rPr>
          <w:rFonts w:ascii="Times New Roman" w:hAnsi="Times New Roman" w:cs="Times New Roman"/>
          <w:szCs w:val="28"/>
          <w:lang w:val="en-US"/>
        </w:rPr>
        <w:t>N.</w:t>
      </w:r>
      <w:r w:rsidR="008A68AD" w:rsidRPr="00E82166">
        <w:rPr>
          <w:rFonts w:ascii="Times New Roman" w:hAnsi="Times New Roman" w:cs="Times New Roman"/>
          <w:szCs w:val="28"/>
          <w:lang w:val="en-US"/>
        </w:rPr>
        <w:t>S.</w:t>
      </w:r>
      <w:r w:rsidRPr="00E82166">
        <w:rPr>
          <w:rFonts w:ascii="Times New Roman" w:hAnsi="Times New Roman" w:cs="Times New Roman"/>
          <w:szCs w:val="28"/>
          <w:lang w:val="en-US"/>
        </w:rPr>
        <w:t>, Mallawaarachchi</w:t>
      </w:r>
      <w:r w:rsidR="008A68AD" w:rsidRPr="008A68AD">
        <w:rPr>
          <w:rFonts w:ascii="Times New Roman" w:hAnsi="Times New Roman" w:cs="Times New Roman"/>
          <w:szCs w:val="28"/>
          <w:lang w:val="en-US"/>
        </w:rPr>
        <w:t xml:space="preserve"> </w:t>
      </w:r>
      <w:r w:rsidR="008A68AD" w:rsidRPr="00E82166">
        <w:rPr>
          <w:rFonts w:ascii="Times New Roman" w:hAnsi="Times New Roman" w:cs="Times New Roman"/>
          <w:szCs w:val="28"/>
          <w:lang w:val="en-US"/>
        </w:rPr>
        <w:t>H.</w:t>
      </w:r>
      <w:r w:rsidRPr="00E82166">
        <w:rPr>
          <w:rFonts w:ascii="Times New Roman" w:hAnsi="Times New Roman" w:cs="Times New Roman"/>
          <w:szCs w:val="28"/>
          <w:lang w:val="en-US"/>
        </w:rPr>
        <w:t>, Waidyasekara</w:t>
      </w:r>
      <w:r w:rsidR="008A68AD" w:rsidRPr="008A68AD">
        <w:rPr>
          <w:rFonts w:ascii="Times New Roman" w:hAnsi="Times New Roman" w:cs="Times New Roman"/>
          <w:szCs w:val="28"/>
          <w:lang w:val="en-US"/>
        </w:rPr>
        <w:t xml:space="preserve"> </w:t>
      </w:r>
      <w:r w:rsidR="008A68AD" w:rsidRPr="00E82166">
        <w:rPr>
          <w:rFonts w:ascii="Times New Roman" w:hAnsi="Times New Roman" w:cs="Times New Roman"/>
          <w:szCs w:val="28"/>
          <w:lang w:val="en-US"/>
        </w:rPr>
        <w:t>K.G.A.S.</w:t>
      </w:r>
      <w:r w:rsidRPr="00E82166">
        <w:rPr>
          <w:rFonts w:ascii="Times New Roman" w:hAnsi="Times New Roman" w:cs="Times New Roman"/>
          <w:szCs w:val="28"/>
          <w:lang w:val="en-US"/>
        </w:rPr>
        <w:t xml:space="preserve"> Stakeholder Analysis For Smart City Development Project: An Extensive Literature Review</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M</w:t>
      </w:r>
      <w:r w:rsidR="008A68AD" w:rsidRPr="00E82166">
        <w:rPr>
          <w:rFonts w:ascii="Times New Roman" w:hAnsi="Times New Roman" w:cs="Times New Roman"/>
          <w:iCs/>
          <w:szCs w:val="28"/>
          <w:lang w:val="en-US"/>
        </w:rPr>
        <w:t>atec</w:t>
      </w:r>
      <w:r w:rsidRPr="00E82166">
        <w:rPr>
          <w:rFonts w:ascii="Times New Roman" w:hAnsi="Times New Roman" w:cs="Times New Roman"/>
          <w:iCs/>
          <w:szCs w:val="28"/>
          <w:lang w:val="en-US"/>
        </w:rPr>
        <w:t xml:space="preserve"> Web </w:t>
      </w:r>
      <w:r w:rsidR="008A68AD" w:rsidRPr="00E82166">
        <w:rPr>
          <w:rFonts w:ascii="Times New Roman" w:hAnsi="Times New Roman" w:cs="Times New Roman"/>
          <w:iCs/>
          <w:szCs w:val="28"/>
          <w:lang w:val="en-US"/>
        </w:rPr>
        <w:t>c</w:t>
      </w:r>
      <w:r w:rsidRPr="00E82166">
        <w:rPr>
          <w:rFonts w:ascii="Times New Roman" w:hAnsi="Times New Roman" w:cs="Times New Roman"/>
          <w:iCs/>
          <w:szCs w:val="28"/>
          <w:lang w:val="en-US"/>
        </w:rPr>
        <w:t>onf.</w:t>
      </w:r>
      <w:r w:rsidR="008A68AD">
        <w:rPr>
          <w:rFonts w:ascii="Times New Roman" w:hAnsi="Times New Roman" w:cs="Times New Roman"/>
          <w:iCs/>
          <w:szCs w:val="28"/>
          <w:lang w:val="en-US"/>
        </w:rPr>
        <w:t xml:space="preserve"> - 2019. - </w:t>
      </w:r>
      <w:r w:rsidR="008A68AD" w:rsidRPr="00E82166">
        <w:rPr>
          <w:rFonts w:ascii="Times New Roman" w:hAnsi="Times New Roman" w:cs="Times New Roman"/>
          <w:szCs w:val="28"/>
          <w:lang w:val="en-US"/>
        </w:rPr>
        <w:t>Vol</w:t>
      </w:r>
      <w:r w:rsidRPr="00E82166">
        <w:rPr>
          <w:rFonts w:ascii="Times New Roman" w:hAnsi="Times New Roman" w:cs="Times New Roman"/>
          <w:szCs w:val="28"/>
          <w:lang w:val="en-US"/>
        </w:rPr>
        <w:t>. 266</w:t>
      </w:r>
      <w:r w:rsidR="008A68AD">
        <w:rPr>
          <w:rFonts w:ascii="Times New Roman" w:hAnsi="Times New Roman" w:cs="Times New Roman"/>
          <w:szCs w:val="28"/>
          <w:lang w:val="en-US"/>
        </w:rPr>
        <w:t>. - P.</w:t>
      </w:r>
      <w:r w:rsidRPr="00E82166">
        <w:rPr>
          <w:rFonts w:ascii="Times New Roman" w:hAnsi="Times New Roman" w:cs="Times New Roman"/>
          <w:szCs w:val="28"/>
          <w:lang w:val="en-US"/>
        </w:rPr>
        <w:t xml:space="preserve"> 06012</w:t>
      </w:r>
      <w:r w:rsidR="00C319E4" w:rsidRPr="00C319E4">
        <w:rPr>
          <w:rFonts w:ascii="Times New Roman" w:hAnsi="Times New Roman" w:cs="Times New Roman"/>
          <w:szCs w:val="28"/>
          <w:lang w:val="en-US"/>
        </w:rPr>
        <w:t>-1-06012-7</w:t>
      </w:r>
      <w:r w:rsidR="008A68AD">
        <w:rPr>
          <w:rFonts w:ascii="Times New Roman" w:hAnsi="Times New Roman" w:cs="Times New Roman"/>
          <w:szCs w:val="28"/>
          <w:lang w:val="en-US"/>
        </w:rPr>
        <w:t>.</w:t>
      </w:r>
    </w:p>
    <w:p w14:paraId="31A16BCF" w14:textId="4DF8394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53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Semenova</w:t>
      </w:r>
      <w:r w:rsidR="0037145F" w:rsidRPr="0037145F">
        <w:rPr>
          <w:rFonts w:ascii="Times New Roman" w:hAnsi="Times New Roman" w:cs="Times New Roman"/>
          <w:szCs w:val="28"/>
          <w:lang w:val="en-US"/>
        </w:rPr>
        <w:t xml:space="preserve"> </w:t>
      </w:r>
      <w:r w:rsidR="0037145F">
        <w:rPr>
          <w:rFonts w:ascii="Times New Roman" w:hAnsi="Times New Roman" w:cs="Times New Roman"/>
          <w:szCs w:val="28"/>
          <w:lang w:val="en-US"/>
        </w:rPr>
        <w:t>A.</w:t>
      </w:r>
      <w:r w:rsidR="0037145F" w:rsidRPr="00E82166">
        <w:rPr>
          <w:rFonts w:ascii="Times New Roman" w:hAnsi="Times New Roman" w:cs="Times New Roman"/>
          <w:szCs w:val="28"/>
          <w:lang w:val="en-US"/>
        </w:rPr>
        <w:t>M.</w:t>
      </w:r>
      <w:r w:rsidRPr="00E82166">
        <w:rPr>
          <w:rFonts w:ascii="Times New Roman" w:hAnsi="Times New Roman" w:cs="Times New Roman"/>
          <w:szCs w:val="28"/>
          <w:lang w:val="en-US"/>
        </w:rPr>
        <w:t>, Sanina</w:t>
      </w:r>
      <w:r w:rsidR="0037145F" w:rsidRPr="0037145F">
        <w:rPr>
          <w:rFonts w:ascii="Times New Roman" w:hAnsi="Times New Roman" w:cs="Times New Roman"/>
          <w:szCs w:val="28"/>
          <w:lang w:val="en-US"/>
        </w:rPr>
        <w:t xml:space="preserve"> </w:t>
      </w:r>
      <w:r w:rsidR="0037145F">
        <w:rPr>
          <w:rFonts w:ascii="Times New Roman" w:hAnsi="Times New Roman" w:cs="Times New Roman"/>
          <w:szCs w:val="28"/>
          <w:lang w:val="en-US"/>
        </w:rPr>
        <w:t>A.</w:t>
      </w:r>
      <w:r w:rsidR="0037145F" w:rsidRPr="00E82166">
        <w:rPr>
          <w:rFonts w:ascii="Times New Roman" w:hAnsi="Times New Roman" w:cs="Times New Roman"/>
          <w:szCs w:val="28"/>
          <w:lang w:val="en-US"/>
        </w:rPr>
        <w:t>G.</w:t>
      </w:r>
      <w:r w:rsidRPr="00E82166">
        <w:rPr>
          <w:rFonts w:ascii="Times New Roman" w:hAnsi="Times New Roman" w:cs="Times New Roman"/>
          <w:szCs w:val="28"/>
          <w:lang w:val="en-US"/>
        </w:rPr>
        <w:t>, Styrin</w:t>
      </w:r>
      <w:r w:rsidR="0037145F" w:rsidRPr="0037145F">
        <w:rPr>
          <w:rFonts w:ascii="Times New Roman" w:hAnsi="Times New Roman" w:cs="Times New Roman"/>
          <w:szCs w:val="28"/>
          <w:lang w:val="en-US"/>
        </w:rPr>
        <w:t xml:space="preserve"> </w:t>
      </w:r>
      <w:r w:rsidR="0037145F">
        <w:rPr>
          <w:rFonts w:ascii="Times New Roman" w:hAnsi="Times New Roman" w:cs="Times New Roman"/>
          <w:szCs w:val="28"/>
          <w:lang w:val="en-US"/>
        </w:rPr>
        <w:t>E.</w:t>
      </w:r>
      <w:r w:rsidR="0037145F" w:rsidRPr="00E82166">
        <w:rPr>
          <w:rFonts w:ascii="Times New Roman" w:hAnsi="Times New Roman" w:cs="Times New Roman"/>
          <w:szCs w:val="28"/>
          <w:lang w:val="en-US"/>
        </w:rPr>
        <w:t>M.</w:t>
      </w:r>
      <w:r w:rsidR="0037145F">
        <w:rPr>
          <w:rFonts w:ascii="Times New Roman" w:hAnsi="Times New Roman" w:cs="Times New Roman"/>
          <w:szCs w:val="28"/>
          <w:lang w:val="en-US"/>
        </w:rPr>
        <w:t xml:space="preserve"> </w:t>
      </w:r>
      <w:r w:rsidR="008A68AD">
        <w:rPr>
          <w:rFonts w:ascii="Times New Roman" w:hAnsi="Times New Roman" w:cs="Times New Roman"/>
          <w:szCs w:val="28"/>
          <w:lang w:val="en-US"/>
        </w:rPr>
        <w:t>et al.</w:t>
      </w:r>
      <w:r w:rsidRPr="00E82166">
        <w:rPr>
          <w:rFonts w:ascii="Times New Roman" w:hAnsi="Times New Roman" w:cs="Times New Roman"/>
          <w:szCs w:val="28"/>
          <w:lang w:val="en-US"/>
        </w:rPr>
        <w:t xml:space="preserve"> Stakeholder analysis as a tool for improving strategic planning of the urban environment</w:t>
      </w:r>
      <w:r w:rsidR="008A68AD">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Vestn. St. Petersburg Univ. Manag.</w:t>
      </w:r>
      <w:r w:rsidRPr="00E82166">
        <w:rPr>
          <w:rFonts w:ascii="Times New Roman" w:hAnsi="Times New Roman" w:cs="Times New Roman"/>
          <w:szCs w:val="28"/>
          <w:lang w:val="en-US"/>
        </w:rPr>
        <w:t xml:space="preserve"> </w:t>
      </w:r>
      <w:r w:rsidR="008A68AD">
        <w:rPr>
          <w:rFonts w:ascii="Times New Roman" w:hAnsi="Times New Roman" w:cs="Times New Roman"/>
          <w:szCs w:val="28"/>
          <w:lang w:val="en-US"/>
        </w:rPr>
        <w:t xml:space="preserve">- 2021. - </w:t>
      </w:r>
      <w:r w:rsidR="008A68AD" w:rsidRPr="00E82166">
        <w:rPr>
          <w:rFonts w:ascii="Times New Roman" w:hAnsi="Times New Roman" w:cs="Times New Roman"/>
          <w:szCs w:val="28"/>
          <w:lang w:val="en-US"/>
        </w:rPr>
        <w:t>Vo</w:t>
      </w:r>
      <w:r w:rsidR="008A68AD">
        <w:rPr>
          <w:rFonts w:ascii="Times New Roman" w:hAnsi="Times New Roman" w:cs="Times New Roman"/>
          <w:szCs w:val="28"/>
          <w:lang w:val="en-US"/>
        </w:rPr>
        <w:t>l</w:t>
      </w:r>
      <w:r w:rsidR="0037145F">
        <w:rPr>
          <w:rFonts w:ascii="Times New Roman" w:hAnsi="Times New Roman" w:cs="Times New Roman"/>
          <w:szCs w:val="28"/>
          <w:lang w:val="en-US"/>
        </w:rPr>
        <w:t xml:space="preserve">. 20, </w:t>
      </w:r>
      <w:r w:rsidR="008A68AD">
        <w:rPr>
          <w:rFonts w:ascii="Times New Roman" w:hAnsi="Times New Roman" w:cs="Times New Roman"/>
          <w:szCs w:val="28"/>
          <w:lang w:val="en-US"/>
        </w:rPr>
        <w:t>Issue</w:t>
      </w:r>
      <w:r w:rsidR="0037145F">
        <w:rPr>
          <w:rFonts w:ascii="Times New Roman" w:hAnsi="Times New Roman" w:cs="Times New Roman"/>
          <w:szCs w:val="28"/>
          <w:lang w:val="en-US"/>
        </w:rPr>
        <w:t xml:space="preserve"> 3</w:t>
      </w:r>
      <w:r w:rsidR="008A68AD">
        <w:rPr>
          <w:rFonts w:ascii="Times New Roman" w:hAnsi="Times New Roman" w:cs="Times New Roman"/>
          <w:szCs w:val="28"/>
          <w:lang w:val="en-US"/>
        </w:rPr>
        <w:t>. - P.</w:t>
      </w:r>
      <w:r w:rsidR="0037145F">
        <w:rPr>
          <w:rFonts w:ascii="Times New Roman" w:hAnsi="Times New Roman" w:cs="Times New Roman"/>
          <w:szCs w:val="28"/>
          <w:lang w:val="en-US"/>
        </w:rPr>
        <w:t xml:space="preserve"> 391</w:t>
      </w:r>
      <w:r w:rsidR="008A68AD">
        <w:rPr>
          <w:rFonts w:ascii="Times New Roman" w:hAnsi="Times New Roman" w:cs="Times New Roman"/>
          <w:szCs w:val="28"/>
          <w:lang w:val="en-US"/>
        </w:rPr>
        <w:t>-</w:t>
      </w:r>
      <w:r w:rsidR="0037145F">
        <w:rPr>
          <w:rFonts w:ascii="Times New Roman" w:hAnsi="Times New Roman" w:cs="Times New Roman"/>
          <w:szCs w:val="28"/>
          <w:lang w:val="en-US"/>
        </w:rPr>
        <w:t>409</w:t>
      </w:r>
      <w:r w:rsidRPr="00E82166">
        <w:rPr>
          <w:rFonts w:ascii="Times New Roman" w:hAnsi="Times New Roman" w:cs="Times New Roman"/>
          <w:szCs w:val="28"/>
          <w:lang w:val="en-US"/>
        </w:rPr>
        <w:t>.</w:t>
      </w:r>
    </w:p>
    <w:p w14:paraId="18B1A71E" w14:textId="3E2E4F5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54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Cardullo </w:t>
      </w:r>
      <w:r w:rsidR="0037145F" w:rsidRPr="00E82166">
        <w:rPr>
          <w:rFonts w:ascii="Times New Roman" w:hAnsi="Times New Roman" w:cs="Times New Roman"/>
          <w:szCs w:val="28"/>
          <w:lang w:val="en-US"/>
        </w:rPr>
        <w:t>P.</w:t>
      </w:r>
      <w:r w:rsidR="0037145F">
        <w:rPr>
          <w:rFonts w:ascii="Times New Roman" w:hAnsi="Times New Roman" w:cs="Times New Roman"/>
          <w:szCs w:val="28"/>
          <w:lang w:val="en-US"/>
        </w:rPr>
        <w:t>,</w:t>
      </w:r>
      <w:r w:rsidRPr="00E82166">
        <w:rPr>
          <w:rFonts w:ascii="Times New Roman" w:hAnsi="Times New Roman" w:cs="Times New Roman"/>
          <w:szCs w:val="28"/>
          <w:lang w:val="en-US"/>
        </w:rPr>
        <w:t xml:space="preserve"> Kitchin</w:t>
      </w:r>
      <w:r w:rsidR="0037145F" w:rsidRP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R.</w:t>
      </w:r>
      <w:r w:rsidRPr="00E82166">
        <w:rPr>
          <w:rFonts w:ascii="Times New Roman" w:hAnsi="Times New Roman" w:cs="Times New Roman"/>
          <w:szCs w:val="28"/>
          <w:lang w:val="en-US"/>
        </w:rPr>
        <w:t xml:space="preserve"> Being a “citizen” in the smart city: up and down the scaffold of smart citizen participation in Dublin, Ireland</w:t>
      </w:r>
      <w:r w:rsidR="0037145F">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Geo</w:t>
      </w:r>
      <w:r w:rsidR="0037145F">
        <w:rPr>
          <w:rFonts w:ascii="Times New Roman" w:hAnsi="Times New Roman" w:cs="Times New Roman"/>
          <w:iCs/>
          <w:szCs w:val="28"/>
          <w:lang w:val="en-US"/>
        </w:rPr>
        <w:t xml:space="preserve"> </w:t>
      </w:r>
      <w:r w:rsidRPr="00E82166">
        <w:rPr>
          <w:rFonts w:ascii="Times New Roman" w:hAnsi="Times New Roman" w:cs="Times New Roman"/>
          <w:iCs/>
          <w:szCs w:val="28"/>
          <w:lang w:val="en-US"/>
        </w:rPr>
        <w:t>Journal</w:t>
      </w:r>
      <w:r w:rsidR="0037145F">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7145F">
        <w:rPr>
          <w:rFonts w:ascii="Times New Roman" w:hAnsi="Times New Roman" w:cs="Times New Roman"/>
          <w:szCs w:val="28"/>
          <w:lang w:val="en-US"/>
        </w:rPr>
        <w:t xml:space="preserve">- 2019. - </w:t>
      </w:r>
      <w:r w:rsidR="0037145F"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84, </w:t>
      </w:r>
      <w:r w:rsidR="0037145F">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37145F">
        <w:rPr>
          <w:rFonts w:ascii="Times New Roman" w:hAnsi="Times New Roman" w:cs="Times New Roman"/>
          <w:szCs w:val="28"/>
          <w:lang w:val="en-US"/>
        </w:rPr>
        <w:t xml:space="preserve">. - </w:t>
      </w:r>
      <w:r w:rsidR="0037145F" w:rsidRPr="00E82166">
        <w:rPr>
          <w:rFonts w:ascii="Times New Roman" w:hAnsi="Times New Roman" w:cs="Times New Roman"/>
          <w:szCs w:val="28"/>
          <w:lang w:val="en-US"/>
        </w:rPr>
        <w:t>P</w:t>
      </w:r>
      <w:r w:rsidRPr="00E82166">
        <w:rPr>
          <w:rFonts w:ascii="Times New Roman" w:hAnsi="Times New Roman" w:cs="Times New Roman"/>
          <w:szCs w:val="28"/>
          <w:lang w:val="en-US"/>
        </w:rPr>
        <w:t>. 1</w:t>
      </w:r>
      <w:r w:rsidR="0037145F">
        <w:rPr>
          <w:rFonts w:ascii="Times New Roman" w:hAnsi="Times New Roman" w:cs="Times New Roman"/>
          <w:szCs w:val="28"/>
          <w:lang w:val="en-US"/>
        </w:rPr>
        <w:t>-</w:t>
      </w:r>
      <w:r w:rsidRPr="00E82166">
        <w:rPr>
          <w:rFonts w:ascii="Times New Roman" w:hAnsi="Times New Roman" w:cs="Times New Roman"/>
          <w:szCs w:val="28"/>
          <w:lang w:val="en-US"/>
        </w:rPr>
        <w:t>13</w:t>
      </w:r>
      <w:r w:rsidR="0037145F">
        <w:rPr>
          <w:rFonts w:ascii="Times New Roman" w:hAnsi="Times New Roman" w:cs="Times New Roman"/>
          <w:szCs w:val="28"/>
          <w:lang w:val="en-US"/>
        </w:rPr>
        <w:t>.</w:t>
      </w:r>
    </w:p>
    <w:p w14:paraId="7264D5E1" w14:textId="179505E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55</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Choguill</w:t>
      </w:r>
      <w:r w:rsidR="0037145F" w:rsidRP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M.B.G.</w:t>
      </w:r>
      <w:r w:rsidRPr="00E82166">
        <w:rPr>
          <w:rFonts w:ascii="Times New Roman" w:hAnsi="Times New Roman" w:cs="Times New Roman"/>
          <w:szCs w:val="28"/>
          <w:lang w:val="en-US"/>
        </w:rPr>
        <w:t xml:space="preserve"> A ladder of community participation for underdeveloped countries</w:t>
      </w:r>
      <w:r w:rsidR="0037145F">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Habitat Int.</w:t>
      </w:r>
      <w:r w:rsidRPr="00E82166">
        <w:rPr>
          <w:rFonts w:ascii="Times New Roman" w:hAnsi="Times New Roman" w:cs="Times New Roman"/>
          <w:szCs w:val="28"/>
          <w:lang w:val="en-US"/>
        </w:rPr>
        <w:t xml:space="preserve"> </w:t>
      </w:r>
      <w:r w:rsidR="0037145F">
        <w:rPr>
          <w:rFonts w:ascii="Times New Roman" w:hAnsi="Times New Roman" w:cs="Times New Roman"/>
          <w:szCs w:val="28"/>
          <w:lang w:val="en-US"/>
        </w:rPr>
        <w:t xml:space="preserve">- 1996. - </w:t>
      </w:r>
      <w:r w:rsidR="0037145F"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20, </w:t>
      </w:r>
      <w:r w:rsidR="0037145F">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37145F">
        <w:rPr>
          <w:rFonts w:ascii="Times New Roman" w:hAnsi="Times New Roman" w:cs="Times New Roman"/>
          <w:szCs w:val="28"/>
          <w:lang w:val="en-US"/>
        </w:rPr>
        <w:t>. - P.</w:t>
      </w:r>
      <w:r w:rsidRPr="00E82166">
        <w:rPr>
          <w:rFonts w:ascii="Times New Roman" w:hAnsi="Times New Roman" w:cs="Times New Roman"/>
          <w:szCs w:val="28"/>
          <w:lang w:val="en-US"/>
        </w:rPr>
        <w:t xml:space="preserve"> 431</w:t>
      </w:r>
      <w:r w:rsidR="0037145F">
        <w:rPr>
          <w:rFonts w:ascii="Times New Roman" w:hAnsi="Times New Roman" w:cs="Times New Roman"/>
          <w:szCs w:val="28"/>
          <w:lang w:val="en-US"/>
        </w:rPr>
        <w:t>-</w:t>
      </w:r>
      <w:r w:rsidRPr="00E82166">
        <w:rPr>
          <w:rFonts w:ascii="Times New Roman" w:hAnsi="Times New Roman" w:cs="Times New Roman"/>
          <w:szCs w:val="28"/>
          <w:lang w:val="en-US"/>
        </w:rPr>
        <w:t>444.</w:t>
      </w:r>
    </w:p>
    <w:p w14:paraId="216E0A7B" w14:textId="0A344AC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56</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Pozoukidou </w:t>
      </w:r>
      <w:r w:rsidR="0037145F" w:rsidRPr="00E82166">
        <w:rPr>
          <w:rFonts w:ascii="Times New Roman" w:hAnsi="Times New Roman" w:cs="Times New Roman"/>
          <w:szCs w:val="28"/>
          <w:lang w:val="en-US"/>
        </w:rPr>
        <w:t>G.</w:t>
      </w:r>
      <w:r w:rsidR="0037145F">
        <w:rPr>
          <w:rFonts w:ascii="Times New Roman" w:hAnsi="Times New Roman" w:cs="Times New Roman"/>
          <w:szCs w:val="28"/>
          <w:lang w:val="en-US"/>
        </w:rPr>
        <w:t>,</w:t>
      </w:r>
      <w:r w:rsidRPr="00E82166">
        <w:rPr>
          <w:rFonts w:ascii="Times New Roman" w:hAnsi="Times New Roman" w:cs="Times New Roman"/>
          <w:szCs w:val="28"/>
          <w:lang w:val="en-US"/>
        </w:rPr>
        <w:t xml:space="preserve"> Angelidou</w:t>
      </w:r>
      <w:r w:rsidR="0037145F" w:rsidRP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Urban Planning in the 15-Minute City: Revisited under Sustainable and Smart City Developments until 2030</w:t>
      </w:r>
      <w:r w:rsidR="0037145F">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Smart Cities</w:t>
      </w:r>
      <w:r w:rsidR="0037145F">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7145F">
        <w:rPr>
          <w:rFonts w:ascii="Times New Roman" w:hAnsi="Times New Roman" w:cs="Times New Roman"/>
          <w:szCs w:val="28"/>
          <w:lang w:val="en-US"/>
        </w:rPr>
        <w:t xml:space="preserve">- 2022. - </w:t>
      </w:r>
      <w:r w:rsidR="0037145F"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5, </w:t>
      </w:r>
      <w:r w:rsidR="0037145F">
        <w:rPr>
          <w:rFonts w:ascii="Times New Roman" w:hAnsi="Times New Roman" w:cs="Times New Roman"/>
          <w:szCs w:val="28"/>
          <w:lang w:val="en-US"/>
        </w:rPr>
        <w:t>Issue</w:t>
      </w:r>
      <w:r w:rsidRPr="00E82166">
        <w:rPr>
          <w:rFonts w:ascii="Times New Roman" w:hAnsi="Times New Roman" w:cs="Times New Roman"/>
          <w:szCs w:val="28"/>
          <w:lang w:val="en-US"/>
        </w:rPr>
        <w:t xml:space="preserve"> 4</w:t>
      </w:r>
      <w:r w:rsidR="0037145F">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P</w:t>
      </w:r>
      <w:r w:rsidRPr="00E82166">
        <w:rPr>
          <w:rFonts w:ascii="Times New Roman" w:hAnsi="Times New Roman" w:cs="Times New Roman"/>
          <w:szCs w:val="28"/>
          <w:lang w:val="en-US"/>
        </w:rPr>
        <w:t>. 1356</w:t>
      </w:r>
      <w:r w:rsidR="0037145F">
        <w:rPr>
          <w:rFonts w:ascii="Times New Roman" w:hAnsi="Times New Roman" w:cs="Times New Roman"/>
          <w:szCs w:val="28"/>
          <w:lang w:val="en-US"/>
        </w:rPr>
        <w:t>-</w:t>
      </w:r>
      <w:r w:rsidRPr="00E82166">
        <w:rPr>
          <w:rFonts w:ascii="Times New Roman" w:hAnsi="Times New Roman" w:cs="Times New Roman"/>
          <w:szCs w:val="28"/>
          <w:lang w:val="en-US"/>
        </w:rPr>
        <w:t>1375.</w:t>
      </w:r>
    </w:p>
    <w:p w14:paraId="1594E056" w14:textId="1F7E802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57</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Callahan</w:t>
      </w:r>
      <w:r w:rsidR="0037145F" w:rsidRP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K.</w:t>
      </w:r>
      <w:r w:rsidRPr="00E82166">
        <w:rPr>
          <w:rFonts w:ascii="Times New Roman" w:hAnsi="Times New Roman" w:cs="Times New Roman"/>
          <w:szCs w:val="28"/>
          <w:lang w:val="en-US"/>
        </w:rPr>
        <w:t xml:space="preserve"> Citizen Participation: Models and Methods</w:t>
      </w:r>
      <w:r w:rsidR="0037145F">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Int. J. Public Adm.</w:t>
      </w:r>
      <w:r w:rsidRPr="00E82166">
        <w:rPr>
          <w:rFonts w:ascii="Times New Roman" w:hAnsi="Times New Roman" w:cs="Times New Roman"/>
          <w:szCs w:val="28"/>
          <w:lang w:val="en-US"/>
        </w:rPr>
        <w:t xml:space="preserve"> </w:t>
      </w:r>
      <w:r w:rsidR="0037145F">
        <w:rPr>
          <w:rFonts w:ascii="Times New Roman" w:hAnsi="Times New Roman" w:cs="Times New Roman"/>
          <w:szCs w:val="28"/>
          <w:lang w:val="en-US"/>
        </w:rPr>
        <w:t xml:space="preserve">- 2007. - </w:t>
      </w:r>
      <w:r w:rsidR="0037145F"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30, </w:t>
      </w:r>
      <w:r w:rsidR="0037145F">
        <w:rPr>
          <w:rFonts w:ascii="Times New Roman" w:hAnsi="Times New Roman" w:cs="Times New Roman"/>
          <w:szCs w:val="28"/>
          <w:lang w:val="en-US"/>
        </w:rPr>
        <w:t>Issue</w:t>
      </w:r>
      <w:r w:rsidRPr="00E82166">
        <w:rPr>
          <w:rFonts w:ascii="Times New Roman" w:hAnsi="Times New Roman" w:cs="Times New Roman"/>
          <w:szCs w:val="28"/>
          <w:lang w:val="en-US"/>
        </w:rPr>
        <w:t xml:space="preserve"> 11</w:t>
      </w:r>
      <w:r w:rsidR="0037145F">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P</w:t>
      </w:r>
      <w:r w:rsidRPr="00E82166">
        <w:rPr>
          <w:rFonts w:ascii="Times New Roman" w:hAnsi="Times New Roman" w:cs="Times New Roman"/>
          <w:szCs w:val="28"/>
          <w:lang w:val="en-US"/>
        </w:rPr>
        <w:t>. 1179</w:t>
      </w:r>
      <w:r w:rsidR="0037145F">
        <w:rPr>
          <w:rFonts w:ascii="Times New Roman" w:hAnsi="Times New Roman" w:cs="Times New Roman"/>
          <w:szCs w:val="28"/>
          <w:lang w:val="en-US"/>
        </w:rPr>
        <w:t>-</w:t>
      </w:r>
      <w:r w:rsidRPr="00E82166">
        <w:rPr>
          <w:rFonts w:ascii="Times New Roman" w:hAnsi="Times New Roman" w:cs="Times New Roman"/>
          <w:szCs w:val="28"/>
          <w:lang w:val="en-US"/>
        </w:rPr>
        <w:t>1196</w:t>
      </w:r>
      <w:r w:rsidR="0037145F">
        <w:rPr>
          <w:rFonts w:ascii="Times New Roman" w:hAnsi="Times New Roman" w:cs="Times New Roman"/>
          <w:szCs w:val="28"/>
          <w:lang w:val="en-US"/>
        </w:rPr>
        <w:t>.</w:t>
      </w:r>
    </w:p>
    <w:p w14:paraId="0B6EF9F2" w14:textId="4987B61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58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Gil-Garcia</w:t>
      </w:r>
      <w:r w:rsidR="0037145F" w:rsidRP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J.R.</w:t>
      </w:r>
      <w:r w:rsidRPr="00E82166">
        <w:rPr>
          <w:rFonts w:ascii="Times New Roman" w:hAnsi="Times New Roman" w:cs="Times New Roman"/>
          <w:szCs w:val="28"/>
          <w:lang w:val="en-US"/>
        </w:rPr>
        <w:t>, Zhang</w:t>
      </w:r>
      <w:r w:rsidR="0037145F" w:rsidRP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J.</w:t>
      </w:r>
      <w:r w:rsidRPr="00E82166">
        <w:rPr>
          <w:rFonts w:ascii="Times New Roman" w:hAnsi="Times New Roman" w:cs="Times New Roman"/>
          <w:szCs w:val="28"/>
          <w:lang w:val="en-US"/>
        </w:rPr>
        <w:t>, Puron-Cid</w:t>
      </w:r>
      <w:r w:rsidR="0037145F" w:rsidRP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G.</w:t>
      </w:r>
      <w:r w:rsidRPr="00E82166">
        <w:rPr>
          <w:rFonts w:ascii="Times New Roman" w:hAnsi="Times New Roman" w:cs="Times New Roman"/>
          <w:szCs w:val="28"/>
          <w:lang w:val="en-US"/>
        </w:rPr>
        <w:t xml:space="preserve"> Conceptualizing smartness in government: An integrative and multi-dimensional view</w:t>
      </w:r>
      <w:r w:rsidR="0037145F">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Gov. Inf. Q.</w:t>
      </w:r>
      <w:r w:rsidRPr="00E82166">
        <w:rPr>
          <w:rFonts w:ascii="Times New Roman" w:hAnsi="Times New Roman" w:cs="Times New Roman"/>
          <w:szCs w:val="28"/>
          <w:lang w:val="en-US"/>
        </w:rPr>
        <w:t xml:space="preserve"> </w:t>
      </w:r>
      <w:r w:rsidR="0037145F">
        <w:rPr>
          <w:rFonts w:ascii="Times New Roman" w:hAnsi="Times New Roman" w:cs="Times New Roman"/>
          <w:szCs w:val="28"/>
          <w:lang w:val="en-US"/>
        </w:rPr>
        <w:t xml:space="preserve">- 2016. - </w:t>
      </w:r>
      <w:r w:rsidR="0037145F" w:rsidRPr="00E82166">
        <w:rPr>
          <w:rFonts w:ascii="Times New Roman" w:hAnsi="Times New Roman" w:cs="Times New Roman"/>
          <w:szCs w:val="28"/>
          <w:lang w:val="en-US"/>
        </w:rPr>
        <w:t>Vol</w:t>
      </w:r>
      <w:r w:rsidRPr="00E82166">
        <w:rPr>
          <w:rFonts w:ascii="Times New Roman" w:hAnsi="Times New Roman" w:cs="Times New Roman"/>
          <w:szCs w:val="28"/>
          <w:lang w:val="en-US"/>
        </w:rPr>
        <w:t>.</w:t>
      </w:r>
      <w:r w:rsidR="0037145F">
        <w:rPr>
          <w:rFonts w:ascii="Times New Roman" w:hAnsi="Times New Roman" w:cs="Times New Roman"/>
          <w:szCs w:val="28"/>
          <w:lang w:val="en-US"/>
        </w:rPr>
        <w:t> </w:t>
      </w:r>
      <w:r w:rsidRPr="00E82166">
        <w:rPr>
          <w:rFonts w:ascii="Times New Roman" w:hAnsi="Times New Roman" w:cs="Times New Roman"/>
          <w:szCs w:val="28"/>
          <w:lang w:val="en-US"/>
        </w:rPr>
        <w:t xml:space="preserve">33, </w:t>
      </w:r>
      <w:r w:rsidR="0037145F">
        <w:rPr>
          <w:rFonts w:ascii="Times New Roman" w:hAnsi="Times New Roman" w:cs="Times New Roman"/>
          <w:szCs w:val="28"/>
          <w:lang w:val="en-US"/>
        </w:rPr>
        <w:t>Issue</w:t>
      </w:r>
      <w:r w:rsidRPr="00E82166">
        <w:rPr>
          <w:rFonts w:ascii="Times New Roman" w:hAnsi="Times New Roman" w:cs="Times New Roman"/>
          <w:szCs w:val="28"/>
          <w:lang w:val="en-US"/>
        </w:rPr>
        <w:t xml:space="preserve"> 3</w:t>
      </w:r>
      <w:r w:rsidR="0037145F">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P</w:t>
      </w:r>
      <w:r w:rsidRPr="00E82166">
        <w:rPr>
          <w:rFonts w:ascii="Times New Roman" w:hAnsi="Times New Roman" w:cs="Times New Roman"/>
          <w:szCs w:val="28"/>
          <w:lang w:val="en-US"/>
        </w:rPr>
        <w:t>. 524</w:t>
      </w:r>
      <w:r w:rsidR="0037145F">
        <w:rPr>
          <w:rFonts w:ascii="Times New Roman" w:hAnsi="Times New Roman" w:cs="Times New Roman"/>
          <w:szCs w:val="28"/>
          <w:lang w:val="en-US"/>
        </w:rPr>
        <w:t>-</w:t>
      </w:r>
      <w:r w:rsidRPr="00E82166">
        <w:rPr>
          <w:rFonts w:ascii="Times New Roman" w:hAnsi="Times New Roman" w:cs="Times New Roman"/>
          <w:szCs w:val="28"/>
          <w:lang w:val="en-US"/>
        </w:rPr>
        <w:t>534.</w:t>
      </w:r>
    </w:p>
    <w:p w14:paraId="3B775CF5" w14:textId="4774E4CF"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59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He </w:t>
      </w:r>
      <w:r w:rsidR="0037145F" w:rsidRPr="00E82166">
        <w:rPr>
          <w:rFonts w:ascii="Times New Roman" w:hAnsi="Times New Roman" w:cs="Times New Roman"/>
          <w:szCs w:val="28"/>
          <w:lang w:val="en-US"/>
        </w:rPr>
        <w:t>J.</w:t>
      </w:r>
      <w:r w:rsidR="0037145F">
        <w:rPr>
          <w:rFonts w:ascii="Times New Roman" w:hAnsi="Times New Roman" w:cs="Times New Roman"/>
          <w:szCs w:val="28"/>
          <w:lang w:val="en-US"/>
        </w:rPr>
        <w:t>,</w:t>
      </w:r>
      <w:r w:rsidRPr="00E82166">
        <w:rPr>
          <w:rFonts w:ascii="Times New Roman" w:hAnsi="Times New Roman" w:cs="Times New Roman"/>
          <w:szCs w:val="28"/>
          <w:lang w:val="en-US"/>
        </w:rPr>
        <w:t xml:space="preserve"> King</w:t>
      </w:r>
      <w:r w:rsidR="0037145F" w:rsidRP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W.R.</w:t>
      </w:r>
      <w:r w:rsidRPr="00E82166">
        <w:rPr>
          <w:rFonts w:ascii="Times New Roman" w:hAnsi="Times New Roman" w:cs="Times New Roman"/>
          <w:szCs w:val="28"/>
          <w:lang w:val="en-US"/>
        </w:rPr>
        <w:t xml:space="preserve"> The Role of User Participation in Information Systems Development: Implications from a Meta-Analysis</w:t>
      </w:r>
      <w:r w:rsidR="0037145F">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Manag. Inf. Syst.</w:t>
      </w:r>
      <w:r w:rsidRPr="00E82166">
        <w:rPr>
          <w:rFonts w:ascii="Times New Roman" w:hAnsi="Times New Roman" w:cs="Times New Roman"/>
          <w:szCs w:val="28"/>
          <w:lang w:val="en-US"/>
        </w:rPr>
        <w:t xml:space="preserve"> </w:t>
      </w:r>
      <w:r w:rsidR="0037145F">
        <w:rPr>
          <w:rFonts w:ascii="Times New Roman" w:hAnsi="Times New Roman" w:cs="Times New Roman"/>
          <w:szCs w:val="28"/>
          <w:lang w:val="en-US"/>
        </w:rPr>
        <w:t xml:space="preserve">- 2008. - </w:t>
      </w:r>
      <w:r w:rsidR="0037145F"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25, </w:t>
      </w:r>
      <w:r w:rsidR="0037145F">
        <w:rPr>
          <w:rFonts w:ascii="Times New Roman" w:hAnsi="Times New Roman" w:cs="Times New Roman"/>
          <w:szCs w:val="28"/>
          <w:lang w:val="en-US"/>
        </w:rPr>
        <w:t>Issue</w:t>
      </w:r>
      <w:r w:rsidRPr="00E82166">
        <w:rPr>
          <w:rFonts w:ascii="Times New Roman" w:hAnsi="Times New Roman" w:cs="Times New Roman"/>
          <w:szCs w:val="28"/>
          <w:lang w:val="en-US"/>
        </w:rPr>
        <w:t xml:space="preserve"> 1</w:t>
      </w:r>
      <w:r w:rsidR="0037145F">
        <w:rPr>
          <w:rFonts w:ascii="Times New Roman" w:hAnsi="Times New Roman" w:cs="Times New Roman"/>
          <w:szCs w:val="28"/>
          <w:lang w:val="en-US"/>
        </w:rPr>
        <w:t>. - P</w:t>
      </w:r>
      <w:r w:rsidRPr="00E82166">
        <w:rPr>
          <w:rFonts w:ascii="Times New Roman" w:hAnsi="Times New Roman" w:cs="Times New Roman"/>
          <w:szCs w:val="28"/>
          <w:lang w:val="en-US"/>
        </w:rPr>
        <w:t>. 301</w:t>
      </w:r>
      <w:r w:rsidR="0037145F">
        <w:rPr>
          <w:rFonts w:ascii="Times New Roman" w:hAnsi="Times New Roman" w:cs="Times New Roman"/>
          <w:szCs w:val="28"/>
          <w:lang w:val="en-US"/>
        </w:rPr>
        <w:t>-</w:t>
      </w:r>
      <w:r w:rsidRPr="00E82166">
        <w:rPr>
          <w:rFonts w:ascii="Times New Roman" w:hAnsi="Times New Roman" w:cs="Times New Roman"/>
          <w:szCs w:val="28"/>
          <w:lang w:val="en-US"/>
        </w:rPr>
        <w:t>331.</w:t>
      </w:r>
    </w:p>
    <w:p w14:paraId="6D35E4A3" w14:textId="0027D8D4"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26</w:t>
      </w:r>
      <w:r w:rsidR="00970AE8"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Bovaird</w:t>
      </w:r>
      <w:r w:rsidR="0037145F" w:rsidRPr="0037145F">
        <w:rPr>
          <w:rFonts w:ascii="Times New Roman" w:hAnsi="Times New Roman" w:cs="Times New Roman"/>
          <w:szCs w:val="28"/>
          <w:lang w:val="en-US"/>
        </w:rPr>
        <w:t xml:space="preserve"> </w:t>
      </w:r>
      <w:r w:rsidR="0037145F" w:rsidRPr="00E82166">
        <w:rPr>
          <w:rFonts w:ascii="Times New Roman" w:hAnsi="Times New Roman" w:cs="Times New Roman"/>
          <w:szCs w:val="28"/>
          <w:lang w:val="en-US"/>
        </w:rPr>
        <w:t>T.</w:t>
      </w:r>
      <w:r w:rsidRPr="00E82166">
        <w:rPr>
          <w:rFonts w:ascii="Times New Roman" w:hAnsi="Times New Roman" w:cs="Times New Roman"/>
          <w:szCs w:val="28"/>
          <w:lang w:val="en-US"/>
        </w:rPr>
        <w:t xml:space="preserve"> Beyond Engagement and Participation: User and Community Coproduction of Public Services </w:t>
      </w:r>
      <w:r w:rsidR="0037145F">
        <w:rPr>
          <w:rFonts w:ascii="Times New Roman" w:hAnsi="Times New Roman" w:cs="Times New Roman"/>
          <w:szCs w:val="28"/>
          <w:lang w:val="en-US"/>
        </w:rPr>
        <w:t xml:space="preserve">// </w:t>
      </w:r>
      <w:r w:rsidRPr="00E82166">
        <w:rPr>
          <w:rFonts w:ascii="Times New Roman" w:hAnsi="Times New Roman" w:cs="Times New Roman"/>
          <w:iCs/>
          <w:szCs w:val="28"/>
          <w:lang w:val="en-US"/>
        </w:rPr>
        <w:t>Public Adm. Rev.</w:t>
      </w:r>
      <w:r w:rsidR="0037145F">
        <w:rPr>
          <w:rFonts w:ascii="Times New Roman" w:hAnsi="Times New Roman" w:cs="Times New Roman"/>
          <w:szCs w:val="28"/>
          <w:lang w:val="en-US"/>
        </w:rPr>
        <w:t xml:space="preserve"> - 2007. - </w:t>
      </w:r>
      <w:r w:rsidR="0037145F"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67, </w:t>
      </w:r>
      <w:r w:rsidR="0037145F">
        <w:rPr>
          <w:rFonts w:ascii="Times New Roman" w:hAnsi="Times New Roman" w:cs="Times New Roman"/>
          <w:szCs w:val="28"/>
          <w:lang w:val="en-US"/>
        </w:rPr>
        <w:t>Issue</w:t>
      </w:r>
      <w:r w:rsidRPr="00E82166">
        <w:rPr>
          <w:rFonts w:ascii="Times New Roman" w:hAnsi="Times New Roman" w:cs="Times New Roman"/>
          <w:szCs w:val="28"/>
          <w:lang w:val="en-US"/>
        </w:rPr>
        <w:t xml:space="preserve"> 5</w:t>
      </w:r>
      <w:r w:rsidR="0037145F">
        <w:rPr>
          <w:rFonts w:ascii="Times New Roman" w:hAnsi="Times New Roman" w:cs="Times New Roman"/>
          <w:szCs w:val="28"/>
          <w:lang w:val="en-US"/>
        </w:rPr>
        <w:t xml:space="preserve">. - </w:t>
      </w:r>
      <w:r w:rsidR="0037145F" w:rsidRPr="00E82166">
        <w:rPr>
          <w:rFonts w:ascii="Times New Roman" w:hAnsi="Times New Roman" w:cs="Times New Roman"/>
          <w:szCs w:val="28"/>
          <w:lang w:val="en-US"/>
        </w:rPr>
        <w:t>P</w:t>
      </w:r>
      <w:r w:rsidRPr="00E82166">
        <w:rPr>
          <w:rFonts w:ascii="Times New Roman" w:hAnsi="Times New Roman" w:cs="Times New Roman"/>
          <w:szCs w:val="28"/>
          <w:lang w:val="en-US"/>
        </w:rPr>
        <w:t>.</w:t>
      </w:r>
      <w:r w:rsidR="0037145F">
        <w:rPr>
          <w:rFonts w:ascii="Times New Roman" w:hAnsi="Times New Roman" w:cs="Times New Roman"/>
          <w:szCs w:val="28"/>
          <w:lang w:val="en-US"/>
        </w:rPr>
        <w:t> </w:t>
      </w:r>
      <w:r w:rsidRPr="00E82166">
        <w:rPr>
          <w:rFonts w:ascii="Times New Roman" w:hAnsi="Times New Roman" w:cs="Times New Roman"/>
          <w:szCs w:val="28"/>
          <w:lang w:val="en-US"/>
        </w:rPr>
        <w:t>846</w:t>
      </w:r>
      <w:r w:rsidR="0037145F">
        <w:rPr>
          <w:rFonts w:ascii="Times New Roman" w:hAnsi="Times New Roman" w:cs="Times New Roman"/>
          <w:szCs w:val="28"/>
          <w:lang w:val="en-US"/>
        </w:rPr>
        <w:t>-</w:t>
      </w:r>
      <w:r w:rsidRPr="00E82166">
        <w:rPr>
          <w:rFonts w:ascii="Times New Roman" w:hAnsi="Times New Roman" w:cs="Times New Roman"/>
          <w:szCs w:val="28"/>
          <w:lang w:val="en-US"/>
        </w:rPr>
        <w:t>860.</w:t>
      </w:r>
    </w:p>
    <w:p w14:paraId="479145EA" w14:textId="427F49F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26</w:t>
      </w:r>
      <w:r w:rsidR="00970AE8" w:rsidRPr="00372800">
        <w:rPr>
          <w:rFonts w:ascii="Times New Roman" w:hAnsi="Times New Roman" w:cs="Times New Roman"/>
          <w:szCs w:val="28"/>
          <w:lang w:val="en-US"/>
        </w:rPr>
        <w:t>1</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Loeffler </w:t>
      </w:r>
      <w:r w:rsidR="00742EC2" w:rsidRPr="00E82166">
        <w:rPr>
          <w:rFonts w:ascii="Times New Roman" w:hAnsi="Times New Roman" w:cs="Times New Roman"/>
          <w:szCs w:val="28"/>
          <w:lang w:val="en-US"/>
        </w:rPr>
        <w:t>E.</w:t>
      </w:r>
      <w:r w:rsidR="00742EC2">
        <w:rPr>
          <w:rFonts w:ascii="Times New Roman" w:hAnsi="Times New Roman" w:cs="Times New Roman"/>
          <w:szCs w:val="28"/>
          <w:lang w:val="en-US"/>
        </w:rPr>
        <w:t>,</w:t>
      </w:r>
      <w:r w:rsidRPr="00E82166">
        <w:rPr>
          <w:rFonts w:ascii="Times New Roman" w:hAnsi="Times New Roman" w:cs="Times New Roman"/>
          <w:szCs w:val="28"/>
          <w:lang w:val="en-US"/>
        </w:rPr>
        <w:t xml:space="preserve"> Bovaird</w:t>
      </w:r>
      <w:r w:rsidR="00742EC2" w:rsidRP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T.</w:t>
      </w:r>
      <w:r w:rsidRPr="00E82166">
        <w:rPr>
          <w:rFonts w:ascii="Times New Roman" w:hAnsi="Times New Roman" w:cs="Times New Roman"/>
          <w:szCs w:val="28"/>
          <w:lang w:val="en-US"/>
        </w:rPr>
        <w:t xml:space="preserve"> User and Community Co-Production of Public Services: What Does the Evidence Tell Us? </w:t>
      </w:r>
      <w:r w:rsidR="00742EC2">
        <w:rPr>
          <w:rFonts w:ascii="Times New Roman" w:hAnsi="Times New Roman" w:cs="Times New Roman"/>
          <w:szCs w:val="28"/>
          <w:lang w:val="en-US"/>
        </w:rPr>
        <w:t xml:space="preserve">// </w:t>
      </w:r>
      <w:r w:rsidRPr="00E82166">
        <w:rPr>
          <w:rFonts w:ascii="Times New Roman" w:hAnsi="Times New Roman" w:cs="Times New Roman"/>
          <w:iCs/>
          <w:szCs w:val="28"/>
          <w:lang w:val="en-US"/>
        </w:rPr>
        <w:t>Int. J. Public Adm.</w:t>
      </w:r>
      <w:r w:rsidRPr="00E82166">
        <w:rPr>
          <w:rFonts w:ascii="Times New Roman" w:hAnsi="Times New Roman" w:cs="Times New Roman"/>
          <w:szCs w:val="28"/>
          <w:lang w:val="en-US"/>
        </w:rPr>
        <w:t xml:space="preserve"> </w:t>
      </w:r>
      <w:r w:rsidR="00742EC2">
        <w:rPr>
          <w:rFonts w:ascii="Times New Roman" w:hAnsi="Times New Roman" w:cs="Times New Roman"/>
          <w:szCs w:val="28"/>
          <w:lang w:val="en-US"/>
        </w:rPr>
        <w:t xml:space="preserve">- 2016. - </w:t>
      </w:r>
      <w:r w:rsidR="00742EC2" w:rsidRPr="00E82166">
        <w:rPr>
          <w:rFonts w:ascii="Times New Roman" w:hAnsi="Times New Roman" w:cs="Times New Roman"/>
          <w:szCs w:val="28"/>
          <w:lang w:val="en-US"/>
        </w:rPr>
        <w:t>P</w:t>
      </w:r>
      <w:r w:rsidRPr="00E82166">
        <w:rPr>
          <w:rFonts w:ascii="Times New Roman" w:hAnsi="Times New Roman" w:cs="Times New Roman"/>
          <w:szCs w:val="28"/>
          <w:lang w:val="en-US"/>
        </w:rPr>
        <w:t>. 1</w:t>
      </w:r>
      <w:r w:rsidR="0037145F">
        <w:rPr>
          <w:rFonts w:ascii="Times New Roman" w:hAnsi="Times New Roman" w:cs="Times New Roman"/>
          <w:szCs w:val="28"/>
          <w:lang w:val="en-US"/>
        </w:rPr>
        <w:t>-</w:t>
      </w:r>
      <w:r w:rsidRPr="00E82166">
        <w:rPr>
          <w:rFonts w:ascii="Times New Roman" w:hAnsi="Times New Roman" w:cs="Times New Roman"/>
          <w:szCs w:val="28"/>
          <w:lang w:val="en-US"/>
        </w:rPr>
        <w:t>14.</w:t>
      </w:r>
    </w:p>
    <w:p w14:paraId="2B33EFDC" w14:textId="27C930D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26</w:t>
      </w:r>
      <w:r w:rsidR="00970AE8" w:rsidRPr="00372800">
        <w:rPr>
          <w:rFonts w:ascii="Times New Roman" w:hAnsi="Times New Roman" w:cs="Times New Roman"/>
          <w:szCs w:val="28"/>
          <w:lang w:val="en-US"/>
        </w:rPr>
        <w:t>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Voorberg</w:t>
      </w:r>
      <w:r w:rsidR="00742EC2" w:rsidRP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W.H.</w:t>
      </w:r>
      <w:r w:rsidRPr="00E82166">
        <w:rPr>
          <w:rFonts w:ascii="Times New Roman" w:hAnsi="Times New Roman" w:cs="Times New Roman"/>
          <w:szCs w:val="28"/>
          <w:lang w:val="en-US"/>
        </w:rPr>
        <w:t>, Bekkers</w:t>
      </w:r>
      <w:r w:rsidR="00742EC2" w:rsidRP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V.J.J.M.</w:t>
      </w:r>
      <w:r w:rsidRPr="00E82166">
        <w:rPr>
          <w:rFonts w:ascii="Times New Roman" w:hAnsi="Times New Roman" w:cs="Times New Roman"/>
          <w:szCs w:val="28"/>
          <w:lang w:val="en-US"/>
        </w:rPr>
        <w:t>, Tummers</w:t>
      </w:r>
      <w:r w:rsidR="00742EC2" w:rsidRPr="00742EC2">
        <w:rPr>
          <w:rFonts w:ascii="Times New Roman" w:hAnsi="Times New Roman" w:cs="Times New Roman"/>
          <w:szCs w:val="28"/>
          <w:lang w:val="en-US"/>
        </w:rPr>
        <w:t xml:space="preserve"> </w:t>
      </w:r>
      <w:r w:rsidR="00742EC2">
        <w:rPr>
          <w:rFonts w:ascii="Times New Roman" w:hAnsi="Times New Roman" w:cs="Times New Roman"/>
          <w:szCs w:val="28"/>
          <w:lang w:val="en-US"/>
        </w:rPr>
        <w:t>L.</w:t>
      </w:r>
      <w:r w:rsidR="00742EC2" w:rsidRPr="00E82166">
        <w:rPr>
          <w:rFonts w:ascii="Times New Roman" w:hAnsi="Times New Roman" w:cs="Times New Roman"/>
          <w:szCs w:val="28"/>
          <w:lang w:val="en-US"/>
        </w:rPr>
        <w:t>G.</w:t>
      </w:r>
      <w:r w:rsidRPr="00E82166">
        <w:rPr>
          <w:rFonts w:ascii="Times New Roman" w:hAnsi="Times New Roman" w:cs="Times New Roman"/>
          <w:szCs w:val="28"/>
          <w:lang w:val="en-US"/>
        </w:rPr>
        <w:t xml:space="preserve"> A Systematic Review of Co-Creation and Co-Production: Embarking on the social innovation journey</w:t>
      </w:r>
      <w:r w:rsidR="00742EC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Public Manag. Rev.</w:t>
      </w:r>
      <w:r w:rsidRPr="00E82166">
        <w:rPr>
          <w:rFonts w:ascii="Times New Roman" w:hAnsi="Times New Roman" w:cs="Times New Roman"/>
          <w:szCs w:val="28"/>
          <w:lang w:val="en-US"/>
        </w:rPr>
        <w:t xml:space="preserve"> </w:t>
      </w:r>
      <w:r w:rsidR="00742EC2">
        <w:rPr>
          <w:rFonts w:ascii="Times New Roman" w:hAnsi="Times New Roman" w:cs="Times New Roman"/>
          <w:szCs w:val="28"/>
          <w:lang w:val="en-US"/>
        </w:rPr>
        <w:t xml:space="preserve">- 2015. - </w:t>
      </w:r>
      <w:r w:rsidR="00742EC2"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17, </w:t>
      </w:r>
      <w:r w:rsidR="00742EC2">
        <w:rPr>
          <w:rFonts w:ascii="Times New Roman" w:hAnsi="Times New Roman" w:cs="Times New Roman"/>
          <w:szCs w:val="28"/>
          <w:lang w:val="en-US"/>
        </w:rPr>
        <w:t>Issue</w:t>
      </w:r>
      <w:r w:rsidRPr="00E82166">
        <w:rPr>
          <w:rFonts w:ascii="Times New Roman" w:hAnsi="Times New Roman" w:cs="Times New Roman"/>
          <w:szCs w:val="28"/>
          <w:lang w:val="en-US"/>
        </w:rPr>
        <w:t xml:space="preserve"> 9</w:t>
      </w:r>
      <w:r w:rsidR="00742EC2">
        <w:rPr>
          <w:rFonts w:ascii="Times New Roman" w:hAnsi="Times New Roman" w:cs="Times New Roman"/>
          <w:szCs w:val="28"/>
          <w:lang w:val="en-US"/>
        </w:rPr>
        <w:t xml:space="preserve">. - </w:t>
      </w:r>
      <w:r w:rsidR="00742EC2" w:rsidRPr="00E82166">
        <w:rPr>
          <w:rFonts w:ascii="Times New Roman" w:hAnsi="Times New Roman" w:cs="Times New Roman"/>
          <w:szCs w:val="28"/>
          <w:lang w:val="en-US"/>
        </w:rPr>
        <w:t>P</w:t>
      </w:r>
      <w:r w:rsidRPr="00E82166">
        <w:rPr>
          <w:rFonts w:ascii="Times New Roman" w:hAnsi="Times New Roman" w:cs="Times New Roman"/>
          <w:szCs w:val="28"/>
          <w:lang w:val="en-US"/>
        </w:rPr>
        <w:t>. 1333</w:t>
      </w:r>
      <w:r w:rsidR="00742EC2">
        <w:rPr>
          <w:rFonts w:ascii="Times New Roman" w:hAnsi="Times New Roman" w:cs="Times New Roman"/>
          <w:szCs w:val="28"/>
          <w:lang w:val="en-US"/>
        </w:rPr>
        <w:t>-</w:t>
      </w:r>
      <w:r w:rsidRPr="00E82166">
        <w:rPr>
          <w:rFonts w:ascii="Times New Roman" w:hAnsi="Times New Roman" w:cs="Times New Roman"/>
          <w:szCs w:val="28"/>
          <w:lang w:val="en-US"/>
        </w:rPr>
        <w:t>1357</w:t>
      </w:r>
      <w:r w:rsidR="00742EC2">
        <w:rPr>
          <w:rFonts w:ascii="Times New Roman" w:hAnsi="Times New Roman" w:cs="Times New Roman"/>
          <w:szCs w:val="28"/>
          <w:lang w:val="en-US"/>
        </w:rPr>
        <w:t>.</w:t>
      </w:r>
    </w:p>
    <w:p w14:paraId="02859A33" w14:textId="661831AE"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63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Jussupova</w:t>
      </w:r>
      <w:r w:rsidR="00742EC2" w:rsidRP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G.</w:t>
      </w:r>
      <w:r w:rsidRPr="00E82166">
        <w:rPr>
          <w:rFonts w:ascii="Times New Roman" w:hAnsi="Times New Roman" w:cs="Times New Roman"/>
          <w:szCs w:val="28"/>
          <w:lang w:val="en-US"/>
        </w:rPr>
        <w:t>, Bokayev</w:t>
      </w:r>
      <w:r w:rsidR="00742EC2" w:rsidRP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B.</w:t>
      </w:r>
      <w:r w:rsidRPr="00E82166">
        <w:rPr>
          <w:rFonts w:ascii="Times New Roman" w:hAnsi="Times New Roman" w:cs="Times New Roman"/>
          <w:szCs w:val="28"/>
          <w:lang w:val="en-US"/>
        </w:rPr>
        <w:t>, Zhussip</w:t>
      </w:r>
      <w:r w:rsidR="00742EC2" w:rsidRP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D.</w:t>
      </w:r>
      <w:r w:rsidRPr="00E82166">
        <w:rPr>
          <w:rFonts w:ascii="Times New Roman" w:hAnsi="Times New Roman" w:cs="Times New Roman"/>
          <w:szCs w:val="28"/>
          <w:lang w:val="en-US"/>
        </w:rPr>
        <w:t xml:space="preserve"> Digital Government Maturity as a Technologically New E-Government Maturity Model: Experience of Kazakhstan</w:t>
      </w:r>
      <w:r w:rsidR="00742EC2">
        <w:rPr>
          <w:rFonts w:ascii="Times New Roman" w:hAnsi="Times New Roman" w:cs="Times New Roman"/>
          <w:szCs w:val="28"/>
          <w:lang w:val="en-US"/>
        </w:rPr>
        <w:t xml:space="preserve"> // </w:t>
      </w:r>
      <w:r w:rsidRPr="00E82166">
        <w:rPr>
          <w:rFonts w:ascii="Times New Roman" w:hAnsi="Times New Roman" w:cs="Times New Roman"/>
          <w:iCs/>
          <w:szCs w:val="28"/>
          <w:lang w:val="en-US"/>
        </w:rPr>
        <w:t>Proceed</w:t>
      </w:r>
      <w:r w:rsidR="00742EC2">
        <w:rPr>
          <w:rFonts w:ascii="Times New Roman" w:hAnsi="Times New Roman" w:cs="Times New Roman"/>
          <w:iCs/>
          <w:szCs w:val="28"/>
          <w:lang w:val="en-US"/>
        </w:rPr>
        <w:t>.</w:t>
      </w:r>
      <w:r w:rsidRPr="00E82166">
        <w:rPr>
          <w:rFonts w:ascii="Times New Roman" w:hAnsi="Times New Roman" w:cs="Times New Roman"/>
          <w:iCs/>
          <w:szCs w:val="28"/>
          <w:lang w:val="en-US"/>
        </w:rPr>
        <w:t xml:space="preserve"> 3rd </w:t>
      </w:r>
      <w:r w:rsidR="00742EC2" w:rsidRPr="00E82166">
        <w:rPr>
          <w:rFonts w:ascii="Times New Roman" w:hAnsi="Times New Roman" w:cs="Times New Roman"/>
          <w:iCs/>
          <w:szCs w:val="28"/>
          <w:lang w:val="en-US"/>
        </w:rPr>
        <w:t>internat</w:t>
      </w:r>
      <w:r w:rsidR="00742EC2">
        <w:rPr>
          <w:rFonts w:ascii="Times New Roman" w:hAnsi="Times New Roman" w:cs="Times New Roman"/>
          <w:iCs/>
          <w:szCs w:val="28"/>
          <w:lang w:val="en-US"/>
        </w:rPr>
        <w:t>.</w:t>
      </w:r>
      <w:r w:rsidR="00742EC2" w:rsidRPr="00E82166">
        <w:rPr>
          <w:rFonts w:ascii="Times New Roman" w:hAnsi="Times New Roman" w:cs="Times New Roman"/>
          <w:iCs/>
          <w:szCs w:val="28"/>
          <w:lang w:val="en-US"/>
        </w:rPr>
        <w:t xml:space="preserve"> co</w:t>
      </w:r>
      <w:r w:rsidRPr="00E82166">
        <w:rPr>
          <w:rFonts w:ascii="Times New Roman" w:hAnsi="Times New Roman" w:cs="Times New Roman"/>
          <w:iCs/>
          <w:szCs w:val="28"/>
          <w:lang w:val="en-US"/>
        </w:rPr>
        <w:t>nf</w:t>
      </w:r>
      <w:r w:rsidR="00742EC2">
        <w:rPr>
          <w:rFonts w:ascii="Times New Roman" w:hAnsi="Times New Roman" w:cs="Times New Roman"/>
          <w:iCs/>
          <w:szCs w:val="28"/>
          <w:lang w:val="en-US"/>
        </w:rPr>
        <w:t>.</w:t>
      </w:r>
      <w:r w:rsidRPr="00E82166">
        <w:rPr>
          <w:rFonts w:ascii="Times New Roman" w:hAnsi="Times New Roman" w:cs="Times New Roman"/>
          <w:iCs/>
          <w:szCs w:val="28"/>
          <w:lang w:val="en-US"/>
        </w:rPr>
        <w:t xml:space="preserve"> on E-commerce, E-Business and E-Government </w:t>
      </w:r>
      <w:r w:rsidR="00742EC2">
        <w:rPr>
          <w:rFonts w:ascii="Times New Roman" w:hAnsi="Times New Roman" w:cs="Times New Roman"/>
          <w:iCs/>
          <w:szCs w:val="28"/>
          <w:lang w:val="en-US"/>
        </w:rPr>
        <w:t>(</w:t>
      </w:r>
      <w:r w:rsidRPr="00E82166">
        <w:rPr>
          <w:rFonts w:ascii="Times New Roman" w:hAnsi="Times New Roman" w:cs="Times New Roman"/>
          <w:iCs/>
          <w:szCs w:val="28"/>
          <w:lang w:val="en-US"/>
        </w:rPr>
        <w:t>ICEEG 2019</w:t>
      </w:r>
      <w:r w:rsidR="00742EC2">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742EC2">
        <w:rPr>
          <w:rFonts w:ascii="Times New Roman" w:hAnsi="Times New Roman" w:cs="Times New Roman"/>
          <w:szCs w:val="28"/>
          <w:lang w:val="en-US"/>
        </w:rPr>
        <w:t xml:space="preserve">- </w:t>
      </w:r>
      <w:r w:rsidRPr="00E82166">
        <w:rPr>
          <w:rFonts w:ascii="Times New Roman" w:hAnsi="Times New Roman" w:cs="Times New Roman"/>
          <w:szCs w:val="28"/>
          <w:lang w:val="en-US"/>
        </w:rPr>
        <w:t>Lyon, 2019</w:t>
      </w:r>
      <w:r w:rsidR="00742EC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P</w:t>
      </w:r>
      <w:r w:rsidRPr="00E82166">
        <w:rPr>
          <w:rFonts w:ascii="Times New Roman" w:hAnsi="Times New Roman" w:cs="Times New Roman"/>
          <w:szCs w:val="28"/>
          <w:lang w:val="en-US"/>
        </w:rPr>
        <w:t>. 10</w:t>
      </w:r>
      <w:r w:rsidR="00742EC2">
        <w:rPr>
          <w:rFonts w:ascii="Times New Roman" w:hAnsi="Times New Roman" w:cs="Times New Roman"/>
          <w:szCs w:val="28"/>
          <w:lang w:val="en-US"/>
        </w:rPr>
        <w:t>-</w:t>
      </w:r>
      <w:r w:rsidRPr="00E82166">
        <w:rPr>
          <w:rFonts w:ascii="Times New Roman" w:hAnsi="Times New Roman" w:cs="Times New Roman"/>
          <w:szCs w:val="28"/>
          <w:lang w:val="en-US"/>
        </w:rPr>
        <w:t>14.</w:t>
      </w:r>
    </w:p>
    <w:p w14:paraId="5A7950BF" w14:textId="56A8CB88" w:rsidR="00E75327" w:rsidRPr="00F633B9"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64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Macintosh</w:t>
      </w:r>
      <w:r w:rsidR="00742EC2" w:rsidRP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A.</w:t>
      </w:r>
      <w:r w:rsidRPr="00E82166">
        <w:rPr>
          <w:rFonts w:ascii="Times New Roman" w:hAnsi="Times New Roman" w:cs="Times New Roman"/>
          <w:szCs w:val="28"/>
          <w:lang w:val="en-US"/>
        </w:rPr>
        <w:t>, Coleman</w:t>
      </w:r>
      <w:r w:rsidR="00742EC2" w:rsidRP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S.</w:t>
      </w:r>
      <w:r w:rsidRPr="00E82166">
        <w:rPr>
          <w:rFonts w:ascii="Times New Roman" w:hAnsi="Times New Roman" w:cs="Times New Roman"/>
          <w:szCs w:val="28"/>
          <w:lang w:val="en-US"/>
        </w:rPr>
        <w:t>, Schneeberger</w:t>
      </w:r>
      <w:r w:rsidR="00742EC2" w:rsidRPr="00742EC2">
        <w:rPr>
          <w:rFonts w:ascii="Times New Roman" w:hAnsi="Times New Roman" w:cs="Times New Roman"/>
          <w:szCs w:val="28"/>
          <w:lang w:val="en-US"/>
        </w:rPr>
        <w:t xml:space="preserve"> </w:t>
      </w:r>
      <w:r w:rsidR="00742EC2" w:rsidRPr="00E82166">
        <w:rPr>
          <w:rFonts w:ascii="Times New Roman" w:hAnsi="Times New Roman" w:cs="Times New Roman"/>
          <w:szCs w:val="28"/>
          <w:lang w:val="en-US"/>
        </w:rPr>
        <w:t>A.</w:t>
      </w:r>
      <w:r w:rsidRPr="00E82166">
        <w:rPr>
          <w:rFonts w:ascii="Times New Roman" w:hAnsi="Times New Roman" w:cs="Times New Roman"/>
          <w:szCs w:val="28"/>
          <w:lang w:val="en-US"/>
        </w:rPr>
        <w:t xml:space="preserve"> eParticipation: The Research Gaps</w:t>
      </w:r>
      <w:r w:rsidR="00742EC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742EC2">
        <w:rPr>
          <w:rFonts w:ascii="Times New Roman" w:hAnsi="Times New Roman" w:cs="Times New Roman"/>
          <w:szCs w:val="28"/>
          <w:lang w:val="en-US"/>
        </w:rPr>
        <w:t>Procced.</w:t>
      </w:r>
      <w:r w:rsidRPr="00E82166">
        <w:rPr>
          <w:rFonts w:ascii="Times New Roman" w:hAnsi="Times New Roman" w:cs="Times New Roman"/>
          <w:szCs w:val="28"/>
          <w:lang w:val="en-US"/>
        </w:rPr>
        <w:t xml:space="preserve"> </w:t>
      </w:r>
      <w:r w:rsidR="00742EC2">
        <w:rPr>
          <w:rFonts w:ascii="Times New Roman" w:hAnsi="Times New Roman" w:cs="Times New Roman"/>
          <w:szCs w:val="28"/>
          <w:lang w:val="en-US"/>
        </w:rPr>
        <w:t xml:space="preserve">conf. </w:t>
      </w:r>
      <w:r w:rsidRPr="00E82166">
        <w:rPr>
          <w:rFonts w:ascii="Times New Roman" w:hAnsi="Times New Roman" w:cs="Times New Roman"/>
          <w:iCs/>
          <w:szCs w:val="28"/>
          <w:lang w:val="en-US"/>
        </w:rPr>
        <w:t>Electronic Participation</w:t>
      </w:r>
      <w:r w:rsidR="00742EC2">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742EC2">
        <w:rPr>
          <w:rFonts w:ascii="Times New Roman" w:hAnsi="Times New Roman" w:cs="Times New Roman"/>
          <w:szCs w:val="28"/>
          <w:lang w:val="en-US"/>
        </w:rPr>
        <w:t xml:space="preserve">- </w:t>
      </w:r>
      <w:r w:rsidRPr="00E82166">
        <w:rPr>
          <w:rFonts w:ascii="Times New Roman" w:hAnsi="Times New Roman" w:cs="Times New Roman"/>
          <w:szCs w:val="28"/>
          <w:lang w:val="en-US"/>
        </w:rPr>
        <w:t>Heidelberg: Springer Berlin, 2009</w:t>
      </w:r>
      <w:r w:rsidR="00742EC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742EC2">
        <w:rPr>
          <w:rFonts w:ascii="Times New Roman" w:hAnsi="Times New Roman" w:cs="Times New Roman"/>
          <w:szCs w:val="28"/>
          <w:lang w:val="en-US"/>
        </w:rPr>
        <w:t xml:space="preserve">- </w:t>
      </w:r>
      <w:r w:rsidR="00742EC2" w:rsidRPr="00F633B9">
        <w:rPr>
          <w:rFonts w:ascii="Times New Roman" w:hAnsi="Times New Roman" w:cs="Times New Roman"/>
          <w:szCs w:val="28"/>
          <w:lang w:val="en-US"/>
        </w:rPr>
        <w:t>P</w:t>
      </w:r>
      <w:r w:rsidRPr="00F633B9">
        <w:rPr>
          <w:rFonts w:ascii="Times New Roman" w:hAnsi="Times New Roman" w:cs="Times New Roman"/>
          <w:szCs w:val="28"/>
          <w:lang w:val="en-US"/>
        </w:rPr>
        <w:t>. 1</w:t>
      </w:r>
      <w:r w:rsidR="00742EC2"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11. </w:t>
      </w:r>
    </w:p>
    <w:p w14:paraId="7B1B8E65" w14:textId="100E5D53"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65</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Simonofski</w:t>
      </w:r>
      <w:r w:rsidR="00742EC2" w:rsidRPr="00F633B9">
        <w:rPr>
          <w:rFonts w:ascii="Times New Roman" w:hAnsi="Times New Roman" w:cs="Times New Roman"/>
          <w:szCs w:val="28"/>
          <w:lang w:val="en-US"/>
        </w:rPr>
        <w:t xml:space="preserve"> A.</w:t>
      </w:r>
      <w:r w:rsidRPr="00F633B9">
        <w:rPr>
          <w:rFonts w:ascii="Times New Roman" w:hAnsi="Times New Roman" w:cs="Times New Roman"/>
          <w:szCs w:val="28"/>
          <w:lang w:val="en-US"/>
        </w:rPr>
        <w:t>, Asensio</w:t>
      </w:r>
      <w:r w:rsidR="00742EC2" w:rsidRPr="00F633B9">
        <w:rPr>
          <w:rFonts w:ascii="Times New Roman" w:hAnsi="Times New Roman" w:cs="Times New Roman"/>
          <w:szCs w:val="28"/>
          <w:lang w:val="en-US"/>
        </w:rPr>
        <w:t xml:space="preserve"> E.S.</w:t>
      </w:r>
      <w:r w:rsidRPr="00F633B9">
        <w:rPr>
          <w:rFonts w:ascii="Times New Roman" w:hAnsi="Times New Roman" w:cs="Times New Roman"/>
          <w:szCs w:val="28"/>
          <w:lang w:val="en-US"/>
        </w:rPr>
        <w:t>, De Smedt</w:t>
      </w:r>
      <w:r w:rsidR="00742EC2" w:rsidRPr="00F633B9">
        <w:rPr>
          <w:rFonts w:ascii="Times New Roman" w:hAnsi="Times New Roman" w:cs="Times New Roman"/>
          <w:szCs w:val="28"/>
          <w:lang w:val="en-US"/>
        </w:rPr>
        <w:t xml:space="preserve"> J. et al. </w:t>
      </w:r>
      <w:r w:rsidRPr="00F633B9">
        <w:rPr>
          <w:rFonts w:ascii="Times New Roman" w:hAnsi="Times New Roman" w:cs="Times New Roman"/>
          <w:szCs w:val="28"/>
          <w:lang w:val="en-US"/>
        </w:rPr>
        <w:t>Citizen Participation in Smart Cities: Evaluation Framework Proposal</w:t>
      </w:r>
      <w:r w:rsidR="00742EC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00742EC2" w:rsidRPr="00F633B9">
        <w:rPr>
          <w:rFonts w:ascii="Times New Roman" w:hAnsi="Times New Roman" w:cs="Times New Roman"/>
          <w:szCs w:val="28"/>
          <w:lang w:val="en-US"/>
        </w:rPr>
        <w:t>Procced.</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 xml:space="preserve">IEEE 19th </w:t>
      </w:r>
      <w:r w:rsidR="00742EC2" w:rsidRPr="00F633B9">
        <w:rPr>
          <w:rFonts w:ascii="Times New Roman" w:hAnsi="Times New Roman" w:cs="Times New Roman"/>
          <w:iCs/>
          <w:szCs w:val="28"/>
          <w:lang w:val="en-US"/>
        </w:rPr>
        <w:t xml:space="preserve">conf. </w:t>
      </w:r>
      <w:r w:rsidRPr="00F633B9">
        <w:rPr>
          <w:rFonts w:ascii="Times New Roman" w:hAnsi="Times New Roman" w:cs="Times New Roman"/>
          <w:iCs/>
          <w:szCs w:val="28"/>
          <w:lang w:val="en-US"/>
        </w:rPr>
        <w:t>on Business Informatics (CBI)</w:t>
      </w:r>
      <w:r w:rsidR="00742EC2" w:rsidRPr="00F633B9">
        <w:rPr>
          <w:rFonts w:ascii="Times New Roman" w:hAnsi="Times New Roman" w:cs="Times New Roman"/>
          <w:iCs/>
          <w:szCs w:val="28"/>
          <w:lang w:val="en-US"/>
        </w:rPr>
        <w:t>.</w:t>
      </w:r>
      <w:r w:rsidRPr="00F633B9">
        <w:rPr>
          <w:rFonts w:ascii="Times New Roman" w:hAnsi="Times New Roman" w:cs="Times New Roman"/>
          <w:szCs w:val="28"/>
          <w:lang w:val="en-US"/>
        </w:rPr>
        <w:t xml:space="preserve"> </w:t>
      </w:r>
      <w:r w:rsidR="00742EC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Thessaloniki</w:t>
      </w:r>
      <w:r w:rsidR="00742EC2"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2017</w:t>
      </w:r>
      <w:r w:rsidR="00742EC2"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00742EC2" w:rsidRPr="00F633B9">
        <w:rPr>
          <w:rFonts w:ascii="Times New Roman" w:hAnsi="Times New Roman" w:cs="Times New Roman"/>
          <w:szCs w:val="28"/>
          <w:lang w:val="en-US"/>
        </w:rPr>
        <w:t>- P</w:t>
      </w:r>
      <w:r w:rsidRPr="00F633B9">
        <w:rPr>
          <w:rFonts w:ascii="Times New Roman" w:hAnsi="Times New Roman" w:cs="Times New Roman"/>
          <w:szCs w:val="28"/>
          <w:lang w:val="en-US"/>
        </w:rPr>
        <w:t>. 227</w:t>
      </w:r>
      <w:r w:rsidR="00742EC2" w:rsidRPr="00F633B9">
        <w:rPr>
          <w:rFonts w:ascii="Times New Roman" w:hAnsi="Times New Roman" w:cs="Times New Roman"/>
          <w:szCs w:val="28"/>
          <w:lang w:val="en-US"/>
        </w:rPr>
        <w:t>-</w:t>
      </w:r>
      <w:r w:rsidRPr="00F633B9">
        <w:rPr>
          <w:rFonts w:ascii="Times New Roman" w:hAnsi="Times New Roman" w:cs="Times New Roman"/>
          <w:szCs w:val="28"/>
          <w:lang w:val="en-US"/>
        </w:rPr>
        <w:t>236.</w:t>
      </w:r>
    </w:p>
    <w:p w14:paraId="6B32B5D2" w14:textId="605BF15C"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66</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Dahl</w:t>
      </w:r>
      <w:r w:rsidR="00742EC2" w:rsidRPr="00F633B9">
        <w:rPr>
          <w:rFonts w:ascii="Times New Roman" w:hAnsi="Times New Roman" w:cs="Times New Roman"/>
          <w:szCs w:val="28"/>
          <w:lang w:val="en-US"/>
        </w:rPr>
        <w:t xml:space="preserve"> R.A.</w:t>
      </w:r>
      <w:r w:rsidRPr="00F633B9">
        <w:rPr>
          <w:rFonts w:ascii="Times New Roman" w:hAnsi="Times New Roman" w:cs="Times New Roman"/>
          <w:szCs w:val="28"/>
          <w:lang w:val="en-US"/>
        </w:rPr>
        <w:t xml:space="preserve"> A Democratic Dilemma: System Effectiveness versus Citizen Participation</w:t>
      </w:r>
      <w:r w:rsidR="00742EC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Polit. Sci. Q.</w:t>
      </w:r>
      <w:r w:rsidRPr="00F633B9">
        <w:rPr>
          <w:rFonts w:ascii="Times New Roman" w:hAnsi="Times New Roman" w:cs="Times New Roman"/>
          <w:szCs w:val="28"/>
          <w:lang w:val="en-US"/>
        </w:rPr>
        <w:t xml:space="preserve"> </w:t>
      </w:r>
      <w:r w:rsidR="00742EC2" w:rsidRPr="00F633B9">
        <w:rPr>
          <w:rFonts w:ascii="Times New Roman" w:hAnsi="Times New Roman" w:cs="Times New Roman"/>
          <w:szCs w:val="28"/>
          <w:lang w:val="en-US"/>
        </w:rPr>
        <w:t>- 1994. - Vol</w:t>
      </w:r>
      <w:r w:rsidRPr="00F633B9">
        <w:rPr>
          <w:rFonts w:ascii="Times New Roman" w:hAnsi="Times New Roman" w:cs="Times New Roman"/>
          <w:szCs w:val="28"/>
          <w:lang w:val="en-US"/>
        </w:rPr>
        <w:t xml:space="preserve">. 109, </w:t>
      </w:r>
      <w:r w:rsidR="00742EC2"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1</w:t>
      </w:r>
      <w:r w:rsidR="00742EC2" w:rsidRPr="00F633B9">
        <w:rPr>
          <w:rFonts w:ascii="Times New Roman" w:hAnsi="Times New Roman" w:cs="Times New Roman"/>
          <w:szCs w:val="28"/>
          <w:lang w:val="en-US"/>
        </w:rPr>
        <w:t>. - P.</w:t>
      </w:r>
      <w:r w:rsidRPr="00F633B9">
        <w:rPr>
          <w:rFonts w:ascii="Times New Roman" w:hAnsi="Times New Roman" w:cs="Times New Roman"/>
          <w:szCs w:val="28"/>
          <w:lang w:val="en-US"/>
        </w:rPr>
        <w:t xml:space="preserve"> 23</w:t>
      </w:r>
      <w:r w:rsidR="00C319E4" w:rsidRPr="00F633B9">
        <w:rPr>
          <w:rFonts w:ascii="Times New Roman" w:hAnsi="Times New Roman" w:cs="Times New Roman"/>
          <w:szCs w:val="28"/>
          <w:lang w:val="en-US"/>
        </w:rPr>
        <w:t>-34</w:t>
      </w:r>
      <w:r w:rsidRPr="00F633B9">
        <w:rPr>
          <w:rFonts w:ascii="Times New Roman" w:hAnsi="Times New Roman" w:cs="Times New Roman"/>
          <w:szCs w:val="28"/>
          <w:lang w:val="en-US"/>
        </w:rPr>
        <w:t>.</w:t>
      </w:r>
    </w:p>
    <w:p w14:paraId="35C293FA" w14:textId="413E4500" w:rsidR="00E75327" w:rsidRPr="00E82166"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67</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Giffinger</w:t>
      </w:r>
      <w:r w:rsidR="00C3479B" w:rsidRPr="00F633B9">
        <w:rPr>
          <w:rFonts w:ascii="Times New Roman" w:hAnsi="Times New Roman" w:cs="Times New Roman"/>
          <w:szCs w:val="28"/>
          <w:lang w:val="en-US"/>
        </w:rPr>
        <w:t xml:space="preserve"> R.</w:t>
      </w:r>
      <w:r w:rsidRPr="00F633B9">
        <w:rPr>
          <w:rFonts w:ascii="Times New Roman" w:hAnsi="Times New Roman" w:cs="Times New Roman"/>
          <w:szCs w:val="28"/>
          <w:lang w:val="en-US"/>
        </w:rPr>
        <w:t>, Fertner</w:t>
      </w:r>
      <w:r w:rsidR="00C3479B" w:rsidRPr="00F633B9">
        <w:rPr>
          <w:rFonts w:ascii="Times New Roman" w:hAnsi="Times New Roman" w:cs="Times New Roman"/>
          <w:szCs w:val="28"/>
          <w:lang w:val="en-US"/>
        </w:rPr>
        <w:t xml:space="preserve"> C.</w:t>
      </w:r>
      <w:r w:rsidRPr="00F633B9">
        <w:rPr>
          <w:rFonts w:ascii="Times New Roman" w:hAnsi="Times New Roman" w:cs="Times New Roman"/>
          <w:szCs w:val="28"/>
          <w:lang w:val="en-US"/>
        </w:rPr>
        <w:t>, Meijers</w:t>
      </w:r>
      <w:r w:rsidR="00C3479B" w:rsidRPr="00F633B9">
        <w:rPr>
          <w:rFonts w:ascii="Times New Roman" w:hAnsi="Times New Roman" w:cs="Times New Roman"/>
          <w:szCs w:val="28"/>
          <w:lang w:val="en-US"/>
        </w:rPr>
        <w:t xml:space="preserve"> E. et al.</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 xml:space="preserve">City-ranking of European </w:t>
      </w:r>
      <w:r w:rsidR="00742EC2" w:rsidRPr="00F633B9">
        <w:rPr>
          <w:rFonts w:ascii="Times New Roman" w:hAnsi="Times New Roman" w:cs="Times New Roman"/>
          <w:iCs/>
          <w:szCs w:val="28"/>
          <w:lang w:val="en-US"/>
        </w:rPr>
        <w:t>medium-sized citie</w:t>
      </w:r>
      <w:r w:rsidRPr="00F633B9">
        <w:rPr>
          <w:rFonts w:ascii="Times New Roman" w:hAnsi="Times New Roman" w:cs="Times New Roman"/>
          <w:iCs/>
          <w:szCs w:val="28"/>
          <w:lang w:val="en-US"/>
        </w:rPr>
        <w:t>s</w:t>
      </w:r>
      <w:r w:rsidR="00742EC2" w:rsidRPr="00F633B9">
        <w:rPr>
          <w:rFonts w:ascii="Times New Roman" w:hAnsi="Times New Roman" w:cs="Times New Roman"/>
          <w:iCs/>
          <w:szCs w:val="28"/>
          <w:lang w:val="en-US"/>
        </w:rPr>
        <w:t xml:space="preserve"> // https://www.researchgate.net/publication. 10.05.2022.</w:t>
      </w:r>
    </w:p>
    <w:p w14:paraId="04B39B6A" w14:textId="6F5BA086"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68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Anthopoulos </w:t>
      </w:r>
      <w:r w:rsidR="00C3479B" w:rsidRPr="00E82166">
        <w:rPr>
          <w:rFonts w:ascii="Times New Roman" w:hAnsi="Times New Roman" w:cs="Times New Roman"/>
          <w:szCs w:val="28"/>
          <w:lang w:val="en-US"/>
        </w:rPr>
        <w:t>L.</w:t>
      </w:r>
      <w:r w:rsidR="00C3479B">
        <w:rPr>
          <w:rFonts w:ascii="Times New Roman" w:hAnsi="Times New Roman" w:cs="Times New Roman"/>
          <w:szCs w:val="28"/>
          <w:lang w:val="en-US"/>
        </w:rPr>
        <w:t>,</w:t>
      </w:r>
      <w:r w:rsidR="00C3479B"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Giannakidis</w:t>
      </w:r>
      <w:r w:rsidR="00C3479B" w:rsidRPr="00C3479B">
        <w:rPr>
          <w:rFonts w:ascii="Times New Roman" w:hAnsi="Times New Roman" w:cs="Times New Roman"/>
          <w:szCs w:val="28"/>
          <w:lang w:val="en-US"/>
        </w:rPr>
        <w:t xml:space="preserve"> </w:t>
      </w:r>
      <w:r w:rsidR="00C3479B" w:rsidRPr="00E82166">
        <w:rPr>
          <w:rFonts w:ascii="Times New Roman" w:hAnsi="Times New Roman" w:cs="Times New Roman"/>
          <w:szCs w:val="28"/>
          <w:lang w:val="en-US"/>
        </w:rPr>
        <w:t>G.</w:t>
      </w:r>
      <w:r w:rsidRPr="00E82166">
        <w:rPr>
          <w:rFonts w:ascii="Times New Roman" w:hAnsi="Times New Roman" w:cs="Times New Roman"/>
          <w:szCs w:val="28"/>
          <w:lang w:val="en-US"/>
        </w:rPr>
        <w:t xml:space="preserve"> Task-based process modeling for policy making in smart cities</w:t>
      </w:r>
      <w:r w:rsidR="00C3479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C3479B">
        <w:rPr>
          <w:rFonts w:ascii="Times New Roman" w:hAnsi="Times New Roman" w:cs="Times New Roman"/>
          <w:szCs w:val="28"/>
          <w:lang w:val="en-US"/>
        </w:rPr>
        <w:t>Procced.</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2016 ITU Kaleidoscope: ICTs for a Sustainable World (ITU WT)</w:t>
      </w:r>
      <w:r w:rsidR="00C3479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C3479B">
        <w:rPr>
          <w:rFonts w:ascii="Times New Roman" w:hAnsi="Times New Roman" w:cs="Times New Roman"/>
          <w:szCs w:val="28"/>
          <w:lang w:val="en-US"/>
        </w:rPr>
        <w:t xml:space="preserve">- </w:t>
      </w:r>
      <w:r w:rsidRPr="00E82166">
        <w:rPr>
          <w:rFonts w:ascii="Times New Roman" w:hAnsi="Times New Roman" w:cs="Times New Roman"/>
          <w:szCs w:val="28"/>
          <w:lang w:val="en-US"/>
        </w:rPr>
        <w:t>Bangkok, 2016</w:t>
      </w:r>
      <w:r w:rsidR="00C3479B">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3479B">
        <w:rPr>
          <w:rFonts w:ascii="Times New Roman" w:hAnsi="Times New Roman" w:cs="Times New Roman"/>
          <w:szCs w:val="28"/>
          <w:lang w:val="en-US"/>
        </w:rPr>
        <w:t xml:space="preserve">- </w:t>
      </w:r>
      <w:r w:rsidR="00C3479B" w:rsidRPr="00E82166">
        <w:rPr>
          <w:rFonts w:ascii="Times New Roman" w:hAnsi="Times New Roman" w:cs="Times New Roman"/>
          <w:szCs w:val="28"/>
          <w:lang w:val="en-US"/>
        </w:rPr>
        <w:t>P</w:t>
      </w:r>
      <w:r w:rsidRPr="00E82166">
        <w:rPr>
          <w:rFonts w:ascii="Times New Roman" w:hAnsi="Times New Roman" w:cs="Times New Roman"/>
          <w:szCs w:val="28"/>
          <w:lang w:val="en-US"/>
        </w:rPr>
        <w:t>. 1</w:t>
      </w:r>
      <w:r w:rsidR="00C3479B">
        <w:rPr>
          <w:rFonts w:ascii="Times New Roman" w:hAnsi="Times New Roman" w:cs="Times New Roman"/>
          <w:szCs w:val="28"/>
          <w:lang w:val="en-US"/>
        </w:rPr>
        <w:t>-</w:t>
      </w:r>
      <w:r w:rsidRPr="00E82166">
        <w:rPr>
          <w:rFonts w:ascii="Times New Roman" w:hAnsi="Times New Roman" w:cs="Times New Roman"/>
          <w:szCs w:val="28"/>
          <w:lang w:val="en-US"/>
        </w:rPr>
        <w:t xml:space="preserve">8. </w:t>
      </w:r>
    </w:p>
    <w:p w14:paraId="795DF0D2" w14:textId="5057A22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69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Lee</w:t>
      </w:r>
      <w:r w:rsidR="00C3479B" w:rsidRPr="00C3479B">
        <w:rPr>
          <w:rFonts w:ascii="Times New Roman" w:hAnsi="Times New Roman" w:cs="Times New Roman"/>
          <w:szCs w:val="28"/>
          <w:lang w:val="en-US"/>
        </w:rPr>
        <w:t xml:space="preserve"> </w:t>
      </w:r>
      <w:r w:rsidR="00C3479B">
        <w:rPr>
          <w:rFonts w:ascii="Times New Roman" w:hAnsi="Times New Roman" w:cs="Times New Roman"/>
          <w:szCs w:val="28"/>
          <w:lang w:val="en-US"/>
        </w:rPr>
        <w:t>J.</w:t>
      </w:r>
      <w:r w:rsidR="00C3479B" w:rsidRPr="00E82166">
        <w:rPr>
          <w:rFonts w:ascii="Times New Roman" w:hAnsi="Times New Roman" w:cs="Times New Roman"/>
          <w:szCs w:val="28"/>
          <w:lang w:val="en-US"/>
        </w:rPr>
        <w:t>H.</w:t>
      </w:r>
      <w:r w:rsidRPr="00E82166">
        <w:rPr>
          <w:rFonts w:ascii="Times New Roman" w:hAnsi="Times New Roman" w:cs="Times New Roman"/>
          <w:szCs w:val="28"/>
          <w:lang w:val="en-US"/>
        </w:rPr>
        <w:t>, Hancock</w:t>
      </w:r>
      <w:r w:rsidR="00C3479B" w:rsidRPr="00C3479B">
        <w:rPr>
          <w:rFonts w:ascii="Times New Roman" w:hAnsi="Times New Roman" w:cs="Times New Roman"/>
          <w:szCs w:val="28"/>
          <w:lang w:val="en-US"/>
        </w:rPr>
        <w:t xml:space="preserve"> </w:t>
      </w:r>
      <w:r w:rsidR="00C3479B">
        <w:rPr>
          <w:rFonts w:ascii="Times New Roman" w:hAnsi="Times New Roman" w:cs="Times New Roman"/>
          <w:szCs w:val="28"/>
          <w:lang w:val="en-US"/>
        </w:rPr>
        <w:t>M.</w:t>
      </w:r>
      <w:r w:rsidR="00C3479B" w:rsidRPr="00E82166">
        <w:rPr>
          <w:rFonts w:ascii="Times New Roman" w:hAnsi="Times New Roman" w:cs="Times New Roman"/>
          <w:szCs w:val="28"/>
          <w:lang w:val="en-US"/>
        </w:rPr>
        <w:t>G.</w:t>
      </w:r>
      <w:r w:rsidRPr="00E82166">
        <w:rPr>
          <w:rFonts w:ascii="Times New Roman" w:hAnsi="Times New Roman" w:cs="Times New Roman"/>
          <w:szCs w:val="28"/>
          <w:lang w:val="en-US"/>
        </w:rPr>
        <w:t>, Hu</w:t>
      </w:r>
      <w:r w:rsidR="00C3479B" w:rsidRPr="00C3479B">
        <w:rPr>
          <w:rFonts w:ascii="Times New Roman" w:hAnsi="Times New Roman" w:cs="Times New Roman"/>
          <w:szCs w:val="28"/>
          <w:lang w:val="en-US"/>
        </w:rPr>
        <w:t xml:space="preserve"> </w:t>
      </w:r>
      <w:r w:rsidR="00C3479B" w:rsidRPr="00E82166">
        <w:rPr>
          <w:rFonts w:ascii="Times New Roman" w:hAnsi="Times New Roman" w:cs="Times New Roman"/>
          <w:szCs w:val="28"/>
          <w:lang w:val="en-US"/>
        </w:rPr>
        <w:t>M.-C.</w:t>
      </w:r>
      <w:r w:rsidRPr="00E82166">
        <w:rPr>
          <w:rFonts w:ascii="Times New Roman" w:hAnsi="Times New Roman" w:cs="Times New Roman"/>
          <w:szCs w:val="28"/>
          <w:lang w:val="en-US"/>
        </w:rPr>
        <w:t xml:space="preserve"> Towards an effective framework for building smart cities: Lessons from Seoul and San Francisco</w:t>
      </w:r>
      <w:r w:rsidR="00C3479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Technol. Forecast. Soc. Change</w:t>
      </w:r>
      <w:r w:rsidR="00C3479B">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C3479B">
        <w:rPr>
          <w:rFonts w:ascii="Times New Roman" w:hAnsi="Times New Roman" w:cs="Times New Roman"/>
          <w:szCs w:val="28"/>
          <w:lang w:val="en-US"/>
        </w:rPr>
        <w:t xml:space="preserve">- 2014. - </w:t>
      </w:r>
      <w:r w:rsidR="00C3479B" w:rsidRPr="00E82166">
        <w:rPr>
          <w:rFonts w:ascii="Times New Roman" w:hAnsi="Times New Roman" w:cs="Times New Roman"/>
          <w:szCs w:val="28"/>
          <w:lang w:val="en-US"/>
        </w:rPr>
        <w:t>Vol</w:t>
      </w:r>
      <w:r w:rsidRPr="00E82166">
        <w:rPr>
          <w:rFonts w:ascii="Times New Roman" w:hAnsi="Times New Roman" w:cs="Times New Roman"/>
          <w:szCs w:val="28"/>
          <w:lang w:val="en-US"/>
        </w:rPr>
        <w:t>. 89</w:t>
      </w:r>
      <w:r w:rsidR="00C3479B">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C3479B">
        <w:rPr>
          <w:rFonts w:ascii="Times New Roman" w:hAnsi="Times New Roman" w:cs="Times New Roman"/>
          <w:szCs w:val="28"/>
          <w:lang w:val="en-US"/>
        </w:rPr>
        <w:t xml:space="preserve">- </w:t>
      </w:r>
      <w:r w:rsidR="00C3479B" w:rsidRPr="00E82166">
        <w:rPr>
          <w:rFonts w:ascii="Times New Roman" w:hAnsi="Times New Roman" w:cs="Times New Roman"/>
          <w:szCs w:val="28"/>
          <w:lang w:val="en-US"/>
        </w:rPr>
        <w:t>P</w:t>
      </w:r>
      <w:r w:rsidRPr="00E82166">
        <w:rPr>
          <w:rFonts w:ascii="Times New Roman" w:hAnsi="Times New Roman" w:cs="Times New Roman"/>
          <w:szCs w:val="28"/>
          <w:lang w:val="en-US"/>
        </w:rPr>
        <w:t>. 80</w:t>
      </w:r>
      <w:r w:rsidR="00C3479B">
        <w:rPr>
          <w:rFonts w:ascii="Times New Roman" w:hAnsi="Times New Roman" w:cs="Times New Roman"/>
          <w:szCs w:val="28"/>
          <w:lang w:val="en-US"/>
        </w:rPr>
        <w:t>-</w:t>
      </w:r>
      <w:r w:rsidRPr="00E82166">
        <w:rPr>
          <w:rFonts w:ascii="Times New Roman" w:hAnsi="Times New Roman" w:cs="Times New Roman"/>
          <w:szCs w:val="28"/>
          <w:lang w:val="en-US"/>
        </w:rPr>
        <w:t>99.</w:t>
      </w:r>
    </w:p>
    <w:p w14:paraId="23EC94CA" w14:textId="4581E53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27</w:t>
      </w:r>
      <w:r w:rsidR="00970AE8"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Strategy of Almaty City-2050. </w:t>
      </w:r>
      <w:r w:rsidR="00C3479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2020 </w:t>
      </w:r>
      <w:r w:rsidR="00C3479B">
        <w:rPr>
          <w:rFonts w:ascii="Times New Roman" w:hAnsi="Times New Roman" w:cs="Times New Roman"/>
          <w:szCs w:val="28"/>
          <w:lang w:val="en-US"/>
        </w:rPr>
        <w:t xml:space="preserve">/ </w:t>
      </w:r>
      <w:r w:rsidR="00C3479B" w:rsidRPr="00E82166">
        <w:rPr>
          <w:rFonts w:ascii="Times New Roman" w:hAnsi="Times New Roman" w:cs="Times New Roman"/>
          <w:szCs w:val="28"/>
          <w:lang w:val="en-US"/>
        </w:rPr>
        <w:t xml:space="preserve">Almaty akimat </w:t>
      </w:r>
      <w:r w:rsidR="00C3479B">
        <w:rPr>
          <w:rFonts w:ascii="Times New Roman" w:hAnsi="Times New Roman" w:cs="Times New Roman"/>
          <w:szCs w:val="28"/>
          <w:lang w:val="en-US"/>
        </w:rPr>
        <w:t>//</w:t>
      </w:r>
      <w:r w:rsidRPr="00E82166">
        <w:rPr>
          <w:rFonts w:ascii="Times New Roman" w:hAnsi="Times New Roman" w:cs="Times New Roman"/>
          <w:szCs w:val="28"/>
          <w:lang w:val="en-US"/>
        </w:rPr>
        <w:t xml:space="preserve"> https://spk-almaty.kz/download/strategiya-razvitiya-almaty?wpdmdl=580</w:t>
      </w:r>
      <w:r w:rsidR="00C3479B">
        <w:rPr>
          <w:rFonts w:ascii="Times New Roman" w:hAnsi="Times New Roman" w:cs="Times New Roman"/>
          <w:szCs w:val="28"/>
          <w:lang w:val="en-US"/>
        </w:rPr>
        <w:t>. 10.05.2022.</w:t>
      </w:r>
    </w:p>
    <w:p w14:paraId="4614BD75" w14:textId="4E013555"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27</w:t>
      </w:r>
      <w:r w:rsidR="00970AE8" w:rsidRPr="00372800">
        <w:rPr>
          <w:rFonts w:ascii="Times New Roman" w:hAnsi="Times New Roman" w:cs="Times New Roman"/>
          <w:szCs w:val="28"/>
          <w:lang w:val="en-US"/>
        </w:rPr>
        <w:t>1</w:t>
      </w:r>
      <w:r w:rsidRPr="00E82166">
        <w:rPr>
          <w:rFonts w:ascii="Times New Roman" w:hAnsi="Times New Roman" w:cs="Times New Roman"/>
          <w:szCs w:val="28"/>
          <w:lang w:val="en-US"/>
        </w:rPr>
        <w:t xml:space="preserve"> Development program of Nur-Sultan 2021-2025</w:t>
      </w:r>
      <w:r w:rsidR="00C3479B" w:rsidRPr="00C3479B">
        <w:rPr>
          <w:rFonts w:ascii="Times New Roman" w:hAnsi="Times New Roman" w:cs="Times New Roman"/>
          <w:szCs w:val="28"/>
          <w:lang w:val="en-US"/>
        </w:rPr>
        <w:t xml:space="preserve"> </w:t>
      </w:r>
      <w:r w:rsidR="00C3479B">
        <w:rPr>
          <w:rFonts w:ascii="Times New Roman" w:hAnsi="Times New Roman" w:cs="Times New Roman"/>
          <w:szCs w:val="28"/>
          <w:lang w:val="en-US"/>
        </w:rPr>
        <w:t xml:space="preserve">/ </w:t>
      </w:r>
      <w:r w:rsidR="00C3479B" w:rsidRPr="00E82166">
        <w:rPr>
          <w:rFonts w:ascii="Times New Roman" w:hAnsi="Times New Roman" w:cs="Times New Roman"/>
          <w:szCs w:val="28"/>
          <w:lang w:val="en-US"/>
        </w:rPr>
        <w:t>Nur-Sultan akimat</w:t>
      </w:r>
      <w:r w:rsidRPr="00E82166">
        <w:rPr>
          <w:rFonts w:ascii="Times New Roman" w:hAnsi="Times New Roman" w:cs="Times New Roman"/>
          <w:szCs w:val="28"/>
          <w:lang w:val="en-US"/>
        </w:rPr>
        <w:t xml:space="preserve"> </w:t>
      </w:r>
      <w:r w:rsidR="00C3479B">
        <w:rPr>
          <w:rFonts w:ascii="Times New Roman" w:hAnsi="Times New Roman" w:cs="Times New Roman"/>
          <w:szCs w:val="28"/>
          <w:lang w:val="en-US"/>
        </w:rPr>
        <w:t xml:space="preserve">// </w:t>
      </w:r>
      <w:r w:rsidRPr="00E82166">
        <w:rPr>
          <w:rFonts w:ascii="Times New Roman" w:hAnsi="Times New Roman" w:cs="Times New Roman"/>
          <w:szCs w:val="28"/>
          <w:lang w:val="en-US"/>
        </w:rPr>
        <w:t>https://astana.gov.kz/ru/news/programma_razvitiya/25981</w:t>
      </w:r>
      <w:r w:rsidR="00C3479B">
        <w:rPr>
          <w:rFonts w:ascii="Times New Roman" w:hAnsi="Times New Roman" w:cs="Times New Roman"/>
          <w:szCs w:val="28"/>
          <w:lang w:val="en-US"/>
        </w:rPr>
        <w:t>. 10.05.2022.</w:t>
      </w:r>
    </w:p>
    <w:p w14:paraId="63CD8BA4" w14:textId="10E1C35C" w:rsidR="00C3479B"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72</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Digitalization and digital infrastructure. </w:t>
      </w:r>
      <w:r w:rsidR="00C3479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2019 </w:t>
      </w:r>
      <w:r w:rsidR="00C3479B">
        <w:rPr>
          <w:rFonts w:ascii="Times New Roman" w:hAnsi="Times New Roman" w:cs="Times New Roman"/>
          <w:szCs w:val="28"/>
          <w:lang w:val="en-US"/>
        </w:rPr>
        <w:t>/ Shymkent akimat</w:t>
      </w:r>
      <w:r w:rsidR="00C3479B" w:rsidRPr="00E82166">
        <w:rPr>
          <w:rFonts w:ascii="Times New Roman" w:hAnsi="Times New Roman" w:cs="Times New Roman"/>
          <w:szCs w:val="28"/>
          <w:lang w:val="en-US"/>
        </w:rPr>
        <w:t xml:space="preserve"> </w:t>
      </w:r>
      <w:r w:rsidR="00C3479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https://www.gov.kz/memleket/entities/shymkent-sandyk/press/article</w:t>
      </w:r>
      <w:r w:rsidR="00C3479B">
        <w:rPr>
          <w:rFonts w:ascii="Times New Roman" w:hAnsi="Times New Roman" w:cs="Times New Roman"/>
          <w:szCs w:val="28"/>
          <w:lang w:val="en-US"/>
        </w:rPr>
        <w:t>. 10.05.2022.</w:t>
      </w:r>
    </w:p>
    <w:p w14:paraId="51E290BC" w14:textId="5196B6D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73</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van der Hoogen</w:t>
      </w:r>
      <w:r w:rsidR="00C3479B" w:rsidRPr="00C3479B">
        <w:rPr>
          <w:rFonts w:ascii="Times New Roman" w:hAnsi="Times New Roman" w:cs="Times New Roman"/>
          <w:szCs w:val="28"/>
          <w:lang w:val="en-US"/>
        </w:rPr>
        <w:t xml:space="preserve"> </w:t>
      </w:r>
      <w:r w:rsidR="00C3479B" w:rsidRPr="00E82166">
        <w:rPr>
          <w:rFonts w:ascii="Times New Roman" w:hAnsi="Times New Roman" w:cs="Times New Roman"/>
          <w:szCs w:val="28"/>
          <w:lang w:val="en-US"/>
        </w:rPr>
        <w:t>A.</w:t>
      </w:r>
      <w:r w:rsidRPr="00E82166">
        <w:rPr>
          <w:rFonts w:ascii="Times New Roman" w:hAnsi="Times New Roman" w:cs="Times New Roman"/>
          <w:szCs w:val="28"/>
          <w:lang w:val="en-US"/>
        </w:rPr>
        <w:t>, Scholtz</w:t>
      </w:r>
      <w:r w:rsidR="00C3479B" w:rsidRPr="00C3479B">
        <w:rPr>
          <w:rFonts w:ascii="Times New Roman" w:hAnsi="Times New Roman" w:cs="Times New Roman"/>
          <w:szCs w:val="28"/>
          <w:lang w:val="en-US"/>
        </w:rPr>
        <w:t xml:space="preserve"> </w:t>
      </w:r>
      <w:r w:rsidR="00C3479B" w:rsidRPr="00E82166">
        <w:rPr>
          <w:rFonts w:ascii="Times New Roman" w:hAnsi="Times New Roman" w:cs="Times New Roman"/>
          <w:szCs w:val="28"/>
          <w:lang w:val="en-US"/>
        </w:rPr>
        <w:t>B.</w:t>
      </w:r>
      <w:r w:rsidRPr="00E82166">
        <w:rPr>
          <w:rFonts w:ascii="Times New Roman" w:hAnsi="Times New Roman" w:cs="Times New Roman"/>
          <w:szCs w:val="28"/>
          <w:lang w:val="en-US"/>
        </w:rPr>
        <w:t>, Calitz</w:t>
      </w:r>
      <w:r w:rsidR="00C3479B" w:rsidRPr="00C3479B">
        <w:rPr>
          <w:rFonts w:ascii="Times New Roman" w:hAnsi="Times New Roman" w:cs="Times New Roman"/>
          <w:szCs w:val="28"/>
          <w:lang w:val="en-US"/>
        </w:rPr>
        <w:t xml:space="preserve"> </w:t>
      </w:r>
      <w:r w:rsidR="00C3479B" w:rsidRPr="00E82166">
        <w:rPr>
          <w:rFonts w:ascii="Times New Roman" w:hAnsi="Times New Roman" w:cs="Times New Roman"/>
          <w:szCs w:val="28"/>
          <w:lang w:val="en-US"/>
        </w:rPr>
        <w:t>A.P.</w:t>
      </w:r>
      <w:r w:rsidRPr="00E82166">
        <w:rPr>
          <w:rFonts w:ascii="Times New Roman" w:hAnsi="Times New Roman" w:cs="Times New Roman"/>
          <w:szCs w:val="28"/>
          <w:lang w:val="en-US"/>
        </w:rPr>
        <w:t xml:space="preserve"> Using Theories to Design a Value Alignment Model for Smart City Initiatives</w:t>
      </w:r>
      <w:r w:rsidR="00C3479B">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00C3479B">
        <w:rPr>
          <w:rFonts w:ascii="Times New Roman" w:hAnsi="Times New Roman" w:cs="Times New Roman"/>
          <w:szCs w:val="28"/>
          <w:lang w:val="en-US"/>
        </w:rPr>
        <w:t>Procced.</w:t>
      </w:r>
      <w:r w:rsidRPr="00E82166">
        <w:rPr>
          <w:rFonts w:ascii="Times New Roman" w:hAnsi="Times New Roman" w:cs="Times New Roman"/>
          <w:szCs w:val="28"/>
          <w:lang w:val="en-US"/>
        </w:rPr>
        <w:t xml:space="preserve"> </w:t>
      </w:r>
      <w:r w:rsidR="00C3479B">
        <w:rPr>
          <w:rFonts w:ascii="Times New Roman" w:hAnsi="Times New Roman" w:cs="Times New Roman"/>
          <w:szCs w:val="28"/>
          <w:lang w:val="en-US"/>
        </w:rPr>
        <w:t xml:space="preserve">conf. </w:t>
      </w:r>
      <w:r w:rsidRPr="00E82166">
        <w:rPr>
          <w:rFonts w:ascii="Times New Roman" w:hAnsi="Times New Roman" w:cs="Times New Roman"/>
          <w:iCs/>
          <w:szCs w:val="28"/>
          <w:lang w:val="en-US"/>
        </w:rPr>
        <w:t>Responsible Design, Implementation and Use of Information and Communication Technology</w:t>
      </w:r>
      <w:r w:rsidR="00C3479B">
        <w:rPr>
          <w:rFonts w:ascii="Times New Roman" w:hAnsi="Times New Roman" w:cs="Times New Roman"/>
          <w:iCs/>
          <w:szCs w:val="28"/>
          <w:lang w:val="en-US"/>
        </w:rPr>
        <w:t xml:space="preserve">. </w:t>
      </w:r>
      <w:r w:rsidR="00C3479B">
        <w:rPr>
          <w:rFonts w:ascii="Times New Roman" w:hAnsi="Times New Roman" w:cs="Times New Roman"/>
          <w:szCs w:val="28"/>
          <w:lang w:val="en-US"/>
        </w:rPr>
        <w:t xml:space="preserve">- </w:t>
      </w:r>
      <w:r w:rsidRPr="00E82166">
        <w:rPr>
          <w:rFonts w:ascii="Times New Roman" w:hAnsi="Times New Roman" w:cs="Times New Roman"/>
          <w:szCs w:val="28"/>
          <w:lang w:val="en-US"/>
        </w:rPr>
        <w:t>Cham: Springer International Publishing, 2020</w:t>
      </w:r>
      <w:r w:rsidR="00EC378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C3782">
        <w:rPr>
          <w:rFonts w:ascii="Times New Roman" w:hAnsi="Times New Roman" w:cs="Times New Roman"/>
          <w:szCs w:val="28"/>
          <w:lang w:val="en-US"/>
        </w:rPr>
        <w:t xml:space="preserve">- </w:t>
      </w:r>
      <w:r w:rsidR="00EC3782" w:rsidRPr="00E82166">
        <w:rPr>
          <w:rFonts w:ascii="Times New Roman" w:hAnsi="Times New Roman" w:cs="Times New Roman"/>
          <w:szCs w:val="28"/>
          <w:lang w:val="en-US"/>
        </w:rPr>
        <w:t>P</w:t>
      </w:r>
      <w:r w:rsidRPr="00E82166">
        <w:rPr>
          <w:rFonts w:ascii="Times New Roman" w:hAnsi="Times New Roman" w:cs="Times New Roman"/>
          <w:szCs w:val="28"/>
          <w:lang w:val="en-US"/>
        </w:rPr>
        <w:t>. 55</w:t>
      </w:r>
      <w:r w:rsidR="00EC3782">
        <w:rPr>
          <w:rFonts w:ascii="Times New Roman" w:hAnsi="Times New Roman" w:cs="Times New Roman"/>
          <w:szCs w:val="28"/>
          <w:lang w:val="en-US"/>
        </w:rPr>
        <w:t>-</w:t>
      </w:r>
      <w:r w:rsidRPr="00E82166">
        <w:rPr>
          <w:rFonts w:ascii="Times New Roman" w:hAnsi="Times New Roman" w:cs="Times New Roman"/>
          <w:szCs w:val="28"/>
          <w:lang w:val="en-US"/>
        </w:rPr>
        <w:t>66.</w:t>
      </w:r>
    </w:p>
    <w:p w14:paraId="7BD74D84" w14:textId="1001CB21"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74</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Hair</w:t>
      </w:r>
      <w:r w:rsidR="00EC3782" w:rsidRPr="00EC3782">
        <w:rPr>
          <w:rFonts w:ascii="Times New Roman" w:hAnsi="Times New Roman" w:cs="Times New Roman"/>
          <w:szCs w:val="28"/>
          <w:lang w:val="en-US"/>
        </w:rPr>
        <w:t xml:space="preserve"> </w:t>
      </w:r>
      <w:r w:rsidR="00EC3782" w:rsidRPr="00E82166">
        <w:rPr>
          <w:rFonts w:ascii="Times New Roman" w:hAnsi="Times New Roman" w:cs="Times New Roman"/>
          <w:szCs w:val="28"/>
          <w:lang w:val="en-US"/>
        </w:rPr>
        <w:t>J.F.</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Multivariate data analysis</w:t>
      </w:r>
      <w:r w:rsidR="00EC3782">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EC3782">
        <w:rPr>
          <w:rFonts w:ascii="Times New Roman" w:hAnsi="Times New Roman" w:cs="Times New Roman"/>
          <w:szCs w:val="28"/>
          <w:lang w:val="en-US"/>
        </w:rPr>
        <w:t xml:space="preserve">- Ed. </w:t>
      </w:r>
      <w:r w:rsidRPr="00E82166">
        <w:rPr>
          <w:rFonts w:ascii="Times New Roman" w:hAnsi="Times New Roman" w:cs="Times New Roman"/>
          <w:szCs w:val="28"/>
          <w:lang w:val="en-US"/>
        </w:rPr>
        <w:t xml:space="preserve">6th. </w:t>
      </w:r>
      <w:r w:rsidR="00EC3782">
        <w:rPr>
          <w:rFonts w:ascii="Times New Roman" w:hAnsi="Times New Roman" w:cs="Times New Roman"/>
          <w:szCs w:val="28"/>
          <w:lang w:val="en-US"/>
        </w:rPr>
        <w:t xml:space="preserve">- </w:t>
      </w:r>
      <w:r w:rsidR="00EC3782" w:rsidRPr="00EC3782">
        <w:rPr>
          <w:rStyle w:val="rynqvb"/>
          <w:rFonts w:ascii="Times New Roman" w:hAnsi="Times New Roman" w:cs="Times New Roman"/>
          <w:lang w:val="en"/>
        </w:rPr>
        <w:t>New Jersey</w:t>
      </w:r>
      <w:r w:rsidRPr="00EC3782">
        <w:rPr>
          <w:rFonts w:ascii="Times New Roman" w:hAnsi="Times New Roman" w:cs="Times New Roman"/>
          <w:szCs w:val="28"/>
          <w:lang w:val="en-US"/>
        </w:rPr>
        <w:t>: P</w:t>
      </w:r>
      <w:r w:rsidRPr="00E82166">
        <w:rPr>
          <w:rFonts w:ascii="Times New Roman" w:hAnsi="Times New Roman" w:cs="Times New Roman"/>
          <w:szCs w:val="28"/>
          <w:lang w:val="en-US"/>
        </w:rPr>
        <w:t>earson Prentice Hall, 2006.</w:t>
      </w:r>
      <w:r w:rsidR="00EC3782">
        <w:rPr>
          <w:rFonts w:ascii="Times New Roman" w:hAnsi="Times New Roman" w:cs="Times New Roman"/>
          <w:szCs w:val="28"/>
          <w:lang w:val="en-US"/>
        </w:rPr>
        <w:t xml:space="preserve"> - 899 p.</w:t>
      </w:r>
    </w:p>
    <w:p w14:paraId="0DC5BD43" w14:textId="2EC1BFD8"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75</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Wainaina</w:t>
      </w:r>
      <w:r w:rsidR="00EC3782" w:rsidRPr="00EC3782">
        <w:rPr>
          <w:rFonts w:ascii="Times New Roman" w:hAnsi="Times New Roman" w:cs="Times New Roman"/>
          <w:szCs w:val="28"/>
          <w:lang w:val="en-US"/>
        </w:rPr>
        <w:t xml:space="preserve"> </w:t>
      </w:r>
      <w:r w:rsidR="00EC3782" w:rsidRPr="00E82166">
        <w:rPr>
          <w:rFonts w:ascii="Times New Roman" w:hAnsi="Times New Roman" w:cs="Times New Roman"/>
          <w:szCs w:val="28"/>
          <w:lang w:val="en-US"/>
        </w:rPr>
        <w:t>G. K.</w:t>
      </w:r>
      <w:r w:rsidRPr="00E82166">
        <w:rPr>
          <w:rFonts w:ascii="Times New Roman" w:hAnsi="Times New Roman" w:cs="Times New Roman"/>
          <w:szCs w:val="28"/>
          <w:lang w:val="en-US"/>
        </w:rPr>
        <w:t>, Truffer</w:t>
      </w:r>
      <w:r w:rsidR="00EC3782" w:rsidRPr="00EC3782">
        <w:rPr>
          <w:rFonts w:ascii="Times New Roman" w:hAnsi="Times New Roman" w:cs="Times New Roman"/>
          <w:szCs w:val="28"/>
          <w:lang w:val="en-US"/>
        </w:rPr>
        <w:t xml:space="preserve"> </w:t>
      </w:r>
      <w:r w:rsidR="00EC3782" w:rsidRPr="00E82166">
        <w:rPr>
          <w:rFonts w:ascii="Times New Roman" w:hAnsi="Times New Roman" w:cs="Times New Roman"/>
          <w:szCs w:val="28"/>
          <w:lang w:val="en-US"/>
        </w:rPr>
        <w:t>B.</w:t>
      </w:r>
      <w:r w:rsidRPr="00E82166">
        <w:rPr>
          <w:rFonts w:ascii="Times New Roman" w:hAnsi="Times New Roman" w:cs="Times New Roman"/>
          <w:szCs w:val="28"/>
          <w:lang w:val="en-US"/>
        </w:rPr>
        <w:t>, Lüthi</w:t>
      </w:r>
      <w:r w:rsidR="00EC3782" w:rsidRPr="00EC3782">
        <w:rPr>
          <w:rFonts w:ascii="Times New Roman" w:hAnsi="Times New Roman" w:cs="Times New Roman"/>
          <w:szCs w:val="28"/>
          <w:lang w:val="en-US"/>
        </w:rPr>
        <w:t xml:space="preserve"> </w:t>
      </w:r>
      <w:r w:rsidR="00EC3782" w:rsidRPr="00E82166">
        <w:rPr>
          <w:rFonts w:ascii="Times New Roman" w:hAnsi="Times New Roman" w:cs="Times New Roman"/>
          <w:szCs w:val="28"/>
          <w:lang w:val="en-US"/>
        </w:rPr>
        <w:t>C.</w:t>
      </w:r>
      <w:r w:rsidRPr="00E82166">
        <w:rPr>
          <w:rFonts w:ascii="Times New Roman" w:hAnsi="Times New Roman" w:cs="Times New Roman"/>
          <w:szCs w:val="28"/>
          <w:lang w:val="en-US"/>
        </w:rPr>
        <w:t xml:space="preserve"> The role of institutional logics during participation in urban processes and projects: Insights from a comparative analysis of upgrading fifteen informal settlements in Kenya</w:t>
      </w:r>
      <w:r w:rsidR="00EC3782">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EC3782">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EC3782">
        <w:rPr>
          <w:rFonts w:ascii="Times New Roman" w:hAnsi="Times New Roman" w:cs="Times New Roman"/>
          <w:szCs w:val="28"/>
          <w:lang w:val="en-US"/>
        </w:rPr>
        <w:t xml:space="preserve">- 2022. - </w:t>
      </w:r>
      <w:r w:rsidR="00EC3782" w:rsidRPr="00E82166">
        <w:rPr>
          <w:rFonts w:ascii="Times New Roman" w:hAnsi="Times New Roman" w:cs="Times New Roman"/>
          <w:szCs w:val="28"/>
          <w:lang w:val="en-US"/>
        </w:rPr>
        <w:t>Vol</w:t>
      </w:r>
      <w:r w:rsidRPr="00E82166">
        <w:rPr>
          <w:rFonts w:ascii="Times New Roman" w:hAnsi="Times New Roman" w:cs="Times New Roman"/>
          <w:szCs w:val="28"/>
          <w:lang w:val="en-US"/>
        </w:rPr>
        <w:t>. 128</w:t>
      </w:r>
      <w:r w:rsidR="00EC3782">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EC3782">
        <w:rPr>
          <w:rFonts w:ascii="Times New Roman" w:hAnsi="Times New Roman" w:cs="Times New Roman"/>
          <w:szCs w:val="28"/>
          <w:lang w:val="en-US"/>
        </w:rPr>
        <w:t xml:space="preserve">- </w:t>
      </w:r>
      <w:r w:rsidR="00EC3782" w:rsidRPr="00E82166">
        <w:rPr>
          <w:rFonts w:ascii="Times New Roman" w:hAnsi="Times New Roman" w:cs="Times New Roman"/>
          <w:szCs w:val="28"/>
          <w:lang w:val="en-US"/>
        </w:rPr>
        <w:t>P</w:t>
      </w:r>
      <w:r w:rsidRPr="00E82166">
        <w:rPr>
          <w:rFonts w:ascii="Times New Roman" w:hAnsi="Times New Roman" w:cs="Times New Roman"/>
          <w:szCs w:val="28"/>
          <w:lang w:val="en-US"/>
        </w:rPr>
        <w:t>.</w:t>
      </w:r>
      <w:r w:rsidR="00EC3782">
        <w:rPr>
          <w:rFonts w:ascii="Times New Roman" w:hAnsi="Times New Roman" w:cs="Times New Roman"/>
          <w:szCs w:val="28"/>
          <w:lang w:val="en-US"/>
        </w:rPr>
        <w:t> </w:t>
      </w:r>
      <w:r w:rsidRPr="00E82166">
        <w:rPr>
          <w:rFonts w:ascii="Times New Roman" w:hAnsi="Times New Roman" w:cs="Times New Roman"/>
          <w:szCs w:val="28"/>
          <w:lang w:val="en-US"/>
        </w:rPr>
        <w:t>103799.</w:t>
      </w:r>
    </w:p>
    <w:p w14:paraId="75FA7400" w14:textId="231E893A"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76</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Marres</w:t>
      </w:r>
      <w:r w:rsidR="00EC3782" w:rsidRPr="00EC3782">
        <w:rPr>
          <w:rFonts w:ascii="Times New Roman" w:hAnsi="Times New Roman" w:cs="Times New Roman"/>
          <w:szCs w:val="28"/>
          <w:lang w:val="en-US"/>
        </w:rPr>
        <w:t xml:space="preserve"> </w:t>
      </w:r>
      <w:r w:rsidR="00EC3782" w:rsidRPr="00E82166">
        <w:rPr>
          <w:rFonts w:ascii="Times New Roman" w:hAnsi="Times New Roman" w:cs="Times New Roman"/>
          <w:szCs w:val="28"/>
          <w:lang w:val="en-US"/>
        </w:rPr>
        <w:t>N.</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Material participation: </w:t>
      </w:r>
      <w:r w:rsidR="00EC3782" w:rsidRPr="00E82166">
        <w:rPr>
          <w:rFonts w:ascii="Times New Roman" w:hAnsi="Times New Roman" w:cs="Times New Roman"/>
          <w:iCs/>
          <w:szCs w:val="28"/>
          <w:lang w:val="en-US"/>
        </w:rPr>
        <w:t>Technology</w:t>
      </w:r>
      <w:r w:rsidRPr="00E82166">
        <w:rPr>
          <w:rFonts w:ascii="Times New Roman" w:hAnsi="Times New Roman" w:cs="Times New Roman"/>
          <w:iCs/>
          <w:szCs w:val="28"/>
          <w:lang w:val="en-US"/>
        </w:rPr>
        <w:t xml:space="preserve">, the </w:t>
      </w:r>
      <w:r w:rsidR="00EC3782" w:rsidRPr="00E82166">
        <w:rPr>
          <w:rFonts w:ascii="Times New Roman" w:hAnsi="Times New Roman" w:cs="Times New Roman"/>
          <w:iCs/>
          <w:szCs w:val="28"/>
          <w:lang w:val="en-US"/>
        </w:rPr>
        <w:t xml:space="preserve">Environment </w:t>
      </w:r>
      <w:r w:rsidRPr="00E82166">
        <w:rPr>
          <w:rFonts w:ascii="Times New Roman" w:hAnsi="Times New Roman" w:cs="Times New Roman"/>
          <w:iCs/>
          <w:szCs w:val="28"/>
          <w:lang w:val="en-US"/>
        </w:rPr>
        <w:t xml:space="preserve">and </w:t>
      </w:r>
      <w:r w:rsidR="00EC3782" w:rsidRPr="00E82166">
        <w:rPr>
          <w:rFonts w:ascii="Times New Roman" w:hAnsi="Times New Roman" w:cs="Times New Roman"/>
          <w:iCs/>
          <w:szCs w:val="28"/>
          <w:lang w:val="en-US"/>
        </w:rPr>
        <w:t>Everyday Publics</w:t>
      </w:r>
      <w:r w:rsidRPr="00E82166">
        <w:rPr>
          <w:rFonts w:ascii="Times New Roman" w:hAnsi="Times New Roman" w:cs="Times New Roman"/>
          <w:szCs w:val="28"/>
          <w:lang w:val="en-US"/>
        </w:rPr>
        <w:t xml:space="preserve">. </w:t>
      </w:r>
      <w:r w:rsidR="00EC3782">
        <w:rPr>
          <w:rFonts w:ascii="Times New Roman" w:hAnsi="Times New Roman" w:cs="Times New Roman"/>
          <w:szCs w:val="28"/>
          <w:lang w:val="en-US"/>
        </w:rPr>
        <w:t xml:space="preserve">- </w:t>
      </w:r>
      <w:r w:rsidRPr="00E82166">
        <w:rPr>
          <w:rFonts w:ascii="Times New Roman" w:hAnsi="Times New Roman" w:cs="Times New Roman"/>
          <w:szCs w:val="28"/>
          <w:lang w:val="en-US"/>
        </w:rPr>
        <w:t>NY</w:t>
      </w:r>
      <w:r w:rsidR="00EC3782">
        <w:rPr>
          <w:rFonts w:ascii="Times New Roman" w:hAnsi="Times New Roman" w:cs="Times New Roman"/>
          <w:szCs w:val="28"/>
          <w:lang w:val="en-US"/>
        </w:rPr>
        <w:t>.</w:t>
      </w:r>
      <w:r w:rsidRPr="00E82166">
        <w:rPr>
          <w:rFonts w:ascii="Times New Roman" w:hAnsi="Times New Roman" w:cs="Times New Roman"/>
          <w:szCs w:val="28"/>
          <w:lang w:val="en-US"/>
        </w:rPr>
        <w:t>: Palgrave Macmillan, 2012.</w:t>
      </w:r>
      <w:r w:rsidR="00EC3782">
        <w:rPr>
          <w:rFonts w:ascii="Times New Roman" w:hAnsi="Times New Roman" w:cs="Times New Roman"/>
          <w:szCs w:val="28"/>
          <w:lang w:val="en-US"/>
        </w:rPr>
        <w:t xml:space="preserve"> - 206 p.</w:t>
      </w:r>
    </w:p>
    <w:p w14:paraId="24411AD7" w14:textId="56E9EDD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77</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Silva</w:t>
      </w:r>
      <w:r w:rsidR="003011C6" w:rsidRPr="003011C6">
        <w:rPr>
          <w:rFonts w:ascii="Times New Roman" w:hAnsi="Times New Roman" w:cs="Times New Roman"/>
          <w:szCs w:val="28"/>
          <w:lang w:val="en-US"/>
        </w:rPr>
        <w:t xml:space="preserve"> </w:t>
      </w:r>
      <w:r w:rsidR="00EC3782">
        <w:rPr>
          <w:rFonts w:ascii="Times New Roman" w:hAnsi="Times New Roman" w:cs="Times New Roman"/>
          <w:szCs w:val="28"/>
          <w:lang w:val="en-US"/>
        </w:rPr>
        <w:t>B.</w:t>
      </w:r>
      <w:r w:rsidR="003011C6" w:rsidRPr="00E82166">
        <w:rPr>
          <w:rFonts w:ascii="Times New Roman" w:hAnsi="Times New Roman" w:cs="Times New Roman"/>
          <w:szCs w:val="28"/>
          <w:lang w:val="en-US"/>
        </w:rPr>
        <w:t>N.</w:t>
      </w:r>
      <w:r w:rsidRPr="00E82166">
        <w:rPr>
          <w:rFonts w:ascii="Times New Roman" w:hAnsi="Times New Roman" w:cs="Times New Roman"/>
          <w:szCs w:val="28"/>
          <w:lang w:val="en-US"/>
        </w:rPr>
        <w:t>, Khan</w:t>
      </w:r>
      <w:r w:rsidR="003011C6" w:rsidRPr="003011C6">
        <w:rPr>
          <w:rFonts w:ascii="Times New Roman" w:hAnsi="Times New Roman" w:cs="Times New Roman"/>
          <w:szCs w:val="28"/>
          <w:lang w:val="en-US"/>
        </w:rPr>
        <w:t xml:space="preserve"> </w:t>
      </w:r>
      <w:r w:rsidR="003011C6" w:rsidRPr="00E82166">
        <w:rPr>
          <w:rFonts w:ascii="Times New Roman" w:hAnsi="Times New Roman" w:cs="Times New Roman"/>
          <w:szCs w:val="28"/>
          <w:lang w:val="en-US"/>
        </w:rPr>
        <w:t>M.</w:t>
      </w:r>
      <w:r w:rsidRPr="00E82166">
        <w:rPr>
          <w:rFonts w:ascii="Times New Roman" w:hAnsi="Times New Roman" w:cs="Times New Roman"/>
          <w:szCs w:val="28"/>
          <w:lang w:val="en-US"/>
        </w:rPr>
        <w:t>, Han</w:t>
      </w:r>
      <w:r w:rsidR="003011C6" w:rsidRPr="003011C6">
        <w:rPr>
          <w:rFonts w:ascii="Times New Roman" w:hAnsi="Times New Roman" w:cs="Times New Roman"/>
          <w:szCs w:val="28"/>
          <w:lang w:val="en-US"/>
        </w:rPr>
        <w:t xml:space="preserve"> </w:t>
      </w:r>
      <w:r w:rsidR="003011C6" w:rsidRPr="00E82166">
        <w:rPr>
          <w:rFonts w:ascii="Times New Roman" w:hAnsi="Times New Roman" w:cs="Times New Roman"/>
          <w:szCs w:val="28"/>
          <w:lang w:val="en-US"/>
        </w:rPr>
        <w:t>K.</w:t>
      </w:r>
      <w:r w:rsidRPr="00E82166">
        <w:rPr>
          <w:rFonts w:ascii="Times New Roman" w:hAnsi="Times New Roman" w:cs="Times New Roman"/>
          <w:szCs w:val="28"/>
          <w:lang w:val="en-US"/>
        </w:rPr>
        <w:t xml:space="preserve"> Towards sustainable smart cities: A review of trends, architectures, components, and open challenges in smart cities</w:t>
      </w:r>
      <w:r w:rsidR="003011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Sustain. Cities Soc.</w:t>
      </w:r>
      <w:r w:rsidRPr="00E82166">
        <w:rPr>
          <w:rFonts w:ascii="Times New Roman" w:hAnsi="Times New Roman" w:cs="Times New Roman"/>
          <w:szCs w:val="28"/>
          <w:lang w:val="en-US"/>
        </w:rPr>
        <w:t xml:space="preserve"> </w:t>
      </w:r>
      <w:r w:rsidR="003011C6">
        <w:rPr>
          <w:rFonts w:ascii="Times New Roman" w:hAnsi="Times New Roman" w:cs="Times New Roman"/>
          <w:szCs w:val="28"/>
          <w:lang w:val="en-US"/>
        </w:rPr>
        <w:t xml:space="preserve">- 2018. - </w:t>
      </w:r>
      <w:r w:rsidR="003011C6" w:rsidRPr="00E82166">
        <w:rPr>
          <w:rFonts w:ascii="Times New Roman" w:hAnsi="Times New Roman" w:cs="Times New Roman"/>
          <w:szCs w:val="28"/>
          <w:lang w:val="en-US"/>
        </w:rPr>
        <w:t>Vol</w:t>
      </w:r>
      <w:r w:rsidRPr="00E82166">
        <w:rPr>
          <w:rFonts w:ascii="Times New Roman" w:hAnsi="Times New Roman" w:cs="Times New Roman"/>
          <w:szCs w:val="28"/>
          <w:lang w:val="en-US"/>
        </w:rPr>
        <w:t>. 38</w:t>
      </w:r>
      <w:r w:rsidR="003011C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011C6">
        <w:rPr>
          <w:rFonts w:ascii="Times New Roman" w:hAnsi="Times New Roman" w:cs="Times New Roman"/>
          <w:szCs w:val="28"/>
          <w:lang w:val="en-US"/>
        </w:rPr>
        <w:t xml:space="preserve">- </w:t>
      </w:r>
      <w:r w:rsidR="003011C6" w:rsidRPr="00E82166">
        <w:rPr>
          <w:rFonts w:ascii="Times New Roman" w:hAnsi="Times New Roman" w:cs="Times New Roman"/>
          <w:szCs w:val="28"/>
          <w:lang w:val="en-US"/>
        </w:rPr>
        <w:t>P</w:t>
      </w:r>
      <w:r w:rsidR="00EC3782">
        <w:rPr>
          <w:rFonts w:ascii="Times New Roman" w:hAnsi="Times New Roman" w:cs="Times New Roman"/>
          <w:szCs w:val="28"/>
          <w:lang w:val="en-US"/>
        </w:rPr>
        <w:t>. 697-</w:t>
      </w:r>
      <w:r w:rsidRPr="00E82166">
        <w:rPr>
          <w:rFonts w:ascii="Times New Roman" w:hAnsi="Times New Roman" w:cs="Times New Roman"/>
          <w:szCs w:val="28"/>
          <w:lang w:val="en-US"/>
        </w:rPr>
        <w:t>713.</w:t>
      </w:r>
    </w:p>
    <w:p w14:paraId="70AF60E0" w14:textId="32BD05CC"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78</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Huovila</w:t>
      </w:r>
      <w:r w:rsidR="003011C6" w:rsidRPr="003011C6">
        <w:rPr>
          <w:rFonts w:ascii="Times New Roman" w:hAnsi="Times New Roman" w:cs="Times New Roman"/>
          <w:szCs w:val="28"/>
          <w:lang w:val="en-US"/>
        </w:rPr>
        <w:t xml:space="preserve"> </w:t>
      </w:r>
      <w:r w:rsidR="003011C6" w:rsidRPr="00E82166">
        <w:rPr>
          <w:rFonts w:ascii="Times New Roman" w:hAnsi="Times New Roman" w:cs="Times New Roman"/>
          <w:szCs w:val="28"/>
          <w:lang w:val="en-US"/>
        </w:rPr>
        <w:t>A.</w:t>
      </w:r>
      <w:r w:rsidRPr="00E82166">
        <w:rPr>
          <w:rFonts w:ascii="Times New Roman" w:hAnsi="Times New Roman" w:cs="Times New Roman"/>
          <w:szCs w:val="28"/>
          <w:lang w:val="en-US"/>
        </w:rPr>
        <w:t>, Bosch</w:t>
      </w:r>
      <w:r w:rsidR="003011C6" w:rsidRPr="003011C6">
        <w:rPr>
          <w:rFonts w:ascii="Times New Roman" w:hAnsi="Times New Roman" w:cs="Times New Roman"/>
          <w:szCs w:val="28"/>
          <w:lang w:val="en-US"/>
        </w:rPr>
        <w:t xml:space="preserve"> </w:t>
      </w:r>
      <w:r w:rsidR="003011C6" w:rsidRPr="00E82166">
        <w:rPr>
          <w:rFonts w:ascii="Times New Roman" w:hAnsi="Times New Roman" w:cs="Times New Roman"/>
          <w:szCs w:val="28"/>
          <w:lang w:val="en-US"/>
        </w:rPr>
        <w:t>P.</w:t>
      </w:r>
      <w:r w:rsidRPr="00E82166">
        <w:rPr>
          <w:rFonts w:ascii="Times New Roman" w:hAnsi="Times New Roman" w:cs="Times New Roman"/>
          <w:szCs w:val="28"/>
          <w:lang w:val="en-US"/>
        </w:rPr>
        <w:t>, Airaksinen</w:t>
      </w:r>
      <w:r w:rsidR="003011C6" w:rsidRPr="003011C6">
        <w:rPr>
          <w:rFonts w:ascii="Times New Roman" w:hAnsi="Times New Roman" w:cs="Times New Roman"/>
          <w:szCs w:val="28"/>
          <w:lang w:val="en-US"/>
        </w:rPr>
        <w:t xml:space="preserve"> </w:t>
      </w:r>
      <w:r w:rsidR="003011C6" w:rsidRPr="00E82166">
        <w:rPr>
          <w:rFonts w:ascii="Times New Roman" w:hAnsi="Times New Roman" w:cs="Times New Roman"/>
          <w:szCs w:val="28"/>
          <w:lang w:val="en-US"/>
        </w:rPr>
        <w:t>M.</w:t>
      </w:r>
      <w:r w:rsidRPr="00E82166">
        <w:rPr>
          <w:rFonts w:ascii="Times New Roman" w:hAnsi="Times New Roman" w:cs="Times New Roman"/>
          <w:szCs w:val="28"/>
          <w:lang w:val="en-US"/>
        </w:rPr>
        <w:t xml:space="preserve"> Comparative analysis of standardized indicators for Smart sustainable cities: What indicators and standards to use and when?</w:t>
      </w:r>
      <w:r w:rsidR="003011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Cities</w:t>
      </w:r>
      <w:r w:rsidR="003011C6">
        <w:rPr>
          <w:rFonts w:ascii="Times New Roman" w:hAnsi="Times New Roman" w:cs="Times New Roman"/>
          <w:iCs/>
          <w:szCs w:val="28"/>
          <w:lang w:val="en-US"/>
        </w:rPr>
        <w:t>.</w:t>
      </w:r>
      <w:r w:rsidRPr="00E82166">
        <w:rPr>
          <w:rFonts w:ascii="Times New Roman" w:hAnsi="Times New Roman" w:cs="Times New Roman"/>
          <w:szCs w:val="28"/>
          <w:lang w:val="en-US"/>
        </w:rPr>
        <w:t xml:space="preserve"> </w:t>
      </w:r>
      <w:r w:rsidR="003011C6">
        <w:rPr>
          <w:rFonts w:ascii="Times New Roman" w:hAnsi="Times New Roman" w:cs="Times New Roman"/>
          <w:szCs w:val="28"/>
          <w:lang w:val="en-US"/>
        </w:rPr>
        <w:t xml:space="preserve">- 2019. - </w:t>
      </w:r>
      <w:r w:rsidR="003011C6" w:rsidRPr="00E82166">
        <w:rPr>
          <w:rFonts w:ascii="Times New Roman" w:hAnsi="Times New Roman" w:cs="Times New Roman"/>
          <w:szCs w:val="28"/>
          <w:lang w:val="en-US"/>
        </w:rPr>
        <w:t>Vol</w:t>
      </w:r>
      <w:r w:rsidRPr="00E82166">
        <w:rPr>
          <w:rFonts w:ascii="Times New Roman" w:hAnsi="Times New Roman" w:cs="Times New Roman"/>
          <w:szCs w:val="28"/>
          <w:lang w:val="en-US"/>
        </w:rPr>
        <w:t>. 89</w:t>
      </w:r>
      <w:r w:rsidR="003011C6">
        <w:rPr>
          <w:rFonts w:ascii="Times New Roman" w:hAnsi="Times New Roman" w:cs="Times New Roman"/>
          <w:szCs w:val="28"/>
          <w:lang w:val="en-US"/>
        </w:rPr>
        <w:t>.</w:t>
      </w:r>
      <w:r w:rsidRPr="00E82166">
        <w:rPr>
          <w:rFonts w:ascii="Times New Roman" w:hAnsi="Times New Roman" w:cs="Times New Roman"/>
          <w:szCs w:val="28"/>
          <w:lang w:val="en-US"/>
        </w:rPr>
        <w:t xml:space="preserve"> </w:t>
      </w:r>
      <w:r w:rsidR="003011C6">
        <w:rPr>
          <w:rFonts w:ascii="Times New Roman" w:hAnsi="Times New Roman" w:cs="Times New Roman"/>
          <w:szCs w:val="28"/>
          <w:lang w:val="en-US"/>
        </w:rPr>
        <w:t xml:space="preserve">- </w:t>
      </w:r>
      <w:r w:rsidR="003011C6" w:rsidRPr="00E82166">
        <w:rPr>
          <w:rFonts w:ascii="Times New Roman" w:hAnsi="Times New Roman" w:cs="Times New Roman"/>
          <w:szCs w:val="28"/>
          <w:lang w:val="en-US"/>
        </w:rPr>
        <w:t>P</w:t>
      </w:r>
      <w:r w:rsidRPr="00E82166">
        <w:rPr>
          <w:rFonts w:ascii="Times New Roman" w:hAnsi="Times New Roman" w:cs="Times New Roman"/>
          <w:szCs w:val="28"/>
          <w:lang w:val="en-US"/>
        </w:rPr>
        <w:t>. 141</w:t>
      </w:r>
      <w:r w:rsidR="003011C6">
        <w:rPr>
          <w:rFonts w:ascii="Times New Roman" w:hAnsi="Times New Roman" w:cs="Times New Roman"/>
          <w:szCs w:val="28"/>
          <w:lang w:val="en-US"/>
        </w:rPr>
        <w:t>-</w:t>
      </w:r>
      <w:r w:rsidRPr="00E82166">
        <w:rPr>
          <w:rFonts w:ascii="Times New Roman" w:hAnsi="Times New Roman" w:cs="Times New Roman"/>
          <w:szCs w:val="28"/>
          <w:lang w:val="en-US"/>
        </w:rPr>
        <w:t>153</w:t>
      </w:r>
      <w:r w:rsidR="003011C6">
        <w:rPr>
          <w:rFonts w:ascii="Times New Roman" w:hAnsi="Times New Roman" w:cs="Times New Roman"/>
          <w:szCs w:val="28"/>
          <w:lang w:val="en-US"/>
        </w:rPr>
        <w:t>.</w:t>
      </w:r>
    </w:p>
    <w:p w14:paraId="1324691D" w14:textId="4F962DA3"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79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Peters </w:t>
      </w:r>
      <w:r w:rsidR="003011C6">
        <w:rPr>
          <w:rFonts w:ascii="Times New Roman" w:hAnsi="Times New Roman" w:cs="Times New Roman"/>
          <w:szCs w:val="28"/>
          <w:lang w:val="en-US"/>
        </w:rPr>
        <w:t>B.</w:t>
      </w:r>
      <w:r w:rsidR="003011C6" w:rsidRPr="00E82166">
        <w:rPr>
          <w:rFonts w:ascii="Times New Roman" w:hAnsi="Times New Roman" w:cs="Times New Roman"/>
          <w:szCs w:val="28"/>
          <w:lang w:val="en-US"/>
        </w:rPr>
        <w:t>G.</w:t>
      </w:r>
      <w:r w:rsidR="003011C6">
        <w:rPr>
          <w:rFonts w:ascii="Times New Roman" w:hAnsi="Times New Roman" w:cs="Times New Roman"/>
          <w:szCs w:val="28"/>
          <w:lang w:val="en-US"/>
        </w:rPr>
        <w:t>,</w:t>
      </w:r>
      <w:r w:rsidRPr="00E82166">
        <w:rPr>
          <w:rFonts w:ascii="Times New Roman" w:hAnsi="Times New Roman" w:cs="Times New Roman"/>
          <w:szCs w:val="28"/>
          <w:lang w:val="en-US"/>
        </w:rPr>
        <w:t xml:space="preserve"> Pierre</w:t>
      </w:r>
      <w:r w:rsidR="003011C6" w:rsidRPr="003011C6">
        <w:rPr>
          <w:rFonts w:ascii="Times New Roman" w:hAnsi="Times New Roman" w:cs="Times New Roman"/>
          <w:szCs w:val="28"/>
          <w:lang w:val="en-US"/>
        </w:rPr>
        <w:t xml:space="preserve"> </w:t>
      </w:r>
      <w:r w:rsidR="003011C6" w:rsidRPr="00E82166">
        <w:rPr>
          <w:rFonts w:ascii="Times New Roman" w:hAnsi="Times New Roman" w:cs="Times New Roman"/>
          <w:szCs w:val="28"/>
          <w:lang w:val="en-US"/>
        </w:rPr>
        <w:t>J.</w:t>
      </w:r>
      <w:r w:rsidRPr="00E82166">
        <w:rPr>
          <w:rFonts w:ascii="Times New Roman" w:hAnsi="Times New Roman" w:cs="Times New Roman"/>
          <w:szCs w:val="28"/>
          <w:lang w:val="en-US"/>
        </w:rPr>
        <w:t xml:space="preserve"> Governance Without Government? Rethinking Public Administration</w:t>
      </w:r>
      <w:r w:rsidR="003011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J. Public Adm. Res. Theory</w:t>
      </w:r>
      <w:r w:rsidR="003011C6">
        <w:rPr>
          <w:rFonts w:ascii="Times New Roman" w:hAnsi="Times New Roman" w:cs="Times New Roman"/>
          <w:iCs/>
          <w:szCs w:val="28"/>
          <w:lang w:val="en-US"/>
        </w:rPr>
        <w:t xml:space="preserve">. - 1998. - </w:t>
      </w:r>
      <w:r w:rsidR="003011C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8, </w:t>
      </w:r>
      <w:r w:rsidR="003011C6">
        <w:rPr>
          <w:rFonts w:ascii="Times New Roman" w:hAnsi="Times New Roman" w:cs="Times New Roman"/>
          <w:szCs w:val="28"/>
          <w:lang w:val="en-US"/>
        </w:rPr>
        <w:t>Issue</w:t>
      </w:r>
      <w:r w:rsidRPr="00E82166">
        <w:rPr>
          <w:rFonts w:ascii="Times New Roman" w:hAnsi="Times New Roman" w:cs="Times New Roman"/>
          <w:szCs w:val="28"/>
          <w:lang w:val="en-US"/>
        </w:rPr>
        <w:t xml:space="preserve"> 2</w:t>
      </w:r>
      <w:r w:rsidR="003011C6">
        <w:rPr>
          <w:rFonts w:ascii="Times New Roman" w:hAnsi="Times New Roman" w:cs="Times New Roman"/>
          <w:szCs w:val="28"/>
          <w:lang w:val="en-US"/>
        </w:rPr>
        <w:t>. - P. </w:t>
      </w:r>
      <w:r w:rsidRPr="00E82166">
        <w:rPr>
          <w:rFonts w:ascii="Times New Roman" w:hAnsi="Times New Roman" w:cs="Times New Roman"/>
          <w:szCs w:val="28"/>
          <w:lang w:val="en-US"/>
        </w:rPr>
        <w:t>223</w:t>
      </w:r>
      <w:r w:rsidR="003011C6">
        <w:rPr>
          <w:rFonts w:ascii="Times New Roman" w:hAnsi="Times New Roman" w:cs="Times New Roman"/>
          <w:szCs w:val="28"/>
          <w:lang w:val="en-US"/>
        </w:rPr>
        <w:t>-</w:t>
      </w:r>
      <w:r w:rsidRPr="00E82166">
        <w:rPr>
          <w:rFonts w:ascii="Times New Roman" w:hAnsi="Times New Roman" w:cs="Times New Roman"/>
          <w:szCs w:val="28"/>
          <w:lang w:val="en-US"/>
        </w:rPr>
        <w:t>243.</w:t>
      </w:r>
    </w:p>
    <w:p w14:paraId="76E13B33" w14:textId="6EC79072"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28</w:t>
      </w:r>
      <w:r w:rsidR="00970AE8" w:rsidRPr="00372800">
        <w:rPr>
          <w:rFonts w:ascii="Times New Roman" w:hAnsi="Times New Roman" w:cs="Times New Roman"/>
          <w:szCs w:val="28"/>
          <w:lang w:val="en-US"/>
        </w:rPr>
        <w:t>0</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Yang </w:t>
      </w:r>
      <w:r w:rsidR="003011C6" w:rsidRPr="00E82166">
        <w:rPr>
          <w:rFonts w:ascii="Times New Roman" w:hAnsi="Times New Roman" w:cs="Times New Roman"/>
          <w:szCs w:val="28"/>
          <w:lang w:val="en-US"/>
        </w:rPr>
        <w:t>K.</w:t>
      </w:r>
      <w:r w:rsidR="003011C6">
        <w:rPr>
          <w:rFonts w:ascii="Times New Roman" w:hAnsi="Times New Roman" w:cs="Times New Roman"/>
          <w:szCs w:val="28"/>
          <w:lang w:val="en-US"/>
        </w:rPr>
        <w:t>,</w:t>
      </w:r>
      <w:r w:rsidRPr="00E82166">
        <w:rPr>
          <w:rFonts w:ascii="Times New Roman" w:hAnsi="Times New Roman" w:cs="Times New Roman"/>
          <w:szCs w:val="28"/>
          <w:lang w:val="en-US"/>
        </w:rPr>
        <w:t xml:space="preserve"> Pandey</w:t>
      </w:r>
      <w:r w:rsidR="003011C6" w:rsidRPr="003011C6">
        <w:rPr>
          <w:rFonts w:ascii="Times New Roman" w:hAnsi="Times New Roman" w:cs="Times New Roman"/>
          <w:szCs w:val="28"/>
          <w:lang w:val="en-US"/>
        </w:rPr>
        <w:t xml:space="preserve"> </w:t>
      </w:r>
      <w:r w:rsidR="003011C6" w:rsidRPr="00E82166">
        <w:rPr>
          <w:rFonts w:ascii="Times New Roman" w:hAnsi="Times New Roman" w:cs="Times New Roman"/>
          <w:szCs w:val="28"/>
          <w:lang w:val="en-US"/>
        </w:rPr>
        <w:t>S.K.</w:t>
      </w:r>
      <w:r w:rsidRPr="00E82166">
        <w:rPr>
          <w:rFonts w:ascii="Times New Roman" w:hAnsi="Times New Roman" w:cs="Times New Roman"/>
          <w:szCs w:val="28"/>
          <w:lang w:val="en-US"/>
        </w:rPr>
        <w:t xml:space="preserve"> Further Dissecting the Black Box of Citizen Participation: When Does Citizen Involvement Lead to Good Outcomes?</w:t>
      </w:r>
      <w:r w:rsidR="003011C6">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Public Adm. Rev.</w:t>
      </w:r>
      <w:r w:rsidRPr="00E82166">
        <w:rPr>
          <w:rFonts w:ascii="Times New Roman" w:hAnsi="Times New Roman" w:cs="Times New Roman"/>
          <w:szCs w:val="28"/>
          <w:lang w:val="en-US"/>
        </w:rPr>
        <w:t xml:space="preserve"> </w:t>
      </w:r>
      <w:r w:rsidR="003011C6">
        <w:rPr>
          <w:rFonts w:ascii="Times New Roman" w:hAnsi="Times New Roman" w:cs="Times New Roman"/>
          <w:szCs w:val="28"/>
          <w:lang w:val="en-US"/>
        </w:rPr>
        <w:t xml:space="preserve">- 2011. - </w:t>
      </w:r>
      <w:r w:rsidR="003011C6"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71, </w:t>
      </w:r>
      <w:r w:rsidR="003011C6">
        <w:rPr>
          <w:rFonts w:ascii="Times New Roman" w:hAnsi="Times New Roman" w:cs="Times New Roman"/>
          <w:szCs w:val="28"/>
          <w:lang w:val="en-US"/>
        </w:rPr>
        <w:t>Issue</w:t>
      </w:r>
      <w:r w:rsidRPr="00E82166">
        <w:rPr>
          <w:rFonts w:ascii="Times New Roman" w:hAnsi="Times New Roman" w:cs="Times New Roman"/>
          <w:szCs w:val="28"/>
          <w:lang w:val="en-US"/>
        </w:rPr>
        <w:t xml:space="preserve"> 6</w:t>
      </w:r>
      <w:r w:rsidR="003011C6">
        <w:rPr>
          <w:rFonts w:ascii="Times New Roman" w:hAnsi="Times New Roman" w:cs="Times New Roman"/>
          <w:szCs w:val="28"/>
          <w:lang w:val="en-US"/>
        </w:rPr>
        <w:t>. - P.</w:t>
      </w:r>
      <w:r w:rsidRPr="00E82166">
        <w:rPr>
          <w:rFonts w:ascii="Times New Roman" w:hAnsi="Times New Roman" w:cs="Times New Roman"/>
          <w:szCs w:val="28"/>
          <w:lang w:val="en-US"/>
        </w:rPr>
        <w:t xml:space="preserve"> 880</w:t>
      </w:r>
      <w:r w:rsidR="003011C6">
        <w:rPr>
          <w:rFonts w:ascii="Times New Roman" w:hAnsi="Times New Roman" w:cs="Times New Roman"/>
          <w:szCs w:val="28"/>
          <w:lang w:val="en-US"/>
        </w:rPr>
        <w:t>-</w:t>
      </w:r>
      <w:r w:rsidRPr="00E82166">
        <w:rPr>
          <w:rFonts w:ascii="Times New Roman" w:hAnsi="Times New Roman" w:cs="Times New Roman"/>
          <w:szCs w:val="28"/>
          <w:lang w:val="en-US"/>
        </w:rPr>
        <w:t>892.</w:t>
      </w:r>
    </w:p>
    <w:p w14:paraId="39A9002D" w14:textId="2A8C8307"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28</w:t>
      </w:r>
      <w:r w:rsidR="00970AE8" w:rsidRPr="00F633B9">
        <w:rPr>
          <w:rFonts w:ascii="Times New Roman" w:hAnsi="Times New Roman" w:cs="Times New Roman"/>
          <w:szCs w:val="28"/>
          <w:lang w:val="en-US"/>
        </w:rPr>
        <w:t>1</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Day</w:t>
      </w:r>
      <w:r w:rsidR="003011C6" w:rsidRPr="00F633B9">
        <w:rPr>
          <w:rFonts w:ascii="Times New Roman" w:hAnsi="Times New Roman" w:cs="Times New Roman"/>
          <w:szCs w:val="28"/>
          <w:lang w:val="en-US"/>
        </w:rPr>
        <w:t xml:space="preserve"> D.</w:t>
      </w:r>
      <w:r w:rsidRPr="00F633B9">
        <w:rPr>
          <w:rFonts w:ascii="Times New Roman" w:hAnsi="Times New Roman" w:cs="Times New Roman"/>
          <w:szCs w:val="28"/>
          <w:lang w:val="en-US"/>
        </w:rPr>
        <w:t xml:space="preserve"> Citizen Participation in the Planning Process: An Essentially Contested Concept? </w:t>
      </w:r>
      <w:r w:rsidR="003011C6"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J. Plan. Lit.</w:t>
      </w:r>
      <w:r w:rsidRPr="00F633B9">
        <w:rPr>
          <w:rFonts w:ascii="Times New Roman" w:hAnsi="Times New Roman" w:cs="Times New Roman"/>
          <w:szCs w:val="28"/>
          <w:lang w:val="en-US"/>
        </w:rPr>
        <w:t xml:space="preserve"> </w:t>
      </w:r>
      <w:r w:rsidR="003011C6" w:rsidRPr="00F633B9">
        <w:rPr>
          <w:rFonts w:ascii="Times New Roman" w:hAnsi="Times New Roman" w:cs="Times New Roman"/>
          <w:szCs w:val="28"/>
          <w:lang w:val="en-US"/>
        </w:rPr>
        <w:t>- 1997. - Vol</w:t>
      </w:r>
      <w:r w:rsidRPr="00F633B9">
        <w:rPr>
          <w:rFonts w:ascii="Times New Roman" w:hAnsi="Times New Roman" w:cs="Times New Roman"/>
          <w:szCs w:val="28"/>
          <w:lang w:val="en-US"/>
        </w:rPr>
        <w:t xml:space="preserve">. 11, </w:t>
      </w:r>
      <w:r w:rsidR="003011C6"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3</w:t>
      </w:r>
      <w:r w:rsidR="003011C6" w:rsidRPr="00F633B9">
        <w:rPr>
          <w:rFonts w:ascii="Times New Roman" w:hAnsi="Times New Roman" w:cs="Times New Roman"/>
          <w:szCs w:val="28"/>
          <w:lang w:val="en-US"/>
        </w:rPr>
        <w:t>. - P.</w:t>
      </w:r>
      <w:r w:rsidRPr="00F633B9">
        <w:rPr>
          <w:rFonts w:ascii="Times New Roman" w:hAnsi="Times New Roman" w:cs="Times New Roman"/>
          <w:szCs w:val="28"/>
          <w:lang w:val="en-US"/>
        </w:rPr>
        <w:t xml:space="preserve"> 421</w:t>
      </w:r>
      <w:r w:rsidR="003011C6" w:rsidRPr="00F633B9">
        <w:rPr>
          <w:rFonts w:ascii="Times New Roman" w:hAnsi="Times New Roman" w:cs="Times New Roman"/>
          <w:szCs w:val="28"/>
          <w:lang w:val="en-US"/>
        </w:rPr>
        <w:t>-</w:t>
      </w:r>
      <w:r w:rsidRPr="00F633B9">
        <w:rPr>
          <w:rFonts w:ascii="Times New Roman" w:hAnsi="Times New Roman" w:cs="Times New Roman"/>
          <w:szCs w:val="28"/>
          <w:lang w:val="en-US"/>
        </w:rPr>
        <w:t>434.</w:t>
      </w:r>
    </w:p>
    <w:p w14:paraId="23788083" w14:textId="65920F82"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82</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Bishop </w:t>
      </w:r>
      <w:r w:rsidR="003011C6" w:rsidRPr="00F633B9">
        <w:rPr>
          <w:rFonts w:ascii="Times New Roman" w:hAnsi="Times New Roman" w:cs="Times New Roman"/>
          <w:szCs w:val="28"/>
          <w:lang w:val="en-US"/>
        </w:rPr>
        <w:t>P.,</w:t>
      </w:r>
      <w:r w:rsidRPr="00F633B9">
        <w:rPr>
          <w:rFonts w:ascii="Times New Roman" w:hAnsi="Times New Roman" w:cs="Times New Roman"/>
          <w:szCs w:val="28"/>
          <w:lang w:val="en-US"/>
        </w:rPr>
        <w:t xml:space="preserve"> Davis</w:t>
      </w:r>
      <w:r w:rsidR="003011C6" w:rsidRPr="00F633B9">
        <w:rPr>
          <w:rFonts w:ascii="Times New Roman" w:hAnsi="Times New Roman" w:cs="Times New Roman"/>
          <w:szCs w:val="28"/>
          <w:lang w:val="en-US"/>
        </w:rPr>
        <w:t xml:space="preserve"> G.</w:t>
      </w:r>
      <w:r w:rsidRPr="00F633B9">
        <w:rPr>
          <w:rFonts w:ascii="Times New Roman" w:hAnsi="Times New Roman" w:cs="Times New Roman"/>
          <w:szCs w:val="28"/>
          <w:lang w:val="en-US"/>
        </w:rPr>
        <w:t xml:space="preserve"> Mapping Public Participation in Policy Choices</w:t>
      </w:r>
      <w:r w:rsidR="003011C6"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Aust. J. Public Adm.</w:t>
      </w:r>
      <w:r w:rsidRPr="00F633B9">
        <w:rPr>
          <w:rFonts w:ascii="Times New Roman" w:hAnsi="Times New Roman" w:cs="Times New Roman"/>
          <w:szCs w:val="28"/>
          <w:lang w:val="en-US"/>
        </w:rPr>
        <w:t xml:space="preserve"> </w:t>
      </w:r>
      <w:r w:rsidR="003011C6" w:rsidRPr="00F633B9">
        <w:rPr>
          <w:rFonts w:ascii="Times New Roman" w:hAnsi="Times New Roman" w:cs="Times New Roman"/>
          <w:szCs w:val="28"/>
          <w:lang w:val="en-US"/>
        </w:rPr>
        <w:t>- 2002. - Vol</w:t>
      </w:r>
      <w:r w:rsidRPr="00F633B9">
        <w:rPr>
          <w:rFonts w:ascii="Times New Roman" w:hAnsi="Times New Roman" w:cs="Times New Roman"/>
          <w:szCs w:val="28"/>
          <w:lang w:val="en-US"/>
        </w:rPr>
        <w:t xml:space="preserve">. 61, </w:t>
      </w:r>
      <w:r w:rsidR="003011C6"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1</w:t>
      </w:r>
      <w:r w:rsidR="003011C6"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003011C6" w:rsidRPr="00F633B9">
        <w:rPr>
          <w:rFonts w:ascii="Times New Roman" w:hAnsi="Times New Roman" w:cs="Times New Roman"/>
          <w:szCs w:val="28"/>
          <w:lang w:val="en-US"/>
        </w:rPr>
        <w:t>- P</w:t>
      </w:r>
      <w:r w:rsidRPr="00F633B9">
        <w:rPr>
          <w:rFonts w:ascii="Times New Roman" w:hAnsi="Times New Roman" w:cs="Times New Roman"/>
          <w:szCs w:val="28"/>
          <w:lang w:val="en-US"/>
        </w:rPr>
        <w:t>. 14</w:t>
      </w:r>
      <w:r w:rsidR="003011C6" w:rsidRPr="00F633B9">
        <w:rPr>
          <w:rFonts w:ascii="Times New Roman" w:hAnsi="Times New Roman" w:cs="Times New Roman"/>
          <w:szCs w:val="28"/>
          <w:lang w:val="en-US"/>
        </w:rPr>
        <w:t>-</w:t>
      </w:r>
      <w:r w:rsidRPr="00F633B9">
        <w:rPr>
          <w:rFonts w:ascii="Times New Roman" w:hAnsi="Times New Roman" w:cs="Times New Roman"/>
          <w:szCs w:val="28"/>
          <w:lang w:val="en-US"/>
        </w:rPr>
        <w:t>29.</w:t>
      </w:r>
    </w:p>
    <w:p w14:paraId="14C4C51D" w14:textId="542A7C9C"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83</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Glasmeier </w:t>
      </w:r>
      <w:r w:rsidR="00373020" w:rsidRPr="00F633B9">
        <w:rPr>
          <w:rFonts w:ascii="Times New Roman" w:hAnsi="Times New Roman" w:cs="Times New Roman"/>
          <w:szCs w:val="28"/>
          <w:lang w:val="en-US"/>
        </w:rPr>
        <w:t xml:space="preserve">A., </w:t>
      </w:r>
      <w:r w:rsidRPr="00F633B9">
        <w:rPr>
          <w:rFonts w:ascii="Times New Roman" w:hAnsi="Times New Roman" w:cs="Times New Roman"/>
          <w:szCs w:val="28"/>
          <w:lang w:val="en-US"/>
        </w:rPr>
        <w:t>Christopherson</w:t>
      </w:r>
      <w:r w:rsidR="00373020" w:rsidRPr="00F633B9">
        <w:rPr>
          <w:rFonts w:ascii="Times New Roman" w:hAnsi="Times New Roman" w:cs="Times New Roman"/>
          <w:szCs w:val="28"/>
          <w:lang w:val="en-US"/>
        </w:rPr>
        <w:t xml:space="preserve"> S.</w:t>
      </w:r>
      <w:r w:rsidRPr="00F633B9">
        <w:rPr>
          <w:rFonts w:ascii="Times New Roman" w:hAnsi="Times New Roman" w:cs="Times New Roman"/>
          <w:szCs w:val="28"/>
          <w:lang w:val="en-US"/>
        </w:rPr>
        <w:t xml:space="preserve"> Thinking about smart cities</w:t>
      </w:r>
      <w:r w:rsidR="00373020"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Camb. J. Reg. Econ. Soc.</w:t>
      </w:r>
      <w:r w:rsidRPr="00F633B9">
        <w:rPr>
          <w:rFonts w:ascii="Times New Roman" w:hAnsi="Times New Roman" w:cs="Times New Roman"/>
          <w:szCs w:val="28"/>
          <w:lang w:val="en-US"/>
        </w:rPr>
        <w:t xml:space="preserve"> </w:t>
      </w:r>
      <w:r w:rsidR="00373020" w:rsidRPr="00F633B9">
        <w:rPr>
          <w:rFonts w:ascii="Times New Roman" w:hAnsi="Times New Roman" w:cs="Times New Roman"/>
          <w:szCs w:val="28"/>
          <w:lang w:val="en-US"/>
        </w:rPr>
        <w:t>- 2015. - Vol</w:t>
      </w:r>
      <w:r w:rsidRPr="00F633B9">
        <w:rPr>
          <w:rFonts w:ascii="Times New Roman" w:hAnsi="Times New Roman" w:cs="Times New Roman"/>
          <w:szCs w:val="28"/>
          <w:lang w:val="en-US"/>
        </w:rPr>
        <w:t xml:space="preserve">. 8, </w:t>
      </w:r>
      <w:r w:rsidR="00373020" w:rsidRPr="00F633B9">
        <w:rPr>
          <w:rFonts w:ascii="Times New Roman" w:hAnsi="Times New Roman" w:cs="Times New Roman"/>
          <w:szCs w:val="28"/>
          <w:lang w:val="en-US"/>
        </w:rPr>
        <w:t>Issue</w:t>
      </w:r>
      <w:r w:rsidRPr="00F633B9">
        <w:rPr>
          <w:rFonts w:ascii="Times New Roman" w:hAnsi="Times New Roman" w:cs="Times New Roman"/>
          <w:szCs w:val="28"/>
          <w:lang w:val="en-US"/>
        </w:rPr>
        <w:t xml:space="preserve"> 1</w:t>
      </w:r>
      <w:r w:rsidR="00373020" w:rsidRPr="00F633B9">
        <w:rPr>
          <w:rFonts w:ascii="Times New Roman" w:hAnsi="Times New Roman" w:cs="Times New Roman"/>
          <w:szCs w:val="28"/>
          <w:lang w:val="en-US"/>
        </w:rPr>
        <w:t>. - P.</w:t>
      </w:r>
      <w:r w:rsidRPr="00F633B9">
        <w:rPr>
          <w:rFonts w:ascii="Times New Roman" w:hAnsi="Times New Roman" w:cs="Times New Roman"/>
          <w:szCs w:val="28"/>
          <w:lang w:val="en-US"/>
        </w:rPr>
        <w:t xml:space="preserve"> 3</w:t>
      </w:r>
      <w:r w:rsidR="00373020" w:rsidRPr="00F633B9">
        <w:rPr>
          <w:rFonts w:ascii="Times New Roman" w:hAnsi="Times New Roman" w:cs="Times New Roman"/>
          <w:szCs w:val="28"/>
          <w:lang w:val="en-US"/>
        </w:rPr>
        <w:t>-</w:t>
      </w:r>
      <w:r w:rsidRPr="00F633B9">
        <w:rPr>
          <w:rFonts w:ascii="Times New Roman" w:hAnsi="Times New Roman" w:cs="Times New Roman"/>
          <w:szCs w:val="28"/>
          <w:lang w:val="en-US"/>
        </w:rPr>
        <w:t>12</w:t>
      </w:r>
      <w:r w:rsidR="00373020"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p>
    <w:p w14:paraId="45843995" w14:textId="608DC718" w:rsidR="00373020"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84</w:t>
      </w:r>
      <w:r w:rsidR="00B16F42" w:rsidRPr="00F633B9">
        <w:rPr>
          <w:rFonts w:ascii="Times New Roman" w:hAnsi="Times New Roman" w:cs="Times New Roman"/>
          <w:szCs w:val="28"/>
          <w:lang w:val="en-US"/>
        </w:rPr>
        <w:t xml:space="preserve"> </w:t>
      </w:r>
      <w:r w:rsidRPr="00F633B9">
        <w:rPr>
          <w:rFonts w:ascii="Times New Roman" w:hAnsi="Times New Roman" w:cs="Times New Roman"/>
          <w:iCs/>
          <w:szCs w:val="28"/>
          <w:lang w:val="en-US"/>
        </w:rPr>
        <w:t>Mapping smart cities in the EU</w:t>
      </w:r>
      <w:r w:rsidR="00373020" w:rsidRPr="00F633B9">
        <w:rPr>
          <w:rFonts w:ascii="Times New Roman" w:hAnsi="Times New Roman" w:cs="Times New Roman"/>
          <w:iCs/>
          <w:szCs w:val="28"/>
          <w:lang w:val="en-US"/>
        </w:rPr>
        <w:t xml:space="preserve"> / </w:t>
      </w:r>
      <w:r w:rsidR="00373020" w:rsidRPr="00F633B9">
        <w:rPr>
          <w:rFonts w:ascii="Times New Roman" w:hAnsi="Times New Roman" w:cs="Times New Roman"/>
          <w:szCs w:val="28"/>
          <w:lang w:val="en-US"/>
        </w:rPr>
        <w:t>Directorate General for Internal Policies. - Brusssel, 2014. - 200 p.</w:t>
      </w:r>
    </w:p>
    <w:p w14:paraId="0A7A0549" w14:textId="5762F06B"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85</w:t>
      </w:r>
      <w:r w:rsidR="00B16F42" w:rsidRPr="00F633B9">
        <w:rPr>
          <w:rFonts w:ascii="Times New Roman" w:hAnsi="Times New Roman" w:cs="Times New Roman"/>
          <w:szCs w:val="28"/>
          <w:lang w:val="en-US"/>
        </w:rPr>
        <w:t xml:space="preserve"> </w:t>
      </w:r>
      <w:r w:rsidR="00373020" w:rsidRPr="00F633B9">
        <w:rPr>
          <w:rFonts w:ascii="Times New Roman" w:hAnsi="Times New Roman" w:cs="Times New Roman"/>
          <w:szCs w:val="28"/>
          <w:lang w:val="en-US"/>
        </w:rPr>
        <w:t>PAS 181:2014 Smart city Framework. Guide to establishing strategies for smart cities and communities // https://www.designingbuildings.co.uk. 10.10.2022</w:t>
      </w:r>
    </w:p>
    <w:p w14:paraId="0193B421" w14:textId="7638DFFA" w:rsidR="00E75327" w:rsidRPr="00F633B9"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8</w:t>
      </w:r>
      <w:r w:rsidRPr="00F633B9">
        <w:rPr>
          <w:rFonts w:ascii="Times New Roman" w:hAnsi="Times New Roman" w:cs="Times New Roman"/>
          <w:szCs w:val="28"/>
          <w:lang w:val="en-US"/>
        </w:rPr>
        <w:t>6</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Smart cities: background paper</w:t>
      </w:r>
      <w:r w:rsidR="00231C00" w:rsidRPr="00F633B9">
        <w:rPr>
          <w:rFonts w:ascii="Times New Roman" w:hAnsi="Times New Roman" w:cs="Times New Roman"/>
          <w:szCs w:val="28"/>
          <w:lang w:val="en-US"/>
        </w:rPr>
        <w:t xml:space="preserve"> // https://www.thenbs.com. 10.10.2022. </w:t>
      </w:r>
    </w:p>
    <w:p w14:paraId="1A7205A5" w14:textId="27602C12" w:rsidR="00E75327" w:rsidRPr="00E82166" w:rsidRDefault="00E75327"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w:t>
      </w:r>
      <w:r w:rsidR="00970AE8" w:rsidRPr="00F633B9">
        <w:rPr>
          <w:rFonts w:ascii="Times New Roman" w:hAnsi="Times New Roman" w:cs="Times New Roman"/>
          <w:szCs w:val="28"/>
          <w:lang w:val="en-US"/>
        </w:rPr>
        <w:t>8</w:t>
      </w:r>
      <w:r w:rsidRPr="00F633B9">
        <w:rPr>
          <w:rFonts w:ascii="Times New Roman" w:hAnsi="Times New Roman" w:cs="Times New Roman"/>
          <w:szCs w:val="28"/>
          <w:lang w:val="en-US"/>
        </w:rPr>
        <w:t>7</w:t>
      </w:r>
      <w:r w:rsidR="00B16F42" w:rsidRPr="00F633B9">
        <w:rPr>
          <w:rFonts w:ascii="Times New Roman" w:hAnsi="Times New Roman" w:cs="Times New Roman"/>
          <w:szCs w:val="28"/>
          <w:lang w:val="en-US"/>
        </w:rPr>
        <w:t xml:space="preserve"> </w:t>
      </w:r>
      <w:r w:rsidRPr="00F633B9">
        <w:rPr>
          <w:rFonts w:ascii="Times New Roman" w:hAnsi="Times New Roman" w:cs="Times New Roman"/>
          <w:szCs w:val="28"/>
          <w:lang w:val="en-US"/>
        </w:rPr>
        <w:t>European Innovation Partnership on Smart Cities and Communities</w:t>
      </w:r>
      <w:r w:rsidR="00010162" w:rsidRPr="00F633B9">
        <w:rPr>
          <w:rFonts w:ascii="Times New Roman" w:hAnsi="Times New Roman" w:cs="Times New Roman"/>
          <w:szCs w:val="28"/>
          <w:lang w:val="en-US"/>
        </w:rPr>
        <w:t>:</w:t>
      </w:r>
      <w:r w:rsidRPr="00F633B9">
        <w:rPr>
          <w:rFonts w:ascii="Times New Roman" w:hAnsi="Times New Roman" w:cs="Times New Roman"/>
          <w:szCs w:val="28"/>
          <w:lang w:val="en-US"/>
        </w:rPr>
        <w:t xml:space="preserve"> </w:t>
      </w:r>
      <w:r w:rsidRPr="00F633B9">
        <w:rPr>
          <w:rFonts w:ascii="Times New Roman" w:hAnsi="Times New Roman" w:cs="Times New Roman"/>
          <w:spacing w:val="-4"/>
          <w:szCs w:val="28"/>
          <w:lang w:val="en-US"/>
        </w:rPr>
        <w:t>Strategic Implementation Plan</w:t>
      </w:r>
      <w:r w:rsidR="00010162" w:rsidRPr="00F633B9">
        <w:rPr>
          <w:rFonts w:ascii="Times New Roman" w:hAnsi="Times New Roman" w:cs="Times New Roman"/>
          <w:spacing w:val="-4"/>
          <w:szCs w:val="28"/>
          <w:lang w:val="en-US"/>
        </w:rPr>
        <w:t xml:space="preserve"> // </w:t>
      </w:r>
      <w:r w:rsidR="00231C00" w:rsidRPr="00F633B9">
        <w:rPr>
          <w:rFonts w:ascii="Times New Roman" w:hAnsi="Times New Roman" w:cs="Times New Roman"/>
          <w:spacing w:val="-4"/>
          <w:szCs w:val="28"/>
          <w:lang w:val="en-US"/>
        </w:rPr>
        <w:t>https://smartcities.at›sites›sip-final-enPDF</w:t>
      </w:r>
      <w:r w:rsidR="00010162" w:rsidRPr="00F633B9">
        <w:rPr>
          <w:rFonts w:ascii="Times New Roman" w:hAnsi="Times New Roman" w:cs="Times New Roman"/>
          <w:spacing w:val="-4"/>
          <w:szCs w:val="28"/>
          <w:lang w:val="en-US"/>
        </w:rPr>
        <w:t>.</w:t>
      </w:r>
      <w:r w:rsidRPr="00F633B9">
        <w:rPr>
          <w:rFonts w:ascii="Times New Roman" w:hAnsi="Times New Roman" w:cs="Times New Roman"/>
          <w:szCs w:val="28"/>
          <w:lang w:val="en-US"/>
        </w:rPr>
        <w:t xml:space="preserve"> </w:t>
      </w:r>
      <w:r w:rsidR="00231C00" w:rsidRPr="00F633B9">
        <w:rPr>
          <w:rFonts w:ascii="Times New Roman" w:hAnsi="Times New Roman" w:cs="Times New Roman"/>
          <w:szCs w:val="28"/>
          <w:lang w:val="en-US"/>
        </w:rPr>
        <w:t>10.10.2022</w:t>
      </w:r>
      <w:r w:rsidRPr="00F633B9">
        <w:rPr>
          <w:rFonts w:ascii="Times New Roman" w:hAnsi="Times New Roman" w:cs="Times New Roman"/>
          <w:szCs w:val="28"/>
          <w:lang w:val="en-US"/>
        </w:rPr>
        <w:t>.</w:t>
      </w:r>
    </w:p>
    <w:p w14:paraId="234F5280" w14:textId="7AD5E1F2" w:rsidR="00E75327" w:rsidRPr="00E82166" w:rsidRDefault="00B16F42"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8</w:t>
      </w:r>
      <w:r w:rsidRPr="00E82166">
        <w:rPr>
          <w:rFonts w:ascii="Times New Roman" w:hAnsi="Times New Roman" w:cs="Times New Roman"/>
          <w:szCs w:val="28"/>
          <w:lang w:val="en-US"/>
        </w:rPr>
        <w:t xml:space="preserve">8 </w:t>
      </w:r>
      <w:r w:rsidR="00902D89">
        <w:rPr>
          <w:rFonts w:ascii="Times New Roman" w:hAnsi="Times New Roman" w:cs="Times New Roman"/>
          <w:szCs w:val="28"/>
          <w:lang w:val="en-US"/>
        </w:rPr>
        <w:t>S</w:t>
      </w:r>
      <w:r w:rsidR="00E75327" w:rsidRPr="00E82166">
        <w:rPr>
          <w:rFonts w:ascii="Times New Roman" w:hAnsi="Times New Roman" w:cs="Times New Roman"/>
          <w:szCs w:val="28"/>
          <w:lang w:val="en-US"/>
        </w:rPr>
        <w:t>mart Cities Readiness Guide</w:t>
      </w:r>
      <w:r w:rsidR="00902D89">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The planning manual for building tomorrow’s cities today</w:t>
      </w:r>
      <w:r w:rsidR="00DA7AEB">
        <w:rPr>
          <w:rFonts w:ascii="Times New Roman" w:hAnsi="Times New Roman" w:cs="Times New Roman"/>
          <w:szCs w:val="28"/>
          <w:lang w:val="en-US"/>
        </w:rPr>
        <w:t xml:space="preserve"> // </w:t>
      </w:r>
      <w:r w:rsidR="00DA7AEB" w:rsidRPr="00DA7AEB">
        <w:rPr>
          <w:rFonts w:ascii="Times New Roman" w:hAnsi="Times New Roman" w:cs="Times New Roman"/>
          <w:szCs w:val="28"/>
          <w:lang w:val="en-US"/>
        </w:rPr>
        <w:t>https://smartnet.niua.org/content/dd710eba-87</w:t>
      </w:r>
      <w:r w:rsidR="00010162">
        <w:rPr>
          <w:rFonts w:ascii="Times New Roman" w:hAnsi="Times New Roman" w:cs="Times New Roman"/>
          <w:szCs w:val="28"/>
          <w:lang w:val="en-US"/>
        </w:rPr>
        <w:t>. 10.10.2022.</w:t>
      </w:r>
    </w:p>
    <w:p w14:paraId="351CC963" w14:textId="02C67CE9" w:rsidR="00E75327" w:rsidRPr="00E82166" w:rsidRDefault="00E75327" w:rsidP="00795411">
      <w:pPr>
        <w:pStyle w:val="ac"/>
        <w:ind w:left="0" w:firstLine="709"/>
        <w:rPr>
          <w:rFonts w:ascii="Times New Roman" w:hAnsi="Times New Roman" w:cs="Times New Roman"/>
          <w:szCs w:val="28"/>
          <w:lang w:val="en-US"/>
        </w:rPr>
      </w:pPr>
      <w:r w:rsidRPr="00E82166">
        <w:rPr>
          <w:rFonts w:ascii="Times New Roman" w:hAnsi="Times New Roman" w:cs="Times New Roman"/>
          <w:szCs w:val="28"/>
          <w:lang w:val="en-US"/>
        </w:rPr>
        <w:t>2</w:t>
      </w:r>
      <w:r w:rsidR="00970AE8" w:rsidRPr="00372800">
        <w:rPr>
          <w:rFonts w:ascii="Times New Roman" w:hAnsi="Times New Roman" w:cs="Times New Roman"/>
          <w:szCs w:val="28"/>
          <w:lang w:val="en-US"/>
        </w:rPr>
        <w:t>8</w:t>
      </w:r>
      <w:r w:rsidRPr="00E82166">
        <w:rPr>
          <w:rFonts w:ascii="Times New Roman" w:hAnsi="Times New Roman" w:cs="Times New Roman"/>
          <w:szCs w:val="28"/>
          <w:lang w:val="en-US"/>
        </w:rPr>
        <w:t>9</w:t>
      </w:r>
      <w:r w:rsidR="00B16F42" w:rsidRPr="00E82166">
        <w:rPr>
          <w:rFonts w:ascii="Times New Roman" w:hAnsi="Times New Roman" w:cs="Times New Roman"/>
          <w:szCs w:val="28"/>
          <w:lang w:val="en-US"/>
        </w:rPr>
        <w:t xml:space="preserve"> </w:t>
      </w:r>
      <w:r w:rsidRPr="00E82166">
        <w:rPr>
          <w:rFonts w:ascii="Times New Roman" w:hAnsi="Times New Roman" w:cs="Times New Roman"/>
          <w:szCs w:val="28"/>
          <w:lang w:val="en-US"/>
        </w:rPr>
        <w:t>Achmad</w:t>
      </w:r>
      <w:r w:rsidR="00902D89" w:rsidRPr="00902D89">
        <w:rPr>
          <w:rFonts w:ascii="Times New Roman" w:hAnsi="Times New Roman" w:cs="Times New Roman"/>
          <w:szCs w:val="28"/>
          <w:lang w:val="en-US"/>
        </w:rPr>
        <w:t xml:space="preserve"> </w:t>
      </w:r>
      <w:r w:rsidR="00902D89">
        <w:rPr>
          <w:rFonts w:ascii="Times New Roman" w:hAnsi="Times New Roman" w:cs="Times New Roman"/>
          <w:szCs w:val="28"/>
          <w:lang w:val="en-US"/>
        </w:rPr>
        <w:t>K.</w:t>
      </w:r>
      <w:r w:rsidR="00902D89" w:rsidRPr="00E82166">
        <w:rPr>
          <w:rFonts w:ascii="Times New Roman" w:hAnsi="Times New Roman" w:cs="Times New Roman"/>
          <w:szCs w:val="28"/>
          <w:lang w:val="en-US"/>
        </w:rPr>
        <w:t>A.</w:t>
      </w:r>
      <w:r w:rsidRPr="00E82166">
        <w:rPr>
          <w:rFonts w:ascii="Times New Roman" w:hAnsi="Times New Roman" w:cs="Times New Roman"/>
          <w:szCs w:val="28"/>
          <w:lang w:val="en-US"/>
        </w:rPr>
        <w:t>, Nugroho</w:t>
      </w:r>
      <w:r w:rsidR="00902D89" w:rsidRPr="00902D89">
        <w:rPr>
          <w:rFonts w:ascii="Times New Roman" w:hAnsi="Times New Roman" w:cs="Times New Roman"/>
          <w:szCs w:val="28"/>
          <w:lang w:val="en-US"/>
        </w:rPr>
        <w:t xml:space="preserve"> </w:t>
      </w:r>
      <w:r w:rsidR="00902D89" w:rsidRPr="00E82166">
        <w:rPr>
          <w:rFonts w:ascii="Times New Roman" w:hAnsi="Times New Roman" w:cs="Times New Roman"/>
          <w:szCs w:val="28"/>
          <w:lang w:val="en-US"/>
        </w:rPr>
        <w:t>L.E.</w:t>
      </w:r>
      <w:r w:rsidRPr="00E82166">
        <w:rPr>
          <w:rFonts w:ascii="Times New Roman" w:hAnsi="Times New Roman" w:cs="Times New Roman"/>
          <w:szCs w:val="28"/>
          <w:lang w:val="en-US"/>
        </w:rPr>
        <w:t>, Djunaedi</w:t>
      </w:r>
      <w:r w:rsidR="00902D89" w:rsidRPr="00902D89">
        <w:rPr>
          <w:rFonts w:ascii="Times New Roman" w:hAnsi="Times New Roman" w:cs="Times New Roman"/>
          <w:szCs w:val="28"/>
          <w:lang w:val="en-US"/>
        </w:rPr>
        <w:t xml:space="preserve"> </w:t>
      </w:r>
      <w:r w:rsidR="00902D89" w:rsidRPr="00E82166">
        <w:rPr>
          <w:rFonts w:ascii="Times New Roman" w:hAnsi="Times New Roman" w:cs="Times New Roman"/>
          <w:szCs w:val="28"/>
          <w:lang w:val="en-US"/>
        </w:rPr>
        <w:t>A.</w:t>
      </w:r>
      <w:r w:rsidR="00902D89">
        <w:rPr>
          <w:rFonts w:ascii="Times New Roman" w:hAnsi="Times New Roman" w:cs="Times New Roman"/>
          <w:szCs w:val="28"/>
          <w:lang w:val="en-US"/>
        </w:rPr>
        <w:t xml:space="preserve"> et al. </w:t>
      </w:r>
      <w:r w:rsidRPr="00E82166">
        <w:rPr>
          <w:rFonts w:ascii="Times New Roman" w:hAnsi="Times New Roman" w:cs="Times New Roman"/>
          <w:szCs w:val="28"/>
          <w:lang w:val="en-US"/>
        </w:rPr>
        <w:t>Smart City Readiness based on Smart City Council’s Readiness Framework</w:t>
      </w:r>
      <w:r w:rsidR="00902D89">
        <w:rPr>
          <w:rFonts w:ascii="Times New Roman" w:hAnsi="Times New Roman" w:cs="Times New Roman"/>
          <w:szCs w:val="28"/>
          <w:lang w:val="en-US"/>
        </w:rPr>
        <w:t xml:space="preserve"> //</w:t>
      </w:r>
      <w:r w:rsidRPr="00E82166">
        <w:rPr>
          <w:rFonts w:ascii="Times New Roman" w:hAnsi="Times New Roman" w:cs="Times New Roman"/>
          <w:szCs w:val="28"/>
          <w:lang w:val="en-US"/>
        </w:rPr>
        <w:t xml:space="preserve"> </w:t>
      </w:r>
      <w:r w:rsidRPr="00E82166">
        <w:rPr>
          <w:rFonts w:ascii="Times New Roman" w:hAnsi="Times New Roman" w:cs="Times New Roman"/>
          <w:iCs/>
          <w:szCs w:val="28"/>
          <w:lang w:val="en-US"/>
        </w:rPr>
        <w:t xml:space="preserve">Int. J. Electr. Comput. Eng. </w:t>
      </w:r>
      <w:r w:rsidR="00902D89">
        <w:rPr>
          <w:rFonts w:ascii="Times New Roman" w:hAnsi="Times New Roman" w:cs="Times New Roman"/>
          <w:iCs/>
          <w:szCs w:val="28"/>
          <w:lang w:val="en-US"/>
        </w:rPr>
        <w:t xml:space="preserve">- 2018. - </w:t>
      </w:r>
      <w:r w:rsidR="00902D89" w:rsidRPr="00E82166">
        <w:rPr>
          <w:rFonts w:ascii="Times New Roman" w:hAnsi="Times New Roman" w:cs="Times New Roman"/>
          <w:szCs w:val="28"/>
          <w:lang w:val="en-US"/>
        </w:rPr>
        <w:t>Vol</w:t>
      </w:r>
      <w:r w:rsidRPr="00E82166">
        <w:rPr>
          <w:rFonts w:ascii="Times New Roman" w:hAnsi="Times New Roman" w:cs="Times New Roman"/>
          <w:szCs w:val="28"/>
          <w:lang w:val="en-US"/>
        </w:rPr>
        <w:t xml:space="preserve">. 8, </w:t>
      </w:r>
      <w:r w:rsidR="00902D89">
        <w:rPr>
          <w:rFonts w:ascii="Times New Roman" w:hAnsi="Times New Roman" w:cs="Times New Roman"/>
          <w:szCs w:val="28"/>
          <w:lang w:val="en-US"/>
        </w:rPr>
        <w:t xml:space="preserve">Issue </w:t>
      </w:r>
      <w:r w:rsidRPr="00E82166">
        <w:rPr>
          <w:rFonts w:ascii="Times New Roman" w:hAnsi="Times New Roman" w:cs="Times New Roman"/>
          <w:szCs w:val="28"/>
          <w:lang w:val="en-US"/>
        </w:rPr>
        <w:t>1</w:t>
      </w:r>
      <w:r w:rsidR="00902D89">
        <w:rPr>
          <w:rFonts w:ascii="Times New Roman" w:hAnsi="Times New Roman" w:cs="Times New Roman"/>
          <w:szCs w:val="28"/>
          <w:lang w:val="en-US"/>
        </w:rPr>
        <w:t>. - P.</w:t>
      </w:r>
      <w:r w:rsidRPr="00E82166">
        <w:rPr>
          <w:rFonts w:ascii="Times New Roman" w:hAnsi="Times New Roman" w:cs="Times New Roman"/>
          <w:szCs w:val="28"/>
          <w:lang w:val="en-US"/>
        </w:rPr>
        <w:t xml:space="preserve"> 271-279.</w:t>
      </w:r>
    </w:p>
    <w:p w14:paraId="2C66A4BC" w14:textId="2361D5BF" w:rsidR="00E75327" w:rsidRPr="00F633B9" w:rsidRDefault="00970AE8" w:rsidP="00C42A1A">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29</w:t>
      </w:r>
      <w:r w:rsidR="00E75327" w:rsidRPr="00C42A1A">
        <w:rPr>
          <w:rFonts w:ascii="Times New Roman" w:hAnsi="Times New Roman" w:cs="Times New Roman"/>
          <w:szCs w:val="28"/>
          <w:lang w:val="en-US"/>
        </w:rPr>
        <w:t>0</w:t>
      </w:r>
      <w:r w:rsidR="00B16F42" w:rsidRPr="00C42A1A">
        <w:rPr>
          <w:rFonts w:ascii="Times New Roman" w:hAnsi="Times New Roman" w:cs="Times New Roman"/>
          <w:szCs w:val="28"/>
          <w:lang w:val="en-US"/>
        </w:rPr>
        <w:t xml:space="preserve"> </w:t>
      </w:r>
      <w:r w:rsidR="00E75327" w:rsidRPr="00C42A1A">
        <w:rPr>
          <w:rFonts w:ascii="Times New Roman" w:hAnsi="Times New Roman" w:cs="Times New Roman"/>
          <w:szCs w:val="28"/>
          <w:lang w:val="en-US"/>
        </w:rPr>
        <w:t xml:space="preserve">Lombardi </w:t>
      </w:r>
      <w:r w:rsidR="00A17CAD" w:rsidRPr="00C42A1A">
        <w:rPr>
          <w:rFonts w:ascii="Times New Roman" w:hAnsi="Times New Roman" w:cs="Times New Roman"/>
          <w:szCs w:val="28"/>
          <w:lang w:val="en-US"/>
        </w:rPr>
        <w:t xml:space="preserve">P. </w:t>
      </w:r>
      <w:r w:rsidR="00E75327" w:rsidRPr="00C42A1A">
        <w:rPr>
          <w:rFonts w:ascii="Times New Roman" w:hAnsi="Times New Roman" w:cs="Times New Roman"/>
          <w:iCs/>
          <w:szCs w:val="28"/>
          <w:lang w:val="en-US"/>
        </w:rPr>
        <w:t>et al.</w:t>
      </w:r>
      <w:r w:rsidR="00E75327" w:rsidRPr="00C42A1A">
        <w:rPr>
          <w:rFonts w:ascii="Times New Roman" w:hAnsi="Times New Roman" w:cs="Times New Roman"/>
          <w:szCs w:val="28"/>
          <w:lang w:val="en-US"/>
        </w:rPr>
        <w:t xml:space="preserve"> An advanced </w:t>
      </w:r>
      <w:r w:rsidR="00902D89" w:rsidRPr="00C42A1A">
        <w:rPr>
          <w:rFonts w:ascii="Times New Roman" w:hAnsi="Times New Roman" w:cs="Times New Roman"/>
          <w:szCs w:val="28"/>
          <w:lang w:val="en-US"/>
        </w:rPr>
        <w:t>Triple</w:t>
      </w:r>
      <w:r w:rsidR="00E75327" w:rsidRPr="00C42A1A">
        <w:rPr>
          <w:rFonts w:ascii="Times New Roman" w:hAnsi="Times New Roman" w:cs="Times New Roman"/>
          <w:szCs w:val="28"/>
          <w:lang w:val="en-US"/>
        </w:rPr>
        <w:t>-</w:t>
      </w:r>
      <w:r w:rsidR="00902D89" w:rsidRPr="00C42A1A">
        <w:rPr>
          <w:rFonts w:ascii="Times New Roman" w:hAnsi="Times New Roman" w:cs="Times New Roman"/>
          <w:szCs w:val="28"/>
          <w:lang w:val="en-US"/>
        </w:rPr>
        <w:t xml:space="preserve">Helix Network Model </w:t>
      </w:r>
      <w:r w:rsidR="00E75327" w:rsidRPr="00C42A1A">
        <w:rPr>
          <w:rFonts w:ascii="Times New Roman" w:hAnsi="Times New Roman" w:cs="Times New Roman"/>
          <w:szCs w:val="28"/>
          <w:lang w:val="en-US"/>
        </w:rPr>
        <w:t xml:space="preserve">for </w:t>
      </w:r>
      <w:r w:rsidR="00902D89" w:rsidRPr="00C42A1A">
        <w:rPr>
          <w:rFonts w:ascii="Times New Roman" w:hAnsi="Times New Roman" w:cs="Times New Roman"/>
          <w:szCs w:val="28"/>
          <w:lang w:val="en-US"/>
        </w:rPr>
        <w:t xml:space="preserve">Smart </w:t>
      </w:r>
      <w:r w:rsidR="00902D89" w:rsidRPr="00F633B9">
        <w:rPr>
          <w:rFonts w:ascii="Times New Roman" w:hAnsi="Times New Roman" w:cs="Times New Roman"/>
          <w:szCs w:val="28"/>
          <w:lang w:val="en-US"/>
        </w:rPr>
        <w:t>Cities P</w:t>
      </w:r>
      <w:r w:rsidR="00E75327" w:rsidRPr="00F633B9">
        <w:rPr>
          <w:rFonts w:ascii="Times New Roman" w:hAnsi="Times New Roman" w:cs="Times New Roman"/>
          <w:szCs w:val="28"/>
          <w:lang w:val="en-US"/>
        </w:rPr>
        <w:t>erformance</w:t>
      </w:r>
      <w:r w:rsidR="00902D89" w:rsidRPr="00F633B9">
        <w:rPr>
          <w:rFonts w:ascii="Times New Roman" w:hAnsi="Times New Roman" w:cs="Times New Roman"/>
          <w:szCs w:val="28"/>
          <w:lang w:val="en-US"/>
        </w:rPr>
        <w:t>:</w:t>
      </w:r>
      <w:r w:rsidR="00E75327" w:rsidRPr="00F633B9">
        <w:rPr>
          <w:rFonts w:ascii="Times New Roman" w:hAnsi="Times New Roman" w:cs="Times New Roman"/>
          <w:szCs w:val="28"/>
          <w:lang w:val="en-US"/>
        </w:rPr>
        <w:t xml:space="preserve"> </w:t>
      </w:r>
      <w:r w:rsidR="00902D89" w:rsidRPr="00F633B9">
        <w:rPr>
          <w:rFonts w:ascii="Times New Roman" w:hAnsi="Times New Roman" w:cs="Times New Roman"/>
          <w:szCs w:val="28"/>
          <w:lang w:val="en-US"/>
        </w:rPr>
        <w:t xml:space="preserve">research </w:t>
      </w:r>
      <w:r w:rsidR="00E75327" w:rsidRPr="00F633B9">
        <w:rPr>
          <w:rFonts w:ascii="Times New Roman" w:hAnsi="Times New Roman" w:cs="Times New Roman"/>
          <w:szCs w:val="28"/>
          <w:lang w:val="en-US"/>
        </w:rPr>
        <w:t>memorandum</w:t>
      </w:r>
      <w:r w:rsidR="00A17CAD" w:rsidRPr="00F633B9">
        <w:rPr>
          <w:rFonts w:ascii="Times New Roman" w:hAnsi="Times New Roman" w:cs="Times New Roman"/>
          <w:szCs w:val="28"/>
          <w:lang w:val="en-US"/>
        </w:rPr>
        <w:t>.</w:t>
      </w:r>
      <w:r w:rsidR="00E75327" w:rsidRPr="00F633B9">
        <w:rPr>
          <w:rFonts w:ascii="Times New Roman" w:hAnsi="Times New Roman" w:cs="Times New Roman"/>
          <w:szCs w:val="28"/>
          <w:lang w:val="en-US"/>
        </w:rPr>
        <w:t xml:space="preserve"> </w:t>
      </w:r>
      <w:r w:rsidR="00A17CAD" w:rsidRPr="00F633B9">
        <w:rPr>
          <w:rFonts w:ascii="Times New Roman" w:hAnsi="Times New Roman" w:cs="Times New Roman"/>
          <w:szCs w:val="28"/>
          <w:lang w:val="en-US"/>
        </w:rPr>
        <w:t xml:space="preserve">- </w:t>
      </w:r>
      <w:r w:rsidR="00902D89" w:rsidRPr="00F633B9">
        <w:rPr>
          <w:rFonts w:ascii="Times New Roman" w:hAnsi="Times New Roman" w:cs="Times New Roman"/>
          <w:szCs w:val="28"/>
          <w:lang w:val="en-US"/>
        </w:rPr>
        <w:t xml:space="preserve">Amsterdam, </w:t>
      </w:r>
      <w:r w:rsidR="00A17CAD" w:rsidRPr="00F633B9">
        <w:rPr>
          <w:rFonts w:ascii="Times New Roman" w:hAnsi="Times New Roman" w:cs="Times New Roman"/>
          <w:szCs w:val="28"/>
          <w:lang w:val="en-US"/>
        </w:rPr>
        <w:t xml:space="preserve">2011. - </w:t>
      </w:r>
      <w:r w:rsidR="00902D89" w:rsidRPr="00F633B9">
        <w:rPr>
          <w:rFonts w:ascii="Times New Roman" w:hAnsi="Times New Roman" w:cs="Times New Roman"/>
          <w:szCs w:val="28"/>
          <w:lang w:val="en-US"/>
        </w:rPr>
        <w:t>38 p.</w:t>
      </w:r>
    </w:p>
    <w:p w14:paraId="78CA803F" w14:textId="34200340" w:rsidR="00E75327" w:rsidRPr="00F633B9" w:rsidRDefault="00970AE8" w:rsidP="00C42A1A">
      <w:pPr>
        <w:autoSpaceDE w:val="0"/>
        <w:autoSpaceDN w:val="0"/>
        <w:adjustRightInd w:val="0"/>
        <w:spacing w:line="240" w:lineRule="auto"/>
        <w:ind w:firstLine="709"/>
        <w:rPr>
          <w:rFonts w:ascii="Times New Roman" w:hAnsi="Times New Roman" w:cs="Times New Roman"/>
          <w:szCs w:val="28"/>
          <w:lang w:val="en-US"/>
        </w:rPr>
      </w:pPr>
      <w:r w:rsidRPr="00F633B9">
        <w:rPr>
          <w:rFonts w:ascii="Times New Roman" w:hAnsi="Times New Roman" w:cs="Times New Roman"/>
          <w:szCs w:val="28"/>
          <w:lang w:val="en-US"/>
        </w:rPr>
        <w:t>29</w:t>
      </w:r>
      <w:r w:rsidR="00E75327" w:rsidRPr="00F633B9">
        <w:rPr>
          <w:rFonts w:ascii="Times New Roman" w:hAnsi="Times New Roman" w:cs="Times New Roman"/>
          <w:szCs w:val="28"/>
          <w:lang w:val="en-US"/>
        </w:rPr>
        <w:t>1</w:t>
      </w:r>
      <w:r w:rsidR="00C42A1A"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Danish Smart Cities: sustainable living in an urban world. An Overview of Danish Smart City Competencies</w:t>
      </w:r>
      <w:r w:rsidR="00C42A1A" w:rsidRPr="00F633B9">
        <w:rPr>
          <w:rFonts w:ascii="Times New Roman" w:hAnsi="Times New Roman" w:cs="Times New Roman"/>
          <w:szCs w:val="28"/>
          <w:lang w:val="en-US"/>
        </w:rPr>
        <w:t xml:space="preserve"> / ed. J.M. Frederik et al</w:t>
      </w:r>
      <w:r w:rsidR="00E75327" w:rsidRPr="00F633B9">
        <w:rPr>
          <w:rFonts w:ascii="Times New Roman" w:hAnsi="Times New Roman" w:cs="Times New Roman"/>
          <w:szCs w:val="28"/>
          <w:lang w:val="en-US"/>
        </w:rPr>
        <w:t xml:space="preserve">. </w:t>
      </w:r>
      <w:r w:rsidR="006F4332"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Copenhagen, 2012.</w:t>
      </w:r>
      <w:r w:rsidR="00C42A1A" w:rsidRPr="00F633B9">
        <w:rPr>
          <w:rFonts w:ascii="Times New Roman" w:hAnsi="Times New Roman" w:cs="Times New Roman"/>
          <w:szCs w:val="28"/>
          <w:lang w:val="en-US"/>
        </w:rPr>
        <w:t xml:space="preserve"> 40 </w:t>
      </w:r>
      <w:r w:rsidR="00C42A1A" w:rsidRPr="00F633B9">
        <w:rPr>
          <w:rFonts w:ascii="Times New Roman" w:hAnsi="Times New Roman" w:cs="Times New Roman"/>
          <w:szCs w:val="28"/>
        </w:rPr>
        <w:t>р</w:t>
      </w:r>
      <w:r w:rsidR="00C42A1A" w:rsidRPr="00F633B9">
        <w:rPr>
          <w:rFonts w:ascii="Times New Roman" w:hAnsi="Times New Roman" w:cs="Times New Roman"/>
          <w:szCs w:val="28"/>
          <w:lang w:val="en-US"/>
        </w:rPr>
        <w:t>.</w:t>
      </w:r>
    </w:p>
    <w:p w14:paraId="0BA6DF13" w14:textId="244D551C" w:rsidR="00E75327" w:rsidRPr="00F633B9" w:rsidRDefault="00970AE8" w:rsidP="00C42A1A">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29</w:t>
      </w:r>
      <w:r w:rsidR="00E75327" w:rsidRPr="00F633B9">
        <w:rPr>
          <w:rFonts w:ascii="Times New Roman" w:hAnsi="Times New Roman" w:cs="Times New Roman"/>
          <w:szCs w:val="28"/>
          <w:lang w:val="en-US"/>
        </w:rPr>
        <w:t>2</w:t>
      </w:r>
      <w:r w:rsidR="00B16F42"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 xml:space="preserve">Falconer </w:t>
      </w:r>
      <w:r w:rsidR="00A17CAD" w:rsidRPr="00F633B9">
        <w:rPr>
          <w:rFonts w:ascii="Times New Roman" w:hAnsi="Times New Roman" w:cs="Times New Roman"/>
          <w:szCs w:val="28"/>
          <w:lang w:val="en-US"/>
        </w:rPr>
        <w:t xml:space="preserve">G., </w:t>
      </w:r>
      <w:r w:rsidR="00E75327" w:rsidRPr="00F633B9">
        <w:rPr>
          <w:rFonts w:ascii="Times New Roman" w:hAnsi="Times New Roman" w:cs="Times New Roman"/>
          <w:szCs w:val="28"/>
          <w:lang w:val="en-US"/>
        </w:rPr>
        <w:t>Mitchell</w:t>
      </w:r>
      <w:r w:rsidR="00A17CAD" w:rsidRPr="00F633B9">
        <w:rPr>
          <w:rFonts w:ascii="Times New Roman" w:hAnsi="Times New Roman" w:cs="Times New Roman"/>
          <w:szCs w:val="28"/>
          <w:lang w:val="en-US"/>
        </w:rPr>
        <w:t xml:space="preserve"> S. </w:t>
      </w:r>
      <w:r w:rsidR="00E75327" w:rsidRPr="00F633B9">
        <w:rPr>
          <w:rFonts w:ascii="Times New Roman" w:hAnsi="Times New Roman" w:cs="Times New Roman"/>
          <w:szCs w:val="28"/>
          <w:lang w:val="en-US"/>
        </w:rPr>
        <w:t>Smart City Framework</w:t>
      </w:r>
      <w:r w:rsidR="00A17CAD" w:rsidRPr="00F633B9">
        <w:rPr>
          <w:rFonts w:ascii="Times New Roman" w:hAnsi="Times New Roman" w:cs="Times New Roman"/>
          <w:szCs w:val="28"/>
          <w:lang w:val="en-US"/>
        </w:rPr>
        <w:t>:</w:t>
      </w:r>
      <w:r w:rsidR="00E75327" w:rsidRPr="00F633B9">
        <w:rPr>
          <w:rFonts w:ascii="Times New Roman" w:hAnsi="Times New Roman" w:cs="Times New Roman"/>
          <w:szCs w:val="28"/>
          <w:lang w:val="en-US"/>
        </w:rPr>
        <w:t xml:space="preserve"> A Systematic Process for Enabling Smart + Connected Communities</w:t>
      </w:r>
      <w:r w:rsidR="00A17CAD"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 xml:space="preserve"> http://www.cisco.com/web/about/ac</w:t>
      </w:r>
      <w:r w:rsidR="00A17CAD"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79/docs/ps/motm/Smart-City-Framework.pdf</w:t>
      </w:r>
      <w:r w:rsidR="00A17CAD" w:rsidRPr="00F633B9">
        <w:rPr>
          <w:rFonts w:ascii="Times New Roman" w:hAnsi="Times New Roman" w:cs="Times New Roman"/>
          <w:szCs w:val="28"/>
          <w:lang w:val="en-US"/>
        </w:rPr>
        <w:t>.</w:t>
      </w:r>
      <w:r w:rsidR="00E75327" w:rsidRPr="00F633B9">
        <w:rPr>
          <w:rFonts w:ascii="Times New Roman" w:hAnsi="Times New Roman" w:cs="Times New Roman"/>
          <w:szCs w:val="28"/>
          <w:lang w:val="en-US"/>
        </w:rPr>
        <w:t xml:space="preserve"> </w:t>
      </w:r>
      <w:r w:rsidR="00A17CAD" w:rsidRPr="00F633B9">
        <w:rPr>
          <w:rFonts w:ascii="Times New Roman" w:hAnsi="Times New Roman" w:cs="Times New Roman"/>
          <w:szCs w:val="28"/>
          <w:lang w:val="en-US"/>
        </w:rPr>
        <w:t>10.10.2022.</w:t>
      </w:r>
    </w:p>
    <w:p w14:paraId="75ECA808" w14:textId="0FD2A3D4" w:rsidR="00E75327" w:rsidRPr="00E82166" w:rsidRDefault="00EA312E"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293</w:t>
      </w:r>
      <w:r w:rsidR="00B16F42"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Reis</w:t>
      </w:r>
      <w:r w:rsidR="00A17CAD" w:rsidRPr="00F633B9">
        <w:rPr>
          <w:rFonts w:ascii="Times New Roman" w:hAnsi="Times New Roman" w:cs="Times New Roman"/>
          <w:szCs w:val="28"/>
          <w:lang w:val="en-US"/>
        </w:rPr>
        <w:t xml:space="preserve"> J.</w:t>
      </w:r>
      <w:r w:rsidR="00E75327" w:rsidRPr="00F633B9">
        <w:rPr>
          <w:rFonts w:ascii="Times New Roman" w:hAnsi="Times New Roman" w:cs="Times New Roman"/>
          <w:szCs w:val="28"/>
          <w:lang w:val="en-US"/>
        </w:rPr>
        <w:t>, Amorim</w:t>
      </w:r>
      <w:r w:rsidR="00A17CAD" w:rsidRPr="00F633B9">
        <w:rPr>
          <w:rFonts w:ascii="Times New Roman" w:hAnsi="Times New Roman" w:cs="Times New Roman"/>
          <w:szCs w:val="28"/>
          <w:lang w:val="en-US"/>
        </w:rPr>
        <w:t xml:space="preserve"> M.</w:t>
      </w:r>
      <w:r w:rsidR="00E75327" w:rsidRPr="00F633B9">
        <w:rPr>
          <w:rFonts w:ascii="Times New Roman" w:hAnsi="Times New Roman" w:cs="Times New Roman"/>
          <w:szCs w:val="28"/>
          <w:lang w:val="en-US"/>
        </w:rPr>
        <w:t>, Melão</w:t>
      </w:r>
      <w:r w:rsidR="00A17CAD" w:rsidRPr="00F633B9">
        <w:rPr>
          <w:rFonts w:ascii="Times New Roman" w:hAnsi="Times New Roman" w:cs="Times New Roman"/>
          <w:szCs w:val="28"/>
          <w:lang w:val="en-US"/>
        </w:rPr>
        <w:t xml:space="preserve"> N. et al. </w:t>
      </w:r>
      <w:r w:rsidR="00E75327" w:rsidRPr="00F633B9">
        <w:rPr>
          <w:rFonts w:ascii="Times New Roman" w:hAnsi="Times New Roman" w:cs="Times New Roman"/>
          <w:szCs w:val="28"/>
          <w:lang w:val="en-US"/>
        </w:rPr>
        <w:t>Digitalization: A Literature Review</w:t>
      </w:r>
      <w:r w:rsidR="00E75327" w:rsidRPr="00E82166">
        <w:rPr>
          <w:rFonts w:ascii="Times New Roman" w:hAnsi="Times New Roman" w:cs="Times New Roman"/>
          <w:szCs w:val="28"/>
          <w:lang w:val="en-US"/>
        </w:rPr>
        <w:t xml:space="preserve"> and Research Agenda</w:t>
      </w:r>
      <w:r w:rsidR="00A17CAD">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E75327" w:rsidRPr="00E82166">
        <w:rPr>
          <w:rFonts w:ascii="Times New Roman" w:hAnsi="Times New Roman" w:cs="Times New Roman"/>
          <w:iCs/>
          <w:szCs w:val="28"/>
          <w:lang w:val="en-US"/>
        </w:rPr>
        <w:t>Proceed</w:t>
      </w:r>
      <w:r w:rsidR="00A17CAD">
        <w:rPr>
          <w:rFonts w:ascii="Times New Roman" w:hAnsi="Times New Roman" w:cs="Times New Roman"/>
          <w:iCs/>
          <w:szCs w:val="28"/>
          <w:lang w:val="en-US"/>
        </w:rPr>
        <w:t>.</w:t>
      </w:r>
      <w:r w:rsidR="00E75327" w:rsidRPr="00E82166">
        <w:rPr>
          <w:rFonts w:ascii="Times New Roman" w:hAnsi="Times New Roman" w:cs="Times New Roman"/>
          <w:iCs/>
          <w:szCs w:val="28"/>
          <w:lang w:val="en-US"/>
        </w:rPr>
        <w:t xml:space="preserve"> on 25th </w:t>
      </w:r>
      <w:r w:rsidR="00A17CAD" w:rsidRPr="00E82166">
        <w:rPr>
          <w:rFonts w:ascii="Times New Roman" w:hAnsi="Times New Roman" w:cs="Times New Roman"/>
          <w:iCs/>
          <w:szCs w:val="28"/>
          <w:lang w:val="en-US"/>
        </w:rPr>
        <w:t>internat</w:t>
      </w:r>
      <w:r w:rsidR="00A17CAD">
        <w:rPr>
          <w:rFonts w:ascii="Times New Roman" w:hAnsi="Times New Roman" w:cs="Times New Roman"/>
          <w:iCs/>
          <w:szCs w:val="28"/>
          <w:lang w:val="en-US"/>
        </w:rPr>
        <w:t>.</w:t>
      </w:r>
      <w:r w:rsidR="00A17CAD" w:rsidRPr="00E82166">
        <w:rPr>
          <w:rFonts w:ascii="Times New Roman" w:hAnsi="Times New Roman" w:cs="Times New Roman"/>
          <w:iCs/>
          <w:szCs w:val="28"/>
          <w:lang w:val="en-US"/>
        </w:rPr>
        <w:t xml:space="preserve"> </w:t>
      </w:r>
      <w:r w:rsidR="00E75327" w:rsidRPr="00E82166">
        <w:rPr>
          <w:rFonts w:ascii="Times New Roman" w:hAnsi="Times New Roman" w:cs="Times New Roman"/>
          <w:iCs/>
          <w:szCs w:val="28"/>
          <w:lang w:val="en-US"/>
        </w:rPr>
        <w:t xml:space="preserve">Joint </w:t>
      </w:r>
      <w:r w:rsidR="00A17CAD" w:rsidRPr="00E82166">
        <w:rPr>
          <w:rFonts w:ascii="Times New Roman" w:hAnsi="Times New Roman" w:cs="Times New Roman"/>
          <w:iCs/>
          <w:szCs w:val="28"/>
          <w:lang w:val="en-US"/>
        </w:rPr>
        <w:t>c</w:t>
      </w:r>
      <w:r w:rsidR="00E75327" w:rsidRPr="00E82166">
        <w:rPr>
          <w:rFonts w:ascii="Times New Roman" w:hAnsi="Times New Roman" w:cs="Times New Roman"/>
          <w:iCs/>
          <w:szCs w:val="28"/>
          <w:lang w:val="en-US"/>
        </w:rPr>
        <w:t>onf</w:t>
      </w:r>
      <w:r w:rsidR="00A17CAD">
        <w:rPr>
          <w:rFonts w:ascii="Times New Roman" w:hAnsi="Times New Roman" w:cs="Times New Roman"/>
          <w:iCs/>
          <w:szCs w:val="28"/>
          <w:lang w:val="en-US"/>
        </w:rPr>
        <w:t>.</w:t>
      </w:r>
      <w:r w:rsidR="00E75327" w:rsidRPr="00E82166">
        <w:rPr>
          <w:rFonts w:ascii="Times New Roman" w:hAnsi="Times New Roman" w:cs="Times New Roman"/>
          <w:iCs/>
          <w:szCs w:val="28"/>
          <w:lang w:val="en-US"/>
        </w:rPr>
        <w:t xml:space="preserve"> on Industrial Engineering and Operations Management</w:t>
      </w:r>
      <w:r w:rsidR="00A17CAD">
        <w:rPr>
          <w:rFonts w:ascii="Times New Roman" w:hAnsi="Times New Roman" w:cs="Times New Roman"/>
          <w:iCs/>
          <w:szCs w:val="28"/>
          <w:lang w:val="en-US"/>
        </w:rPr>
        <w:t>.</w:t>
      </w:r>
      <w:r w:rsidR="00E75327" w:rsidRPr="00E82166">
        <w:rPr>
          <w:rFonts w:ascii="Times New Roman" w:hAnsi="Times New Roman" w:cs="Times New Roman"/>
          <w:iCs/>
          <w:szCs w:val="28"/>
          <w:lang w:val="en-US"/>
        </w:rPr>
        <w:t xml:space="preserve"> – </w:t>
      </w:r>
      <w:r w:rsidR="00E75327" w:rsidRPr="00E82166">
        <w:rPr>
          <w:rFonts w:ascii="Times New Roman" w:hAnsi="Times New Roman" w:cs="Times New Roman"/>
          <w:szCs w:val="28"/>
          <w:lang w:val="en-US"/>
        </w:rPr>
        <w:t>Cham, 2020</w:t>
      </w:r>
      <w:r w:rsidR="00A17CAD">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w:t>
      </w:r>
      <w:r w:rsidR="00A17CAD">
        <w:rPr>
          <w:rFonts w:ascii="Times New Roman" w:hAnsi="Times New Roman" w:cs="Times New Roman"/>
          <w:szCs w:val="28"/>
          <w:lang w:val="en-US"/>
        </w:rPr>
        <w:t xml:space="preserve">- </w:t>
      </w:r>
      <w:r w:rsidR="00A17CAD" w:rsidRPr="00E82166">
        <w:rPr>
          <w:rFonts w:ascii="Times New Roman" w:hAnsi="Times New Roman" w:cs="Times New Roman"/>
          <w:szCs w:val="28"/>
          <w:lang w:val="en-US"/>
        </w:rPr>
        <w:t>P</w:t>
      </w:r>
      <w:r w:rsidR="00E75327" w:rsidRPr="00E82166">
        <w:rPr>
          <w:rFonts w:ascii="Times New Roman" w:hAnsi="Times New Roman" w:cs="Times New Roman"/>
          <w:szCs w:val="28"/>
          <w:lang w:val="en-US"/>
        </w:rPr>
        <w:t>. 443</w:t>
      </w:r>
      <w:r w:rsidR="00A17CAD">
        <w:rPr>
          <w:rFonts w:ascii="Times New Roman" w:hAnsi="Times New Roman" w:cs="Times New Roman"/>
          <w:szCs w:val="28"/>
          <w:lang w:val="en-US"/>
        </w:rPr>
        <w:t>-</w:t>
      </w:r>
      <w:r w:rsidR="00E75327" w:rsidRPr="00E82166">
        <w:rPr>
          <w:rFonts w:ascii="Times New Roman" w:hAnsi="Times New Roman" w:cs="Times New Roman"/>
          <w:szCs w:val="28"/>
          <w:lang w:val="en-US"/>
        </w:rPr>
        <w:t>456.</w:t>
      </w:r>
    </w:p>
    <w:p w14:paraId="12F72F20" w14:textId="2A6F4DBA" w:rsidR="00E75327" w:rsidRPr="00E82166" w:rsidRDefault="00EA312E"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294</w:t>
      </w:r>
      <w:r w:rsidR="00B16F42"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Smart Cities</w:t>
      </w:r>
      <w:r w:rsidR="00A17CAD">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German High Technology for the cities of the Future</w:t>
      </w:r>
      <w:r w:rsidR="00A17CAD">
        <w:rPr>
          <w:rFonts w:ascii="Times New Roman" w:hAnsi="Times New Roman" w:cs="Times New Roman"/>
          <w:szCs w:val="28"/>
          <w:lang w:val="en-US"/>
        </w:rPr>
        <w:t xml:space="preserve"> </w:t>
      </w:r>
      <w:r w:rsidR="00A17CAD" w:rsidRPr="00E82166">
        <w:rPr>
          <w:rFonts w:ascii="Times New Roman" w:hAnsi="Times New Roman" w:cs="Times New Roman"/>
          <w:szCs w:val="28"/>
          <w:lang w:val="en-US"/>
        </w:rPr>
        <w:t>Tasks and Opportunities</w:t>
      </w:r>
      <w:r w:rsidR="00A17CAD">
        <w:rPr>
          <w:rFonts w:ascii="Times New Roman" w:hAnsi="Times New Roman" w:cs="Times New Roman"/>
          <w:szCs w:val="28"/>
          <w:lang w:val="en-US"/>
        </w:rPr>
        <w:t xml:space="preserve"> / </w:t>
      </w:r>
      <w:r w:rsidR="00A17CAD" w:rsidRPr="00A17CAD">
        <w:rPr>
          <w:rFonts w:ascii="Times New Roman" w:hAnsi="Times New Roman" w:cs="Times New Roman"/>
          <w:szCs w:val="28"/>
          <w:lang w:val="en-US"/>
        </w:rPr>
        <w:t>National Academy of Science and Engineering</w:t>
      </w:r>
      <w:r w:rsidR="00E75327" w:rsidRPr="00E82166">
        <w:rPr>
          <w:rFonts w:ascii="Times New Roman" w:hAnsi="Times New Roman" w:cs="Times New Roman"/>
          <w:szCs w:val="28"/>
          <w:lang w:val="en-US"/>
        </w:rPr>
        <w:t>.</w:t>
      </w:r>
      <w:r w:rsidR="00A17CAD">
        <w:rPr>
          <w:rFonts w:ascii="Times New Roman" w:hAnsi="Times New Roman" w:cs="Times New Roman"/>
          <w:szCs w:val="28"/>
          <w:lang w:val="en-US"/>
        </w:rPr>
        <w:t xml:space="preserve"> - Berlin</w:t>
      </w:r>
      <w:r w:rsidR="00E75327" w:rsidRPr="00E82166">
        <w:rPr>
          <w:rFonts w:ascii="Times New Roman" w:hAnsi="Times New Roman" w:cs="Times New Roman"/>
          <w:szCs w:val="28"/>
          <w:lang w:val="en-US"/>
        </w:rPr>
        <w:t>, 2011.</w:t>
      </w:r>
      <w:r w:rsidR="00A17CAD">
        <w:rPr>
          <w:rFonts w:ascii="Times New Roman" w:hAnsi="Times New Roman" w:cs="Times New Roman"/>
          <w:szCs w:val="28"/>
          <w:lang w:val="en-US"/>
        </w:rPr>
        <w:t xml:space="preserve"> - 25 s.</w:t>
      </w:r>
    </w:p>
    <w:p w14:paraId="2FD7879D" w14:textId="547A4E40" w:rsidR="00E75327" w:rsidRPr="00F633B9" w:rsidRDefault="00EA312E"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295</w:t>
      </w:r>
      <w:r w:rsidR="00B16F42"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Hill</w:t>
      </w:r>
      <w:r w:rsidR="00C45DC5" w:rsidRPr="00F633B9">
        <w:rPr>
          <w:rFonts w:ascii="Times New Roman" w:hAnsi="Times New Roman" w:cs="Times New Roman"/>
          <w:szCs w:val="28"/>
          <w:lang w:val="en-US"/>
        </w:rPr>
        <w:t xml:space="preserve"> D.</w:t>
      </w:r>
      <w:r w:rsidR="00E75327" w:rsidRPr="00F633B9">
        <w:rPr>
          <w:rFonts w:ascii="Times New Roman" w:hAnsi="Times New Roman" w:cs="Times New Roman"/>
          <w:szCs w:val="28"/>
          <w:lang w:val="en-US"/>
        </w:rPr>
        <w:t>, Léan</w:t>
      </w:r>
      <w:r w:rsidR="00C45DC5" w:rsidRPr="00F633B9">
        <w:rPr>
          <w:rFonts w:ascii="Times New Roman" w:hAnsi="Times New Roman" w:cs="Times New Roman"/>
          <w:szCs w:val="28"/>
          <w:lang w:val="en-US"/>
        </w:rPr>
        <w:t xml:space="preserve"> D.</w:t>
      </w:r>
      <w:r w:rsidR="00E75327" w:rsidRPr="00F633B9">
        <w:rPr>
          <w:rFonts w:ascii="Times New Roman" w:hAnsi="Times New Roman" w:cs="Times New Roman"/>
          <w:szCs w:val="28"/>
          <w:lang w:val="en-US"/>
        </w:rPr>
        <w:t>, Mark</w:t>
      </w:r>
      <w:r w:rsidR="00C45DC5" w:rsidRPr="00F633B9">
        <w:rPr>
          <w:rFonts w:ascii="Times New Roman" w:hAnsi="Times New Roman" w:cs="Times New Roman"/>
          <w:szCs w:val="28"/>
          <w:lang w:val="en-US"/>
        </w:rPr>
        <w:t xml:space="preserve"> W. et al. </w:t>
      </w:r>
      <w:r w:rsidR="00E75327" w:rsidRPr="00F633B9">
        <w:rPr>
          <w:rFonts w:ascii="Times New Roman" w:hAnsi="Times New Roman" w:cs="Times New Roman"/>
          <w:szCs w:val="28"/>
          <w:lang w:val="en-US"/>
        </w:rPr>
        <w:t>The smart solution for cities</w:t>
      </w:r>
      <w:r w:rsidR="00A17CAD" w:rsidRPr="00F633B9">
        <w:rPr>
          <w:rFonts w:ascii="Times New Roman" w:hAnsi="Times New Roman" w:cs="Times New Roman"/>
          <w:szCs w:val="28"/>
          <w:lang w:val="en-US"/>
        </w:rPr>
        <w:t xml:space="preserve"> </w:t>
      </w:r>
      <w:r w:rsidR="00C45DC5" w:rsidRPr="00F633B9">
        <w:rPr>
          <w:rFonts w:ascii="Times New Roman" w:hAnsi="Times New Roman" w:cs="Times New Roman"/>
          <w:szCs w:val="28"/>
          <w:lang w:val="en-US"/>
        </w:rPr>
        <w:t>//</w:t>
      </w:r>
      <w:r w:rsidR="00E75327" w:rsidRPr="00F633B9">
        <w:rPr>
          <w:rFonts w:ascii="Times New Roman" w:hAnsi="Times New Roman" w:cs="Times New Roman"/>
          <w:szCs w:val="28"/>
          <w:lang w:val="en-US"/>
        </w:rPr>
        <w:t xml:space="preserve"> http://www.arup.com/Homepage_C40_UrbanLife.aspx.</w:t>
      </w:r>
      <w:r w:rsidR="00A17CAD" w:rsidRPr="00F633B9">
        <w:rPr>
          <w:rFonts w:ascii="Times New Roman" w:hAnsi="Times New Roman" w:cs="Times New Roman"/>
          <w:szCs w:val="28"/>
          <w:lang w:val="en-US"/>
        </w:rPr>
        <w:t xml:space="preserve"> 03.11.2022.</w:t>
      </w:r>
    </w:p>
    <w:p w14:paraId="41D78C98" w14:textId="04A91D07" w:rsidR="00E75327" w:rsidRPr="00F633B9" w:rsidRDefault="00EA312E"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296</w:t>
      </w:r>
      <w:r w:rsidR="00B16F42"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Schaffers</w:t>
      </w:r>
      <w:r w:rsidR="0046622F" w:rsidRPr="00F633B9">
        <w:rPr>
          <w:rFonts w:ascii="Times New Roman" w:hAnsi="Times New Roman" w:cs="Times New Roman"/>
          <w:szCs w:val="28"/>
          <w:lang w:val="en-US"/>
        </w:rPr>
        <w:t xml:space="preserve"> H.</w:t>
      </w:r>
      <w:r w:rsidR="00E75327" w:rsidRPr="00F633B9">
        <w:rPr>
          <w:rFonts w:ascii="Times New Roman" w:hAnsi="Times New Roman" w:cs="Times New Roman"/>
          <w:szCs w:val="28"/>
          <w:lang w:val="en-US"/>
        </w:rPr>
        <w:t>, Komninos</w:t>
      </w:r>
      <w:r w:rsidR="0046622F" w:rsidRPr="00F633B9">
        <w:rPr>
          <w:rFonts w:ascii="Times New Roman" w:hAnsi="Times New Roman" w:cs="Times New Roman"/>
          <w:szCs w:val="28"/>
          <w:lang w:val="en-US"/>
        </w:rPr>
        <w:t xml:space="preserve"> N.</w:t>
      </w:r>
      <w:r w:rsidR="00E75327" w:rsidRPr="00F633B9">
        <w:rPr>
          <w:rFonts w:ascii="Times New Roman" w:hAnsi="Times New Roman" w:cs="Times New Roman"/>
          <w:szCs w:val="28"/>
          <w:lang w:val="en-US"/>
        </w:rPr>
        <w:t>, Pallot</w:t>
      </w:r>
      <w:r w:rsidR="0046622F" w:rsidRPr="00F633B9">
        <w:rPr>
          <w:rFonts w:ascii="Times New Roman" w:hAnsi="Times New Roman" w:cs="Times New Roman"/>
          <w:szCs w:val="28"/>
          <w:lang w:val="en-US"/>
        </w:rPr>
        <w:t xml:space="preserve"> M.</w:t>
      </w:r>
      <w:r w:rsidR="0046622F" w:rsidRPr="00F633B9">
        <w:rPr>
          <w:rFonts w:ascii="Times New Roman" w:hAnsi="Times New Roman" w:cs="Times New Roman"/>
          <w:szCs w:val="28"/>
          <w:lang w:val="kk-KZ"/>
        </w:rPr>
        <w:t xml:space="preserve"> </w:t>
      </w:r>
      <w:r w:rsidR="0046622F" w:rsidRPr="00F633B9">
        <w:rPr>
          <w:rFonts w:ascii="Times New Roman" w:hAnsi="Times New Roman" w:cs="Times New Roman"/>
          <w:szCs w:val="28"/>
          <w:lang w:val="en-US"/>
        </w:rPr>
        <w:t>et al.</w:t>
      </w:r>
      <w:r w:rsidR="00E75327" w:rsidRPr="00F633B9">
        <w:rPr>
          <w:rFonts w:ascii="Times New Roman" w:hAnsi="Times New Roman" w:cs="Times New Roman"/>
          <w:szCs w:val="28"/>
          <w:lang w:val="en-US"/>
        </w:rPr>
        <w:t xml:space="preserve"> </w:t>
      </w:r>
      <w:r w:rsidR="00C45DC5" w:rsidRPr="00F633B9">
        <w:rPr>
          <w:rFonts w:ascii="Times New Roman" w:hAnsi="Times New Roman" w:cs="Times New Roman"/>
          <w:szCs w:val="28"/>
          <w:lang w:val="en-US"/>
        </w:rPr>
        <w:t xml:space="preserve">Smart </w:t>
      </w:r>
      <w:r w:rsidR="00E75327" w:rsidRPr="00F633B9">
        <w:rPr>
          <w:rFonts w:ascii="Times New Roman" w:hAnsi="Times New Roman" w:cs="Times New Roman"/>
          <w:szCs w:val="28"/>
          <w:lang w:val="en-US"/>
        </w:rPr>
        <w:t>Cities and the Future Internet: Towards Cooperation Frameworks for Open Innovation</w:t>
      </w:r>
      <w:r w:rsidR="00C45DC5"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 xml:space="preserve"> </w:t>
      </w:r>
      <w:r w:rsidR="00C45DC5" w:rsidRPr="00F633B9">
        <w:rPr>
          <w:rFonts w:ascii="Times New Roman" w:hAnsi="Times New Roman" w:cs="Times New Roman"/>
          <w:szCs w:val="28"/>
          <w:lang w:val="en-US"/>
        </w:rPr>
        <w:t xml:space="preserve">In book: </w:t>
      </w:r>
      <w:r w:rsidR="00E75327" w:rsidRPr="00F633B9">
        <w:rPr>
          <w:rFonts w:ascii="Times New Roman" w:hAnsi="Times New Roman" w:cs="Times New Roman"/>
          <w:iCs/>
          <w:szCs w:val="28"/>
          <w:lang w:val="en-US"/>
        </w:rPr>
        <w:t>The Future Internet</w:t>
      </w:r>
      <w:r w:rsidR="00E75327" w:rsidRPr="00F633B9">
        <w:rPr>
          <w:rFonts w:ascii="Times New Roman" w:hAnsi="Times New Roman" w:cs="Times New Roman"/>
          <w:szCs w:val="28"/>
          <w:lang w:val="en-US"/>
        </w:rPr>
        <w:t xml:space="preserve">. </w:t>
      </w:r>
      <w:r w:rsidR="00C45DC5"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Heidelberg: Springer Berlin, 2011</w:t>
      </w:r>
      <w:r w:rsidR="00C45DC5" w:rsidRPr="00F633B9">
        <w:rPr>
          <w:rFonts w:ascii="Times New Roman" w:hAnsi="Times New Roman" w:cs="Times New Roman"/>
          <w:szCs w:val="28"/>
          <w:lang w:val="en-US"/>
        </w:rPr>
        <w:t>.</w:t>
      </w:r>
      <w:r w:rsidR="00E75327" w:rsidRPr="00F633B9">
        <w:rPr>
          <w:rFonts w:ascii="Times New Roman" w:hAnsi="Times New Roman" w:cs="Times New Roman"/>
          <w:szCs w:val="28"/>
          <w:lang w:val="en-US"/>
        </w:rPr>
        <w:t xml:space="preserve"> </w:t>
      </w:r>
      <w:r w:rsidR="00C45DC5" w:rsidRPr="00F633B9">
        <w:rPr>
          <w:rFonts w:ascii="Times New Roman" w:hAnsi="Times New Roman" w:cs="Times New Roman"/>
          <w:szCs w:val="28"/>
          <w:lang w:val="en-US"/>
        </w:rPr>
        <w:t>- Vol. 6656. - P</w:t>
      </w:r>
      <w:r w:rsidR="00E75327" w:rsidRPr="00F633B9">
        <w:rPr>
          <w:rFonts w:ascii="Times New Roman" w:hAnsi="Times New Roman" w:cs="Times New Roman"/>
          <w:szCs w:val="28"/>
          <w:lang w:val="en-US"/>
        </w:rPr>
        <w:t>. 431</w:t>
      </w:r>
      <w:r w:rsidR="00C45DC5" w:rsidRPr="00F633B9">
        <w:rPr>
          <w:rFonts w:ascii="Times New Roman" w:hAnsi="Times New Roman" w:cs="Times New Roman"/>
          <w:szCs w:val="28"/>
          <w:lang w:val="en-US"/>
        </w:rPr>
        <w:t>-</w:t>
      </w:r>
      <w:r w:rsidR="00E75327" w:rsidRPr="00F633B9">
        <w:rPr>
          <w:rFonts w:ascii="Times New Roman" w:hAnsi="Times New Roman" w:cs="Times New Roman"/>
          <w:szCs w:val="28"/>
          <w:lang w:val="en-US"/>
        </w:rPr>
        <w:t>446.</w:t>
      </w:r>
    </w:p>
    <w:p w14:paraId="053989CD" w14:textId="6F941F38" w:rsidR="00E75327" w:rsidRPr="00E82166" w:rsidRDefault="00EA312E" w:rsidP="00795411">
      <w:pPr>
        <w:pStyle w:val="ac"/>
        <w:ind w:left="0" w:firstLine="709"/>
        <w:rPr>
          <w:rFonts w:ascii="Times New Roman" w:hAnsi="Times New Roman" w:cs="Times New Roman"/>
          <w:szCs w:val="28"/>
          <w:lang w:val="en-US"/>
        </w:rPr>
      </w:pPr>
      <w:r w:rsidRPr="00F633B9">
        <w:rPr>
          <w:rFonts w:ascii="Times New Roman" w:hAnsi="Times New Roman" w:cs="Times New Roman"/>
          <w:szCs w:val="28"/>
          <w:lang w:val="en-US"/>
        </w:rPr>
        <w:t>297</w:t>
      </w:r>
      <w:r w:rsidR="00B16F42" w:rsidRPr="00F633B9">
        <w:rPr>
          <w:rFonts w:ascii="Times New Roman" w:hAnsi="Times New Roman" w:cs="Times New Roman"/>
          <w:szCs w:val="28"/>
          <w:lang w:val="en-US"/>
        </w:rPr>
        <w:t xml:space="preserve"> </w:t>
      </w:r>
      <w:r w:rsidR="00E75327" w:rsidRPr="00F633B9">
        <w:rPr>
          <w:rFonts w:ascii="Times New Roman" w:hAnsi="Times New Roman" w:cs="Times New Roman"/>
          <w:szCs w:val="28"/>
          <w:lang w:val="en-US"/>
        </w:rPr>
        <w:t xml:space="preserve">Anthopoulos </w:t>
      </w:r>
      <w:r w:rsidR="0046622F" w:rsidRPr="00F633B9">
        <w:rPr>
          <w:rFonts w:ascii="Times New Roman" w:hAnsi="Times New Roman" w:cs="Times New Roman"/>
          <w:szCs w:val="28"/>
          <w:lang w:val="en-US"/>
        </w:rPr>
        <w:t>L.</w:t>
      </w:r>
      <w:r w:rsidR="0046622F" w:rsidRPr="00F633B9">
        <w:rPr>
          <w:rFonts w:ascii="Times New Roman" w:hAnsi="Times New Roman" w:cs="Times New Roman"/>
          <w:szCs w:val="28"/>
          <w:lang w:val="kk-KZ"/>
        </w:rPr>
        <w:t>,</w:t>
      </w:r>
      <w:r w:rsidR="00E75327" w:rsidRPr="00F633B9">
        <w:rPr>
          <w:rFonts w:ascii="Times New Roman" w:hAnsi="Times New Roman" w:cs="Times New Roman"/>
          <w:szCs w:val="28"/>
          <w:lang w:val="en-US"/>
        </w:rPr>
        <w:t xml:space="preserve"> Fitsilis</w:t>
      </w:r>
      <w:r w:rsidR="0046622F" w:rsidRPr="00F633B9">
        <w:rPr>
          <w:rFonts w:ascii="Times New Roman" w:hAnsi="Times New Roman" w:cs="Times New Roman"/>
          <w:szCs w:val="28"/>
          <w:lang w:val="en-US"/>
        </w:rPr>
        <w:t xml:space="preserve"> P.</w:t>
      </w:r>
      <w:r w:rsidR="00E75327" w:rsidRPr="00F633B9">
        <w:rPr>
          <w:rFonts w:ascii="Times New Roman" w:hAnsi="Times New Roman" w:cs="Times New Roman"/>
          <w:szCs w:val="28"/>
          <w:lang w:val="en-US"/>
        </w:rPr>
        <w:t xml:space="preserve"> From Digital to Ubiquitous Cities: Defining a </w:t>
      </w:r>
      <w:r w:rsidR="00E75327" w:rsidRPr="00E82166">
        <w:rPr>
          <w:rFonts w:ascii="Times New Roman" w:hAnsi="Times New Roman" w:cs="Times New Roman"/>
          <w:szCs w:val="28"/>
          <w:lang w:val="en-US"/>
        </w:rPr>
        <w:t>Common Architecture for Urban Development</w:t>
      </w:r>
      <w:r w:rsidR="00085B9B">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 </w:t>
      </w:r>
      <w:r w:rsidR="00085B9B">
        <w:rPr>
          <w:rFonts w:ascii="Times New Roman" w:hAnsi="Times New Roman" w:cs="Times New Roman"/>
          <w:szCs w:val="28"/>
          <w:lang w:val="en-US"/>
        </w:rPr>
        <w:t>Procced.</w:t>
      </w:r>
      <w:r w:rsidR="00E75327" w:rsidRPr="00E82166">
        <w:rPr>
          <w:rFonts w:ascii="Times New Roman" w:hAnsi="Times New Roman" w:cs="Times New Roman"/>
          <w:szCs w:val="28"/>
          <w:lang w:val="en-US"/>
        </w:rPr>
        <w:t xml:space="preserve"> </w:t>
      </w:r>
      <w:r w:rsidR="00085B9B">
        <w:rPr>
          <w:rFonts w:ascii="Times New Roman" w:hAnsi="Times New Roman" w:cs="Times New Roman"/>
          <w:szCs w:val="28"/>
          <w:lang w:val="en-US"/>
        </w:rPr>
        <w:t>6</w:t>
      </w:r>
      <w:r w:rsidR="00E75327" w:rsidRPr="00E82166">
        <w:rPr>
          <w:rFonts w:ascii="Times New Roman" w:hAnsi="Times New Roman" w:cs="Times New Roman"/>
          <w:iCs/>
          <w:szCs w:val="28"/>
          <w:lang w:val="en-US"/>
        </w:rPr>
        <w:t xml:space="preserve">th </w:t>
      </w:r>
      <w:r w:rsidR="00085B9B" w:rsidRPr="00E82166">
        <w:rPr>
          <w:rFonts w:ascii="Times New Roman" w:hAnsi="Times New Roman" w:cs="Times New Roman"/>
          <w:iCs/>
          <w:szCs w:val="28"/>
          <w:lang w:val="en-US"/>
        </w:rPr>
        <w:t>internat</w:t>
      </w:r>
      <w:r w:rsidR="00085B9B">
        <w:rPr>
          <w:rFonts w:ascii="Times New Roman" w:hAnsi="Times New Roman" w:cs="Times New Roman"/>
          <w:iCs/>
          <w:szCs w:val="28"/>
          <w:lang w:val="en-US"/>
        </w:rPr>
        <w:t>.</w:t>
      </w:r>
      <w:r w:rsidR="00085B9B" w:rsidRPr="00E82166">
        <w:rPr>
          <w:rFonts w:ascii="Times New Roman" w:hAnsi="Times New Roman" w:cs="Times New Roman"/>
          <w:iCs/>
          <w:szCs w:val="28"/>
          <w:lang w:val="en-US"/>
        </w:rPr>
        <w:t xml:space="preserve"> conf</w:t>
      </w:r>
      <w:r w:rsidR="00085B9B">
        <w:rPr>
          <w:rFonts w:ascii="Times New Roman" w:hAnsi="Times New Roman" w:cs="Times New Roman"/>
          <w:iCs/>
          <w:szCs w:val="28"/>
          <w:lang w:val="en-US"/>
        </w:rPr>
        <w:t>.</w:t>
      </w:r>
      <w:r w:rsidR="00085B9B" w:rsidRPr="00E82166">
        <w:rPr>
          <w:rFonts w:ascii="Times New Roman" w:hAnsi="Times New Roman" w:cs="Times New Roman"/>
          <w:iCs/>
          <w:szCs w:val="28"/>
          <w:lang w:val="en-US"/>
        </w:rPr>
        <w:t xml:space="preserve"> </w:t>
      </w:r>
      <w:r w:rsidR="00E75327" w:rsidRPr="00E82166">
        <w:rPr>
          <w:rFonts w:ascii="Times New Roman" w:hAnsi="Times New Roman" w:cs="Times New Roman"/>
          <w:iCs/>
          <w:szCs w:val="28"/>
          <w:lang w:val="en-US"/>
        </w:rPr>
        <w:t>on Intelligent Environments</w:t>
      </w:r>
      <w:r w:rsidR="00085B9B">
        <w:rPr>
          <w:rFonts w:ascii="Times New Roman" w:hAnsi="Times New Roman" w:cs="Times New Roman"/>
          <w:iCs/>
          <w:szCs w:val="28"/>
          <w:lang w:val="en-US"/>
        </w:rPr>
        <w:t>.</w:t>
      </w:r>
      <w:r w:rsidR="00E75327" w:rsidRPr="00E82166">
        <w:rPr>
          <w:rFonts w:ascii="Times New Roman" w:hAnsi="Times New Roman" w:cs="Times New Roman"/>
          <w:szCs w:val="28"/>
          <w:lang w:val="en-US"/>
        </w:rPr>
        <w:t xml:space="preserve"> </w:t>
      </w:r>
      <w:r w:rsidR="00085B9B">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Kuala Lumpur, 2010</w:t>
      </w:r>
      <w:r w:rsidR="00085B9B">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 </w:t>
      </w:r>
      <w:r w:rsidR="00085B9B">
        <w:rPr>
          <w:rFonts w:ascii="Times New Roman" w:hAnsi="Times New Roman" w:cs="Times New Roman"/>
          <w:szCs w:val="28"/>
          <w:lang w:val="en-US"/>
        </w:rPr>
        <w:t xml:space="preserve">- </w:t>
      </w:r>
      <w:r w:rsidR="00085B9B" w:rsidRPr="00E82166">
        <w:rPr>
          <w:rFonts w:ascii="Times New Roman" w:hAnsi="Times New Roman" w:cs="Times New Roman"/>
          <w:szCs w:val="28"/>
          <w:lang w:val="en-US"/>
        </w:rPr>
        <w:t>P</w:t>
      </w:r>
      <w:r w:rsidR="00E75327" w:rsidRPr="00E82166">
        <w:rPr>
          <w:rFonts w:ascii="Times New Roman" w:hAnsi="Times New Roman" w:cs="Times New Roman"/>
          <w:szCs w:val="28"/>
          <w:lang w:val="en-US"/>
        </w:rPr>
        <w:t>. 301</w:t>
      </w:r>
      <w:r w:rsidR="00085B9B">
        <w:rPr>
          <w:rFonts w:ascii="Times New Roman" w:hAnsi="Times New Roman" w:cs="Times New Roman"/>
          <w:szCs w:val="28"/>
          <w:lang w:val="en-US"/>
        </w:rPr>
        <w:t>-</w:t>
      </w:r>
      <w:r w:rsidR="00E75327" w:rsidRPr="00E82166">
        <w:rPr>
          <w:rFonts w:ascii="Times New Roman" w:hAnsi="Times New Roman" w:cs="Times New Roman"/>
          <w:szCs w:val="28"/>
          <w:lang w:val="en-US"/>
        </w:rPr>
        <w:t xml:space="preserve">306. </w:t>
      </w:r>
    </w:p>
    <w:p w14:paraId="0B682424" w14:textId="36FB4E78" w:rsidR="00E75327" w:rsidRPr="00E82166" w:rsidRDefault="00EA312E"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298</w:t>
      </w:r>
      <w:r w:rsidR="00B16F42"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 xml:space="preserve">Washborn </w:t>
      </w:r>
      <w:r w:rsidR="0046622F" w:rsidRPr="00E82166">
        <w:rPr>
          <w:rFonts w:ascii="Times New Roman" w:hAnsi="Times New Roman" w:cs="Times New Roman"/>
          <w:szCs w:val="28"/>
          <w:lang w:val="en-US"/>
        </w:rPr>
        <w:t>D.</w:t>
      </w:r>
      <w:r w:rsidR="0046622F" w:rsidRPr="00E82166">
        <w:rPr>
          <w:rFonts w:ascii="Times New Roman" w:hAnsi="Times New Roman" w:cs="Times New Roman"/>
          <w:szCs w:val="28"/>
          <w:lang w:val="kk-KZ"/>
        </w:rPr>
        <w:t>,</w:t>
      </w:r>
      <w:r w:rsidR="00E75327" w:rsidRPr="00E82166">
        <w:rPr>
          <w:rFonts w:ascii="Times New Roman" w:hAnsi="Times New Roman" w:cs="Times New Roman"/>
          <w:szCs w:val="28"/>
          <w:lang w:val="en-US"/>
        </w:rPr>
        <w:t xml:space="preserve"> Sindhu</w:t>
      </w:r>
      <w:r w:rsidR="0046622F" w:rsidRPr="00E82166">
        <w:rPr>
          <w:rFonts w:ascii="Times New Roman" w:hAnsi="Times New Roman" w:cs="Times New Roman"/>
          <w:szCs w:val="28"/>
          <w:lang w:val="en-US"/>
        </w:rPr>
        <w:t xml:space="preserve"> U.</w:t>
      </w:r>
      <w:r w:rsidR="00E75327" w:rsidRPr="00E82166">
        <w:rPr>
          <w:rFonts w:ascii="Times New Roman" w:hAnsi="Times New Roman" w:cs="Times New Roman"/>
          <w:szCs w:val="28"/>
          <w:lang w:val="en-US"/>
        </w:rPr>
        <w:t xml:space="preserve"> Helping CIOs Understand “Smart City” Initiatives Defining The Smart City, Its Drivers, And The Role Of The CIO</w:t>
      </w:r>
      <w:r w:rsidR="0046622F" w:rsidRPr="00E82166">
        <w:rPr>
          <w:rFonts w:ascii="Times New Roman" w:hAnsi="Times New Roman" w:cs="Times New Roman"/>
          <w:szCs w:val="28"/>
          <w:lang w:val="kk-KZ"/>
        </w:rPr>
        <w:t xml:space="preserve"> //</w:t>
      </w:r>
      <w:r w:rsidR="00E75327" w:rsidRPr="00E82166">
        <w:rPr>
          <w:rFonts w:ascii="Times New Roman" w:hAnsi="Times New Roman" w:cs="Times New Roman"/>
          <w:szCs w:val="28"/>
          <w:lang w:val="en-US"/>
        </w:rPr>
        <w:t xml:space="preserve"> https://www.forrester.com/report/Helping-CIOs-Understand-Smart-City</w:t>
      </w:r>
      <w:r w:rsidR="0046622F" w:rsidRPr="00E82166">
        <w:rPr>
          <w:rFonts w:ascii="Times New Roman" w:hAnsi="Times New Roman" w:cs="Times New Roman"/>
          <w:szCs w:val="28"/>
          <w:lang w:val="kk-KZ"/>
        </w:rPr>
        <w:t>.</w:t>
      </w:r>
      <w:r w:rsidR="00085B9B" w:rsidRPr="00085B9B">
        <w:rPr>
          <w:rFonts w:ascii="Times New Roman" w:hAnsi="Times New Roman" w:cs="Times New Roman"/>
          <w:szCs w:val="28"/>
          <w:lang w:val="kk-KZ"/>
        </w:rPr>
        <w:t xml:space="preserve"> </w:t>
      </w:r>
      <w:r w:rsidR="00085B9B" w:rsidRPr="00E82166">
        <w:rPr>
          <w:rFonts w:ascii="Times New Roman" w:hAnsi="Times New Roman" w:cs="Times New Roman"/>
          <w:szCs w:val="28"/>
          <w:lang w:val="kk-KZ"/>
        </w:rPr>
        <w:t>03.11.2022.</w:t>
      </w:r>
    </w:p>
    <w:p w14:paraId="353F2211" w14:textId="7B63FF17" w:rsidR="00E75327" w:rsidRPr="00085B9B" w:rsidRDefault="00EA312E" w:rsidP="00795411">
      <w:pPr>
        <w:pStyle w:val="ac"/>
        <w:ind w:left="0" w:firstLine="709"/>
        <w:rPr>
          <w:rFonts w:ascii="Times New Roman" w:hAnsi="Times New Roman" w:cs="Times New Roman"/>
          <w:szCs w:val="28"/>
          <w:lang w:val="en-US"/>
        </w:rPr>
      </w:pPr>
      <w:r w:rsidRPr="00372800">
        <w:rPr>
          <w:rFonts w:ascii="Times New Roman" w:hAnsi="Times New Roman" w:cs="Times New Roman"/>
          <w:szCs w:val="28"/>
          <w:lang w:val="en-US"/>
        </w:rPr>
        <w:t>299</w:t>
      </w:r>
      <w:r w:rsidR="00B16F42" w:rsidRPr="00E82166">
        <w:rPr>
          <w:rFonts w:ascii="Times New Roman" w:hAnsi="Times New Roman" w:cs="Times New Roman"/>
          <w:szCs w:val="28"/>
          <w:lang w:val="en-US"/>
        </w:rPr>
        <w:t xml:space="preserve"> </w:t>
      </w:r>
      <w:r w:rsidR="00E75327" w:rsidRPr="00E82166">
        <w:rPr>
          <w:rFonts w:ascii="Times New Roman" w:hAnsi="Times New Roman" w:cs="Times New Roman"/>
          <w:szCs w:val="28"/>
          <w:lang w:val="en-US"/>
        </w:rPr>
        <w:t>Partridge</w:t>
      </w:r>
      <w:r w:rsidR="0046622F" w:rsidRPr="00E82166">
        <w:rPr>
          <w:rFonts w:ascii="Times New Roman" w:hAnsi="Times New Roman" w:cs="Times New Roman"/>
          <w:szCs w:val="28"/>
          <w:lang w:val="en-US"/>
        </w:rPr>
        <w:t xml:space="preserve"> H.L.</w:t>
      </w:r>
      <w:r w:rsidR="00E75327" w:rsidRPr="00E82166">
        <w:rPr>
          <w:rFonts w:ascii="Times New Roman" w:hAnsi="Times New Roman" w:cs="Times New Roman"/>
          <w:szCs w:val="28"/>
          <w:lang w:val="en-US"/>
        </w:rPr>
        <w:t xml:space="preserve"> Developing a human perspective to the digital divide in </w:t>
      </w:r>
      <w:r w:rsidR="00E75327" w:rsidRPr="00085B9B">
        <w:rPr>
          <w:rFonts w:ascii="Times New Roman" w:hAnsi="Times New Roman" w:cs="Times New Roman"/>
          <w:szCs w:val="28"/>
          <w:lang w:val="en-US"/>
        </w:rPr>
        <w:t>the’smart city</w:t>
      </w:r>
      <w:r w:rsidR="0046622F" w:rsidRPr="00085B9B">
        <w:rPr>
          <w:rFonts w:ascii="Times New Roman" w:hAnsi="Times New Roman" w:cs="Times New Roman"/>
          <w:szCs w:val="28"/>
          <w:lang w:val="kk-KZ"/>
        </w:rPr>
        <w:t xml:space="preserve"> //</w:t>
      </w:r>
      <w:r w:rsidR="00E75327" w:rsidRPr="00085B9B">
        <w:rPr>
          <w:rFonts w:ascii="Times New Roman" w:hAnsi="Times New Roman" w:cs="Times New Roman"/>
          <w:szCs w:val="28"/>
          <w:lang w:val="en-US"/>
        </w:rPr>
        <w:t xml:space="preserve"> </w:t>
      </w:r>
      <w:r w:rsidR="00085B9B" w:rsidRPr="00085B9B">
        <w:rPr>
          <w:rFonts w:ascii="Times New Roman" w:hAnsi="Times New Roman" w:cs="Times New Roman"/>
          <w:szCs w:val="28"/>
          <w:lang w:val="en-US"/>
        </w:rPr>
        <w:t xml:space="preserve">https://core.ac.uk/reader/10873550. </w:t>
      </w:r>
      <w:r w:rsidR="00085B9B" w:rsidRPr="00085B9B">
        <w:rPr>
          <w:rFonts w:ascii="Times New Roman" w:hAnsi="Times New Roman" w:cs="Times New Roman"/>
          <w:szCs w:val="28"/>
          <w:lang w:val="kk-KZ"/>
        </w:rPr>
        <w:t>03.11.2022.</w:t>
      </w:r>
    </w:p>
    <w:p w14:paraId="66CE6597" w14:textId="0C9F08F9" w:rsidR="00543425" w:rsidRPr="00E82166" w:rsidRDefault="00E75327" w:rsidP="00795411">
      <w:pPr>
        <w:spacing w:line="240" w:lineRule="auto"/>
        <w:ind w:firstLine="709"/>
        <w:rPr>
          <w:rFonts w:ascii="Times New Roman" w:hAnsi="Times New Roman" w:cs="Times New Roman"/>
          <w:szCs w:val="28"/>
        </w:rPr>
      </w:pPr>
      <w:r w:rsidRPr="00E82166">
        <w:rPr>
          <w:rFonts w:ascii="Times New Roman" w:hAnsi="Times New Roman" w:cs="Times New Roman"/>
          <w:szCs w:val="28"/>
        </w:rPr>
        <w:fldChar w:fldCharType="end"/>
      </w:r>
      <w:r w:rsidR="00543425" w:rsidRPr="00E82166">
        <w:rPr>
          <w:rFonts w:ascii="Times New Roman" w:hAnsi="Times New Roman" w:cs="Times New Roman"/>
          <w:szCs w:val="28"/>
        </w:rPr>
        <w:br w:type="page"/>
      </w:r>
    </w:p>
    <w:p w14:paraId="32123751" w14:textId="61387386" w:rsidR="00A92B25" w:rsidRPr="00E82166" w:rsidRDefault="00A92B25" w:rsidP="002B6211">
      <w:pPr>
        <w:spacing w:line="240" w:lineRule="auto"/>
        <w:ind w:firstLine="709"/>
        <w:rPr>
          <w:rFonts w:ascii="Times New Roman" w:hAnsi="Times New Roman" w:cs="Times New Roman"/>
          <w:szCs w:val="28"/>
        </w:rPr>
        <w:sectPr w:rsidR="00A92B25" w:rsidRPr="00E82166" w:rsidSect="0036452D">
          <w:footerReference w:type="default" r:id="rId46"/>
          <w:pgSz w:w="11906" w:h="16838" w:code="9"/>
          <w:pgMar w:top="1134" w:right="567" w:bottom="1134" w:left="1701" w:header="709" w:footer="709" w:gutter="0"/>
          <w:cols w:space="708"/>
          <w:titlePg/>
          <w:docGrid w:linePitch="381"/>
        </w:sectPr>
      </w:pPr>
    </w:p>
    <w:p w14:paraId="71ACED07" w14:textId="41E50614" w:rsidR="00F84AA8" w:rsidRPr="00775B40" w:rsidRDefault="00F84AA8" w:rsidP="00775B40">
      <w:pPr>
        <w:pStyle w:val="1"/>
        <w:spacing w:before="0" w:line="240" w:lineRule="auto"/>
        <w:ind w:firstLine="0"/>
        <w:jc w:val="center"/>
        <w:rPr>
          <w:rFonts w:ascii="Times New Roman" w:hAnsi="Times New Roman" w:cs="Times New Roman"/>
          <w:color w:val="auto"/>
          <w:szCs w:val="28"/>
        </w:rPr>
      </w:pPr>
      <w:bookmarkStart w:id="67" w:name="_Toc136428457"/>
      <w:bookmarkStart w:id="68" w:name="_Toc147584178"/>
      <w:bookmarkStart w:id="69" w:name="_Toc127975734"/>
      <w:r w:rsidRPr="00775B40">
        <w:rPr>
          <w:rFonts w:ascii="Times New Roman" w:hAnsi="Times New Roman" w:cs="Times New Roman"/>
          <w:color w:val="auto"/>
          <w:szCs w:val="28"/>
        </w:rPr>
        <w:t>ПРИЛОЖЕНИ</w:t>
      </w:r>
      <w:bookmarkEnd w:id="67"/>
      <w:r w:rsidR="00775B40" w:rsidRPr="00775B40">
        <w:rPr>
          <w:rFonts w:ascii="Times New Roman" w:hAnsi="Times New Roman" w:cs="Times New Roman"/>
          <w:color w:val="auto"/>
          <w:szCs w:val="28"/>
        </w:rPr>
        <w:t>Е А</w:t>
      </w:r>
      <w:bookmarkEnd w:id="68"/>
    </w:p>
    <w:p w14:paraId="536AC3C4" w14:textId="77777777" w:rsidR="00775B40" w:rsidRPr="00775B40" w:rsidRDefault="00775B40" w:rsidP="00775B40">
      <w:pPr>
        <w:spacing w:line="240" w:lineRule="auto"/>
        <w:rPr>
          <w:rFonts w:ascii="Times New Roman" w:hAnsi="Times New Roman" w:cs="Times New Roman"/>
        </w:rPr>
      </w:pPr>
    </w:p>
    <w:p w14:paraId="7FE0E17C" w14:textId="63657EDC" w:rsidR="00C808B5" w:rsidRDefault="00C808B5" w:rsidP="00775B40">
      <w:pPr>
        <w:pStyle w:val="2"/>
        <w:spacing w:before="0" w:line="240" w:lineRule="auto"/>
        <w:ind w:firstLine="709"/>
        <w:jc w:val="center"/>
        <w:rPr>
          <w:rFonts w:ascii="Times New Roman" w:hAnsi="Times New Roman" w:cs="Times New Roman"/>
          <w:color w:val="auto"/>
          <w:szCs w:val="28"/>
        </w:rPr>
      </w:pPr>
      <w:bookmarkStart w:id="70" w:name="_Toc136428458"/>
      <w:bookmarkStart w:id="71" w:name="_Toc147584179"/>
      <w:r w:rsidRPr="00775B40">
        <w:rPr>
          <w:rFonts w:ascii="Times New Roman" w:hAnsi="Times New Roman" w:cs="Times New Roman"/>
          <w:color w:val="auto"/>
          <w:szCs w:val="28"/>
        </w:rPr>
        <w:t xml:space="preserve">Определения концепции </w:t>
      </w:r>
      <w:r w:rsidRPr="00775B40">
        <w:rPr>
          <w:rFonts w:ascii="Times New Roman" w:hAnsi="Times New Roman" w:cs="Times New Roman"/>
          <w:color w:val="auto"/>
          <w:szCs w:val="28"/>
          <w:lang w:val="en-US"/>
        </w:rPr>
        <w:t>Smart</w:t>
      </w:r>
      <w:r w:rsidRPr="00775B40">
        <w:rPr>
          <w:rFonts w:ascii="Times New Roman" w:hAnsi="Times New Roman" w:cs="Times New Roman"/>
          <w:color w:val="auto"/>
          <w:szCs w:val="28"/>
        </w:rPr>
        <w:t xml:space="preserve"> </w:t>
      </w:r>
      <w:r w:rsidRPr="00775B40">
        <w:rPr>
          <w:rFonts w:ascii="Times New Roman" w:hAnsi="Times New Roman" w:cs="Times New Roman"/>
          <w:color w:val="auto"/>
          <w:szCs w:val="28"/>
          <w:lang w:val="en-US"/>
        </w:rPr>
        <w:t>City</w:t>
      </w:r>
      <w:bookmarkEnd w:id="69"/>
      <w:bookmarkEnd w:id="70"/>
      <w:bookmarkEnd w:id="71"/>
    </w:p>
    <w:p w14:paraId="2DE82376" w14:textId="77777777" w:rsidR="00775B40" w:rsidRPr="00775B40" w:rsidRDefault="00775B40" w:rsidP="00775B40">
      <w:pPr>
        <w:spacing w:line="240" w:lineRule="auto"/>
        <w:rPr>
          <w:rFonts w:ascii="Times New Roman" w:hAnsi="Times New Roman" w:cs="Times New Roman"/>
        </w:rPr>
      </w:pPr>
    </w:p>
    <w:p w14:paraId="713741B0" w14:textId="2F47EF63" w:rsidR="00C808B5" w:rsidRDefault="00685895" w:rsidP="00775B40">
      <w:pPr>
        <w:pStyle w:val="ad"/>
        <w:keepNext/>
        <w:spacing w:after="0"/>
        <w:ind w:firstLine="0"/>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Таблица А.1 – </w:t>
      </w:r>
      <w:r w:rsidR="00C808B5" w:rsidRPr="00775B40">
        <w:rPr>
          <w:rFonts w:ascii="Times New Roman" w:hAnsi="Times New Roman" w:cs="Times New Roman"/>
          <w:i w:val="0"/>
          <w:color w:val="auto"/>
          <w:sz w:val="28"/>
          <w:szCs w:val="28"/>
        </w:rPr>
        <w:t>Определения Умного города в научной литературе</w:t>
      </w:r>
    </w:p>
    <w:p w14:paraId="6245D290" w14:textId="77777777" w:rsidR="00775B40" w:rsidRPr="00775B40" w:rsidRDefault="00775B40" w:rsidP="00685895">
      <w:pPr>
        <w:spacing w:line="240" w:lineRule="auto"/>
        <w:jc w:val="right"/>
        <w:rPr>
          <w:rFonts w:ascii="Times New Roman" w:hAnsi="Times New Roman" w:cs="Times New Roman"/>
          <w:sz w:val="16"/>
          <w:szCs w:val="16"/>
        </w:rPr>
      </w:pPr>
    </w:p>
    <w:tbl>
      <w:tblPr>
        <w:tblStyle w:val="12"/>
        <w:tblW w:w="1457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8822"/>
        <w:gridCol w:w="3990"/>
      </w:tblGrid>
      <w:tr w:rsidR="00775B40" w:rsidRPr="002B6211" w14:paraId="306445C9" w14:textId="77777777" w:rsidTr="00F633B9">
        <w:trPr>
          <w:trHeight w:val="743"/>
        </w:trPr>
        <w:tc>
          <w:tcPr>
            <w:tcW w:w="1765" w:type="dxa"/>
            <w:vAlign w:val="center"/>
          </w:tcPr>
          <w:p w14:paraId="7CF9B71A" w14:textId="77777777" w:rsidR="00775B40" w:rsidRPr="00685895" w:rsidRDefault="00775B40" w:rsidP="00685895">
            <w:pPr>
              <w:spacing w:line="240" w:lineRule="auto"/>
              <w:ind w:firstLine="0"/>
              <w:jc w:val="center"/>
              <w:rPr>
                <w:rFonts w:ascii="Times New Roman" w:hAnsi="Times New Roman" w:cs="Times New Roman"/>
                <w:bCs/>
                <w:sz w:val="24"/>
                <w:szCs w:val="24"/>
              </w:rPr>
            </w:pPr>
            <w:bookmarkStart w:id="72" w:name="_Hlk130214944"/>
            <w:r w:rsidRPr="00685895">
              <w:rPr>
                <w:rFonts w:ascii="Times New Roman" w:hAnsi="Times New Roman" w:cs="Times New Roman"/>
                <w:bCs/>
                <w:sz w:val="24"/>
                <w:szCs w:val="24"/>
              </w:rPr>
              <w:t>Источник</w:t>
            </w:r>
          </w:p>
        </w:tc>
        <w:tc>
          <w:tcPr>
            <w:tcW w:w="8822" w:type="dxa"/>
            <w:vAlign w:val="center"/>
          </w:tcPr>
          <w:p w14:paraId="12F24DC5" w14:textId="1AC22E7E" w:rsidR="00775B40" w:rsidRPr="00685895" w:rsidRDefault="00775B40" w:rsidP="00685895">
            <w:pPr>
              <w:spacing w:line="240" w:lineRule="auto"/>
              <w:ind w:firstLine="0"/>
              <w:jc w:val="center"/>
              <w:rPr>
                <w:rFonts w:ascii="Times New Roman" w:hAnsi="Times New Roman" w:cs="Times New Roman"/>
                <w:bCs/>
                <w:sz w:val="24"/>
                <w:szCs w:val="24"/>
              </w:rPr>
            </w:pPr>
            <w:r w:rsidRPr="00685895">
              <w:rPr>
                <w:rFonts w:ascii="Times New Roman" w:hAnsi="Times New Roman" w:cs="Times New Roman"/>
                <w:bCs/>
                <w:sz w:val="24"/>
                <w:szCs w:val="24"/>
              </w:rPr>
              <w:t>Определение</w:t>
            </w:r>
          </w:p>
        </w:tc>
        <w:tc>
          <w:tcPr>
            <w:tcW w:w="3990" w:type="dxa"/>
            <w:vAlign w:val="center"/>
          </w:tcPr>
          <w:p w14:paraId="749E32A4" w14:textId="6E5DD3B6" w:rsidR="00775B40" w:rsidRPr="00685895" w:rsidRDefault="00775B40" w:rsidP="00685895">
            <w:pPr>
              <w:spacing w:line="240" w:lineRule="auto"/>
              <w:ind w:firstLine="0"/>
              <w:jc w:val="center"/>
              <w:rPr>
                <w:rFonts w:ascii="Times New Roman" w:hAnsi="Times New Roman" w:cs="Times New Roman"/>
                <w:bCs/>
                <w:sz w:val="24"/>
                <w:szCs w:val="24"/>
              </w:rPr>
            </w:pPr>
            <w:r w:rsidRPr="00685895">
              <w:rPr>
                <w:rFonts w:ascii="Times New Roman" w:hAnsi="Times New Roman" w:cs="Times New Roman"/>
                <w:bCs/>
                <w:sz w:val="24"/>
                <w:szCs w:val="24"/>
              </w:rPr>
              <w:t>Базовые концепции определения</w:t>
            </w:r>
          </w:p>
        </w:tc>
      </w:tr>
      <w:tr w:rsidR="00685895" w:rsidRPr="002B6211" w14:paraId="65017BAE" w14:textId="77777777" w:rsidTr="00F633B9">
        <w:tc>
          <w:tcPr>
            <w:tcW w:w="1765" w:type="dxa"/>
            <w:vAlign w:val="center"/>
          </w:tcPr>
          <w:p w14:paraId="7B27CF0F" w14:textId="04F2ABCA" w:rsidR="00685895" w:rsidRPr="00685895" w:rsidRDefault="00685895" w:rsidP="00685895">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w:t>
            </w:r>
          </w:p>
        </w:tc>
        <w:tc>
          <w:tcPr>
            <w:tcW w:w="8822" w:type="dxa"/>
            <w:vAlign w:val="center"/>
          </w:tcPr>
          <w:p w14:paraId="413F78F2" w14:textId="6CB5153C" w:rsidR="00685895" w:rsidRPr="00685895" w:rsidRDefault="00685895" w:rsidP="00685895">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w:t>
            </w:r>
          </w:p>
        </w:tc>
        <w:tc>
          <w:tcPr>
            <w:tcW w:w="3990" w:type="dxa"/>
            <w:vAlign w:val="center"/>
          </w:tcPr>
          <w:p w14:paraId="3B0FB78D" w14:textId="79FC891E" w:rsidR="00685895" w:rsidRPr="00685895" w:rsidRDefault="00685895" w:rsidP="00685895">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w:t>
            </w:r>
          </w:p>
        </w:tc>
      </w:tr>
      <w:tr w:rsidR="00775B40" w:rsidRPr="002B6211" w14:paraId="7C0B76F0" w14:textId="77777777" w:rsidTr="00F633B9">
        <w:tc>
          <w:tcPr>
            <w:tcW w:w="1765" w:type="dxa"/>
          </w:tcPr>
          <w:p w14:paraId="5C140548" w14:textId="2687A688"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Гласмеир  </w:t>
            </w:r>
          </w:p>
        </w:tc>
        <w:tc>
          <w:tcPr>
            <w:tcW w:w="8822" w:type="dxa"/>
          </w:tcPr>
          <w:p w14:paraId="071B7EBD" w14:textId="4EB1EC97"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Большинство умных городов нацелены на исправление ситуации путем добавления готовых технологий к существующим функциям, таким как планирование транспорта, чтобы существующие системы стали более эффективны, предсказуемы и, в редких случаях, перенастраиваемыми за счет перепрограммирования.</w:t>
            </w:r>
          </w:p>
        </w:tc>
        <w:tc>
          <w:tcPr>
            <w:tcW w:w="3990" w:type="dxa"/>
          </w:tcPr>
          <w:p w14:paraId="44D9DB7F" w14:textId="0F24B7D4"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Технологии, планирование, эффективность </w:t>
            </w:r>
          </w:p>
        </w:tc>
      </w:tr>
      <w:tr w:rsidR="00775B40" w:rsidRPr="002B6211" w14:paraId="3DFF4A71" w14:textId="77777777" w:rsidTr="00F633B9">
        <w:tc>
          <w:tcPr>
            <w:tcW w:w="1765" w:type="dxa"/>
          </w:tcPr>
          <w:p w14:paraId="23F842BC" w14:textId="776EEB01"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Мэнвилл </w:t>
            </w:r>
          </w:p>
        </w:tc>
        <w:tc>
          <w:tcPr>
            <w:tcW w:w="8822" w:type="dxa"/>
          </w:tcPr>
          <w:p w14:paraId="096FC713" w14:textId="77777777"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Умный город состоит не только из компонентов, но и из людей. Таким образом, обеспечение участия граждан и соответствующих заинтересованных сторон в "Умном городе" является еще одним фактором успеха. Есть разница, идет ли участие по принципу "сверху вниз" или "</w:t>
            </w:r>
            <w:proofErr w:type="gramStart"/>
            <w:r w:rsidRPr="002E2C95">
              <w:rPr>
                <w:rFonts w:ascii="Times New Roman" w:hAnsi="Times New Roman" w:cs="Times New Roman"/>
                <w:sz w:val="24"/>
                <w:szCs w:val="24"/>
              </w:rPr>
              <w:t>снизу вверх</w:t>
            </w:r>
            <w:proofErr w:type="gramEnd"/>
            <w:r w:rsidRPr="002E2C95">
              <w:rPr>
                <w:rFonts w:ascii="Times New Roman" w:hAnsi="Times New Roman" w:cs="Times New Roman"/>
                <w:sz w:val="24"/>
                <w:szCs w:val="24"/>
              </w:rPr>
              <w:t>". Подход "сверху вниз" способствует высокой степени координации, в то время как подход "</w:t>
            </w:r>
            <w:proofErr w:type="gramStart"/>
            <w:r w:rsidRPr="002E2C95">
              <w:rPr>
                <w:rFonts w:ascii="Times New Roman" w:hAnsi="Times New Roman" w:cs="Times New Roman"/>
                <w:sz w:val="24"/>
                <w:szCs w:val="24"/>
              </w:rPr>
              <w:t>снизу вверх</w:t>
            </w:r>
            <w:proofErr w:type="gramEnd"/>
            <w:r w:rsidRPr="002E2C95">
              <w:rPr>
                <w:rFonts w:ascii="Times New Roman" w:hAnsi="Times New Roman" w:cs="Times New Roman"/>
                <w:sz w:val="24"/>
                <w:szCs w:val="24"/>
              </w:rPr>
              <w:t>" предоставляет людям больше возможностей для непосредственного участия.</w:t>
            </w:r>
          </w:p>
          <w:p w14:paraId="51A0519F" w14:textId="728B4E0D"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Город, стремящийся решать общественные проблемы с помощью решений, основанных на ИКТ, на основе партнерства с участием многих заинтересованных сторон на муниципальной основе.</w:t>
            </w:r>
          </w:p>
        </w:tc>
        <w:tc>
          <w:tcPr>
            <w:tcW w:w="3990" w:type="dxa"/>
          </w:tcPr>
          <w:p w14:paraId="0E683175" w14:textId="4E12480D"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Люди, планирование снизу-вверх, ИКТ, партнерство </w:t>
            </w:r>
          </w:p>
        </w:tc>
      </w:tr>
      <w:tr w:rsidR="00775B40" w:rsidRPr="002B6211" w14:paraId="402D379D" w14:textId="77777777" w:rsidTr="00F633B9">
        <w:tc>
          <w:tcPr>
            <w:tcW w:w="1765" w:type="dxa"/>
          </w:tcPr>
          <w:p w14:paraId="3BE693F8" w14:textId="16D4AF80"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Британский институт стандартов </w:t>
            </w:r>
          </w:p>
        </w:tc>
        <w:tc>
          <w:tcPr>
            <w:tcW w:w="8822" w:type="dxa"/>
          </w:tcPr>
          <w:p w14:paraId="17C7640B" w14:textId="275272B5"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‘Эффективная интеграция физических, цифровых и человеческих систем в искусственную среду для обеспечения устойчивого, процветающего и инклюзивного будущего для своих граждан"</w:t>
            </w:r>
          </w:p>
        </w:tc>
        <w:tc>
          <w:tcPr>
            <w:tcW w:w="3990" w:type="dxa"/>
          </w:tcPr>
          <w:p w14:paraId="5755B065" w14:textId="3E350BAC"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Интеграция, система, среда, инклюзивность, будущее, граждане</w:t>
            </w:r>
          </w:p>
        </w:tc>
      </w:tr>
      <w:tr w:rsidR="00775B40" w:rsidRPr="002B6211" w14:paraId="5182F7A3" w14:textId="77777777" w:rsidTr="00F633B9">
        <w:tc>
          <w:tcPr>
            <w:tcW w:w="1765" w:type="dxa"/>
          </w:tcPr>
          <w:p w14:paraId="2C336CE0" w14:textId="47014584"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Шейн </w:t>
            </w:r>
          </w:p>
        </w:tc>
        <w:tc>
          <w:tcPr>
            <w:tcW w:w="8822" w:type="dxa"/>
          </w:tcPr>
          <w:p w14:paraId="4BE49B60" w14:textId="0D2272B3" w:rsidR="00775B40" w:rsidRPr="002E2C95" w:rsidRDefault="00775B40" w:rsidP="002E2C95">
            <w:pPr>
              <w:spacing w:line="240" w:lineRule="auto"/>
              <w:ind w:firstLine="0"/>
              <w:rPr>
                <w:rFonts w:ascii="Times New Roman" w:hAnsi="Times New Roman" w:cs="Times New Roman"/>
                <w:color w:val="231F20"/>
                <w:sz w:val="24"/>
                <w:szCs w:val="24"/>
              </w:rPr>
            </w:pPr>
            <w:r w:rsidRPr="002E2C95">
              <w:rPr>
                <w:rFonts w:ascii="Times New Roman" w:hAnsi="Times New Roman" w:cs="Times New Roman"/>
                <w:sz w:val="24"/>
                <w:szCs w:val="24"/>
              </w:rPr>
              <w:t>Решения для умных городов должны не только приносить обещанные выгоды, но и позволять руководителям более эффективно управлять городскими расходами.</w:t>
            </w:r>
          </w:p>
        </w:tc>
        <w:tc>
          <w:tcPr>
            <w:tcW w:w="3990" w:type="dxa"/>
          </w:tcPr>
          <w:p w14:paraId="1C298F17" w14:textId="2F120426"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Выгоды, управление расходами</w:t>
            </w:r>
          </w:p>
        </w:tc>
      </w:tr>
      <w:tr w:rsidR="00775B40" w:rsidRPr="002B6211" w14:paraId="2C2226E0" w14:textId="77777777" w:rsidTr="00F633B9">
        <w:tc>
          <w:tcPr>
            <w:tcW w:w="1765" w:type="dxa"/>
            <w:tcBorders>
              <w:bottom w:val="nil"/>
            </w:tcBorders>
          </w:tcPr>
          <w:p w14:paraId="7A1BE72A" w14:textId="77777777"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MIT (2013) </w:t>
            </w:r>
          </w:p>
        </w:tc>
        <w:tc>
          <w:tcPr>
            <w:tcW w:w="8822" w:type="dxa"/>
            <w:tcBorders>
              <w:bottom w:val="nil"/>
            </w:tcBorders>
          </w:tcPr>
          <w:p w14:paraId="1B80406E" w14:textId="5B14D121"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Города следует рассматривать как системы систем, и как появление новых возможностей для внедрения цифровых “нервных” систем, интеллектуального реагирования и оптимизации на всех уровнях системной интеграции.</w:t>
            </w:r>
          </w:p>
        </w:tc>
        <w:tc>
          <w:tcPr>
            <w:tcW w:w="3990" w:type="dxa"/>
            <w:tcBorders>
              <w:bottom w:val="nil"/>
            </w:tcBorders>
          </w:tcPr>
          <w:p w14:paraId="22346D57" w14:textId="1C484A1F"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Комплексность, оптимизация, интеграция, управление </w:t>
            </w:r>
          </w:p>
        </w:tc>
      </w:tr>
      <w:tr w:rsidR="00685895" w:rsidRPr="002B6211" w14:paraId="7653FDEB" w14:textId="77777777" w:rsidTr="00F633B9">
        <w:tc>
          <w:tcPr>
            <w:tcW w:w="14577" w:type="dxa"/>
            <w:gridSpan w:val="3"/>
            <w:tcBorders>
              <w:top w:val="nil"/>
              <w:left w:val="nil"/>
              <w:right w:val="nil"/>
            </w:tcBorders>
          </w:tcPr>
          <w:p w14:paraId="315E2DD3" w14:textId="4732BB50" w:rsidR="00685895" w:rsidRPr="00685895" w:rsidRDefault="00685895" w:rsidP="00685895">
            <w:pPr>
              <w:spacing w:line="240" w:lineRule="auto"/>
              <w:ind w:hanging="108"/>
              <w:rPr>
                <w:rFonts w:ascii="Times New Roman" w:hAnsi="Times New Roman" w:cs="Times New Roman"/>
                <w:szCs w:val="28"/>
              </w:rPr>
            </w:pPr>
            <w:r w:rsidRPr="00685895">
              <w:rPr>
                <w:rFonts w:ascii="Times New Roman" w:hAnsi="Times New Roman" w:cs="Times New Roman"/>
                <w:szCs w:val="28"/>
              </w:rPr>
              <w:t>Продолжение таблицы А.1</w:t>
            </w:r>
          </w:p>
          <w:p w14:paraId="5D0A7C6B" w14:textId="472D568D" w:rsidR="00685895" w:rsidRPr="00685895" w:rsidRDefault="00685895" w:rsidP="002E2C95">
            <w:pPr>
              <w:spacing w:line="240" w:lineRule="auto"/>
              <w:ind w:firstLine="0"/>
              <w:rPr>
                <w:rFonts w:ascii="Times New Roman" w:hAnsi="Times New Roman" w:cs="Times New Roman"/>
                <w:sz w:val="16"/>
                <w:szCs w:val="16"/>
              </w:rPr>
            </w:pPr>
          </w:p>
        </w:tc>
      </w:tr>
      <w:tr w:rsidR="00685895" w:rsidRPr="002B6211" w14:paraId="44514EB5" w14:textId="77777777" w:rsidTr="00F633B9">
        <w:tc>
          <w:tcPr>
            <w:tcW w:w="1765" w:type="dxa"/>
          </w:tcPr>
          <w:p w14:paraId="71769D14" w14:textId="7E454DDE" w:rsidR="00685895" w:rsidRPr="002E2C95" w:rsidRDefault="00685895" w:rsidP="006858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822" w:type="dxa"/>
          </w:tcPr>
          <w:p w14:paraId="6E74F9B4" w14:textId="43C92EDD" w:rsidR="00685895" w:rsidRPr="002E2C95" w:rsidRDefault="00685895" w:rsidP="006858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990" w:type="dxa"/>
          </w:tcPr>
          <w:p w14:paraId="189C6EBF" w14:textId="1817BFCF" w:rsidR="00685895" w:rsidRPr="002E2C95" w:rsidRDefault="00685895" w:rsidP="0068589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775B40" w:rsidRPr="002B6211" w14:paraId="52D23786" w14:textId="77777777" w:rsidTr="00F633B9">
        <w:tc>
          <w:tcPr>
            <w:tcW w:w="1765" w:type="dxa"/>
          </w:tcPr>
          <w:p w14:paraId="1261CACE" w14:textId="3992923F"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Департамент бизнеса </w:t>
            </w:r>
          </w:p>
        </w:tc>
        <w:tc>
          <w:tcPr>
            <w:tcW w:w="8822" w:type="dxa"/>
          </w:tcPr>
          <w:p w14:paraId="4CAE0E50" w14:textId="0D489D26"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Умный город ... объединяет сложную инфраструктуру, социальный капитал, включая местные навыки и общественные институты, и (цифровые) технологии для стимулирования устойчивого экономического развития и обеспечения привлекательной среды для всех.</w:t>
            </w:r>
          </w:p>
        </w:tc>
        <w:tc>
          <w:tcPr>
            <w:tcW w:w="3990" w:type="dxa"/>
          </w:tcPr>
          <w:p w14:paraId="4C67E5DC" w14:textId="02615A38"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Инфраструктура, социальный капитал, институты, ИКТ, среда</w:t>
            </w:r>
          </w:p>
        </w:tc>
      </w:tr>
      <w:tr w:rsidR="00775B40" w:rsidRPr="002B6211" w14:paraId="0E7C5FB4" w14:textId="77777777" w:rsidTr="00F633B9">
        <w:tc>
          <w:tcPr>
            <w:tcW w:w="1765" w:type="dxa"/>
          </w:tcPr>
          <w:p w14:paraId="1ACE939B" w14:textId="082CCBC9"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Европейская Комиссия </w:t>
            </w:r>
          </w:p>
        </w:tc>
        <w:tc>
          <w:tcPr>
            <w:tcW w:w="8822" w:type="dxa"/>
          </w:tcPr>
          <w:p w14:paraId="020159A9" w14:textId="254AC35A"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Умные города следует рассматривать как системы людей, взаимодействующих с потоками энергии, материалов, услуг и финансирования и использующих их для стимулирования устойчивого экономического развития, устойчивости и высокого качества жизни; эти потоки и взаимодействия становятся разумными благодаря стратегическому использованию информационно-коммуникационной инфраструктуры и услуг в процессе прозрачного городского планирования и управления, отвечающего социальным и экономическим потребностям общества. </w:t>
            </w:r>
          </w:p>
        </w:tc>
        <w:tc>
          <w:tcPr>
            <w:tcW w:w="3990" w:type="dxa"/>
          </w:tcPr>
          <w:p w14:paraId="08D94C4A" w14:textId="6CB9E9BC"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Люди, потоки, развитие, качество жизни, стратегическое планирование, прозрачность, ответственность сторон</w:t>
            </w:r>
          </w:p>
        </w:tc>
      </w:tr>
      <w:tr w:rsidR="00775B40" w:rsidRPr="002B6211" w14:paraId="1C0D9985" w14:textId="77777777" w:rsidTr="00F633B9">
        <w:tc>
          <w:tcPr>
            <w:tcW w:w="1765" w:type="dxa"/>
          </w:tcPr>
          <w:p w14:paraId="6F18972F" w14:textId="23BF97BC"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Smart City Council </w:t>
            </w:r>
          </w:p>
        </w:tc>
        <w:tc>
          <w:tcPr>
            <w:tcW w:w="8822" w:type="dxa"/>
          </w:tcPr>
          <w:p w14:paraId="1D6CDB6A" w14:textId="254B870B"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Умный город использует информационно-коммуникационные технологии (ИКТ) для повышения его пригодности для жизни, работоспособности и устойчивости. Проще говоря, эта работа состоит из трех частей: сбор, передача информации и “переработка”. Во-первых, умный город собирает информацию о себе с помощью датчиков, других устройств и существующих систем. Затем он передает эти данные с помощью проводных или беспроводных сетей. В-третьих, он “перерабатывает” (анализирует) эти данные, чтобы понять, что происходит сейчас и что, вероятно, произойдет дальше.</w:t>
            </w:r>
          </w:p>
        </w:tc>
        <w:tc>
          <w:tcPr>
            <w:tcW w:w="3990" w:type="dxa"/>
          </w:tcPr>
          <w:p w14:paraId="742A365D" w14:textId="2320EE2C"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ИКТ, глубокая аналитика, планирование </w:t>
            </w:r>
          </w:p>
        </w:tc>
      </w:tr>
      <w:tr w:rsidR="00775B40" w:rsidRPr="002B6211" w14:paraId="75B66850" w14:textId="77777777" w:rsidTr="00F633B9">
        <w:tc>
          <w:tcPr>
            <w:tcW w:w="1765" w:type="dxa"/>
            <w:tcBorders>
              <w:bottom w:val="single" w:sz="4" w:space="0" w:color="auto"/>
            </w:tcBorders>
          </w:tcPr>
          <w:p w14:paraId="076DE5D3" w14:textId="3DE51BF1"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Ломбарди  </w:t>
            </w:r>
          </w:p>
        </w:tc>
        <w:tc>
          <w:tcPr>
            <w:tcW w:w="8822" w:type="dxa"/>
            <w:tcBorders>
              <w:bottom w:val="single" w:sz="4" w:space="0" w:color="auto"/>
            </w:tcBorders>
          </w:tcPr>
          <w:p w14:paraId="1E168501" w14:textId="5F36640B" w:rsidR="00775B40" w:rsidRPr="002E2C95" w:rsidRDefault="00775B40" w:rsidP="002E2C95">
            <w:pPr>
              <w:spacing w:line="240" w:lineRule="auto"/>
              <w:ind w:firstLine="0"/>
              <w:rPr>
                <w:rFonts w:ascii="Times New Roman" w:hAnsi="Times New Roman" w:cs="Times New Roman"/>
                <w:color w:val="231F20"/>
                <w:sz w:val="24"/>
                <w:szCs w:val="24"/>
              </w:rPr>
            </w:pPr>
            <w:r w:rsidRPr="002E2C95">
              <w:rPr>
                <w:rFonts w:ascii="Times New Roman" w:hAnsi="Times New Roman" w:cs="Times New Roman"/>
                <w:sz w:val="24"/>
                <w:szCs w:val="24"/>
              </w:rPr>
              <w:t>Город, где инвестиции в человеческий и социальный капитал современной (ИКТ) коммуникационной инфраструктуры обеспечивают разумность для поддержки экономического роста и создания платформы для создания богатства, стандарты управления которой поддерживают высокое качество жизни.</w:t>
            </w:r>
          </w:p>
        </w:tc>
        <w:tc>
          <w:tcPr>
            <w:tcW w:w="3990" w:type="dxa"/>
            <w:tcBorders>
              <w:bottom w:val="single" w:sz="4" w:space="0" w:color="auto"/>
            </w:tcBorders>
          </w:tcPr>
          <w:p w14:paraId="60F9376D" w14:textId="664D5572"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ИКТ, инфраструктура, рост, качество жизни</w:t>
            </w:r>
          </w:p>
        </w:tc>
      </w:tr>
      <w:tr w:rsidR="00775B40" w:rsidRPr="002B6211" w14:paraId="14E63BF4" w14:textId="77777777" w:rsidTr="00F633B9">
        <w:tc>
          <w:tcPr>
            <w:tcW w:w="1765" w:type="dxa"/>
            <w:tcBorders>
              <w:bottom w:val="nil"/>
            </w:tcBorders>
          </w:tcPr>
          <w:p w14:paraId="53EA1F37" w14:textId="12255972"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Кластер </w:t>
            </w:r>
          </w:p>
        </w:tc>
        <w:tc>
          <w:tcPr>
            <w:tcW w:w="8822" w:type="dxa"/>
            <w:tcBorders>
              <w:bottom w:val="nil"/>
            </w:tcBorders>
          </w:tcPr>
          <w:p w14:paraId="57BC6A67" w14:textId="5B850D40"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В умном городе сети связаны друг с другом, поддерживая и положительно подпитывая друг друга, так что технологии и сбор данных должны: иметь возможность постоянно собирать, анализировать и распространять данные о городе для оптимизации эффективности и результативности в стремлении к конкурентоспособности и устойчивость; иметь возможность передавать и распространять такие данные и информацию по всему городу, используя общие </w:t>
            </w:r>
          </w:p>
        </w:tc>
        <w:tc>
          <w:tcPr>
            <w:tcW w:w="3990" w:type="dxa"/>
            <w:tcBorders>
              <w:bottom w:val="nil"/>
            </w:tcBorders>
          </w:tcPr>
          <w:p w14:paraId="724AE10F" w14:textId="1B531634"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Взаимодействие, анализ данных, доступность информации, многозадачность</w:t>
            </w:r>
          </w:p>
        </w:tc>
      </w:tr>
      <w:tr w:rsidR="00685895" w:rsidRPr="002B6211" w14:paraId="5254B7A6" w14:textId="77777777" w:rsidTr="00F633B9">
        <w:tc>
          <w:tcPr>
            <w:tcW w:w="14577" w:type="dxa"/>
            <w:gridSpan w:val="3"/>
            <w:tcBorders>
              <w:top w:val="nil"/>
              <w:left w:val="nil"/>
              <w:right w:val="nil"/>
            </w:tcBorders>
          </w:tcPr>
          <w:p w14:paraId="03115032" w14:textId="77777777" w:rsidR="00685895" w:rsidRPr="00685895" w:rsidRDefault="00685895" w:rsidP="008E3E55">
            <w:pPr>
              <w:spacing w:line="240" w:lineRule="auto"/>
              <w:ind w:hanging="108"/>
              <w:rPr>
                <w:rFonts w:ascii="Times New Roman" w:hAnsi="Times New Roman" w:cs="Times New Roman"/>
                <w:szCs w:val="28"/>
              </w:rPr>
            </w:pPr>
            <w:r w:rsidRPr="00685895">
              <w:rPr>
                <w:rFonts w:ascii="Times New Roman" w:hAnsi="Times New Roman" w:cs="Times New Roman"/>
                <w:szCs w:val="28"/>
              </w:rPr>
              <w:t>Продолжение таблицы А.1</w:t>
            </w:r>
          </w:p>
          <w:p w14:paraId="4A3E47C9" w14:textId="77777777" w:rsidR="00685895" w:rsidRPr="00685895" w:rsidRDefault="00685895" w:rsidP="008E3E55">
            <w:pPr>
              <w:spacing w:line="240" w:lineRule="auto"/>
              <w:ind w:firstLine="0"/>
              <w:rPr>
                <w:rFonts w:ascii="Times New Roman" w:hAnsi="Times New Roman" w:cs="Times New Roman"/>
                <w:sz w:val="16"/>
                <w:szCs w:val="16"/>
              </w:rPr>
            </w:pPr>
          </w:p>
        </w:tc>
      </w:tr>
      <w:tr w:rsidR="00685895" w:rsidRPr="002B6211" w14:paraId="37F0C669" w14:textId="77777777" w:rsidTr="00F633B9">
        <w:tc>
          <w:tcPr>
            <w:tcW w:w="1765" w:type="dxa"/>
          </w:tcPr>
          <w:p w14:paraId="17162CAE"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822" w:type="dxa"/>
          </w:tcPr>
          <w:p w14:paraId="48BCCCBA"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990" w:type="dxa"/>
          </w:tcPr>
          <w:p w14:paraId="0E06DA48"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685895" w:rsidRPr="002B6211" w14:paraId="1C7EEC52" w14:textId="77777777" w:rsidTr="00F633B9">
        <w:tc>
          <w:tcPr>
            <w:tcW w:w="1765" w:type="dxa"/>
          </w:tcPr>
          <w:p w14:paraId="76BDA021" w14:textId="77777777" w:rsidR="00685895" w:rsidRDefault="00685895" w:rsidP="008E3E55">
            <w:pPr>
              <w:spacing w:line="240" w:lineRule="auto"/>
              <w:ind w:firstLine="0"/>
              <w:jc w:val="center"/>
              <w:rPr>
                <w:rFonts w:ascii="Times New Roman" w:hAnsi="Times New Roman" w:cs="Times New Roman"/>
                <w:sz w:val="24"/>
                <w:szCs w:val="24"/>
              </w:rPr>
            </w:pPr>
          </w:p>
        </w:tc>
        <w:tc>
          <w:tcPr>
            <w:tcW w:w="8822" w:type="dxa"/>
          </w:tcPr>
          <w:p w14:paraId="63B4F98A" w14:textId="1A5A2CDD" w:rsidR="00685895" w:rsidRDefault="00685895"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определения и стандарты, чтобы их можно было легко использовать повторно; иметь возможность действовать многофункционально, что означает, что они должны предлагать решения множества проблем с целостной точки зрения города</w:t>
            </w:r>
          </w:p>
        </w:tc>
        <w:tc>
          <w:tcPr>
            <w:tcW w:w="3990" w:type="dxa"/>
          </w:tcPr>
          <w:p w14:paraId="30D5FE06" w14:textId="77777777" w:rsidR="00685895" w:rsidRDefault="00685895" w:rsidP="008E3E55">
            <w:pPr>
              <w:spacing w:line="240" w:lineRule="auto"/>
              <w:ind w:firstLine="0"/>
              <w:jc w:val="center"/>
              <w:rPr>
                <w:rFonts w:ascii="Times New Roman" w:hAnsi="Times New Roman" w:cs="Times New Roman"/>
                <w:sz w:val="24"/>
                <w:szCs w:val="24"/>
              </w:rPr>
            </w:pPr>
          </w:p>
        </w:tc>
      </w:tr>
      <w:tr w:rsidR="00775B40" w:rsidRPr="002B6211" w14:paraId="3F344041" w14:textId="77777777" w:rsidTr="00F633B9">
        <w:tc>
          <w:tcPr>
            <w:tcW w:w="1765" w:type="dxa"/>
          </w:tcPr>
          <w:p w14:paraId="378707DA" w14:textId="1B8D2DDE"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Фалконер </w:t>
            </w:r>
          </w:p>
        </w:tc>
        <w:tc>
          <w:tcPr>
            <w:tcW w:w="8822" w:type="dxa"/>
          </w:tcPr>
          <w:p w14:paraId="5244F715" w14:textId="206EDC0C"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‘Умные города должны сократить выбросы углерода путем внесения фундаментальных улучшений в эффективность городской инфраструктуры с помощью ИКТ" </w:t>
            </w:r>
          </w:p>
        </w:tc>
        <w:tc>
          <w:tcPr>
            <w:tcW w:w="3990" w:type="dxa"/>
          </w:tcPr>
          <w:p w14:paraId="3AC7C602" w14:textId="04A572A7"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Эффективность инфраструктуры, ИКТ, экология</w:t>
            </w:r>
          </w:p>
        </w:tc>
      </w:tr>
      <w:tr w:rsidR="00775B40" w:rsidRPr="002B6211" w14:paraId="6E9686C2" w14:textId="77777777" w:rsidTr="00F633B9">
        <w:tc>
          <w:tcPr>
            <w:tcW w:w="1765" w:type="dxa"/>
          </w:tcPr>
          <w:p w14:paraId="412B617E" w14:textId="46AAA51D"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Хак </w:t>
            </w:r>
          </w:p>
        </w:tc>
        <w:tc>
          <w:tcPr>
            <w:tcW w:w="8822" w:type="dxa"/>
          </w:tcPr>
          <w:p w14:paraId="3847F5B1" w14:textId="3289299D"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Любая адекватная модель "умного города" должна фокусироваться на разумности его граждан и сообществ, а также на их благополучии и качестве жизни, а также поощрять процессы, которые делают города важными для людей и которые вполне могут поддерживать очень разные – иногда противоречивые – виды деятельности.</w:t>
            </w:r>
          </w:p>
        </w:tc>
        <w:tc>
          <w:tcPr>
            <w:tcW w:w="3990" w:type="dxa"/>
          </w:tcPr>
          <w:p w14:paraId="3BA955C0" w14:textId="21E9AE69"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Люди, обеспечение жизнедеятельности</w:t>
            </w:r>
          </w:p>
        </w:tc>
      </w:tr>
      <w:tr w:rsidR="00775B40" w:rsidRPr="002B6211" w14:paraId="07E2CACC" w14:textId="77777777" w:rsidTr="00F633B9">
        <w:tc>
          <w:tcPr>
            <w:tcW w:w="1765" w:type="dxa"/>
          </w:tcPr>
          <w:p w14:paraId="22B23901" w14:textId="2F73B415"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Чоураби </w:t>
            </w:r>
          </w:p>
        </w:tc>
        <w:tc>
          <w:tcPr>
            <w:tcW w:w="8822" w:type="dxa"/>
          </w:tcPr>
          <w:p w14:paraId="2A41998E" w14:textId="6208E1E3"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"Умный город" </w:t>
            </w:r>
            <w:r w:rsidR="00685895">
              <w:rPr>
                <w:rFonts w:ascii="Times New Roman" w:hAnsi="Times New Roman" w:cs="Times New Roman"/>
                <w:sz w:val="24"/>
                <w:szCs w:val="24"/>
              </w:rPr>
              <w:t>–</w:t>
            </w:r>
            <w:r w:rsidRPr="002E2C95">
              <w:rPr>
                <w:rFonts w:ascii="Times New Roman" w:hAnsi="Times New Roman" w:cs="Times New Roman"/>
                <w:sz w:val="24"/>
                <w:szCs w:val="24"/>
              </w:rPr>
              <w:t xml:space="preserve"> это как символ устойчивым и пригодным для жизни городам.</w:t>
            </w:r>
          </w:p>
        </w:tc>
        <w:tc>
          <w:tcPr>
            <w:tcW w:w="3990" w:type="dxa"/>
          </w:tcPr>
          <w:p w14:paraId="31ACAD49" w14:textId="1FF629BF"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Устойчивость, качество жизни</w:t>
            </w:r>
          </w:p>
        </w:tc>
      </w:tr>
      <w:tr w:rsidR="00775B40" w:rsidRPr="002B6211" w14:paraId="6834F3A3" w14:textId="77777777" w:rsidTr="00F633B9">
        <w:tc>
          <w:tcPr>
            <w:tcW w:w="1765" w:type="dxa"/>
          </w:tcPr>
          <w:p w14:paraId="3F3475AB" w14:textId="6E669EC7"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Риос </w:t>
            </w:r>
          </w:p>
        </w:tc>
        <w:tc>
          <w:tcPr>
            <w:tcW w:w="8822" w:type="dxa"/>
          </w:tcPr>
          <w:p w14:paraId="5A930154" w14:textId="582AE916"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Город, который дарит вдохновение, разделяет культуру, знания, жизнь, город, который мотивирует своих жителей для создания и процветания в собственной жизни. </w:t>
            </w:r>
          </w:p>
        </w:tc>
        <w:tc>
          <w:tcPr>
            <w:tcW w:w="3990" w:type="dxa"/>
          </w:tcPr>
          <w:p w14:paraId="54A6D60C" w14:textId="126BF68B"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Развитие, рост, культура</w:t>
            </w:r>
          </w:p>
        </w:tc>
      </w:tr>
      <w:tr w:rsidR="00775B40" w:rsidRPr="002B6211" w14:paraId="5BF1D334" w14:textId="77777777" w:rsidTr="00F633B9">
        <w:tc>
          <w:tcPr>
            <w:tcW w:w="1765" w:type="dxa"/>
          </w:tcPr>
          <w:p w14:paraId="3AE329CB" w14:textId="32B89631"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Акатех </w:t>
            </w:r>
          </w:p>
        </w:tc>
        <w:tc>
          <w:tcPr>
            <w:tcW w:w="8822" w:type="dxa"/>
          </w:tcPr>
          <w:p w14:paraId="37C73766" w14:textId="198C494E"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С технологической точки зрения умный город является интеллектуальным, интегрированным и сетевым.</w:t>
            </w:r>
          </w:p>
        </w:tc>
        <w:tc>
          <w:tcPr>
            <w:tcW w:w="3990" w:type="dxa"/>
          </w:tcPr>
          <w:p w14:paraId="70A5180C" w14:textId="7077178B"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Интегрированность, интеллектуальность решений</w:t>
            </w:r>
          </w:p>
        </w:tc>
      </w:tr>
      <w:tr w:rsidR="00775B40" w:rsidRPr="002B6211" w14:paraId="4A6AC536" w14:textId="77777777" w:rsidTr="00F633B9">
        <w:tc>
          <w:tcPr>
            <w:tcW w:w="1765" w:type="dxa"/>
          </w:tcPr>
          <w:p w14:paraId="28473AE0" w14:textId="330DC7D9"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Хилл </w:t>
            </w:r>
          </w:p>
        </w:tc>
        <w:tc>
          <w:tcPr>
            <w:tcW w:w="8822" w:type="dxa"/>
          </w:tcPr>
          <w:p w14:paraId="4FAA6B4E" w14:textId="4E3025B5"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Умные города должны сочетать новые технологии с умными новыми способами мышления о технологиях’, которые, как "целостная система, могут привести к позитивным изменениям в поведении,</w:t>
            </w:r>
          </w:p>
        </w:tc>
        <w:tc>
          <w:tcPr>
            <w:tcW w:w="3990" w:type="dxa"/>
          </w:tcPr>
          <w:p w14:paraId="57E3778F" w14:textId="0676204A"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Комплексность, технологии, новое мышление</w:t>
            </w:r>
          </w:p>
        </w:tc>
      </w:tr>
      <w:tr w:rsidR="00775B40" w:rsidRPr="002B6211" w14:paraId="61714ADA" w14:textId="77777777" w:rsidTr="00F633B9">
        <w:tc>
          <w:tcPr>
            <w:tcW w:w="1765" w:type="dxa"/>
            <w:tcBorders>
              <w:bottom w:val="single" w:sz="4" w:space="0" w:color="auto"/>
            </w:tcBorders>
          </w:tcPr>
          <w:p w14:paraId="4D0FCE48" w14:textId="5E6064F4"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Нам </w:t>
            </w:r>
          </w:p>
        </w:tc>
        <w:tc>
          <w:tcPr>
            <w:tcW w:w="8822" w:type="dxa"/>
            <w:tcBorders>
              <w:bottom w:val="single" w:sz="4" w:space="0" w:color="auto"/>
            </w:tcBorders>
          </w:tcPr>
          <w:p w14:paraId="72698DC6" w14:textId="547FA199"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Умные города - означают усиление взаимодействия внутри и между областями политики города (например, транспорт, общественная безопасность, энергетика, образование, здравоохранение и развитие). Стратегии "умного города" требуют инновационных способов взаимодействия с заинтересованными сторонами, управления ресурсами и предоставления услуг.</w:t>
            </w:r>
          </w:p>
        </w:tc>
        <w:tc>
          <w:tcPr>
            <w:tcW w:w="3990" w:type="dxa"/>
            <w:tcBorders>
              <w:bottom w:val="single" w:sz="4" w:space="0" w:color="auto"/>
            </w:tcBorders>
          </w:tcPr>
          <w:p w14:paraId="5670DB2A" w14:textId="4471BAF2"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Совместное управление ресурсами, услугами, взаимодействием участников </w:t>
            </w:r>
          </w:p>
        </w:tc>
      </w:tr>
      <w:tr w:rsidR="00775B40" w:rsidRPr="002B6211" w14:paraId="410D858B" w14:textId="77777777" w:rsidTr="00F633B9">
        <w:tc>
          <w:tcPr>
            <w:tcW w:w="1765" w:type="dxa"/>
            <w:tcBorders>
              <w:bottom w:val="nil"/>
            </w:tcBorders>
          </w:tcPr>
          <w:p w14:paraId="18F8C9CA" w14:textId="5DDF6632"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H. Schaffers </w:t>
            </w:r>
          </w:p>
        </w:tc>
        <w:tc>
          <w:tcPr>
            <w:tcW w:w="8822" w:type="dxa"/>
            <w:tcBorders>
              <w:bottom w:val="nil"/>
            </w:tcBorders>
          </w:tcPr>
          <w:p w14:paraId="1B61F9AA" w14:textId="2503D680"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Город можно назвать "умным", когда инвестиции в человеческий и социальный капитал и традиционной и современной коммуникационной инфраструктуры топливного обеспечения устойчивого экономического роста и высокого качества жизни сочетаются с рациональным управлением природными ресурсами, через совместное управление.</w:t>
            </w:r>
          </w:p>
        </w:tc>
        <w:tc>
          <w:tcPr>
            <w:tcW w:w="3990" w:type="dxa"/>
            <w:tcBorders>
              <w:bottom w:val="nil"/>
            </w:tcBorders>
          </w:tcPr>
          <w:p w14:paraId="18B3B9D7" w14:textId="36175ACD"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Развитие, инфраструктура, рост, качество жизни, совместное управление</w:t>
            </w:r>
          </w:p>
        </w:tc>
      </w:tr>
      <w:tr w:rsidR="00685895" w:rsidRPr="002B6211" w14:paraId="63277BD6" w14:textId="77777777" w:rsidTr="00F633B9">
        <w:tc>
          <w:tcPr>
            <w:tcW w:w="14577" w:type="dxa"/>
            <w:gridSpan w:val="3"/>
            <w:tcBorders>
              <w:top w:val="nil"/>
              <w:left w:val="nil"/>
              <w:right w:val="nil"/>
            </w:tcBorders>
          </w:tcPr>
          <w:p w14:paraId="09CE9D8E" w14:textId="77777777" w:rsidR="00685895" w:rsidRPr="00685895" w:rsidRDefault="00685895" w:rsidP="008E3E55">
            <w:pPr>
              <w:spacing w:line="240" w:lineRule="auto"/>
              <w:ind w:hanging="108"/>
              <w:rPr>
                <w:rFonts w:ascii="Times New Roman" w:hAnsi="Times New Roman" w:cs="Times New Roman"/>
                <w:szCs w:val="28"/>
              </w:rPr>
            </w:pPr>
            <w:r w:rsidRPr="00685895">
              <w:rPr>
                <w:rFonts w:ascii="Times New Roman" w:hAnsi="Times New Roman" w:cs="Times New Roman"/>
                <w:szCs w:val="28"/>
              </w:rPr>
              <w:t>Продолжение таблицы А.1</w:t>
            </w:r>
          </w:p>
          <w:p w14:paraId="567F0D21" w14:textId="77777777" w:rsidR="00685895" w:rsidRPr="00685895" w:rsidRDefault="00685895" w:rsidP="008E3E55">
            <w:pPr>
              <w:spacing w:line="240" w:lineRule="auto"/>
              <w:ind w:firstLine="0"/>
              <w:rPr>
                <w:rFonts w:ascii="Times New Roman" w:hAnsi="Times New Roman" w:cs="Times New Roman"/>
                <w:sz w:val="16"/>
                <w:szCs w:val="16"/>
              </w:rPr>
            </w:pPr>
          </w:p>
        </w:tc>
      </w:tr>
      <w:tr w:rsidR="00685895" w:rsidRPr="002B6211" w14:paraId="4326F75E" w14:textId="77777777" w:rsidTr="00F633B9">
        <w:tc>
          <w:tcPr>
            <w:tcW w:w="1765" w:type="dxa"/>
          </w:tcPr>
          <w:p w14:paraId="7CC69A34"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822" w:type="dxa"/>
          </w:tcPr>
          <w:p w14:paraId="6A16B872"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990" w:type="dxa"/>
          </w:tcPr>
          <w:p w14:paraId="04AEDB7D"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775B40" w:rsidRPr="002B6211" w14:paraId="2D112E7A" w14:textId="77777777" w:rsidTr="00F633B9">
        <w:tc>
          <w:tcPr>
            <w:tcW w:w="1765" w:type="dxa"/>
          </w:tcPr>
          <w:p w14:paraId="3EAAE6EB" w14:textId="20364AC7"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Антопаулос </w:t>
            </w:r>
          </w:p>
        </w:tc>
        <w:tc>
          <w:tcPr>
            <w:tcW w:w="8822" w:type="dxa"/>
          </w:tcPr>
          <w:p w14:paraId="3D698A15" w14:textId="3A517E9E"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Умный город </w:t>
            </w:r>
            <w:r w:rsidR="00685895">
              <w:rPr>
                <w:rFonts w:ascii="Times New Roman" w:hAnsi="Times New Roman" w:cs="Times New Roman"/>
                <w:sz w:val="24"/>
                <w:szCs w:val="24"/>
              </w:rPr>
              <w:t>–</w:t>
            </w:r>
            <w:r w:rsidRPr="002E2C95">
              <w:rPr>
                <w:rFonts w:ascii="Times New Roman" w:hAnsi="Times New Roman" w:cs="Times New Roman"/>
                <w:sz w:val="24"/>
                <w:szCs w:val="24"/>
              </w:rPr>
              <w:t xml:space="preserve"> это то место, где ИКТ укрепляют свободу слова и доступность общественной информации и услуг.</w:t>
            </w:r>
          </w:p>
        </w:tc>
        <w:tc>
          <w:tcPr>
            <w:tcW w:w="3990" w:type="dxa"/>
          </w:tcPr>
          <w:p w14:paraId="14E310C3" w14:textId="31E2AC89"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Доступность информации, участие жителей</w:t>
            </w:r>
          </w:p>
        </w:tc>
      </w:tr>
      <w:tr w:rsidR="00775B40" w:rsidRPr="002B6211" w14:paraId="15324DDF" w14:textId="77777777" w:rsidTr="00F633B9">
        <w:tc>
          <w:tcPr>
            <w:tcW w:w="1765" w:type="dxa"/>
          </w:tcPr>
          <w:p w14:paraId="751E4E61" w14:textId="0CA139E2"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Найкамп </w:t>
            </w:r>
          </w:p>
        </w:tc>
        <w:tc>
          <w:tcPr>
            <w:tcW w:w="8822" w:type="dxa"/>
          </w:tcPr>
          <w:p w14:paraId="26B1C8F7" w14:textId="280D6B87"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Мы считаем, что город должен быть умным, когда инвестиции человеческий и социальный капитал, а также традиционная (транспорт) и современная (ИКТ) коммуникационная инфраструктура способствуют устойчивому экономическому росту и высокому качеству жизни при разумном управлении природными ресурсами на основе совместного управления.</w:t>
            </w:r>
          </w:p>
        </w:tc>
        <w:tc>
          <w:tcPr>
            <w:tcW w:w="3990" w:type="dxa"/>
          </w:tcPr>
          <w:p w14:paraId="0D776A99" w14:textId="43AB1899"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ИКТ, рост, качество жизни, совместное управление </w:t>
            </w:r>
          </w:p>
        </w:tc>
      </w:tr>
      <w:tr w:rsidR="00775B40" w:rsidRPr="002B6211" w14:paraId="1A07CE07" w14:textId="77777777" w:rsidTr="00F633B9">
        <w:tc>
          <w:tcPr>
            <w:tcW w:w="1765" w:type="dxa"/>
          </w:tcPr>
          <w:p w14:paraId="0EB73C0F" w14:textId="06A131C3"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Уошборн </w:t>
            </w:r>
          </w:p>
        </w:tc>
        <w:tc>
          <w:tcPr>
            <w:tcW w:w="8822" w:type="dxa"/>
          </w:tcPr>
          <w:p w14:paraId="2687BEDA" w14:textId="60611917" w:rsidR="00775B40" w:rsidRPr="002E2C95" w:rsidRDefault="00775B40" w:rsidP="002E2C95">
            <w:pPr>
              <w:spacing w:line="240" w:lineRule="auto"/>
              <w:ind w:firstLine="0"/>
              <w:rPr>
                <w:rFonts w:ascii="Times New Roman" w:hAnsi="Times New Roman" w:cs="Times New Roman"/>
                <w:color w:val="231F20"/>
                <w:sz w:val="24"/>
                <w:szCs w:val="24"/>
              </w:rPr>
            </w:pPr>
            <w:r w:rsidRPr="002E2C95">
              <w:rPr>
                <w:rFonts w:ascii="Times New Roman" w:hAnsi="Times New Roman" w:cs="Times New Roman"/>
                <w:sz w:val="24"/>
                <w:szCs w:val="24"/>
              </w:rPr>
              <w:t>Использование ИКТ [создает] критически важные компоненты инфраструктуры и услуги города, которые включают городскую администрацию, образование, здравоохранение, общественная безопасность, недвижимость, транспорт и коммунальные услуги – более интеллектуальные, взаимосвязанные и эффективные</w:t>
            </w:r>
          </w:p>
        </w:tc>
        <w:tc>
          <w:tcPr>
            <w:tcW w:w="3990" w:type="dxa"/>
          </w:tcPr>
          <w:p w14:paraId="40B17BE6" w14:textId="5C28CCD9"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Инфраструктура, взаимодействие систем, интеграция </w:t>
            </w:r>
          </w:p>
        </w:tc>
      </w:tr>
      <w:tr w:rsidR="00775B40" w:rsidRPr="002B6211" w14:paraId="673CBCD4" w14:textId="77777777" w:rsidTr="00F633B9">
        <w:tc>
          <w:tcPr>
            <w:tcW w:w="1765" w:type="dxa"/>
          </w:tcPr>
          <w:p w14:paraId="62F05F61" w14:textId="3E4B9FE8"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Холландс </w:t>
            </w:r>
            <w:sdt>
              <w:sdtPr>
                <w:rPr>
                  <w:rFonts w:ascii="Times New Roman" w:hAnsi="Times New Roman" w:cs="Times New Roman"/>
                  <w:sz w:val="24"/>
                  <w:szCs w:val="24"/>
                </w:rPr>
                <w:id w:val="-673490553"/>
                <w:citation/>
              </w:sdtPr>
              <w:sdtEndPr/>
              <w:sdtContent>
                <w:r w:rsidRPr="002E2C95">
                  <w:rPr>
                    <w:rFonts w:ascii="Times New Roman" w:hAnsi="Times New Roman" w:cs="Times New Roman"/>
                    <w:sz w:val="24"/>
                    <w:szCs w:val="24"/>
                  </w:rPr>
                  <w:fldChar w:fldCharType="begin"/>
                </w:r>
                <w:r w:rsidRPr="002E2C95">
                  <w:rPr>
                    <w:rFonts w:ascii="Times New Roman" w:hAnsi="Times New Roman" w:cs="Times New Roman"/>
                    <w:sz w:val="24"/>
                    <w:szCs w:val="24"/>
                  </w:rPr>
                  <w:instrText xml:space="preserve"> CITATION Hol08 \l 8192 </w:instrText>
                </w:r>
                <w:r w:rsidRPr="002E2C95">
                  <w:rPr>
                    <w:rFonts w:ascii="Times New Roman" w:hAnsi="Times New Roman" w:cs="Times New Roman"/>
                    <w:sz w:val="24"/>
                    <w:szCs w:val="24"/>
                  </w:rPr>
                  <w:fldChar w:fldCharType="separate"/>
                </w:r>
                <w:r w:rsidRPr="002E2C95">
                  <w:rPr>
                    <w:rFonts w:ascii="Times New Roman" w:hAnsi="Times New Roman" w:cs="Times New Roman"/>
                    <w:sz w:val="24"/>
                    <w:szCs w:val="24"/>
                  </w:rPr>
                  <w:t>(Hollands, 2008)</w:t>
                </w:r>
                <w:r w:rsidRPr="002E2C95">
                  <w:rPr>
                    <w:rFonts w:ascii="Times New Roman" w:hAnsi="Times New Roman" w:cs="Times New Roman"/>
                    <w:sz w:val="24"/>
                    <w:szCs w:val="24"/>
                  </w:rPr>
                  <w:fldChar w:fldCharType="end"/>
                </w:r>
              </w:sdtContent>
            </w:sdt>
          </w:p>
        </w:tc>
        <w:tc>
          <w:tcPr>
            <w:tcW w:w="8822" w:type="dxa"/>
          </w:tcPr>
          <w:p w14:paraId="3A87E721" w14:textId="63D8A324"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Умный город использует сетевую инфраструктуру для повышения экономической и политической эффективности, а также для разрешить социальное, культурное и городское развитие</w:t>
            </w:r>
          </w:p>
        </w:tc>
        <w:tc>
          <w:tcPr>
            <w:tcW w:w="3990" w:type="dxa"/>
          </w:tcPr>
          <w:p w14:paraId="0ABA9D21" w14:textId="0CC46047" w:rsidR="00775B40" w:rsidRPr="002E2C95" w:rsidRDefault="00775B40" w:rsidP="002E2C95">
            <w:pPr>
              <w:spacing w:line="240" w:lineRule="auto"/>
              <w:ind w:firstLine="0"/>
              <w:rPr>
                <w:rFonts w:ascii="Times New Roman" w:hAnsi="Times New Roman" w:cs="Times New Roman"/>
                <w:color w:val="FF0000"/>
                <w:sz w:val="24"/>
                <w:szCs w:val="24"/>
              </w:rPr>
            </w:pPr>
            <w:r w:rsidRPr="002E2C95">
              <w:rPr>
                <w:rFonts w:ascii="Times New Roman" w:hAnsi="Times New Roman" w:cs="Times New Roman"/>
                <w:sz w:val="24"/>
                <w:szCs w:val="24"/>
              </w:rPr>
              <w:t xml:space="preserve">Инфраструктура, эффективность, развитие, сетевое взаимодействие </w:t>
            </w:r>
          </w:p>
        </w:tc>
      </w:tr>
      <w:tr w:rsidR="00775B40" w:rsidRPr="002B6211" w14:paraId="6C320F14" w14:textId="77777777" w:rsidTr="00F633B9">
        <w:tc>
          <w:tcPr>
            <w:tcW w:w="1765" w:type="dxa"/>
            <w:tcBorders>
              <w:bottom w:val="single" w:sz="4" w:space="0" w:color="auto"/>
            </w:tcBorders>
          </w:tcPr>
          <w:p w14:paraId="45524E36" w14:textId="310595AB"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Джиффингер </w:t>
            </w:r>
          </w:p>
        </w:tc>
        <w:tc>
          <w:tcPr>
            <w:tcW w:w="8822" w:type="dxa"/>
            <w:tcBorders>
              <w:bottom w:val="single" w:sz="4" w:space="0" w:color="auto"/>
            </w:tcBorders>
          </w:tcPr>
          <w:p w14:paraId="48E633E6" w14:textId="650BF93C"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Город, хорошо понимающий свой перспективный путь в экономике, людях, управлении, мобильности, окружающей среде и жизни, основанный на разумном сочетании способностей и деятельности решительных, независимых и осведомленных граждан. </w:t>
            </w:r>
          </w:p>
          <w:p w14:paraId="6FF1ADF8" w14:textId="6624B23F"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"Умный город" - это город, который хорошо работает в перспективном направлении по этим шести характеристикам ("умная экономика", "умные люди", "умное управление", "умная мобильность", "умная окружающая среда", "умная жизнь"), построенный на "умном" сочетании способностей и деятельности решительных, независимых и осведомленных граждан, объединяющих свои усилия по развитию </w:t>
            </w:r>
          </w:p>
        </w:tc>
        <w:tc>
          <w:tcPr>
            <w:tcW w:w="3990" w:type="dxa"/>
            <w:tcBorders>
              <w:bottom w:val="single" w:sz="4" w:space="0" w:color="auto"/>
            </w:tcBorders>
          </w:tcPr>
          <w:p w14:paraId="25ABE82D" w14:textId="291263F7"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Вовлечение, совместное использование инфраструктуры</w:t>
            </w:r>
          </w:p>
        </w:tc>
      </w:tr>
      <w:tr w:rsidR="00775B40" w:rsidRPr="002B6211" w14:paraId="122B5242" w14:textId="77777777" w:rsidTr="00F633B9">
        <w:tc>
          <w:tcPr>
            <w:tcW w:w="1765" w:type="dxa"/>
            <w:tcBorders>
              <w:bottom w:val="nil"/>
            </w:tcBorders>
          </w:tcPr>
          <w:p w14:paraId="665A97AC" w14:textId="63734764" w:rsidR="00775B40" w:rsidRPr="002E2C95" w:rsidRDefault="00775B40" w:rsidP="00685895">
            <w:pPr>
              <w:spacing w:line="240" w:lineRule="auto"/>
              <w:ind w:firstLine="0"/>
              <w:rPr>
                <w:rFonts w:ascii="Times New Roman" w:hAnsi="Times New Roman" w:cs="Times New Roman"/>
                <w:b/>
                <w:bCs/>
                <w:sz w:val="24"/>
                <w:szCs w:val="24"/>
              </w:rPr>
            </w:pPr>
            <w:r w:rsidRPr="002E2C95">
              <w:rPr>
                <w:rFonts w:ascii="Times New Roman" w:hAnsi="Times New Roman" w:cs="Times New Roman"/>
                <w:sz w:val="24"/>
                <w:szCs w:val="24"/>
              </w:rPr>
              <w:t>R.</w:t>
            </w:r>
            <w:r w:rsidR="00685895">
              <w:rPr>
                <w:rFonts w:ascii="Times New Roman" w:hAnsi="Times New Roman" w:cs="Times New Roman"/>
                <w:sz w:val="24"/>
                <w:szCs w:val="24"/>
              </w:rPr>
              <w:t xml:space="preserve"> </w:t>
            </w:r>
            <w:r w:rsidRPr="002E2C95">
              <w:rPr>
                <w:rFonts w:ascii="Times New Roman" w:hAnsi="Times New Roman" w:cs="Times New Roman"/>
                <w:sz w:val="24"/>
                <w:szCs w:val="24"/>
              </w:rPr>
              <w:t xml:space="preserve">Giffinger  </w:t>
            </w:r>
          </w:p>
        </w:tc>
        <w:tc>
          <w:tcPr>
            <w:tcW w:w="8822" w:type="dxa"/>
            <w:tcBorders>
              <w:bottom w:val="nil"/>
            </w:tcBorders>
          </w:tcPr>
          <w:p w14:paraId="204088B5" w14:textId="77777777"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Идея умных городов коренится в создании и соединении человеческого капитала, социального капитала и инфраструктуры информационно-коммуникационных технологий (ИКТ) в целях обеспечения более широкого и </w:t>
            </w:r>
            <w:proofErr w:type="gramStart"/>
            <w:r w:rsidRPr="002E2C95">
              <w:rPr>
                <w:rFonts w:ascii="Times New Roman" w:hAnsi="Times New Roman" w:cs="Times New Roman"/>
                <w:sz w:val="24"/>
                <w:szCs w:val="24"/>
              </w:rPr>
              <w:t>устойчивого экономического развития</w:t>
            </w:r>
            <w:proofErr w:type="gramEnd"/>
            <w:r w:rsidRPr="002E2C95">
              <w:rPr>
                <w:rFonts w:ascii="Times New Roman" w:hAnsi="Times New Roman" w:cs="Times New Roman"/>
                <w:sz w:val="24"/>
                <w:szCs w:val="24"/>
              </w:rPr>
              <w:t xml:space="preserve"> и повышения качества жизни. </w:t>
            </w:r>
          </w:p>
          <w:p w14:paraId="1BA24F25" w14:textId="050D922B" w:rsidR="00775B40" w:rsidRPr="002E2C95" w:rsidRDefault="00775B40" w:rsidP="002E2C95">
            <w:pPr>
              <w:spacing w:line="240" w:lineRule="auto"/>
              <w:ind w:firstLine="0"/>
              <w:rPr>
                <w:rFonts w:ascii="Times New Roman" w:hAnsi="Times New Roman" w:cs="Times New Roman"/>
                <w:b/>
                <w:bCs/>
                <w:sz w:val="24"/>
                <w:szCs w:val="24"/>
              </w:rPr>
            </w:pPr>
          </w:p>
        </w:tc>
        <w:tc>
          <w:tcPr>
            <w:tcW w:w="3990" w:type="dxa"/>
            <w:tcBorders>
              <w:bottom w:val="nil"/>
            </w:tcBorders>
          </w:tcPr>
          <w:p w14:paraId="3CC3089F" w14:textId="490A3BFB"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ИКТ, рост, качество жизни, осведомленность</w:t>
            </w:r>
          </w:p>
        </w:tc>
      </w:tr>
      <w:tr w:rsidR="00685895" w:rsidRPr="002B6211" w14:paraId="0920DFC7" w14:textId="77777777" w:rsidTr="00F633B9">
        <w:tc>
          <w:tcPr>
            <w:tcW w:w="14572" w:type="dxa"/>
            <w:gridSpan w:val="3"/>
            <w:tcBorders>
              <w:top w:val="nil"/>
              <w:left w:val="nil"/>
              <w:right w:val="nil"/>
            </w:tcBorders>
          </w:tcPr>
          <w:p w14:paraId="5FCBF5F9" w14:textId="07524B3E" w:rsidR="00685895" w:rsidRPr="00685895" w:rsidRDefault="00685895" w:rsidP="008E3E55">
            <w:pPr>
              <w:spacing w:line="240" w:lineRule="auto"/>
              <w:ind w:hanging="108"/>
              <w:rPr>
                <w:rFonts w:ascii="Times New Roman" w:hAnsi="Times New Roman" w:cs="Times New Roman"/>
                <w:szCs w:val="28"/>
              </w:rPr>
            </w:pPr>
            <w:r w:rsidRPr="00685895">
              <w:rPr>
                <w:rFonts w:ascii="Times New Roman" w:hAnsi="Times New Roman" w:cs="Times New Roman"/>
                <w:szCs w:val="28"/>
              </w:rPr>
              <w:t>Продолжение таблицы А.1</w:t>
            </w:r>
          </w:p>
          <w:p w14:paraId="2EA849B8" w14:textId="77777777" w:rsidR="00685895" w:rsidRPr="00685895" w:rsidRDefault="00685895" w:rsidP="008E3E55">
            <w:pPr>
              <w:spacing w:line="240" w:lineRule="auto"/>
              <w:ind w:firstLine="0"/>
              <w:rPr>
                <w:rFonts w:ascii="Times New Roman" w:hAnsi="Times New Roman" w:cs="Times New Roman"/>
                <w:sz w:val="16"/>
                <w:szCs w:val="16"/>
              </w:rPr>
            </w:pPr>
          </w:p>
        </w:tc>
      </w:tr>
      <w:tr w:rsidR="00685895" w:rsidRPr="002B6211" w14:paraId="1AADF662" w14:textId="77777777" w:rsidTr="00F633B9">
        <w:tc>
          <w:tcPr>
            <w:tcW w:w="1764" w:type="dxa"/>
          </w:tcPr>
          <w:p w14:paraId="4D359728"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819" w:type="dxa"/>
          </w:tcPr>
          <w:p w14:paraId="1BF4A669" w14:textId="243EE944"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989" w:type="dxa"/>
          </w:tcPr>
          <w:p w14:paraId="13A0CB8F"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685895" w:rsidRPr="002B6211" w14:paraId="4A327405" w14:textId="77777777" w:rsidTr="00F633B9">
        <w:trPr>
          <w:trHeight w:val="1183"/>
        </w:trPr>
        <w:tc>
          <w:tcPr>
            <w:tcW w:w="1764" w:type="dxa"/>
          </w:tcPr>
          <w:p w14:paraId="6FCAE1E0" w14:textId="77777777" w:rsidR="00685895" w:rsidRDefault="00685895" w:rsidP="008E3E55">
            <w:pPr>
              <w:spacing w:line="240" w:lineRule="auto"/>
              <w:ind w:firstLine="0"/>
              <w:jc w:val="center"/>
              <w:rPr>
                <w:rFonts w:ascii="Times New Roman" w:hAnsi="Times New Roman" w:cs="Times New Roman"/>
                <w:sz w:val="24"/>
                <w:szCs w:val="24"/>
              </w:rPr>
            </w:pPr>
          </w:p>
        </w:tc>
        <w:tc>
          <w:tcPr>
            <w:tcW w:w="8819" w:type="dxa"/>
          </w:tcPr>
          <w:p w14:paraId="5548395F" w14:textId="1C87941F" w:rsidR="00685895" w:rsidRDefault="00685895"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Процветающий город, который достигает высокого уровня в управлении ограниченными ресурсами, энергией, мобильностью или здоровьем на основе процессов принятия стратегических решений, независимости, инноваций и осведомленности граждан, можно назвать умным городом.</w:t>
            </w:r>
          </w:p>
        </w:tc>
        <w:tc>
          <w:tcPr>
            <w:tcW w:w="3989" w:type="dxa"/>
          </w:tcPr>
          <w:p w14:paraId="4ECDDA09" w14:textId="77777777" w:rsidR="00685895" w:rsidRDefault="00685895" w:rsidP="008E3E55">
            <w:pPr>
              <w:spacing w:line="240" w:lineRule="auto"/>
              <w:ind w:firstLine="0"/>
              <w:jc w:val="center"/>
              <w:rPr>
                <w:rFonts w:ascii="Times New Roman" w:hAnsi="Times New Roman" w:cs="Times New Roman"/>
                <w:sz w:val="24"/>
                <w:szCs w:val="24"/>
              </w:rPr>
            </w:pPr>
          </w:p>
        </w:tc>
      </w:tr>
      <w:tr w:rsidR="00775B40" w:rsidRPr="002B6211" w14:paraId="3272009F" w14:textId="77777777" w:rsidTr="00F633B9">
        <w:tc>
          <w:tcPr>
            <w:tcW w:w="1764" w:type="dxa"/>
          </w:tcPr>
          <w:p w14:paraId="3E10455C" w14:textId="52DCA35C"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Партридж </w:t>
            </w:r>
          </w:p>
          <w:p w14:paraId="1141B038" w14:textId="727DE02F" w:rsidR="00775B40" w:rsidRPr="002E2C95" w:rsidRDefault="00775B40" w:rsidP="002E2C95">
            <w:pPr>
              <w:spacing w:line="240" w:lineRule="auto"/>
              <w:ind w:firstLine="0"/>
              <w:rPr>
                <w:rFonts w:ascii="Times New Roman" w:hAnsi="Times New Roman" w:cs="Times New Roman"/>
                <w:sz w:val="24"/>
                <w:szCs w:val="24"/>
              </w:rPr>
            </w:pPr>
          </w:p>
        </w:tc>
        <w:tc>
          <w:tcPr>
            <w:tcW w:w="8819" w:type="dxa"/>
          </w:tcPr>
          <w:p w14:paraId="201206FF" w14:textId="649791B3"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“Умный город” активно внедряет новые технологии. Дано в рамках разработки городской политики Брисбена в 2001 году.</w:t>
            </w:r>
          </w:p>
        </w:tc>
        <w:tc>
          <w:tcPr>
            <w:tcW w:w="3989" w:type="dxa"/>
          </w:tcPr>
          <w:p w14:paraId="6EA33662" w14:textId="212FBD8E"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Технологии</w:t>
            </w:r>
          </w:p>
        </w:tc>
      </w:tr>
      <w:tr w:rsidR="00775B40" w:rsidRPr="002B6211" w14:paraId="6CCE8D4B" w14:textId="77777777" w:rsidTr="00F633B9">
        <w:tc>
          <w:tcPr>
            <w:tcW w:w="1764" w:type="dxa"/>
          </w:tcPr>
          <w:p w14:paraId="2EAF5E3B" w14:textId="2F87E785"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Холл </w:t>
            </w:r>
          </w:p>
        </w:tc>
        <w:tc>
          <w:tcPr>
            <w:tcW w:w="8819" w:type="dxa"/>
          </w:tcPr>
          <w:p w14:paraId="18BECA76" w14:textId="711C0763"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Город, который отслеживает и интегрирует состояние всех своих критически важных инфраструктур, включая дороги, мосты, туннели, железные дороги, метро, аэропорты, морские порты, коммуникации, водоснабжение, энергетика и даже крупные зданияю. Умные городам могут лучше оптимизировать свои ресурсы, планировать мероприятия по профилактическому обслуживанию и контролировать аспекты безопасности, обеспечивая при этом максимальное предоставление услуг своим гражданам.</w:t>
            </w:r>
          </w:p>
        </w:tc>
        <w:tc>
          <w:tcPr>
            <w:tcW w:w="3989" w:type="dxa"/>
          </w:tcPr>
          <w:p w14:paraId="6A69E037" w14:textId="0548578D"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Комплексность, интеграция, оптимальное использование ресурсов, планирование, контроль, качество жизни</w:t>
            </w:r>
          </w:p>
        </w:tc>
      </w:tr>
      <w:tr w:rsidR="00775B40" w:rsidRPr="002B6211" w14:paraId="38D966C8" w14:textId="77777777" w:rsidTr="00F633B9">
        <w:tc>
          <w:tcPr>
            <w:tcW w:w="1764" w:type="dxa"/>
          </w:tcPr>
          <w:p w14:paraId="2768D7C1" w14:textId="4A02CF90" w:rsidR="00775B40" w:rsidRPr="002E2C95" w:rsidRDefault="00775B40" w:rsidP="006858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SCA   </w:t>
            </w:r>
          </w:p>
        </w:tc>
        <w:tc>
          <w:tcPr>
            <w:tcW w:w="8819" w:type="dxa"/>
          </w:tcPr>
          <w:p w14:paraId="7C29DD6D" w14:textId="5C764EC0"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Концепция Smart City Adelaide (SCA) направлена на определение инфраструктуры и приложения, которые необходимы для предоставления электронного носителя для предоставления цифровых городских услуг. Ожидается, что приложения в SCA будут включать онлайн–торговлю, дистанционное обучение и автоматическое считывание показаний счетчиков (AMR), которое представляет собой телеметрическую услугу.</w:t>
            </w:r>
          </w:p>
        </w:tc>
        <w:tc>
          <w:tcPr>
            <w:tcW w:w="3989" w:type="dxa"/>
          </w:tcPr>
          <w:p w14:paraId="6D20A863" w14:textId="57968956"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Люди, ИКТ, услуги</w:t>
            </w:r>
          </w:p>
        </w:tc>
      </w:tr>
      <w:tr w:rsidR="00775B40" w:rsidRPr="002B6211" w14:paraId="796FFC11" w14:textId="77777777" w:rsidTr="00F633B9">
        <w:tc>
          <w:tcPr>
            <w:tcW w:w="1764" w:type="dxa"/>
            <w:tcBorders>
              <w:bottom w:val="single" w:sz="4" w:space="0" w:color="auto"/>
            </w:tcBorders>
          </w:tcPr>
          <w:p w14:paraId="11F8D864" w14:textId="42A288B2" w:rsidR="00775B40" w:rsidRPr="002E2C95" w:rsidRDefault="00775B40" w:rsidP="00685895">
            <w:pPr>
              <w:spacing w:line="240" w:lineRule="auto"/>
              <w:ind w:firstLine="0"/>
              <w:rPr>
                <w:rFonts w:ascii="Times New Roman" w:hAnsi="Times New Roman" w:cs="Times New Roman"/>
                <w:color w:val="222222"/>
                <w:sz w:val="24"/>
                <w:szCs w:val="24"/>
                <w:shd w:val="clear" w:color="auto" w:fill="FFFFFF"/>
              </w:rPr>
            </w:pPr>
            <w:r w:rsidRPr="002E2C95">
              <w:rPr>
                <w:rFonts w:ascii="Times New Roman" w:hAnsi="Times New Roman" w:cs="Times New Roman"/>
                <w:color w:val="222222"/>
                <w:sz w:val="24"/>
                <w:szCs w:val="24"/>
                <w:shd w:val="clear" w:color="auto" w:fill="FFFFFF"/>
              </w:rPr>
              <w:t xml:space="preserve">Motiwalla </w:t>
            </w:r>
          </w:p>
        </w:tc>
        <w:tc>
          <w:tcPr>
            <w:tcW w:w="8819" w:type="dxa"/>
            <w:tcBorders>
              <w:bottom w:val="single" w:sz="4" w:space="0" w:color="auto"/>
            </w:tcBorders>
          </w:tcPr>
          <w:p w14:paraId="1267EE8E" w14:textId="3E55B10A"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Создание глобального хаба, превращающего Сингапур в высокоэффективный центр обмена товаров, услуг, капитала, информации и людей, повышающего его роль в качестве глобального делового, сервисного и транспортного узла. </w:t>
            </w:r>
          </w:p>
        </w:tc>
        <w:tc>
          <w:tcPr>
            <w:tcW w:w="3989" w:type="dxa"/>
            <w:tcBorders>
              <w:bottom w:val="single" w:sz="4" w:space="0" w:color="auto"/>
            </w:tcBorders>
          </w:tcPr>
          <w:p w14:paraId="38376659" w14:textId="02AA8855"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Услуги, ИКТ</w:t>
            </w:r>
          </w:p>
        </w:tc>
      </w:tr>
      <w:tr w:rsidR="00775B40" w:rsidRPr="002B6211" w14:paraId="399AD9C4" w14:textId="77777777" w:rsidTr="00F633B9">
        <w:tc>
          <w:tcPr>
            <w:tcW w:w="1764" w:type="dxa"/>
            <w:tcBorders>
              <w:bottom w:val="nil"/>
            </w:tcBorders>
          </w:tcPr>
          <w:p w14:paraId="4A3CBF12" w14:textId="1E5BFCED" w:rsidR="00775B40" w:rsidRPr="002E2C95" w:rsidRDefault="00775B40" w:rsidP="00685895">
            <w:pPr>
              <w:spacing w:line="240" w:lineRule="auto"/>
              <w:ind w:firstLine="0"/>
              <w:rPr>
                <w:rFonts w:ascii="Times New Roman" w:hAnsi="Times New Roman" w:cs="Times New Roman"/>
                <w:color w:val="222222"/>
                <w:sz w:val="24"/>
                <w:szCs w:val="24"/>
                <w:shd w:val="clear" w:color="auto" w:fill="FFFFFF"/>
              </w:rPr>
            </w:pPr>
            <w:r w:rsidRPr="002E2C95">
              <w:rPr>
                <w:rFonts w:ascii="Times New Roman" w:hAnsi="Times New Roman" w:cs="Times New Roman"/>
                <w:sz w:val="24"/>
                <w:szCs w:val="24"/>
              </w:rPr>
              <w:t xml:space="preserve">T. Bakıcı </w:t>
            </w:r>
          </w:p>
        </w:tc>
        <w:tc>
          <w:tcPr>
            <w:tcW w:w="8819" w:type="dxa"/>
            <w:tcBorders>
              <w:bottom w:val="nil"/>
            </w:tcBorders>
          </w:tcPr>
          <w:p w14:paraId="177AE112" w14:textId="47168DA0"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Умный город подразумевает высокотехнологичный и продвинутый город, который объединяет людей, информацию и городские элементы с использованием новых технологий для создания устойчивого, более экологичного города, получающего преимущества от конкурентоспособной и инновационной торговли и восстанавливающий качество жизни с простым управлением и хорошей системой обслуживания.</w:t>
            </w:r>
          </w:p>
        </w:tc>
        <w:tc>
          <w:tcPr>
            <w:tcW w:w="3989" w:type="dxa"/>
            <w:tcBorders>
              <w:bottom w:val="nil"/>
            </w:tcBorders>
          </w:tcPr>
          <w:p w14:paraId="6019269C" w14:textId="29B36F98"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Технологии, интеграция, вовлечение, качество жизни </w:t>
            </w:r>
          </w:p>
        </w:tc>
      </w:tr>
      <w:tr w:rsidR="00685895" w:rsidRPr="002B6211" w14:paraId="626E971A" w14:textId="77777777" w:rsidTr="00F633B9">
        <w:tc>
          <w:tcPr>
            <w:tcW w:w="14572" w:type="dxa"/>
            <w:gridSpan w:val="3"/>
            <w:tcBorders>
              <w:top w:val="nil"/>
              <w:left w:val="nil"/>
              <w:right w:val="nil"/>
            </w:tcBorders>
          </w:tcPr>
          <w:p w14:paraId="184A2881" w14:textId="77777777" w:rsidR="00685895" w:rsidRPr="00685895" w:rsidRDefault="00685895" w:rsidP="008E3E55">
            <w:pPr>
              <w:spacing w:line="240" w:lineRule="auto"/>
              <w:ind w:hanging="108"/>
              <w:rPr>
                <w:rFonts w:ascii="Times New Roman" w:hAnsi="Times New Roman" w:cs="Times New Roman"/>
                <w:szCs w:val="28"/>
              </w:rPr>
            </w:pPr>
            <w:r w:rsidRPr="00685895">
              <w:rPr>
                <w:rFonts w:ascii="Times New Roman" w:hAnsi="Times New Roman" w:cs="Times New Roman"/>
                <w:szCs w:val="28"/>
              </w:rPr>
              <w:t>Продолжение таблицы А.1</w:t>
            </w:r>
          </w:p>
          <w:p w14:paraId="70009C06" w14:textId="77777777" w:rsidR="00685895" w:rsidRPr="00685895" w:rsidRDefault="00685895" w:rsidP="008E3E55">
            <w:pPr>
              <w:spacing w:line="240" w:lineRule="auto"/>
              <w:ind w:firstLine="0"/>
              <w:rPr>
                <w:rFonts w:ascii="Times New Roman" w:hAnsi="Times New Roman" w:cs="Times New Roman"/>
                <w:sz w:val="16"/>
                <w:szCs w:val="16"/>
              </w:rPr>
            </w:pPr>
          </w:p>
        </w:tc>
      </w:tr>
      <w:tr w:rsidR="00685895" w:rsidRPr="002B6211" w14:paraId="48543EF4" w14:textId="77777777" w:rsidTr="00F633B9">
        <w:tc>
          <w:tcPr>
            <w:tcW w:w="1764" w:type="dxa"/>
          </w:tcPr>
          <w:p w14:paraId="47A7A320"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819" w:type="dxa"/>
          </w:tcPr>
          <w:p w14:paraId="0529E4EF"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989" w:type="dxa"/>
          </w:tcPr>
          <w:p w14:paraId="3340644A" w14:textId="77777777" w:rsidR="00685895" w:rsidRPr="002E2C95" w:rsidRDefault="0068589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775B40" w:rsidRPr="002B6211" w14:paraId="4D34403C" w14:textId="77777777" w:rsidTr="00F633B9">
        <w:tc>
          <w:tcPr>
            <w:tcW w:w="1764" w:type="dxa"/>
          </w:tcPr>
          <w:p w14:paraId="3298E2AD" w14:textId="7AC7AB86" w:rsidR="00775B40" w:rsidRPr="002E2C95" w:rsidRDefault="00775B40" w:rsidP="00685895">
            <w:pPr>
              <w:spacing w:line="240" w:lineRule="auto"/>
              <w:ind w:firstLine="0"/>
              <w:jc w:val="left"/>
              <w:rPr>
                <w:rFonts w:ascii="Times New Roman" w:hAnsi="Times New Roman" w:cs="Times New Roman"/>
                <w:color w:val="222222"/>
                <w:sz w:val="24"/>
                <w:szCs w:val="24"/>
                <w:shd w:val="clear" w:color="auto" w:fill="FFFFFF"/>
              </w:rPr>
            </w:pPr>
            <w:r w:rsidRPr="002E2C95">
              <w:rPr>
                <w:rFonts w:ascii="Times New Roman" w:hAnsi="Times New Roman" w:cs="Times New Roman"/>
                <w:sz w:val="24"/>
                <w:szCs w:val="24"/>
              </w:rPr>
              <w:t xml:space="preserve">A. Aldama-Nalda </w:t>
            </w:r>
          </w:p>
        </w:tc>
        <w:tc>
          <w:tcPr>
            <w:tcW w:w="8819" w:type="dxa"/>
          </w:tcPr>
          <w:p w14:paraId="3DEFA60F" w14:textId="1E3D5CD5"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Умный город можно </w:t>
            </w:r>
            <w:proofErr w:type="gramStart"/>
            <w:r w:rsidRPr="002E2C95">
              <w:rPr>
                <w:rFonts w:ascii="Times New Roman" w:hAnsi="Times New Roman" w:cs="Times New Roman"/>
                <w:sz w:val="24"/>
                <w:szCs w:val="24"/>
              </w:rPr>
              <w:t>понимать</w:t>
            </w:r>
            <w:proofErr w:type="gramEnd"/>
            <w:r w:rsidRPr="002E2C95">
              <w:rPr>
                <w:rFonts w:ascii="Times New Roman" w:hAnsi="Times New Roman" w:cs="Times New Roman"/>
                <w:sz w:val="24"/>
                <w:szCs w:val="24"/>
              </w:rPr>
              <w:t xml:space="preserve"> как использование интеллектуальных технологий для создания и интеграции критически важных инфраструктур и услуг города, и это обозначает усилия важных городов по получению разнообразных выгод от использования технологий, таких как как повышение эффективности, результативности, прозрачности, удобства и устойчивости. Инициативы "умного города" предусматривают разумную жизнь, разумную окружающую среду, разумную мобильность / транспорт, разумное энергосбережение и разумное здравоохранение в крупных городах "Умный город" — это интеграция технологий в стратегический подход к устойчивому развитию, благосостоянию граждан и экономическому развитию.  </w:t>
            </w:r>
          </w:p>
          <w:p w14:paraId="2E3CDB38" w14:textId="2DC267BD"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 Ключевые отрасли промышленности и сферы услуг для умных городов включают умные сети, умный транспорт, умные здания и умное правительство.</w:t>
            </w:r>
          </w:p>
        </w:tc>
        <w:tc>
          <w:tcPr>
            <w:tcW w:w="3989" w:type="dxa"/>
          </w:tcPr>
          <w:p w14:paraId="6FB2BB0C" w14:textId="3495BA02" w:rsidR="00775B40" w:rsidRPr="002E2C95" w:rsidRDefault="00775B40" w:rsidP="002E2C95">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Интеграция, инфраструктура, стратегическое планирование, качество жизни </w:t>
            </w:r>
          </w:p>
        </w:tc>
      </w:tr>
      <w:tr w:rsidR="00F633B9" w:rsidRPr="00F633B9" w14:paraId="3082E756" w14:textId="77777777" w:rsidTr="00F633B9">
        <w:tc>
          <w:tcPr>
            <w:tcW w:w="14572" w:type="dxa"/>
            <w:gridSpan w:val="3"/>
          </w:tcPr>
          <w:p w14:paraId="3151F724" w14:textId="4CA7B132" w:rsidR="00685895" w:rsidRPr="00F633B9" w:rsidRDefault="00685895" w:rsidP="00F633B9">
            <w:pPr>
              <w:spacing w:line="240" w:lineRule="auto"/>
              <w:ind w:firstLine="701"/>
              <w:rPr>
                <w:rFonts w:ascii="Times New Roman" w:hAnsi="Times New Roman" w:cs="Times New Roman"/>
                <w:sz w:val="24"/>
                <w:szCs w:val="24"/>
              </w:rPr>
            </w:pPr>
            <w:r w:rsidRPr="00F633B9">
              <w:rPr>
                <w:rFonts w:ascii="Times New Roman" w:hAnsi="Times New Roman" w:cs="Times New Roman"/>
                <w:sz w:val="24"/>
                <w:szCs w:val="24"/>
              </w:rPr>
              <w:t xml:space="preserve">Примечание – Составлено по источнику </w:t>
            </w:r>
            <w:r w:rsidRPr="00F633B9">
              <w:rPr>
                <w:rFonts w:ascii="Times New Roman" w:hAnsi="Times New Roman" w:cs="Times New Roman"/>
                <w:sz w:val="24"/>
                <w:szCs w:val="24"/>
              </w:rPr>
              <w:fldChar w:fldCharType="begin"/>
            </w:r>
            <w:r w:rsidRPr="00F633B9">
              <w:rPr>
                <w:rFonts w:ascii="Times New Roman" w:hAnsi="Times New Roman" w:cs="Times New Roman"/>
                <w:sz w:val="24"/>
                <w:szCs w:val="24"/>
              </w:rPr>
              <w:instrText xml:space="preserve"> ADDIN ZOTERO_ITEM CSL_CITATION {"citationID":"SHSzexVt","properties":{"formattedCitation":"[292]","plainCitation":"[292]","noteIndex":0},"citationItems":[{"id":207,"uris":["http://zotero.org/users/10459735/items/3YQYXES6"],"itemData":{"id":207,"type":"article-journal","container-title":"Cambridge Journal of Regions, Economy and Society","DOI":"10.1093/cjres/rsu034","ISSN":"1752-1378, 1752-1386","issue":"1","journalAbbreviation":"CAMRES","language":"en","page":"3-12","source":"DOI.org (Crossref)","title":"Thinking about smart cities","volume":"8","author":[{"family":"Glasmeier","given":"Amy"},{"family":"Christopherson","given":"Susan"}],"issued":{"date-parts":[["2015",3]]}}}],"schema":"https://github.com/citation-style-language/schema/raw/master/csl-citation.json"} </w:instrText>
            </w:r>
            <w:r w:rsidRPr="00F633B9">
              <w:rPr>
                <w:rFonts w:ascii="Times New Roman" w:hAnsi="Times New Roman" w:cs="Times New Roman"/>
                <w:sz w:val="24"/>
                <w:szCs w:val="24"/>
              </w:rPr>
              <w:fldChar w:fldCharType="separate"/>
            </w:r>
            <w:r w:rsidRPr="00F633B9">
              <w:rPr>
                <w:rFonts w:ascii="Times New Roman" w:hAnsi="Times New Roman" w:cs="Times New Roman"/>
                <w:sz w:val="24"/>
                <w:szCs w:val="24"/>
              </w:rPr>
              <w:t>[16</w:t>
            </w:r>
            <w:r w:rsidR="006F4332" w:rsidRPr="00F633B9">
              <w:rPr>
                <w:rFonts w:ascii="Times New Roman" w:hAnsi="Times New Roman" w:cs="Times New Roman"/>
                <w:sz w:val="24"/>
                <w:szCs w:val="24"/>
              </w:rPr>
              <w:t>, р.</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1</w:t>
            </w:r>
            <w:r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rPr>
              <w:t>1</w:t>
            </w:r>
            <w:r w:rsidR="00F633B9" w:rsidRPr="00F633B9">
              <w:rPr>
                <w:rFonts w:ascii="Times New Roman" w:hAnsi="Times New Roman" w:cs="Times New Roman"/>
                <w:sz w:val="24"/>
                <w:szCs w:val="24"/>
              </w:rPr>
              <w:t>19</w:t>
            </w:r>
            <w:r w:rsidR="00B07F4F"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lang w:val="en-US"/>
              </w:rPr>
              <w:t>p</w:t>
            </w:r>
            <w:r w:rsidR="00B07F4F" w:rsidRPr="00F633B9">
              <w:rPr>
                <w:rFonts w:ascii="Times New Roman" w:hAnsi="Times New Roman" w:cs="Times New Roman"/>
                <w:sz w:val="24"/>
                <w:szCs w:val="24"/>
              </w:rPr>
              <w:t>. 2290; 12</w:t>
            </w:r>
            <w:r w:rsidR="00F633B9" w:rsidRPr="00F633B9">
              <w:rPr>
                <w:rFonts w:ascii="Times New Roman" w:hAnsi="Times New Roman" w:cs="Times New Roman"/>
                <w:sz w:val="24"/>
                <w:szCs w:val="24"/>
              </w:rPr>
              <w:t>0</w:t>
            </w:r>
            <w:r w:rsidR="00B07F4F"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lang w:val="en-US"/>
              </w:rPr>
              <w:t>p</w:t>
            </w:r>
            <w:r w:rsidR="00B07F4F" w:rsidRPr="00F633B9">
              <w:rPr>
                <w:rFonts w:ascii="Times New Roman" w:hAnsi="Times New Roman" w:cs="Times New Roman"/>
                <w:sz w:val="24"/>
                <w:szCs w:val="24"/>
              </w:rPr>
              <w:t>. 282;</w:t>
            </w:r>
            <w:r w:rsidR="00F633B9" w:rsidRPr="00F633B9">
              <w:rPr>
                <w:rFonts w:ascii="Times New Roman" w:hAnsi="Times New Roman" w:cs="Times New Roman"/>
                <w:sz w:val="24"/>
                <w:szCs w:val="24"/>
              </w:rPr>
              <w:t xml:space="preserve"> </w:t>
            </w:r>
            <w:r w:rsidRPr="00F633B9">
              <w:rPr>
                <w:rFonts w:ascii="Times New Roman" w:hAnsi="Times New Roman" w:cs="Times New Roman"/>
                <w:sz w:val="24"/>
                <w:szCs w:val="24"/>
              </w:rPr>
              <w:t>12</w:t>
            </w:r>
            <w:r w:rsidR="00B07F4F" w:rsidRPr="00F633B9">
              <w:rPr>
                <w:rFonts w:ascii="Times New Roman" w:hAnsi="Times New Roman" w:cs="Times New Roman"/>
                <w:sz w:val="24"/>
                <w:szCs w:val="24"/>
              </w:rPr>
              <w:t>4</w:t>
            </w:r>
            <w:r w:rsidR="006F4332" w:rsidRPr="00F633B9">
              <w:rPr>
                <w:rFonts w:ascii="Times New Roman" w:hAnsi="Times New Roman" w:cs="Times New Roman"/>
                <w:sz w:val="24"/>
                <w:szCs w:val="24"/>
              </w:rPr>
              <w:t>, р.</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65</w:t>
            </w:r>
            <w:r w:rsidRPr="00F633B9">
              <w:rPr>
                <w:rFonts w:ascii="Times New Roman" w:hAnsi="Times New Roman" w:cs="Times New Roman"/>
                <w:sz w:val="24"/>
                <w:szCs w:val="24"/>
              </w:rPr>
              <w:t>; 1</w:t>
            </w:r>
            <w:r w:rsidR="00B07F4F" w:rsidRPr="00F633B9">
              <w:rPr>
                <w:rFonts w:ascii="Times New Roman" w:hAnsi="Times New Roman" w:cs="Times New Roman"/>
                <w:sz w:val="24"/>
                <w:szCs w:val="24"/>
              </w:rPr>
              <w:t>28</w:t>
            </w:r>
            <w:r w:rsidR="006F4332" w:rsidRPr="00F633B9">
              <w:rPr>
                <w:rFonts w:ascii="Times New Roman" w:hAnsi="Times New Roman" w:cs="Times New Roman"/>
                <w:sz w:val="24"/>
                <w:szCs w:val="24"/>
              </w:rPr>
              <w:t>, р.</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303</w:t>
            </w:r>
            <w:r w:rsidRPr="00F633B9">
              <w:rPr>
                <w:rFonts w:ascii="Times New Roman" w:hAnsi="Times New Roman" w:cs="Times New Roman"/>
                <w:sz w:val="24"/>
                <w:szCs w:val="24"/>
              </w:rPr>
              <w:t>; 14</w:t>
            </w:r>
            <w:r w:rsidR="00B07F4F" w:rsidRPr="00F633B9">
              <w:rPr>
                <w:rFonts w:ascii="Times New Roman" w:hAnsi="Times New Roman" w:cs="Times New Roman"/>
                <w:sz w:val="24"/>
                <w:szCs w:val="24"/>
              </w:rPr>
              <w:t>5</w:t>
            </w:r>
            <w:r w:rsidR="006F4332" w:rsidRPr="00F633B9">
              <w:rPr>
                <w:rFonts w:ascii="Times New Roman" w:hAnsi="Times New Roman" w:cs="Times New Roman"/>
                <w:sz w:val="24"/>
                <w:szCs w:val="24"/>
              </w:rPr>
              <w:t>, р.</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28</w:t>
            </w:r>
            <w:r w:rsidRPr="00F633B9">
              <w:rPr>
                <w:rFonts w:ascii="Times New Roman" w:hAnsi="Times New Roman" w:cs="Times New Roman"/>
                <w:sz w:val="24"/>
                <w:szCs w:val="24"/>
              </w:rPr>
              <w:t>; 19</w:t>
            </w:r>
            <w:r w:rsidR="00B07F4F" w:rsidRPr="00F633B9">
              <w:rPr>
                <w:rFonts w:ascii="Times New Roman" w:hAnsi="Times New Roman" w:cs="Times New Roman"/>
                <w:sz w:val="24"/>
                <w:szCs w:val="24"/>
              </w:rPr>
              <w:t>1</w:t>
            </w:r>
            <w:r w:rsidR="006F4332" w:rsidRPr="00F633B9">
              <w:rPr>
                <w:rFonts w:ascii="Times New Roman" w:hAnsi="Times New Roman" w:cs="Times New Roman"/>
                <w:sz w:val="24"/>
                <w:szCs w:val="24"/>
              </w:rPr>
              <w:t>, р.</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2289</w:t>
            </w:r>
            <w:r w:rsidRPr="00F633B9">
              <w:rPr>
                <w:rFonts w:ascii="Times New Roman" w:hAnsi="Times New Roman" w:cs="Times New Roman"/>
                <w:sz w:val="24"/>
                <w:szCs w:val="24"/>
              </w:rPr>
              <w:t>; 21</w:t>
            </w:r>
            <w:r w:rsidR="00B07F4F" w:rsidRPr="00F633B9">
              <w:rPr>
                <w:rFonts w:ascii="Times New Roman" w:hAnsi="Times New Roman" w:cs="Times New Roman"/>
                <w:sz w:val="24"/>
                <w:szCs w:val="24"/>
              </w:rPr>
              <w:t>2</w:t>
            </w:r>
            <w:r w:rsidR="006F4332" w:rsidRPr="00F633B9">
              <w:rPr>
                <w:rFonts w:ascii="Times New Roman" w:hAnsi="Times New Roman" w:cs="Times New Roman"/>
                <w:sz w:val="24"/>
                <w:szCs w:val="24"/>
              </w:rPr>
              <w:t>, р.</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135</w:t>
            </w:r>
            <w:r w:rsidRPr="00F633B9">
              <w:rPr>
                <w:rFonts w:ascii="Times New Roman" w:hAnsi="Times New Roman" w:cs="Times New Roman"/>
                <w:sz w:val="24"/>
                <w:szCs w:val="24"/>
              </w:rPr>
              <w:t>; 21</w:t>
            </w:r>
            <w:r w:rsidR="00B07F4F" w:rsidRPr="00F633B9">
              <w:rPr>
                <w:rFonts w:ascii="Times New Roman" w:hAnsi="Times New Roman" w:cs="Times New Roman"/>
                <w:sz w:val="24"/>
                <w:szCs w:val="24"/>
              </w:rPr>
              <w:t>4</w:t>
            </w:r>
            <w:r w:rsidRPr="00F633B9">
              <w:rPr>
                <w:rFonts w:ascii="Times New Roman" w:hAnsi="Times New Roman" w:cs="Times New Roman"/>
                <w:sz w:val="24"/>
                <w:szCs w:val="24"/>
              </w:rPr>
              <w:t>; 2</w:t>
            </w:r>
            <w:r w:rsidR="00B07F4F" w:rsidRPr="00F633B9">
              <w:rPr>
                <w:rFonts w:ascii="Times New Roman" w:hAnsi="Times New Roman" w:cs="Times New Roman"/>
                <w:sz w:val="24"/>
                <w:szCs w:val="24"/>
              </w:rPr>
              <w:t>67</w:t>
            </w:r>
            <w:r w:rsidRPr="00F633B9">
              <w:rPr>
                <w:rFonts w:ascii="Times New Roman" w:hAnsi="Times New Roman" w:cs="Times New Roman"/>
                <w:sz w:val="24"/>
                <w:szCs w:val="24"/>
              </w:rPr>
              <w:t>; 2</w:t>
            </w:r>
            <w:r w:rsidR="00B07F4F" w:rsidRPr="00F633B9">
              <w:rPr>
                <w:rFonts w:ascii="Times New Roman" w:hAnsi="Times New Roman" w:cs="Times New Roman"/>
                <w:sz w:val="24"/>
                <w:szCs w:val="24"/>
              </w:rPr>
              <w:t>83</w:t>
            </w:r>
            <w:r w:rsidR="006F4332" w:rsidRPr="00F633B9">
              <w:rPr>
                <w:rFonts w:ascii="Times New Roman" w:hAnsi="Times New Roman" w:cs="Times New Roman"/>
                <w:sz w:val="24"/>
                <w:szCs w:val="24"/>
              </w:rPr>
              <w:t>, р.</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3</w:t>
            </w:r>
            <w:r w:rsidR="006F4332" w:rsidRPr="00F633B9">
              <w:rPr>
                <w:rFonts w:ascii="Times New Roman" w:hAnsi="Times New Roman" w:cs="Times New Roman"/>
                <w:sz w:val="24"/>
                <w:szCs w:val="24"/>
              </w:rPr>
              <w:t>; 2</w:t>
            </w:r>
            <w:r w:rsidR="00B07F4F" w:rsidRPr="00F633B9">
              <w:rPr>
                <w:rFonts w:ascii="Times New Roman" w:hAnsi="Times New Roman" w:cs="Times New Roman"/>
                <w:sz w:val="24"/>
                <w:szCs w:val="24"/>
              </w:rPr>
              <w:t>84</w:t>
            </w:r>
            <w:r w:rsidR="006F4332" w:rsidRPr="00F633B9">
              <w:rPr>
                <w:rFonts w:ascii="Times New Roman" w:hAnsi="Times New Roman" w:cs="Times New Roman"/>
                <w:sz w:val="24"/>
                <w:szCs w:val="24"/>
              </w:rPr>
              <w:t>. р.</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22</w:t>
            </w:r>
            <w:r w:rsidR="006F4332" w:rsidRPr="00F633B9">
              <w:rPr>
                <w:rFonts w:ascii="Times New Roman" w:hAnsi="Times New Roman" w:cs="Times New Roman"/>
                <w:sz w:val="24"/>
                <w:szCs w:val="24"/>
              </w:rPr>
              <w:t>; 2</w:t>
            </w:r>
            <w:r w:rsidR="00B07F4F" w:rsidRPr="00F633B9">
              <w:rPr>
                <w:rFonts w:ascii="Times New Roman" w:hAnsi="Times New Roman" w:cs="Times New Roman"/>
                <w:sz w:val="24"/>
                <w:szCs w:val="24"/>
              </w:rPr>
              <w:t>85</w:t>
            </w:r>
            <w:r w:rsidR="006F4332" w:rsidRPr="00F633B9">
              <w:rPr>
                <w:rFonts w:ascii="Times New Roman" w:hAnsi="Times New Roman" w:cs="Times New Roman"/>
                <w:sz w:val="24"/>
                <w:szCs w:val="24"/>
              </w:rPr>
              <w:t>; 2</w:t>
            </w:r>
            <w:r w:rsidR="00B07F4F" w:rsidRPr="00F633B9">
              <w:rPr>
                <w:rFonts w:ascii="Times New Roman" w:hAnsi="Times New Roman" w:cs="Times New Roman"/>
                <w:sz w:val="24"/>
                <w:szCs w:val="24"/>
              </w:rPr>
              <w:t>8</w:t>
            </w:r>
            <w:r w:rsidR="006F4332" w:rsidRPr="00F633B9">
              <w:rPr>
                <w:rFonts w:ascii="Times New Roman" w:hAnsi="Times New Roman" w:cs="Times New Roman"/>
                <w:sz w:val="24"/>
                <w:szCs w:val="24"/>
              </w:rPr>
              <w:t>6; 2</w:t>
            </w:r>
            <w:r w:rsidR="00B07F4F" w:rsidRPr="00F633B9">
              <w:rPr>
                <w:rFonts w:ascii="Times New Roman" w:hAnsi="Times New Roman" w:cs="Times New Roman"/>
                <w:sz w:val="24"/>
                <w:szCs w:val="24"/>
              </w:rPr>
              <w:t>8</w:t>
            </w:r>
            <w:r w:rsidR="006F4332" w:rsidRPr="00F633B9">
              <w:rPr>
                <w:rFonts w:ascii="Times New Roman" w:hAnsi="Times New Roman" w:cs="Times New Roman"/>
                <w:sz w:val="24"/>
                <w:szCs w:val="24"/>
              </w:rPr>
              <w:t>7; 2</w:t>
            </w:r>
            <w:r w:rsidR="00B07F4F" w:rsidRPr="00F633B9">
              <w:rPr>
                <w:rFonts w:ascii="Times New Roman" w:hAnsi="Times New Roman" w:cs="Times New Roman"/>
                <w:sz w:val="24"/>
                <w:szCs w:val="24"/>
              </w:rPr>
              <w:t>8</w:t>
            </w:r>
            <w:r w:rsidR="006F4332" w:rsidRPr="00F633B9">
              <w:rPr>
                <w:rFonts w:ascii="Times New Roman" w:hAnsi="Times New Roman" w:cs="Times New Roman"/>
                <w:sz w:val="24"/>
                <w:szCs w:val="24"/>
              </w:rPr>
              <w:t>8; 2</w:t>
            </w:r>
            <w:r w:rsidR="00B07F4F" w:rsidRPr="00F633B9">
              <w:rPr>
                <w:rFonts w:ascii="Times New Roman" w:hAnsi="Times New Roman" w:cs="Times New Roman"/>
                <w:sz w:val="24"/>
                <w:szCs w:val="24"/>
              </w:rPr>
              <w:t>8</w:t>
            </w:r>
            <w:r w:rsidR="006F4332" w:rsidRPr="00F633B9">
              <w:rPr>
                <w:rFonts w:ascii="Times New Roman" w:hAnsi="Times New Roman" w:cs="Times New Roman"/>
                <w:sz w:val="24"/>
                <w:szCs w:val="24"/>
              </w:rPr>
              <w:t>9, р.</w:t>
            </w:r>
            <w:r w:rsidR="008E6AB3" w:rsidRPr="00F633B9">
              <w:rPr>
                <w:rFonts w:ascii="Times New Roman" w:hAnsi="Times New Roman" w:cs="Times New Roman"/>
                <w:sz w:val="24"/>
                <w:szCs w:val="24"/>
              </w:rPr>
              <w:t xml:space="preserve"> 272</w:t>
            </w:r>
            <w:r w:rsidR="006F4332"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rPr>
              <w:t>290</w:t>
            </w:r>
            <w:r w:rsidR="006F4332" w:rsidRPr="00F633B9">
              <w:rPr>
                <w:rFonts w:ascii="Times New Roman" w:hAnsi="Times New Roman" w:cs="Times New Roman"/>
                <w:sz w:val="24"/>
                <w:szCs w:val="24"/>
              </w:rPr>
              <w:t>, р.</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8</w:t>
            </w:r>
            <w:r w:rsidR="006F4332"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rPr>
              <w:t>29</w:t>
            </w:r>
            <w:r w:rsidR="00C42A1A" w:rsidRPr="00F633B9">
              <w:rPr>
                <w:rFonts w:ascii="Times New Roman" w:hAnsi="Times New Roman" w:cs="Times New Roman"/>
                <w:sz w:val="24"/>
                <w:szCs w:val="24"/>
              </w:rPr>
              <w:t xml:space="preserve">2; </w:t>
            </w:r>
            <w:r w:rsidR="00B07F4F" w:rsidRPr="00F633B9">
              <w:rPr>
                <w:rFonts w:ascii="Times New Roman" w:hAnsi="Times New Roman" w:cs="Times New Roman"/>
                <w:sz w:val="24"/>
                <w:szCs w:val="24"/>
              </w:rPr>
              <w:t>293</w:t>
            </w:r>
            <w:r w:rsidR="00C42A1A" w:rsidRPr="00F633B9">
              <w:rPr>
                <w:rFonts w:ascii="Times New Roman" w:hAnsi="Times New Roman" w:cs="Times New Roman"/>
                <w:sz w:val="24"/>
                <w:szCs w:val="24"/>
              </w:rPr>
              <w:t xml:space="preserve">, </w:t>
            </w:r>
            <w:r w:rsidR="00C42A1A" w:rsidRPr="00F633B9">
              <w:rPr>
                <w:rFonts w:ascii="Times New Roman" w:hAnsi="Times New Roman" w:cs="Times New Roman"/>
                <w:sz w:val="24"/>
                <w:szCs w:val="24"/>
                <w:lang w:val="en-US"/>
              </w:rPr>
              <w:t>p</w:t>
            </w:r>
            <w:r w:rsidR="00C42A1A" w:rsidRPr="00F633B9">
              <w:rPr>
                <w:rFonts w:ascii="Times New Roman" w:hAnsi="Times New Roman" w:cs="Times New Roman"/>
                <w:sz w:val="24"/>
                <w:szCs w:val="24"/>
              </w:rPr>
              <w:t>.</w:t>
            </w:r>
            <w:r w:rsidR="00F633B9" w:rsidRPr="00F633B9">
              <w:rPr>
                <w:rFonts w:ascii="Times New Roman" w:hAnsi="Times New Roman" w:cs="Times New Roman"/>
                <w:sz w:val="24"/>
                <w:szCs w:val="24"/>
              </w:rPr>
              <w:t xml:space="preserve"> </w:t>
            </w:r>
            <w:r w:rsidR="008E6AB3" w:rsidRPr="00F633B9">
              <w:rPr>
                <w:rFonts w:ascii="Times New Roman" w:hAnsi="Times New Roman" w:cs="Times New Roman"/>
                <w:sz w:val="24"/>
                <w:szCs w:val="24"/>
              </w:rPr>
              <w:t>444</w:t>
            </w:r>
            <w:r w:rsidR="00C42A1A"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rPr>
              <w:t>294</w:t>
            </w:r>
            <w:r w:rsidR="00C42A1A" w:rsidRPr="00F633B9">
              <w:rPr>
                <w:rFonts w:ascii="Times New Roman" w:hAnsi="Times New Roman" w:cs="Times New Roman"/>
                <w:sz w:val="24"/>
                <w:szCs w:val="24"/>
              </w:rPr>
              <w:t xml:space="preserve">, </w:t>
            </w:r>
            <w:r w:rsidR="00F633B9" w:rsidRPr="00F633B9">
              <w:rPr>
                <w:rFonts w:ascii="Times New Roman" w:hAnsi="Times New Roman" w:cs="Times New Roman"/>
                <w:sz w:val="24"/>
                <w:szCs w:val="24"/>
                <w:lang w:val="en-US"/>
              </w:rPr>
              <w:t>s</w:t>
            </w:r>
            <w:r w:rsidR="00C42A1A" w:rsidRPr="00F633B9">
              <w:rPr>
                <w:rFonts w:ascii="Times New Roman" w:hAnsi="Times New Roman" w:cs="Times New Roman"/>
                <w:sz w:val="24"/>
                <w:szCs w:val="24"/>
              </w:rPr>
              <w:t>.</w:t>
            </w:r>
            <w:r w:rsidR="008E6AB3" w:rsidRPr="00F633B9">
              <w:rPr>
                <w:rFonts w:ascii="Times New Roman" w:hAnsi="Times New Roman" w:cs="Times New Roman"/>
                <w:sz w:val="24"/>
                <w:szCs w:val="24"/>
              </w:rPr>
              <w:t xml:space="preserve"> </w:t>
            </w:r>
            <w:r w:rsidR="00B01338" w:rsidRPr="00F633B9">
              <w:rPr>
                <w:rFonts w:ascii="Times New Roman" w:hAnsi="Times New Roman" w:cs="Times New Roman"/>
                <w:sz w:val="24"/>
                <w:szCs w:val="24"/>
              </w:rPr>
              <w:t>9</w:t>
            </w:r>
            <w:r w:rsidR="00C42A1A"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rPr>
              <w:t>295</w:t>
            </w:r>
            <w:r w:rsidR="00C42A1A"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rPr>
              <w:t>296</w:t>
            </w:r>
            <w:r w:rsidR="00C42A1A" w:rsidRPr="00F633B9">
              <w:rPr>
                <w:rFonts w:ascii="Times New Roman" w:hAnsi="Times New Roman" w:cs="Times New Roman"/>
                <w:sz w:val="24"/>
                <w:szCs w:val="24"/>
              </w:rPr>
              <w:t xml:space="preserve">, </w:t>
            </w:r>
            <w:r w:rsidR="00C42A1A" w:rsidRPr="00F633B9">
              <w:rPr>
                <w:rFonts w:ascii="Times New Roman" w:hAnsi="Times New Roman" w:cs="Times New Roman"/>
                <w:sz w:val="24"/>
                <w:szCs w:val="24"/>
                <w:lang w:val="en-US"/>
              </w:rPr>
              <w:t>p</w:t>
            </w:r>
            <w:r w:rsidR="00C42A1A" w:rsidRPr="00F633B9">
              <w:rPr>
                <w:rFonts w:ascii="Times New Roman" w:hAnsi="Times New Roman" w:cs="Times New Roman"/>
                <w:sz w:val="24"/>
                <w:szCs w:val="24"/>
              </w:rPr>
              <w:t>.</w:t>
            </w:r>
            <w:r w:rsidR="00B01338" w:rsidRPr="00F633B9">
              <w:rPr>
                <w:rFonts w:ascii="Times New Roman" w:hAnsi="Times New Roman" w:cs="Times New Roman"/>
                <w:sz w:val="24"/>
                <w:szCs w:val="24"/>
              </w:rPr>
              <w:t xml:space="preserve"> 433</w:t>
            </w:r>
            <w:r w:rsidR="00C42A1A"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rPr>
              <w:t>297</w:t>
            </w:r>
            <w:r w:rsidR="00C42A1A" w:rsidRPr="00F633B9">
              <w:rPr>
                <w:rFonts w:ascii="Times New Roman" w:hAnsi="Times New Roman" w:cs="Times New Roman"/>
                <w:sz w:val="24"/>
                <w:szCs w:val="24"/>
              </w:rPr>
              <w:t xml:space="preserve">. </w:t>
            </w:r>
            <w:r w:rsidR="00C42A1A" w:rsidRPr="00F633B9">
              <w:rPr>
                <w:rFonts w:ascii="Times New Roman" w:hAnsi="Times New Roman" w:cs="Times New Roman"/>
                <w:sz w:val="24"/>
                <w:szCs w:val="24"/>
                <w:lang w:val="en-US"/>
              </w:rPr>
              <w:t>p</w:t>
            </w:r>
            <w:r w:rsidR="00C42A1A" w:rsidRPr="00F633B9">
              <w:rPr>
                <w:rFonts w:ascii="Times New Roman" w:hAnsi="Times New Roman" w:cs="Times New Roman"/>
                <w:sz w:val="24"/>
                <w:szCs w:val="24"/>
              </w:rPr>
              <w:t>.</w:t>
            </w:r>
            <w:r w:rsidR="00B01338" w:rsidRPr="00F633B9">
              <w:rPr>
                <w:rFonts w:ascii="Times New Roman" w:hAnsi="Times New Roman" w:cs="Times New Roman"/>
                <w:sz w:val="24"/>
                <w:szCs w:val="24"/>
              </w:rPr>
              <w:t xml:space="preserve"> 302</w:t>
            </w:r>
            <w:r w:rsidR="00C42A1A"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rPr>
              <w:t>298</w:t>
            </w:r>
            <w:r w:rsidR="00C42A1A" w:rsidRPr="00F633B9">
              <w:rPr>
                <w:rFonts w:ascii="Times New Roman" w:hAnsi="Times New Roman" w:cs="Times New Roman"/>
                <w:sz w:val="24"/>
                <w:szCs w:val="24"/>
              </w:rPr>
              <w:t xml:space="preserve">; </w:t>
            </w:r>
            <w:r w:rsidR="00B07F4F" w:rsidRPr="00F633B9">
              <w:rPr>
                <w:rFonts w:ascii="Times New Roman" w:hAnsi="Times New Roman" w:cs="Times New Roman"/>
                <w:sz w:val="24"/>
                <w:szCs w:val="24"/>
              </w:rPr>
              <w:t>299</w:t>
            </w:r>
            <w:r w:rsidRPr="00F633B9">
              <w:rPr>
                <w:rFonts w:ascii="Times New Roman" w:hAnsi="Times New Roman" w:cs="Times New Roman"/>
                <w:sz w:val="24"/>
                <w:szCs w:val="24"/>
              </w:rPr>
              <w:t>]</w:t>
            </w:r>
            <w:r w:rsidRPr="00F633B9">
              <w:rPr>
                <w:rFonts w:ascii="Times New Roman" w:hAnsi="Times New Roman" w:cs="Times New Roman"/>
                <w:sz w:val="24"/>
                <w:szCs w:val="24"/>
              </w:rPr>
              <w:fldChar w:fldCharType="end"/>
            </w:r>
          </w:p>
        </w:tc>
      </w:tr>
      <w:bookmarkEnd w:id="72"/>
    </w:tbl>
    <w:p w14:paraId="79F00D98" w14:textId="77777777" w:rsidR="00A92B25" w:rsidRPr="002B6211" w:rsidRDefault="00A92B25" w:rsidP="002B6211">
      <w:pPr>
        <w:pStyle w:val="2"/>
        <w:spacing w:before="0" w:line="240" w:lineRule="auto"/>
        <w:ind w:firstLine="709"/>
        <w:rPr>
          <w:rFonts w:ascii="Times New Roman" w:hAnsi="Times New Roman" w:cs="Times New Roman"/>
          <w:szCs w:val="28"/>
        </w:rPr>
        <w:sectPr w:rsidR="00A92B25" w:rsidRPr="002B6211" w:rsidSect="00775B40">
          <w:pgSz w:w="16838" w:h="11906" w:orient="landscape" w:code="9"/>
          <w:pgMar w:top="1701" w:right="1134" w:bottom="567" w:left="1134" w:header="709" w:footer="709" w:gutter="0"/>
          <w:cols w:space="708"/>
          <w:docGrid w:linePitch="381"/>
        </w:sectPr>
      </w:pPr>
    </w:p>
    <w:p w14:paraId="6DDB01BD" w14:textId="77777777" w:rsidR="006D5AD4" w:rsidRPr="00FA5288" w:rsidRDefault="006D5AD4" w:rsidP="006D5AD4">
      <w:pPr>
        <w:spacing w:line="240" w:lineRule="auto"/>
        <w:ind w:firstLine="0"/>
        <w:jc w:val="center"/>
        <w:rPr>
          <w:rFonts w:ascii="Times New Roman" w:hAnsi="Times New Roman" w:cs="Times New Roman"/>
          <w:b/>
          <w:szCs w:val="28"/>
        </w:rPr>
      </w:pPr>
      <w:bookmarkStart w:id="73" w:name="_Toc147584180"/>
      <w:bookmarkStart w:id="74" w:name="_Toc127975735"/>
      <w:bookmarkStart w:id="75" w:name="_Toc136428459"/>
      <w:r w:rsidRPr="00FA5288">
        <w:rPr>
          <w:rFonts w:ascii="Times New Roman" w:hAnsi="Times New Roman" w:cs="Times New Roman"/>
          <w:b/>
          <w:szCs w:val="28"/>
        </w:rPr>
        <w:t xml:space="preserve">ПРИЛОЖЕНИЕ </w:t>
      </w:r>
      <w:r>
        <w:rPr>
          <w:rFonts w:ascii="Times New Roman" w:hAnsi="Times New Roman" w:cs="Times New Roman"/>
          <w:b/>
          <w:szCs w:val="28"/>
        </w:rPr>
        <w:t>Б</w:t>
      </w:r>
    </w:p>
    <w:p w14:paraId="05DE92B8" w14:textId="77777777" w:rsidR="006D5AD4" w:rsidRDefault="006D5AD4" w:rsidP="006D5AD4">
      <w:pPr>
        <w:pStyle w:val="ad"/>
        <w:spacing w:after="0"/>
        <w:ind w:firstLine="0"/>
        <w:rPr>
          <w:rFonts w:ascii="Times New Roman" w:hAnsi="Times New Roman" w:cs="Times New Roman"/>
          <w:i w:val="0"/>
          <w:color w:val="auto"/>
          <w:sz w:val="28"/>
          <w:szCs w:val="28"/>
        </w:rPr>
      </w:pPr>
    </w:p>
    <w:p w14:paraId="46AF5544" w14:textId="77777777" w:rsidR="006D5AD4" w:rsidRPr="0045744A" w:rsidRDefault="006D5AD4" w:rsidP="006D5AD4">
      <w:pPr>
        <w:pStyle w:val="ad"/>
        <w:spacing w:after="0"/>
        <w:ind w:firstLine="0"/>
        <w:rPr>
          <w:rFonts w:ascii="Times New Roman" w:hAnsi="Times New Roman" w:cs="Times New Roman"/>
          <w:i w:val="0"/>
          <w:color w:val="auto"/>
          <w:sz w:val="28"/>
          <w:szCs w:val="28"/>
        </w:rPr>
      </w:pPr>
      <w:r w:rsidRPr="00FA5288">
        <w:rPr>
          <w:rFonts w:ascii="Times New Roman" w:hAnsi="Times New Roman" w:cs="Times New Roman"/>
          <w:i w:val="0"/>
          <w:color w:val="auto"/>
          <w:sz w:val="28"/>
          <w:szCs w:val="28"/>
        </w:rPr>
        <w:t xml:space="preserve">Таблица </w:t>
      </w:r>
      <w:r>
        <w:rPr>
          <w:rFonts w:ascii="Times New Roman" w:hAnsi="Times New Roman" w:cs="Times New Roman"/>
          <w:i w:val="0"/>
          <w:color w:val="auto"/>
          <w:sz w:val="28"/>
          <w:szCs w:val="28"/>
        </w:rPr>
        <w:t>Б</w:t>
      </w:r>
      <w:r w:rsidRPr="00FA5288">
        <w:rPr>
          <w:rFonts w:ascii="Times New Roman" w:hAnsi="Times New Roman" w:cs="Times New Roman"/>
          <w:i w:val="0"/>
          <w:color w:val="auto"/>
          <w:sz w:val="28"/>
          <w:szCs w:val="28"/>
        </w:rPr>
        <w:t>.</w:t>
      </w:r>
      <w:r>
        <w:rPr>
          <w:rFonts w:ascii="Times New Roman" w:hAnsi="Times New Roman" w:cs="Times New Roman"/>
          <w:i w:val="0"/>
          <w:color w:val="auto"/>
          <w:sz w:val="28"/>
          <w:szCs w:val="28"/>
        </w:rPr>
        <w:t>1</w:t>
      </w:r>
      <w:r w:rsidRPr="00FA5288">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 xml:space="preserve">– </w:t>
      </w:r>
      <w:r w:rsidRPr="0045744A">
        <w:rPr>
          <w:rFonts w:ascii="Times New Roman" w:hAnsi="Times New Roman" w:cs="Times New Roman"/>
          <w:bCs/>
          <w:i w:val="0"/>
          <w:color w:val="auto"/>
          <w:sz w:val="28"/>
          <w:szCs w:val="28"/>
        </w:rPr>
        <w:t>Прогресс развития умных городов Казахстана</w:t>
      </w:r>
    </w:p>
    <w:p w14:paraId="4F66E2ED" w14:textId="77777777" w:rsidR="006D5AD4" w:rsidRPr="00FA5288" w:rsidRDefault="006D5AD4" w:rsidP="006D5AD4">
      <w:pPr>
        <w:pStyle w:val="a7"/>
        <w:ind w:firstLine="709"/>
        <w:jc w:val="right"/>
        <w:rPr>
          <w:rFonts w:ascii="Times New Roman" w:hAnsi="Times New Roman" w:cs="Times New Roman"/>
          <w:sz w:val="16"/>
          <w:szCs w:val="16"/>
        </w:rPr>
      </w:pPr>
    </w:p>
    <w:tbl>
      <w:tblPr>
        <w:tblStyle w:val="af4"/>
        <w:tblW w:w="9591" w:type="dxa"/>
        <w:jc w:val="center"/>
        <w:tblLook w:val="04A0" w:firstRow="1" w:lastRow="0" w:firstColumn="1" w:lastColumn="0" w:noHBand="0" w:noVBand="1"/>
      </w:tblPr>
      <w:tblGrid>
        <w:gridCol w:w="3921"/>
        <w:gridCol w:w="5670"/>
      </w:tblGrid>
      <w:tr w:rsidR="006D5AD4" w:rsidRPr="002B6211" w14:paraId="139C8A96" w14:textId="77777777" w:rsidTr="006D5AD4">
        <w:trPr>
          <w:trHeight w:val="685"/>
          <w:jc w:val="center"/>
        </w:trPr>
        <w:tc>
          <w:tcPr>
            <w:tcW w:w="9591" w:type="dxa"/>
            <w:gridSpan w:val="2"/>
            <w:vAlign w:val="center"/>
          </w:tcPr>
          <w:p w14:paraId="391C740B" w14:textId="77777777" w:rsidR="006D5AD4" w:rsidRPr="00FA5288" w:rsidRDefault="006D5AD4" w:rsidP="006D5AD4">
            <w:pPr>
              <w:pStyle w:val="a7"/>
              <w:jc w:val="center"/>
              <w:rPr>
                <w:rFonts w:ascii="Times New Roman" w:hAnsi="Times New Roman" w:cs="Times New Roman"/>
                <w:b/>
                <w:bCs/>
                <w:sz w:val="24"/>
                <w:szCs w:val="24"/>
              </w:rPr>
            </w:pPr>
            <w:r w:rsidRPr="00FA5288">
              <w:rPr>
                <w:rFonts w:ascii="Times New Roman" w:hAnsi="Times New Roman" w:cs="Times New Roman"/>
                <w:sz w:val="24"/>
                <w:szCs w:val="24"/>
              </w:rPr>
              <w:t>Семей</w:t>
            </w:r>
          </w:p>
        </w:tc>
      </w:tr>
      <w:tr w:rsidR="006D5AD4" w:rsidRPr="00FA5288" w14:paraId="52280A72" w14:textId="77777777" w:rsidTr="006D5AD4">
        <w:trPr>
          <w:jc w:val="center"/>
        </w:trPr>
        <w:tc>
          <w:tcPr>
            <w:tcW w:w="3921" w:type="dxa"/>
          </w:tcPr>
          <w:p w14:paraId="777D65FE" w14:textId="77777777" w:rsidR="006D5AD4" w:rsidRPr="00FA5288" w:rsidRDefault="006D5AD4" w:rsidP="006D5AD4">
            <w:pPr>
              <w:pStyle w:val="a7"/>
              <w:jc w:val="center"/>
              <w:rPr>
                <w:rFonts w:ascii="Times New Roman" w:hAnsi="Times New Roman" w:cs="Times New Roman"/>
                <w:bCs/>
                <w:i/>
                <w:sz w:val="24"/>
                <w:szCs w:val="24"/>
              </w:rPr>
            </w:pPr>
            <w:r w:rsidRPr="00FA5288">
              <w:rPr>
                <w:rFonts w:ascii="Times New Roman" w:hAnsi="Times New Roman" w:cs="Times New Roman"/>
                <w:bCs/>
                <w:i/>
                <w:sz w:val="24"/>
                <w:szCs w:val="24"/>
              </w:rPr>
              <w:t>Параметры развития</w:t>
            </w:r>
          </w:p>
        </w:tc>
        <w:tc>
          <w:tcPr>
            <w:tcW w:w="5670" w:type="dxa"/>
          </w:tcPr>
          <w:p w14:paraId="20BEC8BF" w14:textId="77777777" w:rsidR="006D5AD4" w:rsidRPr="00FA5288" w:rsidRDefault="006D5AD4" w:rsidP="006D5AD4">
            <w:pPr>
              <w:pStyle w:val="a7"/>
              <w:jc w:val="center"/>
              <w:rPr>
                <w:rFonts w:ascii="Times New Roman" w:hAnsi="Times New Roman" w:cs="Times New Roman"/>
                <w:bCs/>
                <w:i/>
                <w:sz w:val="24"/>
                <w:szCs w:val="24"/>
              </w:rPr>
            </w:pPr>
            <w:r w:rsidRPr="00FA5288">
              <w:rPr>
                <w:rFonts w:ascii="Times New Roman" w:hAnsi="Times New Roman" w:cs="Times New Roman"/>
                <w:bCs/>
                <w:i/>
                <w:sz w:val="24"/>
                <w:szCs w:val="24"/>
              </w:rPr>
              <w:t>Абайская область</w:t>
            </w:r>
          </w:p>
        </w:tc>
      </w:tr>
      <w:tr w:rsidR="006D5AD4" w:rsidRPr="002B6211" w14:paraId="7B19F417" w14:textId="77777777" w:rsidTr="006D5AD4">
        <w:trPr>
          <w:trHeight w:val="1491"/>
          <w:jc w:val="center"/>
        </w:trPr>
        <w:tc>
          <w:tcPr>
            <w:tcW w:w="3921" w:type="dxa"/>
          </w:tcPr>
          <w:p w14:paraId="6525A70E"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Порядок вовлечения граждан в разработку городских политик. Наличие официальных документов (положения, инструкции, т.п.), регу</w:t>
            </w:r>
            <w:r>
              <w:rPr>
                <w:rFonts w:ascii="Times New Roman" w:hAnsi="Times New Roman" w:cs="Times New Roman"/>
                <w:sz w:val="24"/>
                <w:szCs w:val="24"/>
              </w:rPr>
              <w:t xml:space="preserve"> </w:t>
            </w:r>
            <w:r w:rsidRPr="002E2C95">
              <w:rPr>
                <w:rFonts w:ascii="Times New Roman" w:hAnsi="Times New Roman" w:cs="Times New Roman"/>
                <w:sz w:val="24"/>
                <w:szCs w:val="24"/>
              </w:rPr>
              <w:t xml:space="preserve">лирующих взаимодействие между гражданами и </w:t>
            </w:r>
            <w:r>
              <w:rPr>
                <w:rFonts w:ascii="Times New Roman" w:hAnsi="Times New Roman" w:cs="Times New Roman"/>
                <w:sz w:val="24"/>
                <w:szCs w:val="24"/>
              </w:rPr>
              <w:t>городскими властями</w:t>
            </w:r>
          </w:p>
        </w:tc>
        <w:tc>
          <w:tcPr>
            <w:tcW w:w="5670" w:type="dxa"/>
          </w:tcPr>
          <w:p w14:paraId="7086B6A6"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В настоящее время рассматривается вопрос внедрения цифровых проектов, которые позволят жителям г. Семей участвовать в разработке городских политик, планов развития, обсуждении задач, такие как “мобильное приложение города”, “активный гражданин”.</w:t>
            </w:r>
          </w:p>
        </w:tc>
      </w:tr>
      <w:tr w:rsidR="006D5AD4" w:rsidRPr="002B6211" w14:paraId="618DA619" w14:textId="77777777" w:rsidTr="006D5AD4">
        <w:trPr>
          <w:trHeight w:val="2438"/>
          <w:jc w:val="center"/>
        </w:trPr>
        <w:tc>
          <w:tcPr>
            <w:tcW w:w="3921" w:type="dxa"/>
          </w:tcPr>
          <w:p w14:paraId="2DB604E0"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Наличие формализованных целей повышения качества жизни горожан.</w:t>
            </w:r>
          </w:p>
          <w:p w14:paraId="3AE5DC38"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 </w:t>
            </w:r>
          </w:p>
        </w:tc>
        <w:tc>
          <w:tcPr>
            <w:tcW w:w="5670" w:type="dxa"/>
          </w:tcPr>
          <w:p w14:paraId="1F3E17D4"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Цель - реализация мер социальной поддержки путем реализации национальных и региональных программ. </w:t>
            </w:r>
          </w:p>
          <w:p w14:paraId="2C24DE6F"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Программы: </w:t>
            </w:r>
          </w:p>
          <w:p w14:paraId="1D760791" w14:textId="77777777" w:rsidR="006D5AD4" w:rsidRPr="002E2C95" w:rsidRDefault="006D5AD4" w:rsidP="006D5AD4">
            <w:pPr>
              <w:pStyle w:val="a7"/>
              <w:tabs>
                <w:tab w:val="left" w:pos="406"/>
              </w:tabs>
              <w:jc w:val="both"/>
              <w:rPr>
                <w:rFonts w:ascii="Times New Roman" w:hAnsi="Times New Roman" w:cs="Times New Roman"/>
                <w:sz w:val="24"/>
                <w:szCs w:val="24"/>
              </w:rPr>
            </w:pPr>
            <w:r w:rsidRPr="002E2C95">
              <w:rPr>
                <w:rFonts w:ascii="Times New Roman" w:hAnsi="Times New Roman" w:cs="Times New Roman"/>
                <w:sz w:val="24"/>
                <w:szCs w:val="24"/>
              </w:rPr>
              <w:t>-</w:t>
            </w:r>
            <w:r w:rsidRPr="002E2C95">
              <w:rPr>
                <w:rFonts w:ascii="Times New Roman" w:hAnsi="Times New Roman" w:cs="Times New Roman"/>
                <w:sz w:val="24"/>
                <w:szCs w:val="24"/>
              </w:rPr>
              <w:tab/>
              <w:t>Программа повышения доходов населения до 2025 года.</w:t>
            </w:r>
          </w:p>
          <w:p w14:paraId="540D04D7" w14:textId="77777777" w:rsidR="006D5AD4" w:rsidRPr="002E2C95" w:rsidRDefault="006D5AD4" w:rsidP="006D5AD4">
            <w:pPr>
              <w:pStyle w:val="a7"/>
              <w:tabs>
                <w:tab w:val="left" w:pos="406"/>
              </w:tabs>
              <w:jc w:val="both"/>
              <w:rPr>
                <w:rFonts w:ascii="Times New Roman" w:hAnsi="Times New Roman" w:cs="Times New Roman"/>
                <w:sz w:val="24"/>
                <w:szCs w:val="24"/>
              </w:rPr>
            </w:pPr>
            <w:r w:rsidRPr="002E2C95">
              <w:rPr>
                <w:rFonts w:ascii="Times New Roman" w:hAnsi="Times New Roman" w:cs="Times New Roman"/>
                <w:sz w:val="24"/>
                <w:szCs w:val="24"/>
              </w:rPr>
              <w:t>-</w:t>
            </w:r>
            <w:proofErr w:type="gramStart"/>
            <w:r w:rsidRPr="002E2C95">
              <w:rPr>
                <w:rFonts w:ascii="Times New Roman" w:hAnsi="Times New Roman" w:cs="Times New Roman"/>
                <w:sz w:val="24"/>
                <w:szCs w:val="24"/>
              </w:rPr>
              <w:tab/>
              <w:t>“</w:t>
            </w:r>
            <w:proofErr w:type="gramEnd"/>
            <w:r w:rsidRPr="002E2C95">
              <w:rPr>
                <w:rFonts w:ascii="Times New Roman" w:hAnsi="Times New Roman" w:cs="Times New Roman"/>
                <w:sz w:val="24"/>
                <w:szCs w:val="24"/>
              </w:rPr>
              <w:t>Қолдау”</w:t>
            </w:r>
          </w:p>
          <w:p w14:paraId="127F8AAB" w14:textId="77777777" w:rsidR="006D5AD4" w:rsidRPr="002E2C95" w:rsidRDefault="006D5AD4" w:rsidP="006D5AD4">
            <w:pPr>
              <w:pStyle w:val="a7"/>
              <w:tabs>
                <w:tab w:val="left" w:pos="406"/>
              </w:tabs>
              <w:jc w:val="both"/>
              <w:rPr>
                <w:rFonts w:ascii="Times New Roman" w:hAnsi="Times New Roman" w:cs="Times New Roman"/>
                <w:sz w:val="24"/>
                <w:szCs w:val="24"/>
              </w:rPr>
            </w:pPr>
            <w:r w:rsidRPr="002E2C95">
              <w:rPr>
                <w:rFonts w:ascii="Times New Roman" w:hAnsi="Times New Roman" w:cs="Times New Roman"/>
                <w:sz w:val="24"/>
                <w:szCs w:val="24"/>
              </w:rPr>
              <w:t>-</w:t>
            </w:r>
            <w:proofErr w:type="gramStart"/>
            <w:r w:rsidRPr="002E2C95">
              <w:rPr>
                <w:rFonts w:ascii="Times New Roman" w:hAnsi="Times New Roman" w:cs="Times New Roman"/>
                <w:sz w:val="24"/>
                <w:szCs w:val="24"/>
              </w:rPr>
              <w:tab/>
              <w:t>“</w:t>
            </w:r>
            <w:proofErr w:type="gramEnd"/>
            <w:r w:rsidRPr="002E2C95">
              <w:rPr>
                <w:rFonts w:ascii="Times New Roman" w:hAnsi="Times New Roman" w:cs="Times New Roman"/>
                <w:sz w:val="24"/>
                <w:szCs w:val="24"/>
              </w:rPr>
              <w:t>Экономика простых вещей”</w:t>
            </w:r>
          </w:p>
          <w:p w14:paraId="41F77E70" w14:textId="77777777" w:rsidR="006D5AD4" w:rsidRPr="002E2C95" w:rsidRDefault="006D5AD4" w:rsidP="006D5AD4">
            <w:pPr>
              <w:pStyle w:val="a7"/>
              <w:tabs>
                <w:tab w:val="left" w:pos="406"/>
              </w:tabs>
              <w:jc w:val="both"/>
              <w:rPr>
                <w:rFonts w:ascii="Times New Roman" w:hAnsi="Times New Roman" w:cs="Times New Roman"/>
                <w:sz w:val="24"/>
                <w:szCs w:val="24"/>
              </w:rPr>
            </w:pPr>
            <w:r w:rsidRPr="002E2C95">
              <w:rPr>
                <w:rFonts w:ascii="Times New Roman" w:hAnsi="Times New Roman" w:cs="Times New Roman"/>
                <w:sz w:val="24"/>
                <w:szCs w:val="24"/>
              </w:rPr>
              <w:t>-</w:t>
            </w:r>
            <w:r w:rsidRPr="002E2C95">
              <w:rPr>
                <w:rFonts w:ascii="Times New Roman" w:hAnsi="Times New Roman" w:cs="Times New Roman"/>
                <w:sz w:val="24"/>
                <w:szCs w:val="24"/>
              </w:rPr>
              <w:tab/>
              <w:t>Национальный проект по развитию предпринимательства на 2021–2025 годы.</w:t>
            </w:r>
          </w:p>
          <w:p w14:paraId="4EBA70FE" w14:textId="77777777" w:rsidR="006D5AD4" w:rsidRPr="002E2C95" w:rsidRDefault="006D5AD4" w:rsidP="006D5AD4">
            <w:pPr>
              <w:pStyle w:val="a7"/>
              <w:tabs>
                <w:tab w:val="left" w:pos="406"/>
              </w:tabs>
              <w:jc w:val="both"/>
              <w:rPr>
                <w:rFonts w:ascii="Times New Roman" w:hAnsi="Times New Roman" w:cs="Times New Roman"/>
                <w:sz w:val="24"/>
                <w:szCs w:val="24"/>
              </w:rPr>
            </w:pPr>
            <w:r w:rsidRPr="002E2C95">
              <w:rPr>
                <w:rFonts w:ascii="Times New Roman" w:hAnsi="Times New Roman" w:cs="Times New Roman"/>
                <w:sz w:val="24"/>
                <w:szCs w:val="24"/>
              </w:rPr>
              <w:t>-</w:t>
            </w:r>
            <w:r w:rsidRPr="002E2C95">
              <w:rPr>
                <w:rFonts w:ascii="Times New Roman" w:hAnsi="Times New Roman" w:cs="Times New Roman"/>
                <w:sz w:val="24"/>
                <w:szCs w:val="24"/>
              </w:rPr>
              <w:tab/>
              <w:t>Программа “Ауыл – Ел бесігі”</w:t>
            </w:r>
          </w:p>
        </w:tc>
      </w:tr>
      <w:tr w:rsidR="006D5AD4" w:rsidRPr="002B6211" w14:paraId="4FF1069C" w14:textId="77777777" w:rsidTr="006D5AD4">
        <w:trPr>
          <w:trHeight w:val="194"/>
          <w:jc w:val="center"/>
        </w:trPr>
        <w:tc>
          <w:tcPr>
            <w:tcW w:w="3921" w:type="dxa"/>
          </w:tcPr>
          <w:p w14:paraId="122A0785"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Данные о горожанах (гражданах), используемые при разработке и внедрении городских </w:t>
            </w:r>
            <w:proofErr w:type="gramStart"/>
            <w:r w:rsidRPr="002E2C95">
              <w:rPr>
                <w:rFonts w:ascii="Times New Roman" w:hAnsi="Times New Roman" w:cs="Times New Roman"/>
                <w:sz w:val="24"/>
                <w:szCs w:val="24"/>
              </w:rPr>
              <w:t xml:space="preserve">политик.  </w:t>
            </w:r>
            <w:proofErr w:type="gramEnd"/>
          </w:p>
        </w:tc>
        <w:tc>
          <w:tcPr>
            <w:tcW w:w="5670" w:type="dxa"/>
          </w:tcPr>
          <w:p w14:paraId="716F2526"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При разработке городских программ, планов развития в сфере экономики данные о гражданах не используются.</w:t>
            </w:r>
          </w:p>
        </w:tc>
      </w:tr>
      <w:tr w:rsidR="006D5AD4" w:rsidRPr="002B6211" w14:paraId="59E7BDCA" w14:textId="77777777" w:rsidTr="006D5AD4">
        <w:trPr>
          <w:trHeight w:val="4492"/>
          <w:jc w:val="center"/>
        </w:trPr>
        <w:tc>
          <w:tcPr>
            <w:tcW w:w="3921" w:type="dxa"/>
          </w:tcPr>
          <w:p w14:paraId="6C976669"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Открытые данные, используемые при разработке городских политик. Способы обеспечения доступности </w:t>
            </w:r>
            <w:proofErr w:type="gramStart"/>
            <w:r w:rsidRPr="002E2C95">
              <w:rPr>
                <w:rFonts w:ascii="Times New Roman" w:hAnsi="Times New Roman" w:cs="Times New Roman"/>
                <w:sz w:val="24"/>
                <w:szCs w:val="24"/>
              </w:rPr>
              <w:t xml:space="preserve">данных.  </w:t>
            </w:r>
            <w:proofErr w:type="gramEnd"/>
          </w:p>
        </w:tc>
        <w:tc>
          <w:tcPr>
            <w:tcW w:w="5670" w:type="dxa"/>
          </w:tcPr>
          <w:p w14:paraId="0740BEE3"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На официальном сайте акимата города Семей представлены основные документы (закон, планы, положение, обращения, государственные услуги, государственные закупки, Общественный совет, борьба с коррупцией, результаты государственного аудита и финансового контроля, отчет о страте</w:t>
            </w:r>
            <w:r>
              <w:rPr>
                <w:rFonts w:ascii="Times New Roman" w:hAnsi="Times New Roman" w:cs="Times New Roman"/>
                <w:sz w:val="24"/>
                <w:szCs w:val="24"/>
              </w:rPr>
              <w:t xml:space="preserve"> </w:t>
            </w:r>
            <w:r w:rsidRPr="002E2C95">
              <w:rPr>
                <w:rFonts w:ascii="Times New Roman" w:hAnsi="Times New Roman" w:cs="Times New Roman"/>
                <w:sz w:val="24"/>
                <w:szCs w:val="24"/>
              </w:rPr>
              <w:t>гическом плане государственного органа и его реали</w:t>
            </w:r>
            <w:r>
              <w:rPr>
                <w:rFonts w:ascii="Times New Roman" w:hAnsi="Times New Roman" w:cs="Times New Roman"/>
                <w:sz w:val="24"/>
                <w:szCs w:val="24"/>
              </w:rPr>
              <w:t xml:space="preserve"> </w:t>
            </w:r>
            <w:r w:rsidRPr="002E2C95">
              <w:rPr>
                <w:rFonts w:ascii="Times New Roman" w:hAnsi="Times New Roman" w:cs="Times New Roman"/>
                <w:sz w:val="24"/>
                <w:szCs w:val="24"/>
              </w:rPr>
              <w:t>зации, социально-экономическое развитие, оценка эффективности деятельности, работа с населением), Отраслевые документы (постановление, решение, распоряжение; постановление, проект решения; кадровое обеспечение; Государственная служба; НПА), Бюджет (отчеты об исполнении бюджета; бюджетные программы; Консолидированная финан</w:t>
            </w:r>
            <w:r>
              <w:rPr>
                <w:rFonts w:ascii="Times New Roman" w:hAnsi="Times New Roman" w:cs="Times New Roman"/>
                <w:sz w:val="24"/>
                <w:szCs w:val="24"/>
              </w:rPr>
              <w:t xml:space="preserve"> </w:t>
            </w:r>
            <w:r w:rsidRPr="002E2C95">
              <w:rPr>
                <w:rFonts w:ascii="Times New Roman" w:hAnsi="Times New Roman" w:cs="Times New Roman"/>
                <w:sz w:val="24"/>
                <w:szCs w:val="24"/>
              </w:rPr>
              <w:t>совая отчетность; Гражданский бюджет; проекты республиканского и местных бюджетов).</w:t>
            </w:r>
          </w:p>
        </w:tc>
      </w:tr>
      <w:tr w:rsidR="006D5AD4" w:rsidRPr="002B6211" w14:paraId="0550A8B8" w14:textId="77777777" w:rsidTr="006D5AD4">
        <w:trPr>
          <w:trHeight w:val="60"/>
          <w:jc w:val="center"/>
        </w:trPr>
        <w:tc>
          <w:tcPr>
            <w:tcW w:w="3921" w:type="dxa"/>
            <w:tcBorders>
              <w:bottom w:val="nil"/>
            </w:tcBorders>
          </w:tcPr>
          <w:p w14:paraId="2A68D87C"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670" w:type="dxa"/>
            <w:tcBorders>
              <w:bottom w:val="nil"/>
            </w:tcBorders>
          </w:tcPr>
          <w:p w14:paraId="1345C851"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Для получения информации для жителей города запущен официальный сайт акимата города Семей, социальные сети акимата города Семей (instagram, facebook, telegram). </w:t>
            </w:r>
          </w:p>
          <w:p w14:paraId="772298E6"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Также для обмена новыми идеями жители могут задать вопросы и пожелания по номеру WhatsApp Messenger 8700 718 71 60 акимата.</w:t>
            </w:r>
          </w:p>
        </w:tc>
      </w:tr>
      <w:tr w:rsidR="006D5AD4" w:rsidRPr="002B6211" w14:paraId="27373139" w14:textId="77777777" w:rsidTr="006D5AD4">
        <w:trPr>
          <w:trHeight w:val="60"/>
          <w:jc w:val="center"/>
        </w:trPr>
        <w:tc>
          <w:tcPr>
            <w:tcW w:w="9591" w:type="dxa"/>
            <w:gridSpan w:val="2"/>
            <w:tcBorders>
              <w:top w:val="nil"/>
              <w:left w:val="nil"/>
              <w:right w:val="nil"/>
            </w:tcBorders>
          </w:tcPr>
          <w:p w14:paraId="02654362" w14:textId="77777777" w:rsidR="006D5AD4" w:rsidRDefault="006D5AD4" w:rsidP="006D5AD4">
            <w:pPr>
              <w:pStyle w:val="a7"/>
              <w:ind w:hanging="89"/>
              <w:jc w:val="both"/>
              <w:rPr>
                <w:rFonts w:ascii="Times New Roman" w:hAnsi="Times New Roman" w:cs="Times New Roman"/>
                <w:szCs w:val="28"/>
              </w:rPr>
            </w:pPr>
            <w:r w:rsidRPr="00E92BB7">
              <w:rPr>
                <w:rFonts w:ascii="Times New Roman" w:hAnsi="Times New Roman" w:cs="Times New Roman"/>
                <w:szCs w:val="28"/>
              </w:rPr>
              <w:t xml:space="preserve">Продолжение таблицы </w:t>
            </w:r>
            <w:r>
              <w:rPr>
                <w:rFonts w:ascii="Times New Roman" w:hAnsi="Times New Roman" w:cs="Times New Roman"/>
                <w:szCs w:val="28"/>
              </w:rPr>
              <w:t>Б</w:t>
            </w:r>
            <w:r w:rsidRPr="00E92BB7">
              <w:rPr>
                <w:rFonts w:ascii="Times New Roman" w:hAnsi="Times New Roman" w:cs="Times New Roman"/>
                <w:szCs w:val="28"/>
              </w:rPr>
              <w:t xml:space="preserve">.1 </w:t>
            </w:r>
          </w:p>
          <w:p w14:paraId="01D6C459" w14:textId="77777777" w:rsidR="006D5AD4" w:rsidRPr="00E92BB7" w:rsidRDefault="006D5AD4" w:rsidP="006D5AD4">
            <w:pPr>
              <w:pStyle w:val="a7"/>
              <w:ind w:hanging="89"/>
              <w:jc w:val="both"/>
              <w:rPr>
                <w:rFonts w:ascii="Times New Roman" w:hAnsi="Times New Roman" w:cs="Times New Roman"/>
                <w:sz w:val="16"/>
                <w:szCs w:val="16"/>
              </w:rPr>
            </w:pPr>
          </w:p>
        </w:tc>
      </w:tr>
      <w:tr w:rsidR="006D5AD4" w:rsidRPr="002B6211" w14:paraId="759F926A" w14:textId="77777777" w:rsidTr="006D5AD4">
        <w:trPr>
          <w:trHeight w:val="60"/>
          <w:jc w:val="center"/>
        </w:trPr>
        <w:tc>
          <w:tcPr>
            <w:tcW w:w="3921" w:type="dxa"/>
          </w:tcPr>
          <w:p w14:paraId="0B682C9A" w14:textId="77777777" w:rsidR="006D5AD4" w:rsidRPr="002E2C95" w:rsidRDefault="006D5AD4" w:rsidP="006D5AD4">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5670" w:type="dxa"/>
          </w:tcPr>
          <w:p w14:paraId="3683B410" w14:textId="77777777" w:rsidR="006D5AD4" w:rsidRPr="002E2C95" w:rsidRDefault="006D5AD4" w:rsidP="006D5AD4">
            <w:pPr>
              <w:pStyle w:val="a7"/>
              <w:jc w:val="center"/>
              <w:rPr>
                <w:rFonts w:ascii="Times New Roman" w:hAnsi="Times New Roman" w:cs="Times New Roman"/>
                <w:sz w:val="24"/>
                <w:szCs w:val="24"/>
              </w:rPr>
            </w:pPr>
            <w:r>
              <w:rPr>
                <w:rFonts w:ascii="Times New Roman" w:hAnsi="Times New Roman" w:cs="Times New Roman"/>
                <w:sz w:val="24"/>
                <w:szCs w:val="24"/>
              </w:rPr>
              <w:t>2</w:t>
            </w:r>
          </w:p>
        </w:tc>
      </w:tr>
      <w:tr w:rsidR="006D5AD4" w:rsidRPr="002B6211" w14:paraId="14F6FE22" w14:textId="77777777" w:rsidTr="006D5AD4">
        <w:trPr>
          <w:trHeight w:val="2438"/>
          <w:jc w:val="center"/>
        </w:trPr>
        <w:tc>
          <w:tcPr>
            <w:tcW w:w="3921" w:type="dxa"/>
          </w:tcPr>
          <w:p w14:paraId="05C0ED17"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Системы и/или способы получения информации горожанами по вопросам городских политик. </w:t>
            </w:r>
          </w:p>
          <w:p w14:paraId="55543324" w14:textId="77777777" w:rsidR="006D5AD4" w:rsidRPr="002E2C95" w:rsidRDefault="006D5AD4" w:rsidP="006D5AD4">
            <w:pPr>
              <w:pStyle w:val="a7"/>
              <w:jc w:val="both"/>
              <w:rPr>
                <w:rFonts w:ascii="Times New Roman" w:hAnsi="Times New Roman" w:cs="Times New Roman"/>
                <w:sz w:val="24"/>
                <w:szCs w:val="24"/>
              </w:rPr>
            </w:pPr>
          </w:p>
        </w:tc>
        <w:tc>
          <w:tcPr>
            <w:tcW w:w="5670" w:type="dxa"/>
          </w:tcPr>
          <w:p w14:paraId="1A3AD73A"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Акимат города Семей запустил приложение Whatsapp Messenger (8700 718 71 60) с целью установления открытого диалога с населением для улучшения обратной связи через социальные сети. Посредством этой связи акимат применяет способы связи с жителями города по вопросам развития города.</w:t>
            </w:r>
          </w:p>
          <w:p w14:paraId="5E5F9C2B"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Также активисты городских районов смогут в ходе встречи с акимом высказать предложения по планированию городского пространства, развитию городских районов.</w:t>
            </w:r>
          </w:p>
        </w:tc>
      </w:tr>
      <w:tr w:rsidR="006D5AD4" w:rsidRPr="002B6211" w14:paraId="54D4CC28" w14:textId="77777777" w:rsidTr="006D5AD4">
        <w:trPr>
          <w:trHeight w:val="1149"/>
          <w:jc w:val="center"/>
        </w:trPr>
        <w:tc>
          <w:tcPr>
            <w:tcW w:w="3921" w:type="dxa"/>
          </w:tcPr>
          <w:p w14:paraId="62801007"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Показатели развития инфраструктуры Smart City.</w:t>
            </w:r>
          </w:p>
        </w:tc>
        <w:tc>
          <w:tcPr>
            <w:tcW w:w="5670" w:type="dxa"/>
          </w:tcPr>
          <w:p w14:paraId="65F3C6CA"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 В г. Семей применяются следующие показатели использования инфраструктуры:</w:t>
            </w:r>
          </w:p>
          <w:p w14:paraId="541E22F3"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1.Электронная система оплаты проезда</w:t>
            </w:r>
            <w:r>
              <w:rPr>
                <w:rFonts w:ascii="Times New Roman" w:hAnsi="Times New Roman" w:cs="Times New Roman"/>
                <w:sz w:val="24"/>
                <w:szCs w:val="24"/>
              </w:rPr>
              <w:t>.</w:t>
            </w:r>
          </w:p>
          <w:p w14:paraId="232FAFE0"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2. Система диспетчеризации городского общественного транспорта</w:t>
            </w:r>
            <w:r>
              <w:rPr>
                <w:rFonts w:ascii="Times New Roman" w:hAnsi="Times New Roman" w:cs="Times New Roman"/>
                <w:sz w:val="24"/>
                <w:szCs w:val="24"/>
              </w:rPr>
              <w:t>.</w:t>
            </w:r>
          </w:p>
          <w:p w14:paraId="777AF7EB"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3. Приборизация умными счетчиками воды и мониторинг водоснабжения и водных ресурсов</w:t>
            </w:r>
            <w:r>
              <w:rPr>
                <w:rFonts w:ascii="Times New Roman" w:hAnsi="Times New Roman" w:cs="Times New Roman"/>
                <w:sz w:val="24"/>
                <w:szCs w:val="24"/>
              </w:rPr>
              <w:t>.</w:t>
            </w:r>
          </w:p>
          <w:p w14:paraId="4385E084"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4. Приборизация умными счетчиками тепла и мониторинг теплоснаюбжения</w:t>
            </w:r>
            <w:r>
              <w:rPr>
                <w:rFonts w:ascii="Times New Roman" w:hAnsi="Times New Roman" w:cs="Times New Roman"/>
                <w:sz w:val="24"/>
                <w:szCs w:val="24"/>
              </w:rPr>
              <w:t>.</w:t>
            </w:r>
          </w:p>
          <w:p w14:paraId="0203023F"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5. Приборизация умными счетчиками электроэнергии и мониторинг электроснабжения</w:t>
            </w:r>
            <w:r>
              <w:rPr>
                <w:rFonts w:ascii="Times New Roman" w:hAnsi="Times New Roman" w:cs="Times New Roman"/>
                <w:sz w:val="24"/>
                <w:szCs w:val="24"/>
              </w:rPr>
              <w:t>.</w:t>
            </w:r>
          </w:p>
          <w:p w14:paraId="4879D9A4"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6. Установка видеокамер в рамках создания единой системы видеомониторинга</w:t>
            </w:r>
            <w:r>
              <w:rPr>
                <w:rFonts w:ascii="Times New Roman" w:hAnsi="Times New Roman" w:cs="Times New Roman"/>
                <w:sz w:val="24"/>
                <w:szCs w:val="24"/>
              </w:rPr>
              <w:t>.</w:t>
            </w:r>
          </w:p>
          <w:p w14:paraId="059F4F9C"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7. Система фотовидеофиксации и видеоаналитики на дорогах</w:t>
            </w:r>
            <w:r>
              <w:rPr>
                <w:rFonts w:ascii="Times New Roman" w:hAnsi="Times New Roman" w:cs="Times New Roman"/>
                <w:sz w:val="24"/>
                <w:szCs w:val="24"/>
              </w:rPr>
              <w:t>.</w:t>
            </w:r>
          </w:p>
          <w:p w14:paraId="4BBDD4C9"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8. Единый расчетный центр</w:t>
            </w:r>
            <w:r>
              <w:rPr>
                <w:rFonts w:ascii="Times New Roman" w:hAnsi="Times New Roman" w:cs="Times New Roman"/>
                <w:sz w:val="24"/>
                <w:szCs w:val="24"/>
              </w:rPr>
              <w:t>.</w:t>
            </w:r>
          </w:p>
          <w:p w14:paraId="4C98F6F0"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9. Система управления освещением</w:t>
            </w:r>
            <w:r>
              <w:rPr>
                <w:rFonts w:ascii="Times New Roman" w:hAnsi="Times New Roman" w:cs="Times New Roman"/>
                <w:sz w:val="24"/>
                <w:szCs w:val="24"/>
              </w:rPr>
              <w:t>.</w:t>
            </w:r>
          </w:p>
          <w:p w14:paraId="23463FD0"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10. Система управления твердыми бытовыми отходами</w:t>
            </w:r>
            <w:r>
              <w:rPr>
                <w:rFonts w:ascii="Times New Roman" w:hAnsi="Times New Roman" w:cs="Times New Roman"/>
                <w:sz w:val="24"/>
                <w:szCs w:val="24"/>
              </w:rPr>
              <w:t>.</w:t>
            </w:r>
          </w:p>
          <w:p w14:paraId="590AD43F"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11. Родительский контроль</w:t>
            </w:r>
            <w:r>
              <w:rPr>
                <w:rFonts w:ascii="Times New Roman" w:hAnsi="Times New Roman" w:cs="Times New Roman"/>
                <w:sz w:val="24"/>
                <w:szCs w:val="24"/>
              </w:rPr>
              <w:t>.</w:t>
            </w:r>
          </w:p>
          <w:p w14:paraId="0F7D4BE2"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12. “Умные” остановки.</w:t>
            </w:r>
          </w:p>
        </w:tc>
      </w:tr>
      <w:tr w:rsidR="006D5AD4" w:rsidRPr="002B6211" w14:paraId="58AE7287" w14:textId="77777777" w:rsidTr="006D5AD4">
        <w:trPr>
          <w:trHeight w:val="268"/>
          <w:jc w:val="center"/>
        </w:trPr>
        <w:tc>
          <w:tcPr>
            <w:tcW w:w="3921" w:type="dxa"/>
            <w:tcBorders>
              <w:bottom w:val="single" w:sz="4" w:space="0" w:color="auto"/>
            </w:tcBorders>
          </w:tcPr>
          <w:p w14:paraId="02A8F712"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Сервисы для повышения качества жизни на индивидуальном </w:t>
            </w:r>
            <w:proofErr w:type="gramStart"/>
            <w:r w:rsidRPr="002E2C95">
              <w:rPr>
                <w:rFonts w:ascii="Times New Roman" w:hAnsi="Times New Roman" w:cs="Times New Roman"/>
                <w:sz w:val="24"/>
                <w:szCs w:val="24"/>
              </w:rPr>
              <w:t xml:space="preserve">уровне.  </w:t>
            </w:r>
            <w:proofErr w:type="gramEnd"/>
          </w:p>
        </w:tc>
        <w:tc>
          <w:tcPr>
            <w:tcW w:w="5670" w:type="dxa"/>
            <w:tcBorders>
              <w:bottom w:val="single" w:sz="4" w:space="0" w:color="auto"/>
            </w:tcBorders>
          </w:tcPr>
          <w:p w14:paraId="271B2D88"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Такие сервисы отсутствуют.</w:t>
            </w:r>
          </w:p>
        </w:tc>
      </w:tr>
      <w:tr w:rsidR="006D5AD4" w:rsidRPr="002B6211" w14:paraId="1CCC21B7" w14:textId="77777777" w:rsidTr="006D5AD4">
        <w:trPr>
          <w:trHeight w:val="610"/>
          <w:jc w:val="center"/>
        </w:trPr>
        <w:tc>
          <w:tcPr>
            <w:tcW w:w="3921" w:type="dxa"/>
            <w:tcBorders>
              <w:bottom w:val="nil"/>
            </w:tcBorders>
          </w:tcPr>
          <w:p w14:paraId="376C97C2"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Городские сервисы или приложения (мобильные приложения, порталы, т.п.) умного города, развитые в городе. </w:t>
            </w:r>
          </w:p>
        </w:tc>
        <w:tc>
          <w:tcPr>
            <w:tcW w:w="5670" w:type="dxa"/>
            <w:tcBorders>
              <w:bottom w:val="nil"/>
            </w:tcBorders>
          </w:tcPr>
          <w:p w14:paraId="5C06CAD6"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В настоящее время во всех автобусах г. Семей используются система электронного билетирования. Все городские автобусы оснащены валидаторами, QR кодом и другими способами оплаты проезда. Система электронного билетирования это первую очередь прозрачность, позволяет отслеживать поток пассажиров в режиме в реальное время. </w:t>
            </w:r>
          </w:p>
          <w:p w14:paraId="0BA05A06"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Оператором электронного билетирования является ТОО “Smart Concept”.</w:t>
            </w:r>
          </w:p>
          <w:p w14:paraId="21AA4956"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Оплата производится транспортными картами и через мобильное приложение “Аvtobys”, пассажи</w:t>
            </w:r>
            <w:r>
              <w:rPr>
                <w:rFonts w:ascii="Times New Roman" w:hAnsi="Times New Roman" w:cs="Times New Roman"/>
                <w:sz w:val="24"/>
                <w:szCs w:val="24"/>
              </w:rPr>
              <w:t xml:space="preserve"> </w:t>
            </w:r>
            <w:r w:rsidRPr="002E2C95">
              <w:rPr>
                <w:rFonts w:ascii="Times New Roman" w:hAnsi="Times New Roman" w:cs="Times New Roman"/>
                <w:sz w:val="24"/>
                <w:szCs w:val="24"/>
              </w:rPr>
              <w:t>рам оплачивающим поездку наличными выдается билет. Общая сумма оплат, совершенных безналич</w:t>
            </w:r>
            <w:r>
              <w:rPr>
                <w:rFonts w:ascii="Times New Roman" w:hAnsi="Times New Roman" w:cs="Times New Roman"/>
                <w:sz w:val="24"/>
                <w:szCs w:val="24"/>
              </w:rPr>
              <w:t xml:space="preserve"> </w:t>
            </w:r>
            <w:r w:rsidRPr="002E2C95">
              <w:rPr>
                <w:rFonts w:ascii="Times New Roman" w:hAnsi="Times New Roman" w:cs="Times New Roman"/>
                <w:sz w:val="24"/>
                <w:szCs w:val="24"/>
              </w:rPr>
              <w:t>ным способом за период составляет 85% от общей суммы зафиксированных оплат проезда в обществен</w:t>
            </w:r>
          </w:p>
        </w:tc>
      </w:tr>
      <w:tr w:rsidR="006D5AD4" w:rsidRPr="002B6211" w14:paraId="5C52966A" w14:textId="77777777" w:rsidTr="006D5AD4">
        <w:trPr>
          <w:trHeight w:val="60"/>
          <w:jc w:val="center"/>
        </w:trPr>
        <w:tc>
          <w:tcPr>
            <w:tcW w:w="9591" w:type="dxa"/>
            <w:gridSpan w:val="2"/>
            <w:tcBorders>
              <w:top w:val="nil"/>
              <w:left w:val="nil"/>
              <w:right w:val="nil"/>
            </w:tcBorders>
          </w:tcPr>
          <w:p w14:paraId="5E36292B" w14:textId="77777777" w:rsidR="006D5AD4" w:rsidRDefault="006D5AD4" w:rsidP="006D5AD4">
            <w:pPr>
              <w:pStyle w:val="a7"/>
              <w:ind w:hanging="89"/>
              <w:jc w:val="both"/>
              <w:rPr>
                <w:rFonts w:ascii="Times New Roman" w:hAnsi="Times New Roman" w:cs="Times New Roman"/>
                <w:szCs w:val="28"/>
              </w:rPr>
            </w:pPr>
            <w:r w:rsidRPr="00E92BB7">
              <w:rPr>
                <w:rFonts w:ascii="Times New Roman" w:hAnsi="Times New Roman" w:cs="Times New Roman"/>
                <w:szCs w:val="28"/>
              </w:rPr>
              <w:t xml:space="preserve">Продолжение таблицы </w:t>
            </w:r>
            <w:r>
              <w:rPr>
                <w:rFonts w:ascii="Times New Roman" w:hAnsi="Times New Roman" w:cs="Times New Roman"/>
                <w:szCs w:val="28"/>
              </w:rPr>
              <w:t>Б</w:t>
            </w:r>
            <w:r w:rsidRPr="00E92BB7">
              <w:rPr>
                <w:rFonts w:ascii="Times New Roman" w:hAnsi="Times New Roman" w:cs="Times New Roman"/>
                <w:szCs w:val="28"/>
              </w:rPr>
              <w:t xml:space="preserve">.1 </w:t>
            </w:r>
          </w:p>
          <w:p w14:paraId="5ED63F98" w14:textId="77777777" w:rsidR="006D5AD4" w:rsidRPr="00E92BB7" w:rsidRDefault="006D5AD4" w:rsidP="006D5AD4">
            <w:pPr>
              <w:pStyle w:val="a7"/>
              <w:ind w:hanging="89"/>
              <w:jc w:val="both"/>
              <w:rPr>
                <w:rFonts w:ascii="Times New Roman" w:hAnsi="Times New Roman" w:cs="Times New Roman"/>
                <w:sz w:val="16"/>
                <w:szCs w:val="16"/>
              </w:rPr>
            </w:pPr>
          </w:p>
        </w:tc>
      </w:tr>
      <w:tr w:rsidR="006D5AD4" w:rsidRPr="002B6211" w14:paraId="4F5B4992" w14:textId="77777777" w:rsidTr="006D5AD4">
        <w:trPr>
          <w:trHeight w:val="60"/>
          <w:jc w:val="center"/>
        </w:trPr>
        <w:tc>
          <w:tcPr>
            <w:tcW w:w="3921" w:type="dxa"/>
          </w:tcPr>
          <w:p w14:paraId="6761456F" w14:textId="77777777" w:rsidR="006D5AD4" w:rsidRPr="002E2C95" w:rsidRDefault="006D5AD4" w:rsidP="006D5AD4">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5670" w:type="dxa"/>
          </w:tcPr>
          <w:p w14:paraId="19B1A6DE" w14:textId="77777777" w:rsidR="006D5AD4" w:rsidRPr="002E2C95" w:rsidRDefault="006D5AD4" w:rsidP="006D5AD4">
            <w:pPr>
              <w:pStyle w:val="a7"/>
              <w:jc w:val="center"/>
              <w:rPr>
                <w:rFonts w:ascii="Times New Roman" w:hAnsi="Times New Roman" w:cs="Times New Roman"/>
                <w:sz w:val="24"/>
                <w:szCs w:val="24"/>
              </w:rPr>
            </w:pPr>
            <w:r>
              <w:rPr>
                <w:rFonts w:ascii="Times New Roman" w:hAnsi="Times New Roman" w:cs="Times New Roman"/>
                <w:sz w:val="24"/>
                <w:szCs w:val="24"/>
              </w:rPr>
              <w:t>2</w:t>
            </w:r>
          </w:p>
        </w:tc>
      </w:tr>
      <w:tr w:rsidR="006D5AD4" w:rsidRPr="002B6211" w14:paraId="27F901AB" w14:textId="77777777" w:rsidTr="006D5AD4">
        <w:trPr>
          <w:trHeight w:val="60"/>
          <w:jc w:val="center"/>
        </w:trPr>
        <w:tc>
          <w:tcPr>
            <w:tcW w:w="3921" w:type="dxa"/>
          </w:tcPr>
          <w:p w14:paraId="7C224558" w14:textId="77777777" w:rsidR="006D5AD4" w:rsidRDefault="006D5AD4" w:rsidP="006D5AD4">
            <w:pPr>
              <w:pStyle w:val="a7"/>
              <w:jc w:val="both"/>
              <w:rPr>
                <w:rFonts w:ascii="Times New Roman" w:hAnsi="Times New Roman" w:cs="Times New Roman"/>
                <w:sz w:val="24"/>
                <w:szCs w:val="24"/>
              </w:rPr>
            </w:pPr>
          </w:p>
        </w:tc>
        <w:tc>
          <w:tcPr>
            <w:tcW w:w="5670" w:type="dxa"/>
          </w:tcPr>
          <w:p w14:paraId="49CB42F8"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ном транспорте за период.</w:t>
            </w:r>
          </w:p>
          <w:p w14:paraId="15D503A1" w14:textId="77777777" w:rsidR="006D5AD4"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Кроме этого, гости и жители города могут воспользоваться бесплатным мобильным приложе</w:t>
            </w:r>
            <w:r>
              <w:rPr>
                <w:rFonts w:ascii="Times New Roman" w:hAnsi="Times New Roman" w:cs="Times New Roman"/>
                <w:sz w:val="24"/>
                <w:szCs w:val="24"/>
              </w:rPr>
              <w:t xml:space="preserve"> </w:t>
            </w:r>
            <w:r w:rsidRPr="002E2C95">
              <w:rPr>
                <w:rFonts w:ascii="Times New Roman" w:hAnsi="Times New Roman" w:cs="Times New Roman"/>
                <w:sz w:val="24"/>
                <w:szCs w:val="24"/>
              </w:rPr>
              <w:t>нием “Infobus mobile”. Приложение позволяет пассажиру оптимизировать время ожидания транс</w:t>
            </w:r>
            <w:r>
              <w:rPr>
                <w:rFonts w:ascii="Times New Roman" w:hAnsi="Times New Roman" w:cs="Times New Roman"/>
                <w:sz w:val="24"/>
                <w:szCs w:val="24"/>
              </w:rPr>
              <w:t xml:space="preserve"> </w:t>
            </w:r>
            <w:r w:rsidRPr="002E2C95">
              <w:rPr>
                <w:rFonts w:ascii="Times New Roman" w:hAnsi="Times New Roman" w:cs="Times New Roman"/>
                <w:sz w:val="24"/>
                <w:szCs w:val="24"/>
              </w:rPr>
              <w:t>порта на остановке и сделать расчет времени прибытия транспорта на остановку.</w:t>
            </w:r>
          </w:p>
        </w:tc>
      </w:tr>
      <w:tr w:rsidR="006D5AD4" w:rsidRPr="002B6211" w14:paraId="43D46C28" w14:textId="77777777" w:rsidTr="006D5AD4">
        <w:trPr>
          <w:trHeight w:val="2438"/>
          <w:jc w:val="center"/>
        </w:trPr>
        <w:tc>
          <w:tcPr>
            <w:tcW w:w="3921" w:type="dxa"/>
          </w:tcPr>
          <w:p w14:paraId="16C1D038"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Показатели вовлеченности горожан в разработку городских политик. </w:t>
            </w:r>
          </w:p>
        </w:tc>
        <w:tc>
          <w:tcPr>
            <w:tcW w:w="5670" w:type="dxa"/>
          </w:tcPr>
          <w:p w14:paraId="245DB8AE"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Акимат города Семей принимает заявки жителей по проекту “Бюджет с участием населения” на 2024 год до 1 марта 2023 года, в рамках которого граждане могут участвовать в распределении местного бюджета. </w:t>
            </w:r>
          </w:p>
          <w:p w14:paraId="3A82B7DD"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В целях информирования жителей города о проекте “Бюджет с участием населения” широко публико</w:t>
            </w:r>
            <w:r>
              <w:rPr>
                <w:rFonts w:ascii="Times New Roman" w:hAnsi="Times New Roman" w:cs="Times New Roman"/>
                <w:sz w:val="24"/>
                <w:szCs w:val="24"/>
              </w:rPr>
              <w:t xml:space="preserve"> </w:t>
            </w:r>
            <w:r w:rsidRPr="002E2C95">
              <w:rPr>
                <w:rFonts w:ascii="Times New Roman" w:hAnsi="Times New Roman" w:cs="Times New Roman"/>
                <w:sz w:val="24"/>
                <w:szCs w:val="24"/>
              </w:rPr>
              <w:t>вался в местных газетах “Семей таңы”, “Вести Семей”, “Спектр”, “Ерті өңірі”, информационных ресурсах, социальных сетях. Охват 150 000 человек.</w:t>
            </w:r>
          </w:p>
        </w:tc>
      </w:tr>
      <w:tr w:rsidR="006D5AD4" w:rsidRPr="002B6211" w14:paraId="53EB585E" w14:textId="77777777" w:rsidTr="006D5AD4">
        <w:trPr>
          <w:trHeight w:val="435"/>
          <w:jc w:val="center"/>
        </w:trPr>
        <w:tc>
          <w:tcPr>
            <w:tcW w:w="3921" w:type="dxa"/>
          </w:tcPr>
          <w:p w14:paraId="47461053"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Мероприятия по вовлечению граждан в использование технологий Smart City.</w:t>
            </w:r>
          </w:p>
        </w:tc>
        <w:tc>
          <w:tcPr>
            <w:tcW w:w="5670" w:type="dxa"/>
          </w:tcPr>
          <w:p w14:paraId="65ED192A"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Мероприятия по вовлечению граждан в использование технологий Smart City в городе Семей не применяются. </w:t>
            </w:r>
          </w:p>
        </w:tc>
      </w:tr>
      <w:tr w:rsidR="006D5AD4" w:rsidRPr="002B6211" w14:paraId="642AB05A" w14:textId="77777777" w:rsidTr="006D5AD4">
        <w:trPr>
          <w:trHeight w:val="1134"/>
          <w:jc w:val="center"/>
        </w:trPr>
        <w:tc>
          <w:tcPr>
            <w:tcW w:w="3921" w:type="dxa"/>
          </w:tcPr>
          <w:p w14:paraId="06A9EE83"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Место города в национальном рейтинге умного города. </w:t>
            </w:r>
          </w:p>
          <w:p w14:paraId="402FBB55"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Уровень заинтересованности горо</w:t>
            </w:r>
            <w:r>
              <w:rPr>
                <w:rFonts w:ascii="Times New Roman" w:hAnsi="Times New Roman" w:cs="Times New Roman"/>
                <w:sz w:val="24"/>
                <w:szCs w:val="24"/>
              </w:rPr>
              <w:t xml:space="preserve"> </w:t>
            </w:r>
            <w:r w:rsidRPr="002E2C95">
              <w:rPr>
                <w:rFonts w:ascii="Times New Roman" w:hAnsi="Times New Roman" w:cs="Times New Roman"/>
                <w:sz w:val="24"/>
                <w:szCs w:val="24"/>
              </w:rPr>
              <w:t xml:space="preserve">жан в развитии проектов умного города. </w:t>
            </w:r>
          </w:p>
        </w:tc>
        <w:tc>
          <w:tcPr>
            <w:tcW w:w="5670" w:type="dxa"/>
          </w:tcPr>
          <w:p w14:paraId="02327803"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В связи с образованием новой области, в 2022 году г. Семей не оценивался по данному критерию.</w:t>
            </w:r>
          </w:p>
          <w:p w14:paraId="6532AD2E"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Исследования по заинтересованности горожан в поддержке внедрения проектов умного города не проводились.</w:t>
            </w:r>
          </w:p>
        </w:tc>
      </w:tr>
      <w:tr w:rsidR="006D5AD4" w:rsidRPr="002B6211" w14:paraId="58D905B0" w14:textId="77777777" w:rsidTr="006D5AD4">
        <w:trPr>
          <w:trHeight w:val="60"/>
          <w:jc w:val="center"/>
        </w:trPr>
        <w:tc>
          <w:tcPr>
            <w:tcW w:w="9591" w:type="dxa"/>
            <w:gridSpan w:val="2"/>
          </w:tcPr>
          <w:p w14:paraId="54BC5A17" w14:textId="77777777" w:rsidR="006D5AD4" w:rsidRPr="00583D88" w:rsidRDefault="006D5AD4" w:rsidP="006D5AD4">
            <w:pPr>
              <w:pStyle w:val="a7"/>
              <w:jc w:val="center"/>
              <w:rPr>
                <w:rFonts w:ascii="Times New Roman" w:hAnsi="Times New Roman" w:cs="Times New Roman"/>
                <w:sz w:val="24"/>
                <w:szCs w:val="24"/>
              </w:rPr>
            </w:pPr>
            <w:r w:rsidRPr="00583D88">
              <w:rPr>
                <w:rFonts w:ascii="Times New Roman" w:hAnsi="Times New Roman" w:cs="Times New Roman"/>
                <w:sz w:val="24"/>
                <w:szCs w:val="24"/>
              </w:rPr>
              <w:t>Кокшетау</w:t>
            </w:r>
          </w:p>
        </w:tc>
      </w:tr>
      <w:tr w:rsidR="006D5AD4" w:rsidRPr="002B6211" w14:paraId="255956CA" w14:textId="77777777" w:rsidTr="006D5AD4">
        <w:trPr>
          <w:trHeight w:val="60"/>
          <w:jc w:val="center"/>
        </w:trPr>
        <w:tc>
          <w:tcPr>
            <w:tcW w:w="3921" w:type="dxa"/>
            <w:tcBorders>
              <w:bottom w:val="single" w:sz="4" w:space="0" w:color="auto"/>
            </w:tcBorders>
          </w:tcPr>
          <w:p w14:paraId="18BC08E8"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Порядок вовлечения граждан в разработку городских политик. Наличие официальных документов (положения, инструкции, т.п.), регулирующих взаимодействие между гражданами и городскими властями.</w:t>
            </w:r>
          </w:p>
        </w:tc>
        <w:tc>
          <w:tcPr>
            <w:tcW w:w="5670" w:type="dxa"/>
            <w:tcBorders>
              <w:bottom w:val="single" w:sz="4" w:space="0" w:color="auto"/>
            </w:tcBorders>
          </w:tcPr>
          <w:p w14:paraId="00AE6934"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Согласно Приказа Министра финансов РК от 31 октября 2014 года № 470 “Об утверждении Правил разработки проектов местных бюджетов” в городе Кокшетау проводится благоустройство города с участием жителей города по программе реализации бюджета народного участия.</w:t>
            </w:r>
          </w:p>
          <w:p w14:paraId="3E0696DB"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Бюджет народного участия – участие граждан в распределении средств местного бюджета. </w:t>
            </w:r>
          </w:p>
          <w:p w14:paraId="1DD6146C"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Сбор проектных предложений от жителей соответ</w:t>
            </w:r>
            <w:r>
              <w:rPr>
                <w:rFonts w:ascii="Times New Roman" w:hAnsi="Times New Roman" w:cs="Times New Roman"/>
                <w:sz w:val="24"/>
                <w:szCs w:val="24"/>
              </w:rPr>
              <w:t xml:space="preserve"> </w:t>
            </w:r>
            <w:r w:rsidRPr="002E2C95">
              <w:rPr>
                <w:rFonts w:ascii="Times New Roman" w:hAnsi="Times New Roman" w:cs="Times New Roman"/>
                <w:sz w:val="24"/>
                <w:szCs w:val="24"/>
              </w:rPr>
              <w:t>ствующих населенных пунктов осуществляется посредством официального Интернет-ресурса акимата города Кокшетау.</w:t>
            </w:r>
          </w:p>
          <w:p w14:paraId="38DA2F67"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Представители общественности, средств массовой информации и жители вправе ознакомиться и осуществлять мониторинг за ходом реализации проектных предложений.</w:t>
            </w:r>
          </w:p>
        </w:tc>
      </w:tr>
      <w:tr w:rsidR="006D5AD4" w:rsidRPr="002B6211" w14:paraId="59E1DF6A" w14:textId="77777777" w:rsidTr="006D5AD4">
        <w:trPr>
          <w:trHeight w:val="60"/>
          <w:jc w:val="center"/>
        </w:trPr>
        <w:tc>
          <w:tcPr>
            <w:tcW w:w="3921" w:type="dxa"/>
            <w:tcBorders>
              <w:bottom w:val="nil"/>
            </w:tcBorders>
          </w:tcPr>
          <w:p w14:paraId="6F634B16"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Наличие формализованных целей повышения качества жизни горожан.</w:t>
            </w:r>
          </w:p>
          <w:p w14:paraId="4F4484AD" w14:textId="77777777" w:rsidR="006D5AD4" w:rsidRPr="002E2C95" w:rsidRDefault="006D5AD4" w:rsidP="006D5AD4">
            <w:pPr>
              <w:pStyle w:val="a7"/>
              <w:jc w:val="both"/>
              <w:rPr>
                <w:rFonts w:ascii="Times New Roman" w:hAnsi="Times New Roman" w:cs="Times New Roman"/>
                <w:sz w:val="24"/>
                <w:szCs w:val="24"/>
              </w:rPr>
            </w:pPr>
          </w:p>
        </w:tc>
        <w:tc>
          <w:tcPr>
            <w:tcW w:w="5670" w:type="dxa"/>
            <w:tcBorders>
              <w:bottom w:val="nil"/>
            </w:tcBorders>
          </w:tcPr>
          <w:p w14:paraId="12A2BA17"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xml:space="preserve">Согласно Плана развития города Кокшетау на 2021–2025 гг. для повышения уровня и качества жизни граждан определены следующие цели: </w:t>
            </w:r>
          </w:p>
          <w:p w14:paraId="07C9C4A6" w14:textId="77777777" w:rsidR="006D5AD4" w:rsidRPr="002E2C95" w:rsidRDefault="006D5AD4" w:rsidP="006D5AD4">
            <w:pPr>
              <w:pStyle w:val="a7"/>
              <w:jc w:val="both"/>
              <w:rPr>
                <w:rFonts w:ascii="Times New Roman" w:hAnsi="Times New Roman" w:cs="Times New Roman"/>
                <w:sz w:val="24"/>
                <w:szCs w:val="24"/>
              </w:rPr>
            </w:pPr>
            <w:r w:rsidRPr="002E2C95">
              <w:rPr>
                <w:rFonts w:ascii="Times New Roman" w:hAnsi="Times New Roman" w:cs="Times New Roman"/>
                <w:sz w:val="24"/>
                <w:szCs w:val="24"/>
              </w:rPr>
              <w:t>- создание благоприятных условий для роста экономической активности бизнеса и улучшения инвестиционного климата;</w:t>
            </w:r>
          </w:p>
          <w:p w14:paraId="6289C1EF" w14:textId="77777777" w:rsidR="006D5AD4" w:rsidRPr="002E2C95" w:rsidRDefault="006D5AD4" w:rsidP="006D5AD4">
            <w:pPr>
              <w:pStyle w:val="a7"/>
              <w:jc w:val="both"/>
              <w:rPr>
                <w:rFonts w:ascii="Times New Roman" w:hAnsi="Times New Roman" w:cs="Times New Roman"/>
                <w:sz w:val="24"/>
                <w:szCs w:val="24"/>
              </w:rPr>
            </w:pPr>
          </w:p>
        </w:tc>
      </w:tr>
    </w:tbl>
    <w:p w14:paraId="4944CD6F" w14:textId="77777777" w:rsidR="006D5AD4" w:rsidRDefault="006D5AD4" w:rsidP="006D5AD4">
      <w:pPr>
        <w:pStyle w:val="a7"/>
        <w:jc w:val="both"/>
        <w:rPr>
          <w:rFonts w:ascii="Times New Roman" w:hAnsi="Times New Roman" w:cs="Times New Roman"/>
          <w:szCs w:val="28"/>
        </w:rPr>
      </w:pPr>
      <w:r>
        <w:rPr>
          <w:rFonts w:ascii="Times New Roman" w:hAnsi="Times New Roman" w:cs="Times New Roman"/>
          <w:szCs w:val="28"/>
        </w:rPr>
        <w:t>Продолжение таблицы Б.1</w:t>
      </w:r>
    </w:p>
    <w:p w14:paraId="6F89F2B0" w14:textId="77777777" w:rsidR="006D5AD4" w:rsidRPr="00583D88" w:rsidRDefault="006D5AD4" w:rsidP="006D5AD4">
      <w:pPr>
        <w:pStyle w:val="a7"/>
        <w:ind w:firstLine="709"/>
        <w:rPr>
          <w:rFonts w:ascii="Times New Roman" w:hAnsi="Times New Roman" w:cs="Times New Roman"/>
          <w:sz w:val="16"/>
          <w:szCs w:val="16"/>
        </w:rPr>
      </w:pPr>
    </w:p>
    <w:tbl>
      <w:tblPr>
        <w:tblStyle w:val="TableGrid1"/>
        <w:tblW w:w="9524" w:type="dxa"/>
        <w:tblInd w:w="150" w:type="dxa"/>
        <w:tblLayout w:type="fixed"/>
        <w:tblLook w:val="04A0" w:firstRow="1" w:lastRow="0" w:firstColumn="1" w:lastColumn="0" w:noHBand="0" w:noVBand="1"/>
      </w:tblPr>
      <w:tblGrid>
        <w:gridCol w:w="3778"/>
        <w:gridCol w:w="6"/>
        <w:gridCol w:w="8"/>
        <w:gridCol w:w="42"/>
        <w:gridCol w:w="30"/>
        <w:gridCol w:w="42"/>
        <w:gridCol w:w="5618"/>
      </w:tblGrid>
      <w:tr w:rsidR="006D5AD4" w:rsidRPr="002B6211" w14:paraId="68325E99" w14:textId="77777777" w:rsidTr="006D5AD4">
        <w:trPr>
          <w:trHeight w:val="20"/>
        </w:trPr>
        <w:tc>
          <w:tcPr>
            <w:tcW w:w="3906" w:type="dxa"/>
            <w:gridSpan w:val="6"/>
          </w:tcPr>
          <w:p w14:paraId="1A304233" w14:textId="77777777" w:rsidR="006D5AD4" w:rsidRPr="00583D88" w:rsidRDefault="006D5AD4" w:rsidP="006D5AD4">
            <w:pPr>
              <w:pStyle w:val="a7"/>
              <w:jc w:val="center"/>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5618" w:type="dxa"/>
          </w:tcPr>
          <w:p w14:paraId="48686689" w14:textId="77777777" w:rsidR="006D5AD4" w:rsidRPr="00583D88" w:rsidRDefault="006D5AD4" w:rsidP="006D5AD4">
            <w:pPr>
              <w:pStyle w:val="a7"/>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r>
      <w:tr w:rsidR="006D5AD4" w:rsidRPr="002B6211" w14:paraId="7FF683DC" w14:textId="77777777" w:rsidTr="006D5AD4">
        <w:trPr>
          <w:trHeight w:val="20"/>
        </w:trPr>
        <w:tc>
          <w:tcPr>
            <w:tcW w:w="3906" w:type="dxa"/>
            <w:gridSpan w:val="6"/>
          </w:tcPr>
          <w:p w14:paraId="6F6402B3"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 </w:t>
            </w:r>
          </w:p>
        </w:tc>
        <w:tc>
          <w:tcPr>
            <w:tcW w:w="5618" w:type="dxa"/>
          </w:tcPr>
          <w:p w14:paraId="6AC8752D"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наращивание темпов жилищного строительства для обеспечения доступности жилья для граждан;</w:t>
            </w:r>
          </w:p>
          <w:p w14:paraId="27442B9F"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обеспечение населения качественной питьевой водой, развитие и снижение износа инженерной инфраструктуры;</w:t>
            </w:r>
          </w:p>
          <w:p w14:paraId="7D4A385E"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уровень удовлетворенности населения экологическим качеством жизни;</w:t>
            </w:r>
          </w:p>
          <w:p w14:paraId="2361648A"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обеспечение общественной безопасности и правопорядка;</w:t>
            </w:r>
          </w:p>
          <w:p w14:paraId="6A5AB54E"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обеспечение граждан доступом к цифровым технологиям;</w:t>
            </w:r>
          </w:p>
          <w:p w14:paraId="34EA73DD"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обеспечение занятости и социальной защиты населения, сокращение дефицита кадров в регионе;</w:t>
            </w:r>
          </w:p>
          <w:p w14:paraId="216BA8CC"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улучшение показателей здоровья населения;</w:t>
            </w:r>
          </w:p>
          <w:p w14:paraId="3A3766D6"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улучшение качества и доступности образования;</w:t>
            </w:r>
          </w:p>
          <w:p w14:paraId="7A70F994"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развитие массовых видов спорта;</w:t>
            </w:r>
          </w:p>
          <w:p w14:paraId="5B239ACD"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повышение доступности и качества услуг в сфере культуры.</w:t>
            </w:r>
          </w:p>
        </w:tc>
      </w:tr>
      <w:tr w:rsidR="006D5AD4" w:rsidRPr="002B6211" w14:paraId="795597A5" w14:textId="77777777" w:rsidTr="006D5AD4">
        <w:trPr>
          <w:trHeight w:val="20"/>
        </w:trPr>
        <w:tc>
          <w:tcPr>
            <w:tcW w:w="3906" w:type="dxa"/>
            <w:gridSpan w:val="6"/>
          </w:tcPr>
          <w:p w14:paraId="2F2D8383"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2E2C95">
              <w:rPr>
                <w:rFonts w:ascii="Times New Roman" w:hAnsi="Times New Roman" w:cs="Times New Roman"/>
                <w:sz w:val="24"/>
                <w:szCs w:val="24"/>
                <w:lang w:val="ru-RU"/>
              </w:rPr>
              <w:t xml:space="preserve">политик.  </w:t>
            </w:r>
            <w:proofErr w:type="gramEnd"/>
          </w:p>
        </w:tc>
        <w:tc>
          <w:tcPr>
            <w:tcW w:w="5618" w:type="dxa"/>
          </w:tcPr>
          <w:p w14:paraId="001B0459"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При разработке планов развития используются следующие данные о гражданах:</w:t>
            </w:r>
          </w:p>
          <w:p w14:paraId="27826FF3"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занятость населения, фонд оплаты труда, среднемесячная заработная плата (стат. данные);</w:t>
            </w:r>
          </w:p>
          <w:p w14:paraId="520D77CC"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качество обеспеченности образования;</w:t>
            </w:r>
          </w:p>
          <w:p w14:paraId="69B9B003"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качество обеспеченности в сфере здравоохранения;</w:t>
            </w:r>
          </w:p>
          <w:p w14:paraId="13A25A4E"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обеспеченность спортивной инфраструктурой и доступности в сфере культуры;</w:t>
            </w:r>
          </w:p>
          <w:p w14:paraId="566F1570"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очередности жителей для получения жилья;</w:t>
            </w:r>
          </w:p>
          <w:p w14:paraId="7E963EE1"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экономическое активное населения, возможности реализации предпринимательской деятельности;</w:t>
            </w:r>
          </w:p>
          <w:p w14:paraId="64F72BBB"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уровень обеспеченности инженерно-коммуника</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ционной инфраструктурой (водоснабжение, теплоснабжение, электроэнергии);</w:t>
            </w:r>
          </w:p>
        </w:tc>
      </w:tr>
      <w:tr w:rsidR="006D5AD4" w:rsidRPr="002B6211" w14:paraId="7979C6DA" w14:textId="77777777" w:rsidTr="006D5AD4">
        <w:trPr>
          <w:trHeight w:val="20"/>
        </w:trPr>
        <w:tc>
          <w:tcPr>
            <w:tcW w:w="3906" w:type="dxa"/>
            <w:gridSpan w:val="6"/>
          </w:tcPr>
          <w:p w14:paraId="63A798AA"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2E2C95">
              <w:rPr>
                <w:rFonts w:ascii="Times New Roman" w:hAnsi="Times New Roman" w:cs="Times New Roman"/>
                <w:sz w:val="24"/>
                <w:szCs w:val="24"/>
                <w:lang w:val="ru-RU"/>
              </w:rPr>
              <w:t xml:space="preserve">данных.  </w:t>
            </w:r>
            <w:proofErr w:type="gramEnd"/>
          </w:p>
        </w:tc>
        <w:tc>
          <w:tcPr>
            <w:tcW w:w="5618" w:type="dxa"/>
          </w:tcPr>
          <w:p w14:paraId="2F989809"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На официальном Интернет-ресурсе акимата города Кокшетау в открытом доступе можно ознакомиться о структуре и деятельности акимата города, докладах и выступлений отчетных встреч акима города с населением, законодательной базой РК, социально-экономическим развитием города, бюджетными программами, об утверждении и исполнения бюджета, финансовых отчётностей администраторов бюджетных программ, статистическими отраслевыми данными.</w:t>
            </w:r>
          </w:p>
          <w:p w14:paraId="0C0D68CA"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Кроме того, на портале Открытые данные, согласно Постановлению акима Акмолинской области, публикуется перечень открытых данных </w:t>
            </w:r>
            <w:r>
              <w:rPr>
                <w:rFonts w:ascii="Times New Roman" w:hAnsi="Times New Roman" w:cs="Times New Roman"/>
                <w:sz w:val="24"/>
                <w:szCs w:val="24"/>
                <w:lang w:val="ru-RU"/>
              </w:rPr>
              <w:t>государственных органов области</w:t>
            </w:r>
          </w:p>
        </w:tc>
      </w:tr>
      <w:tr w:rsidR="006D5AD4" w:rsidRPr="002B6211" w14:paraId="051693D5" w14:textId="77777777" w:rsidTr="006D5AD4">
        <w:trPr>
          <w:trHeight w:val="20"/>
        </w:trPr>
        <w:tc>
          <w:tcPr>
            <w:tcW w:w="3906" w:type="dxa"/>
            <w:gridSpan w:val="6"/>
            <w:tcBorders>
              <w:bottom w:val="nil"/>
            </w:tcBorders>
          </w:tcPr>
          <w:p w14:paraId="4FCE7F3F"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Способы взаимодействия города (городских властей) с горожанами </w:t>
            </w:r>
          </w:p>
        </w:tc>
        <w:tc>
          <w:tcPr>
            <w:tcW w:w="5618" w:type="dxa"/>
            <w:tcBorders>
              <w:bottom w:val="nil"/>
            </w:tcBorders>
          </w:tcPr>
          <w:p w14:paraId="3FF47CDD"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1. День единого приема граждан. </w:t>
            </w:r>
          </w:p>
          <w:p w14:paraId="2166F01F"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2. ЕКЦ-109. Ведется прием обращений по вопросу </w:t>
            </w:r>
          </w:p>
        </w:tc>
      </w:tr>
      <w:tr w:rsidR="006D5AD4" w:rsidRPr="002B6211" w14:paraId="0256ED4E" w14:textId="77777777" w:rsidTr="006D5AD4">
        <w:trPr>
          <w:trHeight w:val="20"/>
        </w:trPr>
        <w:tc>
          <w:tcPr>
            <w:tcW w:w="9524" w:type="dxa"/>
            <w:gridSpan w:val="7"/>
            <w:tcBorders>
              <w:top w:val="nil"/>
              <w:left w:val="nil"/>
              <w:right w:val="nil"/>
            </w:tcBorders>
          </w:tcPr>
          <w:p w14:paraId="4E31F931"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6E31AA16"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8502091" w14:textId="77777777" w:rsidTr="006D5AD4">
        <w:trPr>
          <w:trHeight w:val="20"/>
        </w:trPr>
        <w:tc>
          <w:tcPr>
            <w:tcW w:w="3864" w:type="dxa"/>
            <w:gridSpan w:val="5"/>
          </w:tcPr>
          <w:p w14:paraId="5BDA7E9C"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60" w:type="dxa"/>
            <w:gridSpan w:val="2"/>
          </w:tcPr>
          <w:p w14:paraId="68380621"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3DC4B592" w14:textId="77777777" w:rsidTr="006D5AD4">
        <w:trPr>
          <w:trHeight w:val="20"/>
        </w:trPr>
        <w:tc>
          <w:tcPr>
            <w:tcW w:w="3864" w:type="dxa"/>
            <w:gridSpan w:val="5"/>
          </w:tcPr>
          <w:p w14:paraId="44FE28D3" w14:textId="77777777" w:rsidR="006D5AD4" w:rsidRPr="00F72C3B"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используются для получения информации, сотрудничества и обмена идеями.</w:t>
            </w:r>
          </w:p>
        </w:tc>
        <w:tc>
          <w:tcPr>
            <w:tcW w:w="5660" w:type="dxa"/>
            <w:gridSpan w:val="2"/>
          </w:tcPr>
          <w:p w14:paraId="657111CC" w14:textId="77777777" w:rsidR="006D5AD4" w:rsidRPr="00F72C3B"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жизнедеятельности и жизнеобеспечения по номеру “109”, обработка звонков от населения, потребления жилищно-коммунальных услуг, формирование регистрационных карточек и их отправку в онлайн режиме на исполнение в жилищно-эксплуатационные службы г. Кокшетау, осуществление хозяйственной деятельности в области энерго, водо-, газо- и теплоснабжения, и других систем жизнеобеспечения инфраструктуры г. Кокшетау.</w:t>
            </w:r>
          </w:p>
        </w:tc>
      </w:tr>
      <w:tr w:rsidR="006D5AD4" w:rsidRPr="002B6211" w14:paraId="6B40510A" w14:textId="77777777" w:rsidTr="006D5AD4">
        <w:trPr>
          <w:trHeight w:val="20"/>
        </w:trPr>
        <w:tc>
          <w:tcPr>
            <w:tcW w:w="3864" w:type="dxa"/>
            <w:gridSpan w:val="5"/>
            <w:tcBorders>
              <w:bottom w:val="single" w:sz="4" w:space="0" w:color="auto"/>
            </w:tcBorders>
          </w:tcPr>
          <w:p w14:paraId="3E76828C"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Системы и/или способы получения информации горожанами по вопросам городских политик. </w:t>
            </w:r>
          </w:p>
        </w:tc>
        <w:tc>
          <w:tcPr>
            <w:tcW w:w="5660" w:type="dxa"/>
            <w:gridSpan w:val="2"/>
            <w:tcBorders>
              <w:bottom w:val="single" w:sz="4" w:space="0" w:color="auto"/>
            </w:tcBorders>
          </w:tcPr>
          <w:p w14:paraId="637B0CE6"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Проведение опросов на страницах социальной сети, анкетирования и на официальном сайте г. Кокшетау.</w:t>
            </w:r>
          </w:p>
          <w:p w14:paraId="02AABDCF" w14:textId="77777777" w:rsidR="006D5AD4" w:rsidRPr="002E2C95" w:rsidRDefault="006D5AD4" w:rsidP="006D5AD4">
            <w:pPr>
              <w:pStyle w:val="a7"/>
              <w:jc w:val="both"/>
              <w:rPr>
                <w:rFonts w:ascii="Times New Roman" w:hAnsi="Times New Roman" w:cs="Times New Roman"/>
                <w:sz w:val="24"/>
                <w:szCs w:val="24"/>
                <w:lang w:val="ru-RU"/>
              </w:rPr>
            </w:pPr>
          </w:p>
        </w:tc>
      </w:tr>
      <w:tr w:rsidR="006D5AD4" w:rsidRPr="002B6211" w14:paraId="7D7F0AFD" w14:textId="77777777" w:rsidTr="006D5AD4">
        <w:trPr>
          <w:trHeight w:val="20"/>
        </w:trPr>
        <w:tc>
          <w:tcPr>
            <w:tcW w:w="3864" w:type="dxa"/>
            <w:gridSpan w:val="5"/>
            <w:tcBorders>
              <w:bottom w:val="nil"/>
            </w:tcBorders>
          </w:tcPr>
          <w:p w14:paraId="1D71D83C" w14:textId="77777777" w:rsidR="006D5AD4" w:rsidRPr="00F72C3B"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туры Smart City.</w:t>
            </w:r>
          </w:p>
        </w:tc>
        <w:tc>
          <w:tcPr>
            <w:tcW w:w="5660" w:type="dxa"/>
            <w:gridSpan w:val="2"/>
            <w:tcBorders>
              <w:bottom w:val="nil"/>
            </w:tcBorders>
          </w:tcPr>
          <w:p w14:paraId="338139E8"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1</w:t>
            </w:r>
            <w:r>
              <w:rPr>
                <w:rFonts w:ascii="Times New Roman" w:hAnsi="Times New Roman" w:cs="Times New Roman"/>
                <w:sz w:val="24"/>
                <w:szCs w:val="24"/>
                <w:lang w:val="ru-RU"/>
              </w:rPr>
              <w:t>.</w:t>
            </w:r>
            <w:r w:rsidRPr="002E2C95">
              <w:rPr>
                <w:rFonts w:ascii="Times New Roman" w:hAnsi="Times New Roman" w:cs="Times New Roman"/>
                <w:sz w:val="24"/>
                <w:szCs w:val="24"/>
                <w:lang w:val="ru-RU"/>
              </w:rPr>
              <w:t xml:space="preserve"> “Электронная система оплаты проезда” – В 2019 году в рамках реализации Государственной программы “Цифровой </w:t>
            </w:r>
          </w:p>
          <w:p w14:paraId="7F975763"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Казахстан” реализован проект по внедрению элект</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ронной системы оплаты проезда в общественном транспорте.</w:t>
            </w:r>
          </w:p>
          <w:p w14:paraId="6C00768F"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Проект реализован по частной финансовой инициативе ТОО “KazInterSoft” в рамках прямых переговоров по механизмам ГЧП.</w:t>
            </w:r>
          </w:p>
          <w:p w14:paraId="68D1470E"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Проектом ГЧП внедрена система сопровождения автоматизированной системы контроля и оплаты проезда в общественном транспорте г. Кокшетау, интегрированной с информационной системой дис</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петчеризации городского пассажирского транс</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порта.</w:t>
            </w:r>
          </w:p>
          <w:p w14:paraId="3F9FCEB6"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На сегодняшний день оплата в общественном транспорте производится 92% транспортной картой, 8% наличным расчетом.</w:t>
            </w:r>
          </w:p>
          <w:p w14:paraId="70C9E1CC"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2</w:t>
            </w:r>
            <w:r>
              <w:rPr>
                <w:rFonts w:ascii="Times New Roman" w:hAnsi="Times New Roman" w:cs="Times New Roman"/>
                <w:sz w:val="24"/>
                <w:szCs w:val="24"/>
                <w:lang w:val="ru-RU"/>
              </w:rPr>
              <w:t>.</w:t>
            </w:r>
            <w:r w:rsidRPr="002E2C95">
              <w:rPr>
                <w:rFonts w:ascii="Times New Roman" w:hAnsi="Times New Roman" w:cs="Times New Roman"/>
                <w:sz w:val="24"/>
                <w:szCs w:val="24"/>
                <w:lang w:val="ru-RU"/>
              </w:rPr>
              <w:t xml:space="preserve"> Открытый акимат (фронт-офис):</w:t>
            </w:r>
          </w:p>
          <w:p w14:paraId="0BE84C78"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Во исполнение постановления акимата Акмолинской области за № А-2/97 от 28 февраля 2019 года, акиматом города Кокшетау реализован проект “Доступный акимат”. Цель нововведения - создание удобной площадки для приема и обработки документов отделами акимата. Автоматизация, повышение качества и доступности услуг государства - в числе приоритетов плана нации “100 конкретных шагов”.</w:t>
            </w:r>
          </w:p>
          <w:p w14:paraId="69CA46B9"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Проект “Доступный акимат” основывается на трёх главных принципах работы:</w:t>
            </w:r>
          </w:p>
          <w:p w14:paraId="10080AB7" w14:textId="77777777" w:rsidR="006D5AD4" w:rsidRPr="002E2C95" w:rsidRDefault="006D5AD4" w:rsidP="006D5AD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прозрачность (снижение коррупционных рисков при оказании услуг);</w:t>
            </w:r>
          </w:p>
          <w:p w14:paraId="1F8FCA5A" w14:textId="77777777" w:rsidR="006D5AD4" w:rsidRPr="002E2C95" w:rsidRDefault="006D5AD4" w:rsidP="006D5AD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доступность (минимизирование преград для получения услуг);</w:t>
            </w:r>
          </w:p>
          <w:p w14:paraId="6A529730" w14:textId="77777777" w:rsidR="006D5AD4" w:rsidRPr="00F72C3B" w:rsidRDefault="006D5AD4" w:rsidP="006D5AD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улучшение качества обслуживания (удобная система электронной очереди).</w:t>
            </w:r>
          </w:p>
        </w:tc>
      </w:tr>
      <w:tr w:rsidR="006D5AD4" w:rsidRPr="002B6211" w14:paraId="5E25B657" w14:textId="77777777" w:rsidTr="006D5AD4">
        <w:trPr>
          <w:trHeight w:val="20"/>
        </w:trPr>
        <w:tc>
          <w:tcPr>
            <w:tcW w:w="9524" w:type="dxa"/>
            <w:gridSpan w:val="7"/>
            <w:tcBorders>
              <w:top w:val="nil"/>
              <w:left w:val="nil"/>
              <w:right w:val="nil"/>
            </w:tcBorders>
          </w:tcPr>
          <w:p w14:paraId="0DD58419"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5339740B"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54EC00DD" w14:textId="77777777" w:rsidTr="006D5AD4">
        <w:trPr>
          <w:trHeight w:val="20"/>
        </w:trPr>
        <w:tc>
          <w:tcPr>
            <w:tcW w:w="3864" w:type="dxa"/>
            <w:gridSpan w:val="5"/>
          </w:tcPr>
          <w:p w14:paraId="67D11A78"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60" w:type="dxa"/>
            <w:gridSpan w:val="2"/>
          </w:tcPr>
          <w:p w14:paraId="5BF158E4"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327C493B" w14:textId="77777777" w:rsidTr="006D5AD4">
        <w:trPr>
          <w:trHeight w:val="60"/>
        </w:trPr>
        <w:tc>
          <w:tcPr>
            <w:tcW w:w="3864" w:type="dxa"/>
            <w:gridSpan w:val="5"/>
            <w:tcBorders>
              <w:bottom w:val="nil"/>
            </w:tcBorders>
          </w:tcPr>
          <w:p w14:paraId="7CE9F68C" w14:textId="77777777" w:rsidR="006D5AD4" w:rsidRPr="002E2C95" w:rsidRDefault="006D5AD4" w:rsidP="006D5AD4">
            <w:pPr>
              <w:pStyle w:val="a7"/>
              <w:jc w:val="both"/>
              <w:rPr>
                <w:rFonts w:ascii="Times New Roman" w:hAnsi="Times New Roman" w:cs="Times New Roman"/>
                <w:sz w:val="24"/>
                <w:szCs w:val="24"/>
                <w:lang w:val="ru-RU"/>
              </w:rPr>
            </w:pPr>
          </w:p>
        </w:tc>
        <w:tc>
          <w:tcPr>
            <w:tcW w:w="5660" w:type="dxa"/>
            <w:gridSpan w:val="2"/>
            <w:tcBorders>
              <w:bottom w:val="nil"/>
            </w:tcBorders>
          </w:tcPr>
          <w:p w14:paraId="36A45803"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Данный проект расположен на первом этаже по адресу: город Кокшетау, улица Б. Момышулы, 21, где размещены специалисты ГУ “Отдел земельных отношений города Кокшетау”, ГУ “Отдел архитектуры и градостроительства города Кокшетау”, ГУ “Отдел жилищно-коммунального хозяйства, пассажирского транспорта и </w:t>
            </w:r>
            <w:proofErr w:type="gramStart"/>
            <w:r w:rsidRPr="002E2C95">
              <w:rPr>
                <w:rFonts w:ascii="Times New Roman" w:hAnsi="Times New Roman" w:cs="Times New Roman"/>
                <w:sz w:val="24"/>
                <w:szCs w:val="24"/>
                <w:lang w:val="ru-RU"/>
              </w:rPr>
              <w:t>автомобильных  дорог</w:t>
            </w:r>
            <w:proofErr w:type="gramEnd"/>
            <w:r w:rsidRPr="002E2C95">
              <w:rPr>
                <w:rFonts w:ascii="Times New Roman" w:hAnsi="Times New Roman" w:cs="Times New Roman"/>
                <w:sz w:val="24"/>
                <w:szCs w:val="24"/>
                <w:lang w:val="ru-RU"/>
              </w:rPr>
              <w:t xml:space="preserve"> города Кокшетау”, ГУ “Отдел сельского хозяйства города Кокшетау”, ГУ “Отдел строительства города Кокшетау”.</w:t>
            </w:r>
          </w:p>
          <w:p w14:paraId="59D14E5E"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Также, в здании аппарата акима города Кокшетау реализован фронт-офис по проекту “Open space” c целью обеспечения гласности, доступности и прозрачности, в рамках которого оборудован кабинет приёма граждан акимом города и его заместителями, а также кабинет приёма документов и оказания консультации гражданам.</w:t>
            </w:r>
          </w:p>
          <w:p w14:paraId="4DB85FD6"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4</w:t>
            </w:r>
            <w:r>
              <w:rPr>
                <w:rFonts w:ascii="Times New Roman" w:hAnsi="Times New Roman" w:cs="Times New Roman"/>
                <w:sz w:val="24"/>
                <w:szCs w:val="24"/>
                <w:lang w:val="ru-RU"/>
              </w:rPr>
              <w:t>.</w:t>
            </w:r>
            <w:r w:rsidRPr="002E2C95">
              <w:rPr>
                <w:rFonts w:ascii="Times New Roman" w:hAnsi="Times New Roman" w:cs="Times New Roman"/>
                <w:sz w:val="24"/>
                <w:szCs w:val="24"/>
                <w:lang w:val="ru-RU"/>
              </w:rPr>
              <w:t xml:space="preserve"> Внедрение медицинских и лабораторных ИС:</w:t>
            </w:r>
          </w:p>
          <w:p w14:paraId="35417FF7"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В целях реализации государственной программы “Цифровой Казахстан”, с 2017 года во все медицинские организации области была внедрена Комплексная медицинская информационная система (КМИС) и мобильное приложение “Дамумед”. </w:t>
            </w:r>
          </w:p>
          <w:p w14:paraId="2CD6FDCC"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На сегодняшний день к комплексной медицинской   информационной системе (далее - КМИС) подключено 38 из 38 государственных медицинских организации, до районного (100%), ниже районного уровня 481 из 522 (92%).</w:t>
            </w:r>
          </w:p>
          <w:p w14:paraId="4ED3577F"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Проведена полная интеграция частных медицинских информационных систем с лабораторной инфор</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мационной системой РГП на ПХВ “Национальный центр экспертизы” для получения/отправки направлений и результатов ПЦР - тестирования организациями здравоохранения</w:t>
            </w:r>
            <w:r>
              <w:rPr>
                <w:rFonts w:ascii="Times New Roman" w:hAnsi="Times New Roman" w:cs="Times New Roman"/>
                <w:sz w:val="24"/>
                <w:szCs w:val="24"/>
                <w:lang w:val="ru-RU"/>
              </w:rPr>
              <w:t>.</w:t>
            </w:r>
          </w:p>
          <w:p w14:paraId="1CD07B8E"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6</w:t>
            </w:r>
            <w:r>
              <w:rPr>
                <w:rFonts w:ascii="Times New Roman" w:hAnsi="Times New Roman" w:cs="Times New Roman"/>
                <w:sz w:val="24"/>
                <w:szCs w:val="24"/>
                <w:lang w:val="ru-RU"/>
              </w:rPr>
              <w:t>.</w:t>
            </w:r>
            <w:r w:rsidRPr="002E2C95">
              <w:rPr>
                <w:rFonts w:ascii="Times New Roman" w:hAnsi="Times New Roman" w:cs="Times New Roman"/>
                <w:sz w:val="24"/>
                <w:szCs w:val="24"/>
                <w:lang w:val="ru-RU"/>
              </w:rPr>
              <w:t xml:space="preserve"> “Установка видеокамер в рамках создания единой системы видеомониторинга (совместно с ДП, УО, УЗ)” - с целью обеспечения общественной дорожной безопасности ведется работа по установке видеокамер. В 2022 году установлено 48 камер, а также 28 аппаратно-программным комплексам.</w:t>
            </w:r>
          </w:p>
          <w:p w14:paraId="0520B6F4"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7</w:t>
            </w:r>
            <w:r>
              <w:rPr>
                <w:rFonts w:ascii="Times New Roman" w:hAnsi="Times New Roman" w:cs="Times New Roman"/>
                <w:sz w:val="24"/>
                <w:szCs w:val="24"/>
                <w:lang w:val="ru-RU"/>
              </w:rPr>
              <w:t>.</w:t>
            </w:r>
            <w:r w:rsidRPr="002E2C95">
              <w:rPr>
                <w:rFonts w:ascii="Times New Roman" w:hAnsi="Times New Roman" w:cs="Times New Roman"/>
                <w:sz w:val="24"/>
                <w:szCs w:val="24"/>
                <w:lang w:val="ru-RU"/>
              </w:rPr>
              <w:t xml:space="preserve"> Использование электронной биржи труда:</w:t>
            </w:r>
          </w:p>
          <w:p w14:paraId="5317633D"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На 1 января текущего года в рамках проекта “Электронная биржа труда” годовые плановые показатели исполнены:</w:t>
            </w:r>
          </w:p>
          <w:p w14:paraId="434708A1" w14:textId="77777777" w:rsidR="006D5AD4"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“Доля вакантных мест, размещенных работодателями самостоятельно на портале “Еnbek.кz” составляет 99% или размещено 2 239 вакансий;</w:t>
            </w:r>
          </w:p>
          <w:p w14:paraId="1722F0CB" w14:textId="77777777" w:rsidR="006D5AD4" w:rsidRPr="002E2C95" w:rsidRDefault="006D5AD4" w:rsidP="006D5AD4">
            <w:pPr>
              <w:pStyle w:val="a7"/>
              <w:jc w:val="both"/>
              <w:rPr>
                <w:rFonts w:ascii="Times New Roman" w:hAnsi="Times New Roman" w:cs="Times New Roman"/>
                <w:sz w:val="24"/>
                <w:szCs w:val="24"/>
                <w:lang w:val="ru-RU"/>
              </w:rPr>
            </w:pPr>
          </w:p>
        </w:tc>
      </w:tr>
      <w:tr w:rsidR="006D5AD4" w:rsidRPr="002B6211" w14:paraId="60A13F7E" w14:textId="77777777" w:rsidTr="006D5AD4">
        <w:trPr>
          <w:trHeight w:val="20"/>
        </w:trPr>
        <w:tc>
          <w:tcPr>
            <w:tcW w:w="9524" w:type="dxa"/>
            <w:gridSpan w:val="7"/>
            <w:tcBorders>
              <w:top w:val="nil"/>
              <w:left w:val="nil"/>
              <w:right w:val="nil"/>
            </w:tcBorders>
          </w:tcPr>
          <w:p w14:paraId="651219B9"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0271BE61"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3BE880C1" w14:textId="77777777" w:rsidTr="006D5AD4">
        <w:trPr>
          <w:trHeight w:val="20"/>
        </w:trPr>
        <w:tc>
          <w:tcPr>
            <w:tcW w:w="3864" w:type="dxa"/>
            <w:gridSpan w:val="5"/>
          </w:tcPr>
          <w:p w14:paraId="250D9DB8"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60" w:type="dxa"/>
            <w:gridSpan w:val="2"/>
          </w:tcPr>
          <w:p w14:paraId="16685744"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208DDD70" w14:textId="77777777" w:rsidTr="006D5AD4">
        <w:trPr>
          <w:trHeight w:val="4721"/>
        </w:trPr>
        <w:tc>
          <w:tcPr>
            <w:tcW w:w="3864" w:type="dxa"/>
            <w:gridSpan w:val="5"/>
          </w:tcPr>
          <w:p w14:paraId="61A036AA" w14:textId="77777777" w:rsidR="006D5AD4" w:rsidRPr="002E2C95" w:rsidRDefault="006D5AD4" w:rsidP="006D5AD4">
            <w:pPr>
              <w:pStyle w:val="a7"/>
              <w:jc w:val="both"/>
              <w:rPr>
                <w:rFonts w:ascii="Times New Roman" w:hAnsi="Times New Roman" w:cs="Times New Roman"/>
                <w:sz w:val="24"/>
                <w:szCs w:val="24"/>
              </w:rPr>
            </w:pPr>
          </w:p>
        </w:tc>
        <w:tc>
          <w:tcPr>
            <w:tcW w:w="5660" w:type="dxa"/>
            <w:gridSpan w:val="2"/>
          </w:tcPr>
          <w:p w14:paraId="5A5E0DB2"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 план по “Доле зарегистрированных вакантных мест с заработной платой от 100 тыс. тенге и выше” выполнен на 73%. </w:t>
            </w:r>
          </w:p>
          <w:p w14:paraId="65403BC1"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За счет внедрения Электронной биржи труда в значительной степени снижены издержки бизнеса по поиску персонала.</w:t>
            </w:r>
          </w:p>
          <w:p w14:paraId="6C415000"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99% работодателей размещают свои вакансии непосредственно через личный кабинет без физического обращения в Центры занятости населения.</w:t>
            </w:r>
          </w:p>
          <w:p w14:paraId="20A6F7A1"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Для населения сняты барьеры в поиске достойной работы, в том числе для представителей сельской местности, обеспечиваются условия для свободного перетока трудовых ресурсов.</w:t>
            </w:r>
          </w:p>
          <w:p w14:paraId="4076970E" w14:textId="77777777" w:rsidR="006D5AD4" w:rsidRPr="002D2AA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Портал функционирует на базе интернет-ресурса “Енбек.kz” и предназначен для информационного обслуживания в области занятости населения и содействия в трудоустройстве. </w:t>
            </w:r>
          </w:p>
        </w:tc>
      </w:tr>
      <w:tr w:rsidR="006D5AD4" w:rsidRPr="002B6211" w14:paraId="52A3BF0C" w14:textId="77777777" w:rsidTr="006D5AD4">
        <w:trPr>
          <w:trHeight w:val="1965"/>
        </w:trPr>
        <w:tc>
          <w:tcPr>
            <w:tcW w:w="3864" w:type="dxa"/>
            <w:gridSpan w:val="5"/>
          </w:tcPr>
          <w:p w14:paraId="7D74D3FF"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2E2C95">
              <w:rPr>
                <w:rFonts w:ascii="Times New Roman" w:hAnsi="Times New Roman" w:cs="Times New Roman"/>
                <w:sz w:val="24"/>
                <w:szCs w:val="24"/>
                <w:lang w:val="ru-RU"/>
              </w:rPr>
              <w:t xml:space="preserve">уровне.  </w:t>
            </w:r>
            <w:proofErr w:type="gramEnd"/>
          </w:p>
        </w:tc>
        <w:tc>
          <w:tcPr>
            <w:tcW w:w="5660" w:type="dxa"/>
            <w:gridSpan w:val="2"/>
          </w:tcPr>
          <w:p w14:paraId="05F5D454"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1</w:t>
            </w:r>
            <w:r>
              <w:rPr>
                <w:rFonts w:ascii="Times New Roman" w:hAnsi="Times New Roman" w:cs="Times New Roman"/>
                <w:sz w:val="24"/>
                <w:szCs w:val="24"/>
                <w:lang w:val="ru-RU"/>
              </w:rPr>
              <w:t>.</w:t>
            </w:r>
            <w:r w:rsidRPr="002E2C95">
              <w:rPr>
                <w:rFonts w:ascii="Times New Roman" w:hAnsi="Times New Roman" w:cs="Times New Roman"/>
                <w:sz w:val="24"/>
                <w:szCs w:val="24"/>
                <w:lang w:val="ru-RU"/>
              </w:rPr>
              <w:t xml:space="preserve"> “Электронная система оплаты проезда” – В 2019 году в рамках реализации Государственной программы “Цифровой </w:t>
            </w:r>
          </w:p>
          <w:p w14:paraId="42DF4334"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Казахстан” реализован проект по внедрению электронной системы оплаты проезда в общественном транспорте.</w:t>
            </w:r>
          </w:p>
          <w:p w14:paraId="0A21ED92"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Проект реализован по частной финансовой инициативе ТОО “KazInterSoft” в рамках прямых переговоров по механизмам ГЧП.</w:t>
            </w:r>
          </w:p>
        </w:tc>
      </w:tr>
      <w:tr w:rsidR="006D5AD4" w:rsidRPr="002B6211" w14:paraId="0A7C0EB4" w14:textId="77777777" w:rsidTr="006D5AD4">
        <w:trPr>
          <w:trHeight w:val="1368"/>
        </w:trPr>
        <w:tc>
          <w:tcPr>
            <w:tcW w:w="3864" w:type="dxa"/>
            <w:gridSpan w:val="5"/>
            <w:tcBorders>
              <w:bottom w:val="single" w:sz="4" w:space="0" w:color="auto"/>
            </w:tcBorders>
          </w:tcPr>
          <w:p w14:paraId="6EE5145C" w14:textId="77777777" w:rsidR="006D5AD4" w:rsidRPr="008626E5" w:rsidRDefault="006D5AD4" w:rsidP="006D5AD4">
            <w:pPr>
              <w:pStyle w:val="a7"/>
              <w:jc w:val="both"/>
              <w:rPr>
                <w:rFonts w:ascii="Times New Roman" w:hAnsi="Times New Roman" w:cs="Times New Roman"/>
                <w:sz w:val="24"/>
                <w:szCs w:val="24"/>
                <w:lang w:val="ru-RU"/>
              </w:rPr>
            </w:pPr>
          </w:p>
        </w:tc>
        <w:tc>
          <w:tcPr>
            <w:tcW w:w="5660" w:type="dxa"/>
            <w:gridSpan w:val="2"/>
            <w:tcBorders>
              <w:bottom w:val="single" w:sz="4" w:space="0" w:color="auto"/>
            </w:tcBorders>
          </w:tcPr>
          <w:p w14:paraId="654B07ED" w14:textId="77777777" w:rsidR="006D5AD4" w:rsidRPr="00F72C3B"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Проектом ГЧП внедрена система сопровождения автоматизированной системы контроля и оплаты проезда в общественном транспорте г. Кокшетау, интегрированной с информационной системой диспетчеризации городского </w:t>
            </w:r>
            <w:r>
              <w:rPr>
                <w:rFonts w:ascii="Times New Roman" w:hAnsi="Times New Roman" w:cs="Times New Roman"/>
                <w:sz w:val="24"/>
                <w:szCs w:val="24"/>
                <w:lang w:val="ru-RU"/>
              </w:rPr>
              <w:t>пассажирского транс порта.</w:t>
            </w:r>
          </w:p>
        </w:tc>
      </w:tr>
      <w:tr w:rsidR="006D5AD4" w:rsidRPr="002B6211" w14:paraId="14D72D78" w14:textId="77777777" w:rsidTr="006D5AD4">
        <w:trPr>
          <w:trHeight w:val="1368"/>
        </w:trPr>
        <w:tc>
          <w:tcPr>
            <w:tcW w:w="3864" w:type="dxa"/>
            <w:gridSpan w:val="5"/>
            <w:tcBorders>
              <w:bottom w:val="nil"/>
            </w:tcBorders>
          </w:tcPr>
          <w:p w14:paraId="544CCFAE" w14:textId="77777777" w:rsidR="006D5AD4" w:rsidRPr="008626E5" w:rsidRDefault="006D5AD4" w:rsidP="006D5AD4">
            <w:pPr>
              <w:pStyle w:val="a7"/>
              <w:jc w:val="both"/>
              <w:rPr>
                <w:rFonts w:ascii="Times New Roman" w:hAnsi="Times New Roman" w:cs="Times New Roman"/>
                <w:sz w:val="24"/>
                <w:szCs w:val="24"/>
                <w:lang w:val="ru-RU"/>
              </w:rPr>
            </w:pPr>
          </w:p>
        </w:tc>
        <w:tc>
          <w:tcPr>
            <w:tcW w:w="5660" w:type="dxa"/>
            <w:gridSpan w:val="2"/>
            <w:tcBorders>
              <w:bottom w:val="nil"/>
            </w:tcBorders>
          </w:tcPr>
          <w:p w14:paraId="21C81A35"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На сегодняшний день оплата в общественном транспорте производится 92% транспортной картой, 8% наличным расчетом.</w:t>
            </w:r>
          </w:p>
          <w:p w14:paraId="14A22E7C"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“Установка видеокамер в рамках создания единой системы видеомониторинга (совместно с ДП, УО, УЗ)” - -С целью обеспечения общественной дорожной безопасности ведется работа по установке видеокамер. В 2022 году установлено 48 камеры, а также 28 аппаратно-программных комплексов.</w:t>
            </w:r>
          </w:p>
          <w:p w14:paraId="2CDE0C9C" w14:textId="77777777" w:rsidR="006D5AD4"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3</w:t>
            </w:r>
            <w:r>
              <w:rPr>
                <w:rFonts w:ascii="Times New Roman" w:hAnsi="Times New Roman" w:cs="Times New Roman"/>
                <w:sz w:val="24"/>
                <w:szCs w:val="24"/>
                <w:lang w:val="ru-RU"/>
              </w:rPr>
              <w:t>.</w:t>
            </w:r>
            <w:r w:rsidRPr="002E2C95">
              <w:rPr>
                <w:rFonts w:ascii="Times New Roman" w:hAnsi="Times New Roman" w:cs="Times New Roman"/>
                <w:sz w:val="24"/>
                <w:szCs w:val="24"/>
                <w:lang w:val="ru-RU"/>
              </w:rPr>
              <w:t xml:space="preserve"> </w:t>
            </w:r>
            <w:r>
              <w:rPr>
                <w:rFonts w:ascii="Times New Roman" w:hAnsi="Times New Roman" w:cs="Times New Roman"/>
                <w:sz w:val="24"/>
                <w:szCs w:val="24"/>
                <w:lang w:val="ru-RU"/>
              </w:rPr>
              <w:t>Социальная ID карта.</w:t>
            </w:r>
          </w:p>
          <w:p w14:paraId="5D969409"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На портале “Социальная защита лиц с инвалидностью” отмечено 2101 объекта для инвалидов. Охвачено 2101 социально-значимых объектов, наиболее посещаемых инвалидами. </w:t>
            </w:r>
          </w:p>
          <w:p w14:paraId="74BA1587"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Социальная ID карта</w:t>
            </w:r>
          </w:p>
          <w:p w14:paraId="21D8CA57" w14:textId="77777777" w:rsidR="006D5AD4" w:rsidRPr="00F72C3B" w:rsidRDefault="006D5AD4" w:rsidP="006D5AD4">
            <w:pPr>
              <w:pStyle w:val="a7"/>
              <w:jc w:val="both"/>
              <w:rPr>
                <w:rFonts w:ascii="Times New Roman" w:hAnsi="Times New Roman" w:cs="Times New Roman"/>
                <w:sz w:val="24"/>
                <w:szCs w:val="24"/>
                <w:lang w:val="ru-RU"/>
              </w:rPr>
            </w:pPr>
          </w:p>
        </w:tc>
      </w:tr>
      <w:tr w:rsidR="006D5AD4" w:rsidRPr="002B6211" w14:paraId="623465F1" w14:textId="77777777" w:rsidTr="006D5AD4">
        <w:trPr>
          <w:trHeight w:val="20"/>
        </w:trPr>
        <w:tc>
          <w:tcPr>
            <w:tcW w:w="9524" w:type="dxa"/>
            <w:gridSpan w:val="7"/>
            <w:tcBorders>
              <w:top w:val="nil"/>
              <w:left w:val="nil"/>
              <w:right w:val="nil"/>
            </w:tcBorders>
          </w:tcPr>
          <w:p w14:paraId="1DF82179"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5328E05E"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2F8F3EF4" w14:textId="77777777" w:rsidTr="006D5AD4">
        <w:trPr>
          <w:trHeight w:val="20"/>
        </w:trPr>
        <w:tc>
          <w:tcPr>
            <w:tcW w:w="3864" w:type="dxa"/>
            <w:gridSpan w:val="5"/>
            <w:tcBorders>
              <w:bottom w:val="single" w:sz="4" w:space="0" w:color="auto"/>
            </w:tcBorders>
          </w:tcPr>
          <w:p w14:paraId="0F37A8B1"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60" w:type="dxa"/>
            <w:gridSpan w:val="2"/>
            <w:tcBorders>
              <w:bottom w:val="single" w:sz="4" w:space="0" w:color="auto"/>
            </w:tcBorders>
          </w:tcPr>
          <w:p w14:paraId="654F557B"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2B8F7037" w14:textId="77777777" w:rsidTr="006D5AD4">
        <w:trPr>
          <w:trHeight w:val="1265"/>
        </w:trPr>
        <w:tc>
          <w:tcPr>
            <w:tcW w:w="3864" w:type="dxa"/>
            <w:gridSpan w:val="5"/>
            <w:tcBorders>
              <w:bottom w:val="nil"/>
            </w:tcBorders>
          </w:tcPr>
          <w:p w14:paraId="256EE65E" w14:textId="77777777" w:rsidR="006D5AD4" w:rsidRPr="002E2C95" w:rsidRDefault="006D5AD4" w:rsidP="006D5AD4">
            <w:pPr>
              <w:pStyle w:val="a7"/>
              <w:jc w:val="both"/>
              <w:rPr>
                <w:rFonts w:ascii="Times New Roman" w:hAnsi="Times New Roman" w:cs="Times New Roman"/>
                <w:sz w:val="24"/>
                <w:szCs w:val="24"/>
              </w:rPr>
            </w:pPr>
          </w:p>
        </w:tc>
        <w:tc>
          <w:tcPr>
            <w:tcW w:w="5660" w:type="dxa"/>
            <w:gridSpan w:val="2"/>
            <w:tcBorders>
              <w:bottom w:val="nil"/>
            </w:tcBorders>
          </w:tcPr>
          <w:p w14:paraId="2A8861D1"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В рамках проекта “Социальная ID карта” в пилотном режиме в г. Кокшетау внедряется безналичная оплата питания в двух школах, в т.ч. для школьников, получающих льготы, и безналичная оплата проезда в городских автобусных маршрутах, в т.ч. для льготных категорий граждан.</w:t>
            </w:r>
          </w:p>
          <w:p w14:paraId="4D1D5535"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Проект предусматривает сокращение бумажных документов, целевое использование социальной помощи, контроль за распределением социальной помощи и единую идентификацию льготника/жителя города Кокшетау.</w:t>
            </w:r>
          </w:p>
          <w:p w14:paraId="795ABAA0"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На сегодняшний день на основании меморандума между АО “Казпочта” и акиматом г. Кокшетау изготовлены социальные карты для 1975 учащихся двух пилотных школ (школа №5–1048 учащихся, IT лицей - 927). В школах установлены и запущены в эксплуатацию турникеты. Общая стоимость работ составила 19,9 млн. тенге. АО “Казпочта” и ТОО “Kokshe Bus Tolem” ведут работы по интеграции систем безналичной оплаты за проезд в городских автобусах.</w:t>
            </w:r>
          </w:p>
          <w:p w14:paraId="28B68D4E"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4. Служба iKomek-109. Служба запущена в декабре 2020 г. На сегодня принимаются вызова по жалобам в сфере здравоохранения (в целях оперативного реагирования создана рабочая группа с представителями здравоохранения), образованию – (жалобы на учителей*), в сфере ЖКХ и коммунальным услугам.</w:t>
            </w:r>
          </w:p>
          <w:p w14:paraId="7E57A281"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5. Публичный доступ к городскому бюджету, закупкам и городскому планированию:</w:t>
            </w:r>
          </w:p>
          <w:p w14:paraId="03021F69"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Проект “Интерактивная карта открытых бюджетов” – это проективная форма превенции коррупционных право нарушений, государственных учреждений перед населением и универсальный инструмент диалога государственного аппарата с гражданами своей страны.</w:t>
            </w:r>
          </w:p>
          <w:p w14:paraId="037BABE1"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Данный проект очередной шаг в создание инфраструктуры добропорядочности.</w:t>
            </w:r>
          </w:p>
          <w:p w14:paraId="3A7D9B13"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С помощью карты каждый житель области может видеть, как, на что и в каком количестве расходуются бюджетные деньги, следить за прозрачностью и влиять на его развитие.</w:t>
            </w:r>
          </w:p>
          <w:p w14:paraId="7FB30B8C"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 xml:space="preserve">Карта в режиме реального времени отображает детальные сведения о выделенных бюджетных средствах на строительство, ремонт и содержание социальных объектов по Республике, в том числе и Акмолинской области. </w:t>
            </w:r>
          </w:p>
          <w:p w14:paraId="12CF08C0" w14:textId="77777777" w:rsidR="006D5AD4" w:rsidRPr="00B06772" w:rsidRDefault="006D5AD4" w:rsidP="006D5AD4">
            <w:pPr>
              <w:pStyle w:val="a7"/>
              <w:spacing w:line="228" w:lineRule="auto"/>
              <w:jc w:val="both"/>
              <w:rPr>
                <w:rFonts w:ascii="Times New Roman" w:hAnsi="Times New Roman" w:cs="Times New Roman"/>
                <w:spacing w:val="-4"/>
                <w:sz w:val="24"/>
                <w:szCs w:val="24"/>
                <w:lang w:val="ru-RU"/>
              </w:rPr>
            </w:pPr>
            <w:r w:rsidRPr="00B06772">
              <w:rPr>
                <w:rFonts w:ascii="Times New Roman" w:hAnsi="Times New Roman" w:cs="Times New Roman"/>
                <w:spacing w:val="-4"/>
                <w:sz w:val="24"/>
                <w:szCs w:val="24"/>
                <w:lang w:val="ru-RU"/>
              </w:rPr>
              <w:t>Контролировать указанные процессы может любой желающий 24 часа в сутки, сверять с документацией, и в случае вы явления расхождений сообщать в уполномоченный орган, приложив при этом соответствующие фото- и видеоматериалы.</w:t>
            </w:r>
          </w:p>
        </w:tc>
      </w:tr>
      <w:tr w:rsidR="006D5AD4" w:rsidRPr="002B6211" w14:paraId="225C1A4A" w14:textId="77777777" w:rsidTr="006D5AD4">
        <w:trPr>
          <w:trHeight w:val="20"/>
        </w:trPr>
        <w:tc>
          <w:tcPr>
            <w:tcW w:w="9524" w:type="dxa"/>
            <w:gridSpan w:val="7"/>
            <w:tcBorders>
              <w:top w:val="nil"/>
              <w:left w:val="nil"/>
              <w:right w:val="nil"/>
            </w:tcBorders>
          </w:tcPr>
          <w:p w14:paraId="38D0A5E1"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37786F8C"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F2AC5CD" w14:textId="77777777" w:rsidTr="006D5AD4">
        <w:trPr>
          <w:trHeight w:val="20"/>
        </w:trPr>
        <w:tc>
          <w:tcPr>
            <w:tcW w:w="3864" w:type="dxa"/>
            <w:gridSpan w:val="5"/>
          </w:tcPr>
          <w:p w14:paraId="426946D9"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60" w:type="dxa"/>
            <w:gridSpan w:val="2"/>
          </w:tcPr>
          <w:p w14:paraId="5BCFD4FD"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3CC51630" w14:textId="77777777" w:rsidTr="006D5AD4">
        <w:trPr>
          <w:trHeight w:val="2736"/>
        </w:trPr>
        <w:tc>
          <w:tcPr>
            <w:tcW w:w="3864" w:type="dxa"/>
            <w:gridSpan w:val="5"/>
          </w:tcPr>
          <w:p w14:paraId="36F325C9" w14:textId="77777777" w:rsidR="006D5AD4" w:rsidRPr="002D2AA3" w:rsidRDefault="006D5AD4" w:rsidP="006D5AD4">
            <w:pPr>
              <w:pStyle w:val="a7"/>
              <w:jc w:val="both"/>
              <w:rPr>
                <w:rFonts w:ascii="Times New Roman" w:hAnsi="Times New Roman" w:cs="Times New Roman"/>
                <w:sz w:val="24"/>
                <w:szCs w:val="24"/>
                <w:lang w:val="ru-RU"/>
              </w:rPr>
            </w:pPr>
          </w:p>
        </w:tc>
        <w:tc>
          <w:tcPr>
            <w:tcW w:w="5660" w:type="dxa"/>
            <w:gridSpan w:val="2"/>
          </w:tcPr>
          <w:p w14:paraId="28FD6178"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На карте размещено 2877 бюджетов организаций (по состоянию 27.01.2021</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г.) на общую сумму 415,2 млрд</w:t>
            </w:r>
            <w:r>
              <w:rPr>
                <w:rFonts w:ascii="Times New Roman" w:hAnsi="Times New Roman" w:cs="Times New Roman"/>
                <w:sz w:val="24"/>
                <w:szCs w:val="24"/>
                <w:lang w:val="ru-RU"/>
              </w:rPr>
              <w:t>.</w:t>
            </w:r>
            <w:r w:rsidRPr="002E2C95">
              <w:rPr>
                <w:rFonts w:ascii="Times New Roman" w:hAnsi="Times New Roman" w:cs="Times New Roman"/>
                <w:sz w:val="24"/>
                <w:szCs w:val="24"/>
                <w:lang w:val="ru-RU"/>
              </w:rPr>
              <w:t xml:space="preserve"> тенге. </w:t>
            </w:r>
          </w:p>
          <w:p w14:paraId="1B90FD15"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За 2019–2020 годы на интерактивную карту поступило 27 обращения (по вопросам благо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устройства, ремонта дорог, передача медпункта, ремонта школы, содержание футбольного клуба, эл. билетирование в общественном транспорте и т.д.).</w:t>
            </w:r>
          </w:p>
          <w:p w14:paraId="2449C2DB" w14:textId="77777777" w:rsidR="006D5AD4" w:rsidRPr="002D2AA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На сегодняшний день, организациями проводиться работа по заполнению и обновлению информации на портале</w:t>
            </w:r>
          </w:p>
        </w:tc>
      </w:tr>
      <w:tr w:rsidR="006D5AD4" w:rsidRPr="002B6211" w14:paraId="3D891911" w14:textId="77777777" w:rsidTr="006D5AD4">
        <w:trPr>
          <w:trHeight w:val="525"/>
        </w:trPr>
        <w:tc>
          <w:tcPr>
            <w:tcW w:w="3864" w:type="dxa"/>
            <w:gridSpan w:val="5"/>
          </w:tcPr>
          <w:p w14:paraId="6FF105FA"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Городские сервисы или прило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жения (мобильные приложения, порталы, т.п.) ум</w:t>
            </w:r>
            <w:r>
              <w:rPr>
                <w:rFonts w:ascii="Times New Roman" w:hAnsi="Times New Roman" w:cs="Times New Roman"/>
                <w:sz w:val="24"/>
                <w:szCs w:val="24"/>
                <w:lang w:val="ru-RU"/>
              </w:rPr>
              <w:t>ного города, развитые в городе.</w:t>
            </w:r>
          </w:p>
        </w:tc>
        <w:tc>
          <w:tcPr>
            <w:tcW w:w="5660" w:type="dxa"/>
            <w:gridSpan w:val="2"/>
          </w:tcPr>
          <w:p w14:paraId="0C7F4029"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Для индивидуального использования развиты следующие мобильные приложения: </w:t>
            </w:r>
          </w:p>
          <w:p w14:paraId="08CD0D6F"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Damumed; Интегро образования; InfoBUS; 2GIS;</w:t>
            </w:r>
          </w:p>
        </w:tc>
      </w:tr>
      <w:tr w:rsidR="006D5AD4" w:rsidRPr="002B6211" w14:paraId="30389962" w14:textId="77777777" w:rsidTr="006D5AD4">
        <w:trPr>
          <w:trHeight w:val="20"/>
        </w:trPr>
        <w:tc>
          <w:tcPr>
            <w:tcW w:w="3864" w:type="dxa"/>
            <w:gridSpan w:val="5"/>
          </w:tcPr>
          <w:p w14:paraId="4F936E6D"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Показатели вовлеченности горожан в разработку городских политик. </w:t>
            </w:r>
          </w:p>
        </w:tc>
        <w:tc>
          <w:tcPr>
            <w:tcW w:w="5660" w:type="dxa"/>
            <w:gridSpan w:val="2"/>
          </w:tcPr>
          <w:p w14:paraId="66002FDA"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Более 1000 человек</w:t>
            </w:r>
          </w:p>
        </w:tc>
      </w:tr>
      <w:tr w:rsidR="006D5AD4" w:rsidRPr="002B6211" w14:paraId="74D7DF6C" w14:textId="77777777" w:rsidTr="006D5AD4">
        <w:trPr>
          <w:trHeight w:val="20"/>
        </w:trPr>
        <w:tc>
          <w:tcPr>
            <w:tcW w:w="3864" w:type="dxa"/>
            <w:gridSpan w:val="5"/>
          </w:tcPr>
          <w:p w14:paraId="0661209E"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Мероприятия по вовлечению граждан в использование технологий Smart City.</w:t>
            </w:r>
          </w:p>
        </w:tc>
        <w:tc>
          <w:tcPr>
            <w:tcW w:w="5660" w:type="dxa"/>
            <w:gridSpan w:val="2"/>
          </w:tcPr>
          <w:p w14:paraId="572D02F9"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Информирование жителей посредством социальных сетей, СМИ, размещения объявлений. Проведения опросов. </w:t>
            </w:r>
          </w:p>
        </w:tc>
      </w:tr>
      <w:tr w:rsidR="006D5AD4" w:rsidRPr="002B6211" w14:paraId="2DDF72A6" w14:textId="77777777" w:rsidTr="006D5AD4">
        <w:trPr>
          <w:trHeight w:val="20"/>
        </w:trPr>
        <w:tc>
          <w:tcPr>
            <w:tcW w:w="3864" w:type="dxa"/>
            <w:gridSpan w:val="5"/>
          </w:tcPr>
          <w:p w14:paraId="18A331B1"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Место города в национальном рейтинге умного города. </w:t>
            </w:r>
          </w:p>
          <w:p w14:paraId="47B605BA"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Уровень заинтересованности горожан в развитии проектов умного города. </w:t>
            </w:r>
          </w:p>
        </w:tc>
        <w:tc>
          <w:tcPr>
            <w:tcW w:w="5660" w:type="dxa"/>
            <w:gridSpan w:val="2"/>
          </w:tcPr>
          <w:p w14:paraId="2D0693C7"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МЦРиАП РК проводит оценку городов Республиканского и областного значения согласно Эталонному стандарту “умных” городов. По итогу 2022 года г. Кокшетау занял 8 место (46 баллов) в рейтинге умных городов.</w:t>
            </w:r>
          </w:p>
          <w:p w14:paraId="705FFFA6"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Реализация данных проектов улучшило качество жизни, эффективности функционирования услуг, заинтересованность в качественном внедрении функций умного города.</w:t>
            </w:r>
          </w:p>
        </w:tc>
      </w:tr>
      <w:tr w:rsidR="006D5AD4" w:rsidRPr="002B6211" w14:paraId="1A84B68C" w14:textId="77777777" w:rsidTr="006D5AD4">
        <w:trPr>
          <w:trHeight w:val="20"/>
        </w:trPr>
        <w:tc>
          <w:tcPr>
            <w:tcW w:w="9524" w:type="dxa"/>
            <w:gridSpan w:val="7"/>
          </w:tcPr>
          <w:p w14:paraId="703E20FE" w14:textId="77777777" w:rsidR="006D5AD4" w:rsidRPr="002D2AA3" w:rsidRDefault="006D5AD4" w:rsidP="006D5AD4">
            <w:pPr>
              <w:pStyle w:val="a7"/>
              <w:spacing w:line="228" w:lineRule="auto"/>
              <w:jc w:val="center"/>
              <w:rPr>
                <w:rFonts w:ascii="Times New Roman" w:hAnsi="Times New Roman" w:cs="Times New Roman"/>
                <w:sz w:val="24"/>
                <w:szCs w:val="24"/>
              </w:rPr>
            </w:pPr>
            <w:r w:rsidRPr="002D2AA3">
              <w:rPr>
                <w:rFonts w:ascii="Times New Roman" w:hAnsi="Times New Roman" w:cs="Times New Roman"/>
                <w:sz w:val="24"/>
                <w:szCs w:val="24"/>
              </w:rPr>
              <w:t>Актобе</w:t>
            </w:r>
          </w:p>
        </w:tc>
      </w:tr>
      <w:tr w:rsidR="006D5AD4" w:rsidRPr="002B6211" w14:paraId="3C575E68" w14:textId="77777777" w:rsidTr="006D5AD4">
        <w:trPr>
          <w:trHeight w:val="20"/>
        </w:trPr>
        <w:tc>
          <w:tcPr>
            <w:tcW w:w="3834" w:type="dxa"/>
            <w:gridSpan w:val="4"/>
            <w:tcBorders>
              <w:bottom w:val="single" w:sz="4" w:space="0" w:color="auto"/>
            </w:tcBorders>
          </w:tcPr>
          <w:p w14:paraId="705BDF84" w14:textId="77777777" w:rsidR="006D5AD4" w:rsidRPr="002D2AA3" w:rsidRDefault="006D5AD4" w:rsidP="006D5AD4">
            <w:pPr>
              <w:pStyle w:val="a7"/>
              <w:spacing w:line="228" w:lineRule="auto"/>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Порядок вовлечения граждан в разработку город</w:t>
            </w:r>
            <w:r w:rsidRPr="002D2AA3">
              <w:rPr>
                <w:rFonts w:ascii="Times New Roman" w:hAnsi="Times New Roman" w:cs="Times New Roman"/>
                <w:spacing w:val="-6"/>
                <w:sz w:val="24"/>
                <w:szCs w:val="24"/>
                <w:lang w:val="ru-RU"/>
              </w:rPr>
              <w:t>ских политик. Наличие официальных документов (положения, инструкции, т.п.), регу</w:t>
            </w:r>
            <w:r>
              <w:rPr>
                <w:rFonts w:ascii="Times New Roman" w:hAnsi="Times New Roman" w:cs="Times New Roman"/>
                <w:spacing w:val="-6"/>
                <w:sz w:val="24"/>
                <w:szCs w:val="24"/>
                <w:lang w:val="ru-RU"/>
              </w:rPr>
              <w:t xml:space="preserve"> </w:t>
            </w:r>
            <w:r w:rsidRPr="002D2AA3">
              <w:rPr>
                <w:rFonts w:ascii="Times New Roman" w:hAnsi="Times New Roman" w:cs="Times New Roman"/>
                <w:spacing w:val="-6"/>
                <w:sz w:val="24"/>
                <w:szCs w:val="24"/>
                <w:lang w:val="ru-RU"/>
              </w:rPr>
              <w:t>лирующих взаимодействие между гражданами и городскими властями</w:t>
            </w:r>
          </w:p>
        </w:tc>
        <w:tc>
          <w:tcPr>
            <w:tcW w:w="5690" w:type="dxa"/>
            <w:gridSpan w:val="3"/>
            <w:tcBorders>
              <w:bottom w:val="single" w:sz="4" w:space="0" w:color="auto"/>
            </w:tcBorders>
          </w:tcPr>
          <w:p w14:paraId="0F9AAFCF" w14:textId="77777777" w:rsidR="006D5AD4" w:rsidRPr="002D2AA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Работает “Бюджет народного участия”, регули</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рующий взаимодействие граждан и городских влас</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тей в разработке городских политик, планов развития.</w:t>
            </w:r>
          </w:p>
        </w:tc>
      </w:tr>
      <w:tr w:rsidR="006D5AD4" w:rsidRPr="002B6211" w14:paraId="3565DA2A" w14:textId="77777777" w:rsidTr="006D5AD4">
        <w:trPr>
          <w:trHeight w:val="20"/>
        </w:trPr>
        <w:tc>
          <w:tcPr>
            <w:tcW w:w="3834" w:type="dxa"/>
            <w:gridSpan w:val="4"/>
            <w:tcBorders>
              <w:bottom w:val="nil"/>
            </w:tcBorders>
          </w:tcPr>
          <w:p w14:paraId="7ECD9D2F" w14:textId="77777777" w:rsidR="006D5AD4" w:rsidRPr="00B06772" w:rsidRDefault="006D5AD4" w:rsidP="006D5AD4">
            <w:pPr>
              <w:pStyle w:val="a7"/>
              <w:spacing w:line="228" w:lineRule="auto"/>
              <w:jc w:val="both"/>
              <w:rPr>
                <w:rFonts w:ascii="Times New Roman" w:hAnsi="Times New Roman" w:cs="Times New Roman"/>
                <w:spacing w:val="-6"/>
                <w:sz w:val="24"/>
                <w:szCs w:val="24"/>
                <w:lang w:val="ru-RU"/>
              </w:rPr>
            </w:pPr>
            <w:r w:rsidRPr="002E2C95">
              <w:rPr>
                <w:rFonts w:ascii="Times New Roman" w:hAnsi="Times New Roman" w:cs="Times New Roman"/>
                <w:sz w:val="24"/>
                <w:szCs w:val="24"/>
                <w:lang w:val="ru-RU"/>
              </w:rPr>
              <w:t>Наличие формализованных целей повышения качества жизни горожан</w:t>
            </w:r>
          </w:p>
        </w:tc>
        <w:tc>
          <w:tcPr>
            <w:tcW w:w="5690" w:type="dxa"/>
            <w:gridSpan w:val="3"/>
            <w:tcBorders>
              <w:bottom w:val="nil"/>
            </w:tcBorders>
          </w:tcPr>
          <w:p w14:paraId="3114195F"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Согласно Плана развития области для повышения качества жизни и благосостояния граждан определены следующие цели:</w:t>
            </w:r>
          </w:p>
          <w:p w14:paraId="6B1E30BE"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Обеспечение населения рабочими местами с достойной заработной платой</w:t>
            </w:r>
            <w:r>
              <w:rPr>
                <w:rFonts w:ascii="Times New Roman" w:hAnsi="Times New Roman" w:cs="Times New Roman"/>
                <w:sz w:val="24"/>
                <w:szCs w:val="24"/>
                <w:lang w:val="ru-RU"/>
              </w:rPr>
              <w:t>.</w:t>
            </w:r>
          </w:p>
          <w:p w14:paraId="0040E40F"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Улучшение доступности и качества сфер здравоохранения и спорта</w:t>
            </w:r>
            <w:r>
              <w:rPr>
                <w:rFonts w:ascii="Times New Roman" w:hAnsi="Times New Roman" w:cs="Times New Roman"/>
                <w:sz w:val="24"/>
                <w:szCs w:val="24"/>
                <w:lang w:val="ru-RU"/>
              </w:rPr>
              <w:t>.</w:t>
            </w:r>
          </w:p>
          <w:p w14:paraId="5479D0AA"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Улучшение доступности и качества сфер образования и культуры</w:t>
            </w:r>
            <w:r>
              <w:rPr>
                <w:rFonts w:ascii="Times New Roman" w:hAnsi="Times New Roman" w:cs="Times New Roman"/>
                <w:sz w:val="24"/>
                <w:szCs w:val="24"/>
                <w:lang w:val="ru-RU"/>
              </w:rPr>
              <w:t>.</w:t>
            </w:r>
          </w:p>
          <w:p w14:paraId="6046F2F5"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Обеспечение устойчивого экономического роста и привлечения инвестиций</w:t>
            </w:r>
            <w:r>
              <w:rPr>
                <w:rFonts w:ascii="Times New Roman" w:hAnsi="Times New Roman" w:cs="Times New Roman"/>
                <w:sz w:val="24"/>
                <w:szCs w:val="24"/>
                <w:lang w:val="ru-RU"/>
              </w:rPr>
              <w:t>.</w:t>
            </w:r>
          </w:p>
          <w:p w14:paraId="1CE38A21"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Создание благоприятных условий для развития бизнеса</w:t>
            </w:r>
            <w:r>
              <w:rPr>
                <w:rFonts w:ascii="Times New Roman" w:hAnsi="Times New Roman" w:cs="Times New Roman"/>
                <w:sz w:val="24"/>
                <w:szCs w:val="24"/>
                <w:lang w:val="ru-RU"/>
              </w:rPr>
              <w:t>.</w:t>
            </w:r>
          </w:p>
          <w:p w14:paraId="6036E7C2" w14:textId="77777777" w:rsidR="006D5AD4" w:rsidRPr="00B06772"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Развитие агропромышленного комплекс</w:t>
            </w:r>
            <w:r>
              <w:rPr>
                <w:rFonts w:ascii="Times New Roman" w:hAnsi="Times New Roman" w:cs="Times New Roman"/>
                <w:sz w:val="24"/>
                <w:szCs w:val="24"/>
                <w:lang w:val="ru-RU"/>
              </w:rPr>
              <w:t>.</w:t>
            </w:r>
          </w:p>
        </w:tc>
      </w:tr>
      <w:tr w:rsidR="006D5AD4" w:rsidRPr="002B6211" w14:paraId="32789FE3" w14:textId="77777777" w:rsidTr="006D5AD4">
        <w:trPr>
          <w:trHeight w:val="20"/>
        </w:trPr>
        <w:tc>
          <w:tcPr>
            <w:tcW w:w="9524" w:type="dxa"/>
            <w:gridSpan w:val="7"/>
            <w:tcBorders>
              <w:top w:val="nil"/>
              <w:left w:val="nil"/>
              <w:right w:val="nil"/>
            </w:tcBorders>
          </w:tcPr>
          <w:p w14:paraId="1F6F4B30"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0BA42052"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FE06506" w14:textId="77777777" w:rsidTr="006D5AD4">
        <w:trPr>
          <w:trHeight w:val="20"/>
        </w:trPr>
        <w:tc>
          <w:tcPr>
            <w:tcW w:w="3778" w:type="dxa"/>
          </w:tcPr>
          <w:p w14:paraId="589AA6D9"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46" w:type="dxa"/>
            <w:gridSpan w:val="6"/>
          </w:tcPr>
          <w:p w14:paraId="3FFFB570"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1C34E102" w14:textId="77777777" w:rsidTr="006D5AD4">
        <w:trPr>
          <w:trHeight w:val="20"/>
        </w:trPr>
        <w:tc>
          <w:tcPr>
            <w:tcW w:w="3778" w:type="dxa"/>
          </w:tcPr>
          <w:p w14:paraId="6E908120" w14:textId="77777777" w:rsidR="006D5AD4" w:rsidRPr="002D2AA3" w:rsidRDefault="006D5AD4" w:rsidP="006D5AD4">
            <w:pPr>
              <w:pStyle w:val="a7"/>
              <w:spacing w:line="228" w:lineRule="auto"/>
              <w:jc w:val="both"/>
              <w:rPr>
                <w:rFonts w:ascii="Times New Roman" w:hAnsi="Times New Roman" w:cs="Times New Roman"/>
                <w:sz w:val="24"/>
                <w:szCs w:val="24"/>
                <w:lang w:val="ru-RU"/>
              </w:rPr>
            </w:pPr>
          </w:p>
        </w:tc>
        <w:tc>
          <w:tcPr>
            <w:tcW w:w="5746" w:type="dxa"/>
            <w:gridSpan w:val="6"/>
          </w:tcPr>
          <w:p w14:paraId="38B6A2AF"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Инфраструктурное развитие конкретных населенных пунктов, создание благоприятных условий для проживания</w:t>
            </w:r>
            <w:r>
              <w:rPr>
                <w:rFonts w:ascii="Times New Roman" w:hAnsi="Times New Roman" w:cs="Times New Roman"/>
                <w:sz w:val="24"/>
                <w:szCs w:val="24"/>
                <w:lang w:val="ru-RU"/>
              </w:rPr>
              <w:t>.</w:t>
            </w:r>
          </w:p>
          <w:p w14:paraId="518BE95E"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Обеспечение общественной и экологической безопас</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ности, повышение доверия населения к государ</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ственным органам</w:t>
            </w:r>
            <w:r>
              <w:rPr>
                <w:rFonts w:ascii="Times New Roman" w:hAnsi="Times New Roman" w:cs="Times New Roman"/>
                <w:sz w:val="24"/>
                <w:szCs w:val="24"/>
                <w:lang w:val="ru-RU"/>
              </w:rPr>
              <w:t>.</w:t>
            </w:r>
          </w:p>
          <w:p w14:paraId="7F849429" w14:textId="77777777" w:rsidR="006D5AD4" w:rsidRPr="002D2AA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Улучшение качества связи и проведение высо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коскоростного интернета.</w:t>
            </w:r>
          </w:p>
        </w:tc>
      </w:tr>
      <w:tr w:rsidR="006D5AD4" w:rsidRPr="002B6211" w14:paraId="02B8A110" w14:textId="77777777" w:rsidTr="006D5AD4">
        <w:trPr>
          <w:trHeight w:val="3180"/>
        </w:trPr>
        <w:tc>
          <w:tcPr>
            <w:tcW w:w="3778" w:type="dxa"/>
          </w:tcPr>
          <w:p w14:paraId="33A8C3CC" w14:textId="77777777" w:rsidR="006D5AD4" w:rsidRPr="002D2AA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Данные о горожанах (граж</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 xml:space="preserve">данах), используемые при разработке и внедрении городских </w:t>
            </w:r>
            <w:proofErr w:type="gramStart"/>
            <w:r w:rsidRPr="002E2C95">
              <w:rPr>
                <w:rFonts w:ascii="Times New Roman" w:hAnsi="Times New Roman" w:cs="Times New Roman"/>
                <w:sz w:val="24"/>
                <w:szCs w:val="24"/>
                <w:lang w:val="ru-RU"/>
              </w:rPr>
              <w:t xml:space="preserve">политик.  </w:t>
            </w:r>
            <w:proofErr w:type="gramEnd"/>
          </w:p>
        </w:tc>
        <w:tc>
          <w:tcPr>
            <w:tcW w:w="5746" w:type="dxa"/>
            <w:gridSpan w:val="6"/>
          </w:tcPr>
          <w:p w14:paraId="6C6C3A2E"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При разработке планов развития используются следующие данные о гражданах:</w:t>
            </w:r>
          </w:p>
          <w:p w14:paraId="0F00E515"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 занятость населения, фонд оплаты труда, среднемесячная заработная плата (стат. данные);</w:t>
            </w:r>
          </w:p>
          <w:p w14:paraId="30611F89"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 качество обеспеченности образования;</w:t>
            </w:r>
          </w:p>
          <w:p w14:paraId="19039A7F"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 качество обеспеченности в сфере здравоохранения;</w:t>
            </w:r>
          </w:p>
          <w:p w14:paraId="3A4AB7CE"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 обеспеченность спортивной инфраструктурой и доступности в сфере культуры;</w:t>
            </w:r>
          </w:p>
          <w:p w14:paraId="5F7A201E"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 очередности жителей для получения жилья;</w:t>
            </w:r>
          </w:p>
          <w:p w14:paraId="6B2F0745"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 экономическое активное населения, возможности реализации предпринимательской деятельности;</w:t>
            </w:r>
          </w:p>
          <w:p w14:paraId="0636E33F" w14:textId="77777777" w:rsidR="006D5AD4" w:rsidRPr="002D2AA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уровень обеспеченности инженерно-коммуника</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 xml:space="preserve">ционной инфраструктурой (водоснабжение, теплоснабжение, </w:t>
            </w:r>
            <w:proofErr w:type="gramStart"/>
            <w:r w:rsidRPr="002E2C95">
              <w:rPr>
                <w:rFonts w:ascii="Times New Roman" w:hAnsi="Times New Roman" w:cs="Times New Roman"/>
                <w:sz w:val="24"/>
                <w:szCs w:val="24"/>
                <w:lang w:val="ru-RU"/>
              </w:rPr>
              <w:t>электро</w:t>
            </w:r>
            <w:r>
              <w:rPr>
                <w:rFonts w:ascii="Times New Roman" w:hAnsi="Times New Roman" w:cs="Times New Roman"/>
                <w:sz w:val="24"/>
                <w:szCs w:val="24"/>
                <w:lang w:val="ru-RU"/>
              </w:rPr>
              <w:t xml:space="preserve"> энергии</w:t>
            </w:r>
            <w:proofErr w:type="gramEnd"/>
            <w:r>
              <w:rPr>
                <w:rFonts w:ascii="Times New Roman" w:hAnsi="Times New Roman" w:cs="Times New Roman"/>
                <w:sz w:val="24"/>
                <w:szCs w:val="24"/>
                <w:lang w:val="ru-RU"/>
              </w:rPr>
              <w:t>)</w:t>
            </w:r>
          </w:p>
        </w:tc>
      </w:tr>
      <w:tr w:rsidR="006D5AD4" w:rsidRPr="002B6211" w14:paraId="6CDFC1AA" w14:textId="77777777" w:rsidTr="006D5AD4">
        <w:trPr>
          <w:trHeight w:val="20"/>
        </w:trPr>
        <w:tc>
          <w:tcPr>
            <w:tcW w:w="3778" w:type="dxa"/>
          </w:tcPr>
          <w:p w14:paraId="000786A2" w14:textId="77777777" w:rsidR="006D5AD4" w:rsidRPr="002D2AA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2E2C95">
              <w:rPr>
                <w:rFonts w:ascii="Times New Roman" w:hAnsi="Times New Roman" w:cs="Times New Roman"/>
                <w:sz w:val="24"/>
                <w:szCs w:val="24"/>
                <w:lang w:val="ru-RU"/>
              </w:rPr>
              <w:t xml:space="preserve">данных.  </w:t>
            </w:r>
            <w:proofErr w:type="gramEnd"/>
          </w:p>
        </w:tc>
        <w:tc>
          <w:tcPr>
            <w:tcW w:w="5746" w:type="dxa"/>
            <w:gridSpan w:val="6"/>
          </w:tcPr>
          <w:p w14:paraId="3BC4A196"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Данные используемые в системе городского управления публикуются на официальном сайте акимата города Актобе.</w:t>
            </w:r>
          </w:p>
          <w:p w14:paraId="0177D2D4" w14:textId="77777777" w:rsidR="006D5AD4" w:rsidRPr="002D2AA3"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А также на портале открытые данные.</w:t>
            </w:r>
          </w:p>
        </w:tc>
      </w:tr>
      <w:tr w:rsidR="006D5AD4" w:rsidRPr="002B6211" w14:paraId="082ED1C8" w14:textId="77777777" w:rsidTr="006D5AD4">
        <w:trPr>
          <w:trHeight w:val="20"/>
        </w:trPr>
        <w:tc>
          <w:tcPr>
            <w:tcW w:w="3778" w:type="dxa"/>
          </w:tcPr>
          <w:p w14:paraId="5F158EDE" w14:textId="77777777" w:rsidR="006D5AD4" w:rsidRPr="002D2AA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46" w:type="dxa"/>
            <w:gridSpan w:val="6"/>
          </w:tcPr>
          <w:p w14:paraId="5916C678"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При Ситуационном центр акимата Актюбинской области функционирует круглосуточный Единый контакт центр “109”</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для взаимодействия населения с государственными органами по решению проблем граждан, совершенствованию работы государст</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венных органов и удовлетворению потребностей в получении информации или услуги в контексте сложившейся жизненной ситуации.</w:t>
            </w:r>
          </w:p>
          <w:p w14:paraId="59C8D20B" w14:textId="77777777" w:rsidR="006D5AD4" w:rsidRPr="002D2AA3"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Также, система Е-отиниш, Портал Электронного правительства и социальные сети.</w:t>
            </w:r>
          </w:p>
        </w:tc>
      </w:tr>
      <w:tr w:rsidR="006D5AD4" w:rsidRPr="002B6211" w14:paraId="16155D86" w14:textId="77777777" w:rsidTr="006D5AD4">
        <w:trPr>
          <w:trHeight w:val="20"/>
        </w:trPr>
        <w:tc>
          <w:tcPr>
            <w:tcW w:w="3784" w:type="dxa"/>
            <w:gridSpan w:val="2"/>
          </w:tcPr>
          <w:p w14:paraId="07329AB6" w14:textId="77777777" w:rsidR="006D5AD4" w:rsidRPr="00B361A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ния информации горожанами по вопро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сам городс</w:t>
            </w:r>
            <w:r>
              <w:rPr>
                <w:rFonts w:ascii="Times New Roman" w:hAnsi="Times New Roman" w:cs="Times New Roman"/>
                <w:sz w:val="24"/>
                <w:szCs w:val="24"/>
                <w:lang w:val="ru-RU"/>
              </w:rPr>
              <w:t>ких политик.</w:t>
            </w:r>
          </w:p>
        </w:tc>
        <w:tc>
          <w:tcPr>
            <w:tcW w:w="5740" w:type="dxa"/>
            <w:gridSpan w:val="5"/>
          </w:tcPr>
          <w:p w14:paraId="3B65DC4F"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Единый портал интернет-ресурсов государственных органов, Единый контактный центр 109, Бюджет народного участия, социальные сети. </w:t>
            </w:r>
          </w:p>
          <w:p w14:paraId="4DC19246" w14:textId="77777777" w:rsidR="006D5AD4" w:rsidRPr="00B361A5" w:rsidRDefault="006D5AD4" w:rsidP="006D5AD4">
            <w:pPr>
              <w:pStyle w:val="a7"/>
              <w:spacing w:line="228" w:lineRule="auto"/>
              <w:ind w:firstLine="5"/>
              <w:rPr>
                <w:rFonts w:ascii="Times New Roman" w:hAnsi="Times New Roman" w:cs="Times New Roman"/>
                <w:sz w:val="24"/>
                <w:szCs w:val="24"/>
                <w:lang w:val="ru-RU"/>
              </w:rPr>
            </w:pPr>
          </w:p>
        </w:tc>
      </w:tr>
      <w:tr w:rsidR="006D5AD4" w:rsidRPr="002B6211" w14:paraId="2DBD1043" w14:textId="77777777" w:rsidTr="006D5AD4">
        <w:trPr>
          <w:trHeight w:val="20"/>
        </w:trPr>
        <w:tc>
          <w:tcPr>
            <w:tcW w:w="3784" w:type="dxa"/>
            <w:gridSpan w:val="2"/>
            <w:tcBorders>
              <w:bottom w:val="single" w:sz="4" w:space="0" w:color="auto"/>
            </w:tcBorders>
          </w:tcPr>
          <w:p w14:paraId="4CB1AC34" w14:textId="77777777" w:rsidR="006D5AD4" w:rsidRPr="00B361A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туры Smart City.</w:t>
            </w:r>
          </w:p>
        </w:tc>
        <w:tc>
          <w:tcPr>
            <w:tcW w:w="5740" w:type="dxa"/>
            <w:gridSpan w:val="5"/>
            <w:tcBorders>
              <w:bottom w:val="single" w:sz="4" w:space="0" w:color="auto"/>
            </w:tcBorders>
          </w:tcPr>
          <w:p w14:paraId="57282E84" w14:textId="77777777" w:rsidR="006D5AD4" w:rsidRPr="00B361A5" w:rsidRDefault="006D5AD4" w:rsidP="006D5AD4">
            <w:pPr>
              <w:pStyle w:val="a7"/>
              <w:spacing w:line="228" w:lineRule="auto"/>
              <w:ind w:firstLine="5"/>
              <w:jc w:val="both"/>
              <w:rPr>
                <w:rFonts w:ascii="Times New Roman" w:hAnsi="Times New Roman" w:cs="Times New Roman"/>
                <w:spacing w:val="-4"/>
                <w:sz w:val="24"/>
                <w:szCs w:val="24"/>
                <w:lang w:val="ru-RU"/>
              </w:rPr>
            </w:pPr>
            <w:r w:rsidRPr="00B361A5">
              <w:rPr>
                <w:rFonts w:ascii="Times New Roman" w:hAnsi="Times New Roman" w:cs="Times New Roman"/>
                <w:spacing w:val="-4"/>
                <w:sz w:val="24"/>
                <w:szCs w:val="24"/>
                <w:lang w:val="ru-RU"/>
              </w:rPr>
              <w:t>- электронная система оплаты проезда в общественном транспорте;</w:t>
            </w:r>
          </w:p>
          <w:p w14:paraId="3B8D5FCF" w14:textId="77777777" w:rsidR="006D5AD4" w:rsidRPr="00B361A5" w:rsidRDefault="006D5AD4" w:rsidP="006D5AD4">
            <w:pPr>
              <w:pStyle w:val="a7"/>
              <w:spacing w:line="228" w:lineRule="auto"/>
              <w:ind w:firstLine="5"/>
              <w:jc w:val="both"/>
              <w:rPr>
                <w:rFonts w:ascii="Times New Roman" w:hAnsi="Times New Roman" w:cs="Times New Roman"/>
                <w:spacing w:val="-4"/>
                <w:sz w:val="24"/>
                <w:szCs w:val="24"/>
                <w:lang w:val="ru-RU"/>
              </w:rPr>
            </w:pPr>
            <w:r w:rsidRPr="00B361A5">
              <w:rPr>
                <w:rFonts w:ascii="Times New Roman" w:hAnsi="Times New Roman" w:cs="Times New Roman"/>
                <w:spacing w:val="-4"/>
                <w:sz w:val="24"/>
                <w:szCs w:val="24"/>
                <w:lang w:val="ru-RU"/>
              </w:rPr>
              <w:t>- диспетчеризация общественного транспорта;</w:t>
            </w:r>
          </w:p>
          <w:p w14:paraId="39A16A95" w14:textId="77777777" w:rsidR="006D5AD4" w:rsidRPr="00B361A5" w:rsidRDefault="006D5AD4" w:rsidP="006D5AD4">
            <w:pPr>
              <w:pStyle w:val="a7"/>
              <w:spacing w:line="228" w:lineRule="auto"/>
              <w:ind w:firstLine="5"/>
              <w:jc w:val="both"/>
              <w:rPr>
                <w:rFonts w:ascii="Times New Roman" w:hAnsi="Times New Roman" w:cs="Times New Roman"/>
                <w:spacing w:val="-4"/>
                <w:sz w:val="24"/>
                <w:szCs w:val="24"/>
                <w:lang w:val="ru-RU"/>
              </w:rPr>
            </w:pPr>
            <w:r w:rsidRPr="00B361A5">
              <w:rPr>
                <w:rFonts w:ascii="Times New Roman" w:hAnsi="Times New Roman" w:cs="Times New Roman"/>
                <w:spacing w:val="-4"/>
                <w:sz w:val="24"/>
                <w:szCs w:val="24"/>
                <w:lang w:val="ru-RU"/>
              </w:rPr>
              <w:t>- система управления умными светофорами;</w:t>
            </w:r>
          </w:p>
          <w:p w14:paraId="00829C91" w14:textId="77777777" w:rsidR="006D5AD4" w:rsidRPr="00B361A5" w:rsidRDefault="006D5AD4" w:rsidP="006D5AD4">
            <w:pPr>
              <w:pStyle w:val="a7"/>
              <w:spacing w:line="228" w:lineRule="auto"/>
              <w:ind w:firstLine="5"/>
              <w:jc w:val="both"/>
              <w:rPr>
                <w:rFonts w:ascii="Times New Roman" w:hAnsi="Times New Roman" w:cs="Times New Roman"/>
                <w:spacing w:val="-4"/>
                <w:sz w:val="24"/>
                <w:szCs w:val="24"/>
                <w:lang w:val="ru-RU"/>
              </w:rPr>
            </w:pPr>
            <w:r w:rsidRPr="00B361A5">
              <w:rPr>
                <w:rFonts w:ascii="Times New Roman" w:hAnsi="Times New Roman" w:cs="Times New Roman"/>
                <w:spacing w:val="-4"/>
                <w:sz w:val="24"/>
                <w:szCs w:val="24"/>
                <w:lang w:val="ru-RU"/>
              </w:rPr>
              <w:t>- система управления, учета и мониторинга работ с заданны ми функциональными возможностями (ЖКХ, вывоз ТБО и т.д.)</w:t>
            </w:r>
          </w:p>
        </w:tc>
      </w:tr>
      <w:tr w:rsidR="006D5AD4" w:rsidRPr="002B6211" w14:paraId="41E73AFC" w14:textId="77777777" w:rsidTr="006D5AD4">
        <w:trPr>
          <w:trHeight w:val="20"/>
        </w:trPr>
        <w:tc>
          <w:tcPr>
            <w:tcW w:w="3784" w:type="dxa"/>
            <w:gridSpan w:val="2"/>
            <w:tcBorders>
              <w:bottom w:val="nil"/>
            </w:tcBorders>
          </w:tcPr>
          <w:p w14:paraId="4925ACE9" w14:textId="77777777" w:rsidR="006D5AD4" w:rsidRPr="00B361A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2E2C95">
              <w:rPr>
                <w:rFonts w:ascii="Times New Roman" w:hAnsi="Times New Roman" w:cs="Times New Roman"/>
                <w:sz w:val="24"/>
                <w:szCs w:val="24"/>
                <w:lang w:val="ru-RU"/>
              </w:rPr>
              <w:t xml:space="preserve">уровне.  </w:t>
            </w:r>
            <w:proofErr w:type="gramEnd"/>
          </w:p>
        </w:tc>
        <w:tc>
          <w:tcPr>
            <w:tcW w:w="5740" w:type="dxa"/>
            <w:gridSpan w:val="5"/>
            <w:tcBorders>
              <w:bottom w:val="nil"/>
            </w:tcBorders>
          </w:tcPr>
          <w:p w14:paraId="4567526E" w14:textId="77777777" w:rsidR="006D5AD4" w:rsidRPr="00B361A5" w:rsidRDefault="006D5AD4" w:rsidP="006D5AD4">
            <w:pPr>
              <w:pStyle w:val="a7"/>
              <w:spacing w:line="228" w:lineRule="auto"/>
              <w:ind w:firstLine="5"/>
              <w:jc w:val="both"/>
              <w:rPr>
                <w:rFonts w:ascii="Times New Roman" w:hAnsi="Times New Roman" w:cs="Times New Roman"/>
                <w:spacing w:val="-4"/>
                <w:sz w:val="24"/>
                <w:szCs w:val="24"/>
                <w:lang w:val="ru-RU"/>
              </w:rPr>
            </w:pPr>
            <w:r w:rsidRPr="00B361A5">
              <w:rPr>
                <w:rFonts w:ascii="Times New Roman" w:hAnsi="Times New Roman" w:cs="Times New Roman"/>
                <w:spacing w:val="-4"/>
                <w:sz w:val="24"/>
                <w:szCs w:val="24"/>
                <w:lang w:val="ru-RU"/>
              </w:rPr>
              <w:t>1. Акиматом города Актобе в рамках государственной программы “Цифровой Казахстан” ведется работа по внедрению геоинформационного портала.</w:t>
            </w:r>
          </w:p>
          <w:p w14:paraId="27D217C9" w14:textId="77777777" w:rsidR="006D5AD4" w:rsidRPr="00B361A5" w:rsidRDefault="006D5AD4" w:rsidP="006D5AD4">
            <w:pPr>
              <w:pStyle w:val="a7"/>
              <w:spacing w:line="228" w:lineRule="auto"/>
              <w:ind w:firstLine="5"/>
              <w:jc w:val="both"/>
              <w:rPr>
                <w:rFonts w:ascii="Times New Roman" w:hAnsi="Times New Roman" w:cs="Times New Roman"/>
                <w:spacing w:val="-4"/>
                <w:sz w:val="24"/>
                <w:szCs w:val="24"/>
                <w:lang w:val="ru-RU"/>
              </w:rPr>
            </w:pPr>
            <w:r w:rsidRPr="00B361A5">
              <w:rPr>
                <w:rFonts w:ascii="Times New Roman" w:hAnsi="Times New Roman" w:cs="Times New Roman"/>
                <w:spacing w:val="-4"/>
                <w:sz w:val="24"/>
                <w:szCs w:val="24"/>
                <w:lang w:val="ru-RU"/>
              </w:rPr>
              <w:t xml:space="preserve">На сегодняшний день в геопортале города существует </w:t>
            </w:r>
          </w:p>
        </w:tc>
      </w:tr>
      <w:tr w:rsidR="006D5AD4" w:rsidRPr="002B6211" w14:paraId="0091BB95" w14:textId="77777777" w:rsidTr="006D5AD4">
        <w:trPr>
          <w:trHeight w:val="20"/>
        </w:trPr>
        <w:tc>
          <w:tcPr>
            <w:tcW w:w="9524" w:type="dxa"/>
            <w:gridSpan w:val="7"/>
            <w:tcBorders>
              <w:top w:val="nil"/>
              <w:left w:val="nil"/>
              <w:right w:val="nil"/>
            </w:tcBorders>
          </w:tcPr>
          <w:p w14:paraId="5ECE9B87"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37317CE9"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51EFD0FD" w14:textId="77777777" w:rsidTr="006D5AD4">
        <w:trPr>
          <w:trHeight w:val="20"/>
        </w:trPr>
        <w:tc>
          <w:tcPr>
            <w:tcW w:w="3792" w:type="dxa"/>
            <w:gridSpan w:val="3"/>
          </w:tcPr>
          <w:p w14:paraId="71D5FACC"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390362BD"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3F4FBA4C" w14:textId="77777777" w:rsidTr="006D5AD4">
        <w:trPr>
          <w:trHeight w:val="20"/>
        </w:trPr>
        <w:tc>
          <w:tcPr>
            <w:tcW w:w="3792" w:type="dxa"/>
            <w:gridSpan w:val="3"/>
          </w:tcPr>
          <w:p w14:paraId="78315C10" w14:textId="77777777" w:rsidR="006D5AD4" w:rsidRDefault="006D5AD4" w:rsidP="006D5AD4">
            <w:pPr>
              <w:pStyle w:val="a7"/>
              <w:jc w:val="center"/>
              <w:rPr>
                <w:rFonts w:ascii="Times New Roman" w:hAnsi="Times New Roman" w:cs="Times New Roman"/>
                <w:sz w:val="24"/>
                <w:szCs w:val="24"/>
              </w:rPr>
            </w:pPr>
          </w:p>
        </w:tc>
        <w:tc>
          <w:tcPr>
            <w:tcW w:w="5732" w:type="dxa"/>
            <w:gridSpan w:val="4"/>
          </w:tcPr>
          <w:p w14:paraId="18A5D012" w14:textId="77777777" w:rsidR="006D5AD4" w:rsidRPr="00B361A5" w:rsidRDefault="006D5AD4" w:rsidP="006D5AD4">
            <w:pPr>
              <w:pStyle w:val="a7"/>
              <w:spacing w:line="228" w:lineRule="auto"/>
              <w:ind w:firstLine="5"/>
              <w:jc w:val="both"/>
              <w:rPr>
                <w:rFonts w:ascii="Times New Roman" w:hAnsi="Times New Roman" w:cs="Times New Roman"/>
                <w:spacing w:val="-4"/>
                <w:sz w:val="24"/>
                <w:szCs w:val="24"/>
                <w:lang w:val="ru-RU"/>
              </w:rPr>
            </w:pPr>
            <w:r w:rsidRPr="00B361A5">
              <w:rPr>
                <w:rFonts w:ascii="Times New Roman" w:hAnsi="Times New Roman" w:cs="Times New Roman"/>
                <w:spacing w:val="-4"/>
                <w:sz w:val="24"/>
                <w:szCs w:val="24"/>
                <w:lang w:val="ru-RU"/>
              </w:rPr>
              <w:t>автоматизированные рабочие места для государственных органов для актуализации сведении по своим направлениям.</w:t>
            </w:r>
          </w:p>
          <w:p w14:paraId="2C2BF890" w14:textId="77777777" w:rsidR="006D5AD4" w:rsidRPr="00B361A5" w:rsidRDefault="006D5AD4" w:rsidP="006D5AD4">
            <w:pPr>
              <w:pStyle w:val="a7"/>
              <w:spacing w:line="228" w:lineRule="auto"/>
              <w:ind w:firstLine="5"/>
              <w:jc w:val="both"/>
              <w:rPr>
                <w:rFonts w:ascii="Times New Roman" w:hAnsi="Times New Roman" w:cs="Times New Roman"/>
                <w:spacing w:val="-4"/>
                <w:sz w:val="24"/>
                <w:szCs w:val="24"/>
                <w:lang w:val="ru-RU"/>
              </w:rPr>
            </w:pPr>
            <w:r w:rsidRPr="00B361A5">
              <w:rPr>
                <w:rFonts w:ascii="Times New Roman" w:hAnsi="Times New Roman" w:cs="Times New Roman"/>
                <w:spacing w:val="-4"/>
                <w:sz w:val="24"/>
                <w:szCs w:val="24"/>
                <w:lang w:val="ru-RU"/>
              </w:rPr>
              <w:t>2. В апреле 2021 г. по г. Актобе была внедрена электронная билетная система “Avtobys” для общественных транспортов. Жители города имеют возможность произведения оплаты за проезд посредством карточек стационарным и мобильным валидаторам во всех общественных автобусах города. В рамках продвижения электронных платежей введен дифференцированный тариф.</w:t>
            </w:r>
          </w:p>
          <w:p w14:paraId="2DEB84BB" w14:textId="77777777" w:rsidR="006D5AD4" w:rsidRPr="008626E5" w:rsidRDefault="006D5AD4" w:rsidP="006D5AD4">
            <w:pPr>
              <w:pStyle w:val="a7"/>
              <w:jc w:val="both"/>
              <w:rPr>
                <w:rFonts w:ascii="Times New Roman" w:hAnsi="Times New Roman" w:cs="Times New Roman"/>
                <w:sz w:val="24"/>
                <w:szCs w:val="24"/>
                <w:lang w:val="ru-RU"/>
              </w:rPr>
            </w:pPr>
            <w:r w:rsidRPr="00B361A5">
              <w:rPr>
                <w:rFonts w:ascii="Times New Roman" w:hAnsi="Times New Roman" w:cs="Times New Roman"/>
                <w:spacing w:val="-4"/>
                <w:sz w:val="24"/>
                <w:szCs w:val="24"/>
                <w:lang w:val="ru-RU"/>
              </w:rPr>
              <w:t>3. При Ситуационном центр акимата Актюбинской области функционирует круглосуточный Единый контакт центр “109” для взаимодействия населения с государственными органами по решению проблем граждан, совершенствованию работы государственных органов и удовлетворению потребностей в получении информации или услуги в контексте сложившейся жизненной ситуации.</w:t>
            </w:r>
          </w:p>
        </w:tc>
      </w:tr>
      <w:tr w:rsidR="006D5AD4" w:rsidRPr="002B6211" w14:paraId="0CD9B3C3" w14:textId="77777777" w:rsidTr="006D5AD4">
        <w:trPr>
          <w:trHeight w:val="20"/>
        </w:trPr>
        <w:tc>
          <w:tcPr>
            <w:tcW w:w="3784" w:type="dxa"/>
            <w:gridSpan w:val="2"/>
          </w:tcPr>
          <w:p w14:paraId="70AAD092" w14:textId="77777777" w:rsidR="006D5AD4" w:rsidRPr="00B361A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Городские сервисы или приложения (мобильные приложения, порталы, т.п.) умного города, развитые в городе.</w:t>
            </w:r>
          </w:p>
        </w:tc>
        <w:tc>
          <w:tcPr>
            <w:tcW w:w="5740" w:type="dxa"/>
            <w:gridSpan w:val="5"/>
          </w:tcPr>
          <w:p w14:paraId="64105E82" w14:textId="77777777" w:rsidR="006D5AD4" w:rsidRPr="002E2C9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Для электронной оплаты проезда в общественном транспорте работает мобильное приложение “Avtobys”. Также через мобильное приложение можно отслеживать автобусов на карте.</w:t>
            </w:r>
          </w:p>
          <w:p w14:paraId="6306899A" w14:textId="77777777" w:rsidR="006D5AD4" w:rsidRPr="00B361A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В целях информирования туристов функционирует тур</w:t>
            </w:r>
            <w:r>
              <w:rPr>
                <w:rFonts w:ascii="Times New Roman" w:hAnsi="Times New Roman" w:cs="Times New Roman"/>
                <w:sz w:val="24"/>
                <w:szCs w:val="24"/>
                <w:lang w:val="ru-RU"/>
              </w:rPr>
              <w:t xml:space="preserve">истский портал visitaktobe.kz. </w:t>
            </w:r>
            <w:r w:rsidRPr="002E2C95">
              <w:rPr>
                <w:rFonts w:ascii="Times New Roman" w:hAnsi="Times New Roman" w:cs="Times New Roman"/>
                <w:sz w:val="24"/>
                <w:szCs w:val="24"/>
                <w:lang w:val="ru-RU"/>
              </w:rPr>
              <w:t>Cайт предоставляет всю необходимую информацию, в том числе о туристских маршрутах, достопримечательностях региона, местах размещения, питания и развлечений, туристских компаниях и др.</w:t>
            </w:r>
          </w:p>
        </w:tc>
      </w:tr>
      <w:tr w:rsidR="006D5AD4" w:rsidRPr="002B6211" w14:paraId="20C91398" w14:textId="77777777" w:rsidTr="006D5AD4">
        <w:trPr>
          <w:trHeight w:val="20"/>
        </w:trPr>
        <w:tc>
          <w:tcPr>
            <w:tcW w:w="3784" w:type="dxa"/>
            <w:gridSpan w:val="2"/>
          </w:tcPr>
          <w:p w14:paraId="16D1F903" w14:textId="77777777" w:rsidR="006D5AD4" w:rsidRPr="00B361A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Показатели вовлеченности горо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жан в разработку городских политик.</w:t>
            </w:r>
          </w:p>
        </w:tc>
        <w:tc>
          <w:tcPr>
            <w:tcW w:w="5740" w:type="dxa"/>
            <w:gridSpan w:val="5"/>
          </w:tcPr>
          <w:p w14:paraId="104AB246"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Более 3500</w:t>
            </w:r>
          </w:p>
          <w:p w14:paraId="1CA5D42A" w14:textId="77777777" w:rsidR="006D5AD4" w:rsidRPr="00B361A5" w:rsidRDefault="006D5AD4" w:rsidP="006D5AD4">
            <w:pPr>
              <w:pStyle w:val="a7"/>
              <w:spacing w:line="228" w:lineRule="auto"/>
              <w:ind w:firstLine="5"/>
              <w:jc w:val="both"/>
              <w:rPr>
                <w:rFonts w:ascii="Times New Roman" w:hAnsi="Times New Roman" w:cs="Times New Roman"/>
                <w:sz w:val="24"/>
                <w:szCs w:val="24"/>
                <w:lang w:val="ru-RU"/>
              </w:rPr>
            </w:pPr>
          </w:p>
        </w:tc>
      </w:tr>
      <w:tr w:rsidR="006D5AD4" w:rsidRPr="002B6211" w14:paraId="7B43A6E4" w14:textId="77777777" w:rsidTr="006D5AD4">
        <w:trPr>
          <w:trHeight w:val="20"/>
        </w:trPr>
        <w:tc>
          <w:tcPr>
            <w:tcW w:w="3784" w:type="dxa"/>
            <w:gridSpan w:val="2"/>
          </w:tcPr>
          <w:p w14:paraId="5D017ADE" w14:textId="77777777" w:rsidR="006D5AD4" w:rsidRPr="00B361A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Мероприятия по вовлечению граждан в использование технологий Smart City.</w:t>
            </w:r>
          </w:p>
        </w:tc>
        <w:tc>
          <w:tcPr>
            <w:tcW w:w="5740" w:type="dxa"/>
            <w:gridSpan w:val="5"/>
          </w:tcPr>
          <w:p w14:paraId="1CD38FE3" w14:textId="77777777" w:rsidR="006D5AD4" w:rsidRPr="00B361A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Работа по привлечению граждан к использованию технологий Smart City в городе проводится посредством видеороликов в сети Инстаграм.</w:t>
            </w:r>
          </w:p>
        </w:tc>
      </w:tr>
      <w:tr w:rsidR="006D5AD4" w:rsidRPr="002B6211" w14:paraId="360C7F10" w14:textId="77777777" w:rsidTr="006D5AD4">
        <w:trPr>
          <w:trHeight w:val="20"/>
        </w:trPr>
        <w:tc>
          <w:tcPr>
            <w:tcW w:w="3784" w:type="dxa"/>
            <w:gridSpan w:val="2"/>
          </w:tcPr>
          <w:p w14:paraId="6D667834"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Место города в националь</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 xml:space="preserve">ном рейтинге умного города. </w:t>
            </w:r>
          </w:p>
          <w:p w14:paraId="0F1E5B01" w14:textId="77777777" w:rsidR="006D5AD4" w:rsidRPr="00B361A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Уровень заинтересованности горожан в развитии </w:t>
            </w:r>
            <w:r>
              <w:rPr>
                <w:rFonts w:ascii="Times New Roman" w:hAnsi="Times New Roman" w:cs="Times New Roman"/>
                <w:sz w:val="24"/>
                <w:szCs w:val="24"/>
                <w:lang w:val="ru-RU"/>
              </w:rPr>
              <w:t>проектов умного города</w:t>
            </w:r>
          </w:p>
        </w:tc>
        <w:tc>
          <w:tcPr>
            <w:tcW w:w="5740" w:type="dxa"/>
            <w:gridSpan w:val="5"/>
          </w:tcPr>
          <w:p w14:paraId="1A95EF6F" w14:textId="77777777" w:rsidR="006D5AD4" w:rsidRPr="002E2C95" w:rsidRDefault="006D5AD4" w:rsidP="006D5AD4">
            <w:pPr>
              <w:pStyle w:val="a7"/>
              <w:spacing w:line="228" w:lineRule="auto"/>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13- место</w:t>
            </w:r>
          </w:p>
          <w:p w14:paraId="050F4667" w14:textId="77777777" w:rsidR="006D5AD4" w:rsidRPr="002E2C95" w:rsidRDefault="006D5AD4" w:rsidP="006D5AD4">
            <w:pPr>
              <w:pStyle w:val="a7"/>
              <w:spacing w:line="228" w:lineRule="auto"/>
              <w:ind w:firstLine="5"/>
              <w:jc w:val="both"/>
              <w:rPr>
                <w:rFonts w:ascii="Times New Roman" w:hAnsi="Times New Roman" w:cs="Times New Roman"/>
                <w:sz w:val="24"/>
                <w:szCs w:val="24"/>
              </w:rPr>
            </w:pPr>
          </w:p>
        </w:tc>
      </w:tr>
      <w:tr w:rsidR="006D5AD4" w:rsidRPr="002B6211" w14:paraId="1B0FEFB3" w14:textId="77777777" w:rsidTr="006D5AD4">
        <w:trPr>
          <w:trHeight w:val="20"/>
        </w:trPr>
        <w:tc>
          <w:tcPr>
            <w:tcW w:w="9524" w:type="dxa"/>
            <w:gridSpan w:val="7"/>
          </w:tcPr>
          <w:p w14:paraId="187351A5" w14:textId="77777777" w:rsidR="006D5AD4" w:rsidRPr="00B361A5" w:rsidRDefault="006D5AD4" w:rsidP="006D5AD4">
            <w:pPr>
              <w:pStyle w:val="a7"/>
              <w:spacing w:line="228" w:lineRule="auto"/>
              <w:ind w:firstLine="5"/>
              <w:jc w:val="center"/>
              <w:rPr>
                <w:rFonts w:ascii="Times New Roman" w:hAnsi="Times New Roman" w:cs="Times New Roman"/>
                <w:sz w:val="24"/>
                <w:szCs w:val="24"/>
                <w:lang w:val="ru-RU"/>
              </w:rPr>
            </w:pPr>
            <w:r w:rsidRPr="00B361A5">
              <w:rPr>
                <w:rFonts w:ascii="Times New Roman" w:hAnsi="Times New Roman" w:cs="Times New Roman"/>
                <w:sz w:val="24"/>
                <w:szCs w:val="24"/>
              </w:rPr>
              <w:t>Алматинская область</w:t>
            </w:r>
          </w:p>
        </w:tc>
      </w:tr>
      <w:tr w:rsidR="006D5AD4" w:rsidRPr="002B6211" w14:paraId="72FA1146" w14:textId="77777777" w:rsidTr="006D5AD4">
        <w:trPr>
          <w:trHeight w:val="20"/>
        </w:trPr>
        <w:tc>
          <w:tcPr>
            <w:tcW w:w="3778" w:type="dxa"/>
            <w:tcBorders>
              <w:bottom w:val="single" w:sz="4" w:space="0" w:color="auto"/>
            </w:tcBorders>
          </w:tcPr>
          <w:p w14:paraId="4D6B67D0" w14:textId="77777777" w:rsidR="006D5AD4" w:rsidRPr="00B361A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46" w:type="dxa"/>
            <w:gridSpan w:val="6"/>
            <w:tcBorders>
              <w:bottom w:val="single" w:sz="4" w:space="0" w:color="auto"/>
            </w:tcBorders>
          </w:tcPr>
          <w:p w14:paraId="2C7A82D6" w14:textId="77777777" w:rsidR="006D5AD4" w:rsidRPr="00B361A5" w:rsidRDefault="006D5AD4" w:rsidP="006D5AD4">
            <w:pPr>
              <w:pStyle w:val="a7"/>
              <w:spacing w:line="228" w:lineRule="auto"/>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Для освещения деятельности акима города, на официальном сайте акимата города размещаются новости об ежедневно проводимых различных мероприятиях в городе, а также статьи, события, медиа-фото материалы.</w:t>
            </w:r>
          </w:p>
        </w:tc>
      </w:tr>
      <w:tr w:rsidR="006D5AD4" w:rsidRPr="002B6211" w14:paraId="7A755881" w14:textId="77777777" w:rsidTr="006D5AD4">
        <w:trPr>
          <w:trHeight w:val="20"/>
        </w:trPr>
        <w:tc>
          <w:tcPr>
            <w:tcW w:w="3778" w:type="dxa"/>
            <w:tcBorders>
              <w:bottom w:val="nil"/>
            </w:tcBorders>
          </w:tcPr>
          <w:p w14:paraId="7E7599D8"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Наличие формализованных целей повышения качества жизни горожан.</w:t>
            </w:r>
          </w:p>
        </w:tc>
        <w:tc>
          <w:tcPr>
            <w:tcW w:w="5746" w:type="dxa"/>
            <w:gridSpan w:val="6"/>
            <w:tcBorders>
              <w:bottom w:val="nil"/>
            </w:tcBorders>
          </w:tcPr>
          <w:p w14:paraId="009BF792"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Качественное совершенствование всех отраслей экономики, социальной сферы и сферы государст</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 xml:space="preserve">венного управления городов РК за счет применения </w:t>
            </w:r>
          </w:p>
        </w:tc>
      </w:tr>
      <w:tr w:rsidR="006D5AD4" w:rsidRPr="002B6211" w14:paraId="27E32D99" w14:textId="77777777" w:rsidTr="006D5AD4">
        <w:trPr>
          <w:trHeight w:val="20"/>
        </w:trPr>
        <w:tc>
          <w:tcPr>
            <w:tcW w:w="9524" w:type="dxa"/>
            <w:gridSpan w:val="7"/>
            <w:tcBorders>
              <w:top w:val="nil"/>
              <w:left w:val="nil"/>
              <w:right w:val="nil"/>
            </w:tcBorders>
          </w:tcPr>
          <w:p w14:paraId="02D13D1C"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30221DEF"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5E63A9EE" w14:textId="77777777" w:rsidTr="006D5AD4">
        <w:trPr>
          <w:trHeight w:val="20"/>
        </w:trPr>
        <w:tc>
          <w:tcPr>
            <w:tcW w:w="3792" w:type="dxa"/>
            <w:gridSpan w:val="3"/>
          </w:tcPr>
          <w:p w14:paraId="515913E8"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615D9680"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120A3BFB" w14:textId="77777777" w:rsidTr="006D5AD4">
        <w:trPr>
          <w:trHeight w:val="20"/>
        </w:trPr>
        <w:tc>
          <w:tcPr>
            <w:tcW w:w="3792" w:type="dxa"/>
            <w:gridSpan w:val="3"/>
          </w:tcPr>
          <w:p w14:paraId="307AEBD9" w14:textId="77777777" w:rsidR="006D5AD4" w:rsidRDefault="006D5AD4" w:rsidP="006D5AD4">
            <w:pPr>
              <w:pStyle w:val="a7"/>
              <w:jc w:val="center"/>
              <w:rPr>
                <w:rFonts w:ascii="Times New Roman" w:hAnsi="Times New Roman" w:cs="Times New Roman"/>
                <w:sz w:val="24"/>
                <w:szCs w:val="24"/>
              </w:rPr>
            </w:pPr>
          </w:p>
        </w:tc>
        <w:tc>
          <w:tcPr>
            <w:tcW w:w="5732" w:type="dxa"/>
            <w:gridSpan w:val="4"/>
          </w:tcPr>
          <w:p w14:paraId="76B6BC3F" w14:textId="77777777" w:rsidR="006D5AD4"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инновационных технологий;</w:t>
            </w:r>
          </w:p>
          <w:p w14:paraId="5B60A39D" w14:textId="77777777" w:rsidR="006D5AD4"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стимулирование разработок и применения систем на базе ИИ и других перспективных технологий;</w:t>
            </w:r>
          </w:p>
          <w:p w14:paraId="25719913" w14:textId="77777777" w:rsidR="006D5AD4" w:rsidRPr="00B06772"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формирование городской экосистемы непрерывных инноваций</w:t>
            </w:r>
          </w:p>
        </w:tc>
      </w:tr>
      <w:tr w:rsidR="006D5AD4" w:rsidRPr="002B6211" w14:paraId="3C39E27A" w14:textId="77777777" w:rsidTr="006D5AD4">
        <w:trPr>
          <w:trHeight w:val="20"/>
        </w:trPr>
        <w:tc>
          <w:tcPr>
            <w:tcW w:w="3778" w:type="dxa"/>
          </w:tcPr>
          <w:p w14:paraId="2DABCA00"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2E2C95">
              <w:rPr>
                <w:rFonts w:ascii="Times New Roman" w:hAnsi="Times New Roman" w:cs="Times New Roman"/>
                <w:sz w:val="24"/>
                <w:szCs w:val="24"/>
                <w:lang w:val="ru-RU"/>
              </w:rPr>
              <w:t xml:space="preserve">политик.  </w:t>
            </w:r>
            <w:proofErr w:type="gramEnd"/>
          </w:p>
        </w:tc>
        <w:tc>
          <w:tcPr>
            <w:tcW w:w="5746" w:type="dxa"/>
            <w:gridSpan w:val="6"/>
          </w:tcPr>
          <w:p w14:paraId="32713638"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Фамилия, имя, отчество, ИИН, адрес проживания, контактные данные.</w:t>
            </w:r>
          </w:p>
        </w:tc>
      </w:tr>
      <w:tr w:rsidR="006D5AD4" w:rsidRPr="002B6211" w14:paraId="7B1A918C" w14:textId="77777777" w:rsidTr="006D5AD4">
        <w:trPr>
          <w:trHeight w:val="20"/>
        </w:trPr>
        <w:tc>
          <w:tcPr>
            <w:tcW w:w="3778" w:type="dxa"/>
          </w:tcPr>
          <w:p w14:paraId="13B23DE3"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2E2C95">
              <w:rPr>
                <w:rFonts w:ascii="Times New Roman" w:hAnsi="Times New Roman" w:cs="Times New Roman"/>
                <w:sz w:val="24"/>
                <w:szCs w:val="24"/>
                <w:lang w:val="ru-RU"/>
              </w:rPr>
              <w:t xml:space="preserve">данных.  </w:t>
            </w:r>
            <w:proofErr w:type="gramEnd"/>
          </w:p>
        </w:tc>
        <w:tc>
          <w:tcPr>
            <w:tcW w:w="5746" w:type="dxa"/>
            <w:gridSpan w:val="6"/>
          </w:tcPr>
          <w:p w14:paraId="37FCDF98" w14:textId="77777777" w:rsidR="006D5AD4" w:rsidRPr="00B361A5" w:rsidRDefault="006D5AD4" w:rsidP="006D5AD4">
            <w:pPr>
              <w:pStyle w:val="a7"/>
              <w:spacing w:line="228" w:lineRule="auto"/>
              <w:ind w:firstLine="6"/>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На сегодняшний день перечень наборов, открытых данных, размещаемых на интернет – портале, состоит из 62 основных </w:t>
            </w:r>
            <w:r>
              <w:rPr>
                <w:rFonts w:ascii="Times New Roman" w:hAnsi="Times New Roman" w:cs="Times New Roman"/>
                <w:sz w:val="24"/>
                <w:szCs w:val="24"/>
                <w:lang w:val="ru-RU"/>
              </w:rPr>
              <w:t xml:space="preserve">наборов и 23 - дополнительных. </w:t>
            </w:r>
          </w:p>
        </w:tc>
      </w:tr>
      <w:tr w:rsidR="006D5AD4" w:rsidRPr="002B6211" w14:paraId="4B9CA5AE" w14:textId="77777777" w:rsidTr="006D5AD4">
        <w:trPr>
          <w:trHeight w:val="20"/>
        </w:trPr>
        <w:tc>
          <w:tcPr>
            <w:tcW w:w="3778" w:type="dxa"/>
          </w:tcPr>
          <w:p w14:paraId="454EA511"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46" w:type="dxa"/>
            <w:gridSpan w:val="6"/>
          </w:tcPr>
          <w:p w14:paraId="751F44BB" w14:textId="77777777" w:rsidR="006D5AD4" w:rsidRPr="00B361A5" w:rsidRDefault="006D5AD4" w:rsidP="006D5AD4">
            <w:pPr>
              <w:pStyle w:val="a7"/>
              <w:spacing w:line="228" w:lineRule="auto"/>
              <w:ind w:firstLine="6"/>
              <w:rPr>
                <w:rFonts w:ascii="Times New Roman" w:hAnsi="Times New Roman" w:cs="Times New Roman"/>
                <w:sz w:val="24"/>
                <w:szCs w:val="24"/>
                <w:lang w:val="ru-RU"/>
              </w:rPr>
            </w:pPr>
            <w:r w:rsidRPr="002E2C95">
              <w:rPr>
                <w:rFonts w:ascii="Times New Roman" w:hAnsi="Times New Roman" w:cs="Times New Roman"/>
                <w:sz w:val="24"/>
                <w:szCs w:val="24"/>
                <w:lang w:val="ru-RU"/>
              </w:rPr>
              <w:t>Для взаимодействия с горожанами используется единое окно приема обращении “E-Otinish</w:t>
            </w:r>
            <w:proofErr w:type="gramStart"/>
            <w:r w:rsidRPr="002E2C95">
              <w:rPr>
                <w:rFonts w:ascii="Times New Roman" w:hAnsi="Times New Roman" w:cs="Times New Roman"/>
                <w:sz w:val="24"/>
                <w:szCs w:val="24"/>
                <w:lang w:val="ru-RU"/>
              </w:rPr>
              <w:t xml:space="preserve">”.  </w:t>
            </w:r>
            <w:proofErr w:type="gramEnd"/>
          </w:p>
        </w:tc>
      </w:tr>
      <w:tr w:rsidR="006D5AD4" w:rsidRPr="002B6211" w14:paraId="4C1FAEEE" w14:textId="77777777" w:rsidTr="006D5AD4">
        <w:trPr>
          <w:trHeight w:val="20"/>
        </w:trPr>
        <w:tc>
          <w:tcPr>
            <w:tcW w:w="3778" w:type="dxa"/>
          </w:tcPr>
          <w:p w14:paraId="538CE5B1"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ния информации горожанами по вопросам городских политик.</w:t>
            </w:r>
          </w:p>
        </w:tc>
        <w:tc>
          <w:tcPr>
            <w:tcW w:w="5746" w:type="dxa"/>
            <w:gridSpan w:val="6"/>
          </w:tcPr>
          <w:p w14:paraId="5F549D34" w14:textId="77777777" w:rsidR="006D5AD4" w:rsidRPr="00B361A5" w:rsidRDefault="006D5AD4" w:rsidP="006D5AD4">
            <w:pPr>
              <w:pStyle w:val="a7"/>
              <w:spacing w:line="228" w:lineRule="auto"/>
              <w:ind w:firstLine="6"/>
              <w:rPr>
                <w:rFonts w:ascii="Times New Roman" w:hAnsi="Times New Roman" w:cs="Times New Roman"/>
                <w:sz w:val="24"/>
                <w:szCs w:val="24"/>
                <w:lang w:val="ru-RU"/>
              </w:rPr>
            </w:pPr>
            <w:r w:rsidRPr="002E2C95">
              <w:rPr>
                <w:rFonts w:ascii="Times New Roman" w:hAnsi="Times New Roman" w:cs="Times New Roman"/>
                <w:sz w:val="24"/>
                <w:szCs w:val="24"/>
                <w:lang w:val="ru-RU"/>
              </w:rPr>
              <w:t>Официальный сайт Акимата области, страница Управления цифровых технологий области. Приемы граждан. Система приема обращений граждан “Е-обращение”.</w:t>
            </w:r>
          </w:p>
        </w:tc>
      </w:tr>
      <w:tr w:rsidR="006D5AD4" w:rsidRPr="002B6211" w14:paraId="3C6BBB92" w14:textId="77777777" w:rsidTr="006D5AD4">
        <w:trPr>
          <w:trHeight w:val="20"/>
        </w:trPr>
        <w:tc>
          <w:tcPr>
            <w:tcW w:w="3778" w:type="dxa"/>
          </w:tcPr>
          <w:p w14:paraId="7686AE89"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Показатели развития инф</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раструктуры Smart City.</w:t>
            </w:r>
          </w:p>
        </w:tc>
        <w:tc>
          <w:tcPr>
            <w:tcW w:w="5746" w:type="dxa"/>
            <w:gridSpan w:val="6"/>
          </w:tcPr>
          <w:p w14:paraId="27E2A1F3"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proofErr w:type="gramStart"/>
            <w:r w:rsidRPr="002E2C95">
              <w:rPr>
                <w:rFonts w:ascii="Times New Roman" w:hAnsi="Times New Roman" w:cs="Times New Roman"/>
                <w:sz w:val="24"/>
                <w:szCs w:val="24"/>
                <w:lang w:val="ru-RU"/>
              </w:rPr>
              <w:t>Инфраструктурой</w:t>
            </w:r>
            <w:proofErr w:type="gramEnd"/>
            <w:r w:rsidRPr="002E2C95">
              <w:rPr>
                <w:rFonts w:ascii="Times New Roman" w:hAnsi="Times New Roman" w:cs="Times New Roman"/>
                <w:sz w:val="24"/>
                <w:szCs w:val="24"/>
                <w:lang w:val="ru-RU"/>
              </w:rPr>
              <w:t xml:space="preserve"> относимой к Smart City являются - Оптимизация работы транспортной систе</w:t>
            </w:r>
            <w:r>
              <w:rPr>
                <w:rFonts w:ascii="Times New Roman" w:hAnsi="Times New Roman" w:cs="Times New Roman"/>
                <w:sz w:val="24"/>
                <w:szCs w:val="24"/>
                <w:lang w:val="ru-RU"/>
              </w:rPr>
              <w:t>мы (в городе функционирует ЭСОП</w:t>
            </w:r>
            <w:r w:rsidRPr="002E2C95">
              <w:rPr>
                <w:rFonts w:ascii="Times New Roman" w:hAnsi="Times New Roman" w:cs="Times New Roman"/>
                <w:sz w:val="24"/>
                <w:szCs w:val="24"/>
                <w:lang w:val="ru-RU"/>
              </w:rPr>
              <w:t xml:space="preserve"> “Avtobys”), Повышение безопасности (в городе на данный момент 308 камер общественног</w:t>
            </w:r>
            <w:r>
              <w:rPr>
                <w:rFonts w:ascii="Times New Roman" w:hAnsi="Times New Roman" w:cs="Times New Roman"/>
                <w:sz w:val="24"/>
                <w:szCs w:val="24"/>
                <w:lang w:val="ru-RU"/>
              </w:rPr>
              <w:t xml:space="preserve">о наблюдения с выводом в ЦОУ), </w:t>
            </w:r>
            <w:r w:rsidRPr="002E2C95">
              <w:rPr>
                <w:rFonts w:ascii="Times New Roman" w:hAnsi="Times New Roman" w:cs="Times New Roman"/>
                <w:sz w:val="24"/>
                <w:szCs w:val="24"/>
                <w:lang w:val="ru-RU"/>
              </w:rPr>
              <w:t>упрощение процессов (в городе действует ЕРЦ на базе АЛСЕКО для оплаты коммунальных платежей)</w:t>
            </w:r>
          </w:p>
        </w:tc>
      </w:tr>
      <w:tr w:rsidR="006D5AD4" w:rsidRPr="002B6211" w14:paraId="52D2422E" w14:textId="77777777" w:rsidTr="006D5AD4">
        <w:trPr>
          <w:trHeight w:val="20"/>
        </w:trPr>
        <w:tc>
          <w:tcPr>
            <w:tcW w:w="3778" w:type="dxa"/>
          </w:tcPr>
          <w:p w14:paraId="0C07B725"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2E2C95">
              <w:rPr>
                <w:rFonts w:ascii="Times New Roman" w:hAnsi="Times New Roman" w:cs="Times New Roman"/>
                <w:sz w:val="24"/>
                <w:szCs w:val="24"/>
                <w:lang w:val="ru-RU"/>
              </w:rPr>
              <w:t xml:space="preserve">уровне.  </w:t>
            </w:r>
            <w:proofErr w:type="gramEnd"/>
          </w:p>
        </w:tc>
        <w:tc>
          <w:tcPr>
            <w:tcW w:w="5746" w:type="dxa"/>
            <w:gridSpan w:val="6"/>
          </w:tcPr>
          <w:p w14:paraId="1F09B786" w14:textId="77777777" w:rsidR="006D5AD4" w:rsidRPr="00B361A5" w:rsidRDefault="006D5AD4" w:rsidP="006D5AD4">
            <w:pPr>
              <w:pStyle w:val="a7"/>
              <w:spacing w:line="228" w:lineRule="auto"/>
              <w:ind w:firstLine="6"/>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Управлением цифровых технологий на территории области внедряются проекты “Цифровой двойник Алматинской области” и “Ситуационный центр Алматинской области”. Внедрение вышеуказанных проектов повысят качество жизни населения в связи с автоматизацией некоторых бизнес-процессов, превенции нежелательных последствий и оперативное решение уже наступивших негативных последствий.</w:t>
            </w:r>
          </w:p>
        </w:tc>
      </w:tr>
      <w:tr w:rsidR="006D5AD4" w:rsidRPr="002B6211" w14:paraId="47D7B8BF" w14:textId="77777777" w:rsidTr="006D5AD4">
        <w:trPr>
          <w:trHeight w:val="20"/>
        </w:trPr>
        <w:tc>
          <w:tcPr>
            <w:tcW w:w="3784" w:type="dxa"/>
            <w:gridSpan w:val="2"/>
          </w:tcPr>
          <w:p w14:paraId="6741C8E2" w14:textId="77777777" w:rsidR="006D5AD4" w:rsidRPr="00B361A5"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Городские сервисы или приложе</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ния (мобильные приложения, порта</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лы, т.п.) умного города, развитые в городе.</w:t>
            </w:r>
          </w:p>
        </w:tc>
        <w:tc>
          <w:tcPr>
            <w:tcW w:w="5740" w:type="dxa"/>
            <w:gridSpan w:val="5"/>
          </w:tcPr>
          <w:p w14:paraId="61C46EB3" w14:textId="77777777" w:rsidR="006D5AD4" w:rsidRPr="00B361A5"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На 19 автобусах всех 6 социально значимых маршрутов города Коңаев функционирует электронная система оплаты проезда “Avtobys”. Также действует мобильное приложение “Avtobys”.</w:t>
            </w:r>
          </w:p>
        </w:tc>
      </w:tr>
      <w:tr w:rsidR="006D5AD4" w:rsidRPr="002B6211" w14:paraId="1CA65525" w14:textId="77777777" w:rsidTr="006D5AD4">
        <w:trPr>
          <w:trHeight w:val="1209"/>
        </w:trPr>
        <w:tc>
          <w:tcPr>
            <w:tcW w:w="3784" w:type="dxa"/>
            <w:gridSpan w:val="2"/>
            <w:tcBorders>
              <w:bottom w:val="single" w:sz="4" w:space="0" w:color="auto"/>
            </w:tcBorders>
          </w:tcPr>
          <w:p w14:paraId="39D74A8F" w14:textId="77777777" w:rsidR="006D5AD4" w:rsidRPr="00B361A5"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Показатели вовлеченности горожан в разработку городских политик.</w:t>
            </w:r>
          </w:p>
        </w:tc>
        <w:tc>
          <w:tcPr>
            <w:tcW w:w="5740" w:type="dxa"/>
            <w:gridSpan w:val="5"/>
            <w:tcBorders>
              <w:bottom w:val="single" w:sz="4" w:space="0" w:color="auto"/>
            </w:tcBorders>
          </w:tcPr>
          <w:p w14:paraId="13541B41" w14:textId="77777777" w:rsidR="006D5AD4" w:rsidRPr="00B361A5"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В городе Қонаев существуют 14 НПО с количеством участников – 100 человек. В данных НПО состоят разные социальные группы граждан. То есть в разработке городских политик участвуют все социальные группы горожан.</w:t>
            </w:r>
          </w:p>
        </w:tc>
      </w:tr>
      <w:tr w:rsidR="006D5AD4" w:rsidRPr="002B6211" w14:paraId="4D377D07" w14:textId="77777777" w:rsidTr="006D5AD4">
        <w:trPr>
          <w:trHeight w:val="20"/>
        </w:trPr>
        <w:tc>
          <w:tcPr>
            <w:tcW w:w="3784" w:type="dxa"/>
            <w:gridSpan w:val="2"/>
            <w:tcBorders>
              <w:bottom w:val="nil"/>
            </w:tcBorders>
          </w:tcPr>
          <w:p w14:paraId="341D3FB0" w14:textId="77777777" w:rsidR="006D5AD4" w:rsidRPr="00B361A5"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Мероприятия по вовлечению граждан в использование технологий Smart City.</w:t>
            </w:r>
          </w:p>
        </w:tc>
        <w:tc>
          <w:tcPr>
            <w:tcW w:w="5740" w:type="dxa"/>
            <w:gridSpan w:val="5"/>
            <w:tcBorders>
              <w:bottom w:val="nil"/>
            </w:tcBorders>
          </w:tcPr>
          <w:p w14:paraId="61211535" w14:textId="77777777" w:rsidR="006D5AD4" w:rsidRPr="00B361A5"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Через официальный сайт Акимата области и на странице Управления цифровых технологий публикуюся материалы о технологиях Smart city. </w:t>
            </w:r>
          </w:p>
        </w:tc>
      </w:tr>
      <w:tr w:rsidR="006D5AD4" w:rsidRPr="002B6211" w14:paraId="45DBE5E5" w14:textId="77777777" w:rsidTr="006D5AD4">
        <w:trPr>
          <w:trHeight w:val="20"/>
        </w:trPr>
        <w:tc>
          <w:tcPr>
            <w:tcW w:w="9524" w:type="dxa"/>
            <w:gridSpan w:val="7"/>
            <w:tcBorders>
              <w:top w:val="nil"/>
              <w:left w:val="nil"/>
              <w:right w:val="nil"/>
            </w:tcBorders>
          </w:tcPr>
          <w:p w14:paraId="64C44929"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59379F02"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2ED9B97F" w14:textId="77777777" w:rsidTr="006D5AD4">
        <w:trPr>
          <w:trHeight w:val="20"/>
        </w:trPr>
        <w:tc>
          <w:tcPr>
            <w:tcW w:w="3784" w:type="dxa"/>
            <w:gridSpan w:val="2"/>
          </w:tcPr>
          <w:p w14:paraId="200F57B0"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40" w:type="dxa"/>
            <w:gridSpan w:val="5"/>
          </w:tcPr>
          <w:p w14:paraId="07A3B815"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016EDFEB" w14:textId="77777777" w:rsidTr="006D5AD4">
        <w:trPr>
          <w:trHeight w:val="20"/>
        </w:trPr>
        <w:tc>
          <w:tcPr>
            <w:tcW w:w="3784" w:type="dxa"/>
            <w:gridSpan w:val="2"/>
          </w:tcPr>
          <w:p w14:paraId="71AE1BFE" w14:textId="77777777" w:rsidR="006D5AD4" w:rsidRDefault="006D5AD4" w:rsidP="006D5AD4">
            <w:pPr>
              <w:pStyle w:val="a7"/>
              <w:jc w:val="center"/>
              <w:rPr>
                <w:rFonts w:ascii="Times New Roman" w:hAnsi="Times New Roman" w:cs="Times New Roman"/>
                <w:sz w:val="24"/>
                <w:szCs w:val="24"/>
              </w:rPr>
            </w:pPr>
          </w:p>
        </w:tc>
        <w:tc>
          <w:tcPr>
            <w:tcW w:w="5740" w:type="dxa"/>
            <w:gridSpan w:val="5"/>
          </w:tcPr>
          <w:p w14:paraId="3F74DDD4" w14:textId="77777777" w:rsidR="006D5AD4" w:rsidRPr="00155A44"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Также данные материалы тиражируются через региональные и общественные медиа.</w:t>
            </w:r>
          </w:p>
        </w:tc>
      </w:tr>
      <w:tr w:rsidR="006D5AD4" w:rsidRPr="002B6211" w14:paraId="1F28C491" w14:textId="77777777" w:rsidTr="006D5AD4">
        <w:trPr>
          <w:trHeight w:val="617"/>
        </w:trPr>
        <w:tc>
          <w:tcPr>
            <w:tcW w:w="3784" w:type="dxa"/>
            <w:gridSpan w:val="2"/>
          </w:tcPr>
          <w:p w14:paraId="1590DBF1" w14:textId="77777777" w:rsidR="006D5AD4" w:rsidRPr="002E2C95" w:rsidRDefault="006D5AD4" w:rsidP="006D5AD4">
            <w:pPr>
              <w:pStyle w:val="a7"/>
              <w:ind w:firstLine="5"/>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Место города в национальном рейтинге умного города. </w:t>
            </w:r>
          </w:p>
          <w:p w14:paraId="71526E69" w14:textId="77777777" w:rsidR="006D5AD4" w:rsidRPr="00B361A5"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Уровень заинтересованности горожан в развитии проектов умного города.</w:t>
            </w:r>
          </w:p>
        </w:tc>
        <w:tc>
          <w:tcPr>
            <w:tcW w:w="5740" w:type="dxa"/>
            <w:gridSpan w:val="5"/>
          </w:tcPr>
          <w:p w14:paraId="0262B0E4" w14:textId="77777777" w:rsidR="006D5AD4" w:rsidRPr="00B361A5"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В связи с тем, что городом Қонаев лишь недавно был приобретён статус областного центра, город в рейтинге Умного города на 2022 год отсутствует</w:t>
            </w:r>
          </w:p>
        </w:tc>
      </w:tr>
      <w:tr w:rsidR="006D5AD4" w:rsidRPr="002B6211" w14:paraId="5F9E6F55" w14:textId="77777777" w:rsidTr="006D5AD4">
        <w:trPr>
          <w:trHeight w:val="20"/>
        </w:trPr>
        <w:tc>
          <w:tcPr>
            <w:tcW w:w="9524" w:type="dxa"/>
            <w:gridSpan w:val="7"/>
          </w:tcPr>
          <w:p w14:paraId="7A09A8D2" w14:textId="77777777" w:rsidR="006D5AD4" w:rsidRPr="00B361A5" w:rsidRDefault="006D5AD4" w:rsidP="006D5AD4">
            <w:pPr>
              <w:pStyle w:val="a7"/>
              <w:ind w:firstLine="5"/>
              <w:jc w:val="center"/>
              <w:rPr>
                <w:rFonts w:ascii="Times New Roman" w:hAnsi="Times New Roman" w:cs="Times New Roman"/>
                <w:sz w:val="24"/>
                <w:szCs w:val="24"/>
              </w:rPr>
            </w:pPr>
            <w:r w:rsidRPr="00B361A5">
              <w:rPr>
                <w:rFonts w:ascii="Times New Roman" w:hAnsi="Times New Roman" w:cs="Times New Roman"/>
                <w:sz w:val="24"/>
                <w:szCs w:val="24"/>
              </w:rPr>
              <w:t>Астана</w:t>
            </w:r>
          </w:p>
        </w:tc>
      </w:tr>
      <w:tr w:rsidR="006D5AD4" w:rsidRPr="002B6211" w14:paraId="599F9814" w14:textId="77777777" w:rsidTr="006D5AD4">
        <w:trPr>
          <w:trHeight w:val="20"/>
        </w:trPr>
        <w:tc>
          <w:tcPr>
            <w:tcW w:w="3784" w:type="dxa"/>
            <w:gridSpan w:val="2"/>
          </w:tcPr>
          <w:p w14:paraId="5C21F10F" w14:textId="77777777" w:rsidR="006D5AD4" w:rsidRPr="00B361A5" w:rsidRDefault="006D5AD4" w:rsidP="006D5AD4">
            <w:pPr>
              <w:pStyle w:val="a7"/>
              <w:ind w:firstLine="5"/>
              <w:jc w:val="both"/>
              <w:rPr>
                <w:rFonts w:ascii="Times New Roman" w:hAnsi="Times New Roman" w:cs="Times New Roman"/>
                <w:sz w:val="24"/>
                <w:szCs w:val="24"/>
                <w:lang w:val="ru-RU"/>
              </w:rPr>
            </w:pPr>
            <w:r w:rsidRPr="00B361A5">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B361A5">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40" w:type="dxa"/>
            <w:gridSpan w:val="5"/>
          </w:tcPr>
          <w:p w14:paraId="1D29BCD8" w14:textId="77777777" w:rsidR="006D5AD4" w:rsidRPr="00B361A5" w:rsidRDefault="006D5AD4" w:rsidP="006D5AD4">
            <w:pPr>
              <w:pStyle w:val="a7"/>
              <w:jc w:val="both"/>
              <w:rPr>
                <w:rFonts w:ascii="Times New Roman" w:hAnsi="Times New Roman" w:cs="Times New Roman"/>
                <w:sz w:val="24"/>
                <w:szCs w:val="24"/>
                <w:lang w:val="ru-RU"/>
              </w:rPr>
            </w:pPr>
            <w:r w:rsidRPr="00B361A5">
              <w:rPr>
                <w:rFonts w:ascii="Times New Roman" w:hAnsi="Times New Roman" w:cs="Times New Roman"/>
                <w:sz w:val="24"/>
                <w:szCs w:val="24"/>
                <w:lang w:val="ru-RU"/>
              </w:rPr>
              <w:t xml:space="preserve">В настоящее время </w:t>
            </w:r>
            <w:r w:rsidRPr="002E2C95">
              <w:rPr>
                <w:rFonts w:ascii="Times New Roman" w:hAnsi="Times New Roman" w:cs="Times New Roman"/>
                <w:sz w:val="24"/>
                <w:szCs w:val="24"/>
              </w:rPr>
              <w:t>iKomek</w:t>
            </w:r>
            <w:r w:rsidRPr="00B361A5">
              <w:rPr>
                <w:rFonts w:ascii="Times New Roman" w:hAnsi="Times New Roman" w:cs="Times New Roman"/>
                <w:sz w:val="24"/>
                <w:szCs w:val="24"/>
                <w:lang w:val="ru-RU"/>
              </w:rPr>
              <w:t>109 является оператором проекта “</w:t>
            </w:r>
            <w:r w:rsidRPr="002E2C95">
              <w:rPr>
                <w:rFonts w:ascii="Times New Roman" w:hAnsi="Times New Roman" w:cs="Times New Roman"/>
                <w:sz w:val="24"/>
                <w:szCs w:val="24"/>
              </w:rPr>
              <w:t>iKomek</w:t>
            </w:r>
            <w:r w:rsidRPr="00B361A5">
              <w:rPr>
                <w:rFonts w:ascii="Times New Roman" w:hAnsi="Times New Roman" w:cs="Times New Roman"/>
                <w:sz w:val="24"/>
                <w:szCs w:val="24"/>
                <w:lang w:val="ru-RU"/>
              </w:rPr>
              <w:t xml:space="preserve"> </w:t>
            </w:r>
            <w:r w:rsidRPr="002E2C95">
              <w:rPr>
                <w:rFonts w:ascii="Times New Roman" w:hAnsi="Times New Roman" w:cs="Times New Roman"/>
                <w:sz w:val="24"/>
                <w:szCs w:val="24"/>
              </w:rPr>
              <w:t>Qala</w:t>
            </w:r>
            <w:r w:rsidRPr="00B361A5">
              <w:rPr>
                <w:rFonts w:ascii="Times New Roman" w:hAnsi="Times New Roman" w:cs="Times New Roman"/>
                <w:sz w:val="24"/>
                <w:szCs w:val="24"/>
                <w:lang w:val="ru-RU"/>
              </w:rPr>
              <w:t xml:space="preserve"> </w:t>
            </w:r>
            <w:r w:rsidRPr="002E2C95">
              <w:rPr>
                <w:rFonts w:ascii="Times New Roman" w:hAnsi="Times New Roman" w:cs="Times New Roman"/>
                <w:sz w:val="24"/>
                <w:szCs w:val="24"/>
              </w:rPr>
              <w:t>Qyzmet</w:t>
            </w:r>
            <w:r w:rsidRPr="00B361A5">
              <w:rPr>
                <w:rFonts w:ascii="Times New Roman" w:hAnsi="Times New Roman" w:cs="Times New Roman"/>
                <w:sz w:val="24"/>
                <w:szCs w:val="24"/>
                <w:lang w:val="ru-RU"/>
              </w:rPr>
              <w:t xml:space="preserve">” (ранее – </w:t>
            </w:r>
            <w:r w:rsidRPr="002E2C95">
              <w:rPr>
                <w:rFonts w:ascii="Times New Roman" w:hAnsi="Times New Roman" w:cs="Times New Roman"/>
                <w:sz w:val="24"/>
                <w:szCs w:val="24"/>
              </w:rPr>
              <w:t>IQala</w:t>
            </w:r>
            <w:r w:rsidRPr="00B361A5">
              <w:rPr>
                <w:rFonts w:ascii="Times New Roman" w:hAnsi="Times New Roman" w:cs="Times New Roman"/>
                <w:sz w:val="24"/>
                <w:szCs w:val="24"/>
                <w:lang w:val="ru-RU"/>
              </w:rPr>
              <w:t xml:space="preserve">). </w:t>
            </w:r>
          </w:p>
          <w:p w14:paraId="653E6FA0" w14:textId="77777777" w:rsidR="006D5AD4" w:rsidRPr="008626E5" w:rsidRDefault="006D5AD4" w:rsidP="006D5AD4">
            <w:pPr>
              <w:pStyle w:val="a7"/>
              <w:jc w:val="both"/>
              <w:rPr>
                <w:rFonts w:ascii="Times New Roman" w:hAnsi="Times New Roman" w:cs="Times New Roman"/>
                <w:sz w:val="24"/>
                <w:szCs w:val="24"/>
                <w:lang w:val="ru-RU"/>
              </w:rPr>
            </w:pPr>
            <w:proofErr w:type="gramStart"/>
            <w:r w:rsidRPr="002E2C95">
              <w:rPr>
                <w:rFonts w:ascii="Times New Roman" w:hAnsi="Times New Roman" w:cs="Times New Roman"/>
                <w:sz w:val="24"/>
                <w:szCs w:val="24"/>
              </w:rPr>
              <w:t>iKomek</w:t>
            </w:r>
            <w:r w:rsidRPr="008626E5">
              <w:rPr>
                <w:rFonts w:ascii="Times New Roman" w:hAnsi="Times New Roman" w:cs="Times New Roman"/>
                <w:sz w:val="24"/>
                <w:szCs w:val="24"/>
                <w:lang w:val="ru-RU"/>
              </w:rPr>
              <w:t>109</w:t>
            </w:r>
            <w:proofErr w:type="gramEnd"/>
            <w:r w:rsidRPr="008626E5">
              <w:rPr>
                <w:rFonts w:ascii="Times New Roman" w:hAnsi="Times New Roman" w:cs="Times New Roman"/>
                <w:sz w:val="24"/>
                <w:szCs w:val="24"/>
                <w:lang w:val="ru-RU"/>
              </w:rPr>
              <w:t xml:space="preserve"> является уникальным и первым в Казахстане городским хабом взаимодействия жителей, акимата, коммунальных и других служб города, по уже знакомому казахстанцам принципу “одного окна”.</w:t>
            </w:r>
          </w:p>
          <w:p w14:paraId="274D4011" w14:textId="77777777" w:rsidR="006D5AD4" w:rsidRPr="00B361A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Услуги населению предоставляются посредством информационной системы “Портал городских услуг” (</w:t>
            </w:r>
            <w:r w:rsidRPr="002E2C95">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qalaqyzmet</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kz</w:t>
            </w:r>
            <w:r w:rsidRPr="008626E5">
              <w:rPr>
                <w:rFonts w:ascii="Times New Roman" w:hAnsi="Times New Roman" w:cs="Times New Roman"/>
                <w:sz w:val="24"/>
                <w:szCs w:val="24"/>
                <w:lang w:val="ru-RU"/>
              </w:rPr>
              <w:t xml:space="preserve">/) в онлайн режиме, а также путем прямых консультаций и приема заявок во Фронт-офисе. </w:t>
            </w:r>
            <w:r w:rsidRPr="00B361A5">
              <w:rPr>
                <w:rFonts w:ascii="Times New Roman" w:hAnsi="Times New Roman" w:cs="Times New Roman"/>
                <w:sz w:val="24"/>
                <w:szCs w:val="24"/>
                <w:lang w:val="ru-RU"/>
              </w:rPr>
              <w:t xml:space="preserve">Фронт-офисы </w:t>
            </w:r>
            <w:r w:rsidRPr="002E2C95">
              <w:rPr>
                <w:rFonts w:ascii="Times New Roman" w:hAnsi="Times New Roman" w:cs="Times New Roman"/>
                <w:sz w:val="24"/>
                <w:szCs w:val="24"/>
              </w:rPr>
              <w:t>iKomek</w:t>
            </w:r>
            <w:r w:rsidRPr="00B361A5">
              <w:rPr>
                <w:rFonts w:ascii="Times New Roman" w:hAnsi="Times New Roman" w:cs="Times New Roman"/>
                <w:sz w:val="24"/>
                <w:szCs w:val="24"/>
                <w:lang w:val="ru-RU"/>
              </w:rPr>
              <w:t>109 в месяц в среднем посещают</w:t>
            </w:r>
            <w:r>
              <w:rPr>
                <w:rFonts w:ascii="Times New Roman" w:hAnsi="Times New Roman" w:cs="Times New Roman"/>
                <w:sz w:val="24"/>
                <w:szCs w:val="24"/>
                <w:lang w:val="ru-RU"/>
              </w:rPr>
              <w:t xml:space="preserve"> </w:t>
            </w:r>
            <w:r w:rsidRPr="00B361A5">
              <w:rPr>
                <w:rFonts w:ascii="Times New Roman" w:hAnsi="Times New Roman" w:cs="Times New Roman"/>
                <w:sz w:val="24"/>
                <w:szCs w:val="24"/>
                <w:lang w:val="ru-RU"/>
              </w:rPr>
              <w:t>2000–2500 человек, соответ</w:t>
            </w:r>
            <w:r>
              <w:rPr>
                <w:rFonts w:ascii="Times New Roman" w:hAnsi="Times New Roman" w:cs="Times New Roman"/>
                <w:sz w:val="24"/>
                <w:szCs w:val="24"/>
                <w:lang w:val="ru-RU"/>
              </w:rPr>
              <w:t xml:space="preserve"> </w:t>
            </w:r>
            <w:r w:rsidRPr="00B361A5">
              <w:rPr>
                <w:rFonts w:ascii="Times New Roman" w:hAnsi="Times New Roman" w:cs="Times New Roman"/>
                <w:sz w:val="24"/>
                <w:szCs w:val="24"/>
                <w:lang w:val="ru-RU"/>
              </w:rPr>
              <w:t xml:space="preserve">ственно 100–150 человек в день. На сегодняшний день для предоставления 146 услуг задействовано 3 Фронт-офиса и более 30 менеджеров </w:t>
            </w:r>
            <w:r w:rsidRPr="002E2C95">
              <w:rPr>
                <w:rFonts w:ascii="Times New Roman" w:hAnsi="Times New Roman" w:cs="Times New Roman"/>
                <w:sz w:val="24"/>
                <w:szCs w:val="24"/>
              </w:rPr>
              <w:t>Ikomek</w:t>
            </w:r>
            <w:r w:rsidRPr="00B361A5">
              <w:rPr>
                <w:rFonts w:ascii="Times New Roman" w:hAnsi="Times New Roman" w:cs="Times New Roman"/>
                <w:sz w:val="24"/>
                <w:szCs w:val="24"/>
                <w:lang w:val="ru-RU"/>
              </w:rPr>
              <w:t>109.</w:t>
            </w:r>
          </w:p>
        </w:tc>
      </w:tr>
      <w:tr w:rsidR="006D5AD4" w:rsidRPr="002B6211" w14:paraId="5919F954" w14:textId="77777777" w:rsidTr="006D5AD4">
        <w:trPr>
          <w:trHeight w:val="20"/>
        </w:trPr>
        <w:tc>
          <w:tcPr>
            <w:tcW w:w="3784" w:type="dxa"/>
            <w:gridSpan w:val="2"/>
          </w:tcPr>
          <w:p w14:paraId="5A9A112E" w14:textId="77777777" w:rsidR="006D5AD4" w:rsidRPr="00B361A5" w:rsidRDefault="006D5AD4" w:rsidP="006D5AD4">
            <w:pPr>
              <w:pStyle w:val="a7"/>
              <w:jc w:val="both"/>
              <w:rPr>
                <w:rFonts w:ascii="Times New Roman" w:hAnsi="Times New Roman" w:cs="Times New Roman"/>
                <w:sz w:val="24"/>
                <w:szCs w:val="24"/>
                <w:lang w:val="ru-RU"/>
              </w:rPr>
            </w:pPr>
            <w:r w:rsidRPr="00B361A5">
              <w:rPr>
                <w:rFonts w:ascii="Times New Roman" w:hAnsi="Times New Roman" w:cs="Times New Roman"/>
                <w:sz w:val="24"/>
                <w:szCs w:val="24"/>
                <w:lang w:val="ru-RU"/>
              </w:rPr>
              <w:t>Наличие формализованных целей повышения качества жизни горожан.</w:t>
            </w:r>
          </w:p>
          <w:p w14:paraId="6391EA59" w14:textId="77777777" w:rsidR="006D5AD4" w:rsidRPr="00B361A5" w:rsidRDefault="006D5AD4" w:rsidP="006D5AD4">
            <w:pPr>
              <w:pStyle w:val="a7"/>
              <w:ind w:firstLine="5"/>
              <w:rPr>
                <w:rFonts w:ascii="Times New Roman" w:hAnsi="Times New Roman" w:cs="Times New Roman"/>
                <w:sz w:val="24"/>
                <w:szCs w:val="24"/>
                <w:lang w:val="ru-RU"/>
              </w:rPr>
            </w:pPr>
          </w:p>
        </w:tc>
        <w:tc>
          <w:tcPr>
            <w:tcW w:w="5740" w:type="dxa"/>
            <w:gridSpan w:val="5"/>
          </w:tcPr>
          <w:p w14:paraId="6FD853F6" w14:textId="77777777" w:rsidR="006D5AD4" w:rsidRPr="00B361A5" w:rsidRDefault="006D5AD4" w:rsidP="006D5AD4">
            <w:pPr>
              <w:pStyle w:val="a7"/>
              <w:ind w:firstLine="5"/>
              <w:jc w:val="both"/>
              <w:rPr>
                <w:rFonts w:ascii="Times New Roman" w:hAnsi="Times New Roman" w:cs="Times New Roman"/>
                <w:sz w:val="24"/>
                <w:szCs w:val="24"/>
                <w:lang w:val="ru-RU"/>
              </w:rPr>
            </w:pPr>
            <w:r w:rsidRPr="00B361A5">
              <w:rPr>
                <w:rFonts w:ascii="Times New Roman" w:hAnsi="Times New Roman" w:cs="Times New Roman"/>
                <w:sz w:val="24"/>
                <w:szCs w:val="24"/>
                <w:lang w:val="ru-RU"/>
              </w:rPr>
              <w:t xml:space="preserve">Постановление Национального плана по обеспечению прав и улучшению качества жизни лиц с инвалидностью в Республике Казахстан до 2025 года </w:t>
            </w:r>
            <w:hyperlink r:id="rId47" w:history="1">
              <w:r w:rsidRPr="002E2C95">
                <w:rPr>
                  <w:rFonts w:ascii="Times New Roman" w:hAnsi="Times New Roman" w:cs="Times New Roman"/>
                  <w:sz w:val="24"/>
                  <w:szCs w:val="24"/>
                </w:rPr>
                <w:t>https</w:t>
              </w:r>
              <w:r w:rsidRPr="00B361A5">
                <w:rPr>
                  <w:rFonts w:ascii="Times New Roman" w:hAnsi="Times New Roman" w:cs="Times New Roman"/>
                  <w:sz w:val="24"/>
                  <w:szCs w:val="24"/>
                  <w:lang w:val="ru-RU"/>
                </w:rPr>
                <w:t>://</w:t>
              </w:r>
              <w:r w:rsidRPr="002E2C95">
                <w:rPr>
                  <w:rFonts w:ascii="Times New Roman" w:hAnsi="Times New Roman" w:cs="Times New Roman"/>
                  <w:sz w:val="24"/>
                  <w:szCs w:val="24"/>
                </w:rPr>
                <w:t>adilet</w:t>
              </w:r>
              <w:r w:rsidRPr="00B361A5">
                <w:rPr>
                  <w:rFonts w:ascii="Times New Roman" w:hAnsi="Times New Roman" w:cs="Times New Roman"/>
                  <w:sz w:val="24"/>
                  <w:szCs w:val="24"/>
                  <w:lang w:val="ru-RU"/>
                </w:rPr>
                <w:t>.</w:t>
              </w:r>
              <w:r w:rsidRPr="002E2C95">
                <w:rPr>
                  <w:rFonts w:ascii="Times New Roman" w:hAnsi="Times New Roman" w:cs="Times New Roman"/>
                  <w:sz w:val="24"/>
                  <w:szCs w:val="24"/>
                </w:rPr>
                <w:t>zan</w:t>
              </w:r>
              <w:r w:rsidRPr="00B361A5">
                <w:rPr>
                  <w:rFonts w:ascii="Times New Roman" w:hAnsi="Times New Roman" w:cs="Times New Roman"/>
                  <w:sz w:val="24"/>
                  <w:szCs w:val="24"/>
                  <w:lang w:val="ru-RU"/>
                </w:rPr>
                <w:t>.</w:t>
              </w:r>
              <w:r w:rsidRPr="002E2C95">
                <w:rPr>
                  <w:rFonts w:ascii="Times New Roman" w:hAnsi="Times New Roman" w:cs="Times New Roman"/>
                  <w:sz w:val="24"/>
                  <w:szCs w:val="24"/>
                </w:rPr>
                <w:t>kz</w:t>
              </w:r>
              <w:r w:rsidRPr="00B361A5">
                <w:rPr>
                  <w:rFonts w:ascii="Times New Roman" w:hAnsi="Times New Roman" w:cs="Times New Roman"/>
                  <w:sz w:val="24"/>
                  <w:szCs w:val="24"/>
                  <w:lang w:val="ru-RU"/>
                </w:rPr>
                <w:t>/</w:t>
              </w:r>
              <w:r w:rsidRPr="002E2C95">
                <w:rPr>
                  <w:rFonts w:ascii="Times New Roman" w:hAnsi="Times New Roman" w:cs="Times New Roman"/>
                  <w:sz w:val="24"/>
                  <w:szCs w:val="24"/>
                </w:rPr>
                <w:t>rus</w:t>
              </w:r>
              <w:r w:rsidRPr="00B361A5">
                <w:rPr>
                  <w:rFonts w:ascii="Times New Roman" w:hAnsi="Times New Roman" w:cs="Times New Roman"/>
                  <w:sz w:val="24"/>
                  <w:szCs w:val="24"/>
                  <w:lang w:val="ru-RU"/>
                </w:rPr>
                <w:t>/</w:t>
              </w:r>
              <w:r w:rsidRPr="002E2C95">
                <w:rPr>
                  <w:rFonts w:ascii="Times New Roman" w:hAnsi="Times New Roman" w:cs="Times New Roman"/>
                  <w:sz w:val="24"/>
                  <w:szCs w:val="24"/>
                </w:rPr>
                <w:t>docs</w:t>
              </w:r>
              <w:r w:rsidRPr="00B361A5">
                <w:rPr>
                  <w:rFonts w:ascii="Times New Roman" w:hAnsi="Times New Roman" w:cs="Times New Roman"/>
                  <w:sz w:val="24"/>
                  <w:szCs w:val="24"/>
                  <w:lang w:val="ru-RU"/>
                </w:rPr>
                <w:t>/</w:t>
              </w:r>
              <w:r w:rsidRPr="002E2C95">
                <w:rPr>
                  <w:rFonts w:ascii="Times New Roman" w:hAnsi="Times New Roman" w:cs="Times New Roman"/>
                  <w:sz w:val="24"/>
                  <w:szCs w:val="24"/>
                </w:rPr>
                <w:t>P</w:t>
              </w:r>
              <w:r w:rsidRPr="00B361A5">
                <w:rPr>
                  <w:rFonts w:ascii="Times New Roman" w:hAnsi="Times New Roman" w:cs="Times New Roman"/>
                  <w:sz w:val="24"/>
                  <w:szCs w:val="24"/>
                  <w:lang w:val="ru-RU"/>
                </w:rPr>
                <w:t>1900000326</w:t>
              </w:r>
            </w:hyperlink>
          </w:p>
        </w:tc>
      </w:tr>
      <w:tr w:rsidR="006D5AD4" w:rsidRPr="002B6211" w14:paraId="3DBF0B93" w14:textId="77777777" w:rsidTr="006D5AD4">
        <w:trPr>
          <w:trHeight w:val="20"/>
        </w:trPr>
        <w:tc>
          <w:tcPr>
            <w:tcW w:w="3784" w:type="dxa"/>
            <w:gridSpan w:val="2"/>
            <w:tcBorders>
              <w:bottom w:val="single" w:sz="4" w:space="0" w:color="auto"/>
            </w:tcBorders>
          </w:tcPr>
          <w:p w14:paraId="547EFA2F" w14:textId="77777777" w:rsidR="006D5AD4" w:rsidRPr="00B361A5" w:rsidRDefault="006D5AD4" w:rsidP="006D5AD4">
            <w:pPr>
              <w:pStyle w:val="a7"/>
              <w:jc w:val="both"/>
              <w:rPr>
                <w:rFonts w:ascii="Times New Roman" w:hAnsi="Times New Roman" w:cs="Times New Roman"/>
                <w:sz w:val="24"/>
                <w:szCs w:val="24"/>
                <w:lang w:val="ru-RU"/>
              </w:rPr>
            </w:pPr>
            <w:r w:rsidRPr="00B361A5">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B361A5">
              <w:rPr>
                <w:rFonts w:ascii="Times New Roman" w:hAnsi="Times New Roman" w:cs="Times New Roman"/>
                <w:sz w:val="24"/>
                <w:szCs w:val="24"/>
                <w:lang w:val="ru-RU"/>
              </w:rPr>
              <w:t xml:space="preserve">политик.  </w:t>
            </w:r>
            <w:proofErr w:type="gramEnd"/>
          </w:p>
        </w:tc>
        <w:tc>
          <w:tcPr>
            <w:tcW w:w="5740" w:type="dxa"/>
            <w:gridSpan w:val="5"/>
            <w:tcBorders>
              <w:bottom w:val="single" w:sz="4" w:space="0" w:color="auto"/>
            </w:tcBorders>
          </w:tcPr>
          <w:p w14:paraId="2650C1C8" w14:textId="77777777" w:rsidR="006D5AD4" w:rsidRDefault="006D5AD4" w:rsidP="006D5AD4">
            <w:pPr>
              <w:pStyle w:val="a7"/>
              <w:jc w:val="both"/>
              <w:rPr>
                <w:rFonts w:ascii="Times New Roman" w:hAnsi="Times New Roman" w:cs="Times New Roman"/>
                <w:sz w:val="24"/>
                <w:szCs w:val="24"/>
                <w:lang w:val="ru-RU"/>
              </w:rPr>
            </w:pPr>
            <w:r w:rsidRPr="00B361A5">
              <w:rPr>
                <w:rFonts w:ascii="Times New Roman" w:hAnsi="Times New Roman" w:cs="Times New Roman"/>
                <w:sz w:val="24"/>
                <w:szCs w:val="24"/>
                <w:lang w:val="ru-RU"/>
              </w:rPr>
              <w:t>Большинство граждан ищут данные об образовании, здравоохранении, государственных закупках, о том, сколько выделено бюджета на этот год, о предпринимательской и социальной помощи, жилье и многое другое</w:t>
            </w:r>
            <w:r>
              <w:rPr>
                <w:rFonts w:ascii="Times New Roman" w:hAnsi="Times New Roman" w:cs="Times New Roman"/>
                <w:sz w:val="24"/>
                <w:szCs w:val="24"/>
                <w:lang w:val="ru-RU"/>
              </w:rPr>
              <w:t>.</w:t>
            </w:r>
            <w:r w:rsidRPr="00F72C3B">
              <w:rPr>
                <w:rFonts w:ascii="Times New Roman" w:hAnsi="Times New Roman" w:cs="Times New Roman"/>
                <w:sz w:val="24"/>
                <w:szCs w:val="24"/>
                <w:lang w:val="ru-RU"/>
              </w:rPr>
              <w:t xml:space="preserve"> </w:t>
            </w:r>
          </w:p>
          <w:p w14:paraId="0326CDEE" w14:textId="77777777" w:rsidR="006D5AD4" w:rsidRDefault="006D5AD4" w:rsidP="006D5AD4">
            <w:pPr>
              <w:pStyle w:val="a7"/>
              <w:jc w:val="both"/>
              <w:rPr>
                <w:rFonts w:ascii="Times New Roman" w:hAnsi="Times New Roman" w:cs="Times New Roman"/>
                <w:sz w:val="24"/>
                <w:szCs w:val="24"/>
                <w:lang w:val="ru-RU"/>
              </w:rPr>
            </w:pPr>
            <w:r w:rsidRPr="00F72C3B">
              <w:rPr>
                <w:rFonts w:ascii="Times New Roman" w:hAnsi="Times New Roman" w:cs="Times New Roman"/>
                <w:sz w:val="24"/>
                <w:szCs w:val="24"/>
                <w:lang w:val="ru-RU"/>
              </w:rPr>
              <w:t xml:space="preserve">Акимат в соответствии с постановлением Правительства Республики Казахстан от 28 октября 2021 года № 774 “Об утверждении единого перечня открытых данных государственных органов, размещаемых на интернет-портале открытых данных”, подлежит размещению </w:t>
            </w:r>
            <w:r w:rsidRPr="008626E5">
              <w:rPr>
                <w:rFonts w:ascii="Times New Roman" w:hAnsi="Times New Roman" w:cs="Times New Roman"/>
                <w:sz w:val="24"/>
                <w:szCs w:val="24"/>
                <w:lang w:val="ru-RU"/>
              </w:rPr>
              <w:t xml:space="preserve">62 наборы данных. </w:t>
            </w:r>
          </w:p>
          <w:p w14:paraId="02B6E6C0" w14:textId="77777777" w:rsidR="006D5AD4" w:rsidRPr="00155A44" w:rsidRDefault="006D5AD4" w:rsidP="006D5AD4">
            <w:pPr>
              <w:pStyle w:val="a7"/>
              <w:jc w:val="both"/>
              <w:rPr>
                <w:rFonts w:ascii="Times New Roman" w:hAnsi="Times New Roman" w:cs="Times New Roman"/>
                <w:sz w:val="24"/>
                <w:szCs w:val="24"/>
                <w:lang w:val="ru-RU"/>
              </w:rPr>
            </w:pPr>
            <w:r w:rsidRPr="00F72C3B">
              <w:rPr>
                <w:rFonts w:ascii="Times New Roman" w:hAnsi="Times New Roman" w:cs="Times New Roman"/>
                <w:sz w:val="24"/>
                <w:szCs w:val="24"/>
                <w:lang w:val="ru-RU"/>
              </w:rPr>
              <w:t>А также данные более востребованы ИТ-сооб</w:t>
            </w:r>
            <w:r>
              <w:rPr>
                <w:rFonts w:ascii="Times New Roman" w:hAnsi="Times New Roman" w:cs="Times New Roman"/>
                <w:sz w:val="24"/>
                <w:szCs w:val="24"/>
                <w:lang w:val="ru-RU"/>
              </w:rPr>
              <w:t xml:space="preserve"> </w:t>
            </w:r>
            <w:r w:rsidRPr="00F72C3B">
              <w:rPr>
                <w:rFonts w:ascii="Times New Roman" w:hAnsi="Times New Roman" w:cs="Times New Roman"/>
                <w:sz w:val="24"/>
                <w:szCs w:val="24"/>
                <w:lang w:val="ru-RU"/>
              </w:rPr>
              <w:t>ществом, предпринимательскими, академическими и исследовательскими организациями, представителя</w:t>
            </w:r>
            <w:r>
              <w:rPr>
                <w:rFonts w:ascii="Times New Roman" w:hAnsi="Times New Roman" w:cs="Times New Roman"/>
                <w:sz w:val="24"/>
                <w:szCs w:val="24"/>
                <w:lang w:val="ru-RU"/>
              </w:rPr>
              <w:t xml:space="preserve"> </w:t>
            </w:r>
            <w:r w:rsidRPr="00F72C3B">
              <w:rPr>
                <w:rFonts w:ascii="Times New Roman" w:hAnsi="Times New Roman" w:cs="Times New Roman"/>
                <w:sz w:val="24"/>
                <w:szCs w:val="24"/>
                <w:lang w:val="ru-RU"/>
              </w:rPr>
              <w:t>ми средств массовой информации и некоммерческих организаций.</w:t>
            </w:r>
          </w:p>
        </w:tc>
      </w:tr>
      <w:tr w:rsidR="006D5AD4" w:rsidRPr="002B6211" w14:paraId="51848BD5" w14:textId="77777777" w:rsidTr="006D5AD4">
        <w:trPr>
          <w:trHeight w:val="20"/>
        </w:trPr>
        <w:tc>
          <w:tcPr>
            <w:tcW w:w="3784" w:type="dxa"/>
            <w:gridSpan w:val="2"/>
            <w:tcBorders>
              <w:bottom w:val="nil"/>
            </w:tcBorders>
          </w:tcPr>
          <w:p w14:paraId="652BDD3D" w14:textId="77777777" w:rsidR="006D5AD4" w:rsidRPr="00B361A5" w:rsidRDefault="006D5AD4" w:rsidP="006D5AD4">
            <w:pPr>
              <w:pStyle w:val="a7"/>
              <w:jc w:val="both"/>
              <w:rPr>
                <w:rFonts w:ascii="Times New Roman" w:hAnsi="Times New Roman" w:cs="Times New Roman"/>
                <w:sz w:val="24"/>
                <w:szCs w:val="24"/>
              </w:rPr>
            </w:pPr>
            <w:r w:rsidRPr="00F72C3B">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F72C3B">
              <w:rPr>
                <w:rFonts w:ascii="Times New Roman" w:hAnsi="Times New Roman" w:cs="Times New Roman"/>
                <w:sz w:val="24"/>
                <w:szCs w:val="24"/>
                <w:lang w:val="ru-RU"/>
              </w:rPr>
              <w:t xml:space="preserve">данных.  </w:t>
            </w:r>
            <w:proofErr w:type="gramEnd"/>
          </w:p>
        </w:tc>
        <w:tc>
          <w:tcPr>
            <w:tcW w:w="5740" w:type="dxa"/>
            <w:gridSpan w:val="5"/>
            <w:tcBorders>
              <w:bottom w:val="nil"/>
            </w:tcBorders>
          </w:tcPr>
          <w:p w14:paraId="5ED3535C" w14:textId="77777777" w:rsidR="006D5AD4" w:rsidRPr="00F72C3B"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rPr>
              <w:t>Api</w:t>
            </w:r>
            <w:r w:rsidRPr="00F72C3B">
              <w:rPr>
                <w:rFonts w:ascii="Times New Roman" w:hAnsi="Times New Roman" w:cs="Times New Roman"/>
                <w:sz w:val="24"/>
                <w:szCs w:val="24"/>
                <w:lang w:val="ru-RU"/>
              </w:rPr>
              <w:t>.</w:t>
            </w:r>
            <w:r w:rsidRPr="002E2C95">
              <w:rPr>
                <w:rFonts w:ascii="Times New Roman" w:hAnsi="Times New Roman" w:cs="Times New Roman"/>
                <w:sz w:val="24"/>
                <w:szCs w:val="24"/>
              </w:rPr>
              <w:t>smart</w:t>
            </w:r>
            <w:r w:rsidRPr="00F72C3B">
              <w:rPr>
                <w:rFonts w:ascii="Times New Roman" w:hAnsi="Times New Roman" w:cs="Times New Roman"/>
                <w:sz w:val="24"/>
                <w:szCs w:val="24"/>
                <w:lang w:val="ru-RU"/>
              </w:rPr>
              <w:t>.</w:t>
            </w:r>
            <w:r w:rsidRPr="002E2C95">
              <w:rPr>
                <w:rFonts w:ascii="Times New Roman" w:hAnsi="Times New Roman" w:cs="Times New Roman"/>
                <w:sz w:val="24"/>
                <w:szCs w:val="24"/>
              </w:rPr>
              <w:t>astana</w:t>
            </w:r>
            <w:r w:rsidRPr="00F72C3B">
              <w:rPr>
                <w:rFonts w:ascii="Times New Roman" w:hAnsi="Times New Roman" w:cs="Times New Roman"/>
                <w:sz w:val="24"/>
                <w:szCs w:val="24"/>
                <w:lang w:val="ru-RU"/>
              </w:rPr>
              <w:t>.</w:t>
            </w:r>
            <w:r w:rsidRPr="002E2C95">
              <w:rPr>
                <w:rFonts w:ascii="Times New Roman" w:hAnsi="Times New Roman" w:cs="Times New Roman"/>
                <w:sz w:val="24"/>
                <w:szCs w:val="24"/>
              </w:rPr>
              <w:t>kz</w:t>
            </w:r>
          </w:p>
          <w:p w14:paraId="6C31E755" w14:textId="77777777" w:rsidR="006D5AD4" w:rsidRPr="00155A44" w:rsidRDefault="006D5AD4" w:rsidP="006D5AD4">
            <w:pPr>
              <w:pStyle w:val="a7"/>
              <w:rPr>
                <w:rFonts w:ascii="Times New Roman" w:hAnsi="Times New Roman" w:cs="Times New Roman"/>
                <w:sz w:val="24"/>
                <w:szCs w:val="24"/>
                <w:lang w:val="ru-RU"/>
              </w:rPr>
            </w:pPr>
            <w:r w:rsidRPr="00F72C3B">
              <w:rPr>
                <w:rFonts w:ascii="Times New Roman" w:hAnsi="Times New Roman" w:cs="Times New Roman"/>
                <w:sz w:val="24"/>
                <w:szCs w:val="24"/>
                <w:lang w:val="ru-RU"/>
              </w:rPr>
              <w:t xml:space="preserve">На сайте </w:t>
            </w:r>
            <w:hyperlink r:id="rId48" w:history="1">
              <w:r w:rsidRPr="00F72C3B">
                <w:rPr>
                  <w:rFonts w:ascii="Times New Roman" w:hAnsi="Times New Roman" w:cs="Times New Roman"/>
                  <w:sz w:val="24"/>
                  <w:szCs w:val="24"/>
                </w:rPr>
                <w:t>https</w:t>
              </w:r>
              <w:r w:rsidRPr="00F72C3B">
                <w:rPr>
                  <w:rFonts w:ascii="Times New Roman" w:hAnsi="Times New Roman" w:cs="Times New Roman"/>
                  <w:sz w:val="24"/>
                  <w:szCs w:val="24"/>
                  <w:lang w:val="ru-RU"/>
                </w:rPr>
                <w:t>://</w:t>
              </w:r>
              <w:r w:rsidRPr="00F72C3B">
                <w:rPr>
                  <w:rFonts w:ascii="Times New Roman" w:hAnsi="Times New Roman" w:cs="Times New Roman"/>
                  <w:sz w:val="24"/>
                  <w:szCs w:val="24"/>
                </w:rPr>
                <w:t>data</w:t>
              </w:r>
              <w:r w:rsidRPr="00F72C3B">
                <w:rPr>
                  <w:rFonts w:ascii="Times New Roman" w:hAnsi="Times New Roman" w:cs="Times New Roman"/>
                  <w:sz w:val="24"/>
                  <w:szCs w:val="24"/>
                  <w:lang w:val="ru-RU"/>
                </w:rPr>
                <w:t>.</w:t>
              </w:r>
              <w:r w:rsidRPr="00F72C3B">
                <w:rPr>
                  <w:rFonts w:ascii="Times New Roman" w:hAnsi="Times New Roman" w:cs="Times New Roman"/>
                  <w:sz w:val="24"/>
                  <w:szCs w:val="24"/>
                </w:rPr>
                <w:t>egov</w:t>
              </w:r>
              <w:r w:rsidRPr="00F72C3B">
                <w:rPr>
                  <w:rFonts w:ascii="Times New Roman" w:hAnsi="Times New Roman" w:cs="Times New Roman"/>
                  <w:sz w:val="24"/>
                  <w:szCs w:val="24"/>
                  <w:lang w:val="ru-RU"/>
                </w:rPr>
                <w:t>.</w:t>
              </w:r>
              <w:r w:rsidRPr="00F72C3B">
                <w:rPr>
                  <w:rFonts w:ascii="Times New Roman" w:hAnsi="Times New Roman" w:cs="Times New Roman"/>
                  <w:sz w:val="24"/>
                  <w:szCs w:val="24"/>
                </w:rPr>
                <w:t>kz</w:t>
              </w:r>
              <w:r w:rsidRPr="00F72C3B">
                <w:rPr>
                  <w:rFonts w:ascii="Times New Roman" w:hAnsi="Times New Roman" w:cs="Times New Roman"/>
                  <w:sz w:val="24"/>
                  <w:szCs w:val="24"/>
                  <w:lang w:val="ru-RU"/>
                </w:rPr>
                <w:t>/</w:t>
              </w:r>
              <w:r w:rsidRPr="00F72C3B">
                <w:rPr>
                  <w:rFonts w:ascii="Times New Roman" w:hAnsi="Times New Roman" w:cs="Times New Roman"/>
                  <w:sz w:val="24"/>
                  <w:szCs w:val="24"/>
                </w:rPr>
                <w:t>datasets</w:t>
              </w:r>
              <w:r w:rsidRPr="00F72C3B">
                <w:rPr>
                  <w:rFonts w:ascii="Times New Roman" w:hAnsi="Times New Roman" w:cs="Times New Roman"/>
                  <w:sz w:val="24"/>
                  <w:szCs w:val="24"/>
                  <w:lang w:val="ru-RU"/>
                </w:rPr>
                <w:t>/</w:t>
              </w:r>
              <w:r w:rsidRPr="00F72C3B">
                <w:rPr>
                  <w:rFonts w:ascii="Times New Roman" w:hAnsi="Times New Roman" w:cs="Times New Roman"/>
                  <w:sz w:val="24"/>
                  <w:szCs w:val="24"/>
                </w:rPr>
                <w:t>listbygovagency</w:t>
              </w:r>
              <w:r w:rsidRPr="00F72C3B">
                <w:rPr>
                  <w:rFonts w:ascii="Times New Roman" w:hAnsi="Times New Roman" w:cs="Times New Roman"/>
                  <w:sz w:val="24"/>
                  <w:szCs w:val="24"/>
                  <w:lang w:val="ru-RU"/>
                </w:rPr>
                <w:t>?</w:t>
              </w:r>
              <w:r w:rsidRPr="00F72C3B">
                <w:rPr>
                  <w:rFonts w:ascii="Times New Roman" w:hAnsi="Times New Roman" w:cs="Times New Roman"/>
                  <w:sz w:val="24"/>
                  <w:szCs w:val="24"/>
                </w:rPr>
                <w:t>govAgencyId</w:t>
              </w:r>
              <w:r w:rsidRPr="00F72C3B">
                <w:rPr>
                  <w:rFonts w:ascii="Times New Roman" w:hAnsi="Times New Roman" w:cs="Times New Roman"/>
                  <w:sz w:val="24"/>
                  <w:szCs w:val="24"/>
                  <w:lang w:val="ru-RU"/>
                </w:rPr>
                <w:t>=</w:t>
              </w:r>
              <w:r w:rsidRPr="00F72C3B">
                <w:rPr>
                  <w:rFonts w:ascii="Times New Roman" w:hAnsi="Times New Roman" w:cs="Times New Roman"/>
                  <w:sz w:val="24"/>
                  <w:szCs w:val="24"/>
                </w:rPr>
                <w:t>AVUvu</w:t>
              </w:r>
              <w:r w:rsidRPr="00F72C3B">
                <w:rPr>
                  <w:rFonts w:ascii="Times New Roman" w:hAnsi="Times New Roman" w:cs="Times New Roman"/>
                  <w:sz w:val="24"/>
                  <w:szCs w:val="24"/>
                  <w:lang w:val="ru-RU"/>
                </w:rPr>
                <w:t>_</w:t>
              </w:r>
              <w:r w:rsidRPr="00F72C3B">
                <w:rPr>
                  <w:rFonts w:ascii="Times New Roman" w:hAnsi="Times New Roman" w:cs="Times New Roman"/>
                  <w:sz w:val="24"/>
                  <w:szCs w:val="24"/>
                </w:rPr>
                <w:t>Wu</w:t>
              </w:r>
              <w:r w:rsidRPr="00F72C3B">
                <w:rPr>
                  <w:rFonts w:ascii="Times New Roman" w:hAnsi="Times New Roman" w:cs="Times New Roman"/>
                  <w:sz w:val="24"/>
                  <w:szCs w:val="24"/>
                  <w:lang w:val="ru-RU"/>
                </w:rPr>
                <w:t>99</w:t>
              </w:r>
              <w:r w:rsidRPr="00F72C3B">
                <w:rPr>
                  <w:rFonts w:ascii="Times New Roman" w:hAnsi="Times New Roman" w:cs="Times New Roman"/>
                  <w:sz w:val="24"/>
                  <w:szCs w:val="24"/>
                </w:rPr>
                <w:t>eXTcgzf</w:t>
              </w:r>
              <w:r w:rsidRPr="00F72C3B">
                <w:rPr>
                  <w:rFonts w:ascii="Times New Roman" w:hAnsi="Times New Roman" w:cs="Times New Roman"/>
                  <w:sz w:val="24"/>
                  <w:szCs w:val="24"/>
                  <w:lang w:val="ru-RU"/>
                </w:rPr>
                <w:t>9</w:t>
              </w:r>
              <w:r w:rsidRPr="00F72C3B">
                <w:rPr>
                  <w:rFonts w:ascii="Times New Roman" w:hAnsi="Times New Roman" w:cs="Times New Roman"/>
                  <w:sz w:val="24"/>
                  <w:szCs w:val="24"/>
                </w:rPr>
                <w:t>td</w:t>
              </w:r>
            </w:hyperlink>
            <w:r w:rsidRPr="00F72C3B">
              <w:rPr>
                <w:rFonts w:ascii="Times New Roman" w:hAnsi="Times New Roman" w:cs="Times New Roman"/>
                <w:sz w:val="24"/>
                <w:szCs w:val="24"/>
                <w:lang w:val="ru-RU"/>
              </w:rPr>
              <w:t xml:space="preserve"> есть открытые данные по категориям</w:t>
            </w:r>
          </w:p>
        </w:tc>
      </w:tr>
      <w:tr w:rsidR="006D5AD4" w:rsidRPr="002B6211" w14:paraId="3B01CF91" w14:textId="77777777" w:rsidTr="006D5AD4">
        <w:trPr>
          <w:trHeight w:val="20"/>
        </w:trPr>
        <w:tc>
          <w:tcPr>
            <w:tcW w:w="9524" w:type="dxa"/>
            <w:gridSpan w:val="7"/>
            <w:tcBorders>
              <w:top w:val="nil"/>
              <w:left w:val="nil"/>
              <w:right w:val="nil"/>
            </w:tcBorders>
          </w:tcPr>
          <w:p w14:paraId="64F5500E"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320D1595"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37B28811" w14:textId="77777777" w:rsidTr="006D5AD4">
        <w:trPr>
          <w:trHeight w:val="20"/>
        </w:trPr>
        <w:tc>
          <w:tcPr>
            <w:tcW w:w="3792" w:type="dxa"/>
            <w:gridSpan w:val="3"/>
          </w:tcPr>
          <w:p w14:paraId="4F84D0BB"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354874B8"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2B6211" w14:paraId="66A7BFB3" w14:textId="77777777" w:rsidTr="006D5AD4">
        <w:trPr>
          <w:trHeight w:val="20"/>
        </w:trPr>
        <w:tc>
          <w:tcPr>
            <w:tcW w:w="3792" w:type="dxa"/>
            <w:gridSpan w:val="3"/>
          </w:tcPr>
          <w:p w14:paraId="571ACA1E" w14:textId="77777777" w:rsidR="006D5AD4" w:rsidRPr="00F72C3B" w:rsidRDefault="006D5AD4" w:rsidP="006D5AD4">
            <w:pPr>
              <w:pStyle w:val="a7"/>
              <w:ind w:firstLine="5"/>
              <w:rPr>
                <w:rFonts w:ascii="Times New Roman" w:hAnsi="Times New Roman" w:cs="Times New Roman"/>
                <w:sz w:val="24"/>
                <w:szCs w:val="24"/>
                <w:lang w:val="ru-RU"/>
              </w:rPr>
            </w:pPr>
          </w:p>
        </w:tc>
        <w:tc>
          <w:tcPr>
            <w:tcW w:w="5732" w:type="dxa"/>
            <w:gridSpan w:val="4"/>
          </w:tcPr>
          <w:p w14:paraId="39C8C7DA" w14:textId="77777777" w:rsidR="006D5AD4" w:rsidRPr="00F72C3B"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Госсектор, здравоохранение, инновации и связь, население и общество, информация, образование и наука, сельское, лесное и рыбные хозяйства, транспорт, экология, окружающая среда и гражданская защита, культура и спорт, правовая система и общественная безопасность, строитель</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ство-жилищно-коммунальное хоз-во, труд, занятость и соцобеспечение, финансы, промышленность, торговля, энергетика и экономика</w:t>
            </w:r>
          </w:p>
        </w:tc>
      </w:tr>
      <w:tr w:rsidR="006D5AD4" w:rsidRPr="002B6211" w14:paraId="7C3F0773" w14:textId="77777777" w:rsidTr="006D5AD4">
        <w:trPr>
          <w:trHeight w:val="6768"/>
        </w:trPr>
        <w:tc>
          <w:tcPr>
            <w:tcW w:w="3792" w:type="dxa"/>
            <w:gridSpan w:val="3"/>
          </w:tcPr>
          <w:p w14:paraId="4C721722"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2" w:type="dxa"/>
            <w:gridSpan w:val="4"/>
          </w:tcPr>
          <w:p w14:paraId="4FEE5CC6" w14:textId="77777777" w:rsidR="006D5AD4" w:rsidRPr="008626E5" w:rsidRDefault="006D5AD4" w:rsidP="006D5AD4">
            <w:pPr>
              <w:pStyle w:val="a7"/>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Ознакомиться с идеями граждан и ходом реализации можно на платформе </w:t>
            </w:r>
            <w:r w:rsidRPr="002E2C95">
              <w:rPr>
                <w:rFonts w:ascii="Times New Roman" w:hAnsi="Times New Roman" w:cs="Times New Roman"/>
                <w:sz w:val="24"/>
                <w:szCs w:val="24"/>
              </w:rPr>
              <w:t>Birge</w:t>
            </w:r>
            <w:r w:rsidRPr="008626E5">
              <w:rPr>
                <w:rFonts w:ascii="Times New Roman" w:hAnsi="Times New Roman" w:cs="Times New Roman"/>
                <w:sz w:val="24"/>
                <w:szCs w:val="24"/>
                <w:lang w:val="ru-RU"/>
              </w:rPr>
              <w:t xml:space="preserve"> в разделе "Идеи на реализации". Напомним, что платформа </w:t>
            </w:r>
            <w:r w:rsidRPr="002E2C95">
              <w:rPr>
                <w:rFonts w:ascii="Times New Roman" w:hAnsi="Times New Roman" w:cs="Times New Roman"/>
                <w:sz w:val="24"/>
                <w:szCs w:val="24"/>
              </w:rPr>
              <w:t>Birge</w:t>
            </w:r>
            <w:r w:rsidRPr="008626E5">
              <w:rPr>
                <w:rFonts w:ascii="Times New Roman" w:hAnsi="Times New Roman" w:cs="Times New Roman"/>
                <w:sz w:val="24"/>
                <w:szCs w:val="24"/>
                <w:lang w:val="ru-RU"/>
              </w:rPr>
              <w:t xml:space="preserve"> создана для формирования пула проектов для развития города в рамках мастер-плана "Астана – комфортный город".</w:t>
            </w:r>
          </w:p>
          <w:p w14:paraId="066A0794" w14:textId="77777777" w:rsidR="006D5AD4" w:rsidRPr="008626E5" w:rsidRDefault="006D5AD4" w:rsidP="006D5AD4">
            <w:pPr>
              <w:pStyle w:val="a7"/>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С момента запуска платформы жители приняли активное участие в развитии города. Горожанами было предложено более</w:t>
            </w:r>
            <w:r w:rsidRPr="002E2C95">
              <w:rPr>
                <w:rFonts w:ascii="Times New Roman" w:hAnsi="Times New Roman" w:cs="Times New Roman"/>
                <w:sz w:val="24"/>
                <w:szCs w:val="24"/>
              </w:rPr>
              <w:t> </w:t>
            </w:r>
            <w:r w:rsidRPr="008626E5">
              <w:rPr>
                <w:rFonts w:ascii="Times New Roman" w:hAnsi="Times New Roman" w:cs="Times New Roman"/>
                <w:sz w:val="24"/>
                <w:szCs w:val="24"/>
                <w:lang w:val="ru-RU"/>
              </w:rPr>
              <w:t xml:space="preserve">290 идей. Платформа </w:t>
            </w:r>
            <w:r w:rsidRPr="002E2C95">
              <w:rPr>
                <w:rFonts w:ascii="Times New Roman" w:hAnsi="Times New Roman" w:cs="Times New Roman"/>
                <w:sz w:val="24"/>
                <w:szCs w:val="24"/>
              </w:rPr>
              <w:t>Birge</w:t>
            </w:r>
            <w:r w:rsidRPr="008626E5">
              <w:rPr>
                <w:rFonts w:ascii="Times New Roman" w:hAnsi="Times New Roman" w:cs="Times New Roman"/>
                <w:sz w:val="24"/>
                <w:szCs w:val="24"/>
                <w:lang w:val="ru-RU"/>
              </w:rPr>
              <w:t>. Лучшими идеями столичных жителей были признаны: “Студенческая карта", "Раздельный сбор мусора", "Устройство сквера имени Күйші Дина", Устройство сквера имени Күйші Дина".</w:t>
            </w:r>
          </w:p>
          <w:p w14:paraId="2CB15E9B"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На сайте отдельно выделены такие категории, как снос аварийного и ветхого жилья, экология, газификация, озеленение, общественное простран</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ство, уличное освещение, защита животных, жилищ</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но-коммунальное хозяйство, строительство, образова</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ние, безопасность, здравоохранение, социальная сфера, урбанистика – городская среда, бизнес, транспорт, санитарная очистка.</w:t>
            </w:r>
          </w:p>
          <w:p w14:paraId="2B872FBC"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Процесс функционирования платформы прост: первое</w:t>
            </w:r>
            <w:r w:rsidRPr="002E2C95">
              <w:rPr>
                <w:rFonts w:ascii="Times New Roman" w:hAnsi="Times New Roman" w:cs="Times New Roman"/>
                <w:sz w:val="24"/>
                <w:szCs w:val="24"/>
              </w:rPr>
              <w:t> </w:t>
            </w:r>
            <w:r w:rsidRPr="00155A44">
              <w:rPr>
                <w:rFonts w:ascii="Times New Roman" w:hAnsi="Times New Roman" w:cs="Times New Roman"/>
                <w:sz w:val="24"/>
                <w:szCs w:val="24"/>
                <w:lang w:val="ru-RU"/>
              </w:rPr>
              <w:t>– предложение идеи, второе</w:t>
            </w:r>
            <w:r w:rsidRPr="002E2C95">
              <w:rPr>
                <w:rFonts w:ascii="Times New Roman" w:hAnsi="Times New Roman" w:cs="Times New Roman"/>
                <w:sz w:val="24"/>
                <w:szCs w:val="24"/>
              </w:rPr>
              <w:t> </w:t>
            </w:r>
            <w:r>
              <w:rPr>
                <w:rFonts w:ascii="Times New Roman" w:hAnsi="Times New Roman" w:cs="Times New Roman"/>
                <w:sz w:val="24"/>
                <w:szCs w:val="24"/>
                <w:lang w:val="ru-RU"/>
              </w:rPr>
              <w:t>–</w:t>
            </w:r>
            <w:r w:rsidRPr="00155A44">
              <w:rPr>
                <w:rFonts w:ascii="Times New Roman" w:hAnsi="Times New Roman" w:cs="Times New Roman"/>
                <w:sz w:val="24"/>
                <w:szCs w:val="24"/>
                <w:lang w:val="ru-RU"/>
              </w:rPr>
              <w:t xml:space="preserve"> отбор, третье</w:t>
            </w:r>
            <w:r w:rsidRPr="002E2C95">
              <w:rPr>
                <w:rFonts w:ascii="Times New Roman" w:hAnsi="Times New Roman" w:cs="Times New Roman"/>
                <w:sz w:val="24"/>
                <w:szCs w:val="24"/>
              </w:rPr>
              <w:t> </w:t>
            </w:r>
            <w:r>
              <w:rPr>
                <w:rFonts w:ascii="Times New Roman" w:hAnsi="Times New Roman" w:cs="Times New Roman"/>
                <w:sz w:val="24"/>
                <w:szCs w:val="24"/>
                <w:lang w:val="ru-RU"/>
              </w:rPr>
              <w:t>–</w:t>
            </w:r>
            <w:r w:rsidRPr="00155A44">
              <w:rPr>
                <w:rFonts w:ascii="Times New Roman" w:hAnsi="Times New Roman" w:cs="Times New Roman"/>
                <w:sz w:val="24"/>
                <w:szCs w:val="24"/>
                <w:lang w:val="ru-RU"/>
              </w:rPr>
              <w:t xml:space="preserve"> реализация проекта.</w:t>
            </w:r>
          </w:p>
        </w:tc>
      </w:tr>
      <w:tr w:rsidR="006D5AD4" w:rsidRPr="002B6211" w14:paraId="608B216E" w14:textId="77777777" w:rsidTr="006D5AD4">
        <w:trPr>
          <w:trHeight w:val="20"/>
        </w:trPr>
        <w:tc>
          <w:tcPr>
            <w:tcW w:w="3792" w:type="dxa"/>
            <w:gridSpan w:val="3"/>
          </w:tcPr>
          <w:p w14:paraId="190DC3E9"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ния информации горожанами по вопросам городских политик.</w:t>
            </w:r>
          </w:p>
        </w:tc>
        <w:tc>
          <w:tcPr>
            <w:tcW w:w="5732" w:type="dxa"/>
            <w:gridSpan w:val="4"/>
          </w:tcPr>
          <w:p w14:paraId="40218228"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Бюджет народного участия, активный прием граждан акимов районов, “</w:t>
            </w:r>
            <w:r w:rsidRPr="002E2C95">
              <w:rPr>
                <w:rFonts w:ascii="Times New Roman" w:hAnsi="Times New Roman" w:cs="Times New Roman"/>
                <w:sz w:val="24"/>
                <w:szCs w:val="24"/>
              </w:rPr>
              <w:t>Open</w:t>
            </w:r>
            <w:r w:rsidRPr="00155A44">
              <w:rPr>
                <w:rFonts w:ascii="Times New Roman" w:hAnsi="Times New Roman" w:cs="Times New Roman"/>
                <w:sz w:val="24"/>
                <w:szCs w:val="24"/>
                <w:lang w:val="ru-RU"/>
              </w:rPr>
              <w:t xml:space="preserve"> </w:t>
            </w:r>
            <w:r w:rsidRPr="002E2C95">
              <w:rPr>
                <w:rFonts w:ascii="Times New Roman" w:hAnsi="Times New Roman" w:cs="Times New Roman"/>
                <w:sz w:val="24"/>
                <w:szCs w:val="24"/>
              </w:rPr>
              <w:t>akimat</w:t>
            </w:r>
            <w:r w:rsidRPr="00155A44">
              <w:rPr>
                <w:rFonts w:ascii="Times New Roman" w:hAnsi="Times New Roman" w:cs="Times New Roman"/>
                <w:sz w:val="24"/>
                <w:szCs w:val="24"/>
                <w:lang w:val="ru-RU"/>
              </w:rPr>
              <w:t>”</w:t>
            </w:r>
          </w:p>
        </w:tc>
      </w:tr>
      <w:tr w:rsidR="006D5AD4" w:rsidRPr="002B6211" w14:paraId="7DEBA07F" w14:textId="77777777" w:rsidTr="006D5AD4">
        <w:trPr>
          <w:trHeight w:val="20"/>
        </w:trPr>
        <w:tc>
          <w:tcPr>
            <w:tcW w:w="3792" w:type="dxa"/>
            <w:gridSpan w:val="3"/>
          </w:tcPr>
          <w:p w14:paraId="548E5E30"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 xml:space="preserve">туры </w:t>
            </w:r>
            <w:r w:rsidRPr="002E2C95">
              <w:rPr>
                <w:rFonts w:ascii="Times New Roman" w:hAnsi="Times New Roman" w:cs="Times New Roman"/>
                <w:sz w:val="24"/>
                <w:szCs w:val="24"/>
              </w:rPr>
              <w:t>Smart</w:t>
            </w:r>
            <w:r w:rsidRPr="00155A44">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155A44">
              <w:rPr>
                <w:rFonts w:ascii="Times New Roman" w:hAnsi="Times New Roman" w:cs="Times New Roman"/>
                <w:sz w:val="24"/>
                <w:szCs w:val="24"/>
                <w:lang w:val="ru-RU"/>
              </w:rPr>
              <w:t>.</w:t>
            </w:r>
          </w:p>
        </w:tc>
        <w:tc>
          <w:tcPr>
            <w:tcW w:w="5732" w:type="dxa"/>
            <w:gridSpan w:val="4"/>
          </w:tcPr>
          <w:p w14:paraId="74C0407C" w14:textId="77777777" w:rsidR="006D5AD4" w:rsidRPr="00155A44" w:rsidRDefault="006D5AD4" w:rsidP="006D5AD4">
            <w:pPr>
              <w:pStyle w:val="a7"/>
              <w:rPr>
                <w:rFonts w:ascii="Times New Roman" w:hAnsi="Times New Roman" w:cs="Times New Roman"/>
                <w:sz w:val="24"/>
                <w:szCs w:val="24"/>
                <w:lang w:val="ru-RU"/>
              </w:rPr>
            </w:pPr>
            <w:r w:rsidRPr="00155A44">
              <w:rPr>
                <w:rFonts w:ascii="Times New Roman" w:hAnsi="Times New Roman" w:cs="Times New Roman"/>
                <w:sz w:val="24"/>
                <w:szCs w:val="24"/>
                <w:lang w:val="ru-RU"/>
              </w:rPr>
              <w:t>Эталонный стандарт</w:t>
            </w:r>
          </w:p>
          <w:p w14:paraId="0E76C837" w14:textId="77777777" w:rsidR="006D5AD4" w:rsidRPr="00155A44"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rPr>
              <w:t>https</w:t>
            </w:r>
            <w:r w:rsidRPr="00155A44">
              <w:rPr>
                <w:rFonts w:ascii="Times New Roman" w:hAnsi="Times New Roman" w:cs="Times New Roman"/>
                <w:sz w:val="24"/>
                <w:szCs w:val="24"/>
                <w:lang w:val="ru-RU"/>
              </w:rPr>
              <w:t>://</w:t>
            </w:r>
            <w:r w:rsidRPr="002E2C95">
              <w:rPr>
                <w:rFonts w:ascii="Times New Roman" w:hAnsi="Times New Roman" w:cs="Times New Roman"/>
                <w:sz w:val="24"/>
                <w:szCs w:val="24"/>
              </w:rPr>
              <w:t>online</w:t>
            </w:r>
            <w:r w:rsidRPr="00155A44">
              <w:rPr>
                <w:rFonts w:ascii="Times New Roman" w:hAnsi="Times New Roman" w:cs="Times New Roman"/>
                <w:sz w:val="24"/>
                <w:szCs w:val="24"/>
                <w:lang w:val="ru-RU"/>
              </w:rPr>
              <w:t>.</w:t>
            </w:r>
            <w:r w:rsidRPr="002E2C95">
              <w:rPr>
                <w:rFonts w:ascii="Times New Roman" w:hAnsi="Times New Roman" w:cs="Times New Roman"/>
                <w:sz w:val="24"/>
                <w:szCs w:val="24"/>
              </w:rPr>
              <w:t>zakon</w:t>
            </w:r>
            <w:r w:rsidRPr="00155A44">
              <w:rPr>
                <w:rFonts w:ascii="Times New Roman" w:hAnsi="Times New Roman" w:cs="Times New Roman"/>
                <w:sz w:val="24"/>
                <w:szCs w:val="24"/>
                <w:lang w:val="ru-RU"/>
              </w:rPr>
              <w:t>.</w:t>
            </w:r>
            <w:r w:rsidRPr="002E2C95">
              <w:rPr>
                <w:rFonts w:ascii="Times New Roman" w:hAnsi="Times New Roman" w:cs="Times New Roman"/>
                <w:sz w:val="24"/>
                <w:szCs w:val="24"/>
              </w:rPr>
              <w:t>kz</w:t>
            </w:r>
            <w:r w:rsidRPr="00155A44">
              <w:rPr>
                <w:rFonts w:ascii="Times New Roman" w:hAnsi="Times New Roman" w:cs="Times New Roman"/>
                <w:sz w:val="24"/>
                <w:szCs w:val="24"/>
                <w:lang w:val="ru-RU"/>
              </w:rPr>
              <w:t>/</w:t>
            </w:r>
            <w:r w:rsidRPr="002E2C95">
              <w:rPr>
                <w:rFonts w:ascii="Times New Roman" w:hAnsi="Times New Roman" w:cs="Times New Roman"/>
                <w:sz w:val="24"/>
                <w:szCs w:val="24"/>
              </w:rPr>
              <w:t>Document</w:t>
            </w:r>
            <w:r w:rsidRPr="00155A44">
              <w:rPr>
                <w:rFonts w:ascii="Times New Roman" w:hAnsi="Times New Roman" w:cs="Times New Roman"/>
                <w:sz w:val="24"/>
                <w:szCs w:val="24"/>
                <w:lang w:val="ru-RU"/>
              </w:rPr>
              <w:t>/?</w:t>
            </w:r>
            <w:r w:rsidRPr="002E2C95">
              <w:rPr>
                <w:rFonts w:ascii="Times New Roman" w:hAnsi="Times New Roman" w:cs="Times New Roman"/>
                <w:sz w:val="24"/>
                <w:szCs w:val="24"/>
              </w:rPr>
              <w:t>doc</w:t>
            </w:r>
            <w:r w:rsidRPr="00155A44">
              <w:rPr>
                <w:rFonts w:ascii="Times New Roman" w:hAnsi="Times New Roman" w:cs="Times New Roman"/>
                <w:sz w:val="24"/>
                <w:szCs w:val="24"/>
                <w:lang w:val="ru-RU"/>
              </w:rPr>
              <w:t>_</w:t>
            </w:r>
            <w:r w:rsidRPr="002E2C95">
              <w:rPr>
                <w:rFonts w:ascii="Times New Roman" w:hAnsi="Times New Roman" w:cs="Times New Roman"/>
                <w:sz w:val="24"/>
                <w:szCs w:val="24"/>
              </w:rPr>
              <w:t>id</w:t>
            </w:r>
            <w:r w:rsidRPr="00155A44">
              <w:rPr>
                <w:rFonts w:ascii="Times New Roman" w:hAnsi="Times New Roman" w:cs="Times New Roman"/>
                <w:sz w:val="24"/>
                <w:szCs w:val="24"/>
                <w:lang w:val="ru-RU"/>
              </w:rPr>
              <w:t>=36702499&amp;</w:t>
            </w:r>
            <w:r w:rsidRPr="002E2C95">
              <w:rPr>
                <w:rFonts w:ascii="Times New Roman" w:hAnsi="Times New Roman" w:cs="Times New Roman"/>
                <w:sz w:val="24"/>
                <w:szCs w:val="24"/>
              </w:rPr>
              <w:t>pos</w:t>
            </w:r>
            <w:r w:rsidRPr="00155A44">
              <w:rPr>
                <w:rFonts w:ascii="Times New Roman" w:hAnsi="Times New Roman" w:cs="Times New Roman"/>
                <w:sz w:val="24"/>
                <w:szCs w:val="24"/>
                <w:lang w:val="ru-RU"/>
              </w:rPr>
              <w:t>=5;-106#</w:t>
            </w:r>
            <w:r w:rsidRPr="002E2C95">
              <w:rPr>
                <w:rFonts w:ascii="Times New Roman" w:hAnsi="Times New Roman" w:cs="Times New Roman"/>
                <w:sz w:val="24"/>
                <w:szCs w:val="24"/>
              </w:rPr>
              <w:t>pos</w:t>
            </w:r>
            <w:r w:rsidRPr="00155A44">
              <w:rPr>
                <w:rFonts w:ascii="Times New Roman" w:hAnsi="Times New Roman" w:cs="Times New Roman"/>
                <w:sz w:val="24"/>
                <w:szCs w:val="24"/>
                <w:lang w:val="ru-RU"/>
              </w:rPr>
              <w:t>=5;-106</w:t>
            </w:r>
          </w:p>
        </w:tc>
      </w:tr>
      <w:tr w:rsidR="006D5AD4" w:rsidRPr="00FC452A" w14:paraId="091F15F3" w14:textId="77777777" w:rsidTr="006D5AD4">
        <w:trPr>
          <w:trHeight w:val="20"/>
        </w:trPr>
        <w:tc>
          <w:tcPr>
            <w:tcW w:w="3792" w:type="dxa"/>
            <w:gridSpan w:val="3"/>
          </w:tcPr>
          <w:p w14:paraId="53792305"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155A44">
              <w:rPr>
                <w:rFonts w:ascii="Times New Roman" w:hAnsi="Times New Roman" w:cs="Times New Roman"/>
                <w:sz w:val="24"/>
                <w:szCs w:val="24"/>
                <w:lang w:val="ru-RU"/>
              </w:rPr>
              <w:t xml:space="preserve">уровне.  </w:t>
            </w:r>
            <w:proofErr w:type="gramEnd"/>
          </w:p>
        </w:tc>
        <w:tc>
          <w:tcPr>
            <w:tcW w:w="5732" w:type="dxa"/>
            <w:gridSpan w:val="4"/>
          </w:tcPr>
          <w:p w14:paraId="69414C75" w14:textId="77777777" w:rsidR="006D5AD4" w:rsidRPr="00155A44" w:rsidRDefault="006D5AD4" w:rsidP="006D5AD4">
            <w:pPr>
              <w:pStyle w:val="a7"/>
              <w:rPr>
                <w:rFonts w:ascii="Times New Roman" w:hAnsi="Times New Roman" w:cs="Times New Roman"/>
                <w:sz w:val="24"/>
                <w:szCs w:val="24"/>
              </w:rPr>
            </w:pPr>
            <w:r w:rsidRPr="002E2C95">
              <w:rPr>
                <w:rFonts w:ascii="Times New Roman" w:hAnsi="Times New Roman" w:cs="Times New Roman"/>
                <w:sz w:val="24"/>
                <w:szCs w:val="24"/>
              </w:rPr>
              <w:t>Ikomek 109, Smart Astana, Damumed, Egov Mobile</w:t>
            </w:r>
          </w:p>
        </w:tc>
      </w:tr>
      <w:tr w:rsidR="006D5AD4" w:rsidRPr="00155A44" w14:paraId="0BEBA332" w14:textId="77777777" w:rsidTr="006D5AD4">
        <w:trPr>
          <w:trHeight w:val="20"/>
        </w:trPr>
        <w:tc>
          <w:tcPr>
            <w:tcW w:w="3792" w:type="dxa"/>
            <w:gridSpan w:val="3"/>
            <w:tcBorders>
              <w:bottom w:val="single" w:sz="4" w:space="0" w:color="auto"/>
            </w:tcBorders>
          </w:tcPr>
          <w:p w14:paraId="0899BEE8"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Городские сервисы или прило</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жения (мобильные приложения, порталы, т.п.) умного города, развитые в городе.</w:t>
            </w:r>
          </w:p>
        </w:tc>
        <w:tc>
          <w:tcPr>
            <w:tcW w:w="5732" w:type="dxa"/>
            <w:gridSpan w:val="4"/>
            <w:tcBorders>
              <w:bottom w:val="single" w:sz="4" w:space="0" w:color="auto"/>
            </w:tcBorders>
          </w:tcPr>
          <w:p w14:paraId="0D3D8388" w14:textId="77777777" w:rsidR="006D5AD4" w:rsidRPr="00155A44" w:rsidRDefault="006D5AD4" w:rsidP="006D5AD4">
            <w:pPr>
              <w:pStyle w:val="a7"/>
              <w:rPr>
                <w:rFonts w:ascii="Times New Roman" w:hAnsi="Times New Roman" w:cs="Times New Roman"/>
                <w:sz w:val="24"/>
                <w:szCs w:val="24"/>
                <w:lang w:val="ru-RU"/>
              </w:rPr>
            </w:pPr>
            <w:r w:rsidRPr="00155A44">
              <w:rPr>
                <w:rFonts w:ascii="Times New Roman" w:hAnsi="Times New Roman" w:cs="Times New Roman"/>
                <w:sz w:val="24"/>
                <w:szCs w:val="24"/>
                <w:lang w:val="ru-RU"/>
              </w:rPr>
              <w:t xml:space="preserve">Смарт Астана (более 290 тыс. скачиваний. </w:t>
            </w:r>
            <w:r w:rsidRPr="002E2C95">
              <w:rPr>
                <w:rFonts w:ascii="Times New Roman" w:hAnsi="Times New Roman" w:cs="Times New Roman"/>
                <w:sz w:val="24"/>
                <w:szCs w:val="24"/>
              </w:rPr>
              <w:t>MAU</w:t>
            </w:r>
            <w:r w:rsidRPr="008626E5">
              <w:rPr>
                <w:rFonts w:ascii="Times New Roman" w:hAnsi="Times New Roman" w:cs="Times New Roman"/>
                <w:sz w:val="24"/>
                <w:szCs w:val="24"/>
                <w:lang w:val="ru-RU"/>
              </w:rPr>
              <w:t xml:space="preserve"> (активных пользователей в месяц) 11 тыс.), </w:t>
            </w:r>
            <w:r w:rsidRPr="002E2C95">
              <w:rPr>
                <w:rFonts w:ascii="Times New Roman" w:hAnsi="Times New Roman" w:cs="Times New Roman"/>
                <w:sz w:val="24"/>
                <w:szCs w:val="24"/>
              </w:rPr>
              <w:t>ikomek</w:t>
            </w:r>
            <w:r w:rsidRPr="008626E5">
              <w:rPr>
                <w:rFonts w:ascii="Times New Roman" w:hAnsi="Times New Roman" w:cs="Times New Roman"/>
                <w:sz w:val="24"/>
                <w:szCs w:val="24"/>
                <w:lang w:val="ru-RU"/>
              </w:rPr>
              <w:t xml:space="preserve"> 109</w:t>
            </w:r>
          </w:p>
        </w:tc>
      </w:tr>
      <w:tr w:rsidR="006D5AD4" w:rsidRPr="00155A44" w14:paraId="74C1CF7E" w14:textId="77777777" w:rsidTr="006D5AD4">
        <w:trPr>
          <w:trHeight w:val="20"/>
        </w:trPr>
        <w:tc>
          <w:tcPr>
            <w:tcW w:w="3792" w:type="dxa"/>
            <w:gridSpan w:val="3"/>
            <w:tcBorders>
              <w:bottom w:val="nil"/>
            </w:tcBorders>
          </w:tcPr>
          <w:p w14:paraId="69E05DC6"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Показатели вовлеченности горо</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жан в разработку городских политик.</w:t>
            </w:r>
          </w:p>
        </w:tc>
        <w:tc>
          <w:tcPr>
            <w:tcW w:w="5732" w:type="dxa"/>
            <w:gridSpan w:val="4"/>
            <w:tcBorders>
              <w:bottom w:val="nil"/>
            </w:tcBorders>
          </w:tcPr>
          <w:p w14:paraId="5F7A6000" w14:textId="77777777" w:rsidR="006D5AD4" w:rsidRPr="00155A44"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rPr>
              <w:t>Информация в управлении статистики</w:t>
            </w:r>
          </w:p>
        </w:tc>
      </w:tr>
      <w:tr w:rsidR="006D5AD4" w:rsidRPr="002B6211" w14:paraId="70843F44" w14:textId="77777777" w:rsidTr="006D5AD4">
        <w:trPr>
          <w:trHeight w:val="20"/>
        </w:trPr>
        <w:tc>
          <w:tcPr>
            <w:tcW w:w="9524" w:type="dxa"/>
            <w:gridSpan w:val="7"/>
            <w:tcBorders>
              <w:top w:val="nil"/>
              <w:left w:val="nil"/>
              <w:right w:val="nil"/>
            </w:tcBorders>
          </w:tcPr>
          <w:p w14:paraId="4A41F967"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6009BC28"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5380821E" w14:textId="77777777" w:rsidTr="006D5AD4">
        <w:trPr>
          <w:trHeight w:val="20"/>
        </w:trPr>
        <w:tc>
          <w:tcPr>
            <w:tcW w:w="3792" w:type="dxa"/>
            <w:gridSpan w:val="3"/>
          </w:tcPr>
          <w:p w14:paraId="1C7C13C2"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5F0EBD49"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155A44" w14:paraId="405D1458" w14:textId="77777777" w:rsidTr="006D5AD4">
        <w:trPr>
          <w:trHeight w:val="20"/>
        </w:trPr>
        <w:tc>
          <w:tcPr>
            <w:tcW w:w="3792" w:type="dxa"/>
            <w:gridSpan w:val="3"/>
          </w:tcPr>
          <w:p w14:paraId="040CA89F"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 xml:space="preserve">Мероприятия по вовлечению граждан в использование технологий </w:t>
            </w:r>
            <w:r w:rsidRPr="002E2C95">
              <w:rPr>
                <w:rFonts w:ascii="Times New Roman" w:hAnsi="Times New Roman" w:cs="Times New Roman"/>
                <w:sz w:val="24"/>
                <w:szCs w:val="24"/>
              </w:rPr>
              <w:t>Smart</w:t>
            </w:r>
            <w:r w:rsidRPr="00155A44">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155A44">
              <w:rPr>
                <w:rFonts w:ascii="Times New Roman" w:hAnsi="Times New Roman" w:cs="Times New Roman"/>
                <w:sz w:val="24"/>
                <w:szCs w:val="24"/>
                <w:lang w:val="ru-RU"/>
              </w:rPr>
              <w:t>.</w:t>
            </w:r>
          </w:p>
        </w:tc>
        <w:tc>
          <w:tcPr>
            <w:tcW w:w="5732" w:type="dxa"/>
            <w:gridSpan w:val="4"/>
          </w:tcPr>
          <w:p w14:paraId="74AD8891" w14:textId="77777777" w:rsidR="006D5AD4" w:rsidRPr="00155A44"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rPr>
              <w:t>STEM</w:t>
            </w:r>
            <w:r w:rsidRPr="00155A44">
              <w:rPr>
                <w:rFonts w:ascii="Times New Roman" w:hAnsi="Times New Roman" w:cs="Times New Roman"/>
                <w:sz w:val="24"/>
                <w:szCs w:val="24"/>
                <w:lang w:val="ru-RU"/>
              </w:rPr>
              <w:t xml:space="preserve"> олимпиады, Хакатон для учащихся школ, </w:t>
            </w:r>
            <w:r w:rsidRPr="002E2C95">
              <w:rPr>
                <w:rFonts w:ascii="Times New Roman" w:hAnsi="Times New Roman" w:cs="Times New Roman"/>
                <w:sz w:val="24"/>
                <w:szCs w:val="24"/>
              </w:rPr>
              <w:t>Pitch</w:t>
            </w:r>
            <w:r w:rsidRPr="00155A44">
              <w:rPr>
                <w:rFonts w:ascii="Times New Roman" w:hAnsi="Times New Roman" w:cs="Times New Roman"/>
                <w:sz w:val="24"/>
                <w:szCs w:val="24"/>
                <w:lang w:val="ru-RU"/>
              </w:rPr>
              <w:t xml:space="preserve"> </w:t>
            </w:r>
            <w:r w:rsidRPr="002E2C95">
              <w:rPr>
                <w:rFonts w:ascii="Times New Roman" w:hAnsi="Times New Roman" w:cs="Times New Roman"/>
                <w:sz w:val="24"/>
                <w:szCs w:val="24"/>
              </w:rPr>
              <w:t>day</w:t>
            </w:r>
          </w:p>
        </w:tc>
      </w:tr>
      <w:tr w:rsidR="006D5AD4" w:rsidRPr="00155A44" w14:paraId="58457EB2" w14:textId="77777777" w:rsidTr="006D5AD4">
        <w:trPr>
          <w:trHeight w:val="20"/>
        </w:trPr>
        <w:tc>
          <w:tcPr>
            <w:tcW w:w="3792" w:type="dxa"/>
            <w:gridSpan w:val="3"/>
          </w:tcPr>
          <w:p w14:paraId="4DE23C93"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Место города в национальном рейтинге умного города. </w:t>
            </w:r>
          </w:p>
          <w:p w14:paraId="7B3AAD9D"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Уровень заинтересованности горо</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жан в развитии проектов умного города.</w:t>
            </w:r>
          </w:p>
        </w:tc>
        <w:tc>
          <w:tcPr>
            <w:tcW w:w="5732" w:type="dxa"/>
            <w:gridSpan w:val="4"/>
          </w:tcPr>
          <w:p w14:paraId="1523548D"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Город Астана занимает 64 место в рейтинге </w:t>
            </w:r>
            <w:r w:rsidRPr="002E2C95">
              <w:rPr>
                <w:rFonts w:ascii="Times New Roman" w:hAnsi="Times New Roman" w:cs="Times New Roman"/>
                <w:sz w:val="24"/>
                <w:szCs w:val="24"/>
              </w:rPr>
              <w:t>Smart</w:t>
            </w:r>
            <w:r w:rsidRPr="008626E5">
              <w:rPr>
                <w:rFonts w:ascii="Times New Roman" w:hAnsi="Times New Roman" w:cs="Times New Roman"/>
                <w:sz w:val="24"/>
                <w:szCs w:val="24"/>
                <w:lang w:val="ru-RU"/>
              </w:rPr>
              <w:t xml:space="preserve"> </w:t>
            </w:r>
            <w:r w:rsidRPr="002E2C95">
              <w:rPr>
                <w:rFonts w:ascii="Times New Roman" w:hAnsi="Times New Roman" w:cs="Times New Roman"/>
                <w:sz w:val="24"/>
                <w:szCs w:val="24"/>
              </w:rPr>
              <w:t>Centres</w:t>
            </w:r>
            <w:r w:rsidRPr="008626E5">
              <w:rPr>
                <w:rFonts w:ascii="Times New Roman" w:hAnsi="Times New Roman" w:cs="Times New Roman"/>
                <w:sz w:val="24"/>
                <w:szCs w:val="24"/>
                <w:lang w:val="ru-RU"/>
              </w:rPr>
              <w:t xml:space="preserve"> </w:t>
            </w:r>
            <w:r w:rsidRPr="002E2C95">
              <w:rPr>
                <w:rFonts w:ascii="Times New Roman" w:hAnsi="Times New Roman" w:cs="Times New Roman"/>
                <w:sz w:val="24"/>
                <w:szCs w:val="24"/>
              </w:rPr>
              <w:t>Index</w:t>
            </w:r>
            <w:r w:rsidRPr="008626E5">
              <w:rPr>
                <w:rFonts w:ascii="Times New Roman" w:hAnsi="Times New Roman" w:cs="Times New Roman"/>
                <w:sz w:val="24"/>
                <w:szCs w:val="24"/>
                <w:lang w:val="ru-RU"/>
              </w:rPr>
              <w:t xml:space="preserve"> (</w:t>
            </w:r>
            <w:r w:rsidRPr="002E2C95">
              <w:rPr>
                <w:rFonts w:ascii="Times New Roman" w:hAnsi="Times New Roman" w:cs="Times New Roman"/>
                <w:sz w:val="24"/>
                <w:szCs w:val="24"/>
              </w:rPr>
              <w:t>SCI</w:t>
            </w:r>
            <w:r w:rsidRPr="008626E5">
              <w:rPr>
                <w:rFonts w:ascii="Times New Roman" w:hAnsi="Times New Roman" w:cs="Times New Roman"/>
                <w:sz w:val="24"/>
                <w:szCs w:val="24"/>
                <w:lang w:val="ru-RU"/>
              </w:rPr>
              <w:t xml:space="preserve"> 6)</w:t>
            </w:r>
          </w:p>
          <w:p w14:paraId="076F6A16" w14:textId="77777777" w:rsidR="006D5AD4" w:rsidRPr="00155A44" w:rsidRDefault="006D5AD4" w:rsidP="006D5AD4">
            <w:pPr>
              <w:pStyle w:val="a7"/>
              <w:rPr>
                <w:rFonts w:ascii="Times New Roman" w:hAnsi="Times New Roman" w:cs="Times New Roman"/>
                <w:sz w:val="24"/>
                <w:szCs w:val="24"/>
                <w:lang w:val="ru-RU"/>
              </w:rPr>
            </w:pPr>
            <w:r w:rsidRPr="00155A44">
              <w:rPr>
                <w:rFonts w:ascii="Times New Roman" w:hAnsi="Times New Roman" w:cs="Times New Roman"/>
                <w:sz w:val="24"/>
                <w:szCs w:val="24"/>
                <w:lang w:val="ru-RU"/>
              </w:rPr>
              <w:t>обгоняя такие города как Москва (68), Варшава (67), Рим (65), ближайшие конкуренты в рейтинге города Штутгарт (63), Куала-Лумпур (62) и Тайпэй (61)</w:t>
            </w:r>
          </w:p>
        </w:tc>
      </w:tr>
      <w:tr w:rsidR="006D5AD4" w:rsidRPr="00155A44" w14:paraId="75577E23" w14:textId="77777777" w:rsidTr="006D5AD4">
        <w:trPr>
          <w:trHeight w:val="20"/>
        </w:trPr>
        <w:tc>
          <w:tcPr>
            <w:tcW w:w="9524" w:type="dxa"/>
            <w:gridSpan w:val="7"/>
          </w:tcPr>
          <w:p w14:paraId="7D1A4F0C" w14:textId="77777777" w:rsidR="006D5AD4" w:rsidRPr="00155A44" w:rsidRDefault="006D5AD4" w:rsidP="006D5AD4">
            <w:pPr>
              <w:pStyle w:val="a7"/>
              <w:jc w:val="center"/>
              <w:rPr>
                <w:rFonts w:ascii="Times New Roman" w:hAnsi="Times New Roman" w:cs="Times New Roman"/>
                <w:sz w:val="24"/>
                <w:szCs w:val="24"/>
              </w:rPr>
            </w:pPr>
            <w:r w:rsidRPr="00155A44">
              <w:rPr>
                <w:rFonts w:ascii="Times New Roman" w:hAnsi="Times New Roman" w:cs="Times New Roman"/>
                <w:sz w:val="24"/>
                <w:szCs w:val="24"/>
              </w:rPr>
              <w:t>Атырау</w:t>
            </w:r>
          </w:p>
        </w:tc>
      </w:tr>
      <w:tr w:rsidR="006D5AD4" w:rsidRPr="00155A44" w14:paraId="2194256F" w14:textId="77777777" w:rsidTr="006D5AD4">
        <w:trPr>
          <w:trHeight w:val="20"/>
        </w:trPr>
        <w:tc>
          <w:tcPr>
            <w:tcW w:w="3792" w:type="dxa"/>
            <w:gridSpan w:val="3"/>
          </w:tcPr>
          <w:p w14:paraId="388EEB71"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2" w:type="dxa"/>
            <w:gridSpan w:val="4"/>
          </w:tcPr>
          <w:p w14:paraId="5DEB2916"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На сегодняшний день в городе Атырау запущен пилотный проект “Бюджет с участием населения”, где жители могут подать заявку и голосовать за данный проект. Если инициатива автора проекта будет одобрена другими жителями в процессе голосования, одобренный проект будет осуществ</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ляться проект за счет городского бюджета. Приказ Министра финансов РК от 31 октября 2014 года №470.</w:t>
            </w:r>
          </w:p>
        </w:tc>
      </w:tr>
      <w:tr w:rsidR="006D5AD4" w:rsidRPr="00155A44" w14:paraId="08B78197" w14:textId="77777777" w:rsidTr="006D5AD4">
        <w:trPr>
          <w:trHeight w:val="20"/>
        </w:trPr>
        <w:tc>
          <w:tcPr>
            <w:tcW w:w="3792" w:type="dxa"/>
            <w:gridSpan w:val="3"/>
          </w:tcPr>
          <w:p w14:paraId="4B6CD124"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Наличие формализованных целей повышения качества жизни горожан.</w:t>
            </w:r>
          </w:p>
          <w:p w14:paraId="28A0264D" w14:textId="77777777" w:rsidR="006D5AD4" w:rsidRPr="00155A44" w:rsidRDefault="006D5AD4" w:rsidP="006D5AD4">
            <w:pPr>
              <w:pStyle w:val="a7"/>
              <w:jc w:val="both"/>
              <w:rPr>
                <w:rFonts w:ascii="Times New Roman" w:hAnsi="Times New Roman" w:cs="Times New Roman"/>
                <w:sz w:val="24"/>
                <w:szCs w:val="24"/>
                <w:lang w:val="ru-RU"/>
              </w:rPr>
            </w:pPr>
          </w:p>
        </w:tc>
        <w:tc>
          <w:tcPr>
            <w:tcW w:w="5732" w:type="dxa"/>
            <w:gridSpan w:val="4"/>
          </w:tcPr>
          <w:p w14:paraId="22EA11BF"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В целях улучшения качества жизни населения, путем создания комфортных социальных, экономических, экологических инфраструктурных условий для жизни граждан утвержден Постановлением Прави</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тельства РК от 21 мая 2021 года “Комплексный план социально-экономического развития Атырауской области на 2021–2025 годы”</w:t>
            </w:r>
          </w:p>
        </w:tc>
      </w:tr>
      <w:tr w:rsidR="006D5AD4" w:rsidRPr="00155A44" w14:paraId="68A99795" w14:textId="77777777" w:rsidTr="006D5AD4">
        <w:trPr>
          <w:trHeight w:val="20"/>
        </w:trPr>
        <w:tc>
          <w:tcPr>
            <w:tcW w:w="3792" w:type="dxa"/>
            <w:gridSpan w:val="3"/>
          </w:tcPr>
          <w:p w14:paraId="02F32FFD" w14:textId="77777777" w:rsidR="006D5AD4" w:rsidRPr="00155A44" w:rsidRDefault="006D5AD4" w:rsidP="006D5AD4">
            <w:pPr>
              <w:pStyle w:val="a7"/>
              <w:rPr>
                <w:rFonts w:ascii="Times New Roman" w:hAnsi="Times New Roman" w:cs="Times New Roman"/>
                <w:sz w:val="24"/>
                <w:szCs w:val="24"/>
                <w:lang w:val="ru-RU"/>
              </w:rPr>
            </w:pPr>
            <w:r w:rsidRPr="00155A44">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155A44">
              <w:rPr>
                <w:rFonts w:ascii="Times New Roman" w:hAnsi="Times New Roman" w:cs="Times New Roman"/>
                <w:sz w:val="24"/>
                <w:szCs w:val="24"/>
                <w:lang w:val="ru-RU"/>
              </w:rPr>
              <w:t xml:space="preserve">политик.  </w:t>
            </w:r>
            <w:proofErr w:type="gramEnd"/>
          </w:p>
        </w:tc>
        <w:tc>
          <w:tcPr>
            <w:tcW w:w="5732" w:type="dxa"/>
            <w:gridSpan w:val="4"/>
          </w:tcPr>
          <w:p w14:paraId="46849DE1"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При разработке городских программ, планов развития источником информации о текущих и стратегических проблемах города Атырау послужило статистическая информация, прием граждан, запрос от жителей в социальных сетях и Телеграмм каналах, информация в открытом доступе.</w:t>
            </w:r>
          </w:p>
        </w:tc>
      </w:tr>
      <w:tr w:rsidR="006D5AD4" w:rsidRPr="00155A44" w14:paraId="74C154D0" w14:textId="77777777" w:rsidTr="006D5AD4">
        <w:trPr>
          <w:trHeight w:val="20"/>
        </w:trPr>
        <w:tc>
          <w:tcPr>
            <w:tcW w:w="3792" w:type="dxa"/>
            <w:gridSpan w:val="3"/>
          </w:tcPr>
          <w:p w14:paraId="4D290D9D" w14:textId="77777777" w:rsidR="006D5AD4" w:rsidRPr="00155A44" w:rsidRDefault="006D5AD4" w:rsidP="006D5AD4">
            <w:pPr>
              <w:pStyle w:val="a7"/>
              <w:rPr>
                <w:rFonts w:ascii="Times New Roman" w:hAnsi="Times New Roman" w:cs="Times New Roman"/>
                <w:sz w:val="24"/>
                <w:szCs w:val="24"/>
                <w:lang w:val="ru-RU"/>
              </w:rPr>
            </w:pPr>
            <w:r w:rsidRPr="00155A44">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155A44">
              <w:rPr>
                <w:rFonts w:ascii="Times New Roman" w:hAnsi="Times New Roman" w:cs="Times New Roman"/>
                <w:sz w:val="24"/>
                <w:szCs w:val="24"/>
                <w:lang w:val="ru-RU"/>
              </w:rPr>
              <w:t xml:space="preserve">данных.  </w:t>
            </w:r>
            <w:proofErr w:type="gramEnd"/>
          </w:p>
        </w:tc>
        <w:tc>
          <w:tcPr>
            <w:tcW w:w="5732" w:type="dxa"/>
            <w:gridSpan w:val="4"/>
          </w:tcPr>
          <w:p w14:paraId="3AFC1BBF" w14:textId="77777777" w:rsidR="006D5AD4" w:rsidRPr="00155A44"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rPr>
              <w:t>Gov.kz</w:t>
            </w:r>
          </w:p>
        </w:tc>
      </w:tr>
      <w:tr w:rsidR="006D5AD4" w:rsidRPr="00155A44" w14:paraId="23FCF20B" w14:textId="77777777" w:rsidTr="006D5AD4">
        <w:trPr>
          <w:trHeight w:val="20"/>
        </w:trPr>
        <w:tc>
          <w:tcPr>
            <w:tcW w:w="3792" w:type="dxa"/>
            <w:gridSpan w:val="3"/>
          </w:tcPr>
          <w:p w14:paraId="37DF9504" w14:textId="77777777" w:rsidR="006D5AD4" w:rsidRPr="00155A44" w:rsidRDefault="006D5AD4" w:rsidP="006D5AD4">
            <w:pPr>
              <w:pStyle w:val="a7"/>
              <w:rPr>
                <w:rFonts w:ascii="Times New Roman" w:hAnsi="Times New Roman" w:cs="Times New Roman"/>
                <w:sz w:val="24"/>
                <w:szCs w:val="24"/>
                <w:lang w:val="ru-RU"/>
              </w:rPr>
            </w:pPr>
            <w:r w:rsidRPr="00155A44">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2" w:type="dxa"/>
            <w:gridSpan w:val="4"/>
          </w:tcPr>
          <w:p w14:paraId="1764920C" w14:textId="77777777" w:rsidR="006D5AD4" w:rsidRPr="002E2C95" w:rsidRDefault="006D5AD4" w:rsidP="006D5AD4">
            <w:pPr>
              <w:pStyle w:val="a7"/>
              <w:ind w:firstLine="5"/>
              <w:rPr>
                <w:rFonts w:ascii="Times New Roman" w:hAnsi="Times New Roman" w:cs="Times New Roman"/>
                <w:sz w:val="24"/>
                <w:szCs w:val="24"/>
              </w:rPr>
            </w:pPr>
            <w:r w:rsidRPr="002E2C95">
              <w:rPr>
                <w:rFonts w:ascii="Times New Roman" w:hAnsi="Times New Roman" w:cs="Times New Roman"/>
                <w:sz w:val="24"/>
                <w:szCs w:val="24"/>
              </w:rPr>
              <w:t xml:space="preserve">Телеграмм чат </w:t>
            </w:r>
          </w:p>
          <w:p w14:paraId="084396CD" w14:textId="77777777" w:rsidR="006D5AD4" w:rsidRPr="00155A44"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rPr>
              <w:t>Фейсбук</w:t>
            </w:r>
          </w:p>
        </w:tc>
      </w:tr>
      <w:tr w:rsidR="006D5AD4" w:rsidRPr="00155A44" w14:paraId="0FAAEEF0" w14:textId="77777777" w:rsidTr="006D5AD4">
        <w:trPr>
          <w:trHeight w:val="20"/>
        </w:trPr>
        <w:tc>
          <w:tcPr>
            <w:tcW w:w="3792" w:type="dxa"/>
            <w:gridSpan w:val="3"/>
          </w:tcPr>
          <w:p w14:paraId="39DE52FC"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ния информации горожанами по вопросам городских политик.</w:t>
            </w:r>
          </w:p>
        </w:tc>
        <w:tc>
          <w:tcPr>
            <w:tcW w:w="5732" w:type="dxa"/>
            <w:gridSpan w:val="4"/>
          </w:tcPr>
          <w:p w14:paraId="21224FDC" w14:textId="77777777" w:rsidR="006D5AD4" w:rsidRPr="002E2C95" w:rsidRDefault="006D5AD4" w:rsidP="006D5AD4">
            <w:pPr>
              <w:pStyle w:val="a7"/>
              <w:ind w:firstLine="5"/>
              <w:rPr>
                <w:rFonts w:ascii="Times New Roman" w:hAnsi="Times New Roman" w:cs="Times New Roman"/>
                <w:sz w:val="24"/>
                <w:szCs w:val="24"/>
              </w:rPr>
            </w:pPr>
            <w:r w:rsidRPr="002E2C95">
              <w:rPr>
                <w:rFonts w:ascii="Times New Roman" w:hAnsi="Times New Roman" w:cs="Times New Roman"/>
                <w:sz w:val="24"/>
                <w:szCs w:val="24"/>
              </w:rPr>
              <w:t xml:space="preserve">Телеграмм чат </w:t>
            </w:r>
          </w:p>
          <w:p w14:paraId="3C5E7B3F" w14:textId="77777777" w:rsidR="006D5AD4" w:rsidRPr="00155A44" w:rsidRDefault="006D5AD4" w:rsidP="006D5AD4">
            <w:pPr>
              <w:pStyle w:val="a7"/>
              <w:ind w:firstLine="5"/>
              <w:rPr>
                <w:rFonts w:ascii="Times New Roman" w:hAnsi="Times New Roman" w:cs="Times New Roman"/>
                <w:sz w:val="24"/>
                <w:szCs w:val="24"/>
                <w:lang w:val="ru-RU"/>
              </w:rPr>
            </w:pPr>
          </w:p>
        </w:tc>
      </w:tr>
      <w:tr w:rsidR="006D5AD4" w:rsidRPr="00155A44" w14:paraId="68FE4F08" w14:textId="77777777" w:rsidTr="006D5AD4">
        <w:trPr>
          <w:trHeight w:val="20"/>
        </w:trPr>
        <w:tc>
          <w:tcPr>
            <w:tcW w:w="3792" w:type="dxa"/>
            <w:gridSpan w:val="3"/>
            <w:tcBorders>
              <w:bottom w:val="single" w:sz="4" w:space="0" w:color="auto"/>
            </w:tcBorders>
          </w:tcPr>
          <w:p w14:paraId="2B9D38DE"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 xml:space="preserve">туры </w:t>
            </w:r>
            <w:r w:rsidRPr="002E2C95">
              <w:rPr>
                <w:rFonts w:ascii="Times New Roman" w:hAnsi="Times New Roman" w:cs="Times New Roman"/>
                <w:sz w:val="24"/>
                <w:szCs w:val="24"/>
              </w:rPr>
              <w:t>Smart</w:t>
            </w:r>
            <w:r w:rsidRPr="00155A44">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155A44">
              <w:rPr>
                <w:rFonts w:ascii="Times New Roman" w:hAnsi="Times New Roman" w:cs="Times New Roman"/>
                <w:sz w:val="24"/>
                <w:szCs w:val="24"/>
                <w:lang w:val="ru-RU"/>
              </w:rPr>
              <w:t>.</w:t>
            </w:r>
          </w:p>
        </w:tc>
        <w:tc>
          <w:tcPr>
            <w:tcW w:w="5732" w:type="dxa"/>
            <w:gridSpan w:val="4"/>
            <w:tcBorders>
              <w:bottom w:val="single" w:sz="4" w:space="0" w:color="auto"/>
            </w:tcBorders>
          </w:tcPr>
          <w:p w14:paraId="499B61A8"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Из инфраструктуры по городу Атырау на 100% внедрена электронная система оплаты проезда. Уровень использования высокий.</w:t>
            </w:r>
          </w:p>
        </w:tc>
      </w:tr>
      <w:tr w:rsidR="006D5AD4" w:rsidRPr="00155A44" w14:paraId="5862752B" w14:textId="77777777" w:rsidTr="006D5AD4">
        <w:trPr>
          <w:trHeight w:val="20"/>
        </w:trPr>
        <w:tc>
          <w:tcPr>
            <w:tcW w:w="3792" w:type="dxa"/>
            <w:gridSpan w:val="3"/>
            <w:tcBorders>
              <w:bottom w:val="nil"/>
            </w:tcBorders>
          </w:tcPr>
          <w:p w14:paraId="7F2AE069"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155A44">
              <w:rPr>
                <w:rFonts w:ascii="Times New Roman" w:hAnsi="Times New Roman" w:cs="Times New Roman"/>
                <w:sz w:val="24"/>
                <w:szCs w:val="24"/>
                <w:lang w:val="ru-RU"/>
              </w:rPr>
              <w:t xml:space="preserve">уровне.  </w:t>
            </w:r>
            <w:proofErr w:type="gramEnd"/>
          </w:p>
        </w:tc>
        <w:tc>
          <w:tcPr>
            <w:tcW w:w="5732" w:type="dxa"/>
            <w:gridSpan w:val="4"/>
            <w:tcBorders>
              <w:bottom w:val="nil"/>
            </w:tcBorders>
          </w:tcPr>
          <w:p w14:paraId="2AF01BAD" w14:textId="77777777" w:rsidR="006D5AD4" w:rsidRPr="00155A44"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rPr>
              <w:t>нет</w:t>
            </w:r>
          </w:p>
        </w:tc>
      </w:tr>
      <w:tr w:rsidR="006D5AD4" w:rsidRPr="002B6211" w14:paraId="1DBBB00A" w14:textId="77777777" w:rsidTr="006D5AD4">
        <w:trPr>
          <w:trHeight w:val="20"/>
        </w:trPr>
        <w:tc>
          <w:tcPr>
            <w:tcW w:w="9524" w:type="dxa"/>
            <w:gridSpan w:val="7"/>
            <w:tcBorders>
              <w:top w:val="nil"/>
              <w:left w:val="nil"/>
              <w:right w:val="nil"/>
            </w:tcBorders>
          </w:tcPr>
          <w:p w14:paraId="5435CABC"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2EAF7F84"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254E366" w14:textId="77777777" w:rsidTr="006D5AD4">
        <w:trPr>
          <w:trHeight w:val="20"/>
        </w:trPr>
        <w:tc>
          <w:tcPr>
            <w:tcW w:w="3792" w:type="dxa"/>
            <w:gridSpan w:val="3"/>
          </w:tcPr>
          <w:p w14:paraId="445D353E"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46D05B8C"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155A44" w14:paraId="77114548" w14:textId="77777777" w:rsidTr="006D5AD4">
        <w:trPr>
          <w:trHeight w:val="20"/>
        </w:trPr>
        <w:tc>
          <w:tcPr>
            <w:tcW w:w="3792" w:type="dxa"/>
            <w:gridSpan w:val="3"/>
          </w:tcPr>
          <w:p w14:paraId="4DA49C37"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Городские сервисы или приложе</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ния (мобильные приложения, порталы, т.п.) умного города, развитые в городе.</w:t>
            </w:r>
          </w:p>
        </w:tc>
        <w:tc>
          <w:tcPr>
            <w:tcW w:w="5732" w:type="dxa"/>
            <w:gridSpan w:val="4"/>
          </w:tcPr>
          <w:p w14:paraId="3F09D3DB" w14:textId="77777777" w:rsidR="006D5AD4" w:rsidRPr="00155A44"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rPr>
              <w:t>нет</w:t>
            </w:r>
          </w:p>
        </w:tc>
      </w:tr>
      <w:tr w:rsidR="006D5AD4" w:rsidRPr="00155A44" w14:paraId="22CD940E" w14:textId="77777777" w:rsidTr="006D5AD4">
        <w:trPr>
          <w:trHeight w:val="20"/>
        </w:trPr>
        <w:tc>
          <w:tcPr>
            <w:tcW w:w="3792" w:type="dxa"/>
            <w:gridSpan w:val="3"/>
          </w:tcPr>
          <w:p w14:paraId="6C9BDB5B"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Показатели вовлеченности горо</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жан в разработку городских политик.</w:t>
            </w:r>
          </w:p>
        </w:tc>
        <w:tc>
          <w:tcPr>
            <w:tcW w:w="5732" w:type="dxa"/>
            <w:gridSpan w:val="4"/>
          </w:tcPr>
          <w:p w14:paraId="323B2A2B" w14:textId="77777777" w:rsidR="006D5AD4" w:rsidRPr="00155A44"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rPr>
              <w:t>169 граждан</w:t>
            </w:r>
          </w:p>
        </w:tc>
      </w:tr>
      <w:tr w:rsidR="006D5AD4" w:rsidRPr="00155A44" w14:paraId="5D32C0BF" w14:textId="77777777" w:rsidTr="006D5AD4">
        <w:trPr>
          <w:trHeight w:val="20"/>
        </w:trPr>
        <w:tc>
          <w:tcPr>
            <w:tcW w:w="3792" w:type="dxa"/>
            <w:gridSpan w:val="3"/>
          </w:tcPr>
          <w:p w14:paraId="43B5AE29"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Мероприятия по вовлечению граждан в использование техноло</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 xml:space="preserve">гий </w:t>
            </w:r>
            <w:r w:rsidRPr="002E2C95">
              <w:rPr>
                <w:rFonts w:ascii="Times New Roman" w:hAnsi="Times New Roman" w:cs="Times New Roman"/>
                <w:sz w:val="24"/>
                <w:szCs w:val="24"/>
              </w:rPr>
              <w:t>Smart</w:t>
            </w:r>
            <w:r w:rsidRPr="00155A44">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155A44">
              <w:rPr>
                <w:rFonts w:ascii="Times New Roman" w:hAnsi="Times New Roman" w:cs="Times New Roman"/>
                <w:sz w:val="24"/>
                <w:szCs w:val="24"/>
                <w:lang w:val="ru-RU"/>
              </w:rPr>
              <w:t>.</w:t>
            </w:r>
          </w:p>
        </w:tc>
        <w:tc>
          <w:tcPr>
            <w:tcW w:w="5732" w:type="dxa"/>
            <w:gridSpan w:val="4"/>
          </w:tcPr>
          <w:p w14:paraId="2BE722E7"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Опубликование информации в СМИ и социальные сети города акимата</w:t>
            </w:r>
          </w:p>
        </w:tc>
      </w:tr>
      <w:tr w:rsidR="006D5AD4" w:rsidRPr="00155A44" w14:paraId="11D7A352" w14:textId="77777777" w:rsidTr="006D5AD4">
        <w:trPr>
          <w:trHeight w:val="20"/>
        </w:trPr>
        <w:tc>
          <w:tcPr>
            <w:tcW w:w="3792" w:type="dxa"/>
            <w:gridSpan w:val="3"/>
          </w:tcPr>
          <w:p w14:paraId="7F194E80"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Место города в национальном рейтинге умного города. </w:t>
            </w:r>
          </w:p>
          <w:p w14:paraId="08E59304"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Уровень заинтересованности горо</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жан в развитии проектов умного города.</w:t>
            </w:r>
          </w:p>
        </w:tc>
        <w:tc>
          <w:tcPr>
            <w:tcW w:w="5732" w:type="dxa"/>
            <w:gridSpan w:val="4"/>
          </w:tcPr>
          <w:p w14:paraId="6A45C65C" w14:textId="77777777" w:rsidR="006D5AD4" w:rsidRPr="00155A44" w:rsidRDefault="006D5AD4" w:rsidP="006D5AD4">
            <w:pPr>
              <w:pStyle w:val="a7"/>
              <w:ind w:firstLine="5"/>
              <w:jc w:val="both"/>
              <w:rPr>
                <w:rFonts w:ascii="Times New Roman" w:hAnsi="Times New Roman" w:cs="Times New Roman"/>
                <w:sz w:val="24"/>
                <w:szCs w:val="24"/>
                <w:lang w:val="ru-RU"/>
              </w:rPr>
            </w:pPr>
            <w:r w:rsidRPr="002E2C95">
              <w:rPr>
                <w:rFonts w:ascii="Times New Roman" w:hAnsi="Times New Roman" w:cs="Times New Roman"/>
                <w:sz w:val="24"/>
                <w:szCs w:val="24"/>
              </w:rPr>
              <w:t>Выше среднего</w:t>
            </w:r>
          </w:p>
        </w:tc>
      </w:tr>
      <w:tr w:rsidR="006D5AD4" w:rsidRPr="00155A44" w14:paraId="7E9AC120" w14:textId="77777777" w:rsidTr="006D5AD4">
        <w:trPr>
          <w:trHeight w:val="20"/>
        </w:trPr>
        <w:tc>
          <w:tcPr>
            <w:tcW w:w="9524" w:type="dxa"/>
            <w:gridSpan w:val="7"/>
          </w:tcPr>
          <w:p w14:paraId="18A149D9" w14:textId="77777777" w:rsidR="006D5AD4" w:rsidRPr="00155A44" w:rsidRDefault="006D5AD4" w:rsidP="006D5AD4">
            <w:pPr>
              <w:pStyle w:val="a7"/>
              <w:ind w:firstLine="5"/>
              <w:jc w:val="center"/>
              <w:rPr>
                <w:rFonts w:ascii="Times New Roman" w:hAnsi="Times New Roman" w:cs="Times New Roman"/>
                <w:sz w:val="24"/>
                <w:szCs w:val="24"/>
              </w:rPr>
            </w:pPr>
            <w:r w:rsidRPr="00155A44">
              <w:rPr>
                <w:rFonts w:ascii="Times New Roman" w:hAnsi="Times New Roman" w:cs="Times New Roman"/>
                <w:sz w:val="24"/>
                <w:szCs w:val="24"/>
              </w:rPr>
              <w:t>ВКО</w:t>
            </w:r>
          </w:p>
        </w:tc>
      </w:tr>
      <w:tr w:rsidR="006D5AD4" w:rsidRPr="00155A44" w14:paraId="176C805C" w14:textId="77777777" w:rsidTr="006D5AD4">
        <w:trPr>
          <w:trHeight w:val="20"/>
        </w:trPr>
        <w:tc>
          <w:tcPr>
            <w:tcW w:w="3792" w:type="dxa"/>
            <w:gridSpan w:val="3"/>
          </w:tcPr>
          <w:p w14:paraId="11EFEAC7" w14:textId="77777777" w:rsidR="006D5AD4" w:rsidRPr="00155A44" w:rsidRDefault="006D5AD4" w:rsidP="006D5AD4">
            <w:pPr>
              <w:pStyle w:val="a7"/>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2" w:type="dxa"/>
            <w:gridSpan w:val="4"/>
          </w:tcPr>
          <w:p w14:paraId="3C0E9B67" w14:textId="77777777" w:rsidR="006D5AD4" w:rsidRPr="002E2C95" w:rsidRDefault="006D5AD4" w:rsidP="006D5AD4">
            <w:pPr>
              <w:pStyle w:val="a7"/>
              <w:ind w:firstLine="5"/>
              <w:jc w:val="both"/>
              <w:rPr>
                <w:rFonts w:ascii="Times New Roman" w:hAnsi="Times New Roman" w:cs="Times New Roman"/>
                <w:sz w:val="24"/>
                <w:szCs w:val="24"/>
              </w:rPr>
            </w:pPr>
            <w:r w:rsidRPr="00155A44">
              <w:rPr>
                <w:rFonts w:ascii="Times New Roman" w:hAnsi="Times New Roman" w:cs="Times New Roman"/>
                <w:sz w:val="24"/>
                <w:szCs w:val="24"/>
                <w:lang w:val="ru-RU"/>
              </w:rPr>
              <w:t xml:space="preserve">В рамках компетенции управления при решении городских проблем, разработке новых подходов и инструментов, которые закладываются в Стратегию для эффективного вовлечения граждан в эти процессы </w:t>
            </w:r>
            <w:proofErr w:type="gramStart"/>
            <w:r w:rsidRPr="00155A44">
              <w:rPr>
                <w:rFonts w:ascii="Times New Roman" w:hAnsi="Times New Roman" w:cs="Times New Roman"/>
                <w:sz w:val="24"/>
                <w:szCs w:val="24"/>
                <w:lang w:val="ru-RU"/>
              </w:rPr>
              <w:t>осуществляется целесообразно</w:t>
            </w:r>
            <w:proofErr w:type="gramEnd"/>
            <w:r w:rsidRPr="00155A44">
              <w:rPr>
                <w:rFonts w:ascii="Times New Roman" w:hAnsi="Times New Roman" w:cs="Times New Roman"/>
                <w:sz w:val="24"/>
                <w:szCs w:val="24"/>
                <w:lang w:val="ru-RU"/>
              </w:rPr>
              <w:t xml:space="preserve"> применяя комплексные подходы Эталонного стандарта 2.0, который содержит рекомендации и устанавливает единые подходы по построению </w:t>
            </w:r>
            <w:r w:rsidRPr="002E2C95">
              <w:rPr>
                <w:rFonts w:ascii="Times New Roman" w:hAnsi="Times New Roman" w:cs="Times New Roman"/>
                <w:sz w:val="24"/>
                <w:szCs w:val="24"/>
              </w:rPr>
              <w:t>“умных” городов РК с применением ИКТ.</w:t>
            </w:r>
          </w:p>
        </w:tc>
      </w:tr>
      <w:tr w:rsidR="006D5AD4" w:rsidRPr="00155A44" w14:paraId="0812CBE0" w14:textId="77777777" w:rsidTr="006D5AD4">
        <w:trPr>
          <w:trHeight w:val="2579"/>
        </w:trPr>
        <w:tc>
          <w:tcPr>
            <w:tcW w:w="3792" w:type="dxa"/>
            <w:gridSpan w:val="3"/>
            <w:tcBorders>
              <w:bottom w:val="single" w:sz="4" w:space="0" w:color="auto"/>
            </w:tcBorders>
          </w:tcPr>
          <w:p w14:paraId="3884F6E7" w14:textId="77777777" w:rsidR="006D5AD4" w:rsidRPr="008626E5"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Наличие формализованных целей повышения качества жизни горожан.</w:t>
            </w:r>
          </w:p>
          <w:p w14:paraId="6000DF92" w14:textId="77777777" w:rsidR="006D5AD4" w:rsidRPr="00155A44" w:rsidRDefault="006D5AD4" w:rsidP="006D5AD4">
            <w:pPr>
              <w:pStyle w:val="a7"/>
              <w:jc w:val="both"/>
              <w:rPr>
                <w:rFonts w:ascii="Times New Roman" w:hAnsi="Times New Roman" w:cs="Times New Roman"/>
                <w:sz w:val="24"/>
                <w:szCs w:val="24"/>
                <w:lang w:val="ru-RU"/>
              </w:rPr>
            </w:pPr>
          </w:p>
        </w:tc>
        <w:tc>
          <w:tcPr>
            <w:tcW w:w="5732" w:type="dxa"/>
            <w:gridSpan w:val="4"/>
            <w:tcBorders>
              <w:bottom w:val="single" w:sz="4" w:space="0" w:color="auto"/>
            </w:tcBorders>
          </w:tcPr>
          <w:p w14:paraId="1C8DD436" w14:textId="77777777" w:rsidR="006D5AD4" w:rsidRPr="00155A44" w:rsidRDefault="006D5AD4" w:rsidP="006D5AD4">
            <w:pPr>
              <w:pStyle w:val="a7"/>
              <w:ind w:firstLine="5"/>
              <w:jc w:val="both"/>
              <w:rPr>
                <w:rFonts w:ascii="Times New Roman" w:hAnsi="Times New Roman" w:cs="Times New Roman"/>
                <w:sz w:val="24"/>
                <w:szCs w:val="24"/>
                <w:lang w:val="ru-RU"/>
              </w:rPr>
            </w:pPr>
            <w:r w:rsidRPr="00155A44">
              <w:rPr>
                <w:rFonts w:ascii="Times New Roman" w:hAnsi="Times New Roman" w:cs="Times New Roman"/>
                <w:sz w:val="24"/>
                <w:szCs w:val="24"/>
                <w:lang w:val="ru-RU"/>
              </w:rPr>
              <w:t>Устойчивость и повышение качества жизни является одним из факторов, обеспечивающих конкуренто</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способность региона. Реализуются данные процессы, согласно минимальным требованиям проекта “Активный гражданин” Эталонного стандарта 2.0, который утвержден приказом Министра Цифрового развития, инноваций и аэрокосмической промышлен</w:t>
            </w:r>
            <w:r>
              <w:rPr>
                <w:rFonts w:ascii="Times New Roman" w:hAnsi="Times New Roman" w:cs="Times New Roman"/>
                <w:sz w:val="24"/>
                <w:szCs w:val="24"/>
                <w:lang w:val="ru-RU"/>
              </w:rPr>
              <w:t xml:space="preserve"> </w:t>
            </w:r>
            <w:r w:rsidRPr="00155A44">
              <w:rPr>
                <w:rFonts w:ascii="Times New Roman" w:hAnsi="Times New Roman" w:cs="Times New Roman"/>
                <w:sz w:val="24"/>
                <w:szCs w:val="24"/>
                <w:lang w:val="ru-RU"/>
              </w:rPr>
              <w:t>ности РК № 227/ НҚ от 01.07.2022 года. Данный проект находиться в разработке.</w:t>
            </w:r>
          </w:p>
        </w:tc>
      </w:tr>
      <w:tr w:rsidR="006D5AD4" w:rsidRPr="00155A44" w14:paraId="5AFDDC6C" w14:textId="77777777" w:rsidTr="006D5AD4">
        <w:trPr>
          <w:trHeight w:val="20"/>
        </w:trPr>
        <w:tc>
          <w:tcPr>
            <w:tcW w:w="3792" w:type="dxa"/>
            <w:gridSpan w:val="3"/>
            <w:tcBorders>
              <w:bottom w:val="nil"/>
            </w:tcBorders>
          </w:tcPr>
          <w:p w14:paraId="542402F3" w14:textId="77777777" w:rsidR="006D5AD4" w:rsidRPr="00155A44" w:rsidRDefault="006D5AD4" w:rsidP="006D5AD4">
            <w:pPr>
              <w:pStyle w:val="a7"/>
              <w:ind w:firstLine="5"/>
              <w:rPr>
                <w:rFonts w:ascii="Times New Roman" w:hAnsi="Times New Roman" w:cs="Times New Roman"/>
                <w:sz w:val="24"/>
                <w:szCs w:val="24"/>
                <w:lang w:val="ru-RU"/>
              </w:rPr>
            </w:pPr>
            <w:r w:rsidRPr="00155A44">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155A44">
              <w:rPr>
                <w:rFonts w:ascii="Times New Roman" w:hAnsi="Times New Roman" w:cs="Times New Roman"/>
                <w:sz w:val="24"/>
                <w:szCs w:val="24"/>
                <w:lang w:val="ru-RU"/>
              </w:rPr>
              <w:t xml:space="preserve">политик.  </w:t>
            </w:r>
            <w:proofErr w:type="gramEnd"/>
          </w:p>
        </w:tc>
        <w:tc>
          <w:tcPr>
            <w:tcW w:w="5732" w:type="dxa"/>
            <w:gridSpan w:val="4"/>
            <w:tcBorders>
              <w:bottom w:val="nil"/>
            </w:tcBorders>
          </w:tcPr>
          <w:p w14:paraId="0492156C"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Граждане города - активные участники жизни города, потребители сервисов и продуктов. Жители являются ключевым драйвером в процессе постановки целей для “умных” городов. Для проведения мероприятий по развитию “умного” города используются инициативы граждан и их опросы голосования, сбор мнений, также оценки граждан. На местном уровне ответственным за построение и развитие “умных” городов является местный исполнительный орган города республиканского значения. </w:t>
            </w:r>
          </w:p>
          <w:p w14:paraId="734C8E59" w14:textId="77777777" w:rsidR="006D5AD4" w:rsidRPr="00155A44"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План мероприятий по реализации Программы развития территорий г. Усть-Каменогорск на 2021–2025    </w:t>
            </w:r>
          </w:p>
        </w:tc>
      </w:tr>
      <w:tr w:rsidR="006D5AD4" w:rsidRPr="002B6211" w14:paraId="19C186AF" w14:textId="77777777" w:rsidTr="006D5AD4">
        <w:trPr>
          <w:trHeight w:val="20"/>
        </w:trPr>
        <w:tc>
          <w:tcPr>
            <w:tcW w:w="9524" w:type="dxa"/>
            <w:gridSpan w:val="7"/>
            <w:tcBorders>
              <w:top w:val="nil"/>
              <w:left w:val="nil"/>
              <w:right w:val="nil"/>
            </w:tcBorders>
          </w:tcPr>
          <w:p w14:paraId="57FE113F"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48E87AF3"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0F8E106B" w14:textId="77777777" w:rsidTr="006D5AD4">
        <w:trPr>
          <w:trHeight w:val="20"/>
        </w:trPr>
        <w:tc>
          <w:tcPr>
            <w:tcW w:w="3792" w:type="dxa"/>
            <w:gridSpan w:val="3"/>
          </w:tcPr>
          <w:p w14:paraId="3058A936"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54605AF3"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155A44" w14:paraId="5496715B" w14:textId="77777777" w:rsidTr="006D5AD4">
        <w:trPr>
          <w:trHeight w:val="20"/>
        </w:trPr>
        <w:tc>
          <w:tcPr>
            <w:tcW w:w="3792" w:type="dxa"/>
            <w:gridSpan w:val="3"/>
          </w:tcPr>
          <w:p w14:paraId="5818A12D" w14:textId="77777777" w:rsidR="006D5AD4" w:rsidRPr="003F52DD" w:rsidRDefault="006D5AD4" w:rsidP="006D5AD4">
            <w:pPr>
              <w:pStyle w:val="a7"/>
              <w:ind w:firstLine="5"/>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3F52DD">
              <w:rPr>
                <w:rFonts w:ascii="Times New Roman" w:hAnsi="Times New Roman" w:cs="Times New Roman"/>
                <w:sz w:val="24"/>
                <w:szCs w:val="24"/>
                <w:lang w:val="ru-RU"/>
              </w:rPr>
              <w:t xml:space="preserve">данных.  </w:t>
            </w:r>
            <w:proofErr w:type="gramEnd"/>
          </w:p>
        </w:tc>
        <w:tc>
          <w:tcPr>
            <w:tcW w:w="5732" w:type="dxa"/>
            <w:gridSpan w:val="4"/>
          </w:tcPr>
          <w:p w14:paraId="43EC200D"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Для получения интерактивной городской информации в режиме реального времени действует </w:t>
            </w:r>
            <w:r w:rsidRPr="002E2C95">
              <w:rPr>
                <w:rFonts w:ascii="Times New Roman" w:hAnsi="Times New Roman" w:cs="Times New Roman"/>
                <w:sz w:val="24"/>
                <w:szCs w:val="24"/>
              </w:rPr>
              <w:t>super</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app</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DigitalEast</w:t>
            </w:r>
            <w:r w:rsidRPr="003F52DD">
              <w:rPr>
                <w:rFonts w:ascii="Times New Roman" w:hAnsi="Times New Roman" w:cs="Times New Roman"/>
                <w:sz w:val="24"/>
                <w:szCs w:val="24"/>
                <w:lang w:val="ru-RU"/>
              </w:rPr>
              <w:t xml:space="preserve">”, которое позволяет оповещать жителей города Усть-Каменогорск о наиболее важных событиях и предоставлять актуальную информацию. </w:t>
            </w:r>
            <w:r w:rsidRPr="002E2C95">
              <w:rPr>
                <w:rFonts w:ascii="Times New Roman" w:hAnsi="Times New Roman" w:cs="Times New Roman"/>
                <w:sz w:val="24"/>
                <w:szCs w:val="24"/>
              </w:rPr>
              <w:t>Вы можете авторизоваться и пользоваться информацией данного мобильного приложения.</w:t>
            </w:r>
          </w:p>
        </w:tc>
      </w:tr>
      <w:tr w:rsidR="006D5AD4" w:rsidRPr="00155A44" w14:paraId="0FB1E765" w14:textId="77777777" w:rsidTr="006D5AD4">
        <w:trPr>
          <w:trHeight w:val="20"/>
        </w:trPr>
        <w:tc>
          <w:tcPr>
            <w:tcW w:w="3792" w:type="dxa"/>
            <w:gridSpan w:val="3"/>
          </w:tcPr>
          <w:p w14:paraId="2A8799B6" w14:textId="77777777" w:rsidR="006D5AD4" w:rsidRPr="003F52DD" w:rsidRDefault="006D5AD4" w:rsidP="006D5AD4">
            <w:pPr>
              <w:pStyle w:val="a7"/>
              <w:ind w:firstLine="5"/>
              <w:rPr>
                <w:rFonts w:ascii="Times New Roman" w:hAnsi="Times New Roman" w:cs="Times New Roman"/>
                <w:sz w:val="24"/>
                <w:szCs w:val="24"/>
                <w:lang w:val="ru-RU"/>
              </w:rPr>
            </w:pPr>
            <w:r w:rsidRPr="003F52DD">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2" w:type="dxa"/>
            <w:gridSpan w:val="4"/>
          </w:tcPr>
          <w:p w14:paraId="2F2092F1"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В текущем году функции мобильного приложения “</w:t>
            </w:r>
            <w:r w:rsidRPr="002E2C95">
              <w:rPr>
                <w:rFonts w:ascii="Times New Roman" w:hAnsi="Times New Roman" w:cs="Times New Roman"/>
                <w:sz w:val="24"/>
                <w:szCs w:val="24"/>
              </w:rPr>
              <w:t>Digital</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East</w:t>
            </w:r>
            <w:r w:rsidRPr="003F52DD">
              <w:rPr>
                <w:rFonts w:ascii="Times New Roman" w:hAnsi="Times New Roman" w:cs="Times New Roman"/>
                <w:sz w:val="24"/>
                <w:szCs w:val="24"/>
                <w:lang w:val="ru-RU"/>
              </w:rPr>
              <w:t>” будут расширены за счет реализации инициативы “Активный гражданин” для унифици</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рованной работы, интерфейс дополнится интегра</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ционными сервисами, которые обеспечивают жите</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лей и гостей города инструментами для отправки инициатив и идей о благоустройстве города.</w:t>
            </w:r>
          </w:p>
        </w:tc>
      </w:tr>
      <w:tr w:rsidR="006D5AD4" w:rsidRPr="00155A44" w14:paraId="12B8AC32" w14:textId="77777777" w:rsidTr="006D5AD4">
        <w:trPr>
          <w:trHeight w:val="432"/>
        </w:trPr>
        <w:tc>
          <w:tcPr>
            <w:tcW w:w="3792" w:type="dxa"/>
            <w:gridSpan w:val="3"/>
          </w:tcPr>
          <w:p w14:paraId="3706B7E0"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ния информации горожанами по вопросам городск</w:t>
            </w:r>
            <w:r>
              <w:rPr>
                <w:rFonts w:ascii="Times New Roman" w:hAnsi="Times New Roman" w:cs="Times New Roman"/>
                <w:sz w:val="24"/>
                <w:szCs w:val="24"/>
                <w:lang w:val="ru-RU"/>
              </w:rPr>
              <w:t>их политик</w:t>
            </w:r>
          </w:p>
        </w:tc>
        <w:tc>
          <w:tcPr>
            <w:tcW w:w="5732" w:type="dxa"/>
            <w:gridSpan w:val="4"/>
          </w:tcPr>
          <w:p w14:paraId="17C8F055"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Общественная приемная акима ВКО аккумулирует обращения граждан, поступившие из разных источников, в единой информационной системе, что в свою очередь, позволяет владеть точной статистикой по всем абсолютно обращениям, исключить случаи несвоевременного реагирования или не реагирования обращения, игнорирования социальных сетей и т.д. Здесь осуществляется единый анализ поступивших от граждан обращений, поддерживается постоянная обратная связь с заявителями, живое обсуждение и разъяснение людям конкретных мер и результатов деятельности госорганов области. </w:t>
            </w:r>
            <w:r w:rsidRPr="008626E5">
              <w:rPr>
                <w:rFonts w:ascii="Times New Roman" w:hAnsi="Times New Roman" w:cs="Times New Roman"/>
                <w:sz w:val="24"/>
                <w:szCs w:val="24"/>
                <w:lang w:val="ru-RU"/>
              </w:rPr>
              <w:t>К информационной системе Общественной приемной на сегодня подключено 176 государственных органа, 522 сотрудников.</w:t>
            </w:r>
          </w:p>
        </w:tc>
      </w:tr>
      <w:tr w:rsidR="006D5AD4" w:rsidRPr="00155A44" w14:paraId="6929F56A" w14:textId="77777777" w:rsidTr="006D5AD4">
        <w:trPr>
          <w:trHeight w:val="432"/>
        </w:trPr>
        <w:tc>
          <w:tcPr>
            <w:tcW w:w="3792" w:type="dxa"/>
            <w:gridSpan w:val="3"/>
            <w:tcBorders>
              <w:bottom w:val="single" w:sz="4" w:space="0" w:color="auto"/>
            </w:tcBorders>
          </w:tcPr>
          <w:p w14:paraId="51B2C04C"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 xml:space="preserve">туры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3F52DD">
              <w:rPr>
                <w:rFonts w:ascii="Times New Roman" w:hAnsi="Times New Roman" w:cs="Times New Roman"/>
                <w:sz w:val="24"/>
                <w:szCs w:val="24"/>
                <w:lang w:val="ru-RU"/>
              </w:rPr>
              <w:t>.</w:t>
            </w:r>
          </w:p>
        </w:tc>
        <w:tc>
          <w:tcPr>
            <w:tcW w:w="5732" w:type="dxa"/>
            <w:gridSpan w:val="4"/>
            <w:tcBorders>
              <w:bottom w:val="single" w:sz="4" w:space="0" w:color="auto"/>
            </w:tcBorders>
          </w:tcPr>
          <w:p w14:paraId="5187FE0C"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Восточно-Казахстанская область является передовой по внедрению цифровых инициатив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3F52DD">
              <w:rPr>
                <w:rFonts w:ascii="Times New Roman" w:hAnsi="Times New Roman" w:cs="Times New Roman"/>
                <w:sz w:val="24"/>
                <w:szCs w:val="24"/>
                <w:lang w:val="ru-RU"/>
              </w:rPr>
              <w:t xml:space="preserve">”. </w:t>
            </w:r>
            <w:r w:rsidRPr="008626E5">
              <w:rPr>
                <w:rFonts w:ascii="Times New Roman" w:hAnsi="Times New Roman" w:cs="Times New Roman"/>
                <w:sz w:val="24"/>
                <w:szCs w:val="24"/>
                <w:lang w:val="ru-RU"/>
              </w:rPr>
              <w:t>Из 26 базовых инициатив “умного” города в областном центре реализуются 19 проектов с охватом 7 сфер жизнедеятельности и по 5 доменам.</w:t>
            </w:r>
          </w:p>
        </w:tc>
      </w:tr>
      <w:tr w:rsidR="006D5AD4" w:rsidRPr="00155A44" w14:paraId="70BE23B8" w14:textId="77777777" w:rsidTr="006D5AD4">
        <w:trPr>
          <w:trHeight w:val="432"/>
        </w:trPr>
        <w:tc>
          <w:tcPr>
            <w:tcW w:w="3792" w:type="dxa"/>
            <w:gridSpan w:val="3"/>
            <w:tcBorders>
              <w:bottom w:val="nil"/>
            </w:tcBorders>
          </w:tcPr>
          <w:p w14:paraId="09B8C24C"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3F52DD">
              <w:rPr>
                <w:rFonts w:ascii="Times New Roman" w:hAnsi="Times New Roman" w:cs="Times New Roman"/>
                <w:sz w:val="24"/>
                <w:szCs w:val="24"/>
                <w:lang w:val="ru-RU"/>
              </w:rPr>
              <w:t xml:space="preserve">уровне.  </w:t>
            </w:r>
            <w:proofErr w:type="gramEnd"/>
          </w:p>
        </w:tc>
        <w:tc>
          <w:tcPr>
            <w:tcW w:w="5732" w:type="dxa"/>
            <w:gridSpan w:val="4"/>
            <w:tcBorders>
              <w:bottom w:val="nil"/>
            </w:tcBorders>
          </w:tcPr>
          <w:p w14:paraId="10028879"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В рамках реализации Эталонного стандарта 2.0 действует Восточно-Казахстанский областной геоинформационный портал (</w:t>
            </w:r>
            <w:r w:rsidRPr="002E2C95">
              <w:rPr>
                <w:rFonts w:ascii="Times New Roman" w:hAnsi="Times New Roman" w:cs="Times New Roman"/>
                <w:sz w:val="24"/>
                <w:szCs w:val="24"/>
              </w:rPr>
              <w:t>www</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vkomap</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kz</w:t>
            </w:r>
            <w:r w:rsidRPr="008626E5">
              <w:rPr>
                <w:rFonts w:ascii="Times New Roman" w:hAnsi="Times New Roman" w:cs="Times New Roman"/>
                <w:sz w:val="24"/>
                <w:szCs w:val="24"/>
                <w:lang w:val="ru-RU"/>
              </w:rPr>
              <w:t>), который содержит 24 цифровых слоя. На портале завершена работа по оцифровке инженерных сетей во всех районных центрах, что позволит в ближайшее время предоставлять земельные участки в режиме онлайн.</w:t>
            </w:r>
          </w:p>
          <w:p w14:paraId="4C3A3989"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В общественном транспорте в городе Усть-Каменогорск запущена система электронного билетирования, которая объединила в систему 56 маршрутов общественного транспорта областного центра. </w:t>
            </w:r>
            <w:r w:rsidRPr="002E2C95">
              <w:rPr>
                <w:rFonts w:ascii="Times New Roman" w:hAnsi="Times New Roman" w:cs="Times New Roman"/>
                <w:sz w:val="24"/>
                <w:szCs w:val="24"/>
              </w:rPr>
              <w:t xml:space="preserve">Действует дифференцированный тариф, пассажиры имеют возможность в выборе формы </w:t>
            </w:r>
          </w:p>
        </w:tc>
      </w:tr>
      <w:tr w:rsidR="006D5AD4" w:rsidRPr="002B6211" w14:paraId="3F4F4001" w14:textId="77777777" w:rsidTr="006D5AD4">
        <w:trPr>
          <w:trHeight w:val="20"/>
        </w:trPr>
        <w:tc>
          <w:tcPr>
            <w:tcW w:w="9524" w:type="dxa"/>
            <w:gridSpan w:val="7"/>
            <w:tcBorders>
              <w:top w:val="nil"/>
              <w:left w:val="nil"/>
              <w:right w:val="nil"/>
            </w:tcBorders>
          </w:tcPr>
          <w:p w14:paraId="496D39B6"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7E4BDC4C"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599E2FE1" w14:textId="77777777" w:rsidTr="006D5AD4">
        <w:trPr>
          <w:trHeight w:val="20"/>
        </w:trPr>
        <w:tc>
          <w:tcPr>
            <w:tcW w:w="3792" w:type="dxa"/>
            <w:gridSpan w:val="3"/>
          </w:tcPr>
          <w:p w14:paraId="5E572B85"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512D8041"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155A44" w14:paraId="05020EE6" w14:textId="77777777" w:rsidTr="006D5AD4">
        <w:trPr>
          <w:trHeight w:val="432"/>
        </w:trPr>
        <w:tc>
          <w:tcPr>
            <w:tcW w:w="3792" w:type="dxa"/>
            <w:gridSpan w:val="3"/>
          </w:tcPr>
          <w:p w14:paraId="249FA4A7" w14:textId="77777777" w:rsidR="006D5AD4" w:rsidRPr="003F52DD" w:rsidRDefault="006D5AD4" w:rsidP="006D5AD4">
            <w:pPr>
              <w:pStyle w:val="a7"/>
              <w:ind w:firstLine="5"/>
              <w:jc w:val="both"/>
              <w:rPr>
                <w:rFonts w:ascii="Times New Roman" w:hAnsi="Times New Roman" w:cs="Times New Roman"/>
                <w:sz w:val="24"/>
                <w:szCs w:val="24"/>
              </w:rPr>
            </w:pPr>
          </w:p>
        </w:tc>
        <w:tc>
          <w:tcPr>
            <w:tcW w:w="5732" w:type="dxa"/>
            <w:gridSpan w:val="4"/>
          </w:tcPr>
          <w:p w14:paraId="1B7C7350"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оплаты за проезд – посредством единой карты оплаты “</w:t>
            </w:r>
            <w:r w:rsidRPr="002E2C95">
              <w:rPr>
                <w:rFonts w:ascii="Times New Roman" w:hAnsi="Times New Roman" w:cs="Times New Roman"/>
                <w:sz w:val="24"/>
                <w:szCs w:val="24"/>
              </w:rPr>
              <w:t>Oskemencard</w:t>
            </w:r>
            <w:r w:rsidRPr="003F52DD">
              <w:rPr>
                <w:rFonts w:ascii="Times New Roman" w:hAnsi="Times New Roman" w:cs="Times New Roman"/>
                <w:sz w:val="24"/>
                <w:szCs w:val="24"/>
                <w:lang w:val="ru-RU"/>
              </w:rPr>
              <w:t>”, через банковское приложе</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ние или наличными. Установлен дифференци</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рованный тариф при безналичной оплате за проезд - 90 тенге, при наличной оплате за проезд - 130 тенге.</w:t>
            </w:r>
          </w:p>
          <w:p w14:paraId="106072F9" w14:textId="77777777" w:rsidR="006D5AD4" w:rsidRPr="003F52DD"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Важнейшей частью цифровизации областного центра стало внедрение “Сергек” - интеллектуальной системы общественной и дорожной безопасности. </w:t>
            </w:r>
            <w:r w:rsidRPr="003F52DD">
              <w:rPr>
                <w:rFonts w:ascii="Times New Roman" w:hAnsi="Times New Roman" w:cs="Times New Roman"/>
                <w:sz w:val="24"/>
                <w:szCs w:val="24"/>
                <w:lang w:val="ru-RU"/>
              </w:rPr>
              <w:t>Порядка 4 тыс. видеокамер, установлены на дорогах и во дворах нашего города, и обеспечивают прак</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тически полное покрытие городской территории.</w:t>
            </w:r>
          </w:p>
          <w:p w14:paraId="5F2762B1"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Существует методика оценки эффективности внедряемых решений в рамках “умных” городов, которая предназначена для проведения оценки и мониторинга хода и эффективности внедряемых решений в рамках “умных” городов РК на ежегодной основе Министерством Цифрового развития, инноваций и аэрокосмической промышленности РК.</w:t>
            </w:r>
          </w:p>
        </w:tc>
      </w:tr>
      <w:tr w:rsidR="006D5AD4" w:rsidRPr="00155A44" w14:paraId="651F0B4C" w14:textId="77777777" w:rsidTr="006D5AD4">
        <w:trPr>
          <w:trHeight w:val="432"/>
        </w:trPr>
        <w:tc>
          <w:tcPr>
            <w:tcW w:w="3792" w:type="dxa"/>
            <w:gridSpan w:val="3"/>
            <w:tcBorders>
              <w:bottom w:val="single" w:sz="4" w:space="0" w:color="auto"/>
            </w:tcBorders>
          </w:tcPr>
          <w:p w14:paraId="3B0244ED"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Городские сервисы или прило</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жения (мобильные приложения, порталы, т.п.) умного города, ра</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звитые в городе.</w:t>
            </w:r>
          </w:p>
        </w:tc>
        <w:tc>
          <w:tcPr>
            <w:tcW w:w="5732" w:type="dxa"/>
            <w:gridSpan w:val="4"/>
            <w:tcBorders>
              <w:bottom w:val="single" w:sz="4" w:space="0" w:color="auto"/>
            </w:tcBorders>
          </w:tcPr>
          <w:p w14:paraId="611B1ADA"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Для получения интерактивной городской информации в режиме реального времени действует </w:t>
            </w:r>
            <w:r w:rsidRPr="002E2C95">
              <w:rPr>
                <w:rFonts w:ascii="Times New Roman" w:hAnsi="Times New Roman" w:cs="Times New Roman"/>
                <w:sz w:val="24"/>
                <w:szCs w:val="24"/>
              </w:rPr>
              <w:t>super</w:t>
            </w:r>
            <w:r w:rsidRPr="008626E5">
              <w:rPr>
                <w:rFonts w:ascii="Times New Roman" w:hAnsi="Times New Roman" w:cs="Times New Roman"/>
                <w:sz w:val="24"/>
                <w:szCs w:val="24"/>
                <w:lang w:val="ru-RU"/>
              </w:rPr>
              <w:t xml:space="preserve"> </w:t>
            </w:r>
            <w:r w:rsidRPr="002E2C95">
              <w:rPr>
                <w:rFonts w:ascii="Times New Roman" w:hAnsi="Times New Roman" w:cs="Times New Roman"/>
                <w:sz w:val="24"/>
                <w:szCs w:val="24"/>
              </w:rPr>
              <w:t>app</w:t>
            </w:r>
            <w:r w:rsidRPr="008626E5">
              <w:rPr>
                <w:rFonts w:ascii="Times New Roman" w:hAnsi="Times New Roman" w:cs="Times New Roman"/>
                <w:sz w:val="24"/>
                <w:szCs w:val="24"/>
                <w:lang w:val="ru-RU"/>
              </w:rPr>
              <w:t xml:space="preserve"> “</w:t>
            </w:r>
            <w:r w:rsidRPr="002E2C95">
              <w:rPr>
                <w:rFonts w:ascii="Times New Roman" w:hAnsi="Times New Roman" w:cs="Times New Roman"/>
                <w:sz w:val="24"/>
                <w:szCs w:val="24"/>
              </w:rPr>
              <w:t>DigitalEast</w:t>
            </w:r>
            <w:r w:rsidRPr="008626E5">
              <w:rPr>
                <w:rFonts w:ascii="Times New Roman" w:hAnsi="Times New Roman" w:cs="Times New Roman"/>
                <w:sz w:val="24"/>
                <w:szCs w:val="24"/>
                <w:lang w:val="ru-RU"/>
              </w:rPr>
              <w:t>”, которое позволяет оповещать жителей города Усть-Каменогорск о наиболее важных событиях и предоставлять актуальную информацию. На сегодняшний день количество пользователей мобильного приложения составляется более 7 тыс. пользователей.</w:t>
            </w:r>
          </w:p>
          <w:p w14:paraId="67E20678"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С 2021 года был запущен мобильное приложение “</w:t>
            </w:r>
            <w:r w:rsidRPr="002E2C95">
              <w:rPr>
                <w:rFonts w:ascii="Times New Roman" w:hAnsi="Times New Roman" w:cs="Times New Roman"/>
                <w:sz w:val="24"/>
                <w:szCs w:val="24"/>
              </w:rPr>
              <w:t>Oskemenbus</w:t>
            </w:r>
            <w:r w:rsidRPr="003F52DD">
              <w:rPr>
                <w:rFonts w:ascii="Times New Roman" w:hAnsi="Times New Roman" w:cs="Times New Roman"/>
                <w:sz w:val="24"/>
                <w:szCs w:val="24"/>
                <w:lang w:val="ru-RU"/>
              </w:rPr>
              <w:t xml:space="preserve">”, позволяющее следить за движением автобусов, показывать актуальное расписание и время прибытия транспорта на остановку и выстраивать удобный маршрут. </w:t>
            </w:r>
            <w:r w:rsidRPr="002E2C95">
              <w:rPr>
                <w:rFonts w:ascii="Times New Roman" w:hAnsi="Times New Roman" w:cs="Times New Roman"/>
                <w:sz w:val="24"/>
                <w:szCs w:val="24"/>
              </w:rPr>
              <w:t xml:space="preserve">С момента запуска приложение скачали свыше 220 тыс. </w:t>
            </w:r>
            <w:proofErr w:type="gramStart"/>
            <w:r w:rsidRPr="002E2C95">
              <w:rPr>
                <w:rFonts w:ascii="Times New Roman" w:hAnsi="Times New Roman" w:cs="Times New Roman"/>
                <w:sz w:val="24"/>
                <w:szCs w:val="24"/>
              </w:rPr>
              <w:t>пользователей</w:t>
            </w:r>
            <w:proofErr w:type="gramEnd"/>
            <w:r w:rsidRPr="002E2C95">
              <w:rPr>
                <w:rFonts w:ascii="Times New Roman" w:hAnsi="Times New Roman" w:cs="Times New Roman"/>
                <w:sz w:val="24"/>
                <w:szCs w:val="24"/>
              </w:rPr>
              <w:t>.</w:t>
            </w:r>
          </w:p>
        </w:tc>
      </w:tr>
      <w:tr w:rsidR="006D5AD4" w:rsidRPr="00155A44" w14:paraId="77FB17F1" w14:textId="77777777" w:rsidTr="006D5AD4">
        <w:trPr>
          <w:trHeight w:val="432"/>
        </w:trPr>
        <w:tc>
          <w:tcPr>
            <w:tcW w:w="3792" w:type="dxa"/>
            <w:gridSpan w:val="3"/>
            <w:tcBorders>
              <w:bottom w:val="nil"/>
            </w:tcBorders>
          </w:tcPr>
          <w:p w14:paraId="73015D6A"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Показатели вовлеченности горожан в разработку городских политик.</w:t>
            </w:r>
          </w:p>
        </w:tc>
        <w:tc>
          <w:tcPr>
            <w:tcW w:w="5732" w:type="dxa"/>
            <w:gridSpan w:val="4"/>
            <w:tcBorders>
              <w:bottom w:val="nil"/>
            </w:tcBorders>
          </w:tcPr>
          <w:p w14:paraId="1669A08C"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Участие граждан в инициативах “умного” города требует навыков и опыта в применении и развитии цифровых технологий.</w:t>
            </w:r>
          </w:p>
          <w:p w14:paraId="6D40EA0E"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Одним из проектов методических рекомендации к построению “умных” городов Республики Казахстан является Ситуационный центра акима области, в целях автоматизации 62 наборов данных реализована интеграция с порталом “Открытые данные” согласно Единому перечню открытых данных государствен</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ных органов, размещаемых на интернет-портале открытых данных от 28 октября 2021 года.</w:t>
            </w:r>
          </w:p>
          <w:p w14:paraId="6E601B10"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За 2022 год на портале “Открытые бюджеты” управлениями и акиматами городов/районов Восточно-Казахстанской области всех уровней размещены всего 368 документа, в том числе 287 проектов бюджетных программ и 65 утвержденных программ, 16 отчеты о реализации</w:t>
            </w:r>
          </w:p>
        </w:tc>
      </w:tr>
      <w:tr w:rsidR="006D5AD4" w:rsidRPr="002B6211" w14:paraId="406C1FD7" w14:textId="77777777" w:rsidTr="006D5AD4">
        <w:trPr>
          <w:trHeight w:val="20"/>
        </w:trPr>
        <w:tc>
          <w:tcPr>
            <w:tcW w:w="9524" w:type="dxa"/>
            <w:gridSpan w:val="7"/>
            <w:tcBorders>
              <w:top w:val="nil"/>
              <w:left w:val="nil"/>
              <w:right w:val="nil"/>
            </w:tcBorders>
          </w:tcPr>
          <w:p w14:paraId="76D25E60"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7F7B8361"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6EA90E13" w14:textId="77777777" w:rsidTr="006D5AD4">
        <w:trPr>
          <w:trHeight w:val="20"/>
        </w:trPr>
        <w:tc>
          <w:tcPr>
            <w:tcW w:w="3792" w:type="dxa"/>
            <w:gridSpan w:val="3"/>
          </w:tcPr>
          <w:p w14:paraId="0F0E61D6"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35CC0358"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155A44" w14:paraId="273344F4" w14:textId="77777777" w:rsidTr="006D5AD4">
        <w:trPr>
          <w:trHeight w:val="432"/>
        </w:trPr>
        <w:tc>
          <w:tcPr>
            <w:tcW w:w="3792" w:type="dxa"/>
            <w:gridSpan w:val="3"/>
          </w:tcPr>
          <w:p w14:paraId="668DD733"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Мероприятия по вовлечению граждан в использование технологий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3F52DD">
              <w:rPr>
                <w:rFonts w:ascii="Times New Roman" w:hAnsi="Times New Roman" w:cs="Times New Roman"/>
                <w:sz w:val="24"/>
                <w:szCs w:val="24"/>
                <w:lang w:val="ru-RU"/>
              </w:rPr>
              <w:t>.</w:t>
            </w:r>
          </w:p>
        </w:tc>
        <w:tc>
          <w:tcPr>
            <w:tcW w:w="5732" w:type="dxa"/>
            <w:gridSpan w:val="4"/>
          </w:tcPr>
          <w:p w14:paraId="6A85B9BC"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Для разработки и внедрения необходимых отечественных </w:t>
            </w:r>
            <w:r w:rsidRPr="002E2C95">
              <w:rPr>
                <w:rFonts w:ascii="Times New Roman" w:hAnsi="Times New Roman" w:cs="Times New Roman"/>
                <w:sz w:val="24"/>
                <w:szCs w:val="24"/>
              </w:rPr>
              <w:t>I</w:t>
            </w:r>
            <w:r w:rsidRPr="003F52DD">
              <w:rPr>
                <w:rFonts w:ascii="Times New Roman" w:hAnsi="Times New Roman" w:cs="Times New Roman"/>
                <w:sz w:val="24"/>
                <w:szCs w:val="24"/>
                <w:lang w:val="ru-RU"/>
              </w:rPr>
              <w:t xml:space="preserve">Т-решений акиматом Восточно-Казахстанской области совместно с </w:t>
            </w:r>
            <w:r w:rsidRPr="002E2C95">
              <w:rPr>
                <w:rFonts w:ascii="Times New Roman" w:hAnsi="Times New Roman" w:cs="Times New Roman"/>
                <w:sz w:val="24"/>
                <w:szCs w:val="24"/>
              </w:rPr>
              <w:t>Astana</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Hub</w:t>
            </w:r>
            <w:r w:rsidRPr="003F52DD">
              <w:rPr>
                <w:rFonts w:ascii="Times New Roman" w:hAnsi="Times New Roman" w:cs="Times New Roman"/>
                <w:sz w:val="24"/>
                <w:szCs w:val="24"/>
                <w:lang w:val="ru-RU"/>
              </w:rPr>
              <w:t xml:space="preserve"> прорабатывается вопрос открытия регионального </w:t>
            </w:r>
            <w:r w:rsidRPr="002E2C95">
              <w:rPr>
                <w:rFonts w:ascii="Times New Roman" w:hAnsi="Times New Roman" w:cs="Times New Roman"/>
                <w:sz w:val="24"/>
                <w:szCs w:val="24"/>
              </w:rPr>
              <w:t>IT</w:t>
            </w:r>
            <w:r w:rsidRPr="003F52DD">
              <w:rPr>
                <w:rFonts w:ascii="Times New Roman" w:hAnsi="Times New Roman" w:cs="Times New Roman"/>
                <w:sz w:val="24"/>
                <w:szCs w:val="24"/>
                <w:lang w:val="ru-RU"/>
              </w:rPr>
              <w:t>-хаба. До конца первого квартала 2023 года планируется подписание меморандума о сотрудни</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 xml:space="preserve">честве между акиматом области и </w:t>
            </w:r>
            <w:r w:rsidRPr="002E2C95">
              <w:rPr>
                <w:rFonts w:ascii="Times New Roman" w:hAnsi="Times New Roman" w:cs="Times New Roman"/>
                <w:sz w:val="24"/>
                <w:szCs w:val="24"/>
              </w:rPr>
              <w:t>Astana</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Hub</w:t>
            </w:r>
            <w:r w:rsidRPr="003F52DD">
              <w:rPr>
                <w:rFonts w:ascii="Times New Roman" w:hAnsi="Times New Roman" w:cs="Times New Roman"/>
                <w:sz w:val="24"/>
                <w:szCs w:val="24"/>
                <w:lang w:val="ru-RU"/>
              </w:rPr>
              <w:t>, запуск предполагается во втором квартале текущего года. Открытие регионального хаба создаст благоприят</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 xml:space="preserve">ные условия для свободного развития как </w:t>
            </w:r>
            <w:r w:rsidRPr="002E2C95">
              <w:rPr>
                <w:rFonts w:ascii="Times New Roman" w:hAnsi="Times New Roman" w:cs="Times New Roman"/>
                <w:sz w:val="24"/>
                <w:szCs w:val="24"/>
              </w:rPr>
              <w:t>IT</w:t>
            </w:r>
            <w:r w:rsidRPr="003F52DD">
              <w:rPr>
                <w:rFonts w:ascii="Times New Roman" w:hAnsi="Times New Roman" w:cs="Times New Roman"/>
                <w:sz w:val="24"/>
                <w:szCs w:val="24"/>
                <w:lang w:val="ru-RU"/>
              </w:rPr>
              <w:t xml:space="preserve">-отрасли области, так и цифровизации в целом, а также привлечение стартап участников и укрепление </w:t>
            </w:r>
            <w:r w:rsidRPr="002E2C95">
              <w:rPr>
                <w:rFonts w:ascii="Times New Roman" w:hAnsi="Times New Roman" w:cs="Times New Roman"/>
                <w:sz w:val="24"/>
                <w:szCs w:val="24"/>
              </w:rPr>
              <w:t>IT</w:t>
            </w:r>
            <w:r w:rsidRPr="003F52DD">
              <w:rPr>
                <w:rFonts w:ascii="Times New Roman" w:hAnsi="Times New Roman" w:cs="Times New Roman"/>
                <w:sz w:val="24"/>
                <w:szCs w:val="24"/>
                <w:lang w:val="ru-RU"/>
              </w:rPr>
              <w:t>-сообщества региона.</w:t>
            </w:r>
          </w:p>
        </w:tc>
      </w:tr>
      <w:tr w:rsidR="006D5AD4" w:rsidRPr="00155A44" w14:paraId="6020E09C" w14:textId="77777777" w:rsidTr="006D5AD4">
        <w:trPr>
          <w:trHeight w:val="432"/>
        </w:trPr>
        <w:tc>
          <w:tcPr>
            <w:tcW w:w="3792" w:type="dxa"/>
            <w:gridSpan w:val="3"/>
          </w:tcPr>
          <w:p w14:paraId="74E90E71" w14:textId="77777777" w:rsidR="006D5AD4" w:rsidRPr="008626E5"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Место города в национальном рейтинге умного города. </w:t>
            </w:r>
          </w:p>
          <w:p w14:paraId="2BDC0208"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Уровень заинтересованности горожан в развитии проектов умного города.</w:t>
            </w:r>
          </w:p>
        </w:tc>
        <w:tc>
          <w:tcPr>
            <w:tcW w:w="5732" w:type="dxa"/>
            <w:gridSpan w:val="4"/>
          </w:tcPr>
          <w:p w14:paraId="3246C5D9" w14:textId="77777777" w:rsidR="006D5AD4" w:rsidRPr="008626E5"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По итогам 2022 года Восточно-Казахстанская область заняла 3 место по внедрению цифровых инициатив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3F52DD">
              <w:rPr>
                <w:rFonts w:ascii="Times New Roman" w:hAnsi="Times New Roman" w:cs="Times New Roman"/>
                <w:sz w:val="24"/>
                <w:szCs w:val="24"/>
                <w:lang w:val="ru-RU"/>
              </w:rPr>
              <w:t xml:space="preserve">”. </w:t>
            </w:r>
            <w:r w:rsidRPr="008626E5">
              <w:rPr>
                <w:rFonts w:ascii="Times New Roman" w:hAnsi="Times New Roman" w:cs="Times New Roman"/>
                <w:sz w:val="24"/>
                <w:szCs w:val="24"/>
                <w:lang w:val="ru-RU"/>
              </w:rPr>
              <w:t>Из 26 базовых инициатив “умного” города в областном центре реализуются 19 проектов с охватом 7 сфер жизнедеятельности и по 5 доменам.</w:t>
            </w:r>
          </w:p>
        </w:tc>
      </w:tr>
      <w:tr w:rsidR="006D5AD4" w:rsidRPr="00155A44" w14:paraId="38AD92E6" w14:textId="77777777" w:rsidTr="006D5AD4">
        <w:trPr>
          <w:trHeight w:val="60"/>
        </w:trPr>
        <w:tc>
          <w:tcPr>
            <w:tcW w:w="9524" w:type="dxa"/>
            <w:gridSpan w:val="7"/>
          </w:tcPr>
          <w:p w14:paraId="6855A526" w14:textId="77777777" w:rsidR="006D5AD4" w:rsidRPr="003F52DD" w:rsidRDefault="006D5AD4" w:rsidP="006D5AD4">
            <w:pPr>
              <w:pStyle w:val="a7"/>
              <w:ind w:firstLine="5"/>
              <w:jc w:val="center"/>
              <w:rPr>
                <w:rFonts w:ascii="Times New Roman" w:hAnsi="Times New Roman" w:cs="Times New Roman"/>
                <w:sz w:val="24"/>
                <w:szCs w:val="24"/>
              </w:rPr>
            </w:pPr>
            <w:r w:rsidRPr="003F52DD">
              <w:rPr>
                <w:rFonts w:ascii="Times New Roman" w:hAnsi="Times New Roman" w:cs="Times New Roman"/>
                <w:sz w:val="24"/>
                <w:szCs w:val="24"/>
              </w:rPr>
              <w:t>Жамбыл</w:t>
            </w:r>
          </w:p>
        </w:tc>
      </w:tr>
      <w:tr w:rsidR="006D5AD4" w:rsidRPr="00155A44" w14:paraId="46799F0B" w14:textId="77777777" w:rsidTr="006D5AD4">
        <w:trPr>
          <w:trHeight w:val="60"/>
        </w:trPr>
        <w:tc>
          <w:tcPr>
            <w:tcW w:w="3792" w:type="dxa"/>
            <w:gridSpan w:val="3"/>
          </w:tcPr>
          <w:p w14:paraId="75E95133" w14:textId="77777777" w:rsidR="006D5AD4" w:rsidRPr="003F52DD" w:rsidRDefault="006D5AD4" w:rsidP="006D5AD4">
            <w:pPr>
              <w:pStyle w:val="a7"/>
              <w:ind w:firstLine="5"/>
              <w:jc w:val="center"/>
              <w:rPr>
                <w:rFonts w:ascii="Times New Roman" w:hAnsi="Times New Roman" w:cs="Times New Roman"/>
                <w:i/>
                <w:sz w:val="24"/>
                <w:szCs w:val="24"/>
              </w:rPr>
            </w:pPr>
            <w:r w:rsidRPr="003F52DD">
              <w:rPr>
                <w:rFonts w:ascii="Times New Roman" w:hAnsi="Times New Roman" w:cs="Times New Roman"/>
                <w:bCs/>
                <w:i/>
                <w:sz w:val="24"/>
                <w:szCs w:val="24"/>
              </w:rPr>
              <w:t>Параметры развития</w:t>
            </w:r>
          </w:p>
        </w:tc>
        <w:tc>
          <w:tcPr>
            <w:tcW w:w="5732" w:type="dxa"/>
            <w:gridSpan w:val="4"/>
          </w:tcPr>
          <w:p w14:paraId="12DD14F4" w14:textId="77777777" w:rsidR="006D5AD4" w:rsidRPr="003F52DD" w:rsidRDefault="006D5AD4" w:rsidP="006D5AD4">
            <w:pPr>
              <w:pStyle w:val="a7"/>
              <w:jc w:val="center"/>
              <w:rPr>
                <w:rFonts w:ascii="Times New Roman" w:hAnsi="Times New Roman" w:cs="Times New Roman"/>
                <w:i/>
                <w:sz w:val="24"/>
                <w:szCs w:val="24"/>
              </w:rPr>
            </w:pPr>
            <w:r w:rsidRPr="003F52DD">
              <w:rPr>
                <w:rFonts w:ascii="Times New Roman" w:hAnsi="Times New Roman" w:cs="Times New Roman"/>
                <w:bCs/>
                <w:i/>
                <w:sz w:val="24"/>
                <w:szCs w:val="24"/>
              </w:rPr>
              <w:t>Тараз</w:t>
            </w:r>
          </w:p>
        </w:tc>
      </w:tr>
      <w:tr w:rsidR="006D5AD4" w:rsidRPr="00155A44" w14:paraId="0874FA27" w14:textId="77777777" w:rsidTr="006D5AD4">
        <w:trPr>
          <w:trHeight w:val="432"/>
        </w:trPr>
        <w:tc>
          <w:tcPr>
            <w:tcW w:w="3792" w:type="dxa"/>
            <w:gridSpan w:val="3"/>
            <w:tcBorders>
              <w:bottom w:val="single" w:sz="4" w:space="0" w:color="auto"/>
            </w:tcBorders>
          </w:tcPr>
          <w:p w14:paraId="42D750FF" w14:textId="77777777" w:rsidR="006D5AD4" w:rsidRPr="003F52DD" w:rsidRDefault="006D5AD4" w:rsidP="006D5AD4">
            <w:pPr>
              <w:pStyle w:val="a7"/>
              <w:ind w:firstLine="5"/>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2" w:type="dxa"/>
            <w:gridSpan w:val="4"/>
            <w:tcBorders>
              <w:bottom w:val="single" w:sz="4" w:space="0" w:color="auto"/>
            </w:tcBorders>
          </w:tcPr>
          <w:p w14:paraId="594B24F8" w14:textId="77777777" w:rsidR="006D5AD4" w:rsidRPr="008626E5" w:rsidRDefault="006D5AD4" w:rsidP="006D5AD4">
            <w:pPr>
              <w:pStyle w:val="a7"/>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Центр проектного управления и цифровизации Жамбылской области (далее – ЦПУиЦ) на постоянной основе проводит работы по выявлению наиболее востребованных проектов в сфере цифровизации среди жителей регионе и, в частности, города Тараз. </w:t>
            </w:r>
          </w:p>
          <w:p w14:paraId="32D6323C"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К примеру, несколько форм опросников: </w:t>
            </w:r>
            <w:hyperlink r:id="rId49" w:anchor="responses" w:history="1">
              <w:r w:rsidRPr="002E2C95">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docs</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google</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com</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forms</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d</w:t>
              </w:r>
              <w:r w:rsidRPr="008626E5">
                <w:rPr>
                  <w:rFonts w:ascii="Times New Roman" w:hAnsi="Times New Roman" w:cs="Times New Roman"/>
                  <w:sz w:val="24"/>
                  <w:szCs w:val="24"/>
                  <w:lang w:val="ru-RU"/>
                </w:rPr>
                <w:t>/1</w:t>
              </w:r>
              <w:r w:rsidRPr="002E2C95">
                <w:rPr>
                  <w:rFonts w:ascii="Times New Roman" w:hAnsi="Times New Roman" w:cs="Times New Roman"/>
                  <w:sz w:val="24"/>
                  <w:szCs w:val="24"/>
                </w:rPr>
                <w:t>IGkob</w:t>
              </w:r>
              <w:r w:rsidRPr="008626E5">
                <w:rPr>
                  <w:rFonts w:ascii="Times New Roman" w:hAnsi="Times New Roman" w:cs="Times New Roman"/>
                  <w:sz w:val="24"/>
                  <w:szCs w:val="24"/>
                  <w:lang w:val="ru-RU"/>
                </w:rPr>
                <w:t>6</w:t>
              </w:r>
              <w:r w:rsidRPr="002E2C95">
                <w:rPr>
                  <w:rFonts w:ascii="Times New Roman" w:hAnsi="Times New Roman" w:cs="Times New Roman"/>
                  <w:sz w:val="24"/>
                  <w:szCs w:val="24"/>
                </w:rPr>
                <w:t>iIk</w:t>
              </w:r>
              <w:r w:rsidRPr="008626E5">
                <w:rPr>
                  <w:rFonts w:ascii="Times New Roman" w:hAnsi="Times New Roman" w:cs="Times New Roman"/>
                  <w:sz w:val="24"/>
                  <w:szCs w:val="24"/>
                  <w:lang w:val="ru-RU"/>
                </w:rPr>
                <w:t>_</w:t>
              </w:r>
              <w:r w:rsidRPr="002E2C95">
                <w:rPr>
                  <w:rFonts w:ascii="Times New Roman" w:hAnsi="Times New Roman" w:cs="Times New Roman"/>
                  <w:sz w:val="24"/>
                  <w:szCs w:val="24"/>
                </w:rPr>
                <w:t>CpU</w:t>
              </w:r>
              <w:r w:rsidRPr="008626E5">
                <w:rPr>
                  <w:rFonts w:ascii="Times New Roman" w:hAnsi="Times New Roman" w:cs="Times New Roman"/>
                  <w:sz w:val="24"/>
                  <w:szCs w:val="24"/>
                  <w:lang w:val="ru-RU"/>
                </w:rPr>
                <w:t>_</w:t>
              </w:r>
              <w:r w:rsidRPr="002E2C95">
                <w:rPr>
                  <w:rFonts w:ascii="Times New Roman" w:hAnsi="Times New Roman" w:cs="Times New Roman"/>
                  <w:sz w:val="24"/>
                  <w:szCs w:val="24"/>
                </w:rPr>
                <w:t>Mj</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WvIfFEre</w:t>
              </w:r>
              <w:r w:rsidRPr="008626E5">
                <w:rPr>
                  <w:rFonts w:ascii="Times New Roman" w:hAnsi="Times New Roman" w:cs="Times New Roman"/>
                  <w:sz w:val="24"/>
                  <w:szCs w:val="24"/>
                  <w:lang w:val="ru-RU"/>
                </w:rPr>
                <w:t>3</w:t>
              </w:r>
              <w:r w:rsidRPr="002E2C95">
                <w:rPr>
                  <w:rFonts w:ascii="Times New Roman" w:hAnsi="Times New Roman" w:cs="Times New Roman"/>
                  <w:sz w:val="24"/>
                  <w:szCs w:val="24"/>
                </w:rPr>
                <w:t>WsPPt</w:t>
              </w:r>
              <w:r w:rsidRPr="008626E5">
                <w:rPr>
                  <w:rFonts w:ascii="Times New Roman" w:hAnsi="Times New Roman" w:cs="Times New Roman"/>
                  <w:sz w:val="24"/>
                  <w:szCs w:val="24"/>
                  <w:lang w:val="ru-RU"/>
                </w:rPr>
                <w:t>2</w:t>
              </w:r>
              <w:r w:rsidRPr="002E2C95">
                <w:rPr>
                  <w:rFonts w:ascii="Times New Roman" w:hAnsi="Times New Roman" w:cs="Times New Roman"/>
                  <w:sz w:val="24"/>
                  <w:szCs w:val="24"/>
                </w:rPr>
                <w:t>s</w:t>
              </w:r>
              <w:r w:rsidRPr="008626E5">
                <w:rPr>
                  <w:rFonts w:ascii="Times New Roman" w:hAnsi="Times New Roman" w:cs="Times New Roman"/>
                  <w:sz w:val="24"/>
                  <w:szCs w:val="24"/>
                  <w:lang w:val="ru-RU"/>
                </w:rPr>
                <w:t>41</w:t>
              </w:r>
              <w:r w:rsidRPr="002E2C95">
                <w:rPr>
                  <w:rFonts w:ascii="Times New Roman" w:hAnsi="Times New Roman" w:cs="Times New Roman"/>
                  <w:sz w:val="24"/>
                  <w:szCs w:val="24"/>
                </w:rPr>
                <w:t>ClIbXV</w:t>
              </w:r>
              <w:r w:rsidRPr="008626E5">
                <w:rPr>
                  <w:rFonts w:ascii="Times New Roman" w:hAnsi="Times New Roman" w:cs="Times New Roman"/>
                  <w:sz w:val="24"/>
                  <w:szCs w:val="24"/>
                  <w:lang w:val="ru-RU"/>
                </w:rPr>
                <w:t>1</w:t>
              </w:r>
              <w:r w:rsidRPr="002E2C95">
                <w:rPr>
                  <w:rFonts w:ascii="Times New Roman" w:hAnsi="Times New Roman" w:cs="Times New Roman"/>
                  <w:sz w:val="24"/>
                  <w:szCs w:val="24"/>
                </w:rPr>
                <w:t>o</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edit</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responses</w:t>
              </w:r>
            </w:hyperlink>
            <w:r w:rsidRPr="008626E5">
              <w:rPr>
                <w:rFonts w:ascii="Times New Roman" w:hAnsi="Times New Roman" w:cs="Times New Roman"/>
                <w:sz w:val="24"/>
                <w:szCs w:val="24"/>
                <w:lang w:val="ru-RU"/>
              </w:rPr>
              <w:t xml:space="preserve">. </w:t>
            </w:r>
          </w:p>
          <w:p w14:paraId="5E51F01A" w14:textId="77777777" w:rsidR="006D5AD4" w:rsidRPr="003F52DD"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Производится анализ обращений, поступающих в адрес Единого контакт центра Жамбылской области “</w:t>
            </w:r>
            <w:r w:rsidRPr="002E2C95">
              <w:rPr>
                <w:rFonts w:ascii="Times New Roman" w:hAnsi="Times New Roman" w:cs="Times New Roman"/>
                <w:sz w:val="24"/>
                <w:szCs w:val="24"/>
              </w:rPr>
              <w:t>Jardem</w:t>
            </w:r>
            <w:r w:rsidRPr="008626E5">
              <w:rPr>
                <w:rFonts w:ascii="Times New Roman" w:hAnsi="Times New Roman" w:cs="Times New Roman"/>
                <w:sz w:val="24"/>
                <w:szCs w:val="24"/>
                <w:lang w:val="ru-RU"/>
              </w:rPr>
              <w:t xml:space="preserve"> 109” (далее – Служба 109). </w:t>
            </w:r>
            <w:r w:rsidRPr="003F52DD">
              <w:rPr>
                <w:rFonts w:ascii="Times New Roman" w:hAnsi="Times New Roman" w:cs="Times New Roman"/>
                <w:sz w:val="24"/>
                <w:szCs w:val="24"/>
                <w:lang w:val="ru-RU"/>
              </w:rPr>
              <w:t>Во исполнение данной задачи был создан специальный классифи</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катор в системе Службы 109 (“Активный гражданин”).</w:t>
            </w:r>
          </w:p>
        </w:tc>
      </w:tr>
      <w:tr w:rsidR="006D5AD4" w:rsidRPr="00155A44" w14:paraId="3ACC04CD" w14:textId="77777777" w:rsidTr="006D5AD4">
        <w:trPr>
          <w:trHeight w:val="432"/>
        </w:trPr>
        <w:tc>
          <w:tcPr>
            <w:tcW w:w="3792" w:type="dxa"/>
            <w:gridSpan w:val="3"/>
            <w:tcBorders>
              <w:bottom w:val="nil"/>
            </w:tcBorders>
          </w:tcPr>
          <w:p w14:paraId="0AAD6271"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Наличие формализованных целей повышения качества жизни горожан.</w:t>
            </w:r>
          </w:p>
          <w:p w14:paraId="38A64C56" w14:textId="77777777" w:rsidR="006D5AD4" w:rsidRPr="003F52DD" w:rsidRDefault="006D5AD4" w:rsidP="006D5AD4">
            <w:pPr>
              <w:pStyle w:val="a7"/>
              <w:ind w:firstLine="5"/>
              <w:jc w:val="both"/>
              <w:rPr>
                <w:rFonts w:ascii="Times New Roman" w:hAnsi="Times New Roman" w:cs="Times New Roman"/>
                <w:sz w:val="24"/>
                <w:szCs w:val="24"/>
                <w:lang w:val="ru-RU"/>
              </w:rPr>
            </w:pPr>
          </w:p>
        </w:tc>
        <w:tc>
          <w:tcPr>
            <w:tcW w:w="5732" w:type="dxa"/>
            <w:gridSpan w:val="4"/>
            <w:tcBorders>
              <w:bottom w:val="nil"/>
            </w:tcBorders>
          </w:tcPr>
          <w:p w14:paraId="5ECB5D6D" w14:textId="77777777" w:rsidR="006D5AD4" w:rsidRPr="003F52DD" w:rsidRDefault="006D5AD4" w:rsidP="006D5AD4">
            <w:pPr>
              <w:pStyle w:val="a7"/>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На данный момент одним из основных направлений деятельности ЦПУиЦ является исполнение Национального проекта “Технологический рывок за счет цифровизации, науки и инноваций” (Постановление Правительства Республики Казахстан от 12 октября 2021 года № 727). Основной целью Национального проекта является становление Казахстана современной страной с эффективным государственным управлением за счет цифровой трансформации, принимающим решения на основе достоверных данных, а также обеспечивающим эффективное и безопасное использование инфраструктуры в цифровую эпоху, увеличивающим </w:t>
            </w:r>
          </w:p>
        </w:tc>
      </w:tr>
      <w:tr w:rsidR="006D5AD4" w:rsidRPr="002B6211" w14:paraId="7AC0473E" w14:textId="77777777" w:rsidTr="006D5AD4">
        <w:trPr>
          <w:trHeight w:val="20"/>
        </w:trPr>
        <w:tc>
          <w:tcPr>
            <w:tcW w:w="9524" w:type="dxa"/>
            <w:gridSpan w:val="7"/>
            <w:tcBorders>
              <w:top w:val="nil"/>
              <w:left w:val="nil"/>
              <w:right w:val="nil"/>
            </w:tcBorders>
          </w:tcPr>
          <w:p w14:paraId="3FE0FD05"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35578CC6"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A2924AB" w14:textId="77777777" w:rsidTr="006D5AD4">
        <w:trPr>
          <w:trHeight w:val="20"/>
        </w:trPr>
        <w:tc>
          <w:tcPr>
            <w:tcW w:w="3792" w:type="dxa"/>
            <w:gridSpan w:val="3"/>
          </w:tcPr>
          <w:p w14:paraId="3D7A0205"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0CAC5442"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155A44" w14:paraId="0CB3EDCF" w14:textId="77777777" w:rsidTr="006D5AD4">
        <w:trPr>
          <w:trHeight w:val="432"/>
        </w:trPr>
        <w:tc>
          <w:tcPr>
            <w:tcW w:w="3792" w:type="dxa"/>
            <w:gridSpan w:val="3"/>
          </w:tcPr>
          <w:p w14:paraId="277092E8" w14:textId="77777777" w:rsidR="006D5AD4" w:rsidRPr="002E2C95" w:rsidRDefault="006D5AD4" w:rsidP="006D5AD4">
            <w:pPr>
              <w:pStyle w:val="a7"/>
              <w:rPr>
                <w:rFonts w:ascii="Times New Roman" w:hAnsi="Times New Roman" w:cs="Times New Roman"/>
                <w:sz w:val="24"/>
                <w:szCs w:val="24"/>
              </w:rPr>
            </w:pPr>
          </w:p>
        </w:tc>
        <w:tc>
          <w:tcPr>
            <w:tcW w:w="5732" w:type="dxa"/>
            <w:gridSpan w:val="4"/>
          </w:tcPr>
          <w:p w14:paraId="24C09F81" w14:textId="77777777" w:rsidR="006D5AD4" w:rsidRPr="003F52DD" w:rsidRDefault="006D5AD4" w:rsidP="006D5AD4">
            <w:pPr>
              <w:pStyle w:val="a7"/>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вклад науки в социально-экономическое развитие страны. Вместе с тем Национальный проект содержит перечень задач и мероприятий, направ</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ленных на улучшение качества и уровня жизни граждан Республики Казахстан. К примеру, согласно 3 направления, 4 задачи вышеуказанного Нацио</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 xml:space="preserve">нального проекта перед местными исполнительными органами стоит задача в реализации пункта “Доля акиматов, соответствующих цифровому стандарту (типовая архитектура, эталонный стандарт)”, где имеется необходимость реализации 25 проектов (проекты в направлениях: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управления,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люди,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образ жизни,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экономика,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мобильность,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среда) в сфере цифровизации, с целью улучшения качества и уровня жизни жителей регионов.</w:t>
            </w:r>
          </w:p>
        </w:tc>
      </w:tr>
      <w:tr w:rsidR="006D5AD4" w:rsidRPr="00155A44" w14:paraId="266149A6" w14:textId="77777777" w:rsidTr="006D5AD4">
        <w:trPr>
          <w:trHeight w:val="432"/>
        </w:trPr>
        <w:tc>
          <w:tcPr>
            <w:tcW w:w="3792" w:type="dxa"/>
            <w:gridSpan w:val="3"/>
          </w:tcPr>
          <w:p w14:paraId="6DB6DEC9" w14:textId="77777777" w:rsidR="006D5AD4" w:rsidRPr="003F52DD" w:rsidRDefault="006D5AD4" w:rsidP="006D5AD4">
            <w:pPr>
              <w:pStyle w:val="a7"/>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3F52DD">
              <w:rPr>
                <w:rFonts w:ascii="Times New Roman" w:hAnsi="Times New Roman" w:cs="Times New Roman"/>
                <w:sz w:val="24"/>
                <w:szCs w:val="24"/>
                <w:lang w:val="ru-RU"/>
              </w:rPr>
              <w:t xml:space="preserve">политик.  </w:t>
            </w:r>
            <w:proofErr w:type="gramEnd"/>
          </w:p>
        </w:tc>
        <w:tc>
          <w:tcPr>
            <w:tcW w:w="5732" w:type="dxa"/>
            <w:gridSpan w:val="4"/>
          </w:tcPr>
          <w:p w14:paraId="1B8DB4E4" w14:textId="77777777" w:rsidR="006D5AD4" w:rsidRPr="003F52DD" w:rsidRDefault="006D5AD4" w:rsidP="006D5AD4">
            <w:pPr>
              <w:pStyle w:val="a7"/>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Статистические данные, использующиеся в разработке городских планов, планов развития, берутся из Республиканской аналитической системы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Data</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Ukimet</w:t>
            </w:r>
            <w:r w:rsidRPr="003F52DD">
              <w:rPr>
                <w:rFonts w:ascii="Times New Roman" w:hAnsi="Times New Roman" w:cs="Times New Roman"/>
                <w:sz w:val="24"/>
                <w:szCs w:val="24"/>
                <w:lang w:val="ru-RU"/>
              </w:rPr>
              <w:t xml:space="preserve">”. </w:t>
            </w:r>
            <w:r w:rsidRPr="008626E5">
              <w:rPr>
                <w:rFonts w:ascii="Times New Roman" w:hAnsi="Times New Roman" w:cs="Times New Roman"/>
                <w:sz w:val="24"/>
                <w:szCs w:val="24"/>
                <w:lang w:val="ru-RU"/>
              </w:rPr>
              <w:t>Кроме того, для руководства региона создан программно-аппаратный комплекс “Ситуационный центр акимата Жамбылской области”, главной целью которого, является оперативный и достоверный мониторинг ключевых показателей региона для принятия управленческих решений.</w:t>
            </w:r>
          </w:p>
        </w:tc>
      </w:tr>
      <w:tr w:rsidR="006D5AD4" w:rsidRPr="003F52DD" w14:paraId="61BE247C" w14:textId="77777777" w:rsidTr="006D5AD4">
        <w:trPr>
          <w:trHeight w:val="432"/>
        </w:trPr>
        <w:tc>
          <w:tcPr>
            <w:tcW w:w="3792" w:type="dxa"/>
            <w:gridSpan w:val="3"/>
          </w:tcPr>
          <w:p w14:paraId="7D532F55" w14:textId="77777777" w:rsidR="006D5AD4" w:rsidRPr="003F52DD" w:rsidRDefault="006D5AD4" w:rsidP="006D5AD4">
            <w:pPr>
              <w:pStyle w:val="a7"/>
              <w:rPr>
                <w:rFonts w:ascii="Times New Roman" w:hAnsi="Times New Roman" w:cs="Times New Roman"/>
                <w:sz w:val="24"/>
                <w:szCs w:val="24"/>
              </w:rPr>
            </w:pPr>
            <w:r w:rsidRPr="003F52DD">
              <w:rPr>
                <w:rFonts w:ascii="Times New Roman" w:hAnsi="Times New Roman" w:cs="Times New Roman"/>
                <w:sz w:val="24"/>
                <w:szCs w:val="24"/>
                <w:lang w:val="ru-RU"/>
              </w:rPr>
              <w:t xml:space="preserve">Открытые данные, используемые при разработке городских политик. </w:t>
            </w:r>
            <w:r w:rsidRPr="002E2C95">
              <w:rPr>
                <w:rFonts w:ascii="Times New Roman" w:hAnsi="Times New Roman" w:cs="Times New Roman"/>
                <w:sz w:val="24"/>
                <w:szCs w:val="24"/>
              </w:rPr>
              <w:t xml:space="preserve">Способы обеспечения доступности данных.  </w:t>
            </w:r>
          </w:p>
        </w:tc>
        <w:tc>
          <w:tcPr>
            <w:tcW w:w="5732" w:type="dxa"/>
            <w:gridSpan w:val="4"/>
          </w:tcPr>
          <w:p w14:paraId="7B4BBB66"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Более подробно с последними новостями, касательно городского и областного планирования и управления, Вы можете ознакомиться по следующим источникам:</w:t>
            </w:r>
          </w:p>
          <w:p w14:paraId="23612B12" w14:textId="77777777" w:rsidR="006D5AD4" w:rsidRPr="008626E5"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www</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gov</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kz</w:t>
            </w:r>
            <w:r w:rsidRPr="008626E5">
              <w:rPr>
                <w:rFonts w:ascii="Times New Roman" w:hAnsi="Times New Roman" w:cs="Times New Roman"/>
                <w:sz w:val="24"/>
                <w:szCs w:val="24"/>
                <w:lang w:val="ru-RU"/>
              </w:rPr>
              <w:t>/</w:t>
            </w:r>
            <w:r w:rsidRPr="002E2C95">
              <w:rPr>
                <w:rFonts w:ascii="Times New Roman" w:hAnsi="Times New Roman" w:cs="Times New Roman"/>
                <w:sz w:val="24"/>
                <w:szCs w:val="24"/>
              </w:rPr>
              <w:t>me</w:t>
            </w:r>
            <w:r>
              <w:rPr>
                <w:rFonts w:ascii="Times New Roman" w:hAnsi="Times New Roman" w:cs="Times New Roman"/>
                <w:sz w:val="24"/>
                <w:szCs w:val="24"/>
              </w:rPr>
              <w:t>mleket</w:t>
            </w:r>
            <w:r w:rsidRPr="008626E5">
              <w:rPr>
                <w:rFonts w:ascii="Times New Roman" w:hAnsi="Times New Roman" w:cs="Times New Roman"/>
                <w:sz w:val="24"/>
                <w:szCs w:val="24"/>
                <w:lang w:val="ru-RU"/>
              </w:rPr>
              <w:t>/</w:t>
            </w:r>
            <w:r>
              <w:rPr>
                <w:rFonts w:ascii="Times New Roman" w:hAnsi="Times New Roman" w:cs="Times New Roman"/>
                <w:sz w:val="24"/>
                <w:szCs w:val="24"/>
              </w:rPr>
              <w:t>entities</w:t>
            </w:r>
            <w:r w:rsidRPr="008626E5">
              <w:rPr>
                <w:rFonts w:ascii="Times New Roman" w:hAnsi="Times New Roman" w:cs="Times New Roman"/>
                <w:sz w:val="24"/>
                <w:szCs w:val="24"/>
                <w:lang w:val="ru-RU"/>
              </w:rPr>
              <w:t>/</w:t>
            </w:r>
            <w:r>
              <w:rPr>
                <w:rFonts w:ascii="Times New Roman" w:hAnsi="Times New Roman" w:cs="Times New Roman"/>
                <w:sz w:val="24"/>
                <w:szCs w:val="24"/>
              </w:rPr>
              <w:t>zhambyl</w:t>
            </w:r>
            <w:r w:rsidRPr="008626E5">
              <w:rPr>
                <w:rFonts w:ascii="Times New Roman" w:hAnsi="Times New Roman" w:cs="Times New Roman"/>
                <w:sz w:val="24"/>
                <w:szCs w:val="24"/>
                <w:lang w:val="ru-RU"/>
              </w:rPr>
              <w:t>?</w:t>
            </w:r>
            <w:r>
              <w:rPr>
                <w:rFonts w:ascii="Times New Roman" w:hAnsi="Times New Roman" w:cs="Times New Roman"/>
                <w:sz w:val="24"/>
                <w:szCs w:val="24"/>
              </w:rPr>
              <w:t>lang</w:t>
            </w:r>
            <w:r w:rsidRPr="008626E5">
              <w:rPr>
                <w:rFonts w:ascii="Times New Roman" w:hAnsi="Times New Roman" w:cs="Times New Roman"/>
                <w:sz w:val="24"/>
                <w:szCs w:val="24"/>
                <w:lang w:val="ru-RU"/>
              </w:rPr>
              <w:t>=</w:t>
            </w:r>
            <w:r>
              <w:rPr>
                <w:rFonts w:ascii="Times New Roman" w:hAnsi="Times New Roman" w:cs="Times New Roman"/>
                <w:sz w:val="24"/>
                <w:szCs w:val="24"/>
              </w:rPr>
              <w:t>ru</w:t>
            </w:r>
          </w:p>
        </w:tc>
      </w:tr>
      <w:tr w:rsidR="006D5AD4" w:rsidRPr="003F52DD" w14:paraId="744976AB" w14:textId="77777777" w:rsidTr="006D5AD4">
        <w:trPr>
          <w:trHeight w:val="432"/>
        </w:trPr>
        <w:tc>
          <w:tcPr>
            <w:tcW w:w="3792" w:type="dxa"/>
            <w:gridSpan w:val="3"/>
          </w:tcPr>
          <w:p w14:paraId="568A85CF" w14:textId="77777777" w:rsidR="006D5AD4" w:rsidRPr="003F52DD" w:rsidRDefault="006D5AD4" w:rsidP="006D5AD4">
            <w:pPr>
              <w:pStyle w:val="a7"/>
              <w:rPr>
                <w:rFonts w:ascii="Times New Roman" w:hAnsi="Times New Roman" w:cs="Times New Roman"/>
                <w:sz w:val="24"/>
                <w:szCs w:val="24"/>
                <w:lang w:val="ru-RU"/>
              </w:rPr>
            </w:pPr>
            <w:r w:rsidRPr="003F52DD">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2" w:type="dxa"/>
            <w:gridSpan w:val="4"/>
          </w:tcPr>
          <w:p w14:paraId="1B3C2B18"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Фронт-офисы открытого акимата;</w:t>
            </w:r>
          </w:p>
          <w:p w14:paraId="6E4E09D6"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Средства массовой информации;</w:t>
            </w:r>
          </w:p>
          <w:p w14:paraId="42DC59F1"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Официальный сайт и специальная страница акимата;</w:t>
            </w:r>
          </w:p>
          <w:p w14:paraId="1A734E7E"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Социальные сети (</w:t>
            </w:r>
            <w:r w:rsidRPr="002E2C95">
              <w:rPr>
                <w:rFonts w:ascii="Times New Roman" w:hAnsi="Times New Roman" w:cs="Times New Roman"/>
                <w:sz w:val="24"/>
                <w:szCs w:val="24"/>
              </w:rPr>
              <w:t>Instagram</w:t>
            </w:r>
            <w:r w:rsidRPr="008626E5">
              <w:rPr>
                <w:rFonts w:ascii="Times New Roman" w:hAnsi="Times New Roman" w:cs="Times New Roman"/>
                <w:sz w:val="24"/>
                <w:szCs w:val="24"/>
                <w:lang w:val="ru-RU"/>
              </w:rPr>
              <w:t xml:space="preserve"> и </w:t>
            </w:r>
            <w:proofErr w:type="gramStart"/>
            <w:r w:rsidRPr="002E2C95">
              <w:rPr>
                <w:rFonts w:ascii="Times New Roman" w:hAnsi="Times New Roman" w:cs="Times New Roman"/>
                <w:sz w:val="24"/>
                <w:szCs w:val="24"/>
              </w:rPr>
              <w:t>facebook</w:t>
            </w:r>
            <w:proofErr w:type="gramEnd"/>
            <w:r w:rsidRPr="008626E5">
              <w:rPr>
                <w:rFonts w:ascii="Times New Roman" w:hAnsi="Times New Roman" w:cs="Times New Roman"/>
                <w:sz w:val="24"/>
                <w:szCs w:val="24"/>
                <w:lang w:val="ru-RU"/>
              </w:rPr>
              <w:t xml:space="preserve"> и т. д.);</w:t>
            </w:r>
          </w:p>
          <w:p w14:paraId="5496E661"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Единый контакт центр “</w:t>
            </w:r>
            <w:r w:rsidRPr="002E2C95">
              <w:rPr>
                <w:rFonts w:ascii="Times New Roman" w:hAnsi="Times New Roman" w:cs="Times New Roman"/>
                <w:sz w:val="24"/>
                <w:szCs w:val="24"/>
              </w:rPr>
              <w:t>Jardem</w:t>
            </w:r>
            <w:r w:rsidRPr="008626E5">
              <w:rPr>
                <w:rFonts w:ascii="Times New Roman" w:hAnsi="Times New Roman" w:cs="Times New Roman"/>
                <w:sz w:val="24"/>
                <w:szCs w:val="24"/>
                <w:lang w:val="ru-RU"/>
              </w:rPr>
              <w:t xml:space="preserve"> 109”;</w:t>
            </w:r>
          </w:p>
          <w:p w14:paraId="3C10F054"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Встреча с населением;</w:t>
            </w:r>
          </w:p>
          <w:p w14:paraId="70E09F3A" w14:textId="77777777" w:rsidR="006D5AD4" w:rsidRPr="003F52DD" w:rsidRDefault="006D5AD4" w:rsidP="006D5AD4">
            <w:pPr>
              <w:pStyle w:val="a7"/>
              <w:rPr>
                <w:rFonts w:ascii="Times New Roman" w:hAnsi="Times New Roman" w:cs="Times New Roman"/>
                <w:sz w:val="24"/>
                <w:szCs w:val="24"/>
                <w:lang w:val="ru-RU"/>
              </w:rPr>
            </w:pPr>
            <w:r w:rsidRPr="003F52DD">
              <w:rPr>
                <w:rFonts w:ascii="Times New Roman" w:hAnsi="Times New Roman" w:cs="Times New Roman"/>
                <w:sz w:val="24"/>
                <w:szCs w:val="24"/>
                <w:lang w:val="ru-RU"/>
              </w:rPr>
              <w:t>Прямые эфиры на телевидении и социальных сетях.</w:t>
            </w:r>
          </w:p>
        </w:tc>
      </w:tr>
      <w:tr w:rsidR="006D5AD4" w:rsidRPr="003F52DD" w14:paraId="1F820BC0" w14:textId="77777777" w:rsidTr="006D5AD4">
        <w:trPr>
          <w:trHeight w:val="432"/>
        </w:trPr>
        <w:tc>
          <w:tcPr>
            <w:tcW w:w="3792" w:type="dxa"/>
            <w:gridSpan w:val="3"/>
            <w:tcBorders>
              <w:bottom w:val="single" w:sz="4" w:space="0" w:color="auto"/>
            </w:tcBorders>
          </w:tcPr>
          <w:p w14:paraId="415A6F0A" w14:textId="77777777" w:rsidR="006D5AD4" w:rsidRPr="003F52DD" w:rsidRDefault="006D5AD4" w:rsidP="006D5AD4">
            <w:pPr>
              <w:pStyle w:val="a7"/>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ния информации горожанами по вопросам городских политик.</w:t>
            </w:r>
          </w:p>
        </w:tc>
        <w:tc>
          <w:tcPr>
            <w:tcW w:w="5732" w:type="dxa"/>
            <w:gridSpan w:val="4"/>
            <w:tcBorders>
              <w:bottom w:val="single" w:sz="4" w:space="0" w:color="auto"/>
            </w:tcBorders>
          </w:tcPr>
          <w:p w14:paraId="4562A248"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Социальные сети (</w:t>
            </w:r>
            <w:r w:rsidRPr="002E2C95">
              <w:rPr>
                <w:rFonts w:ascii="Times New Roman" w:hAnsi="Times New Roman" w:cs="Times New Roman"/>
                <w:sz w:val="24"/>
                <w:szCs w:val="24"/>
              </w:rPr>
              <w:t>Instagram</w:t>
            </w:r>
            <w:r w:rsidRPr="008626E5">
              <w:rPr>
                <w:rFonts w:ascii="Times New Roman" w:hAnsi="Times New Roman" w:cs="Times New Roman"/>
                <w:sz w:val="24"/>
                <w:szCs w:val="24"/>
                <w:lang w:val="ru-RU"/>
              </w:rPr>
              <w:t xml:space="preserve">, </w:t>
            </w:r>
            <w:r w:rsidRPr="002E2C95">
              <w:rPr>
                <w:rFonts w:ascii="Times New Roman" w:hAnsi="Times New Roman" w:cs="Times New Roman"/>
                <w:sz w:val="24"/>
                <w:szCs w:val="24"/>
              </w:rPr>
              <w:t>facebook</w:t>
            </w:r>
            <w:r w:rsidRPr="008626E5">
              <w:rPr>
                <w:rFonts w:ascii="Times New Roman" w:hAnsi="Times New Roman" w:cs="Times New Roman"/>
                <w:sz w:val="24"/>
                <w:szCs w:val="24"/>
                <w:lang w:val="ru-RU"/>
              </w:rPr>
              <w:t xml:space="preserve"> и т. д.)</w:t>
            </w:r>
          </w:p>
          <w:p w14:paraId="73F88137" w14:textId="77777777" w:rsidR="006D5AD4" w:rsidRPr="003F52DD" w:rsidRDefault="006D5AD4" w:rsidP="006D5AD4">
            <w:pPr>
              <w:pStyle w:val="a7"/>
              <w:rPr>
                <w:rFonts w:ascii="Times New Roman" w:hAnsi="Times New Roman" w:cs="Times New Roman"/>
                <w:sz w:val="24"/>
                <w:szCs w:val="24"/>
                <w:lang w:val="ru-RU"/>
              </w:rPr>
            </w:pPr>
          </w:p>
        </w:tc>
      </w:tr>
      <w:tr w:rsidR="006D5AD4" w:rsidRPr="003F52DD" w14:paraId="45BB6B42" w14:textId="77777777" w:rsidTr="006D5AD4">
        <w:trPr>
          <w:trHeight w:val="432"/>
        </w:trPr>
        <w:tc>
          <w:tcPr>
            <w:tcW w:w="3792" w:type="dxa"/>
            <w:gridSpan w:val="3"/>
            <w:tcBorders>
              <w:bottom w:val="nil"/>
            </w:tcBorders>
          </w:tcPr>
          <w:p w14:paraId="5B098676" w14:textId="77777777" w:rsidR="006D5AD4" w:rsidRPr="003F52DD" w:rsidRDefault="006D5AD4" w:rsidP="006D5AD4">
            <w:pPr>
              <w:pStyle w:val="a7"/>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 xml:space="preserve">туры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3F52DD">
              <w:rPr>
                <w:rFonts w:ascii="Times New Roman" w:hAnsi="Times New Roman" w:cs="Times New Roman"/>
                <w:sz w:val="24"/>
                <w:szCs w:val="24"/>
                <w:lang w:val="ru-RU"/>
              </w:rPr>
              <w:t>.</w:t>
            </w:r>
          </w:p>
        </w:tc>
        <w:tc>
          <w:tcPr>
            <w:tcW w:w="5732" w:type="dxa"/>
            <w:gridSpan w:val="4"/>
            <w:tcBorders>
              <w:bottom w:val="nil"/>
            </w:tcBorders>
          </w:tcPr>
          <w:p w14:paraId="1778422C" w14:textId="77777777" w:rsidR="006D5AD4" w:rsidRPr="003F52DD" w:rsidRDefault="006D5AD4" w:rsidP="006D5AD4">
            <w:pPr>
              <w:pStyle w:val="a7"/>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На сегодняшний день Министерством цифрового развития, инноваций и аэрокосмической промышлен</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ности Казахстана актуализирован действующий эталонный стандарт по построению “умных” городов Республики Казахстан с учетом мировых трендов концепции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3F52DD">
              <w:rPr>
                <w:rFonts w:ascii="Times New Roman" w:hAnsi="Times New Roman" w:cs="Times New Roman"/>
                <w:sz w:val="24"/>
                <w:szCs w:val="24"/>
                <w:lang w:val="ru-RU"/>
              </w:rPr>
              <w:t xml:space="preserve">”, утвержденный приказом Министерства от 1 июля 2022 года №227/ОД. </w:t>
            </w:r>
          </w:p>
          <w:p w14:paraId="7B8F5BA3" w14:textId="77777777" w:rsidR="006D5AD4" w:rsidRPr="003F52DD" w:rsidRDefault="006D5AD4" w:rsidP="006D5AD4">
            <w:pPr>
              <w:pStyle w:val="a7"/>
              <w:jc w:val="both"/>
              <w:rPr>
                <w:rFonts w:ascii="Times New Roman" w:hAnsi="Times New Roman" w:cs="Times New Roman"/>
                <w:sz w:val="24"/>
                <w:szCs w:val="24"/>
                <w:lang w:val="ru-RU"/>
              </w:rPr>
            </w:pPr>
          </w:p>
        </w:tc>
      </w:tr>
      <w:tr w:rsidR="006D5AD4" w:rsidRPr="002B6211" w14:paraId="48F78342" w14:textId="77777777" w:rsidTr="006D5AD4">
        <w:trPr>
          <w:trHeight w:val="20"/>
        </w:trPr>
        <w:tc>
          <w:tcPr>
            <w:tcW w:w="9524" w:type="dxa"/>
            <w:gridSpan w:val="7"/>
            <w:tcBorders>
              <w:top w:val="nil"/>
              <w:left w:val="nil"/>
              <w:right w:val="nil"/>
            </w:tcBorders>
          </w:tcPr>
          <w:p w14:paraId="420EA429"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46BC82EC"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1E403B54" w14:textId="77777777" w:rsidTr="006D5AD4">
        <w:trPr>
          <w:trHeight w:val="20"/>
        </w:trPr>
        <w:tc>
          <w:tcPr>
            <w:tcW w:w="3792" w:type="dxa"/>
            <w:gridSpan w:val="3"/>
          </w:tcPr>
          <w:p w14:paraId="5A73478D"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Pr>
          <w:p w14:paraId="138CDE7E"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74C4B40D" w14:textId="77777777" w:rsidTr="006D5AD4">
        <w:trPr>
          <w:trHeight w:val="432"/>
        </w:trPr>
        <w:tc>
          <w:tcPr>
            <w:tcW w:w="3792" w:type="dxa"/>
            <w:gridSpan w:val="3"/>
          </w:tcPr>
          <w:p w14:paraId="2130B7CB" w14:textId="77777777" w:rsidR="006D5AD4" w:rsidRPr="003F52DD" w:rsidRDefault="006D5AD4" w:rsidP="006D5AD4">
            <w:pPr>
              <w:pStyle w:val="a7"/>
              <w:jc w:val="both"/>
              <w:rPr>
                <w:rFonts w:ascii="Times New Roman" w:hAnsi="Times New Roman" w:cs="Times New Roman"/>
                <w:sz w:val="24"/>
                <w:szCs w:val="24"/>
              </w:rPr>
            </w:pPr>
          </w:p>
        </w:tc>
        <w:tc>
          <w:tcPr>
            <w:tcW w:w="5732" w:type="dxa"/>
            <w:gridSpan w:val="4"/>
          </w:tcPr>
          <w:p w14:paraId="6507BC03" w14:textId="77777777" w:rsidR="006D5AD4" w:rsidRPr="003F52DD" w:rsidRDefault="006D5AD4" w:rsidP="006D5AD4">
            <w:pPr>
              <w:pStyle w:val="a7"/>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В Эталонном стандарте 2.0 внедрена методика определения приоритетности реализации проектов, а также обновлена методика оценки эффективности решений, внедряемых в рамках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3F52DD">
              <w:rPr>
                <w:rFonts w:ascii="Times New Roman" w:hAnsi="Times New Roman" w:cs="Times New Roman"/>
                <w:sz w:val="24"/>
                <w:szCs w:val="24"/>
                <w:lang w:val="ru-RU"/>
              </w:rPr>
              <w:t>”.</w:t>
            </w:r>
          </w:p>
        </w:tc>
      </w:tr>
      <w:tr w:rsidR="006D5AD4" w:rsidRPr="003F52DD" w14:paraId="2ED2B4EB" w14:textId="77777777" w:rsidTr="006D5AD4">
        <w:trPr>
          <w:trHeight w:val="432"/>
        </w:trPr>
        <w:tc>
          <w:tcPr>
            <w:tcW w:w="3792" w:type="dxa"/>
            <w:gridSpan w:val="3"/>
          </w:tcPr>
          <w:p w14:paraId="393C4551"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3F52DD">
              <w:rPr>
                <w:rFonts w:ascii="Times New Roman" w:hAnsi="Times New Roman" w:cs="Times New Roman"/>
                <w:sz w:val="24"/>
                <w:szCs w:val="24"/>
                <w:lang w:val="ru-RU"/>
              </w:rPr>
              <w:t xml:space="preserve">уровне.  </w:t>
            </w:r>
            <w:proofErr w:type="gramEnd"/>
          </w:p>
        </w:tc>
        <w:tc>
          <w:tcPr>
            <w:tcW w:w="5732" w:type="dxa"/>
            <w:gridSpan w:val="4"/>
          </w:tcPr>
          <w:p w14:paraId="583C1229" w14:textId="77777777" w:rsidR="006D5AD4" w:rsidRPr="008626E5" w:rsidRDefault="006D5AD4" w:rsidP="006D5AD4">
            <w:pPr>
              <w:pStyle w:val="a7"/>
              <w:spacing w:line="228" w:lineRule="auto"/>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В сфере цифровизации реализованы ряд проектов, направленных на повышение качества жизни жителей региона, к примеру:</w:t>
            </w:r>
          </w:p>
          <w:p w14:paraId="139191A7" w14:textId="77777777" w:rsidR="006D5AD4" w:rsidRPr="008626E5" w:rsidRDefault="006D5AD4" w:rsidP="006D5AD4">
            <w:pPr>
              <w:pStyle w:val="a7"/>
              <w:spacing w:line="228" w:lineRule="auto"/>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Система “</w:t>
            </w:r>
            <w:r w:rsidRPr="002E2C95">
              <w:rPr>
                <w:rFonts w:ascii="Times New Roman" w:hAnsi="Times New Roman" w:cs="Times New Roman"/>
                <w:sz w:val="24"/>
                <w:szCs w:val="24"/>
              </w:rPr>
              <w:t>TulparCard</w:t>
            </w:r>
            <w:r w:rsidRPr="008626E5">
              <w:rPr>
                <w:rFonts w:ascii="Times New Roman" w:hAnsi="Times New Roman" w:cs="Times New Roman"/>
                <w:sz w:val="24"/>
                <w:szCs w:val="24"/>
                <w:lang w:val="ru-RU"/>
              </w:rPr>
              <w:t>” (Система электронного биллетирования)</w:t>
            </w:r>
          </w:p>
          <w:p w14:paraId="528D7694" w14:textId="77777777" w:rsidR="006D5AD4" w:rsidRPr="008626E5" w:rsidRDefault="006D5AD4" w:rsidP="006D5AD4">
            <w:pPr>
              <w:pStyle w:val="a7"/>
              <w:spacing w:line="228" w:lineRule="auto"/>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Региональная геоинформационная система (оказание государственных услуг в сфере земельных отношений и архитектуры)</w:t>
            </w:r>
          </w:p>
          <w:p w14:paraId="180AED7A" w14:textId="77777777" w:rsidR="006D5AD4" w:rsidRPr="008626E5" w:rsidRDefault="006D5AD4" w:rsidP="006D5AD4">
            <w:pPr>
              <w:pStyle w:val="a7"/>
              <w:spacing w:line="228" w:lineRule="auto"/>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Интеллектуальная система общественной и дорожной безопасности "Сергек"</w:t>
            </w:r>
          </w:p>
          <w:p w14:paraId="76450F66" w14:textId="77777777" w:rsidR="006D5AD4" w:rsidRPr="008626E5" w:rsidRDefault="006D5AD4" w:rsidP="006D5AD4">
            <w:pPr>
              <w:pStyle w:val="a7"/>
              <w:spacing w:line="228" w:lineRule="auto"/>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Единный контакт центр Жамбылской области “</w:t>
            </w:r>
            <w:r w:rsidRPr="002E2C95">
              <w:rPr>
                <w:rFonts w:ascii="Times New Roman" w:hAnsi="Times New Roman" w:cs="Times New Roman"/>
                <w:sz w:val="24"/>
                <w:szCs w:val="24"/>
              </w:rPr>
              <w:t>Jardem</w:t>
            </w:r>
            <w:r w:rsidRPr="008626E5">
              <w:rPr>
                <w:rFonts w:ascii="Times New Roman" w:hAnsi="Times New Roman" w:cs="Times New Roman"/>
                <w:sz w:val="24"/>
                <w:szCs w:val="24"/>
                <w:lang w:val="ru-RU"/>
              </w:rPr>
              <w:t xml:space="preserve"> 109” (прием обращений по номеру 109 и посредством социальных сетей)</w:t>
            </w:r>
          </w:p>
          <w:p w14:paraId="526CB118"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“Умные” остановки (мониторинга время прибытия общественного транспорта)</w:t>
            </w:r>
          </w:p>
        </w:tc>
      </w:tr>
      <w:tr w:rsidR="006D5AD4" w:rsidRPr="003F52DD" w14:paraId="287B349A" w14:textId="77777777" w:rsidTr="006D5AD4">
        <w:trPr>
          <w:trHeight w:val="432"/>
        </w:trPr>
        <w:tc>
          <w:tcPr>
            <w:tcW w:w="3792" w:type="dxa"/>
            <w:gridSpan w:val="3"/>
          </w:tcPr>
          <w:p w14:paraId="647374FC"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Городские сервисы или прило</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жения (мобильные приложения, порталы, т.п.) умного города, развитые в городе.</w:t>
            </w:r>
          </w:p>
        </w:tc>
        <w:tc>
          <w:tcPr>
            <w:tcW w:w="5732" w:type="dxa"/>
            <w:gridSpan w:val="4"/>
          </w:tcPr>
          <w:p w14:paraId="3C5BCAAD"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Создание единого мобильного приложения “</w:t>
            </w:r>
            <w:r w:rsidRPr="002E2C95">
              <w:rPr>
                <w:rFonts w:ascii="Times New Roman" w:hAnsi="Times New Roman" w:cs="Times New Roman"/>
                <w:sz w:val="24"/>
                <w:szCs w:val="24"/>
              </w:rPr>
              <w:t>SmartTaraz</w:t>
            </w:r>
            <w:r w:rsidRPr="003F52DD">
              <w:rPr>
                <w:rFonts w:ascii="Times New Roman" w:hAnsi="Times New Roman" w:cs="Times New Roman"/>
                <w:sz w:val="24"/>
                <w:szCs w:val="24"/>
                <w:lang w:val="ru-RU"/>
              </w:rPr>
              <w:t>”, объединяющий в себе все доступные онлайн сервисы и открытые данные для населения региона, запланировано до конца 2023 года.</w:t>
            </w:r>
          </w:p>
        </w:tc>
      </w:tr>
      <w:tr w:rsidR="006D5AD4" w:rsidRPr="003F52DD" w14:paraId="2DD45747" w14:textId="77777777" w:rsidTr="006D5AD4">
        <w:trPr>
          <w:trHeight w:val="432"/>
        </w:trPr>
        <w:tc>
          <w:tcPr>
            <w:tcW w:w="3792" w:type="dxa"/>
            <w:gridSpan w:val="3"/>
          </w:tcPr>
          <w:p w14:paraId="199DC50D"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Показатели вовлеченности горо</w:t>
            </w:r>
            <w:r>
              <w:rPr>
                <w:rFonts w:ascii="Times New Roman" w:hAnsi="Times New Roman" w:cs="Times New Roman"/>
                <w:sz w:val="24"/>
                <w:szCs w:val="24"/>
                <w:lang w:val="ru-RU"/>
              </w:rPr>
              <w:t xml:space="preserve"> </w:t>
            </w:r>
            <w:r w:rsidRPr="003F52DD">
              <w:rPr>
                <w:rFonts w:ascii="Times New Roman" w:hAnsi="Times New Roman" w:cs="Times New Roman"/>
                <w:sz w:val="24"/>
                <w:szCs w:val="24"/>
                <w:lang w:val="ru-RU"/>
              </w:rPr>
              <w:t>жан в разработку городских политик.</w:t>
            </w:r>
          </w:p>
        </w:tc>
        <w:tc>
          <w:tcPr>
            <w:tcW w:w="5732" w:type="dxa"/>
            <w:gridSpan w:val="4"/>
          </w:tcPr>
          <w:p w14:paraId="549D33AD"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Для привлечения граждан к активному участию в городской политике с февраля 2023 года реализуется проект “Бюджет с участием населения”, по которому работа по информированию будет опубликована в социальных сетях города, в СМИ.</w:t>
            </w:r>
          </w:p>
        </w:tc>
      </w:tr>
      <w:tr w:rsidR="006D5AD4" w:rsidRPr="003F52DD" w14:paraId="063C59FF" w14:textId="77777777" w:rsidTr="006D5AD4">
        <w:trPr>
          <w:trHeight w:val="432"/>
        </w:trPr>
        <w:tc>
          <w:tcPr>
            <w:tcW w:w="3792" w:type="dxa"/>
            <w:gridSpan w:val="3"/>
          </w:tcPr>
          <w:p w14:paraId="46251A0E"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 xml:space="preserve">Мероприятия по вовлечению граждан в использование технологий </w:t>
            </w:r>
            <w:r w:rsidRPr="002E2C95">
              <w:rPr>
                <w:rFonts w:ascii="Times New Roman" w:hAnsi="Times New Roman" w:cs="Times New Roman"/>
                <w:sz w:val="24"/>
                <w:szCs w:val="24"/>
              </w:rPr>
              <w:t>Smart</w:t>
            </w:r>
            <w:r w:rsidRPr="003F52DD">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3F52DD">
              <w:rPr>
                <w:rFonts w:ascii="Times New Roman" w:hAnsi="Times New Roman" w:cs="Times New Roman"/>
                <w:sz w:val="24"/>
                <w:szCs w:val="24"/>
                <w:lang w:val="ru-RU"/>
              </w:rPr>
              <w:t>.</w:t>
            </w:r>
          </w:p>
        </w:tc>
        <w:tc>
          <w:tcPr>
            <w:tcW w:w="5732" w:type="dxa"/>
            <w:gridSpan w:val="4"/>
          </w:tcPr>
          <w:p w14:paraId="18656E12"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3F52DD">
              <w:rPr>
                <w:rFonts w:ascii="Times New Roman" w:hAnsi="Times New Roman" w:cs="Times New Roman"/>
                <w:sz w:val="24"/>
                <w:szCs w:val="24"/>
                <w:lang w:val="ru-RU"/>
              </w:rPr>
              <w:t>По итогам 2022 года исполнение по городу Тараз (по Жамбылской области оценке подлежит только город Тараз) показателя “Доля акиматов, соответствующих цифровому стандарту (типовая архитектура, эталонный стандарт (“</w:t>
            </w:r>
            <w:r w:rsidRPr="002E2C95">
              <w:rPr>
                <w:rFonts w:ascii="Times New Roman" w:hAnsi="Times New Roman" w:cs="Times New Roman"/>
                <w:sz w:val="24"/>
                <w:szCs w:val="24"/>
              </w:rPr>
              <w:t>SmartCity</w:t>
            </w:r>
            <w:r w:rsidRPr="003F52DD">
              <w:rPr>
                <w:rFonts w:ascii="Times New Roman" w:hAnsi="Times New Roman" w:cs="Times New Roman"/>
                <w:sz w:val="24"/>
                <w:szCs w:val="24"/>
                <w:lang w:val="ru-RU"/>
              </w:rPr>
              <w:t>”)” Национального проекта “Технологический рывок за счет цифровизации, науки и инноваций” составил 45% (согласно оценке МЦРИАП РК).</w:t>
            </w:r>
          </w:p>
        </w:tc>
      </w:tr>
      <w:tr w:rsidR="006D5AD4" w:rsidRPr="003F52DD" w14:paraId="64B694F7" w14:textId="77777777" w:rsidTr="006D5AD4">
        <w:trPr>
          <w:trHeight w:val="60"/>
        </w:trPr>
        <w:tc>
          <w:tcPr>
            <w:tcW w:w="9524" w:type="dxa"/>
            <w:gridSpan w:val="7"/>
          </w:tcPr>
          <w:p w14:paraId="54553A9E" w14:textId="77777777" w:rsidR="006D5AD4" w:rsidRPr="003F52DD" w:rsidRDefault="006D5AD4" w:rsidP="006D5AD4">
            <w:pPr>
              <w:pStyle w:val="a7"/>
              <w:spacing w:line="228" w:lineRule="auto"/>
              <w:jc w:val="center"/>
              <w:rPr>
                <w:rFonts w:ascii="Times New Roman" w:hAnsi="Times New Roman" w:cs="Times New Roman"/>
                <w:sz w:val="24"/>
                <w:szCs w:val="24"/>
              </w:rPr>
            </w:pPr>
            <w:r w:rsidRPr="003F52DD">
              <w:rPr>
                <w:rFonts w:ascii="Times New Roman" w:hAnsi="Times New Roman" w:cs="Times New Roman"/>
                <w:bCs/>
                <w:sz w:val="24"/>
                <w:szCs w:val="24"/>
              </w:rPr>
              <w:t>Жетысу</w:t>
            </w:r>
          </w:p>
        </w:tc>
      </w:tr>
      <w:tr w:rsidR="006D5AD4" w:rsidRPr="003F52DD" w14:paraId="62BF063B" w14:textId="77777777" w:rsidTr="006D5AD4">
        <w:trPr>
          <w:trHeight w:val="432"/>
        </w:trPr>
        <w:tc>
          <w:tcPr>
            <w:tcW w:w="3792" w:type="dxa"/>
            <w:gridSpan w:val="3"/>
            <w:tcBorders>
              <w:bottom w:val="single" w:sz="4" w:space="0" w:color="auto"/>
            </w:tcBorders>
          </w:tcPr>
          <w:p w14:paraId="4B7DB234"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2" w:type="dxa"/>
            <w:gridSpan w:val="4"/>
            <w:tcBorders>
              <w:bottom w:val="single" w:sz="4" w:space="0" w:color="auto"/>
            </w:tcBorders>
          </w:tcPr>
          <w:p w14:paraId="302A5300" w14:textId="77777777" w:rsidR="006D5AD4" w:rsidRPr="003F52DD"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Для освещения деятельности акима города, на официальном сайте акимата города размещаются новости об ежедневно проводимых различных мероприятиях в городе, а также статьи, события, медиа-фото материалы. Через ИС “Бюджет народного участия” жители города могут принять участие в определении и выборе объектов расходования бюджетных средств. Таким образом повышается гражданская инициатива, нацеленная на повышение благополучия города.</w:t>
            </w:r>
          </w:p>
        </w:tc>
      </w:tr>
      <w:tr w:rsidR="006D5AD4" w:rsidRPr="003F52DD" w14:paraId="233711CC" w14:textId="77777777" w:rsidTr="006D5AD4">
        <w:trPr>
          <w:trHeight w:val="432"/>
        </w:trPr>
        <w:tc>
          <w:tcPr>
            <w:tcW w:w="3792" w:type="dxa"/>
            <w:gridSpan w:val="3"/>
            <w:tcBorders>
              <w:bottom w:val="nil"/>
            </w:tcBorders>
          </w:tcPr>
          <w:p w14:paraId="555F0077" w14:textId="77777777" w:rsidR="006D5AD4" w:rsidRPr="00CC3463"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Наличие формализованных целей повышения качества жизни </w:t>
            </w:r>
            <w:r>
              <w:rPr>
                <w:rFonts w:ascii="Times New Roman" w:hAnsi="Times New Roman" w:cs="Times New Roman"/>
                <w:sz w:val="24"/>
                <w:szCs w:val="24"/>
                <w:lang w:val="ru-RU"/>
              </w:rPr>
              <w:t>горожан.</w:t>
            </w:r>
          </w:p>
        </w:tc>
        <w:tc>
          <w:tcPr>
            <w:tcW w:w="5732" w:type="dxa"/>
            <w:gridSpan w:val="4"/>
            <w:tcBorders>
              <w:bottom w:val="nil"/>
            </w:tcBorders>
          </w:tcPr>
          <w:p w14:paraId="38A1B8D0" w14:textId="77777777" w:rsidR="006D5AD4"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lang w:val="ru-RU"/>
              </w:rPr>
              <w:t>Целью ИС “Smart Taldyqorgan” является предоставле</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ние населению и бизнесу города информационных, интерактивных и транзакционных услуг.</w:t>
            </w:r>
          </w:p>
          <w:p w14:paraId="2F3BC666" w14:textId="77777777" w:rsidR="006D5AD4" w:rsidRPr="00CC3463"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lang w:val="ru-RU"/>
              </w:rPr>
              <w:t>Целью ИС “Бюджет народного участия” является</w:t>
            </w:r>
          </w:p>
        </w:tc>
      </w:tr>
      <w:tr w:rsidR="006D5AD4" w:rsidRPr="002B6211" w14:paraId="5BC63A81" w14:textId="77777777" w:rsidTr="006D5AD4">
        <w:trPr>
          <w:trHeight w:val="20"/>
        </w:trPr>
        <w:tc>
          <w:tcPr>
            <w:tcW w:w="9524" w:type="dxa"/>
            <w:gridSpan w:val="7"/>
            <w:tcBorders>
              <w:top w:val="nil"/>
              <w:left w:val="nil"/>
              <w:right w:val="nil"/>
            </w:tcBorders>
          </w:tcPr>
          <w:p w14:paraId="12B27150"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62B1D85C"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61DFC076" w14:textId="77777777" w:rsidTr="006D5AD4">
        <w:trPr>
          <w:trHeight w:val="20"/>
        </w:trPr>
        <w:tc>
          <w:tcPr>
            <w:tcW w:w="3792" w:type="dxa"/>
            <w:gridSpan w:val="3"/>
            <w:tcBorders>
              <w:bottom w:val="single" w:sz="4" w:space="0" w:color="auto"/>
            </w:tcBorders>
          </w:tcPr>
          <w:p w14:paraId="5EBF5515"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Borders>
              <w:bottom w:val="single" w:sz="4" w:space="0" w:color="auto"/>
            </w:tcBorders>
          </w:tcPr>
          <w:p w14:paraId="6D2FE7E2"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27EF140A" w14:textId="77777777" w:rsidTr="006D5AD4">
        <w:trPr>
          <w:trHeight w:val="432"/>
        </w:trPr>
        <w:tc>
          <w:tcPr>
            <w:tcW w:w="3792" w:type="dxa"/>
            <w:gridSpan w:val="3"/>
          </w:tcPr>
          <w:p w14:paraId="5FE75657" w14:textId="77777777" w:rsidR="006D5AD4" w:rsidRPr="002E2C95" w:rsidRDefault="006D5AD4" w:rsidP="006D5AD4">
            <w:pPr>
              <w:pStyle w:val="a7"/>
              <w:rPr>
                <w:rFonts w:ascii="Times New Roman" w:hAnsi="Times New Roman" w:cs="Times New Roman"/>
                <w:sz w:val="24"/>
                <w:szCs w:val="24"/>
              </w:rPr>
            </w:pPr>
          </w:p>
        </w:tc>
        <w:tc>
          <w:tcPr>
            <w:tcW w:w="5732" w:type="dxa"/>
            <w:gridSpan w:val="4"/>
          </w:tcPr>
          <w:p w14:paraId="48E841E3"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развитие и благоустройство районов по инициативе и предложениям горожан, эффективный способ управления районом властями через диалог с населением, вовлечение населения в процесс управления бюджетных денег.  </w:t>
            </w:r>
          </w:p>
          <w:p w14:paraId="11348C17" w14:textId="77777777" w:rsidR="006D5AD4" w:rsidRPr="00CC346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Цели данных информационных систем формали</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зованы в технических спецификациях.</w:t>
            </w:r>
          </w:p>
        </w:tc>
      </w:tr>
      <w:tr w:rsidR="006D5AD4" w:rsidRPr="003F52DD" w14:paraId="7745CE08" w14:textId="77777777" w:rsidTr="006D5AD4">
        <w:trPr>
          <w:trHeight w:val="432"/>
        </w:trPr>
        <w:tc>
          <w:tcPr>
            <w:tcW w:w="3792" w:type="dxa"/>
            <w:gridSpan w:val="3"/>
          </w:tcPr>
          <w:p w14:paraId="19E09AA1" w14:textId="77777777" w:rsidR="006D5AD4" w:rsidRPr="00CC3463"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2E2C95">
              <w:rPr>
                <w:rFonts w:ascii="Times New Roman" w:hAnsi="Times New Roman" w:cs="Times New Roman"/>
                <w:sz w:val="24"/>
                <w:szCs w:val="24"/>
                <w:lang w:val="ru-RU"/>
              </w:rPr>
              <w:t xml:space="preserve">политик.  </w:t>
            </w:r>
            <w:proofErr w:type="gramEnd"/>
          </w:p>
        </w:tc>
        <w:tc>
          <w:tcPr>
            <w:tcW w:w="5732" w:type="dxa"/>
            <w:gridSpan w:val="4"/>
          </w:tcPr>
          <w:p w14:paraId="5898C18B" w14:textId="77777777" w:rsidR="006D5AD4" w:rsidRPr="00CC346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Фамилия, имя, отчество, ИИН, адрес проживания, контактные данные.</w:t>
            </w:r>
          </w:p>
        </w:tc>
      </w:tr>
      <w:tr w:rsidR="006D5AD4" w:rsidRPr="003F52DD" w14:paraId="4321C441" w14:textId="77777777" w:rsidTr="006D5AD4">
        <w:trPr>
          <w:trHeight w:val="432"/>
        </w:trPr>
        <w:tc>
          <w:tcPr>
            <w:tcW w:w="3792" w:type="dxa"/>
            <w:gridSpan w:val="3"/>
          </w:tcPr>
          <w:p w14:paraId="4BFDEF42" w14:textId="77777777" w:rsidR="006D5AD4" w:rsidRPr="00CC3463"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2E2C95">
              <w:rPr>
                <w:rFonts w:ascii="Times New Roman" w:hAnsi="Times New Roman" w:cs="Times New Roman"/>
                <w:sz w:val="24"/>
                <w:szCs w:val="24"/>
                <w:lang w:val="ru-RU"/>
              </w:rPr>
              <w:t xml:space="preserve">данных.  </w:t>
            </w:r>
            <w:proofErr w:type="gramEnd"/>
          </w:p>
        </w:tc>
        <w:tc>
          <w:tcPr>
            <w:tcW w:w="5732" w:type="dxa"/>
            <w:gridSpan w:val="4"/>
          </w:tcPr>
          <w:p w14:paraId="67D09576"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Все данные ИС “Smart Taldyqorgan” и “Бюджет народного участия” являются открытыми. </w:t>
            </w:r>
          </w:p>
          <w:p w14:paraId="4802AB94"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ИС “Smart Taldyqorgan” можно использовать с помощью мобильного приложения и сайта.</w:t>
            </w:r>
          </w:p>
          <w:p w14:paraId="297D3332" w14:textId="77777777" w:rsidR="006D5AD4" w:rsidRPr="00CC346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А ИС “Бюджет народного участия” используется через сайт.</w:t>
            </w:r>
          </w:p>
        </w:tc>
      </w:tr>
      <w:tr w:rsidR="006D5AD4" w:rsidRPr="003F52DD" w14:paraId="5C76863B" w14:textId="77777777" w:rsidTr="006D5AD4">
        <w:trPr>
          <w:trHeight w:val="432"/>
        </w:trPr>
        <w:tc>
          <w:tcPr>
            <w:tcW w:w="3792" w:type="dxa"/>
            <w:gridSpan w:val="3"/>
          </w:tcPr>
          <w:p w14:paraId="0172C935" w14:textId="77777777" w:rsidR="006D5AD4" w:rsidRPr="00CC3463"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2" w:type="dxa"/>
            <w:gridSpan w:val="4"/>
          </w:tcPr>
          <w:p w14:paraId="2B9DB6B2" w14:textId="77777777" w:rsidR="006D5AD4" w:rsidRPr="00CC346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В мобильном приложении “Smart Taldyqorgan” имеется функция опроса, для мониторинга и улучшения работы местных исполнительных органов.</w:t>
            </w:r>
          </w:p>
        </w:tc>
      </w:tr>
      <w:tr w:rsidR="006D5AD4" w:rsidRPr="003F52DD" w14:paraId="3D91EE03" w14:textId="77777777" w:rsidTr="006D5AD4">
        <w:trPr>
          <w:trHeight w:val="432"/>
        </w:trPr>
        <w:tc>
          <w:tcPr>
            <w:tcW w:w="3792" w:type="dxa"/>
            <w:gridSpan w:val="3"/>
          </w:tcPr>
          <w:p w14:paraId="4A087A49"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 xml:space="preserve">ния информации горожанами по вопросам городских политик. </w:t>
            </w:r>
          </w:p>
          <w:p w14:paraId="42481384" w14:textId="77777777" w:rsidR="006D5AD4" w:rsidRPr="00CC3463" w:rsidRDefault="006D5AD4" w:rsidP="006D5AD4">
            <w:pPr>
              <w:pStyle w:val="a7"/>
              <w:rPr>
                <w:rFonts w:ascii="Times New Roman" w:hAnsi="Times New Roman" w:cs="Times New Roman"/>
                <w:sz w:val="24"/>
                <w:szCs w:val="24"/>
                <w:lang w:val="ru-RU"/>
              </w:rPr>
            </w:pPr>
          </w:p>
        </w:tc>
        <w:tc>
          <w:tcPr>
            <w:tcW w:w="5732" w:type="dxa"/>
            <w:gridSpan w:val="4"/>
          </w:tcPr>
          <w:p w14:paraId="6221965A" w14:textId="77777777" w:rsidR="006D5AD4" w:rsidRPr="00CC346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ИС “Бюджет народного участия” создана для прозрачности и подотчетности бюджетных средств. В котором граждане участвуют в создании и выборе объектов расходования бюджетных средств, а также последующем контроле за реализацией отобранных объектов. Жители города вовлечены в принимаемые решения по развитию территории города.</w:t>
            </w:r>
          </w:p>
        </w:tc>
      </w:tr>
      <w:tr w:rsidR="006D5AD4" w:rsidRPr="003F52DD" w14:paraId="7256EF37" w14:textId="77777777" w:rsidTr="006D5AD4">
        <w:trPr>
          <w:trHeight w:val="432"/>
        </w:trPr>
        <w:tc>
          <w:tcPr>
            <w:tcW w:w="3792" w:type="dxa"/>
            <w:gridSpan w:val="3"/>
            <w:tcBorders>
              <w:bottom w:val="single" w:sz="4" w:space="0" w:color="auto"/>
            </w:tcBorders>
          </w:tcPr>
          <w:p w14:paraId="2264B179" w14:textId="77777777" w:rsidR="006D5AD4" w:rsidRPr="00CC346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туры Smart City.</w:t>
            </w:r>
          </w:p>
        </w:tc>
        <w:tc>
          <w:tcPr>
            <w:tcW w:w="5732" w:type="dxa"/>
            <w:gridSpan w:val="4"/>
            <w:tcBorders>
              <w:bottom w:val="single" w:sz="4" w:space="0" w:color="auto"/>
            </w:tcBorders>
          </w:tcPr>
          <w:p w14:paraId="0BF93445" w14:textId="77777777" w:rsidR="006D5AD4" w:rsidRPr="00CC346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Основным назначением информационной системы “Smart Taldyqorgan” является предоставление населению и бизнесу города информационных, интерактивных и транзакционных услуг в сферах образования, здравоохранения, ЖКХ, транспорта, развлечений, туризма и коммерческих услуг, а также получение обратной связи по планируемым реформам и событиям.</w:t>
            </w:r>
          </w:p>
        </w:tc>
      </w:tr>
      <w:tr w:rsidR="006D5AD4" w:rsidRPr="003F52DD" w14:paraId="49A7E62D" w14:textId="77777777" w:rsidTr="006D5AD4">
        <w:trPr>
          <w:trHeight w:val="432"/>
        </w:trPr>
        <w:tc>
          <w:tcPr>
            <w:tcW w:w="3792" w:type="dxa"/>
            <w:gridSpan w:val="3"/>
            <w:tcBorders>
              <w:bottom w:val="nil"/>
            </w:tcBorders>
          </w:tcPr>
          <w:p w14:paraId="0C23FB02" w14:textId="77777777" w:rsidR="006D5AD4" w:rsidRPr="00CC346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2E2C95">
              <w:rPr>
                <w:rFonts w:ascii="Times New Roman" w:hAnsi="Times New Roman" w:cs="Times New Roman"/>
                <w:sz w:val="24"/>
                <w:szCs w:val="24"/>
                <w:lang w:val="ru-RU"/>
              </w:rPr>
              <w:t xml:space="preserve">уровне.  </w:t>
            </w:r>
            <w:proofErr w:type="gramEnd"/>
          </w:p>
        </w:tc>
        <w:tc>
          <w:tcPr>
            <w:tcW w:w="5732" w:type="dxa"/>
            <w:gridSpan w:val="4"/>
            <w:tcBorders>
              <w:bottom w:val="nil"/>
            </w:tcBorders>
          </w:tcPr>
          <w:p w14:paraId="5B61301A" w14:textId="77777777" w:rsidR="006D5AD4" w:rsidRPr="002E2C95"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Единый контакт центр “109” предназначен для обработки обращений, предложений населения, поступающих по вопросам предоставления коммунальных услуг, служб не экстренного реагирование. Обращения принимаются к различным органам и организациям, осуществляющие тепло-, газо-, электро-, водоснабжения, обращения по работе КСК, работа по уборке улиц, ремонт дорог и т.д.</w:t>
            </w:r>
          </w:p>
          <w:p w14:paraId="3A7F2E03" w14:textId="77777777" w:rsidR="006D5AD4" w:rsidRPr="002E2C95"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lang w:val="ru-RU"/>
              </w:rPr>
              <w:t>Обращения принимаются посредством:</w:t>
            </w:r>
          </w:p>
          <w:p w14:paraId="3C14F764"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Номер</w:t>
            </w:r>
            <w:r w:rsidRPr="008626E5">
              <w:rPr>
                <w:rFonts w:ascii="Times New Roman" w:hAnsi="Times New Roman" w:cs="Times New Roman"/>
                <w:sz w:val="24"/>
                <w:szCs w:val="24"/>
                <w:lang w:val="ru-RU"/>
              </w:rPr>
              <w:t xml:space="preserve"> “109” (</w:t>
            </w:r>
            <w:r w:rsidRPr="00CC3463">
              <w:rPr>
                <w:rFonts w:ascii="Times New Roman" w:hAnsi="Times New Roman" w:cs="Times New Roman"/>
                <w:sz w:val="24"/>
                <w:szCs w:val="24"/>
              </w:rPr>
              <w:t>Call</w:t>
            </w:r>
            <w:r w:rsidRPr="008626E5">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центр</w:t>
            </w:r>
            <w:r w:rsidRPr="008626E5">
              <w:rPr>
                <w:rFonts w:ascii="Times New Roman" w:hAnsi="Times New Roman" w:cs="Times New Roman"/>
                <w:sz w:val="24"/>
                <w:szCs w:val="24"/>
                <w:lang w:val="ru-RU"/>
              </w:rPr>
              <w:t>);</w:t>
            </w:r>
          </w:p>
          <w:p w14:paraId="0B638A0D" w14:textId="77777777" w:rsidR="006D5AD4" w:rsidRPr="002E2C95" w:rsidRDefault="006D5AD4" w:rsidP="006D5AD4">
            <w:pPr>
              <w:pStyle w:val="a7"/>
              <w:rPr>
                <w:rFonts w:ascii="Times New Roman" w:hAnsi="Times New Roman" w:cs="Times New Roman"/>
                <w:sz w:val="24"/>
                <w:szCs w:val="24"/>
              </w:rPr>
            </w:pPr>
            <w:r w:rsidRPr="002E2C95">
              <w:rPr>
                <w:rFonts w:ascii="Times New Roman" w:hAnsi="Times New Roman" w:cs="Times New Roman"/>
                <w:sz w:val="24"/>
                <w:szCs w:val="24"/>
              </w:rPr>
              <w:t>-</w:t>
            </w:r>
            <w:r w:rsidRPr="00CC3463">
              <w:rPr>
                <w:rFonts w:ascii="Times New Roman" w:hAnsi="Times New Roman" w:cs="Times New Roman"/>
                <w:sz w:val="24"/>
                <w:szCs w:val="24"/>
              </w:rPr>
              <w:t xml:space="preserve"> </w:t>
            </w:r>
            <w:r w:rsidRPr="002E2C95">
              <w:rPr>
                <w:rFonts w:ascii="Times New Roman" w:hAnsi="Times New Roman" w:cs="Times New Roman"/>
                <w:sz w:val="24"/>
                <w:szCs w:val="24"/>
              </w:rPr>
              <w:t>Telegram, Whatsapp, Facebook, Instagram;</w:t>
            </w:r>
          </w:p>
          <w:p w14:paraId="04B3DC95" w14:textId="77777777" w:rsidR="006D5AD4" w:rsidRPr="008626E5" w:rsidRDefault="006D5AD4" w:rsidP="006D5AD4">
            <w:pPr>
              <w:pStyle w:val="a7"/>
              <w:rPr>
                <w:rFonts w:ascii="Times New Roman" w:hAnsi="Times New Roman" w:cs="Times New Roman"/>
                <w:sz w:val="24"/>
                <w:szCs w:val="24"/>
              </w:rPr>
            </w:pPr>
            <w:r w:rsidRPr="008626E5">
              <w:rPr>
                <w:rFonts w:ascii="Times New Roman" w:hAnsi="Times New Roman" w:cs="Times New Roman"/>
                <w:sz w:val="24"/>
                <w:szCs w:val="24"/>
              </w:rPr>
              <w:t xml:space="preserve">- </w:t>
            </w:r>
            <w:r w:rsidRPr="002E2C95">
              <w:rPr>
                <w:rFonts w:ascii="Times New Roman" w:hAnsi="Times New Roman" w:cs="Times New Roman"/>
                <w:sz w:val="24"/>
                <w:szCs w:val="24"/>
                <w:lang w:val="ru-RU"/>
              </w:rPr>
              <w:t>Мобильное</w:t>
            </w:r>
            <w:r w:rsidRPr="008626E5">
              <w:rPr>
                <w:rFonts w:ascii="Times New Roman" w:hAnsi="Times New Roman" w:cs="Times New Roman"/>
                <w:sz w:val="24"/>
                <w:szCs w:val="24"/>
              </w:rPr>
              <w:t xml:space="preserve"> </w:t>
            </w:r>
            <w:r w:rsidRPr="002E2C95">
              <w:rPr>
                <w:rFonts w:ascii="Times New Roman" w:hAnsi="Times New Roman" w:cs="Times New Roman"/>
                <w:sz w:val="24"/>
                <w:szCs w:val="24"/>
                <w:lang w:val="ru-RU"/>
              </w:rPr>
              <w:t>приложения</w:t>
            </w:r>
            <w:r w:rsidRPr="008626E5">
              <w:rPr>
                <w:rFonts w:ascii="Times New Roman" w:hAnsi="Times New Roman" w:cs="Times New Roman"/>
                <w:sz w:val="24"/>
                <w:szCs w:val="24"/>
              </w:rPr>
              <w:t xml:space="preserve"> </w:t>
            </w:r>
            <w:r w:rsidRPr="002E2C95">
              <w:rPr>
                <w:rFonts w:ascii="Times New Roman" w:hAnsi="Times New Roman" w:cs="Times New Roman"/>
                <w:sz w:val="24"/>
                <w:szCs w:val="24"/>
                <w:lang w:val="ru-RU"/>
              </w:rPr>
              <w:t>Комек</w:t>
            </w:r>
            <w:r w:rsidRPr="008626E5">
              <w:rPr>
                <w:rFonts w:ascii="Times New Roman" w:hAnsi="Times New Roman" w:cs="Times New Roman"/>
                <w:sz w:val="24"/>
                <w:szCs w:val="24"/>
              </w:rPr>
              <w:t xml:space="preserve"> “109”</w:t>
            </w:r>
          </w:p>
          <w:p w14:paraId="0321FB07" w14:textId="77777777" w:rsidR="006D5AD4" w:rsidRPr="00CC3463" w:rsidRDefault="006D5AD4" w:rsidP="006D5AD4">
            <w:pPr>
              <w:pStyle w:val="a7"/>
              <w:rPr>
                <w:rFonts w:ascii="Times New Roman" w:hAnsi="Times New Roman" w:cs="Times New Roman"/>
                <w:sz w:val="24"/>
                <w:szCs w:val="24"/>
                <w:lang w:val="ru-RU"/>
              </w:rPr>
            </w:pPr>
            <w:r w:rsidRPr="002E2C9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Мобильное приложения “Smart Taldyqorgan”</w:t>
            </w:r>
          </w:p>
        </w:tc>
      </w:tr>
      <w:tr w:rsidR="006D5AD4" w:rsidRPr="002B6211" w14:paraId="34954F12" w14:textId="77777777" w:rsidTr="006D5AD4">
        <w:trPr>
          <w:trHeight w:val="20"/>
        </w:trPr>
        <w:tc>
          <w:tcPr>
            <w:tcW w:w="9524" w:type="dxa"/>
            <w:gridSpan w:val="7"/>
            <w:tcBorders>
              <w:top w:val="nil"/>
              <w:left w:val="nil"/>
              <w:right w:val="nil"/>
            </w:tcBorders>
          </w:tcPr>
          <w:p w14:paraId="493633C0"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3F6C30B4"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305823CA" w14:textId="77777777" w:rsidTr="006D5AD4">
        <w:trPr>
          <w:trHeight w:val="20"/>
        </w:trPr>
        <w:tc>
          <w:tcPr>
            <w:tcW w:w="3792" w:type="dxa"/>
            <w:gridSpan w:val="3"/>
            <w:tcBorders>
              <w:bottom w:val="single" w:sz="4" w:space="0" w:color="auto"/>
            </w:tcBorders>
          </w:tcPr>
          <w:p w14:paraId="5F072BAC"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Borders>
              <w:bottom w:val="single" w:sz="4" w:space="0" w:color="auto"/>
            </w:tcBorders>
          </w:tcPr>
          <w:p w14:paraId="31233FED"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1E1AA019" w14:textId="77777777" w:rsidTr="006D5AD4">
        <w:trPr>
          <w:trHeight w:val="432"/>
        </w:trPr>
        <w:tc>
          <w:tcPr>
            <w:tcW w:w="3792" w:type="dxa"/>
            <w:gridSpan w:val="3"/>
          </w:tcPr>
          <w:p w14:paraId="4061DB2B"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Городские сервисы или прило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жения (мобильные приложения, порталы, т.п.) умного города, развитые в городе.</w:t>
            </w:r>
          </w:p>
        </w:tc>
        <w:tc>
          <w:tcPr>
            <w:tcW w:w="5732" w:type="dxa"/>
            <w:gridSpan w:val="4"/>
          </w:tcPr>
          <w:p w14:paraId="0521D1D9"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В информационной системе “Smart Taldyqorgan” число пользователей составляет более-8400.  </w:t>
            </w:r>
          </w:p>
          <w:p w14:paraId="7D7C2168"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В информационной системе “Бюджет народного участия” число пользователей составляет более-500.</w:t>
            </w:r>
          </w:p>
        </w:tc>
      </w:tr>
      <w:tr w:rsidR="006D5AD4" w:rsidRPr="003F52DD" w14:paraId="6665CE01" w14:textId="77777777" w:rsidTr="006D5AD4">
        <w:trPr>
          <w:trHeight w:val="432"/>
        </w:trPr>
        <w:tc>
          <w:tcPr>
            <w:tcW w:w="3792" w:type="dxa"/>
            <w:gridSpan w:val="3"/>
          </w:tcPr>
          <w:p w14:paraId="7E7CA895"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Показатели вовлеченности горожан в разработку городских политик.</w:t>
            </w:r>
          </w:p>
        </w:tc>
        <w:tc>
          <w:tcPr>
            <w:tcW w:w="5732" w:type="dxa"/>
            <w:gridSpan w:val="4"/>
          </w:tcPr>
          <w:p w14:paraId="0F5C639A"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В информационной системе “Бюджет народного участия” приняли активное участие 15 человек. Пред</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ложив свои проекты по развитию инфраструктуры города.</w:t>
            </w:r>
          </w:p>
        </w:tc>
      </w:tr>
      <w:tr w:rsidR="006D5AD4" w:rsidRPr="003F52DD" w14:paraId="03F37DE4" w14:textId="77777777" w:rsidTr="006D5AD4">
        <w:trPr>
          <w:trHeight w:val="432"/>
        </w:trPr>
        <w:tc>
          <w:tcPr>
            <w:tcW w:w="3792" w:type="dxa"/>
            <w:gridSpan w:val="3"/>
          </w:tcPr>
          <w:p w14:paraId="6A9CEC01"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Мероприятия по вовлечению граждан в использование технологий Smart City.</w:t>
            </w:r>
          </w:p>
        </w:tc>
        <w:tc>
          <w:tcPr>
            <w:tcW w:w="5732" w:type="dxa"/>
            <w:gridSpan w:val="4"/>
          </w:tcPr>
          <w:p w14:paraId="2116D4EE"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“Инновационная лаборатория “FABLAB” предо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 xml:space="preserve">ставляет бесплатную лабораторию на базе </w:t>
            </w:r>
            <w:proofErr w:type="gramStart"/>
            <w:r w:rsidRPr="002E2C95">
              <w:rPr>
                <w:rFonts w:ascii="Times New Roman" w:hAnsi="Times New Roman" w:cs="Times New Roman"/>
                <w:sz w:val="24"/>
                <w:szCs w:val="24"/>
                <w:lang w:val="ru-RU"/>
              </w:rPr>
              <w:t>Дворца школьников</w:t>
            </w:r>
            <w:proofErr w:type="gramEnd"/>
            <w:r w:rsidRPr="002E2C95">
              <w:rPr>
                <w:rFonts w:ascii="Times New Roman" w:hAnsi="Times New Roman" w:cs="Times New Roman"/>
                <w:sz w:val="24"/>
                <w:szCs w:val="24"/>
                <w:lang w:val="ru-RU"/>
              </w:rPr>
              <w:t xml:space="preserve"> который оборудован самыми передо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выми технологиями в сфере технического образо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вания и включает в себя два кабинета с двумя на</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правлениями для повышения эффективности обуче</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ния и развития молодой нации.</w:t>
            </w:r>
          </w:p>
        </w:tc>
      </w:tr>
      <w:tr w:rsidR="006D5AD4" w:rsidRPr="003F52DD" w14:paraId="24C8A046" w14:textId="77777777" w:rsidTr="006D5AD4">
        <w:trPr>
          <w:trHeight w:val="432"/>
        </w:trPr>
        <w:tc>
          <w:tcPr>
            <w:tcW w:w="3792" w:type="dxa"/>
            <w:gridSpan w:val="3"/>
          </w:tcPr>
          <w:p w14:paraId="2F31359F" w14:textId="77777777" w:rsidR="006D5AD4" w:rsidRPr="002E2C95"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 xml:space="preserve">Место города в национальном рейтинге умного города. </w:t>
            </w:r>
          </w:p>
          <w:p w14:paraId="0DE2EB88"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Уровень заинтересованности горо</w:t>
            </w:r>
            <w:r>
              <w:rPr>
                <w:rFonts w:ascii="Times New Roman" w:hAnsi="Times New Roman" w:cs="Times New Roman"/>
                <w:sz w:val="24"/>
                <w:szCs w:val="24"/>
                <w:lang w:val="ru-RU"/>
              </w:rPr>
              <w:t xml:space="preserve"> </w:t>
            </w:r>
            <w:r w:rsidRPr="002E2C95">
              <w:rPr>
                <w:rFonts w:ascii="Times New Roman" w:hAnsi="Times New Roman" w:cs="Times New Roman"/>
                <w:sz w:val="24"/>
                <w:szCs w:val="24"/>
                <w:lang w:val="ru-RU"/>
              </w:rPr>
              <w:t>жан в развитии проектов умного города.</w:t>
            </w:r>
          </w:p>
        </w:tc>
        <w:tc>
          <w:tcPr>
            <w:tcW w:w="5732" w:type="dxa"/>
            <w:gridSpan w:val="4"/>
          </w:tcPr>
          <w:p w14:paraId="557280EB"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2E2C95">
              <w:rPr>
                <w:rFonts w:ascii="Times New Roman" w:hAnsi="Times New Roman" w:cs="Times New Roman"/>
                <w:sz w:val="24"/>
                <w:szCs w:val="24"/>
                <w:lang w:val="ru-RU"/>
              </w:rPr>
              <w:t>Заинтересованность горожан в поддержке внедрения проектов умного города составляет-30%.</w:t>
            </w:r>
          </w:p>
        </w:tc>
      </w:tr>
      <w:tr w:rsidR="006D5AD4" w:rsidRPr="00CC3463" w14:paraId="4516924C" w14:textId="77777777" w:rsidTr="006D5AD4">
        <w:trPr>
          <w:trHeight w:val="60"/>
        </w:trPr>
        <w:tc>
          <w:tcPr>
            <w:tcW w:w="9524" w:type="dxa"/>
            <w:gridSpan w:val="7"/>
          </w:tcPr>
          <w:p w14:paraId="3FB95C4B" w14:textId="77777777" w:rsidR="006D5AD4" w:rsidRPr="00CC3463" w:rsidRDefault="006D5AD4" w:rsidP="006D5AD4">
            <w:pPr>
              <w:pStyle w:val="a7"/>
              <w:spacing w:line="228" w:lineRule="auto"/>
              <w:jc w:val="center"/>
              <w:rPr>
                <w:rFonts w:ascii="Times New Roman" w:hAnsi="Times New Roman" w:cs="Times New Roman"/>
                <w:sz w:val="24"/>
                <w:szCs w:val="24"/>
              </w:rPr>
            </w:pPr>
            <w:r w:rsidRPr="00CC3463">
              <w:rPr>
                <w:rFonts w:ascii="Times New Roman" w:hAnsi="Times New Roman" w:cs="Times New Roman"/>
                <w:sz w:val="24"/>
                <w:szCs w:val="24"/>
              </w:rPr>
              <w:t>Уральск</w:t>
            </w:r>
          </w:p>
        </w:tc>
      </w:tr>
      <w:tr w:rsidR="006D5AD4" w:rsidRPr="003F52DD" w14:paraId="55BDF590" w14:textId="77777777" w:rsidTr="006D5AD4">
        <w:trPr>
          <w:trHeight w:val="432"/>
        </w:trPr>
        <w:tc>
          <w:tcPr>
            <w:tcW w:w="3792" w:type="dxa"/>
            <w:gridSpan w:val="3"/>
          </w:tcPr>
          <w:p w14:paraId="0DF73A6A"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2" w:type="dxa"/>
            <w:gridSpan w:val="4"/>
          </w:tcPr>
          <w:p w14:paraId="6088AEF3" w14:textId="77777777" w:rsidR="006D5AD4" w:rsidRPr="008626E5" w:rsidRDefault="006D5AD4" w:rsidP="006D5AD4">
            <w:pPr>
              <w:pStyle w:val="a7"/>
              <w:spacing w:line="228" w:lineRule="auto"/>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В разработке городского плана развития и т.д. осуществляется с участием населения, членов мест</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ных сообществ в собраниях организованными орга</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 xml:space="preserve">нами местного самоуправления. </w:t>
            </w:r>
            <w:r w:rsidRPr="008626E5">
              <w:rPr>
                <w:rFonts w:ascii="Times New Roman" w:hAnsi="Times New Roman" w:cs="Times New Roman"/>
                <w:sz w:val="24"/>
                <w:szCs w:val="24"/>
                <w:lang w:val="ru-RU"/>
              </w:rPr>
              <w:t xml:space="preserve">Также с жителями или членами местных сообществ рассматриваются решении текущих и важных вопросов местного значения в пределах своей компетенции. </w:t>
            </w:r>
          </w:p>
          <w:p w14:paraId="76AC9430"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Указ Президента Республики Казахстан от 3 марта 2022 года №826 “О проведении встреч акимов с населением”. Приказ Министра национальной экономики Республики Казахстан от 7 августа 2017 года №295. Зарегистрирован в Министерстве юстиции Республики Казахстан 8 сентября 2017 года №15630 “Об утверждении Типового регламента собрания местного сообщества”.</w:t>
            </w:r>
          </w:p>
        </w:tc>
      </w:tr>
      <w:tr w:rsidR="006D5AD4" w:rsidRPr="003F52DD" w14:paraId="6E1DFE4B" w14:textId="77777777" w:rsidTr="006D5AD4">
        <w:trPr>
          <w:trHeight w:val="432"/>
        </w:trPr>
        <w:tc>
          <w:tcPr>
            <w:tcW w:w="3792" w:type="dxa"/>
            <w:gridSpan w:val="3"/>
            <w:tcBorders>
              <w:bottom w:val="single" w:sz="4" w:space="0" w:color="auto"/>
            </w:tcBorders>
          </w:tcPr>
          <w:p w14:paraId="73828660"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Наличие формализованных целей повышения качества жизни горожан.</w:t>
            </w:r>
          </w:p>
          <w:p w14:paraId="716A14BF" w14:textId="77777777" w:rsidR="006D5AD4" w:rsidRPr="00CC3463" w:rsidRDefault="006D5AD4" w:rsidP="006D5AD4">
            <w:pPr>
              <w:pStyle w:val="a7"/>
              <w:jc w:val="both"/>
              <w:rPr>
                <w:rFonts w:ascii="Times New Roman" w:hAnsi="Times New Roman" w:cs="Times New Roman"/>
                <w:sz w:val="24"/>
                <w:szCs w:val="24"/>
                <w:lang w:val="ru-RU"/>
              </w:rPr>
            </w:pPr>
          </w:p>
        </w:tc>
        <w:tc>
          <w:tcPr>
            <w:tcW w:w="5732" w:type="dxa"/>
            <w:gridSpan w:val="4"/>
            <w:tcBorders>
              <w:bottom w:val="single" w:sz="4" w:space="0" w:color="auto"/>
            </w:tcBorders>
          </w:tcPr>
          <w:p w14:paraId="0DAAD79B"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Программы Комплексное благоустройства дворов и Бюджет народного участия проводиться на основании Приказа Министра финансов Республики Казахстан от 31 октября 2014 года №470 “Об утверждении Правил разработки проектов местных бюджетов”. Зарегистрирован в Министерстве юстиции Республики Казахстан 10 декабря 2014 года №9950.</w:t>
            </w:r>
          </w:p>
        </w:tc>
      </w:tr>
      <w:tr w:rsidR="006D5AD4" w:rsidRPr="003F52DD" w14:paraId="4F8F9323" w14:textId="77777777" w:rsidTr="006D5AD4">
        <w:trPr>
          <w:trHeight w:val="432"/>
        </w:trPr>
        <w:tc>
          <w:tcPr>
            <w:tcW w:w="3792" w:type="dxa"/>
            <w:gridSpan w:val="3"/>
            <w:tcBorders>
              <w:bottom w:val="nil"/>
            </w:tcBorders>
          </w:tcPr>
          <w:p w14:paraId="0FB16ACD" w14:textId="77777777" w:rsidR="006D5AD4" w:rsidRPr="00CC3463" w:rsidRDefault="006D5AD4" w:rsidP="006D5AD4">
            <w:pPr>
              <w:pStyle w:val="a7"/>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CC3463">
              <w:rPr>
                <w:rFonts w:ascii="Times New Roman" w:hAnsi="Times New Roman" w:cs="Times New Roman"/>
                <w:sz w:val="24"/>
                <w:szCs w:val="24"/>
                <w:lang w:val="ru-RU"/>
              </w:rPr>
              <w:t xml:space="preserve">политик.  </w:t>
            </w:r>
            <w:proofErr w:type="gramEnd"/>
          </w:p>
        </w:tc>
        <w:tc>
          <w:tcPr>
            <w:tcW w:w="5732" w:type="dxa"/>
            <w:gridSpan w:val="4"/>
            <w:tcBorders>
              <w:bottom w:val="nil"/>
            </w:tcBorders>
          </w:tcPr>
          <w:p w14:paraId="245AEF00"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При разработке планов развития используются социально-экономическое и значимые показатели города. Также для решения оперативных задач используются данные торговли, транспорта, связи, образовании, здравоохранении и прочих отраслей экономики оказывающие услуги населению.</w:t>
            </w:r>
            <w:r w:rsidRPr="002E2C95">
              <w:rPr>
                <w:rFonts w:ascii="Times New Roman" w:hAnsi="Times New Roman" w:cs="Times New Roman"/>
                <w:sz w:val="24"/>
                <w:szCs w:val="24"/>
              </w:rPr>
              <w:t> </w:t>
            </w:r>
          </w:p>
        </w:tc>
      </w:tr>
      <w:tr w:rsidR="006D5AD4" w:rsidRPr="002B6211" w14:paraId="40F91E40" w14:textId="77777777" w:rsidTr="006D5AD4">
        <w:trPr>
          <w:trHeight w:val="20"/>
        </w:trPr>
        <w:tc>
          <w:tcPr>
            <w:tcW w:w="9524" w:type="dxa"/>
            <w:gridSpan w:val="7"/>
            <w:tcBorders>
              <w:top w:val="nil"/>
              <w:left w:val="nil"/>
              <w:right w:val="nil"/>
            </w:tcBorders>
          </w:tcPr>
          <w:p w14:paraId="520C9223"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474F1C2F"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642F2443" w14:textId="77777777" w:rsidTr="006D5AD4">
        <w:trPr>
          <w:trHeight w:val="20"/>
        </w:trPr>
        <w:tc>
          <w:tcPr>
            <w:tcW w:w="3792" w:type="dxa"/>
            <w:gridSpan w:val="3"/>
            <w:tcBorders>
              <w:bottom w:val="single" w:sz="4" w:space="0" w:color="auto"/>
            </w:tcBorders>
          </w:tcPr>
          <w:p w14:paraId="300A5BA9"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Borders>
              <w:bottom w:val="single" w:sz="4" w:space="0" w:color="auto"/>
            </w:tcBorders>
          </w:tcPr>
          <w:p w14:paraId="186B3724"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37E36A97" w14:textId="77777777" w:rsidTr="006D5AD4">
        <w:trPr>
          <w:trHeight w:val="432"/>
        </w:trPr>
        <w:tc>
          <w:tcPr>
            <w:tcW w:w="3792" w:type="dxa"/>
            <w:gridSpan w:val="3"/>
          </w:tcPr>
          <w:p w14:paraId="7F8F036A" w14:textId="77777777" w:rsidR="006D5AD4" w:rsidRPr="00CC3463" w:rsidRDefault="006D5AD4" w:rsidP="006D5AD4">
            <w:pPr>
              <w:pStyle w:val="a7"/>
              <w:rPr>
                <w:rFonts w:ascii="Times New Roman" w:hAnsi="Times New Roman" w:cs="Times New Roman"/>
                <w:sz w:val="24"/>
                <w:szCs w:val="24"/>
              </w:rPr>
            </w:pPr>
            <w:r w:rsidRPr="00CC3463">
              <w:rPr>
                <w:rFonts w:ascii="Times New Roman" w:hAnsi="Times New Roman" w:cs="Times New Roman"/>
                <w:sz w:val="24"/>
                <w:szCs w:val="24"/>
                <w:lang w:val="ru-RU"/>
              </w:rPr>
              <w:t xml:space="preserve">Открытые данные, используемые при разработке городских политик. </w:t>
            </w:r>
            <w:r w:rsidRPr="002E2C95">
              <w:rPr>
                <w:rFonts w:ascii="Times New Roman" w:hAnsi="Times New Roman" w:cs="Times New Roman"/>
                <w:sz w:val="24"/>
                <w:szCs w:val="24"/>
              </w:rPr>
              <w:t xml:space="preserve">Способы обеспечения доступности данных.  </w:t>
            </w:r>
          </w:p>
        </w:tc>
        <w:tc>
          <w:tcPr>
            <w:tcW w:w="5732" w:type="dxa"/>
            <w:gridSpan w:val="4"/>
          </w:tcPr>
          <w:p w14:paraId="2C82FAFC"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Все открытые данные размещаются на официальных сайтах акиматов и их структурных подразделениях.</w:t>
            </w:r>
          </w:p>
        </w:tc>
      </w:tr>
      <w:tr w:rsidR="006D5AD4" w:rsidRPr="003F52DD" w14:paraId="3C28B38F" w14:textId="77777777" w:rsidTr="006D5AD4">
        <w:trPr>
          <w:trHeight w:val="432"/>
        </w:trPr>
        <w:tc>
          <w:tcPr>
            <w:tcW w:w="3792" w:type="dxa"/>
            <w:gridSpan w:val="3"/>
          </w:tcPr>
          <w:p w14:paraId="2A7D02EA" w14:textId="77777777" w:rsidR="006D5AD4" w:rsidRPr="00CC3463" w:rsidRDefault="006D5AD4" w:rsidP="006D5AD4">
            <w:pPr>
              <w:pStyle w:val="a7"/>
              <w:rPr>
                <w:rFonts w:ascii="Times New Roman" w:hAnsi="Times New Roman" w:cs="Times New Roman"/>
                <w:sz w:val="24"/>
                <w:szCs w:val="24"/>
                <w:lang w:val="ru-RU"/>
              </w:rPr>
            </w:pPr>
            <w:r w:rsidRPr="00CC3463">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2" w:type="dxa"/>
            <w:gridSpan w:val="4"/>
          </w:tcPr>
          <w:p w14:paraId="18E59F9B"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Взаимодействия с населением проводится в отчетных встречах акима с населением, приеме граждан “Ашық әкімдік”. </w:t>
            </w:r>
            <w:r w:rsidRPr="008626E5">
              <w:rPr>
                <w:rFonts w:ascii="Times New Roman" w:hAnsi="Times New Roman" w:cs="Times New Roman"/>
                <w:sz w:val="24"/>
                <w:szCs w:val="24"/>
                <w:lang w:val="ru-RU"/>
              </w:rPr>
              <w:t xml:space="preserve">Также жители обращаются через систему Е-өтініш и через социальные сети в </w:t>
            </w:r>
            <w:r w:rsidRPr="002E2C95">
              <w:rPr>
                <w:rFonts w:ascii="Times New Roman" w:hAnsi="Times New Roman" w:cs="Times New Roman"/>
                <w:sz w:val="24"/>
                <w:szCs w:val="24"/>
              </w:rPr>
              <w:t>Facebook</w:t>
            </w:r>
            <w:r w:rsidRPr="008626E5">
              <w:rPr>
                <w:rFonts w:ascii="Times New Roman" w:hAnsi="Times New Roman" w:cs="Times New Roman"/>
                <w:sz w:val="24"/>
                <w:szCs w:val="24"/>
                <w:lang w:val="ru-RU"/>
              </w:rPr>
              <w:t xml:space="preserve">, </w:t>
            </w:r>
            <w:r w:rsidRPr="002E2C95">
              <w:rPr>
                <w:rFonts w:ascii="Times New Roman" w:hAnsi="Times New Roman" w:cs="Times New Roman"/>
                <w:sz w:val="24"/>
                <w:szCs w:val="24"/>
              </w:rPr>
              <w:t>Instagram</w:t>
            </w:r>
            <w:r w:rsidRPr="008626E5">
              <w:rPr>
                <w:rFonts w:ascii="Times New Roman" w:hAnsi="Times New Roman" w:cs="Times New Roman"/>
                <w:sz w:val="24"/>
                <w:szCs w:val="24"/>
                <w:lang w:val="ru-RU"/>
              </w:rPr>
              <w:t>.</w:t>
            </w:r>
          </w:p>
        </w:tc>
      </w:tr>
      <w:tr w:rsidR="006D5AD4" w:rsidRPr="003F52DD" w14:paraId="68C84F07" w14:textId="77777777" w:rsidTr="006D5AD4">
        <w:trPr>
          <w:trHeight w:val="432"/>
        </w:trPr>
        <w:tc>
          <w:tcPr>
            <w:tcW w:w="3792" w:type="dxa"/>
            <w:gridSpan w:val="3"/>
          </w:tcPr>
          <w:p w14:paraId="007D3BE9"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ния информации горожанами по вопро</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сам городских политик</w:t>
            </w:r>
          </w:p>
        </w:tc>
        <w:tc>
          <w:tcPr>
            <w:tcW w:w="5732" w:type="dxa"/>
            <w:gridSpan w:val="4"/>
          </w:tcPr>
          <w:p w14:paraId="5F700DA5"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Для получения мнение горожан используется сервис “Активный гражданин” </w:t>
            </w:r>
            <w:proofErr w:type="gramStart"/>
            <w:r w:rsidRPr="00CC3463">
              <w:rPr>
                <w:rFonts w:ascii="Times New Roman" w:hAnsi="Times New Roman" w:cs="Times New Roman"/>
                <w:sz w:val="24"/>
                <w:szCs w:val="24"/>
                <w:lang w:val="ru-RU"/>
              </w:rPr>
              <w:t>в мобильном приложений</w:t>
            </w:r>
            <w:proofErr w:type="gramEnd"/>
            <w:r w:rsidRPr="00CC3463">
              <w:rPr>
                <w:rFonts w:ascii="Times New Roman" w:hAnsi="Times New Roman" w:cs="Times New Roman"/>
                <w:sz w:val="24"/>
                <w:szCs w:val="24"/>
                <w:lang w:val="ru-RU"/>
              </w:rPr>
              <w:t xml:space="preserve"> </w:t>
            </w:r>
            <w:r w:rsidRPr="002E2C95">
              <w:rPr>
                <w:rFonts w:ascii="Times New Roman" w:hAnsi="Times New Roman" w:cs="Times New Roman"/>
                <w:sz w:val="24"/>
                <w:szCs w:val="24"/>
              </w:rPr>
              <w:t>Smart</w:t>
            </w:r>
            <w:r w:rsidRPr="00CC3463">
              <w:rPr>
                <w:rFonts w:ascii="Times New Roman" w:hAnsi="Times New Roman" w:cs="Times New Roman"/>
                <w:sz w:val="24"/>
                <w:szCs w:val="24"/>
                <w:lang w:val="ru-RU"/>
              </w:rPr>
              <w:t xml:space="preserve">07, в официальных сайтах государственного органа (вопрос-ответ) и через социальные сети в </w:t>
            </w:r>
            <w:r w:rsidRPr="002E2C95">
              <w:rPr>
                <w:rFonts w:ascii="Times New Roman" w:hAnsi="Times New Roman" w:cs="Times New Roman"/>
                <w:sz w:val="24"/>
                <w:szCs w:val="24"/>
              </w:rPr>
              <w:t>Facebook</w:t>
            </w:r>
            <w:r w:rsidRPr="00CC3463">
              <w:rPr>
                <w:rFonts w:ascii="Times New Roman" w:hAnsi="Times New Roman" w:cs="Times New Roman"/>
                <w:sz w:val="24"/>
                <w:szCs w:val="24"/>
                <w:lang w:val="ru-RU"/>
              </w:rPr>
              <w:t xml:space="preserve">, </w:t>
            </w:r>
            <w:r w:rsidRPr="002E2C95">
              <w:rPr>
                <w:rFonts w:ascii="Times New Roman" w:hAnsi="Times New Roman" w:cs="Times New Roman"/>
                <w:sz w:val="24"/>
                <w:szCs w:val="24"/>
              </w:rPr>
              <w:t>Instagram</w:t>
            </w:r>
            <w:r w:rsidRPr="00CC3463">
              <w:rPr>
                <w:rFonts w:ascii="Times New Roman" w:hAnsi="Times New Roman" w:cs="Times New Roman"/>
                <w:sz w:val="24"/>
                <w:szCs w:val="24"/>
                <w:lang w:val="ru-RU"/>
              </w:rPr>
              <w:t>.</w:t>
            </w:r>
          </w:p>
        </w:tc>
      </w:tr>
      <w:tr w:rsidR="006D5AD4" w:rsidRPr="003F52DD" w14:paraId="3F34A213" w14:textId="77777777" w:rsidTr="006D5AD4">
        <w:trPr>
          <w:trHeight w:val="432"/>
        </w:trPr>
        <w:tc>
          <w:tcPr>
            <w:tcW w:w="3792" w:type="dxa"/>
            <w:gridSpan w:val="3"/>
          </w:tcPr>
          <w:p w14:paraId="678CADE9" w14:textId="77777777" w:rsidR="006D5AD4" w:rsidRPr="00CC3463" w:rsidRDefault="006D5AD4" w:rsidP="006D5AD4">
            <w:pPr>
              <w:pStyle w:val="a7"/>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Показатели развития инфраструктуры </w:t>
            </w:r>
            <w:r w:rsidRPr="002E2C95">
              <w:rPr>
                <w:rFonts w:ascii="Times New Roman" w:hAnsi="Times New Roman" w:cs="Times New Roman"/>
                <w:sz w:val="24"/>
                <w:szCs w:val="24"/>
              </w:rPr>
              <w:t>Smart</w:t>
            </w:r>
            <w:r w:rsidRPr="00CC3463">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CC3463">
              <w:rPr>
                <w:rFonts w:ascii="Times New Roman" w:hAnsi="Times New Roman" w:cs="Times New Roman"/>
                <w:sz w:val="24"/>
                <w:szCs w:val="24"/>
                <w:lang w:val="ru-RU"/>
              </w:rPr>
              <w:t>.</w:t>
            </w:r>
          </w:p>
        </w:tc>
        <w:tc>
          <w:tcPr>
            <w:tcW w:w="5732" w:type="dxa"/>
            <w:gridSpan w:val="4"/>
          </w:tcPr>
          <w:p w14:paraId="1AF8B2D7"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Для реализации конкретных проектов </w:t>
            </w:r>
            <w:r w:rsidRPr="002E2C95">
              <w:rPr>
                <w:rFonts w:ascii="Times New Roman" w:hAnsi="Times New Roman" w:cs="Times New Roman"/>
                <w:sz w:val="24"/>
                <w:szCs w:val="24"/>
              </w:rPr>
              <w:t>Smart</w:t>
            </w:r>
            <w:r w:rsidRPr="00CC3463">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CC3463">
              <w:rPr>
                <w:rFonts w:ascii="Times New Roman" w:hAnsi="Times New Roman" w:cs="Times New Roman"/>
                <w:sz w:val="24"/>
                <w:szCs w:val="24"/>
                <w:lang w:val="ru-RU"/>
              </w:rPr>
              <w:t xml:space="preserve"> в регионе применяться показатели согласно утвержденным приказом Министерством цифрового развития, инноваций и аэрокосмической промыш</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 xml:space="preserve">ленности Республики Казахстан от 1 июля 2022 года № 227/НҚ “Эталонный стандарт по построению “умных” городов Республики Казахстан”. </w:t>
            </w:r>
          </w:p>
          <w:p w14:paraId="51F1AADC"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В 2022 году для достижения показателя Доля акиматов, соответствующих цифровому стандарту (типовая архитектура, эталонный стандарт) НП “Технологический рывок за счет цифровизации, науки и инноваций” проводилась соответствующая работа, так примеру установлено 300 камер общественной безопасности, в мобильном прило</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 xml:space="preserve">жении </w:t>
            </w:r>
            <w:r w:rsidRPr="002E2C95">
              <w:rPr>
                <w:rFonts w:ascii="Times New Roman" w:hAnsi="Times New Roman" w:cs="Times New Roman"/>
                <w:sz w:val="24"/>
                <w:szCs w:val="24"/>
              </w:rPr>
              <w:t>Smart</w:t>
            </w:r>
            <w:r w:rsidRPr="00CC3463">
              <w:rPr>
                <w:rFonts w:ascii="Times New Roman" w:hAnsi="Times New Roman" w:cs="Times New Roman"/>
                <w:sz w:val="24"/>
                <w:szCs w:val="24"/>
                <w:lang w:val="ru-RU"/>
              </w:rPr>
              <w:t>07 добавлен сервис “Активный граж</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 xml:space="preserve">данин”, в едином колл-центре </w:t>
            </w:r>
            <w:r w:rsidRPr="002E2C95">
              <w:rPr>
                <w:rFonts w:ascii="Times New Roman" w:hAnsi="Times New Roman" w:cs="Times New Roman"/>
                <w:sz w:val="24"/>
                <w:szCs w:val="24"/>
              </w:rPr>
              <w:t>Ikomek</w:t>
            </w:r>
            <w:r w:rsidRPr="00CC3463">
              <w:rPr>
                <w:rFonts w:ascii="Times New Roman" w:hAnsi="Times New Roman" w:cs="Times New Roman"/>
                <w:sz w:val="24"/>
                <w:szCs w:val="24"/>
                <w:lang w:val="ru-RU"/>
              </w:rPr>
              <w:t>109 добавлены новые классификаторы, на геоинформационном портале (</w:t>
            </w:r>
            <w:r w:rsidRPr="002E2C95">
              <w:rPr>
                <w:rFonts w:ascii="Times New Roman" w:hAnsi="Times New Roman" w:cs="Times New Roman"/>
                <w:sz w:val="24"/>
                <w:szCs w:val="24"/>
              </w:rPr>
              <w:t>map</w:t>
            </w:r>
            <w:r w:rsidRPr="00CC3463">
              <w:rPr>
                <w:rFonts w:ascii="Times New Roman" w:hAnsi="Times New Roman" w:cs="Times New Roman"/>
                <w:sz w:val="24"/>
                <w:szCs w:val="24"/>
                <w:lang w:val="ru-RU"/>
              </w:rPr>
              <w:t>.</w:t>
            </w:r>
            <w:r w:rsidRPr="002E2C95">
              <w:rPr>
                <w:rFonts w:ascii="Times New Roman" w:hAnsi="Times New Roman" w:cs="Times New Roman"/>
                <w:sz w:val="24"/>
                <w:szCs w:val="24"/>
              </w:rPr>
              <w:t>e</w:t>
            </w:r>
            <w:r w:rsidRPr="00CC3463">
              <w:rPr>
                <w:rFonts w:ascii="Times New Roman" w:hAnsi="Times New Roman" w:cs="Times New Roman"/>
                <w:sz w:val="24"/>
                <w:szCs w:val="24"/>
                <w:lang w:val="ru-RU"/>
              </w:rPr>
              <w:t>-</w:t>
            </w:r>
            <w:r w:rsidRPr="002E2C95">
              <w:rPr>
                <w:rFonts w:ascii="Times New Roman" w:hAnsi="Times New Roman" w:cs="Times New Roman"/>
                <w:sz w:val="24"/>
                <w:szCs w:val="24"/>
              </w:rPr>
              <w:t>batys</w:t>
            </w:r>
            <w:r w:rsidRPr="00CC3463">
              <w:rPr>
                <w:rFonts w:ascii="Times New Roman" w:hAnsi="Times New Roman" w:cs="Times New Roman"/>
                <w:sz w:val="24"/>
                <w:szCs w:val="24"/>
                <w:lang w:val="ru-RU"/>
              </w:rPr>
              <w:t>.</w:t>
            </w:r>
            <w:r w:rsidRPr="002E2C95">
              <w:rPr>
                <w:rFonts w:ascii="Times New Roman" w:hAnsi="Times New Roman" w:cs="Times New Roman"/>
                <w:sz w:val="24"/>
                <w:szCs w:val="24"/>
              </w:rPr>
              <w:t>kz</w:t>
            </w:r>
            <w:r w:rsidRPr="00CC3463">
              <w:rPr>
                <w:rFonts w:ascii="Times New Roman" w:hAnsi="Times New Roman" w:cs="Times New Roman"/>
                <w:sz w:val="24"/>
                <w:szCs w:val="24"/>
                <w:lang w:val="ru-RU"/>
              </w:rPr>
              <w:t>) добавлены дополнительные географические слои, в общественном транспорте установлен дифференцированный тариф для стимулирования жителей и гостей областного центра пользоваться электронной оплатой проезда.</w:t>
            </w:r>
          </w:p>
        </w:tc>
      </w:tr>
      <w:tr w:rsidR="006D5AD4" w:rsidRPr="003F52DD" w14:paraId="094D4D24" w14:textId="77777777" w:rsidTr="006D5AD4">
        <w:trPr>
          <w:trHeight w:val="432"/>
        </w:trPr>
        <w:tc>
          <w:tcPr>
            <w:tcW w:w="3792" w:type="dxa"/>
            <w:gridSpan w:val="3"/>
          </w:tcPr>
          <w:p w14:paraId="613A78CF" w14:textId="77777777" w:rsidR="006D5AD4" w:rsidRPr="00CC3463" w:rsidRDefault="006D5AD4" w:rsidP="006D5AD4">
            <w:pPr>
              <w:pStyle w:val="a7"/>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CC3463">
              <w:rPr>
                <w:rFonts w:ascii="Times New Roman" w:hAnsi="Times New Roman" w:cs="Times New Roman"/>
                <w:sz w:val="24"/>
                <w:szCs w:val="24"/>
                <w:lang w:val="ru-RU"/>
              </w:rPr>
              <w:t xml:space="preserve">уровне.  </w:t>
            </w:r>
            <w:proofErr w:type="gramEnd"/>
          </w:p>
        </w:tc>
        <w:tc>
          <w:tcPr>
            <w:tcW w:w="5732" w:type="dxa"/>
            <w:gridSpan w:val="4"/>
          </w:tcPr>
          <w:p w14:paraId="1B398919"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Для повышения качества жизни на индивидуальном уровне оказываются услуги быстрого реагирования колл-центра </w:t>
            </w:r>
            <w:r w:rsidRPr="002E2C95">
              <w:rPr>
                <w:rFonts w:ascii="Times New Roman" w:hAnsi="Times New Roman" w:cs="Times New Roman"/>
                <w:sz w:val="24"/>
                <w:szCs w:val="24"/>
              </w:rPr>
              <w:t>iKomek</w:t>
            </w:r>
            <w:r w:rsidRPr="00CC3463">
              <w:rPr>
                <w:rFonts w:ascii="Times New Roman" w:hAnsi="Times New Roman" w:cs="Times New Roman"/>
                <w:sz w:val="24"/>
                <w:szCs w:val="24"/>
                <w:lang w:val="ru-RU"/>
              </w:rPr>
              <w:t xml:space="preserve"> 109 и </w:t>
            </w:r>
            <w:r w:rsidRPr="002E2C95">
              <w:rPr>
                <w:rFonts w:ascii="Times New Roman" w:hAnsi="Times New Roman" w:cs="Times New Roman"/>
                <w:sz w:val="24"/>
                <w:szCs w:val="24"/>
              </w:rPr>
              <w:t>Telegram</w:t>
            </w:r>
            <w:r w:rsidRPr="00CC3463">
              <w:rPr>
                <w:rFonts w:ascii="Times New Roman" w:hAnsi="Times New Roman" w:cs="Times New Roman"/>
                <w:sz w:val="24"/>
                <w:szCs w:val="24"/>
                <w:lang w:val="ru-RU"/>
              </w:rPr>
              <w:t xml:space="preserve"> канала “Орал </w:t>
            </w:r>
            <w:r w:rsidRPr="002E2C95">
              <w:rPr>
                <w:rFonts w:ascii="Times New Roman" w:hAnsi="Times New Roman" w:cs="Times New Roman"/>
                <w:sz w:val="24"/>
                <w:szCs w:val="24"/>
              </w:rPr>
              <w:t>Online</w:t>
            </w:r>
            <w:r w:rsidRPr="00CC3463">
              <w:rPr>
                <w:rFonts w:ascii="Times New Roman" w:hAnsi="Times New Roman" w:cs="Times New Roman"/>
                <w:sz w:val="24"/>
                <w:szCs w:val="24"/>
                <w:lang w:val="ru-RU"/>
              </w:rPr>
              <w:t>”.</w:t>
            </w:r>
          </w:p>
        </w:tc>
      </w:tr>
      <w:tr w:rsidR="006D5AD4" w:rsidRPr="003F52DD" w14:paraId="222BF736" w14:textId="77777777" w:rsidTr="006D5AD4">
        <w:trPr>
          <w:trHeight w:val="432"/>
        </w:trPr>
        <w:tc>
          <w:tcPr>
            <w:tcW w:w="3792" w:type="dxa"/>
            <w:gridSpan w:val="3"/>
            <w:tcBorders>
              <w:bottom w:val="single" w:sz="4" w:space="0" w:color="auto"/>
            </w:tcBorders>
          </w:tcPr>
          <w:p w14:paraId="7595155F"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Городские сервисы или приложе</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ния (мобильные приложения, пор</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талы, т.п.) умного города, разв</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итые в городе.</w:t>
            </w:r>
          </w:p>
        </w:tc>
        <w:tc>
          <w:tcPr>
            <w:tcW w:w="5732" w:type="dxa"/>
            <w:gridSpan w:val="4"/>
            <w:tcBorders>
              <w:bottom w:val="single" w:sz="4" w:space="0" w:color="auto"/>
            </w:tcBorders>
          </w:tcPr>
          <w:p w14:paraId="7361DFA9" w14:textId="77777777" w:rsidR="006D5AD4" w:rsidRPr="002E2C95" w:rsidRDefault="006D5AD4" w:rsidP="006D5AD4">
            <w:pPr>
              <w:pStyle w:val="a7"/>
              <w:rPr>
                <w:rFonts w:ascii="Times New Roman" w:hAnsi="Times New Roman" w:cs="Times New Roman"/>
                <w:sz w:val="24"/>
                <w:szCs w:val="24"/>
              </w:rPr>
            </w:pPr>
            <w:r w:rsidRPr="002E2C95">
              <w:rPr>
                <w:rFonts w:ascii="Times New Roman" w:hAnsi="Times New Roman" w:cs="Times New Roman"/>
                <w:sz w:val="24"/>
                <w:szCs w:val="24"/>
              </w:rPr>
              <w:t xml:space="preserve">Smart07 – 1600 пользователей; </w:t>
            </w:r>
          </w:p>
          <w:p w14:paraId="0CCE43DE" w14:textId="77777777" w:rsidR="006D5AD4" w:rsidRPr="002E2C95" w:rsidRDefault="006D5AD4" w:rsidP="006D5AD4">
            <w:pPr>
              <w:pStyle w:val="a7"/>
              <w:rPr>
                <w:rFonts w:ascii="Times New Roman" w:hAnsi="Times New Roman" w:cs="Times New Roman"/>
                <w:sz w:val="24"/>
                <w:szCs w:val="24"/>
              </w:rPr>
            </w:pPr>
            <w:r w:rsidRPr="002E2C95">
              <w:rPr>
                <w:rFonts w:ascii="Times New Roman" w:hAnsi="Times New Roman" w:cs="Times New Roman"/>
                <w:sz w:val="24"/>
                <w:szCs w:val="24"/>
              </w:rPr>
              <w:t>Avtobys – 1300;</w:t>
            </w:r>
          </w:p>
          <w:p w14:paraId="600E5DA9" w14:textId="77777777" w:rsidR="006D5AD4" w:rsidRPr="00CC3463" w:rsidRDefault="006D5AD4" w:rsidP="006D5AD4">
            <w:pPr>
              <w:pStyle w:val="a7"/>
              <w:jc w:val="both"/>
              <w:rPr>
                <w:rFonts w:ascii="Times New Roman" w:hAnsi="Times New Roman" w:cs="Times New Roman"/>
                <w:sz w:val="24"/>
                <w:szCs w:val="24"/>
                <w:lang w:val="ru-RU"/>
              </w:rPr>
            </w:pPr>
            <w:r w:rsidRPr="002E2C95">
              <w:rPr>
                <w:rFonts w:ascii="Times New Roman" w:hAnsi="Times New Roman" w:cs="Times New Roman"/>
                <w:sz w:val="24"/>
                <w:szCs w:val="24"/>
              </w:rPr>
              <w:t>2gis – 9000</w:t>
            </w:r>
          </w:p>
        </w:tc>
      </w:tr>
      <w:tr w:rsidR="006D5AD4" w:rsidRPr="003F52DD" w14:paraId="47BBFD68" w14:textId="77777777" w:rsidTr="006D5AD4">
        <w:trPr>
          <w:trHeight w:val="432"/>
        </w:trPr>
        <w:tc>
          <w:tcPr>
            <w:tcW w:w="3792" w:type="dxa"/>
            <w:gridSpan w:val="3"/>
            <w:tcBorders>
              <w:bottom w:val="nil"/>
            </w:tcBorders>
          </w:tcPr>
          <w:p w14:paraId="0BB78BCA" w14:textId="77777777" w:rsidR="006D5AD4" w:rsidRPr="00CC3463" w:rsidRDefault="006D5AD4" w:rsidP="006D5AD4">
            <w:pPr>
              <w:pStyle w:val="a7"/>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Показатели вовлеченности горо</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жан в разработку городских политик.</w:t>
            </w:r>
          </w:p>
        </w:tc>
        <w:tc>
          <w:tcPr>
            <w:tcW w:w="5732" w:type="dxa"/>
            <w:gridSpan w:val="4"/>
            <w:tcBorders>
              <w:bottom w:val="nil"/>
            </w:tcBorders>
          </w:tcPr>
          <w:p w14:paraId="1B7A8E90" w14:textId="77777777" w:rsidR="006D5AD4" w:rsidRPr="00CC3463" w:rsidRDefault="006D5AD4" w:rsidP="006D5AD4">
            <w:pPr>
              <w:pStyle w:val="a7"/>
              <w:rPr>
                <w:rFonts w:ascii="Times New Roman" w:hAnsi="Times New Roman" w:cs="Times New Roman"/>
                <w:sz w:val="24"/>
                <w:szCs w:val="24"/>
                <w:lang w:val="ru-RU"/>
              </w:rPr>
            </w:pPr>
            <w:r w:rsidRPr="00CC3463">
              <w:rPr>
                <w:rFonts w:ascii="Times New Roman" w:hAnsi="Times New Roman" w:cs="Times New Roman"/>
                <w:sz w:val="24"/>
                <w:szCs w:val="24"/>
                <w:lang w:val="ru-RU"/>
              </w:rPr>
              <w:t>Количество горожан участвующих в собраниях местных сообществ, также при согласовании проекта бюджета города определяется согласно Приказа Министра национальной экономики Республики Казахстан от 7 августа 2017 года № 295</w:t>
            </w:r>
          </w:p>
        </w:tc>
      </w:tr>
      <w:tr w:rsidR="006D5AD4" w:rsidRPr="002B6211" w14:paraId="3768961D" w14:textId="77777777" w:rsidTr="006D5AD4">
        <w:trPr>
          <w:trHeight w:val="20"/>
        </w:trPr>
        <w:tc>
          <w:tcPr>
            <w:tcW w:w="9524" w:type="dxa"/>
            <w:gridSpan w:val="7"/>
            <w:tcBorders>
              <w:top w:val="nil"/>
              <w:left w:val="nil"/>
              <w:right w:val="nil"/>
            </w:tcBorders>
          </w:tcPr>
          <w:p w14:paraId="11F5697B"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0EDC6057"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67869227" w14:textId="77777777" w:rsidTr="006D5AD4">
        <w:trPr>
          <w:trHeight w:val="20"/>
        </w:trPr>
        <w:tc>
          <w:tcPr>
            <w:tcW w:w="3792" w:type="dxa"/>
            <w:gridSpan w:val="3"/>
            <w:tcBorders>
              <w:bottom w:val="single" w:sz="4" w:space="0" w:color="auto"/>
            </w:tcBorders>
          </w:tcPr>
          <w:p w14:paraId="4253AC54"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Borders>
              <w:bottom w:val="single" w:sz="4" w:space="0" w:color="auto"/>
            </w:tcBorders>
          </w:tcPr>
          <w:p w14:paraId="1F06EB88"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50CCB947" w14:textId="77777777" w:rsidTr="006D5AD4">
        <w:trPr>
          <w:trHeight w:val="432"/>
        </w:trPr>
        <w:tc>
          <w:tcPr>
            <w:tcW w:w="3792" w:type="dxa"/>
            <w:gridSpan w:val="3"/>
          </w:tcPr>
          <w:p w14:paraId="30A1C287" w14:textId="77777777" w:rsidR="006D5AD4" w:rsidRPr="00CC3463" w:rsidRDefault="006D5AD4" w:rsidP="006D5AD4">
            <w:pPr>
              <w:pStyle w:val="a7"/>
              <w:spacing w:line="228" w:lineRule="auto"/>
              <w:jc w:val="both"/>
              <w:rPr>
                <w:rFonts w:ascii="Times New Roman" w:hAnsi="Times New Roman" w:cs="Times New Roman"/>
                <w:sz w:val="24"/>
                <w:szCs w:val="24"/>
              </w:rPr>
            </w:pPr>
          </w:p>
        </w:tc>
        <w:tc>
          <w:tcPr>
            <w:tcW w:w="5732" w:type="dxa"/>
            <w:gridSpan w:val="4"/>
          </w:tcPr>
          <w:p w14:paraId="48B07F26" w14:textId="77777777" w:rsidR="006D5AD4" w:rsidRPr="008626E5" w:rsidRDefault="006D5AD4" w:rsidP="006D5AD4">
            <w:pPr>
              <w:pStyle w:val="a7"/>
              <w:spacing w:line="228" w:lineRule="auto"/>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“Об утверждении Типового регламента собрания местного сообщества”. </w:t>
            </w:r>
          </w:p>
          <w:p w14:paraId="360AA0EF" w14:textId="77777777" w:rsidR="006D5AD4" w:rsidRPr="00AF7C3B" w:rsidRDefault="006D5AD4" w:rsidP="006D5AD4">
            <w:pPr>
              <w:pStyle w:val="a7"/>
              <w:spacing w:line="228" w:lineRule="auto"/>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Количество участвующих в общественных слуша</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ниях утверждается согласно Приказу и.о. Министра экологии, геологии и природных ресурсов Респуб</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лики Казахстан от 3 августа 2021 года №286 “Об ут</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верждении Правил проведения общественных слушаний”</w:t>
            </w:r>
          </w:p>
        </w:tc>
      </w:tr>
      <w:tr w:rsidR="006D5AD4" w:rsidRPr="003F52DD" w14:paraId="6D7751E0" w14:textId="77777777" w:rsidTr="006D5AD4">
        <w:trPr>
          <w:trHeight w:val="432"/>
        </w:trPr>
        <w:tc>
          <w:tcPr>
            <w:tcW w:w="3792" w:type="dxa"/>
            <w:gridSpan w:val="3"/>
          </w:tcPr>
          <w:p w14:paraId="58ECCB6F"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Мероприятия по вовлечению граждан в использование технологий </w:t>
            </w:r>
            <w:r w:rsidRPr="002E2C95">
              <w:rPr>
                <w:rFonts w:ascii="Times New Roman" w:hAnsi="Times New Roman" w:cs="Times New Roman"/>
                <w:sz w:val="24"/>
                <w:szCs w:val="24"/>
              </w:rPr>
              <w:t>Smart</w:t>
            </w:r>
            <w:r w:rsidRPr="00CC3463">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CC3463">
              <w:rPr>
                <w:rFonts w:ascii="Times New Roman" w:hAnsi="Times New Roman" w:cs="Times New Roman"/>
                <w:sz w:val="24"/>
                <w:szCs w:val="24"/>
                <w:lang w:val="ru-RU"/>
              </w:rPr>
              <w:t>.</w:t>
            </w:r>
          </w:p>
        </w:tc>
        <w:tc>
          <w:tcPr>
            <w:tcW w:w="5732" w:type="dxa"/>
            <w:gridSpan w:val="4"/>
          </w:tcPr>
          <w:p w14:paraId="0F4537B8"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По проектам </w:t>
            </w:r>
            <w:r w:rsidRPr="002E2C95">
              <w:rPr>
                <w:rFonts w:ascii="Times New Roman" w:hAnsi="Times New Roman" w:cs="Times New Roman"/>
                <w:sz w:val="24"/>
                <w:szCs w:val="24"/>
              </w:rPr>
              <w:t>Smart</w:t>
            </w:r>
            <w:r w:rsidRPr="00CC3463">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CC3463">
              <w:rPr>
                <w:rFonts w:ascii="Times New Roman" w:hAnsi="Times New Roman" w:cs="Times New Roman"/>
                <w:sz w:val="24"/>
                <w:szCs w:val="24"/>
                <w:lang w:val="ru-RU"/>
              </w:rPr>
              <w:t xml:space="preserve"> для стимулирования жителей и гостей областного центра пользоваться электронной оплатой проезда в общественном транспорте установлен дифференцированный тариф. </w:t>
            </w:r>
            <w:r w:rsidRPr="008626E5">
              <w:rPr>
                <w:rFonts w:ascii="Times New Roman" w:hAnsi="Times New Roman" w:cs="Times New Roman"/>
                <w:sz w:val="24"/>
                <w:szCs w:val="24"/>
                <w:lang w:val="ru-RU"/>
              </w:rPr>
              <w:t xml:space="preserve">Для получение городских услуг используется мобильное приложение </w:t>
            </w:r>
            <w:r w:rsidRPr="002E2C95">
              <w:rPr>
                <w:rFonts w:ascii="Times New Roman" w:hAnsi="Times New Roman" w:cs="Times New Roman"/>
                <w:sz w:val="24"/>
                <w:szCs w:val="24"/>
              </w:rPr>
              <w:t>Smart</w:t>
            </w:r>
            <w:r w:rsidRPr="008626E5">
              <w:rPr>
                <w:rFonts w:ascii="Times New Roman" w:hAnsi="Times New Roman" w:cs="Times New Roman"/>
                <w:sz w:val="24"/>
                <w:szCs w:val="24"/>
                <w:lang w:val="ru-RU"/>
              </w:rPr>
              <w:t xml:space="preserve">07. </w:t>
            </w:r>
            <w:r w:rsidRPr="00AF7C3B">
              <w:rPr>
                <w:rFonts w:ascii="Times New Roman" w:hAnsi="Times New Roman" w:cs="Times New Roman"/>
                <w:sz w:val="24"/>
                <w:szCs w:val="24"/>
                <w:lang w:val="ru-RU"/>
              </w:rPr>
              <w:t>Ведется трансляция в СМИ и социальных сетях о получениях государственных услуг онлайн.</w:t>
            </w:r>
          </w:p>
        </w:tc>
      </w:tr>
      <w:tr w:rsidR="006D5AD4" w:rsidRPr="003F52DD" w14:paraId="2458F715" w14:textId="77777777" w:rsidTr="006D5AD4">
        <w:trPr>
          <w:trHeight w:val="432"/>
        </w:trPr>
        <w:tc>
          <w:tcPr>
            <w:tcW w:w="3792" w:type="dxa"/>
            <w:gridSpan w:val="3"/>
          </w:tcPr>
          <w:p w14:paraId="158CFBE2" w14:textId="77777777" w:rsidR="006D5AD4" w:rsidRPr="008626E5" w:rsidRDefault="006D5AD4" w:rsidP="006D5AD4">
            <w:pPr>
              <w:pStyle w:val="a7"/>
              <w:spacing w:line="228" w:lineRule="auto"/>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Место города в национальном рейтинге умного города. </w:t>
            </w:r>
          </w:p>
          <w:p w14:paraId="5CA7CA2B" w14:textId="77777777" w:rsidR="006D5AD4" w:rsidRPr="008626E5" w:rsidRDefault="006D5AD4" w:rsidP="006D5AD4">
            <w:pPr>
              <w:pStyle w:val="a7"/>
              <w:spacing w:line="228" w:lineRule="auto"/>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Уровень заинтересованности горожан в развитии проектов умного города.</w:t>
            </w:r>
          </w:p>
        </w:tc>
        <w:tc>
          <w:tcPr>
            <w:tcW w:w="5732" w:type="dxa"/>
            <w:gridSpan w:val="4"/>
          </w:tcPr>
          <w:p w14:paraId="2C03AEE3"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26.01.2023 года на расширенном заседании Коллегии Министерства цифрового развития, инноваций и аэрокосмической промышленности РК с участием Премьер-Министра РК Смаилова А., министр МЦРИАП РК Мусин Б. продемонстрировали рейтинг городов </w:t>
            </w:r>
            <w:r w:rsidRPr="002E2C95">
              <w:rPr>
                <w:rFonts w:ascii="Times New Roman" w:hAnsi="Times New Roman" w:cs="Times New Roman"/>
                <w:sz w:val="24"/>
                <w:szCs w:val="24"/>
              </w:rPr>
              <w:t>Smart</w:t>
            </w:r>
            <w:r w:rsidRPr="00CC3463">
              <w:rPr>
                <w:rFonts w:ascii="Times New Roman" w:hAnsi="Times New Roman" w:cs="Times New Roman"/>
                <w:sz w:val="24"/>
                <w:szCs w:val="24"/>
                <w:lang w:val="ru-RU"/>
              </w:rPr>
              <w:t xml:space="preserve"> </w:t>
            </w:r>
            <w:r w:rsidRPr="002E2C95">
              <w:rPr>
                <w:rFonts w:ascii="Times New Roman" w:hAnsi="Times New Roman" w:cs="Times New Roman"/>
                <w:sz w:val="24"/>
                <w:szCs w:val="24"/>
              </w:rPr>
              <w:t>City</w:t>
            </w:r>
            <w:r w:rsidRPr="00CC3463">
              <w:rPr>
                <w:rFonts w:ascii="Times New Roman" w:hAnsi="Times New Roman" w:cs="Times New Roman"/>
                <w:sz w:val="24"/>
                <w:szCs w:val="24"/>
                <w:lang w:val="ru-RU"/>
              </w:rPr>
              <w:t xml:space="preserve"> т.е. рейтинг показателя Доли акиматов, соответствующих цифровому стандарту (типовая архитектура, эталонный стандарт) в данном рейтинге г. Уральск расположился на 5 месте (50%).</w:t>
            </w:r>
          </w:p>
        </w:tc>
      </w:tr>
      <w:tr w:rsidR="006D5AD4" w:rsidRPr="003F52DD" w14:paraId="50AFC2C2" w14:textId="77777777" w:rsidTr="006D5AD4">
        <w:trPr>
          <w:trHeight w:val="60"/>
        </w:trPr>
        <w:tc>
          <w:tcPr>
            <w:tcW w:w="9524" w:type="dxa"/>
            <w:gridSpan w:val="7"/>
          </w:tcPr>
          <w:p w14:paraId="040BB873" w14:textId="77777777" w:rsidR="006D5AD4" w:rsidRPr="00CC3463" w:rsidRDefault="006D5AD4" w:rsidP="006D5AD4">
            <w:pPr>
              <w:pStyle w:val="a7"/>
              <w:spacing w:line="228" w:lineRule="auto"/>
              <w:jc w:val="center"/>
              <w:rPr>
                <w:rFonts w:ascii="Times New Roman" w:hAnsi="Times New Roman" w:cs="Times New Roman"/>
                <w:sz w:val="24"/>
                <w:szCs w:val="24"/>
              </w:rPr>
            </w:pPr>
            <w:r w:rsidRPr="00CC3463">
              <w:rPr>
                <w:rFonts w:ascii="Times New Roman" w:hAnsi="Times New Roman" w:cs="Times New Roman"/>
                <w:sz w:val="24"/>
                <w:szCs w:val="24"/>
              </w:rPr>
              <w:t>Кызылорда</w:t>
            </w:r>
          </w:p>
        </w:tc>
      </w:tr>
      <w:tr w:rsidR="006D5AD4" w:rsidRPr="003F52DD" w14:paraId="4BEEBE9E" w14:textId="77777777" w:rsidTr="006D5AD4">
        <w:trPr>
          <w:trHeight w:val="432"/>
        </w:trPr>
        <w:tc>
          <w:tcPr>
            <w:tcW w:w="3792" w:type="dxa"/>
            <w:gridSpan w:val="3"/>
          </w:tcPr>
          <w:p w14:paraId="01CF620C" w14:textId="77777777" w:rsidR="006D5AD4" w:rsidRPr="00AF7C3B" w:rsidRDefault="006D5AD4" w:rsidP="006D5AD4">
            <w:pPr>
              <w:pStyle w:val="a7"/>
              <w:spacing w:line="228" w:lineRule="auto"/>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Порядок вовлечения граждан в разработку городских политик. </w:t>
            </w:r>
            <w:r w:rsidRPr="00AF7C3B">
              <w:rPr>
                <w:rFonts w:ascii="Times New Roman" w:hAnsi="Times New Roman" w:cs="Times New Roman"/>
                <w:sz w:val="24"/>
                <w:szCs w:val="24"/>
                <w:lang w:val="ru-RU"/>
              </w:rPr>
              <w:t>Наличие официальных докумен</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2" w:type="dxa"/>
            <w:gridSpan w:val="4"/>
          </w:tcPr>
          <w:p w14:paraId="0BF12A79" w14:textId="77777777" w:rsidR="006D5AD4" w:rsidRPr="008626E5" w:rsidRDefault="006D5AD4" w:rsidP="006D5AD4">
            <w:pPr>
              <w:pStyle w:val="a7"/>
              <w:spacing w:line="228" w:lineRule="auto"/>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Правительства Республики Казахстан от 2017 года " Об утверждении системы государственного планирования в Республике Казахстан”  </w:t>
            </w:r>
          </w:p>
          <w:p w14:paraId="3DF71BB5" w14:textId="77777777" w:rsidR="006D5AD4" w:rsidRPr="00CC3463" w:rsidRDefault="006D5AD4" w:rsidP="006D5AD4">
            <w:pPr>
              <w:pStyle w:val="a7"/>
              <w:spacing w:line="228" w:lineRule="auto"/>
              <w:jc w:val="both"/>
              <w:rPr>
                <w:rFonts w:ascii="Times New Roman" w:hAnsi="Times New Roman" w:cs="Times New Roman"/>
                <w:sz w:val="24"/>
                <w:szCs w:val="24"/>
                <w:lang w:val="ru-RU"/>
              </w:rPr>
            </w:pPr>
            <w:r w:rsidRPr="00CC3463">
              <w:rPr>
                <w:rFonts w:ascii="Times New Roman" w:hAnsi="Times New Roman" w:cs="Times New Roman"/>
                <w:sz w:val="24"/>
                <w:szCs w:val="24"/>
                <w:lang w:val="ru-RU"/>
              </w:rPr>
              <w:t>В соответствии с пунктом 6 Главы 1 Постановления от 29 ноября № 790 план развития Кызылординской области на 2021–2025 годы возлагается на офи</w:t>
            </w:r>
            <w:r>
              <w:rPr>
                <w:rFonts w:ascii="Times New Roman" w:hAnsi="Times New Roman" w:cs="Times New Roman"/>
                <w:sz w:val="24"/>
                <w:szCs w:val="24"/>
                <w:lang w:val="ru-RU"/>
              </w:rPr>
              <w:t xml:space="preserve"> </w:t>
            </w:r>
            <w:r w:rsidRPr="00CC3463">
              <w:rPr>
                <w:rFonts w:ascii="Times New Roman" w:hAnsi="Times New Roman" w:cs="Times New Roman"/>
                <w:sz w:val="24"/>
                <w:szCs w:val="24"/>
                <w:lang w:val="ru-RU"/>
              </w:rPr>
              <w:t>циальный портал в целях обязательного обсуждения с отраслевыми независимыми экспертами, широкой общественностью населения по наиболее важным вопросам, затрагивающим общественные интересы.</w:t>
            </w:r>
          </w:p>
        </w:tc>
      </w:tr>
      <w:tr w:rsidR="006D5AD4" w:rsidRPr="003F52DD" w14:paraId="236C49DE" w14:textId="77777777" w:rsidTr="006D5AD4">
        <w:trPr>
          <w:trHeight w:val="432"/>
        </w:trPr>
        <w:tc>
          <w:tcPr>
            <w:tcW w:w="3792" w:type="dxa"/>
            <w:gridSpan w:val="3"/>
            <w:tcBorders>
              <w:bottom w:val="single" w:sz="4" w:space="0" w:color="auto"/>
            </w:tcBorders>
          </w:tcPr>
          <w:p w14:paraId="21139615" w14:textId="77777777" w:rsidR="006D5AD4" w:rsidRPr="00CC3463" w:rsidRDefault="006D5AD4" w:rsidP="006D5AD4">
            <w:pPr>
              <w:pStyle w:val="a7"/>
              <w:spacing w:line="228" w:lineRule="auto"/>
              <w:rPr>
                <w:rFonts w:ascii="Times New Roman" w:hAnsi="Times New Roman" w:cs="Times New Roman"/>
                <w:sz w:val="24"/>
                <w:szCs w:val="24"/>
                <w:lang w:val="ru-RU"/>
              </w:rPr>
            </w:pPr>
            <w:r w:rsidRPr="00CC3463">
              <w:rPr>
                <w:rFonts w:ascii="Times New Roman" w:hAnsi="Times New Roman" w:cs="Times New Roman"/>
                <w:sz w:val="24"/>
                <w:szCs w:val="24"/>
                <w:lang w:val="ru-RU"/>
              </w:rPr>
              <w:t>Наличие формализованных целей повышения качества жизни горожан.</w:t>
            </w:r>
          </w:p>
        </w:tc>
        <w:tc>
          <w:tcPr>
            <w:tcW w:w="5732" w:type="dxa"/>
            <w:gridSpan w:val="4"/>
            <w:tcBorders>
              <w:bottom w:val="single" w:sz="4" w:space="0" w:color="auto"/>
            </w:tcBorders>
          </w:tcPr>
          <w:p w14:paraId="07715F93" w14:textId="77777777" w:rsidR="006D5AD4" w:rsidRPr="00CC3463" w:rsidRDefault="006D5AD4" w:rsidP="006D5AD4">
            <w:pPr>
              <w:pStyle w:val="a7"/>
              <w:spacing w:line="228" w:lineRule="auto"/>
              <w:rPr>
                <w:rFonts w:ascii="Times New Roman" w:hAnsi="Times New Roman" w:cs="Times New Roman"/>
                <w:sz w:val="24"/>
                <w:szCs w:val="24"/>
                <w:lang w:val="ru-RU"/>
              </w:rPr>
            </w:pPr>
            <w:r w:rsidRPr="00B16F42">
              <w:rPr>
                <w:rFonts w:ascii="Times New Roman" w:hAnsi="Times New Roman" w:cs="Times New Roman"/>
                <w:sz w:val="24"/>
                <w:szCs w:val="24"/>
              </w:rPr>
              <w:t>Отсутствуют</w:t>
            </w:r>
          </w:p>
        </w:tc>
      </w:tr>
      <w:tr w:rsidR="006D5AD4" w:rsidRPr="003F52DD" w14:paraId="33C75970" w14:textId="77777777" w:rsidTr="006D5AD4">
        <w:trPr>
          <w:trHeight w:val="432"/>
        </w:trPr>
        <w:tc>
          <w:tcPr>
            <w:tcW w:w="3792" w:type="dxa"/>
            <w:gridSpan w:val="3"/>
            <w:tcBorders>
              <w:bottom w:val="nil"/>
            </w:tcBorders>
          </w:tcPr>
          <w:p w14:paraId="0C5A9DB9" w14:textId="77777777" w:rsidR="006D5AD4" w:rsidRPr="00CC3463" w:rsidRDefault="006D5AD4" w:rsidP="006D5AD4">
            <w:pPr>
              <w:pStyle w:val="a7"/>
              <w:spacing w:line="228" w:lineRule="auto"/>
              <w:rPr>
                <w:rFonts w:ascii="Times New Roman" w:hAnsi="Times New Roman" w:cs="Times New Roman"/>
                <w:sz w:val="24"/>
                <w:szCs w:val="24"/>
                <w:lang w:val="ru-RU"/>
              </w:rPr>
            </w:pPr>
            <w:r w:rsidRPr="00CC3463">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CC3463">
              <w:rPr>
                <w:rFonts w:ascii="Times New Roman" w:hAnsi="Times New Roman" w:cs="Times New Roman"/>
                <w:sz w:val="24"/>
                <w:szCs w:val="24"/>
                <w:lang w:val="ru-RU"/>
              </w:rPr>
              <w:t xml:space="preserve">политик.  </w:t>
            </w:r>
            <w:proofErr w:type="gramEnd"/>
          </w:p>
        </w:tc>
        <w:tc>
          <w:tcPr>
            <w:tcW w:w="5732" w:type="dxa"/>
            <w:gridSpan w:val="4"/>
            <w:tcBorders>
              <w:bottom w:val="nil"/>
            </w:tcBorders>
          </w:tcPr>
          <w:p w14:paraId="0B616E0B" w14:textId="77777777" w:rsidR="006D5AD4" w:rsidRPr="00AF7C3B" w:rsidRDefault="006D5AD4" w:rsidP="006D5AD4">
            <w:pPr>
              <w:pStyle w:val="a7"/>
              <w:spacing w:line="228" w:lineRule="auto"/>
              <w:jc w:val="both"/>
              <w:rPr>
                <w:rFonts w:ascii="Times New Roman" w:hAnsi="Times New Roman" w:cs="Times New Roman"/>
                <w:spacing w:val="-6"/>
                <w:sz w:val="24"/>
                <w:szCs w:val="24"/>
                <w:lang w:val="ru-RU"/>
              </w:rPr>
            </w:pPr>
            <w:r w:rsidRPr="00AF7C3B">
              <w:rPr>
                <w:rFonts w:ascii="Times New Roman" w:hAnsi="Times New Roman" w:cs="Times New Roman"/>
                <w:spacing w:val="-6"/>
                <w:sz w:val="24"/>
                <w:szCs w:val="24"/>
                <w:lang w:val="ru-RU"/>
              </w:rPr>
              <w:t>В соответствии с пунктом 125 главы 13 В целях разработки плана развития Кызылординской области на 2021-2025 годы создается рабочая группа по разработке планов развития области, города республиканского значения, столицы, состоящая из представителей местных исполнительных органов, общественных советов и депутатов маслихатов, при необходимости представители территориальных под разделений центральных государственных органов, неправи</w:t>
            </w:r>
            <w:r>
              <w:rPr>
                <w:rFonts w:ascii="Times New Roman" w:hAnsi="Times New Roman" w:cs="Times New Roman"/>
                <w:spacing w:val="-6"/>
                <w:sz w:val="24"/>
                <w:szCs w:val="24"/>
                <w:lang w:val="ru-RU"/>
              </w:rPr>
              <w:t xml:space="preserve"> </w:t>
            </w:r>
            <w:r w:rsidRPr="00AF7C3B">
              <w:rPr>
                <w:rFonts w:ascii="Times New Roman" w:hAnsi="Times New Roman" w:cs="Times New Roman"/>
                <w:spacing w:val="-6"/>
                <w:sz w:val="24"/>
                <w:szCs w:val="24"/>
                <w:lang w:val="ru-RU"/>
              </w:rPr>
              <w:t>тельственных и научных организаций, представителей различных отраслей образования будут привлечены ученые и специалисты, бизнес-сообщества.</w:t>
            </w:r>
          </w:p>
        </w:tc>
      </w:tr>
      <w:tr w:rsidR="006D5AD4" w:rsidRPr="002B6211" w14:paraId="7288FBEE" w14:textId="77777777" w:rsidTr="006D5AD4">
        <w:trPr>
          <w:trHeight w:val="20"/>
        </w:trPr>
        <w:tc>
          <w:tcPr>
            <w:tcW w:w="9524" w:type="dxa"/>
            <w:gridSpan w:val="7"/>
            <w:tcBorders>
              <w:top w:val="nil"/>
              <w:left w:val="nil"/>
              <w:right w:val="nil"/>
            </w:tcBorders>
          </w:tcPr>
          <w:p w14:paraId="01BEF56F"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15DA4B57"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10F4CBEA" w14:textId="77777777" w:rsidTr="006D5AD4">
        <w:trPr>
          <w:trHeight w:val="20"/>
        </w:trPr>
        <w:tc>
          <w:tcPr>
            <w:tcW w:w="3792" w:type="dxa"/>
            <w:gridSpan w:val="3"/>
            <w:tcBorders>
              <w:bottom w:val="single" w:sz="4" w:space="0" w:color="auto"/>
            </w:tcBorders>
          </w:tcPr>
          <w:p w14:paraId="0C35DA91"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Borders>
              <w:bottom w:val="single" w:sz="4" w:space="0" w:color="auto"/>
            </w:tcBorders>
          </w:tcPr>
          <w:p w14:paraId="090E9EF5"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3E0749A2" w14:textId="77777777" w:rsidTr="006D5AD4">
        <w:trPr>
          <w:trHeight w:val="432"/>
        </w:trPr>
        <w:tc>
          <w:tcPr>
            <w:tcW w:w="3792" w:type="dxa"/>
            <w:gridSpan w:val="3"/>
          </w:tcPr>
          <w:p w14:paraId="1A3F783F" w14:textId="77777777" w:rsidR="006D5AD4" w:rsidRPr="00AF7C3B" w:rsidRDefault="006D5AD4" w:rsidP="006D5AD4">
            <w:pPr>
              <w:pStyle w:val="a7"/>
              <w:spacing w:line="228" w:lineRule="auto"/>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AF7C3B">
              <w:rPr>
                <w:rFonts w:ascii="Times New Roman" w:hAnsi="Times New Roman" w:cs="Times New Roman"/>
                <w:sz w:val="24"/>
                <w:szCs w:val="24"/>
                <w:lang w:val="ru-RU"/>
              </w:rPr>
              <w:t xml:space="preserve">данных.  </w:t>
            </w:r>
            <w:proofErr w:type="gramEnd"/>
          </w:p>
        </w:tc>
        <w:tc>
          <w:tcPr>
            <w:tcW w:w="5732" w:type="dxa"/>
            <w:gridSpan w:val="4"/>
          </w:tcPr>
          <w:p w14:paraId="0FF4D11F" w14:textId="77777777" w:rsidR="006D5AD4" w:rsidRPr="00AF7C3B" w:rsidRDefault="006D5AD4" w:rsidP="006D5AD4">
            <w:pPr>
              <w:pStyle w:val="a7"/>
              <w:spacing w:line="228" w:lineRule="auto"/>
              <w:jc w:val="both"/>
              <w:rPr>
                <w:rFonts w:ascii="Times New Roman" w:hAnsi="Times New Roman" w:cs="Times New Roman"/>
                <w:spacing w:val="-6"/>
                <w:sz w:val="24"/>
                <w:szCs w:val="24"/>
                <w:lang w:val="ru-RU"/>
              </w:rPr>
            </w:pPr>
            <w:r w:rsidRPr="00AF7C3B">
              <w:rPr>
                <w:rFonts w:ascii="Times New Roman" w:hAnsi="Times New Roman" w:cs="Times New Roman"/>
                <w:sz w:val="24"/>
                <w:szCs w:val="24"/>
                <w:lang w:val="ru-RU"/>
              </w:rPr>
              <w:t>Все принятые акиматом города НПА, данные, относящиеся к бюджету города, данные о проделанной работе с государственными органами, подведомственными акимату города, доступны на официальном интернет-ресурсе акимата города Кызылорда, портале Открытого правительства, социальных сетях.</w:t>
            </w:r>
          </w:p>
        </w:tc>
      </w:tr>
      <w:tr w:rsidR="006D5AD4" w:rsidRPr="003F52DD" w14:paraId="11BD58EA" w14:textId="77777777" w:rsidTr="006D5AD4">
        <w:trPr>
          <w:trHeight w:val="432"/>
        </w:trPr>
        <w:tc>
          <w:tcPr>
            <w:tcW w:w="3792" w:type="dxa"/>
            <w:gridSpan w:val="3"/>
          </w:tcPr>
          <w:p w14:paraId="38A0AE9C" w14:textId="77777777" w:rsidR="006D5AD4" w:rsidRPr="00AF7C3B" w:rsidRDefault="006D5AD4" w:rsidP="006D5AD4">
            <w:pPr>
              <w:pStyle w:val="a7"/>
              <w:spacing w:line="228" w:lineRule="auto"/>
              <w:rPr>
                <w:rFonts w:ascii="Times New Roman" w:hAnsi="Times New Roman" w:cs="Times New Roman"/>
                <w:sz w:val="24"/>
                <w:szCs w:val="24"/>
                <w:lang w:val="ru-RU"/>
              </w:rPr>
            </w:pPr>
            <w:r w:rsidRPr="00AF7C3B">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2" w:type="dxa"/>
            <w:gridSpan w:val="4"/>
          </w:tcPr>
          <w:p w14:paraId="07575996" w14:textId="77777777" w:rsidR="006D5AD4" w:rsidRPr="008626E5" w:rsidRDefault="006D5AD4" w:rsidP="006D5AD4">
            <w:pPr>
              <w:pStyle w:val="a7"/>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Официальный интернет-ресурс акимата города Кызылорда </w:t>
            </w:r>
            <w:r w:rsidRPr="00B16F42">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www</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gov</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kz</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memleket</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entities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kyzylorda</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kzo</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lang</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kk</w:t>
            </w:r>
            <w:r w:rsidRPr="008626E5">
              <w:rPr>
                <w:rFonts w:ascii="Times New Roman" w:hAnsi="Times New Roman" w:cs="Times New Roman"/>
                <w:sz w:val="24"/>
                <w:szCs w:val="24"/>
                <w:lang w:val="ru-RU"/>
              </w:rPr>
              <w:t>;</w:t>
            </w:r>
          </w:p>
          <w:p w14:paraId="3D148AD6" w14:textId="77777777" w:rsidR="006D5AD4" w:rsidRPr="008626E5" w:rsidRDefault="006D5AD4" w:rsidP="006D5AD4">
            <w:pPr>
              <w:pStyle w:val="a7"/>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Социальные сети: </w:t>
            </w:r>
          </w:p>
          <w:p w14:paraId="581F082F" w14:textId="77777777" w:rsidR="006D5AD4" w:rsidRPr="008626E5"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www</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facebook</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com</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politika</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gor</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mibextid</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LQQJ</w:t>
            </w:r>
            <w:r w:rsidRPr="008626E5">
              <w:rPr>
                <w:rFonts w:ascii="Times New Roman" w:hAnsi="Times New Roman" w:cs="Times New Roman"/>
                <w:sz w:val="24"/>
                <w:szCs w:val="24"/>
                <w:lang w:val="ru-RU"/>
              </w:rPr>
              <w:t>4</w:t>
            </w:r>
            <w:r w:rsidRPr="00B16F42">
              <w:rPr>
                <w:rFonts w:ascii="Times New Roman" w:hAnsi="Times New Roman" w:cs="Times New Roman"/>
                <w:sz w:val="24"/>
                <w:szCs w:val="24"/>
              </w:rPr>
              <w:t>d</w:t>
            </w:r>
            <w:r w:rsidRPr="008626E5">
              <w:rPr>
                <w:rFonts w:ascii="Times New Roman" w:hAnsi="Times New Roman" w:cs="Times New Roman"/>
                <w:sz w:val="24"/>
                <w:szCs w:val="24"/>
                <w:lang w:val="ru-RU"/>
              </w:rPr>
              <w:t xml:space="preserve"> </w:t>
            </w:r>
          </w:p>
          <w:p w14:paraId="3989E81D" w14:textId="77777777" w:rsidR="006D5AD4" w:rsidRPr="008626E5"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instagram</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com</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qyzylorda</w:t>
            </w:r>
            <w:r w:rsidRPr="008626E5">
              <w:rPr>
                <w:rFonts w:ascii="Times New Roman" w:hAnsi="Times New Roman" w:cs="Times New Roman"/>
                <w:sz w:val="24"/>
                <w:szCs w:val="24"/>
                <w:lang w:val="ru-RU"/>
              </w:rPr>
              <w:t>_</w:t>
            </w:r>
            <w:r w:rsidRPr="00B16F42">
              <w:rPr>
                <w:rFonts w:ascii="Times New Roman" w:hAnsi="Times New Roman" w:cs="Times New Roman"/>
                <w:sz w:val="24"/>
                <w:szCs w:val="24"/>
              </w:rPr>
              <w:t>qalasy</w:t>
            </w:r>
            <w:r w:rsidRPr="008626E5">
              <w:rPr>
                <w:rFonts w:ascii="Times New Roman" w:hAnsi="Times New Roman" w:cs="Times New Roman"/>
                <w:sz w:val="24"/>
                <w:szCs w:val="24"/>
                <w:lang w:val="ru-RU"/>
              </w:rPr>
              <w:t>_</w:t>
            </w:r>
            <w:r w:rsidRPr="00B16F42">
              <w:rPr>
                <w:rFonts w:ascii="Times New Roman" w:hAnsi="Times New Roman" w:cs="Times New Roman"/>
                <w:sz w:val="24"/>
                <w:szCs w:val="24"/>
              </w:rPr>
              <w:t>akimdigi</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igshid</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YmMyMTA</w:t>
            </w:r>
            <w:r w:rsidRPr="008626E5">
              <w:rPr>
                <w:rFonts w:ascii="Times New Roman" w:hAnsi="Times New Roman" w:cs="Times New Roman"/>
                <w:sz w:val="24"/>
                <w:szCs w:val="24"/>
                <w:lang w:val="ru-RU"/>
              </w:rPr>
              <w:t>2</w:t>
            </w:r>
            <w:r w:rsidRPr="00B16F42">
              <w:rPr>
                <w:rFonts w:ascii="Times New Roman" w:hAnsi="Times New Roman" w:cs="Times New Roman"/>
                <w:sz w:val="24"/>
                <w:szCs w:val="24"/>
              </w:rPr>
              <w:t>M</w:t>
            </w:r>
            <w:r w:rsidRPr="008626E5">
              <w:rPr>
                <w:rFonts w:ascii="Times New Roman" w:hAnsi="Times New Roman" w:cs="Times New Roman"/>
                <w:sz w:val="24"/>
                <w:szCs w:val="24"/>
                <w:lang w:val="ru-RU"/>
              </w:rPr>
              <w:t>2</w:t>
            </w:r>
            <w:r w:rsidRPr="00B16F42">
              <w:rPr>
                <w:rFonts w:ascii="Times New Roman" w:hAnsi="Times New Roman" w:cs="Times New Roman"/>
                <w:sz w:val="24"/>
                <w:szCs w:val="24"/>
              </w:rPr>
              <w:t>Y</w:t>
            </w:r>
            <w:r w:rsidRPr="008626E5">
              <w:rPr>
                <w:rFonts w:ascii="Times New Roman" w:hAnsi="Times New Roman" w:cs="Times New Roman"/>
                <w:sz w:val="24"/>
                <w:szCs w:val="24"/>
                <w:lang w:val="ru-RU"/>
              </w:rPr>
              <w:t xml:space="preserve">= </w:t>
            </w:r>
          </w:p>
          <w:p w14:paraId="7A9A6FBB" w14:textId="77777777" w:rsidR="006D5AD4" w:rsidRPr="00AF7C3B" w:rsidRDefault="006D5AD4" w:rsidP="006D5AD4">
            <w:pPr>
              <w:pStyle w:val="a7"/>
              <w:spacing w:line="228" w:lineRule="auto"/>
              <w:jc w:val="both"/>
              <w:rPr>
                <w:rFonts w:ascii="Times New Roman" w:hAnsi="Times New Roman" w:cs="Times New Roman"/>
                <w:sz w:val="24"/>
                <w:szCs w:val="24"/>
                <w:lang w:val="ru-RU"/>
              </w:rPr>
            </w:pPr>
            <w:r w:rsidRPr="00B16F42">
              <w:rPr>
                <w:rFonts w:ascii="Times New Roman" w:hAnsi="Times New Roman" w:cs="Times New Roman"/>
                <w:sz w:val="24"/>
                <w:szCs w:val="24"/>
              </w:rPr>
              <w:t>https://t.me/akimatqyzylorda</w:t>
            </w:r>
          </w:p>
        </w:tc>
      </w:tr>
      <w:tr w:rsidR="006D5AD4" w:rsidRPr="00AF7C3B" w14:paraId="0B9793CA" w14:textId="77777777" w:rsidTr="006D5AD4">
        <w:trPr>
          <w:trHeight w:val="432"/>
        </w:trPr>
        <w:tc>
          <w:tcPr>
            <w:tcW w:w="3792" w:type="dxa"/>
            <w:gridSpan w:val="3"/>
          </w:tcPr>
          <w:p w14:paraId="2808C5C7"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Системы и/или способы полу</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 xml:space="preserve">чения информации горожанами по вопросам городских политик. </w:t>
            </w:r>
          </w:p>
          <w:p w14:paraId="739822AE" w14:textId="77777777" w:rsidR="006D5AD4" w:rsidRPr="00AF7C3B" w:rsidRDefault="006D5AD4" w:rsidP="006D5AD4">
            <w:pPr>
              <w:pStyle w:val="a7"/>
              <w:spacing w:line="228" w:lineRule="auto"/>
              <w:rPr>
                <w:rFonts w:ascii="Times New Roman" w:hAnsi="Times New Roman" w:cs="Times New Roman"/>
                <w:sz w:val="24"/>
                <w:szCs w:val="24"/>
                <w:lang w:val="ru-RU"/>
              </w:rPr>
            </w:pPr>
          </w:p>
        </w:tc>
        <w:tc>
          <w:tcPr>
            <w:tcW w:w="5732" w:type="dxa"/>
            <w:gridSpan w:val="4"/>
          </w:tcPr>
          <w:p w14:paraId="2E7760AD" w14:textId="77777777" w:rsidR="006D5AD4" w:rsidRPr="008626E5" w:rsidRDefault="006D5AD4" w:rsidP="006D5AD4">
            <w:pPr>
              <w:pStyle w:val="a7"/>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Официальный интернет-ресурс акимата города Кызылорда </w:t>
            </w:r>
            <w:r w:rsidRPr="00B16F42">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www</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gov</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kz</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memleket</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entities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kyzylorda</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kzo</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lang</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kk</w:t>
            </w:r>
            <w:r w:rsidRPr="008626E5">
              <w:rPr>
                <w:rFonts w:ascii="Times New Roman" w:hAnsi="Times New Roman" w:cs="Times New Roman"/>
                <w:sz w:val="24"/>
                <w:szCs w:val="24"/>
                <w:lang w:val="ru-RU"/>
              </w:rPr>
              <w:t>;</w:t>
            </w:r>
          </w:p>
          <w:p w14:paraId="34C4A33E" w14:textId="77777777" w:rsidR="006D5AD4" w:rsidRPr="008626E5" w:rsidRDefault="006D5AD4" w:rsidP="006D5AD4">
            <w:pPr>
              <w:pStyle w:val="a7"/>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Портал Открытого правительства </w:t>
            </w:r>
            <w:r w:rsidRPr="00AF7C3B">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AF7C3B">
              <w:rPr>
                <w:rFonts w:ascii="Times New Roman" w:hAnsi="Times New Roman" w:cs="Times New Roman"/>
                <w:sz w:val="24"/>
                <w:szCs w:val="24"/>
              </w:rPr>
              <w:t>open</w:t>
            </w:r>
            <w:r w:rsidRPr="008626E5">
              <w:rPr>
                <w:rFonts w:ascii="Times New Roman" w:hAnsi="Times New Roman" w:cs="Times New Roman"/>
                <w:sz w:val="24"/>
                <w:szCs w:val="24"/>
                <w:lang w:val="ru-RU"/>
              </w:rPr>
              <w:t>.</w:t>
            </w:r>
            <w:r w:rsidRPr="00AF7C3B">
              <w:rPr>
                <w:rFonts w:ascii="Times New Roman" w:hAnsi="Times New Roman" w:cs="Times New Roman"/>
                <w:sz w:val="24"/>
                <w:szCs w:val="24"/>
              </w:rPr>
              <w:t>egov</w:t>
            </w:r>
            <w:r w:rsidRPr="008626E5">
              <w:rPr>
                <w:rFonts w:ascii="Times New Roman" w:hAnsi="Times New Roman" w:cs="Times New Roman"/>
                <w:sz w:val="24"/>
                <w:szCs w:val="24"/>
                <w:lang w:val="ru-RU"/>
              </w:rPr>
              <w:t>.</w:t>
            </w:r>
            <w:r w:rsidRPr="00AF7C3B">
              <w:rPr>
                <w:rFonts w:ascii="Times New Roman" w:hAnsi="Times New Roman" w:cs="Times New Roman"/>
                <w:sz w:val="24"/>
                <w:szCs w:val="24"/>
              </w:rPr>
              <w:t>kz</w:t>
            </w:r>
            <w:r w:rsidRPr="008626E5">
              <w:rPr>
                <w:rFonts w:ascii="Times New Roman" w:hAnsi="Times New Roman" w:cs="Times New Roman"/>
                <w:sz w:val="24"/>
                <w:szCs w:val="24"/>
                <w:lang w:val="ru-RU"/>
              </w:rPr>
              <w:t>/;</w:t>
            </w:r>
          </w:p>
          <w:p w14:paraId="76B7458E"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Социальные сети: </w:t>
            </w:r>
            <w:hyperlink r:id="rId50" w:history="1">
              <w:r w:rsidRPr="00AF7C3B">
                <w:rPr>
                  <w:rStyle w:val="ab"/>
                  <w:rFonts w:ascii="Times New Roman" w:hAnsi="Times New Roman" w:cs="Times New Roman"/>
                  <w:color w:val="auto"/>
                  <w:sz w:val="24"/>
                  <w:szCs w:val="24"/>
                  <w:u w:val="none"/>
                </w:rPr>
                <w:t>https</w:t>
              </w:r>
              <w:r w:rsidRPr="00AF7C3B">
                <w:rPr>
                  <w:rStyle w:val="ab"/>
                  <w:rFonts w:ascii="Times New Roman" w:hAnsi="Times New Roman" w:cs="Times New Roman"/>
                  <w:color w:val="auto"/>
                  <w:sz w:val="24"/>
                  <w:szCs w:val="24"/>
                  <w:u w:val="none"/>
                  <w:lang w:val="ru-RU"/>
                </w:rPr>
                <w:t>://</w:t>
              </w:r>
              <w:r w:rsidRPr="00AF7C3B">
                <w:rPr>
                  <w:rStyle w:val="ab"/>
                  <w:rFonts w:ascii="Times New Roman" w:hAnsi="Times New Roman" w:cs="Times New Roman"/>
                  <w:color w:val="auto"/>
                  <w:sz w:val="24"/>
                  <w:szCs w:val="24"/>
                  <w:u w:val="none"/>
                </w:rPr>
                <w:t>www</w:t>
              </w:r>
              <w:r w:rsidRPr="00AF7C3B">
                <w:rPr>
                  <w:rStyle w:val="ab"/>
                  <w:rFonts w:ascii="Times New Roman" w:hAnsi="Times New Roman" w:cs="Times New Roman"/>
                  <w:color w:val="auto"/>
                  <w:sz w:val="24"/>
                  <w:szCs w:val="24"/>
                  <w:u w:val="none"/>
                  <w:lang w:val="ru-RU"/>
                </w:rPr>
                <w:t>.</w:t>
              </w:r>
              <w:r w:rsidRPr="00AF7C3B">
                <w:rPr>
                  <w:rStyle w:val="ab"/>
                  <w:rFonts w:ascii="Times New Roman" w:hAnsi="Times New Roman" w:cs="Times New Roman"/>
                  <w:color w:val="auto"/>
                  <w:sz w:val="24"/>
                  <w:szCs w:val="24"/>
                  <w:u w:val="none"/>
                </w:rPr>
                <w:t>facebook</w:t>
              </w:r>
              <w:r w:rsidRPr="00AF7C3B">
                <w:rPr>
                  <w:rStyle w:val="ab"/>
                  <w:rFonts w:ascii="Times New Roman" w:hAnsi="Times New Roman" w:cs="Times New Roman"/>
                  <w:color w:val="auto"/>
                  <w:sz w:val="24"/>
                  <w:szCs w:val="24"/>
                  <w:u w:val="none"/>
                  <w:lang w:val="ru-RU"/>
                </w:rPr>
                <w:t>.</w:t>
              </w:r>
              <w:r w:rsidRPr="00AF7C3B">
                <w:rPr>
                  <w:rStyle w:val="ab"/>
                  <w:rFonts w:ascii="Times New Roman" w:hAnsi="Times New Roman" w:cs="Times New Roman"/>
                  <w:color w:val="auto"/>
                  <w:sz w:val="24"/>
                  <w:szCs w:val="24"/>
                  <w:u w:val="none"/>
                </w:rPr>
                <w:t>com</w:t>
              </w:r>
              <w:r w:rsidRPr="00AF7C3B">
                <w:rPr>
                  <w:rStyle w:val="ab"/>
                  <w:rFonts w:ascii="Times New Roman" w:hAnsi="Times New Roman" w:cs="Times New Roman"/>
                  <w:color w:val="auto"/>
                  <w:sz w:val="24"/>
                  <w:szCs w:val="24"/>
                  <w:u w:val="none"/>
                  <w:lang w:val="ru-RU"/>
                </w:rPr>
                <w:t>/</w:t>
              </w:r>
              <w:r w:rsidRPr="00AF7C3B">
                <w:rPr>
                  <w:rStyle w:val="ab"/>
                  <w:rFonts w:ascii="Times New Roman" w:hAnsi="Times New Roman" w:cs="Times New Roman"/>
                  <w:color w:val="auto"/>
                  <w:sz w:val="24"/>
                  <w:szCs w:val="24"/>
                  <w:u w:val="none"/>
                </w:rPr>
                <w:t>politika</w:t>
              </w:r>
            </w:hyperlink>
            <w:r w:rsidRPr="00AF7C3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roofErr w:type="gramStart"/>
            <w:r w:rsidRPr="00B16F42">
              <w:rPr>
                <w:rFonts w:ascii="Times New Roman" w:hAnsi="Times New Roman" w:cs="Times New Roman"/>
                <w:sz w:val="24"/>
                <w:szCs w:val="24"/>
              </w:rPr>
              <w:t>gor</w:t>
            </w:r>
            <w:r w:rsidRPr="00AF7C3B">
              <w:rPr>
                <w:rFonts w:ascii="Times New Roman" w:hAnsi="Times New Roman" w:cs="Times New Roman"/>
                <w:sz w:val="24"/>
                <w:szCs w:val="24"/>
                <w:lang w:val="ru-RU"/>
              </w:rPr>
              <w:t>?</w:t>
            </w:r>
            <w:r w:rsidRPr="00B16F42">
              <w:rPr>
                <w:rFonts w:ascii="Times New Roman" w:hAnsi="Times New Roman" w:cs="Times New Roman"/>
                <w:sz w:val="24"/>
                <w:szCs w:val="24"/>
              </w:rPr>
              <w:t>mibextid</w:t>
            </w:r>
            <w:proofErr w:type="gramEnd"/>
            <w:r w:rsidRPr="00AF7C3B">
              <w:rPr>
                <w:rFonts w:ascii="Times New Roman" w:hAnsi="Times New Roman" w:cs="Times New Roman"/>
                <w:sz w:val="24"/>
                <w:szCs w:val="24"/>
                <w:lang w:val="ru-RU"/>
              </w:rPr>
              <w:t>=</w:t>
            </w:r>
            <w:r w:rsidRPr="00B16F42">
              <w:rPr>
                <w:rFonts w:ascii="Times New Roman" w:hAnsi="Times New Roman" w:cs="Times New Roman"/>
                <w:sz w:val="24"/>
                <w:szCs w:val="24"/>
              </w:rPr>
              <w:t>LQQJ</w:t>
            </w:r>
            <w:r w:rsidRPr="00AF7C3B">
              <w:rPr>
                <w:rFonts w:ascii="Times New Roman" w:hAnsi="Times New Roman" w:cs="Times New Roman"/>
                <w:sz w:val="24"/>
                <w:szCs w:val="24"/>
                <w:lang w:val="ru-RU"/>
              </w:rPr>
              <w:t>4</w:t>
            </w:r>
            <w:r w:rsidRPr="00B16F42">
              <w:rPr>
                <w:rFonts w:ascii="Times New Roman" w:hAnsi="Times New Roman" w:cs="Times New Roman"/>
                <w:sz w:val="24"/>
                <w:szCs w:val="24"/>
              </w:rPr>
              <w:t>d</w:t>
            </w:r>
          </w:p>
          <w:p w14:paraId="6FF45617" w14:textId="77777777" w:rsidR="006D5AD4" w:rsidRPr="008626E5"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instagram</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com</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qyzylorda</w:t>
            </w:r>
            <w:r w:rsidRPr="008626E5">
              <w:rPr>
                <w:rFonts w:ascii="Times New Roman" w:hAnsi="Times New Roman" w:cs="Times New Roman"/>
                <w:sz w:val="24"/>
                <w:szCs w:val="24"/>
                <w:lang w:val="ru-RU"/>
              </w:rPr>
              <w:t>_</w:t>
            </w:r>
            <w:r w:rsidRPr="00B16F42">
              <w:rPr>
                <w:rFonts w:ascii="Times New Roman" w:hAnsi="Times New Roman" w:cs="Times New Roman"/>
                <w:sz w:val="24"/>
                <w:szCs w:val="24"/>
              </w:rPr>
              <w:t>qalasy</w:t>
            </w:r>
            <w:r w:rsidRPr="008626E5">
              <w:rPr>
                <w:rFonts w:ascii="Times New Roman" w:hAnsi="Times New Roman" w:cs="Times New Roman"/>
                <w:sz w:val="24"/>
                <w:szCs w:val="24"/>
                <w:lang w:val="ru-RU"/>
              </w:rPr>
              <w:t>_</w:t>
            </w:r>
            <w:r w:rsidRPr="00B16F42">
              <w:rPr>
                <w:rFonts w:ascii="Times New Roman" w:hAnsi="Times New Roman" w:cs="Times New Roman"/>
                <w:sz w:val="24"/>
                <w:szCs w:val="24"/>
              </w:rPr>
              <w:t>akimdigi</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igshid</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YmMyMTA</w:t>
            </w:r>
            <w:r w:rsidRPr="008626E5">
              <w:rPr>
                <w:rFonts w:ascii="Times New Roman" w:hAnsi="Times New Roman" w:cs="Times New Roman"/>
                <w:sz w:val="24"/>
                <w:szCs w:val="24"/>
                <w:lang w:val="ru-RU"/>
              </w:rPr>
              <w:t>2</w:t>
            </w:r>
            <w:r w:rsidRPr="00B16F42">
              <w:rPr>
                <w:rFonts w:ascii="Times New Roman" w:hAnsi="Times New Roman" w:cs="Times New Roman"/>
                <w:sz w:val="24"/>
                <w:szCs w:val="24"/>
              </w:rPr>
              <w:t>M</w:t>
            </w:r>
            <w:r w:rsidRPr="008626E5">
              <w:rPr>
                <w:rFonts w:ascii="Times New Roman" w:hAnsi="Times New Roman" w:cs="Times New Roman"/>
                <w:sz w:val="24"/>
                <w:szCs w:val="24"/>
                <w:lang w:val="ru-RU"/>
              </w:rPr>
              <w:t>2</w:t>
            </w:r>
            <w:r w:rsidRPr="00B16F42">
              <w:rPr>
                <w:rFonts w:ascii="Times New Roman" w:hAnsi="Times New Roman" w:cs="Times New Roman"/>
                <w:sz w:val="24"/>
                <w:szCs w:val="24"/>
              </w:rPr>
              <w:t>Y</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t</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me</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akimatqyzylorda</w:t>
            </w:r>
          </w:p>
        </w:tc>
      </w:tr>
      <w:tr w:rsidR="006D5AD4" w:rsidRPr="003F52DD" w14:paraId="47BE826C" w14:textId="77777777" w:rsidTr="006D5AD4">
        <w:trPr>
          <w:trHeight w:val="432"/>
        </w:trPr>
        <w:tc>
          <w:tcPr>
            <w:tcW w:w="3792" w:type="dxa"/>
            <w:gridSpan w:val="3"/>
          </w:tcPr>
          <w:p w14:paraId="510D615B"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 xml:space="preserve">туры </w:t>
            </w:r>
            <w:r w:rsidRPr="00B16F42">
              <w:rPr>
                <w:rFonts w:ascii="Times New Roman" w:hAnsi="Times New Roman" w:cs="Times New Roman"/>
                <w:sz w:val="24"/>
                <w:szCs w:val="24"/>
              </w:rPr>
              <w:t>Smart</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AF7C3B">
              <w:rPr>
                <w:rFonts w:ascii="Times New Roman" w:hAnsi="Times New Roman" w:cs="Times New Roman"/>
                <w:sz w:val="24"/>
                <w:szCs w:val="24"/>
                <w:lang w:val="ru-RU"/>
              </w:rPr>
              <w:t>.</w:t>
            </w:r>
          </w:p>
        </w:tc>
        <w:tc>
          <w:tcPr>
            <w:tcW w:w="5732" w:type="dxa"/>
            <w:gridSpan w:val="4"/>
          </w:tcPr>
          <w:p w14:paraId="095CCA03"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Цифровизация региона осуществляется по 84 показателям в рамках национального проекта” технологический прорыв через цифровизацию, науку и инновации “(постановление РК от 12 октября 2021 года №727) и эталонного стандарта” умных" городов (приказ министра инноваций цифрового развития и аэрокосмической промышленности Республики Казахстан от 1 июля 2022 года №227/ОД).</w:t>
            </w:r>
          </w:p>
        </w:tc>
      </w:tr>
      <w:tr w:rsidR="006D5AD4" w:rsidRPr="003F52DD" w14:paraId="64A87DE1" w14:textId="77777777" w:rsidTr="006D5AD4">
        <w:trPr>
          <w:trHeight w:val="432"/>
        </w:trPr>
        <w:tc>
          <w:tcPr>
            <w:tcW w:w="3792" w:type="dxa"/>
            <w:gridSpan w:val="3"/>
            <w:tcBorders>
              <w:bottom w:val="single" w:sz="4" w:space="0" w:color="auto"/>
            </w:tcBorders>
          </w:tcPr>
          <w:p w14:paraId="729E3EF3"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AF7C3B">
              <w:rPr>
                <w:rFonts w:ascii="Times New Roman" w:hAnsi="Times New Roman" w:cs="Times New Roman"/>
                <w:sz w:val="24"/>
                <w:szCs w:val="24"/>
                <w:lang w:val="ru-RU"/>
              </w:rPr>
              <w:t xml:space="preserve">уровне.  </w:t>
            </w:r>
            <w:proofErr w:type="gramEnd"/>
          </w:p>
        </w:tc>
        <w:tc>
          <w:tcPr>
            <w:tcW w:w="5732" w:type="dxa"/>
            <w:gridSpan w:val="4"/>
            <w:tcBorders>
              <w:bottom w:val="single" w:sz="4" w:space="0" w:color="auto"/>
            </w:tcBorders>
          </w:tcPr>
          <w:p w14:paraId="3BE1E8B0"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В направлении повышения качества оказания государственных услуг и создания благоприятных условий для населения работает “центр самостоятельного получения электронных услуг”. </w:t>
            </w:r>
            <w:r w:rsidRPr="008626E5">
              <w:rPr>
                <w:rFonts w:ascii="Times New Roman" w:hAnsi="Times New Roman" w:cs="Times New Roman"/>
                <w:sz w:val="24"/>
                <w:szCs w:val="24"/>
                <w:lang w:val="ru-RU"/>
              </w:rPr>
              <w:t>Кроме того, все государственные органы, оказывающие государственные услуги, обеспечены “уголками самообслуживания”.</w:t>
            </w:r>
          </w:p>
        </w:tc>
      </w:tr>
      <w:tr w:rsidR="006D5AD4" w:rsidRPr="003F52DD" w14:paraId="125FF1F2" w14:textId="77777777" w:rsidTr="006D5AD4">
        <w:trPr>
          <w:trHeight w:val="60"/>
        </w:trPr>
        <w:tc>
          <w:tcPr>
            <w:tcW w:w="3792" w:type="dxa"/>
            <w:gridSpan w:val="3"/>
            <w:tcBorders>
              <w:bottom w:val="nil"/>
            </w:tcBorders>
          </w:tcPr>
          <w:p w14:paraId="2EF207B1"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Городские сервисы или прило</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жения (мобильные приложения, порталы, т.п.) умного города, развитые в городе.</w:t>
            </w:r>
          </w:p>
        </w:tc>
        <w:tc>
          <w:tcPr>
            <w:tcW w:w="5732" w:type="dxa"/>
            <w:gridSpan w:val="4"/>
            <w:tcBorders>
              <w:bottom w:val="nil"/>
            </w:tcBorders>
          </w:tcPr>
          <w:p w14:paraId="161DDACF"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Для удобства получения онлайн-сервисов и услуг жителями и гостями города имеется единое интег</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рированное мобильное приложение “</w:t>
            </w:r>
            <w:r w:rsidRPr="00B16F42">
              <w:rPr>
                <w:rFonts w:ascii="Times New Roman" w:hAnsi="Times New Roman" w:cs="Times New Roman"/>
                <w:sz w:val="24"/>
                <w:szCs w:val="24"/>
              </w:rPr>
              <w:t>Smart</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Qyzylor</w:t>
            </w:r>
            <w:r>
              <w:rPr>
                <w:rFonts w:ascii="Times New Roman" w:hAnsi="Times New Roman" w:cs="Times New Roman"/>
                <w:sz w:val="24"/>
                <w:szCs w:val="24"/>
                <w:lang w:val="ru-RU"/>
              </w:rPr>
              <w:t xml:space="preserve"> </w:t>
            </w:r>
            <w:r w:rsidRPr="00B16F42">
              <w:rPr>
                <w:rFonts w:ascii="Times New Roman" w:hAnsi="Times New Roman" w:cs="Times New Roman"/>
                <w:sz w:val="24"/>
                <w:szCs w:val="24"/>
              </w:rPr>
              <w:t>da</w:t>
            </w:r>
            <w:r w:rsidRPr="00AF7C3B">
              <w:rPr>
                <w:rFonts w:ascii="Times New Roman" w:hAnsi="Times New Roman" w:cs="Times New Roman"/>
                <w:sz w:val="24"/>
                <w:szCs w:val="24"/>
                <w:lang w:val="ru-RU"/>
              </w:rPr>
              <w:t xml:space="preserve">”. Мобильное приложение работает на платформах </w:t>
            </w:r>
            <w:r w:rsidRPr="00B16F42">
              <w:rPr>
                <w:rFonts w:ascii="Times New Roman" w:hAnsi="Times New Roman" w:cs="Times New Roman"/>
                <w:sz w:val="24"/>
                <w:szCs w:val="24"/>
              </w:rPr>
              <w:t>Google</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Play</w:t>
            </w:r>
            <w:r w:rsidRPr="00AF7C3B">
              <w:rPr>
                <w:rFonts w:ascii="Times New Roman" w:hAnsi="Times New Roman" w:cs="Times New Roman"/>
                <w:sz w:val="24"/>
                <w:szCs w:val="24"/>
                <w:lang w:val="ru-RU"/>
              </w:rPr>
              <w:t xml:space="preserve"> и </w:t>
            </w:r>
            <w:r w:rsidRPr="00B16F42">
              <w:rPr>
                <w:rFonts w:ascii="Times New Roman" w:hAnsi="Times New Roman" w:cs="Times New Roman"/>
                <w:sz w:val="24"/>
                <w:szCs w:val="24"/>
              </w:rPr>
              <w:t>App</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Store</w:t>
            </w:r>
            <w:r w:rsidRPr="00AF7C3B">
              <w:rPr>
                <w:rFonts w:ascii="Times New Roman" w:hAnsi="Times New Roman" w:cs="Times New Roman"/>
                <w:sz w:val="24"/>
                <w:szCs w:val="24"/>
                <w:lang w:val="ru-RU"/>
              </w:rPr>
              <w:t>, для жителей и гостей облас</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ти доступно 78 сервисов. Количество пользователей: 5200.</w:t>
            </w:r>
          </w:p>
        </w:tc>
      </w:tr>
      <w:tr w:rsidR="006D5AD4" w:rsidRPr="002B6211" w14:paraId="69E55CA5" w14:textId="77777777" w:rsidTr="006D5AD4">
        <w:trPr>
          <w:trHeight w:val="20"/>
        </w:trPr>
        <w:tc>
          <w:tcPr>
            <w:tcW w:w="9524" w:type="dxa"/>
            <w:gridSpan w:val="7"/>
            <w:tcBorders>
              <w:top w:val="nil"/>
              <w:left w:val="nil"/>
              <w:right w:val="nil"/>
            </w:tcBorders>
          </w:tcPr>
          <w:p w14:paraId="05D193FB"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5426A719"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509B521F" w14:textId="77777777" w:rsidTr="006D5AD4">
        <w:trPr>
          <w:trHeight w:val="20"/>
        </w:trPr>
        <w:tc>
          <w:tcPr>
            <w:tcW w:w="3792" w:type="dxa"/>
            <w:gridSpan w:val="3"/>
            <w:tcBorders>
              <w:bottom w:val="single" w:sz="4" w:space="0" w:color="auto"/>
            </w:tcBorders>
          </w:tcPr>
          <w:p w14:paraId="1F201BBB"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Borders>
              <w:bottom w:val="single" w:sz="4" w:space="0" w:color="auto"/>
            </w:tcBorders>
          </w:tcPr>
          <w:p w14:paraId="2DD49D17"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4CC21D43" w14:textId="77777777" w:rsidTr="006D5AD4">
        <w:trPr>
          <w:trHeight w:val="60"/>
        </w:trPr>
        <w:tc>
          <w:tcPr>
            <w:tcW w:w="3792" w:type="dxa"/>
            <w:gridSpan w:val="3"/>
          </w:tcPr>
          <w:p w14:paraId="71AA5623"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Показатели вовлеченности горо</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жан в разработку городских политик.</w:t>
            </w:r>
          </w:p>
        </w:tc>
        <w:tc>
          <w:tcPr>
            <w:tcW w:w="5732" w:type="dxa"/>
            <w:gridSpan w:val="4"/>
          </w:tcPr>
          <w:p w14:paraId="2EB7659E" w14:textId="77777777" w:rsidR="006D5AD4" w:rsidRPr="00AF7C3B"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rPr>
              <w:t>10 жителей</w:t>
            </w:r>
          </w:p>
        </w:tc>
      </w:tr>
      <w:tr w:rsidR="006D5AD4" w:rsidRPr="003F52DD" w14:paraId="24DE33CC" w14:textId="77777777" w:rsidTr="006D5AD4">
        <w:trPr>
          <w:trHeight w:val="60"/>
        </w:trPr>
        <w:tc>
          <w:tcPr>
            <w:tcW w:w="3792" w:type="dxa"/>
            <w:gridSpan w:val="3"/>
          </w:tcPr>
          <w:p w14:paraId="4DE97C64"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Мероприятия по вовлечению граждан в использование технологий </w:t>
            </w:r>
            <w:r w:rsidRPr="00B16F42">
              <w:rPr>
                <w:rFonts w:ascii="Times New Roman" w:hAnsi="Times New Roman" w:cs="Times New Roman"/>
                <w:sz w:val="24"/>
                <w:szCs w:val="24"/>
              </w:rPr>
              <w:t>Smart</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AF7C3B">
              <w:rPr>
                <w:rFonts w:ascii="Times New Roman" w:hAnsi="Times New Roman" w:cs="Times New Roman"/>
                <w:sz w:val="24"/>
                <w:szCs w:val="24"/>
                <w:lang w:val="ru-RU"/>
              </w:rPr>
              <w:t>.</w:t>
            </w:r>
          </w:p>
        </w:tc>
        <w:tc>
          <w:tcPr>
            <w:tcW w:w="5732" w:type="dxa"/>
            <w:gridSpan w:val="4"/>
          </w:tcPr>
          <w:p w14:paraId="1155D522"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При поддержке акима Кызылординской области ежегодно проводится конкурс идей "</w:t>
            </w:r>
            <w:r w:rsidRPr="00B16F42">
              <w:rPr>
                <w:rFonts w:ascii="Times New Roman" w:hAnsi="Times New Roman" w:cs="Times New Roman"/>
                <w:sz w:val="24"/>
                <w:szCs w:val="24"/>
              </w:rPr>
              <w:t>Smart</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Kyzylorda</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Hackathon</w:t>
            </w:r>
            <w:r w:rsidRPr="00AF7C3B">
              <w:rPr>
                <w:rFonts w:ascii="Times New Roman" w:hAnsi="Times New Roman" w:cs="Times New Roman"/>
                <w:sz w:val="24"/>
                <w:szCs w:val="24"/>
                <w:lang w:val="ru-RU"/>
              </w:rPr>
              <w:t xml:space="preserve">”, мероприятие </w:t>
            </w:r>
            <w:r w:rsidRPr="00B16F42">
              <w:rPr>
                <w:rFonts w:ascii="Times New Roman" w:hAnsi="Times New Roman" w:cs="Times New Roman"/>
                <w:sz w:val="24"/>
                <w:szCs w:val="24"/>
              </w:rPr>
              <w:t>Pecha</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Kucha</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Night</w:t>
            </w:r>
            <w:r w:rsidRPr="00AF7C3B">
              <w:rPr>
                <w:rFonts w:ascii="Times New Roman" w:hAnsi="Times New Roman" w:cs="Times New Roman"/>
                <w:sz w:val="24"/>
                <w:szCs w:val="24"/>
                <w:lang w:val="ru-RU"/>
              </w:rPr>
              <w:t xml:space="preserve"> и мероприятие" </w:t>
            </w:r>
            <w:r w:rsidRPr="00B16F42">
              <w:rPr>
                <w:rFonts w:ascii="Times New Roman" w:hAnsi="Times New Roman" w:cs="Times New Roman"/>
                <w:sz w:val="24"/>
                <w:szCs w:val="24"/>
              </w:rPr>
              <w:t>Inno</w:t>
            </w:r>
            <w:r w:rsidRPr="00AF7C3B">
              <w:rPr>
                <w:rFonts w:ascii="Times New Roman" w:hAnsi="Times New Roman" w:cs="Times New Roman"/>
                <w:sz w:val="24"/>
                <w:szCs w:val="24"/>
                <w:lang w:val="ru-RU"/>
              </w:rPr>
              <w:t>.</w:t>
            </w:r>
            <w:r w:rsidRPr="00B16F42">
              <w:rPr>
                <w:rFonts w:ascii="Times New Roman" w:hAnsi="Times New Roman" w:cs="Times New Roman"/>
                <w:sz w:val="24"/>
                <w:szCs w:val="24"/>
              </w:rPr>
              <w:t>Fest</w:t>
            </w:r>
            <w:r w:rsidRPr="00AF7C3B">
              <w:rPr>
                <w:rFonts w:ascii="Times New Roman" w:hAnsi="Times New Roman" w:cs="Times New Roman"/>
                <w:sz w:val="24"/>
                <w:szCs w:val="24"/>
                <w:lang w:val="ru-RU"/>
              </w:rPr>
              <w:t xml:space="preserve"> " пройдет фестиваль инновационных идей </w:t>
            </w:r>
            <w:r w:rsidRPr="00B16F42">
              <w:rPr>
                <w:rFonts w:ascii="Times New Roman" w:hAnsi="Times New Roman" w:cs="Times New Roman"/>
                <w:sz w:val="24"/>
                <w:szCs w:val="24"/>
              </w:rPr>
              <w:t>Qyzylorda</w:t>
            </w:r>
            <w:r w:rsidRPr="00AF7C3B">
              <w:rPr>
                <w:rFonts w:ascii="Times New Roman" w:hAnsi="Times New Roman" w:cs="Times New Roman"/>
                <w:sz w:val="24"/>
                <w:szCs w:val="24"/>
                <w:lang w:val="ru-RU"/>
              </w:rPr>
              <w:t>.</w:t>
            </w:r>
          </w:p>
        </w:tc>
      </w:tr>
      <w:tr w:rsidR="006D5AD4" w:rsidRPr="003F52DD" w14:paraId="6AAE712A" w14:textId="77777777" w:rsidTr="006D5AD4">
        <w:trPr>
          <w:trHeight w:val="60"/>
        </w:trPr>
        <w:tc>
          <w:tcPr>
            <w:tcW w:w="3792" w:type="dxa"/>
            <w:gridSpan w:val="3"/>
          </w:tcPr>
          <w:p w14:paraId="7B75E6A8" w14:textId="77777777" w:rsidR="006D5AD4" w:rsidRPr="008626E5" w:rsidRDefault="006D5AD4" w:rsidP="006D5AD4">
            <w:pPr>
              <w:pStyle w:val="a7"/>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Место города в национальном рейтинге умного города. </w:t>
            </w:r>
          </w:p>
          <w:p w14:paraId="751EBB28"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Уровень заинтересованности горо</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жан в развитии проектов умного города.</w:t>
            </w:r>
          </w:p>
        </w:tc>
        <w:tc>
          <w:tcPr>
            <w:tcW w:w="5732" w:type="dxa"/>
            <w:gridSpan w:val="4"/>
          </w:tcPr>
          <w:p w14:paraId="36FEDE99"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В рейтинге умных городов по республике по итогам 2022 года Кызылординская область заняла 12 место.</w:t>
            </w:r>
          </w:p>
        </w:tc>
      </w:tr>
      <w:tr w:rsidR="006D5AD4" w:rsidRPr="003F52DD" w14:paraId="28E5E135" w14:textId="77777777" w:rsidTr="006D5AD4">
        <w:trPr>
          <w:trHeight w:val="60"/>
        </w:trPr>
        <w:tc>
          <w:tcPr>
            <w:tcW w:w="9524" w:type="dxa"/>
            <w:gridSpan w:val="7"/>
          </w:tcPr>
          <w:p w14:paraId="41385371" w14:textId="77777777" w:rsidR="006D5AD4" w:rsidRPr="00AF7C3B" w:rsidRDefault="006D5AD4" w:rsidP="006D5AD4">
            <w:pPr>
              <w:pStyle w:val="a7"/>
              <w:jc w:val="center"/>
              <w:rPr>
                <w:rFonts w:ascii="Times New Roman" w:hAnsi="Times New Roman" w:cs="Times New Roman"/>
                <w:sz w:val="24"/>
                <w:szCs w:val="24"/>
              </w:rPr>
            </w:pPr>
            <w:r w:rsidRPr="00AF7C3B">
              <w:rPr>
                <w:rFonts w:ascii="Times New Roman" w:hAnsi="Times New Roman" w:cs="Times New Roman"/>
                <w:sz w:val="24"/>
                <w:szCs w:val="24"/>
              </w:rPr>
              <w:t>Костанай</w:t>
            </w:r>
          </w:p>
        </w:tc>
      </w:tr>
      <w:tr w:rsidR="006D5AD4" w:rsidRPr="003F52DD" w14:paraId="12C1973E" w14:textId="77777777" w:rsidTr="006D5AD4">
        <w:trPr>
          <w:trHeight w:val="60"/>
        </w:trPr>
        <w:tc>
          <w:tcPr>
            <w:tcW w:w="3792" w:type="dxa"/>
            <w:gridSpan w:val="3"/>
            <w:tcBorders>
              <w:bottom w:val="single" w:sz="4" w:space="0" w:color="auto"/>
            </w:tcBorders>
          </w:tcPr>
          <w:p w14:paraId="15FD68DA" w14:textId="77777777" w:rsidR="006D5AD4" w:rsidRPr="00AF7C3B" w:rsidRDefault="006D5AD4" w:rsidP="006D5AD4">
            <w:pPr>
              <w:pStyle w:val="a7"/>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2" w:type="dxa"/>
            <w:gridSpan w:val="4"/>
            <w:tcBorders>
              <w:bottom w:val="single" w:sz="4" w:space="0" w:color="auto"/>
            </w:tcBorders>
          </w:tcPr>
          <w:p w14:paraId="35AC2852" w14:textId="77777777" w:rsidR="006D5AD4" w:rsidRPr="00AF7C3B" w:rsidRDefault="006D5AD4" w:rsidP="006D5AD4">
            <w:pPr>
              <w:pStyle w:val="a7"/>
              <w:spacing w:line="228" w:lineRule="auto"/>
              <w:ind w:firstLine="5"/>
              <w:jc w:val="both"/>
              <w:rPr>
                <w:rFonts w:ascii="Times New Roman" w:hAnsi="Times New Roman" w:cs="Times New Roman"/>
                <w:spacing w:val="-4"/>
                <w:sz w:val="24"/>
                <w:szCs w:val="24"/>
                <w:lang w:val="ru-RU"/>
              </w:rPr>
            </w:pPr>
            <w:r w:rsidRPr="00AF7C3B">
              <w:rPr>
                <w:rFonts w:ascii="Times New Roman" w:hAnsi="Times New Roman" w:cs="Times New Roman"/>
                <w:spacing w:val="-4"/>
                <w:sz w:val="24"/>
                <w:szCs w:val="24"/>
                <w:lang w:val="ru-RU"/>
              </w:rPr>
              <w:t xml:space="preserve">В рамках концепции </w:t>
            </w:r>
            <w:r w:rsidRPr="00AF7C3B">
              <w:rPr>
                <w:rFonts w:ascii="Times New Roman" w:hAnsi="Times New Roman" w:cs="Times New Roman"/>
                <w:spacing w:val="-4"/>
                <w:sz w:val="24"/>
                <w:szCs w:val="24"/>
              </w:rPr>
              <w:t>Smart</w:t>
            </w:r>
            <w:r w:rsidRPr="00AF7C3B">
              <w:rPr>
                <w:rFonts w:ascii="Times New Roman" w:hAnsi="Times New Roman" w:cs="Times New Roman"/>
                <w:spacing w:val="-4"/>
                <w:sz w:val="24"/>
                <w:szCs w:val="24"/>
                <w:lang w:val="ru-RU"/>
              </w:rPr>
              <w:t xml:space="preserve"> </w:t>
            </w:r>
            <w:r w:rsidRPr="00AF7C3B">
              <w:rPr>
                <w:rFonts w:ascii="Times New Roman" w:hAnsi="Times New Roman" w:cs="Times New Roman"/>
                <w:spacing w:val="-4"/>
                <w:sz w:val="24"/>
                <w:szCs w:val="24"/>
              </w:rPr>
              <w:t>City</w:t>
            </w:r>
            <w:r w:rsidRPr="00AF7C3B">
              <w:rPr>
                <w:rFonts w:ascii="Times New Roman" w:hAnsi="Times New Roman" w:cs="Times New Roman"/>
                <w:spacing w:val="-4"/>
                <w:sz w:val="24"/>
                <w:szCs w:val="24"/>
                <w:lang w:val="ru-RU"/>
              </w:rPr>
              <w:t xml:space="preserve"> акиматом города Костанай разработано приложение </w:t>
            </w:r>
            <w:r w:rsidRPr="00AF7C3B">
              <w:rPr>
                <w:rFonts w:ascii="Times New Roman" w:hAnsi="Times New Roman" w:cs="Times New Roman"/>
                <w:spacing w:val="-4"/>
                <w:sz w:val="24"/>
                <w:szCs w:val="24"/>
              </w:rPr>
              <w:t>Smart</w:t>
            </w:r>
            <w:r w:rsidRPr="00AF7C3B">
              <w:rPr>
                <w:rFonts w:ascii="Times New Roman" w:hAnsi="Times New Roman" w:cs="Times New Roman"/>
                <w:spacing w:val="-4"/>
                <w:sz w:val="24"/>
                <w:szCs w:val="24"/>
                <w:lang w:val="ru-RU"/>
              </w:rPr>
              <w:t xml:space="preserve"> </w:t>
            </w:r>
            <w:r w:rsidRPr="00AF7C3B">
              <w:rPr>
                <w:rFonts w:ascii="Times New Roman" w:hAnsi="Times New Roman" w:cs="Times New Roman"/>
                <w:spacing w:val="-4"/>
                <w:sz w:val="24"/>
                <w:szCs w:val="24"/>
              </w:rPr>
              <w:t>Qostanai</w:t>
            </w:r>
            <w:r w:rsidRPr="00AF7C3B">
              <w:rPr>
                <w:rFonts w:ascii="Times New Roman" w:hAnsi="Times New Roman" w:cs="Times New Roman"/>
                <w:spacing w:val="-4"/>
                <w:sz w:val="24"/>
                <w:szCs w:val="24"/>
                <w:lang w:val="ru-RU"/>
              </w:rPr>
              <w:t xml:space="preserve">, являющееся универсальным приложением для города, объединяющая все доступные сервисы и услуги, оказываемые предприятиями и государ ственными органами для населения, в сферах образования, здравоохранения, ЖКХ, транспорта, развлечений, туризма и коммерческих услуг. </w:t>
            </w:r>
          </w:p>
          <w:p w14:paraId="2893A350" w14:textId="77777777" w:rsidR="006D5AD4" w:rsidRPr="008626E5" w:rsidRDefault="006D5AD4" w:rsidP="006D5AD4">
            <w:pPr>
              <w:pStyle w:val="a7"/>
              <w:spacing w:line="228" w:lineRule="auto"/>
              <w:ind w:firstLine="5"/>
              <w:jc w:val="both"/>
              <w:rPr>
                <w:rFonts w:ascii="Times New Roman" w:hAnsi="Times New Roman" w:cs="Times New Roman"/>
                <w:spacing w:val="-4"/>
                <w:sz w:val="24"/>
                <w:szCs w:val="24"/>
                <w:lang w:val="ru-RU"/>
              </w:rPr>
            </w:pPr>
            <w:r w:rsidRPr="008626E5">
              <w:rPr>
                <w:rFonts w:ascii="Times New Roman" w:hAnsi="Times New Roman" w:cs="Times New Roman"/>
                <w:spacing w:val="-4"/>
                <w:sz w:val="24"/>
                <w:szCs w:val="24"/>
                <w:lang w:val="ru-RU"/>
              </w:rPr>
              <w:t xml:space="preserve">Открыт ситуационный центр </w:t>
            </w:r>
            <w:r w:rsidRPr="00AF7C3B">
              <w:rPr>
                <w:rFonts w:ascii="Times New Roman" w:hAnsi="Times New Roman" w:cs="Times New Roman"/>
                <w:spacing w:val="-4"/>
                <w:sz w:val="24"/>
                <w:szCs w:val="24"/>
              </w:rPr>
              <w:t>iKOMEK</w:t>
            </w:r>
            <w:r w:rsidRPr="008626E5">
              <w:rPr>
                <w:rFonts w:ascii="Times New Roman" w:hAnsi="Times New Roman" w:cs="Times New Roman"/>
                <w:spacing w:val="-4"/>
                <w:sz w:val="24"/>
                <w:szCs w:val="24"/>
                <w:lang w:val="ru-RU"/>
              </w:rPr>
              <w:t xml:space="preserve"> который объединяет государственные органы, подрядные организации и коммунальные службы города в единую площадку для подачи “обращения”.</w:t>
            </w:r>
          </w:p>
          <w:p w14:paraId="42ECFF84" w14:textId="77777777" w:rsidR="006D5AD4" w:rsidRPr="008626E5" w:rsidRDefault="006D5AD4" w:rsidP="006D5AD4">
            <w:pPr>
              <w:pStyle w:val="a7"/>
              <w:spacing w:line="228" w:lineRule="auto"/>
              <w:ind w:firstLine="5"/>
              <w:jc w:val="both"/>
              <w:rPr>
                <w:rFonts w:ascii="Times New Roman" w:hAnsi="Times New Roman" w:cs="Times New Roman"/>
                <w:spacing w:val="-4"/>
                <w:sz w:val="24"/>
                <w:szCs w:val="24"/>
                <w:lang w:val="ru-RU"/>
              </w:rPr>
            </w:pPr>
            <w:r w:rsidRPr="008626E5">
              <w:rPr>
                <w:rFonts w:ascii="Times New Roman" w:hAnsi="Times New Roman" w:cs="Times New Roman"/>
                <w:spacing w:val="-4"/>
                <w:sz w:val="24"/>
                <w:szCs w:val="24"/>
                <w:lang w:val="ru-RU"/>
              </w:rPr>
              <w:t>Данное приложение и ситуационный центр осуществляет взаимодействие между гражданами и городскими властями.</w:t>
            </w:r>
          </w:p>
          <w:p w14:paraId="1913416C" w14:textId="77777777" w:rsidR="006D5AD4" w:rsidRPr="008626E5" w:rsidRDefault="006D5AD4" w:rsidP="006D5AD4">
            <w:pPr>
              <w:pStyle w:val="a7"/>
              <w:spacing w:line="228" w:lineRule="auto"/>
              <w:jc w:val="both"/>
              <w:rPr>
                <w:rFonts w:ascii="Times New Roman" w:hAnsi="Times New Roman" w:cs="Times New Roman"/>
                <w:spacing w:val="-4"/>
                <w:sz w:val="24"/>
                <w:szCs w:val="24"/>
                <w:lang w:val="ru-RU"/>
              </w:rPr>
            </w:pPr>
            <w:r w:rsidRPr="008626E5">
              <w:rPr>
                <w:rFonts w:ascii="Times New Roman" w:hAnsi="Times New Roman" w:cs="Times New Roman"/>
                <w:spacing w:val="-4"/>
                <w:sz w:val="24"/>
                <w:szCs w:val="24"/>
                <w:lang w:val="ru-RU"/>
              </w:rPr>
              <w:t>Имеются инструкции, регламенты, положения по взаимодействию между гражданами и городскими властями: управление услугами жизнеобеспечения города Костанай, о первой линии поддержки контакт-центра 109, о второй линии поддержки контакт-центра 109, работы КГУ “Ситуационный центр города Костаная”.</w:t>
            </w:r>
          </w:p>
        </w:tc>
      </w:tr>
      <w:tr w:rsidR="006D5AD4" w:rsidRPr="003F52DD" w14:paraId="117E1186" w14:textId="77777777" w:rsidTr="006D5AD4">
        <w:trPr>
          <w:trHeight w:val="60"/>
        </w:trPr>
        <w:tc>
          <w:tcPr>
            <w:tcW w:w="3792" w:type="dxa"/>
            <w:gridSpan w:val="3"/>
            <w:tcBorders>
              <w:bottom w:val="nil"/>
            </w:tcBorders>
          </w:tcPr>
          <w:p w14:paraId="27D3D22F" w14:textId="77777777" w:rsidR="006D5AD4" w:rsidRPr="008626E5"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Наличие формализованных целей повышения качества жизни горожан.</w:t>
            </w:r>
          </w:p>
          <w:p w14:paraId="04331272" w14:textId="77777777" w:rsidR="006D5AD4" w:rsidRPr="00AF7C3B" w:rsidRDefault="006D5AD4" w:rsidP="006D5AD4">
            <w:pPr>
              <w:pStyle w:val="a7"/>
              <w:jc w:val="both"/>
              <w:rPr>
                <w:rFonts w:ascii="Times New Roman" w:hAnsi="Times New Roman" w:cs="Times New Roman"/>
                <w:sz w:val="24"/>
                <w:szCs w:val="24"/>
                <w:lang w:val="ru-RU"/>
              </w:rPr>
            </w:pPr>
          </w:p>
        </w:tc>
        <w:tc>
          <w:tcPr>
            <w:tcW w:w="5732" w:type="dxa"/>
            <w:gridSpan w:val="4"/>
            <w:tcBorders>
              <w:bottom w:val="nil"/>
            </w:tcBorders>
          </w:tcPr>
          <w:p w14:paraId="365749D3" w14:textId="77777777" w:rsidR="006D5AD4" w:rsidRPr="00AF7C3B" w:rsidRDefault="006D5AD4" w:rsidP="006D5AD4">
            <w:pPr>
              <w:pStyle w:val="a7"/>
              <w:spacing w:line="228" w:lineRule="auto"/>
              <w:ind w:firstLine="5"/>
              <w:jc w:val="both"/>
              <w:rPr>
                <w:rFonts w:ascii="Times New Roman" w:hAnsi="Times New Roman" w:cs="Times New Roman"/>
                <w:spacing w:val="-4"/>
                <w:sz w:val="24"/>
                <w:szCs w:val="24"/>
                <w:lang w:val="ru-RU"/>
              </w:rPr>
            </w:pPr>
            <w:r w:rsidRPr="00AF7C3B">
              <w:rPr>
                <w:rFonts w:ascii="Times New Roman" w:hAnsi="Times New Roman" w:cs="Times New Roman"/>
                <w:spacing w:val="-4"/>
                <w:sz w:val="24"/>
                <w:szCs w:val="24"/>
                <w:lang w:val="ru-RU"/>
              </w:rPr>
              <w:t>Согласно пункту 136 Системы государственного планирования в РК План развития области в обязательном порядке включает закрепленные за соответствующим регионом показатели, предусмот ренные в Карте стратегических показателей и национальных проектах.</w:t>
            </w:r>
          </w:p>
          <w:p w14:paraId="4DB7F626" w14:textId="77777777" w:rsidR="006D5AD4" w:rsidRPr="00AF7C3B" w:rsidRDefault="006D5AD4" w:rsidP="006D5AD4">
            <w:pPr>
              <w:pStyle w:val="a7"/>
              <w:spacing w:line="228" w:lineRule="auto"/>
              <w:ind w:firstLine="5"/>
              <w:jc w:val="both"/>
              <w:rPr>
                <w:rFonts w:ascii="Times New Roman" w:hAnsi="Times New Roman" w:cs="Times New Roman"/>
                <w:spacing w:val="-4"/>
                <w:sz w:val="24"/>
                <w:szCs w:val="24"/>
                <w:lang w:val="ru-RU"/>
              </w:rPr>
            </w:pPr>
            <w:r w:rsidRPr="00AF7C3B">
              <w:rPr>
                <w:rFonts w:ascii="Times New Roman" w:hAnsi="Times New Roman" w:cs="Times New Roman"/>
                <w:spacing w:val="-4"/>
                <w:sz w:val="24"/>
                <w:szCs w:val="24"/>
                <w:lang w:val="ru-RU"/>
              </w:rPr>
              <w:t>Министерством цифрового развития, инноваций и аэрокосмической промышленности РК (далее – Министерство) разработан национальным проект “Технологический рывок за счет цифровизации, науки и инноваций”, утвержденный постановлением Правительства РК от 12 октября 2021 года № 727.</w:t>
            </w:r>
          </w:p>
          <w:p w14:paraId="256AE91F" w14:textId="77777777" w:rsidR="006D5AD4" w:rsidRPr="00AF7C3B" w:rsidRDefault="006D5AD4" w:rsidP="006D5AD4">
            <w:pPr>
              <w:pStyle w:val="a7"/>
              <w:spacing w:line="228" w:lineRule="auto"/>
              <w:ind w:firstLine="5"/>
              <w:jc w:val="both"/>
              <w:rPr>
                <w:rFonts w:ascii="Times New Roman" w:hAnsi="Times New Roman" w:cs="Times New Roman"/>
                <w:spacing w:val="-4"/>
                <w:sz w:val="24"/>
                <w:szCs w:val="24"/>
                <w:lang w:val="ru-RU"/>
              </w:rPr>
            </w:pPr>
            <w:r w:rsidRPr="008626E5">
              <w:rPr>
                <w:rFonts w:ascii="Times New Roman" w:hAnsi="Times New Roman" w:cs="Times New Roman"/>
                <w:spacing w:val="-4"/>
                <w:sz w:val="24"/>
                <w:szCs w:val="24"/>
                <w:lang w:val="ru-RU"/>
              </w:rPr>
              <w:t>Согласно которого в План развития Костанайской области включен показатель “Доля акиматов,</w:t>
            </w:r>
          </w:p>
        </w:tc>
      </w:tr>
      <w:tr w:rsidR="006D5AD4" w:rsidRPr="002B6211" w14:paraId="01588DD3" w14:textId="77777777" w:rsidTr="006D5AD4">
        <w:trPr>
          <w:trHeight w:val="20"/>
        </w:trPr>
        <w:tc>
          <w:tcPr>
            <w:tcW w:w="9524" w:type="dxa"/>
            <w:gridSpan w:val="7"/>
            <w:tcBorders>
              <w:top w:val="nil"/>
              <w:left w:val="nil"/>
              <w:right w:val="nil"/>
            </w:tcBorders>
          </w:tcPr>
          <w:p w14:paraId="2C72EB31"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4FB58267"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1BE193F2" w14:textId="77777777" w:rsidTr="006D5AD4">
        <w:trPr>
          <w:trHeight w:val="20"/>
        </w:trPr>
        <w:tc>
          <w:tcPr>
            <w:tcW w:w="3792" w:type="dxa"/>
            <w:gridSpan w:val="3"/>
            <w:tcBorders>
              <w:bottom w:val="single" w:sz="4" w:space="0" w:color="auto"/>
            </w:tcBorders>
          </w:tcPr>
          <w:p w14:paraId="3D459A6A"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2" w:type="dxa"/>
            <w:gridSpan w:val="4"/>
            <w:tcBorders>
              <w:bottom w:val="single" w:sz="4" w:space="0" w:color="auto"/>
            </w:tcBorders>
          </w:tcPr>
          <w:p w14:paraId="3241A848"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4777456F" w14:textId="77777777" w:rsidTr="006D5AD4">
        <w:trPr>
          <w:trHeight w:val="60"/>
        </w:trPr>
        <w:tc>
          <w:tcPr>
            <w:tcW w:w="3792" w:type="dxa"/>
            <w:gridSpan w:val="3"/>
          </w:tcPr>
          <w:p w14:paraId="37F570D3" w14:textId="77777777" w:rsidR="006D5AD4" w:rsidRPr="00AF7C3B" w:rsidRDefault="006D5AD4" w:rsidP="006D5AD4">
            <w:pPr>
              <w:pStyle w:val="a7"/>
              <w:rPr>
                <w:rFonts w:ascii="Times New Roman" w:hAnsi="Times New Roman" w:cs="Times New Roman"/>
                <w:sz w:val="24"/>
                <w:szCs w:val="24"/>
                <w:lang w:val="ru-RU"/>
              </w:rPr>
            </w:pPr>
          </w:p>
        </w:tc>
        <w:tc>
          <w:tcPr>
            <w:tcW w:w="5732" w:type="dxa"/>
            <w:gridSpan w:val="4"/>
          </w:tcPr>
          <w:p w14:paraId="5DF6142F"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соответствующих цифровому стандарту (типовая архитектура, эталонный стандарт)”.</w:t>
            </w:r>
          </w:p>
          <w:p w14:paraId="44713E7E" w14:textId="77777777" w:rsidR="006D5AD4" w:rsidRPr="00AF7C3B" w:rsidRDefault="006D5AD4" w:rsidP="006D5AD4">
            <w:pPr>
              <w:pStyle w:val="a7"/>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С целью исполнения доведенного показателя, а также повышение качества жизни граждан внедряются цифровые инструменты для создания безопасной и комфортной среды, развития инфраструктуры, решения проблем в сферах транспорта, ЖКХ, экологии.</w:t>
            </w:r>
          </w:p>
        </w:tc>
      </w:tr>
      <w:tr w:rsidR="006D5AD4" w:rsidRPr="003F52DD" w14:paraId="7F5F2601" w14:textId="77777777" w:rsidTr="006D5AD4">
        <w:trPr>
          <w:trHeight w:val="60"/>
        </w:trPr>
        <w:tc>
          <w:tcPr>
            <w:tcW w:w="3792" w:type="dxa"/>
            <w:gridSpan w:val="3"/>
          </w:tcPr>
          <w:p w14:paraId="45AF8F1D" w14:textId="77777777" w:rsidR="006D5AD4" w:rsidRPr="00AF7C3B" w:rsidRDefault="006D5AD4" w:rsidP="006D5AD4">
            <w:pPr>
              <w:pStyle w:val="a7"/>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AF7C3B">
              <w:rPr>
                <w:rFonts w:ascii="Times New Roman" w:hAnsi="Times New Roman" w:cs="Times New Roman"/>
                <w:sz w:val="24"/>
                <w:szCs w:val="24"/>
                <w:lang w:val="ru-RU"/>
              </w:rPr>
              <w:t xml:space="preserve">политик.  </w:t>
            </w:r>
            <w:proofErr w:type="gramEnd"/>
          </w:p>
        </w:tc>
        <w:tc>
          <w:tcPr>
            <w:tcW w:w="5732" w:type="dxa"/>
            <w:gridSpan w:val="4"/>
          </w:tcPr>
          <w:p w14:paraId="7B121290"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Акиматом города Костанай с помощью приложения </w:t>
            </w:r>
            <w:r w:rsidRPr="00B16F42">
              <w:rPr>
                <w:rFonts w:ascii="Times New Roman" w:hAnsi="Times New Roman" w:cs="Times New Roman"/>
                <w:sz w:val="24"/>
                <w:szCs w:val="24"/>
              </w:rPr>
              <w:t>Smart</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Qostanai</w:t>
            </w:r>
            <w:r w:rsidRPr="00AF7C3B">
              <w:rPr>
                <w:rFonts w:ascii="Times New Roman" w:hAnsi="Times New Roman" w:cs="Times New Roman"/>
                <w:sz w:val="24"/>
                <w:szCs w:val="24"/>
                <w:lang w:val="ru-RU"/>
              </w:rPr>
              <w:t xml:space="preserve"> во вкладке “Активный гражданин” проводятся различные опросы, для подачи “обращения” граждане могут обратиться в Ситуационный центр </w:t>
            </w:r>
            <w:r w:rsidRPr="00B16F42">
              <w:rPr>
                <w:rFonts w:ascii="Times New Roman" w:hAnsi="Times New Roman" w:cs="Times New Roman"/>
                <w:sz w:val="24"/>
                <w:szCs w:val="24"/>
              </w:rPr>
              <w:t>iKOMEK</w:t>
            </w:r>
            <w:r w:rsidRPr="00AF7C3B">
              <w:rPr>
                <w:rFonts w:ascii="Times New Roman" w:hAnsi="Times New Roman" w:cs="Times New Roman"/>
                <w:sz w:val="24"/>
                <w:szCs w:val="24"/>
                <w:lang w:val="ru-RU"/>
              </w:rPr>
              <w:t>, также граждане могут обратиться в раздел вопрос-ответ официального интернет-ресурса акимата города Костанай</w:t>
            </w:r>
          </w:p>
        </w:tc>
      </w:tr>
      <w:tr w:rsidR="006D5AD4" w:rsidRPr="003F52DD" w14:paraId="31C49238" w14:textId="77777777" w:rsidTr="006D5AD4">
        <w:trPr>
          <w:trHeight w:val="60"/>
        </w:trPr>
        <w:tc>
          <w:tcPr>
            <w:tcW w:w="3792" w:type="dxa"/>
            <w:gridSpan w:val="3"/>
          </w:tcPr>
          <w:p w14:paraId="0041F2C6" w14:textId="77777777" w:rsidR="006D5AD4" w:rsidRPr="00AF7C3B" w:rsidRDefault="006D5AD4" w:rsidP="006D5AD4">
            <w:pPr>
              <w:pStyle w:val="a7"/>
              <w:rPr>
                <w:rFonts w:ascii="Times New Roman" w:hAnsi="Times New Roman" w:cs="Times New Roman"/>
                <w:sz w:val="24"/>
                <w:szCs w:val="24"/>
              </w:rPr>
            </w:pPr>
            <w:r w:rsidRPr="00AF7C3B">
              <w:rPr>
                <w:rFonts w:ascii="Times New Roman" w:hAnsi="Times New Roman" w:cs="Times New Roman"/>
                <w:sz w:val="24"/>
                <w:szCs w:val="24"/>
                <w:lang w:val="ru-RU"/>
              </w:rPr>
              <w:t xml:space="preserve">Открытые данные, используемые при разработке городских политик. </w:t>
            </w:r>
            <w:r w:rsidRPr="00B16F42">
              <w:rPr>
                <w:rFonts w:ascii="Times New Roman" w:hAnsi="Times New Roman" w:cs="Times New Roman"/>
                <w:sz w:val="24"/>
                <w:szCs w:val="24"/>
              </w:rPr>
              <w:t xml:space="preserve">Способы обеспечения доступности данных.  </w:t>
            </w:r>
          </w:p>
        </w:tc>
        <w:tc>
          <w:tcPr>
            <w:tcW w:w="5732" w:type="dxa"/>
            <w:gridSpan w:val="4"/>
          </w:tcPr>
          <w:p w14:paraId="7D0B3386"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Согласно п.3 ст.16 Закона РК “О доступе к информации” от 16 ноября 2015 года № 401-</w:t>
            </w:r>
            <w:r w:rsidRPr="00B16F42">
              <w:rPr>
                <w:rFonts w:ascii="Times New Roman" w:hAnsi="Times New Roman" w:cs="Times New Roman"/>
                <w:sz w:val="24"/>
                <w:szCs w:val="24"/>
              </w:rPr>
              <w:t>V</w:t>
            </w:r>
            <w:r w:rsidRPr="00AF7C3B">
              <w:rPr>
                <w:rFonts w:ascii="Times New Roman" w:hAnsi="Times New Roman" w:cs="Times New Roman"/>
                <w:sz w:val="24"/>
                <w:szCs w:val="24"/>
                <w:lang w:val="ru-RU"/>
              </w:rPr>
              <w:t xml:space="preserve"> в акимате города Костанай функционирует интернет-портал государственных органов (официальный интернет-ресурс акимата города Костанай) в котором размещена доступная для всех граждан информация.</w:t>
            </w:r>
          </w:p>
        </w:tc>
      </w:tr>
      <w:tr w:rsidR="006D5AD4" w:rsidRPr="003F52DD" w14:paraId="1BFF208A" w14:textId="77777777" w:rsidTr="006D5AD4">
        <w:trPr>
          <w:trHeight w:val="60"/>
        </w:trPr>
        <w:tc>
          <w:tcPr>
            <w:tcW w:w="3792" w:type="dxa"/>
            <w:gridSpan w:val="3"/>
          </w:tcPr>
          <w:p w14:paraId="5D2A3DD7" w14:textId="77777777" w:rsidR="006D5AD4" w:rsidRPr="00AF7C3B" w:rsidRDefault="006D5AD4" w:rsidP="006D5AD4">
            <w:pPr>
              <w:pStyle w:val="a7"/>
              <w:rPr>
                <w:rFonts w:ascii="Times New Roman" w:hAnsi="Times New Roman" w:cs="Times New Roman"/>
                <w:sz w:val="24"/>
                <w:szCs w:val="24"/>
                <w:lang w:val="ru-RU"/>
              </w:rPr>
            </w:pPr>
            <w:r w:rsidRPr="00AF7C3B">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2" w:type="dxa"/>
            <w:gridSpan w:val="4"/>
          </w:tcPr>
          <w:p w14:paraId="38935698" w14:textId="77777777" w:rsidR="006D5AD4" w:rsidRPr="008626E5"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Организованы эффективные каналы связи с гражданами (сайты, мессенджеры, консультационные службы, мобильное приложение):</w:t>
            </w:r>
          </w:p>
          <w:p w14:paraId="076DD7DE"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Акиматом города Костанай с помощью приложения </w:t>
            </w:r>
            <w:r w:rsidRPr="00B16F42">
              <w:rPr>
                <w:rFonts w:ascii="Times New Roman" w:hAnsi="Times New Roman" w:cs="Times New Roman"/>
                <w:sz w:val="24"/>
                <w:szCs w:val="24"/>
              </w:rPr>
              <w:t>Smart</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Qostanai</w:t>
            </w:r>
            <w:r w:rsidRPr="00AF7C3B">
              <w:rPr>
                <w:rFonts w:ascii="Times New Roman" w:hAnsi="Times New Roman" w:cs="Times New Roman"/>
                <w:sz w:val="24"/>
                <w:szCs w:val="24"/>
                <w:lang w:val="ru-RU"/>
              </w:rPr>
              <w:t xml:space="preserve"> во вкладке “Активный гражданин” проводятся различные опросы, для подачи “обращения” граждане могут обратиться в Ситуационный центр </w:t>
            </w:r>
            <w:r w:rsidRPr="00B16F42">
              <w:rPr>
                <w:rFonts w:ascii="Times New Roman" w:hAnsi="Times New Roman" w:cs="Times New Roman"/>
                <w:sz w:val="24"/>
                <w:szCs w:val="24"/>
              </w:rPr>
              <w:t>iKOMEK</w:t>
            </w:r>
            <w:r w:rsidRPr="00AF7C3B">
              <w:rPr>
                <w:rFonts w:ascii="Times New Roman" w:hAnsi="Times New Roman" w:cs="Times New Roman"/>
                <w:sz w:val="24"/>
                <w:szCs w:val="24"/>
                <w:lang w:val="ru-RU"/>
              </w:rPr>
              <w:t xml:space="preserve"> через мессенжеры, также граждане могут обратиться в раздел вопрос-ответ официального интернет-ресурса акимата города Костанай.</w:t>
            </w:r>
          </w:p>
        </w:tc>
      </w:tr>
      <w:tr w:rsidR="006D5AD4" w:rsidRPr="003F52DD" w14:paraId="32BB62E0" w14:textId="77777777" w:rsidTr="006D5AD4">
        <w:trPr>
          <w:trHeight w:val="60"/>
        </w:trPr>
        <w:tc>
          <w:tcPr>
            <w:tcW w:w="3792" w:type="dxa"/>
            <w:gridSpan w:val="3"/>
            <w:tcBorders>
              <w:bottom w:val="single" w:sz="4" w:space="0" w:color="auto"/>
            </w:tcBorders>
          </w:tcPr>
          <w:p w14:paraId="25900D26"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 xml:space="preserve">ния информации горожанами по вопросам городских политик. </w:t>
            </w:r>
          </w:p>
          <w:p w14:paraId="22553B6E" w14:textId="77777777" w:rsidR="006D5AD4" w:rsidRPr="00AF7C3B" w:rsidRDefault="006D5AD4" w:rsidP="006D5AD4">
            <w:pPr>
              <w:pStyle w:val="a7"/>
              <w:jc w:val="both"/>
              <w:rPr>
                <w:rFonts w:ascii="Times New Roman" w:hAnsi="Times New Roman" w:cs="Times New Roman"/>
                <w:sz w:val="24"/>
                <w:szCs w:val="24"/>
                <w:lang w:val="ru-RU"/>
              </w:rPr>
            </w:pPr>
          </w:p>
        </w:tc>
        <w:tc>
          <w:tcPr>
            <w:tcW w:w="5732" w:type="dxa"/>
            <w:gridSpan w:val="4"/>
            <w:tcBorders>
              <w:bottom w:val="single" w:sz="4" w:space="0" w:color="auto"/>
            </w:tcBorders>
          </w:tcPr>
          <w:p w14:paraId="3AD5AF85"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Акиматом города Костанай с помощью приложения </w:t>
            </w:r>
            <w:r w:rsidRPr="00B16F42">
              <w:rPr>
                <w:rFonts w:ascii="Times New Roman" w:hAnsi="Times New Roman" w:cs="Times New Roman"/>
                <w:sz w:val="24"/>
                <w:szCs w:val="24"/>
              </w:rPr>
              <w:t>Smart</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Qostanai</w:t>
            </w:r>
            <w:r w:rsidRPr="00AF7C3B">
              <w:rPr>
                <w:rFonts w:ascii="Times New Roman" w:hAnsi="Times New Roman" w:cs="Times New Roman"/>
                <w:sz w:val="24"/>
                <w:szCs w:val="24"/>
                <w:lang w:val="ru-RU"/>
              </w:rPr>
              <w:t xml:space="preserve"> во вкладке “Активный гражданин” проводятся различные опросы, на основе которых учитываются мнения горожан по вопросам развития города, планирования городских пространств, развития городских районов.</w:t>
            </w:r>
          </w:p>
        </w:tc>
      </w:tr>
      <w:tr w:rsidR="006D5AD4" w:rsidRPr="003F52DD" w14:paraId="1B50BF10" w14:textId="77777777" w:rsidTr="006D5AD4">
        <w:trPr>
          <w:trHeight w:val="60"/>
        </w:trPr>
        <w:tc>
          <w:tcPr>
            <w:tcW w:w="3792" w:type="dxa"/>
            <w:gridSpan w:val="3"/>
            <w:tcBorders>
              <w:bottom w:val="nil"/>
            </w:tcBorders>
          </w:tcPr>
          <w:p w14:paraId="59CCF1E2"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 xml:space="preserve">туры </w:t>
            </w:r>
            <w:r w:rsidRPr="00B16F42">
              <w:rPr>
                <w:rFonts w:ascii="Times New Roman" w:hAnsi="Times New Roman" w:cs="Times New Roman"/>
                <w:sz w:val="24"/>
                <w:szCs w:val="24"/>
              </w:rPr>
              <w:t>Smart</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AF7C3B">
              <w:rPr>
                <w:rFonts w:ascii="Times New Roman" w:hAnsi="Times New Roman" w:cs="Times New Roman"/>
                <w:sz w:val="24"/>
                <w:szCs w:val="24"/>
                <w:lang w:val="ru-RU"/>
              </w:rPr>
              <w:t>.</w:t>
            </w:r>
          </w:p>
        </w:tc>
        <w:tc>
          <w:tcPr>
            <w:tcW w:w="5732" w:type="dxa"/>
            <w:gridSpan w:val="4"/>
            <w:tcBorders>
              <w:bottom w:val="nil"/>
            </w:tcBorders>
          </w:tcPr>
          <w:p w14:paraId="26684205"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Элементы городской инфраструктуры – это реальные физические объекты города – здания, дороги, люки, столбы и др., т.е. те объекты, за счет оцифровки которых в целом будет обеспечиваться повышение эффективности городской инфраструктуры.</w:t>
            </w:r>
          </w:p>
          <w:p w14:paraId="08B98845" w14:textId="77777777" w:rsidR="006D5AD4" w:rsidRPr="008626E5"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Акиматом города Костанай для этого используется геоинформационная система </w:t>
            </w:r>
            <w:r w:rsidRPr="00B16F42">
              <w:rPr>
                <w:rFonts w:ascii="Times New Roman" w:hAnsi="Times New Roman" w:cs="Times New Roman"/>
                <w:sz w:val="24"/>
                <w:szCs w:val="24"/>
              </w:rPr>
              <w:t>zhkh</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ikostanay</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kz</w:t>
            </w:r>
          </w:p>
          <w:p w14:paraId="50AD795C" w14:textId="77777777" w:rsidR="006D5AD4" w:rsidRPr="008626E5"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Произведена работа:</w:t>
            </w:r>
          </w:p>
          <w:p w14:paraId="2A15A467" w14:textId="77777777" w:rsidR="006D5AD4" w:rsidRPr="00AF7C3B" w:rsidRDefault="006D5AD4" w:rsidP="006D5AD4">
            <w:pPr>
              <w:pStyle w:val="a7"/>
              <w:ind w:firstLine="5"/>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1. Съемка улично-дорожной сети (без учетов внутриквартальных территорий): </w:t>
            </w:r>
          </w:p>
        </w:tc>
      </w:tr>
      <w:tr w:rsidR="006D5AD4" w:rsidRPr="002B6211" w14:paraId="4FE0DC2C" w14:textId="77777777" w:rsidTr="006D5AD4">
        <w:trPr>
          <w:trHeight w:val="20"/>
        </w:trPr>
        <w:tc>
          <w:tcPr>
            <w:tcW w:w="9519" w:type="dxa"/>
            <w:gridSpan w:val="7"/>
            <w:tcBorders>
              <w:top w:val="nil"/>
              <w:left w:val="nil"/>
              <w:right w:val="nil"/>
            </w:tcBorders>
          </w:tcPr>
          <w:p w14:paraId="03BE92C5"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41114DC2"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541DC572" w14:textId="77777777" w:rsidTr="006D5AD4">
        <w:trPr>
          <w:trHeight w:val="20"/>
        </w:trPr>
        <w:tc>
          <w:tcPr>
            <w:tcW w:w="3786" w:type="dxa"/>
            <w:gridSpan w:val="3"/>
            <w:tcBorders>
              <w:bottom w:val="single" w:sz="4" w:space="0" w:color="auto"/>
            </w:tcBorders>
          </w:tcPr>
          <w:p w14:paraId="006B75E1"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3595EFD0"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00111046" w14:textId="77777777" w:rsidTr="006D5AD4">
        <w:trPr>
          <w:trHeight w:val="60"/>
        </w:trPr>
        <w:tc>
          <w:tcPr>
            <w:tcW w:w="3786" w:type="dxa"/>
            <w:gridSpan w:val="3"/>
          </w:tcPr>
          <w:p w14:paraId="152C8547" w14:textId="77777777" w:rsidR="006D5AD4" w:rsidRPr="00AF7C3B" w:rsidRDefault="006D5AD4" w:rsidP="006D5AD4">
            <w:pPr>
              <w:pStyle w:val="a7"/>
              <w:ind w:firstLine="5"/>
              <w:jc w:val="both"/>
              <w:rPr>
                <w:rFonts w:ascii="Times New Roman" w:hAnsi="Times New Roman" w:cs="Times New Roman"/>
                <w:sz w:val="24"/>
                <w:szCs w:val="24"/>
                <w:lang w:val="ru-RU"/>
              </w:rPr>
            </w:pPr>
          </w:p>
        </w:tc>
        <w:tc>
          <w:tcPr>
            <w:tcW w:w="5733" w:type="dxa"/>
            <w:gridSpan w:val="4"/>
          </w:tcPr>
          <w:p w14:paraId="6801A69E"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Площадь проезжей части;</w:t>
            </w:r>
          </w:p>
          <w:p w14:paraId="2261F396"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 Площадь стоянок (без учета собственника); </w:t>
            </w:r>
          </w:p>
          <w:p w14:paraId="22CA8275"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Площадь съездов (до конца закругления);</w:t>
            </w:r>
          </w:p>
          <w:p w14:paraId="4DFB887D"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Площадь тротуаров (технических полос, вело дорожек, пешеходных дорожек на аллеях);</w:t>
            </w:r>
          </w:p>
          <w:p w14:paraId="45AFEFE9"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 Площадь газонов (между проезжей частью и тротуаром, до условий красной линии, на разделительных полосах и аллеях). </w:t>
            </w:r>
          </w:p>
          <w:p w14:paraId="0993A8F2"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2. Подсчет деревьев. </w:t>
            </w:r>
          </w:p>
          <w:p w14:paraId="00C50397"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3. Оформление схем по районам (с указанием площадей). </w:t>
            </w:r>
          </w:p>
          <w:p w14:paraId="212769C3"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За счет оцифровки в целом будет обеспечиваться повышение эффективности городской инфраструктуры</w:t>
            </w:r>
          </w:p>
        </w:tc>
      </w:tr>
      <w:tr w:rsidR="006D5AD4" w:rsidRPr="003F52DD" w14:paraId="54375EFB" w14:textId="77777777" w:rsidTr="006D5AD4">
        <w:trPr>
          <w:trHeight w:val="60"/>
        </w:trPr>
        <w:tc>
          <w:tcPr>
            <w:tcW w:w="3786" w:type="dxa"/>
            <w:gridSpan w:val="3"/>
          </w:tcPr>
          <w:p w14:paraId="29A9EF69"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AF7C3B">
              <w:rPr>
                <w:rFonts w:ascii="Times New Roman" w:hAnsi="Times New Roman" w:cs="Times New Roman"/>
                <w:sz w:val="24"/>
                <w:szCs w:val="24"/>
                <w:lang w:val="ru-RU"/>
              </w:rPr>
              <w:t xml:space="preserve">уровне.  </w:t>
            </w:r>
            <w:proofErr w:type="gramEnd"/>
          </w:p>
        </w:tc>
        <w:tc>
          <w:tcPr>
            <w:tcW w:w="5733" w:type="dxa"/>
            <w:gridSpan w:val="4"/>
          </w:tcPr>
          <w:p w14:paraId="77526426"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Акиматом города Костанай создано приложение </w:t>
            </w:r>
            <w:r w:rsidRPr="00B16F42">
              <w:rPr>
                <w:rFonts w:ascii="Times New Roman" w:hAnsi="Times New Roman" w:cs="Times New Roman"/>
                <w:sz w:val="24"/>
                <w:szCs w:val="24"/>
              </w:rPr>
              <w:t>Smart</w:t>
            </w:r>
            <w:r w:rsidRPr="008626E5">
              <w:rPr>
                <w:rFonts w:ascii="Times New Roman" w:hAnsi="Times New Roman" w:cs="Times New Roman"/>
                <w:sz w:val="24"/>
                <w:szCs w:val="24"/>
                <w:lang w:val="ru-RU"/>
              </w:rPr>
              <w:t xml:space="preserve"> </w:t>
            </w:r>
            <w:r w:rsidRPr="00B16F42">
              <w:rPr>
                <w:rFonts w:ascii="Times New Roman" w:hAnsi="Times New Roman" w:cs="Times New Roman"/>
                <w:sz w:val="24"/>
                <w:szCs w:val="24"/>
              </w:rPr>
              <w:t>Qostanai</w:t>
            </w:r>
            <w:r w:rsidRPr="008626E5">
              <w:rPr>
                <w:rFonts w:ascii="Times New Roman" w:hAnsi="Times New Roman" w:cs="Times New Roman"/>
                <w:sz w:val="24"/>
                <w:szCs w:val="24"/>
                <w:lang w:val="ru-RU"/>
              </w:rPr>
              <w:t xml:space="preserve"> которое является универсальным инструментом для города, объединяющим все доступные сервисы и услуги, оказываемые предприятиями и государственными органами для населения, в сферах образования, здравоохранения, ЖКХ, транспорта, развлечений, туризма и коммерческих услуг.</w:t>
            </w:r>
          </w:p>
          <w:p w14:paraId="2ED90333"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Приложение направлено на повышение качества жизни и комфорта жителей, а также гостей города с возможностью бесплатного пользования онлайн сервисами и получения важной информации.</w:t>
            </w:r>
          </w:p>
          <w:p w14:paraId="565C8149"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Мобильное приложение “</w:t>
            </w:r>
            <w:r w:rsidRPr="00B16F42">
              <w:rPr>
                <w:rFonts w:ascii="Times New Roman" w:hAnsi="Times New Roman" w:cs="Times New Roman"/>
                <w:sz w:val="24"/>
                <w:szCs w:val="24"/>
              </w:rPr>
              <w:t>Smart</w:t>
            </w:r>
            <w:r w:rsidRPr="008626E5">
              <w:rPr>
                <w:rFonts w:ascii="Times New Roman" w:hAnsi="Times New Roman" w:cs="Times New Roman"/>
                <w:sz w:val="24"/>
                <w:szCs w:val="24"/>
                <w:lang w:val="ru-RU"/>
              </w:rPr>
              <w:t xml:space="preserve"> </w:t>
            </w:r>
            <w:r w:rsidRPr="00B16F42">
              <w:rPr>
                <w:rFonts w:ascii="Times New Roman" w:hAnsi="Times New Roman" w:cs="Times New Roman"/>
                <w:sz w:val="24"/>
                <w:szCs w:val="24"/>
              </w:rPr>
              <w:t>Qostanai</w:t>
            </w:r>
            <w:r w:rsidRPr="008626E5">
              <w:rPr>
                <w:rFonts w:ascii="Times New Roman" w:hAnsi="Times New Roman" w:cs="Times New Roman"/>
                <w:sz w:val="24"/>
                <w:szCs w:val="24"/>
                <w:lang w:val="ru-RU"/>
              </w:rPr>
              <w:t>” предназначено для использования Системы пользователями через смартфоны</w:t>
            </w:r>
          </w:p>
          <w:p w14:paraId="35D8AB7B" w14:textId="77777777" w:rsidR="006D5AD4" w:rsidRPr="00AF7C3B"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Производится анализ более востребованных сервисов, так на 31 декабря 2022 года в приложении действует 69 сервисов.</w:t>
            </w:r>
          </w:p>
        </w:tc>
      </w:tr>
      <w:tr w:rsidR="006D5AD4" w:rsidRPr="003F52DD" w14:paraId="7C59B4E6" w14:textId="77777777" w:rsidTr="006D5AD4">
        <w:trPr>
          <w:trHeight w:val="60"/>
        </w:trPr>
        <w:tc>
          <w:tcPr>
            <w:tcW w:w="3786" w:type="dxa"/>
            <w:gridSpan w:val="3"/>
          </w:tcPr>
          <w:p w14:paraId="6B43A018"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Городские сервисы или приложения (мобильные приложения, порталы, т.п.) умного города, развитые в городе.</w:t>
            </w:r>
          </w:p>
        </w:tc>
        <w:tc>
          <w:tcPr>
            <w:tcW w:w="5733" w:type="dxa"/>
            <w:gridSpan w:val="4"/>
          </w:tcPr>
          <w:p w14:paraId="1C619B8D"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Акиматом города Костанай создано приложение </w:t>
            </w:r>
            <w:r w:rsidRPr="00B16F42">
              <w:rPr>
                <w:rFonts w:ascii="Times New Roman" w:hAnsi="Times New Roman" w:cs="Times New Roman"/>
                <w:sz w:val="24"/>
                <w:szCs w:val="24"/>
              </w:rPr>
              <w:t>Smart</w:t>
            </w:r>
            <w:r w:rsidRPr="008626E5">
              <w:rPr>
                <w:rFonts w:ascii="Times New Roman" w:hAnsi="Times New Roman" w:cs="Times New Roman"/>
                <w:sz w:val="24"/>
                <w:szCs w:val="24"/>
                <w:lang w:val="ru-RU"/>
              </w:rPr>
              <w:t xml:space="preserve"> </w:t>
            </w:r>
            <w:r w:rsidRPr="00B16F42">
              <w:rPr>
                <w:rFonts w:ascii="Times New Roman" w:hAnsi="Times New Roman" w:cs="Times New Roman"/>
                <w:sz w:val="24"/>
                <w:szCs w:val="24"/>
              </w:rPr>
              <w:t>Qostanai</w:t>
            </w:r>
            <w:r w:rsidRPr="008626E5">
              <w:rPr>
                <w:rFonts w:ascii="Times New Roman" w:hAnsi="Times New Roman" w:cs="Times New Roman"/>
                <w:sz w:val="24"/>
                <w:szCs w:val="24"/>
                <w:lang w:val="ru-RU"/>
              </w:rPr>
              <w:t xml:space="preserve"> которое является универсальным инструментом для города, объединяющим все доступные сервисы и услуги, оказываемые предприятиями и государственными органами для населения, в сферах образования, здравоохранения, ЖКХ, транспорта, развлечений, туризма и коммерческих услуг.</w:t>
            </w:r>
          </w:p>
          <w:p w14:paraId="67993A2D" w14:textId="77777777" w:rsidR="006D5AD4" w:rsidRPr="00AF7C3B" w:rsidRDefault="006D5AD4" w:rsidP="006D5AD4">
            <w:pPr>
              <w:pStyle w:val="a7"/>
              <w:spacing w:line="228" w:lineRule="auto"/>
              <w:ind w:firstLine="6"/>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С момента запуска системы количество пользователей составило: 14985.</w:t>
            </w:r>
          </w:p>
        </w:tc>
      </w:tr>
      <w:tr w:rsidR="006D5AD4" w:rsidRPr="003F52DD" w14:paraId="2E16BB68" w14:textId="77777777" w:rsidTr="006D5AD4">
        <w:trPr>
          <w:trHeight w:val="60"/>
        </w:trPr>
        <w:tc>
          <w:tcPr>
            <w:tcW w:w="3786" w:type="dxa"/>
            <w:gridSpan w:val="3"/>
            <w:tcBorders>
              <w:bottom w:val="single" w:sz="4" w:space="0" w:color="auto"/>
            </w:tcBorders>
          </w:tcPr>
          <w:p w14:paraId="187DD29E"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Показатели вовлеченности горо</w:t>
            </w:r>
            <w:r>
              <w:rPr>
                <w:rFonts w:ascii="Times New Roman" w:hAnsi="Times New Roman" w:cs="Times New Roman"/>
                <w:sz w:val="24"/>
                <w:szCs w:val="24"/>
                <w:lang w:val="ru-RU"/>
              </w:rPr>
              <w:t xml:space="preserve"> </w:t>
            </w:r>
            <w:r w:rsidRPr="00AF7C3B">
              <w:rPr>
                <w:rFonts w:ascii="Times New Roman" w:hAnsi="Times New Roman" w:cs="Times New Roman"/>
                <w:sz w:val="24"/>
                <w:szCs w:val="24"/>
                <w:lang w:val="ru-RU"/>
              </w:rPr>
              <w:t>жан в разработку городских политик.</w:t>
            </w:r>
          </w:p>
        </w:tc>
        <w:tc>
          <w:tcPr>
            <w:tcW w:w="5733" w:type="dxa"/>
            <w:gridSpan w:val="4"/>
            <w:tcBorders>
              <w:bottom w:val="single" w:sz="4" w:space="0" w:color="auto"/>
            </w:tcBorders>
          </w:tcPr>
          <w:p w14:paraId="2E05C301" w14:textId="77777777" w:rsidR="006D5AD4" w:rsidRPr="00AF7C3B" w:rsidRDefault="006D5AD4" w:rsidP="006D5AD4">
            <w:pPr>
              <w:pStyle w:val="a7"/>
              <w:spacing w:line="228" w:lineRule="auto"/>
              <w:ind w:firstLine="6"/>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Отсутствуют нормативные акты, регламентирующие подсчет количества </w:t>
            </w:r>
            <w:proofErr w:type="gramStart"/>
            <w:r w:rsidRPr="00AF7C3B">
              <w:rPr>
                <w:rFonts w:ascii="Times New Roman" w:hAnsi="Times New Roman" w:cs="Times New Roman"/>
                <w:sz w:val="24"/>
                <w:szCs w:val="24"/>
                <w:lang w:val="ru-RU"/>
              </w:rPr>
              <w:t>горожан</w:t>
            </w:r>
            <w:proofErr w:type="gramEnd"/>
            <w:r w:rsidRPr="00AF7C3B">
              <w:rPr>
                <w:rFonts w:ascii="Times New Roman" w:hAnsi="Times New Roman" w:cs="Times New Roman"/>
                <w:sz w:val="24"/>
                <w:szCs w:val="24"/>
                <w:lang w:val="ru-RU"/>
              </w:rPr>
              <w:t xml:space="preserve"> активно участвующих в разработке городских политик, в разработке народного бюджета, в общественных слушаниях.</w:t>
            </w:r>
          </w:p>
        </w:tc>
      </w:tr>
      <w:tr w:rsidR="006D5AD4" w:rsidRPr="003F52DD" w14:paraId="1D03D464" w14:textId="77777777" w:rsidTr="006D5AD4">
        <w:trPr>
          <w:trHeight w:val="60"/>
        </w:trPr>
        <w:tc>
          <w:tcPr>
            <w:tcW w:w="3786" w:type="dxa"/>
            <w:gridSpan w:val="3"/>
            <w:tcBorders>
              <w:bottom w:val="nil"/>
            </w:tcBorders>
          </w:tcPr>
          <w:p w14:paraId="3920478B"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 xml:space="preserve">Мероприятия по вовлечению граждан в использование технологий </w:t>
            </w:r>
            <w:r w:rsidRPr="00B16F42">
              <w:rPr>
                <w:rFonts w:ascii="Times New Roman" w:hAnsi="Times New Roman" w:cs="Times New Roman"/>
                <w:sz w:val="24"/>
                <w:szCs w:val="24"/>
              </w:rPr>
              <w:t>Smart</w:t>
            </w:r>
            <w:r w:rsidRPr="00AF7C3B">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AF7C3B">
              <w:rPr>
                <w:rFonts w:ascii="Times New Roman" w:hAnsi="Times New Roman" w:cs="Times New Roman"/>
                <w:sz w:val="24"/>
                <w:szCs w:val="24"/>
                <w:lang w:val="ru-RU"/>
              </w:rPr>
              <w:t>.</w:t>
            </w:r>
          </w:p>
        </w:tc>
        <w:tc>
          <w:tcPr>
            <w:tcW w:w="5733" w:type="dxa"/>
            <w:gridSpan w:val="4"/>
            <w:tcBorders>
              <w:bottom w:val="nil"/>
            </w:tcBorders>
          </w:tcPr>
          <w:p w14:paraId="26657345"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cs="Times New Roman"/>
                <w:sz w:val="24"/>
                <w:szCs w:val="24"/>
                <w:lang w:val="ru-RU"/>
              </w:rPr>
              <w:t>В СМИ проводится оповещение о возможностях использования мобильного приложения, работы ситуационного центра, что вовлекает граждан использовать данные сервисы.</w:t>
            </w:r>
          </w:p>
        </w:tc>
      </w:tr>
      <w:tr w:rsidR="006D5AD4" w:rsidRPr="002B6211" w14:paraId="19D9D306" w14:textId="77777777" w:rsidTr="006D5AD4">
        <w:trPr>
          <w:trHeight w:val="20"/>
        </w:trPr>
        <w:tc>
          <w:tcPr>
            <w:tcW w:w="9519" w:type="dxa"/>
            <w:gridSpan w:val="7"/>
            <w:tcBorders>
              <w:top w:val="nil"/>
              <w:left w:val="nil"/>
              <w:right w:val="nil"/>
            </w:tcBorders>
          </w:tcPr>
          <w:p w14:paraId="36F7CE41"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5BB069DB"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01BEF4B1" w14:textId="77777777" w:rsidTr="006D5AD4">
        <w:trPr>
          <w:trHeight w:val="20"/>
        </w:trPr>
        <w:tc>
          <w:tcPr>
            <w:tcW w:w="3786" w:type="dxa"/>
            <w:gridSpan w:val="3"/>
            <w:tcBorders>
              <w:bottom w:val="single" w:sz="4" w:space="0" w:color="auto"/>
            </w:tcBorders>
          </w:tcPr>
          <w:p w14:paraId="54814633"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7E6EF521"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5F18235F" w14:textId="77777777" w:rsidTr="006D5AD4">
        <w:trPr>
          <w:trHeight w:val="60"/>
        </w:trPr>
        <w:tc>
          <w:tcPr>
            <w:tcW w:w="3786" w:type="dxa"/>
            <w:gridSpan w:val="3"/>
          </w:tcPr>
          <w:p w14:paraId="15BDEDF7"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Место города в национальном рейтинге умного города. </w:t>
            </w:r>
          </w:p>
          <w:p w14:paraId="325ED109"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Уровень заинтересованности горожан в развитии проектов умного города.</w:t>
            </w:r>
          </w:p>
        </w:tc>
        <w:tc>
          <w:tcPr>
            <w:tcW w:w="5733" w:type="dxa"/>
            <w:gridSpan w:val="4"/>
          </w:tcPr>
          <w:p w14:paraId="7A860881" w14:textId="77777777" w:rsidR="006D5AD4" w:rsidRPr="00B16F42" w:rsidRDefault="006D5AD4" w:rsidP="006D5AD4">
            <w:pPr>
              <w:pStyle w:val="a7"/>
              <w:ind w:firstLine="5"/>
              <w:rPr>
                <w:rFonts w:ascii="Times New Roman" w:hAnsi="Times New Roman" w:cs="Times New Roman"/>
                <w:sz w:val="24"/>
                <w:szCs w:val="24"/>
              </w:rPr>
            </w:pPr>
            <w:r w:rsidRPr="00B16F42">
              <w:rPr>
                <w:rFonts w:ascii="Times New Roman" w:hAnsi="Times New Roman" w:cs="Times New Roman"/>
                <w:sz w:val="24"/>
                <w:szCs w:val="24"/>
              </w:rPr>
              <w:t>16 место.</w:t>
            </w:r>
          </w:p>
          <w:p w14:paraId="03012C96" w14:textId="77777777" w:rsidR="006D5AD4" w:rsidRPr="00AF7C3B" w:rsidRDefault="006D5AD4" w:rsidP="006D5AD4">
            <w:pPr>
              <w:pStyle w:val="a7"/>
              <w:ind w:firstLine="5"/>
              <w:jc w:val="both"/>
              <w:rPr>
                <w:rFonts w:ascii="Times New Roman" w:hAnsi="Times New Roman" w:cs="Times New Roman"/>
                <w:sz w:val="24"/>
                <w:szCs w:val="24"/>
              </w:rPr>
            </w:pPr>
            <w:r w:rsidRPr="00B16F42">
              <w:rPr>
                <w:rFonts w:ascii="Times New Roman" w:hAnsi="Times New Roman" w:cs="Times New Roman"/>
                <w:sz w:val="24"/>
                <w:szCs w:val="24"/>
              </w:rPr>
              <w:t>Оценка заинтересованности: нейтральная.</w:t>
            </w:r>
          </w:p>
        </w:tc>
      </w:tr>
      <w:tr w:rsidR="006D5AD4" w:rsidRPr="003F52DD" w14:paraId="169D4938" w14:textId="77777777" w:rsidTr="006D5AD4">
        <w:trPr>
          <w:trHeight w:val="60"/>
        </w:trPr>
        <w:tc>
          <w:tcPr>
            <w:tcW w:w="9519" w:type="dxa"/>
            <w:gridSpan w:val="7"/>
          </w:tcPr>
          <w:p w14:paraId="3C11EC26" w14:textId="77777777" w:rsidR="006D5AD4" w:rsidRPr="00B16F42" w:rsidRDefault="006D5AD4" w:rsidP="006D5AD4">
            <w:pPr>
              <w:pStyle w:val="a7"/>
              <w:ind w:firstLine="5"/>
              <w:jc w:val="center"/>
              <w:rPr>
                <w:rFonts w:ascii="Times New Roman" w:hAnsi="Times New Roman" w:cs="Times New Roman"/>
                <w:sz w:val="24"/>
                <w:szCs w:val="24"/>
              </w:rPr>
            </w:pPr>
            <w:r w:rsidRPr="00AF7C3B">
              <w:rPr>
                <w:rFonts w:ascii="Times New Roman" w:hAnsi="Times New Roman" w:cs="Times New Roman"/>
                <w:sz w:val="24"/>
                <w:szCs w:val="24"/>
              </w:rPr>
              <w:t>Мангыстау</w:t>
            </w:r>
          </w:p>
        </w:tc>
      </w:tr>
      <w:tr w:rsidR="006D5AD4" w:rsidRPr="003F52DD" w14:paraId="6718447E" w14:textId="77777777" w:rsidTr="006D5AD4">
        <w:trPr>
          <w:trHeight w:val="60"/>
        </w:trPr>
        <w:tc>
          <w:tcPr>
            <w:tcW w:w="3786" w:type="dxa"/>
            <w:gridSpan w:val="3"/>
          </w:tcPr>
          <w:p w14:paraId="2B0EB3E6" w14:textId="77777777" w:rsidR="006D5AD4" w:rsidRPr="00AF7C3B" w:rsidRDefault="006D5AD4" w:rsidP="006D5AD4">
            <w:pPr>
              <w:pStyle w:val="a7"/>
              <w:ind w:firstLine="5"/>
              <w:jc w:val="both"/>
              <w:rPr>
                <w:rFonts w:ascii="Times New Roman" w:hAnsi="Times New Roman" w:cs="Times New Roman"/>
                <w:sz w:val="24"/>
                <w:szCs w:val="24"/>
                <w:lang w:val="ru-RU"/>
              </w:rPr>
            </w:pPr>
            <w:r w:rsidRPr="00AF7C3B">
              <w:rPr>
                <w:rFonts w:ascii="Times New Roman" w:hAnsi="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sz w:val="24"/>
                <w:szCs w:val="24"/>
                <w:lang w:val="ru-RU"/>
              </w:rPr>
              <w:t xml:space="preserve"> </w:t>
            </w:r>
            <w:r w:rsidRPr="00AF7C3B">
              <w:rPr>
                <w:rFonts w:ascii="Times New Roman" w:hAnsi="Times New Roman"/>
                <w:sz w:val="24"/>
                <w:szCs w:val="24"/>
                <w:lang w:val="ru-RU"/>
              </w:rPr>
              <w:t>тов (положения, инструкции, т.п.), регулирующих взаимодействие между гражданами и городскими властями.</w:t>
            </w:r>
          </w:p>
        </w:tc>
        <w:tc>
          <w:tcPr>
            <w:tcW w:w="5733" w:type="dxa"/>
            <w:gridSpan w:val="4"/>
          </w:tcPr>
          <w:p w14:paraId="6E184E20"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Согласно Приказа Министра финансов РК от 31 октября 2014 года № 470 “Об утверждении Правил разработки проектов местных бюджетов” в городе Актау проводится благоустройство города с участием жителей города по программе реализации бюджета народного участия.</w:t>
            </w:r>
          </w:p>
          <w:p w14:paraId="357A1E15"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Бюджет народного участия – участие граждан в распределении средств местного бюджета. </w:t>
            </w:r>
          </w:p>
          <w:p w14:paraId="28E0DA3B"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Сбор проектных предложений от жителей соответ</w:t>
            </w:r>
            <w:r>
              <w:rPr>
                <w:rFonts w:ascii="Times New Roman" w:hAnsi="Times New Roman"/>
                <w:sz w:val="24"/>
                <w:szCs w:val="24"/>
                <w:lang w:val="ru-RU"/>
              </w:rPr>
              <w:t xml:space="preserve"> </w:t>
            </w:r>
            <w:r w:rsidRPr="00AF7C3B">
              <w:rPr>
                <w:rFonts w:ascii="Times New Roman" w:hAnsi="Times New Roman"/>
                <w:sz w:val="24"/>
                <w:szCs w:val="24"/>
                <w:lang w:val="ru-RU"/>
              </w:rPr>
              <w:t>ствующих населенных пунктов осуществляется посредством официального Интернет-ресурса акимата города Актау.</w:t>
            </w:r>
          </w:p>
          <w:p w14:paraId="5520D1AA"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Представители общественности, средств массовой информации и жители вправе ознакомиться и осуществлять мониторинг за ходом реализации проектных предложений</w:t>
            </w:r>
          </w:p>
        </w:tc>
      </w:tr>
      <w:tr w:rsidR="006D5AD4" w:rsidRPr="003F52DD" w14:paraId="6C217909" w14:textId="77777777" w:rsidTr="006D5AD4">
        <w:trPr>
          <w:trHeight w:val="60"/>
        </w:trPr>
        <w:tc>
          <w:tcPr>
            <w:tcW w:w="3786" w:type="dxa"/>
            <w:gridSpan w:val="3"/>
            <w:tcBorders>
              <w:bottom w:val="single" w:sz="4" w:space="0" w:color="auto"/>
            </w:tcBorders>
          </w:tcPr>
          <w:p w14:paraId="29087888" w14:textId="77777777" w:rsidR="006D5AD4" w:rsidRPr="008626E5" w:rsidRDefault="006D5AD4" w:rsidP="006D5AD4">
            <w:pPr>
              <w:pStyle w:val="a7"/>
              <w:ind w:firstLine="5"/>
              <w:rPr>
                <w:rFonts w:ascii="Times New Roman" w:hAnsi="Times New Roman"/>
                <w:sz w:val="24"/>
                <w:szCs w:val="24"/>
                <w:lang w:val="ru-RU"/>
              </w:rPr>
            </w:pPr>
            <w:r w:rsidRPr="008626E5">
              <w:rPr>
                <w:rFonts w:ascii="Times New Roman" w:hAnsi="Times New Roman"/>
                <w:sz w:val="24"/>
                <w:szCs w:val="24"/>
                <w:lang w:val="ru-RU"/>
              </w:rPr>
              <w:t>Наличие формализованных целей повышения качества жизни горожан.</w:t>
            </w:r>
          </w:p>
          <w:p w14:paraId="4504BC51" w14:textId="77777777" w:rsidR="006D5AD4" w:rsidRPr="00AF7C3B" w:rsidRDefault="006D5AD4" w:rsidP="006D5AD4">
            <w:pPr>
              <w:pStyle w:val="a7"/>
              <w:ind w:firstLine="5"/>
              <w:jc w:val="both"/>
              <w:rPr>
                <w:rFonts w:ascii="Times New Roman" w:hAnsi="Times New Roman"/>
                <w:sz w:val="24"/>
                <w:szCs w:val="24"/>
                <w:lang w:val="ru-RU"/>
              </w:rPr>
            </w:pPr>
          </w:p>
        </w:tc>
        <w:tc>
          <w:tcPr>
            <w:tcW w:w="5733" w:type="dxa"/>
            <w:gridSpan w:val="4"/>
            <w:tcBorders>
              <w:bottom w:val="single" w:sz="4" w:space="0" w:color="auto"/>
            </w:tcBorders>
          </w:tcPr>
          <w:p w14:paraId="61B95121"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Трудоустройство безработных граждан в рамках национального проекта развития предпринимательства (общественные работы, социальные рабочие места, Молодежная практика)</w:t>
            </w:r>
          </w:p>
          <w:p w14:paraId="1D6A59CC"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 Реализация проекта "Молодежная практика для выпускников" </w:t>
            </w:r>
          </w:p>
          <w:p w14:paraId="1403B5C9"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Реализация проекта "социальные рабочие места для уязвимых групп" с целью охвата безработных (по субсидированию)</w:t>
            </w:r>
          </w:p>
          <w:p w14:paraId="6D61AF37"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Предоставление грантов на реализацию бизнес-идей в рамках развития продуктивной занятости</w:t>
            </w:r>
          </w:p>
          <w:p w14:paraId="578BD0F5"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 </w:t>
            </w:r>
            <w:r w:rsidRPr="00B16F42">
              <w:rPr>
                <w:rFonts w:ascii="Times New Roman" w:hAnsi="Times New Roman"/>
                <w:sz w:val="24"/>
                <w:szCs w:val="24"/>
              </w:rPr>
              <w:t>enbek</w:t>
            </w:r>
            <w:r w:rsidRPr="008626E5">
              <w:rPr>
                <w:rFonts w:ascii="Times New Roman" w:hAnsi="Times New Roman"/>
                <w:sz w:val="24"/>
                <w:szCs w:val="24"/>
                <w:lang w:val="ru-RU"/>
              </w:rPr>
              <w:t>.</w:t>
            </w:r>
            <w:r w:rsidRPr="00B16F42">
              <w:rPr>
                <w:rFonts w:ascii="Times New Roman" w:hAnsi="Times New Roman"/>
                <w:sz w:val="24"/>
                <w:szCs w:val="24"/>
              </w:rPr>
              <w:t>kz</w:t>
            </w:r>
            <w:r w:rsidRPr="008626E5">
              <w:rPr>
                <w:rFonts w:ascii="Times New Roman" w:hAnsi="Times New Roman"/>
                <w:sz w:val="24"/>
                <w:szCs w:val="24"/>
                <w:lang w:val="ru-RU"/>
              </w:rPr>
              <w:t xml:space="preserve"> внедрение онлайн-обучения востребованным навыкам на платформе </w:t>
            </w:r>
          </w:p>
          <w:p w14:paraId="29DC2A23"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Реализация проекта "контракт поколений"</w:t>
            </w:r>
          </w:p>
          <w:p w14:paraId="7E49401A"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Проведение мониторинга этнических казахов, получивших статус "кандас" в Мангистауской области в 2021–2025 годах</w:t>
            </w:r>
          </w:p>
          <w:p w14:paraId="5B2D18E9"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 Внедрение проекта "Күміс жас" для трудоустройства лиц предпенсионного возраста</w:t>
            </w:r>
          </w:p>
        </w:tc>
      </w:tr>
      <w:tr w:rsidR="006D5AD4" w:rsidRPr="003F52DD" w14:paraId="198EFF02" w14:textId="77777777" w:rsidTr="006D5AD4">
        <w:trPr>
          <w:trHeight w:val="60"/>
        </w:trPr>
        <w:tc>
          <w:tcPr>
            <w:tcW w:w="3786" w:type="dxa"/>
            <w:gridSpan w:val="3"/>
            <w:tcBorders>
              <w:bottom w:val="nil"/>
            </w:tcBorders>
          </w:tcPr>
          <w:p w14:paraId="5B2D38AB" w14:textId="77777777" w:rsidR="006D5AD4" w:rsidRPr="00AF7C3B" w:rsidRDefault="006D5AD4" w:rsidP="006D5AD4">
            <w:pPr>
              <w:pStyle w:val="a7"/>
              <w:ind w:firstLine="5"/>
              <w:rPr>
                <w:rFonts w:ascii="Times New Roman" w:hAnsi="Times New Roman"/>
                <w:sz w:val="24"/>
                <w:szCs w:val="24"/>
                <w:lang w:val="ru-RU"/>
              </w:rPr>
            </w:pPr>
            <w:r w:rsidRPr="00AF7C3B">
              <w:rPr>
                <w:rFonts w:ascii="Times New Roman" w:hAnsi="Times New Roman"/>
                <w:sz w:val="24"/>
                <w:szCs w:val="24"/>
                <w:lang w:val="ru-RU"/>
              </w:rPr>
              <w:t xml:space="preserve">Данные о горожанах (гражданах), используемые при разработке и внедрении городских </w:t>
            </w:r>
            <w:proofErr w:type="gramStart"/>
            <w:r w:rsidRPr="00AF7C3B">
              <w:rPr>
                <w:rFonts w:ascii="Times New Roman" w:hAnsi="Times New Roman"/>
                <w:sz w:val="24"/>
                <w:szCs w:val="24"/>
                <w:lang w:val="ru-RU"/>
              </w:rPr>
              <w:t xml:space="preserve">политик.  </w:t>
            </w:r>
            <w:proofErr w:type="gramEnd"/>
          </w:p>
        </w:tc>
        <w:tc>
          <w:tcPr>
            <w:tcW w:w="5733" w:type="dxa"/>
            <w:gridSpan w:val="4"/>
            <w:tcBorders>
              <w:bottom w:val="nil"/>
            </w:tcBorders>
          </w:tcPr>
          <w:p w14:paraId="70E3CF43" w14:textId="77777777" w:rsidR="006D5AD4" w:rsidRPr="008626E5" w:rsidRDefault="006D5AD4" w:rsidP="006D5AD4">
            <w:pPr>
              <w:pStyle w:val="a7"/>
              <w:ind w:firstLine="5"/>
              <w:rPr>
                <w:rFonts w:ascii="Times New Roman" w:hAnsi="Times New Roman"/>
                <w:sz w:val="24"/>
                <w:szCs w:val="24"/>
                <w:lang w:val="ru-RU"/>
              </w:rPr>
            </w:pPr>
            <w:r w:rsidRPr="008626E5">
              <w:rPr>
                <w:rFonts w:ascii="Times New Roman" w:hAnsi="Times New Roman"/>
                <w:sz w:val="24"/>
                <w:szCs w:val="24"/>
                <w:lang w:val="ru-RU"/>
              </w:rPr>
              <w:t>При разработке планов развития используются следующие данные о гражданах:</w:t>
            </w:r>
          </w:p>
          <w:p w14:paraId="6E9320B1" w14:textId="77777777" w:rsidR="006D5AD4" w:rsidRPr="008626E5" w:rsidRDefault="006D5AD4" w:rsidP="006D5AD4">
            <w:pPr>
              <w:pStyle w:val="a7"/>
              <w:ind w:firstLine="5"/>
              <w:rPr>
                <w:rFonts w:ascii="Times New Roman" w:hAnsi="Times New Roman"/>
                <w:sz w:val="24"/>
                <w:szCs w:val="24"/>
                <w:lang w:val="ru-RU"/>
              </w:rPr>
            </w:pPr>
            <w:r w:rsidRPr="008626E5">
              <w:rPr>
                <w:rFonts w:ascii="Times New Roman" w:hAnsi="Times New Roman"/>
                <w:sz w:val="24"/>
                <w:szCs w:val="24"/>
                <w:lang w:val="ru-RU"/>
              </w:rPr>
              <w:t>- занятость населения, фонд оплаты труда, среднемесячная заработная плата (стат. данные);</w:t>
            </w:r>
          </w:p>
          <w:p w14:paraId="1D5A20F6" w14:textId="77777777" w:rsidR="006D5AD4" w:rsidRPr="008626E5" w:rsidRDefault="006D5AD4" w:rsidP="006D5AD4">
            <w:pPr>
              <w:pStyle w:val="a7"/>
              <w:ind w:firstLine="5"/>
              <w:rPr>
                <w:rFonts w:ascii="Times New Roman" w:hAnsi="Times New Roman"/>
                <w:sz w:val="24"/>
                <w:szCs w:val="24"/>
                <w:lang w:val="ru-RU"/>
              </w:rPr>
            </w:pPr>
            <w:r w:rsidRPr="008626E5">
              <w:rPr>
                <w:rFonts w:ascii="Times New Roman" w:hAnsi="Times New Roman"/>
                <w:sz w:val="24"/>
                <w:szCs w:val="24"/>
                <w:lang w:val="ru-RU"/>
              </w:rPr>
              <w:t>- качество обеспеченности образования;</w:t>
            </w:r>
          </w:p>
          <w:p w14:paraId="25AF3E2F" w14:textId="77777777" w:rsidR="006D5AD4" w:rsidRPr="008626E5" w:rsidRDefault="006D5AD4" w:rsidP="006D5AD4">
            <w:pPr>
              <w:pStyle w:val="a7"/>
              <w:ind w:firstLine="5"/>
              <w:rPr>
                <w:rFonts w:ascii="Times New Roman" w:hAnsi="Times New Roman"/>
                <w:sz w:val="24"/>
                <w:szCs w:val="24"/>
                <w:lang w:val="ru-RU"/>
              </w:rPr>
            </w:pPr>
            <w:r w:rsidRPr="008626E5">
              <w:rPr>
                <w:rFonts w:ascii="Times New Roman" w:hAnsi="Times New Roman"/>
                <w:sz w:val="24"/>
                <w:szCs w:val="24"/>
                <w:lang w:val="ru-RU"/>
              </w:rPr>
              <w:t>- качество обеспеченности в сфере здравоохранения;</w:t>
            </w:r>
          </w:p>
          <w:p w14:paraId="4EF1491F" w14:textId="77777777" w:rsidR="006D5AD4" w:rsidRPr="00AF7C3B" w:rsidRDefault="006D5AD4" w:rsidP="006D5AD4">
            <w:pPr>
              <w:pStyle w:val="a7"/>
              <w:ind w:firstLine="5"/>
              <w:rPr>
                <w:rFonts w:ascii="Times New Roman" w:hAnsi="Times New Roman"/>
                <w:sz w:val="24"/>
                <w:szCs w:val="24"/>
                <w:lang w:val="ru-RU"/>
              </w:rPr>
            </w:pPr>
            <w:r w:rsidRPr="00AF7C3B">
              <w:rPr>
                <w:rFonts w:ascii="Times New Roman" w:hAnsi="Times New Roman"/>
                <w:sz w:val="24"/>
                <w:szCs w:val="24"/>
                <w:lang w:val="ru-RU"/>
              </w:rPr>
              <w:t>- обеспеченность спортивной инфраструктурой и доступности в сфере культуры;</w:t>
            </w:r>
          </w:p>
        </w:tc>
      </w:tr>
      <w:tr w:rsidR="006D5AD4" w:rsidRPr="002B6211" w14:paraId="4A555252" w14:textId="77777777" w:rsidTr="006D5AD4">
        <w:trPr>
          <w:trHeight w:val="20"/>
        </w:trPr>
        <w:tc>
          <w:tcPr>
            <w:tcW w:w="9519" w:type="dxa"/>
            <w:gridSpan w:val="7"/>
            <w:tcBorders>
              <w:top w:val="nil"/>
              <w:left w:val="nil"/>
              <w:right w:val="nil"/>
            </w:tcBorders>
          </w:tcPr>
          <w:p w14:paraId="1DD9B3EA"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43D7D6B9"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061E8449" w14:textId="77777777" w:rsidTr="006D5AD4">
        <w:trPr>
          <w:trHeight w:val="20"/>
        </w:trPr>
        <w:tc>
          <w:tcPr>
            <w:tcW w:w="3786" w:type="dxa"/>
            <w:gridSpan w:val="3"/>
            <w:tcBorders>
              <w:bottom w:val="single" w:sz="4" w:space="0" w:color="auto"/>
            </w:tcBorders>
          </w:tcPr>
          <w:p w14:paraId="4643E8D5"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36481370"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696C1F88" w14:textId="77777777" w:rsidTr="006D5AD4">
        <w:trPr>
          <w:trHeight w:val="60"/>
        </w:trPr>
        <w:tc>
          <w:tcPr>
            <w:tcW w:w="3786" w:type="dxa"/>
            <w:gridSpan w:val="3"/>
          </w:tcPr>
          <w:p w14:paraId="5BC59AC4" w14:textId="77777777" w:rsidR="006D5AD4" w:rsidRPr="00AF7C3B" w:rsidRDefault="006D5AD4" w:rsidP="006D5AD4">
            <w:pPr>
              <w:pStyle w:val="a7"/>
              <w:ind w:firstLine="5"/>
              <w:rPr>
                <w:rFonts w:ascii="Times New Roman" w:hAnsi="Times New Roman"/>
                <w:sz w:val="24"/>
                <w:szCs w:val="24"/>
              </w:rPr>
            </w:pPr>
          </w:p>
        </w:tc>
        <w:tc>
          <w:tcPr>
            <w:tcW w:w="5733" w:type="dxa"/>
            <w:gridSpan w:val="4"/>
          </w:tcPr>
          <w:p w14:paraId="46CF3E86" w14:textId="77777777" w:rsidR="006D5AD4" w:rsidRPr="008626E5" w:rsidRDefault="006D5AD4" w:rsidP="006D5AD4">
            <w:pPr>
              <w:pStyle w:val="a7"/>
              <w:ind w:firstLine="5"/>
              <w:rPr>
                <w:rFonts w:ascii="Times New Roman" w:hAnsi="Times New Roman"/>
                <w:sz w:val="24"/>
                <w:szCs w:val="24"/>
                <w:lang w:val="ru-RU"/>
              </w:rPr>
            </w:pPr>
            <w:r w:rsidRPr="008626E5">
              <w:rPr>
                <w:rFonts w:ascii="Times New Roman" w:hAnsi="Times New Roman"/>
                <w:sz w:val="24"/>
                <w:szCs w:val="24"/>
                <w:lang w:val="ru-RU"/>
              </w:rPr>
              <w:t>- очередности жителей для получения жилья;</w:t>
            </w:r>
          </w:p>
          <w:p w14:paraId="179E750C" w14:textId="77777777" w:rsidR="006D5AD4" w:rsidRPr="008626E5" w:rsidRDefault="006D5AD4" w:rsidP="006D5AD4">
            <w:pPr>
              <w:pStyle w:val="a7"/>
              <w:ind w:firstLine="5"/>
              <w:rPr>
                <w:rFonts w:ascii="Times New Roman" w:hAnsi="Times New Roman"/>
                <w:sz w:val="24"/>
                <w:szCs w:val="24"/>
                <w:lang w:val="ru-RU"/>
              </w:rPr>
            </w:pPr>
            <w:r w:rsidRPr="008626E5">
              <w:rPr>
                <w:rFonts w:ascii="Times New Roman" w:hAnsi="Times New Roman"/>
                <w:sz w:val="24"/>
                <w:szCs w:val="24"/>
                <w:lang w:val="ru-RU"/>
              </w:rPr>
              <w:t>- экономическое активное населения, возможности реализации предпринимательской деятельности;</w:t>
            </w:r>
          </w:p>
          <w:p w14:paraId="34FD0315"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 уровень обеспеченности инженерно-коммуника</w:t>
            </w:r>
            <w:r>
              <w:rPr>
                <w:rFonts w:ascii="Times New Roman" w:hAnsi="Times New Roman"/>
                <w:sz w:val="24"/>
                <w:szCs w:val="24"/>
                <w:lang w:val="ru-RU"/>
              </w:rPr>
              <w:t xml:space="preserve"> </w:t>
            </w:r>
            <w:r w:rsidRPr="00AF7C3B">
              <w:rPr>
                <w:rFonts w:ascii="Times New Roman" w:hAnsi="Times New Roman"/>
                <w:sz w:val="24"/>
                <w:szCs w:val="24"/>
                <w:lang w:val="ru-RU"/>
              </w:rPr>
              <w:t>ционной инфраструктурой (водоснабжение, теплоснабжение, электроэнергии);</w:t>
            </w:r>
          </w:p>
        </w:tc>
      </w:tr>
      <w:tr w:rsidR="006D5AD4" w:rsidRPr="003F52DD" w14:paraId="0AD1547B" w14:textId="77777777" w:rsidTr="006D5AD4">
        <w:trPr>
          <w:trHeight w:val="60"/>
        </w:trPr>
        <w:tc>
          <w:tcPr>
            <w:tcW w:w="3786" w:type="dxa"/>
            <w:gridSpan w:val="3"/>
          </w:tcPr>
          <w:p w14:paraId="74029B9D"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 xml:space="preserve">Открытые данные, используемые при разработке городских политик. </w:t>
            </w:r>
            <w:r w:rsidRPr="00B16F42">
              <w:rPr>
                <w:rFonts w:ascii="Times New Roman" w:hAnsi="Times New Roman"/>
                <w:sz w:val="24"/>
                <w:szCs w:val="24"/>
              </w:rPr>
              <w:t xml:space="preserve">Способы обеспечения доступности данных.  </w:t>
            </w:r>
          </w:p>
        </w:tc>
        <w:tc>
          <w:tcPr>
            <w:tcW w:w="5733" w:type="dxa"/>
            <w:gridSpan w:val="4"/>
          </w:tcPr>
          <w:p w14:paraId="2318D5DD"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На официальном Интернет-ресурсе акимата города Актау в открытом доступе можно ознакомиться о структуре и деятельности акимата города, докладах и выступлений отчетных встреч акима города с населением, законодательной базой РК, социально-экономическим развитием города, бюджетными программами, об утверждении и исполнения бюджета, финансовых отчётностей администраторов бюджетных программ, статистическими отраслевыми данными.</w:t>
            </w:r>
          </w:p>
        </w:tc>
      </w:tr>
      <w:tr w:rsidR="006D5AD4" w:rsidRPr="003F52DD" w14:paraId="42C98CA7" w14:textId="77777777" w:rsidTr="006D5AD4">
        <w:trPr>
          <w:trHeight w:val="60"/>
        </w:trPr>
        <w:tc>
          <w:tcPr>
            <w:tcW w:w="3786" w:type="dxa"/>
            <w:gridSpan w:val="3"/>
          </w:tcPr>
          <w:p w14:paraId="1BA2BA51"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3" w:type="dxa"/>
            <w:gridSpan w:val="4"/>
          </w:tcPr>
          <w:p w14:paraId="4CD281C7"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Ведется прием обращений по вопросу жизне</w:t>
            </w:r>
            <w:r>
              <w:rPr>
                <w:rFonts w:ascii="Times New Roman" w:hAnsi="Times New Roman"/>
                <w:sz w:val="24"/>
                <w:szCs w:val="24"/>
                <w:lang w:val="ru-RU"/>
              </w:rPr>
              <w:t xml:space="preserve"> </w:t>
            </w:r>
            <w:r w:rsidRPr="00AF7C3B">
              <w:rPr>
                <w:rFonts w:ascii="Times New Roman" w:hAnsi="Times New Roman"/>
                <w:sz w:val="24"/>
                <w:szCs w:val="24"/>
                <w:lang w:val="ru-RU"/>
              </w:rPr>
              <w:t>деятельности и жизнеобеспечения через телефон по номеру дозвона “Единая коммунальная диспет</w:t>
            </w:r>
            <w:r>
              <w:rPr>
                <w:rFonts w:ascii="Times New Roman" w:hAnsi="Times New Roman"/>
                <w:sz w:val="24"/>
                <w:szCs w:val="24"/>
                <w:lang w:val="ru-RU"/>
              </w:rPr>
              <w:t xml:space="preserve"> </w:t>
            </w:r>
            <w:r w:rsidRPr="00AF7C3B">
              <w:rPr>
                <w:rFonts w:ascii="Times New Roman" w:hAnsi="Times New Roman"/>
                <w:sz w:val="24"/>
                <w:szCs w:val="24"/>
                <w:lang w:val="ru-RU"/>
              </w:rPr>
              <w:t>черская служба-109”,</w:t>
            </w:r>
            <w:r>
              <w:rPr>
                <w:rFonts w:ascii="Times New Roman" w:hAnsi="Times New Roman"/>
                <w:sz w:val="24"/>
                <w:szCs w:val="24"/>
                <w:lang w:val="ru-RU"/>
              </w:rPr>
              <w:t xml:space="preserve"> </w:t>
            </w:r>
            <w:r w:rsidRPr="00AF7C3B">
              <w:rPr>
                <w:rFonts w:ascii="Times New Roman" w:hAnsi="Times New Roman"/>
                <w:sz w:val="24"/>
                <w:szCs w:val="24"/>
                <w:lang w:val="ru-RU"/>
              </w:rPr>
              <w:t>обработка звонков от населе</w:t>
            </w:r>
            <w:r>
              <w:rPr>
                <w:rFonts w:ascii="Times New Roman" w:hAnsi="Times New Roman"/>
                <w:sz w:val="24"/>
                <w:szCs w:val="24"/>
                <w:lang w:val="ru-RU"/>
              </w:rPr>
              <w:t xml:space="preserve"> </w:t>
            </w:r>
            <w:r w:rsidRPr="00AF7C3B">
              <w:rPr>
                <w:rFonts w:ascii="Times New Roman" w:hAnsi="Times New Roman"/>
                <w:sz w:val="24"/>
                <w:szCs w:val="24"/>
                <w:lang w:val="ru-RU"/>
              </w:rPr>
              <w:t>ния, потребления жилищно-коммунальных услуг, формирование регистрационных карточек и их отправку в онлайн режиме на исполнение жилищно-эксплуатационных служб г. Актау, осуществление хозяйственной деятельности в области энерго, водо-, газо- и теплоснабжения и других систем жизне</w:t>
            </w:r>
            <w:r>
              <w:rPr>
                <w:rFonts w:ascii="Times New Roman" w:hAnsi="Times New Roman"/>
                <w:sz w:val="24"/>
                <w:szCs w:val="24"/>
                <w:lang w:val="ru-RU"/>
              </w:rPr>
              <w:t xml:space="preserve"> </w:t>
            </w:r>
            <w:r w:rsidRPr="00AF7C3B">
              <w:rPr>
                <w:rFonts w:ascii="Times New Roman" w:hAnsi="Times New Roman"/>
                <w:sz w:val="24"/>
                <w:szCs w:val="24"/>
                <w:lang w:val="ru-RU"/>
              </w:rPr>
              <w:t>обеспечения инфраструктуры г. Актау.</w:t>
            </w:r>
          </w:p>
        </w:tc>
      </w:tr>
      <w:tr w:rsidR="006D5AD4" w:rsidRPr="003F52DD" w14:paraId="514832CB" w14:textId="77777777" w:rsidTr="006D5AD4">
        <w:trPr>
          <w:trHeight w:val="60"/>
        </w:trPr>
        <w:tc>
          <w:tcPr>
            <w:tcW w:w="3786" w:type="dxa"/>
            <w:gridSpan w:val="3"/>
            <w:tcBorders>
              <w:bottom w:val="single" w:sz="4" w:space="0" w:color="auto"/>
            </w:tcBorders>
          </w:tcPr>
          <w:p w14:paraId="4925C8F2"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Системы и/или способы получе</w:t>
            </w:r>
            <w:r>
              <w:rPr>
                <w:rFonts w:ascii="Times New Roman" w:hAnsi="Times New Roman"/>
                <w:sz w:val="24"/>
                <w:szCs w:val="24"/>
                <w:lang w:val="ru-RU"/>
              </w:rPr>
              <w:t xml:space="preserve"> </w:t>
            </w:r>
            <w:r w:rsidRPr="00AF7C3B">
              <w:rPr>
                <w:rFonts w:ascii="Times New Roman" w:hAnsi="Times New Roman"/>
                <w:sz w:val="24"/>
                <w:szCs w:val="24"/>
                <w:lang w:val="ru-RU"/>
              </w:rPr>
              <w:t>ния информации горожанами по вопросам городских политик.</w:t>
            </w:r>
          </w:p>
        </w:tc>
        <w:tc>
          <w:tcPr>
            <w:tcW w:w="5733" w:type="dxa"/>
            <w:gridSpan w:val="4"/>
            <w:tcBorders>
              <w:bottom w:val="single" w:sz="4" w:space="0" w:color="auto"/>
            </w:tcBorders>
          </w:tcPr>
          <w:p w14:paraId="499AC36E"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С целью получения мнения и приема обращений горожан действует “единый коммунальный диспетчерский центр-109”, Е-өтініш, с участием населения для получения мнения горожан по вопросам развития города, планирования городского пространства, развития районов города можно оставит заявку через открытый бюджет</w:t>
            </w:r>
          </w:p>
        </w:tc>
      </w:tr>
      <w:tr w:rsidR="006D5AD4" w:rsidRPr="003F52DD" w14:paraId="3E5EE34E" w14:textId="77777777" w:rsidTr="006D5AD4">
        <w:trPr>
          <w:trHeight w:val="60"/>
        </w:trPr>
        <w:tc>
          <w:tcPr>
            <w:tcW w:w="3786" w:type="dxa"/>
            <w:gridSpan w:val="3"/>
            <w:tcBorders>
              <w:bottom w:val="nil"/>
            </w:tcBorders>
          </w:tcPr>
          <w:p w14:paraId="59D17BCC" w14:textId="77777777" w:rsidR="006D5AD4" w:rsidRPr="00AF7C3B" w:rsidRDefault="006D5AD4" w:rsidP="006D5AD4">
            <w:pPr>
              <w:pStyle w:val="a7"/>
              <w:ind w:firstLine="5"/>
              <w:jc w:val="both"/>
              <w:rPr>
                <w:rFonts w:ascii="Times New Roman" w:hAnsi="Times New Roman"/>
                <w:sz w:val="24"/>
                <w:szCs w:val="24"/>
                <w:lang w:val="ru-RU"/>
              </w:rPr>
            </w:pPr>
            <w:r w:rsidRPr="00AF7C3B">
              <w:rPr>
                <w:rFonts w:ascii="Times New Roman" w:hAnsi="Times New Roman"/>
                <w:sz w:val="24"/>
                <w:szCs w:val="24"/>
                <w:lang w:val="ru-RU"/>
              </w:rPr>
              <w:t xml:space="preserve">Показатели развития инфраструктуры </w:t>
            </w:r>
            <w:r w:rsidRPr="00B16F42">
              <w:rPr>
                <w:rFonts w:ascii="Times New Roman" w:hAnsi="Times New Roman"/>
                <w:sz w:val="24"/>
                <w:szCs w:val="24"/>
              </w:rPr>
              <w:t>Smart</w:t>
            </w:r>
            <w:r w:rsidRPr="00AF7C3B">
              <w:rPr>
                <w:rFonts w:ascii="Times New Roman" w:hAnsi="Times New Roman"/>
                <w:sz w:val="24"/>
                <w:szCs w:val="24"/>
                <w:lang w:val="ru-RU"/>
              </w:rPr>
              <w:t xml:space="preserve"> </w:t>
            </w:r>
            <w:r w:rsidRPr="00B16F42">
              <w:rPr>
                <w:rFonts w:ascii="Times New Roman" w:hAnsi="Times New Roman"/>
                <w:sz w:val="24"/>
                <w:szCs w:val="24"/>
              </w:rPr>
              <w:t>City</w:t>
            </w:r>
            <w:r w:rsidRPr="00AF7C3B">
              <w:rPr>
                <w:rFonts w:ascii="Times New Roman" w:hAnsi="Times New Roman"/>
                <w:sz w:val="24"/>
                <w:szCs w:val="24"/>
                <w:lang w:val="ru-RU"/>
              </w:rPr>
              <w:t>.</w:t>
            </w:r>
          </w:p>
        </w:tc>
        <w:tc>
          <w:tcPr>
            <w:tcW w:w="5733" w:type="dxa"/>
            <w:gridSpan w:val="4"/>
            <w:tcBorders>
              <w:bottom w:val="nil"/>
            </w:tcBorders>
          </w:tcPr>
          <w:p w14:paraId="54872A15"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В рамках проекта Министерства цифрового развития, инноваций и аэрокосмической промышленности “Эталонный стандарт 2.0” Умный город”, состоящем из 5 направлений (</w:t>
            </w:r>
            <w:r w:rsidRPr="00B16F42">
              <w:rPr>
                <w:rFonts w:ascii="Times New Roman" w:hAnsi="Times New Roman"/>
                <w:sz w:val="24"/>
                <w:szCs w:val="24"/>
              </w:rPr>
              <w:t>Smart</w:t>
            </w:r>
            <w:r w:rsidRPr="008626E5">
              <w:rPr>
                <w:rFonts w:ascii="Times New Roman" w:hAnsi="Times New Roman"/>
                <w:sz w:val="24"/>
                <w:szCs w:val="24"/>
                <w:lang w:val="ru-RU"/>
              </w:rPr>
              <w:t xml:space="preserve"> Люди, </w:t>
            </w:r>
            <w:r w:rsidRPr="00B16F42">
              <w:rPr>
                <w:rFonts w:ascii="Times New Roman" w:hAnsi="Times New Roman"/>
                <w:sz w:val="24"/>
                <w:szCs w:val="24"/>
              </w:rPr>
              <w:t>Smart</w:t>
            </w:r>
            <w:r w:rsidRPr="008626E5">
              <w:rPr>
                <w:rFonts w:ascii="Times New Roman" w:hAnsi="Times New Roman"/>
                <w:sz w:val="24"/>
                <w:szCs w:val="24"/>
                <w:lang w:val="ru-RU"/>
              </w:rPr>
              <w:t xml:space="preserve"> Мобильность, </w:t>
            </w:r>
            <w:r w:rsidRPr="00B16F42">
              <w:rPr>
                <w:rFonts w:ascii="Times New Roman" w:hAnsi="Times New Roman"/>
                <w:sz w:val="24"/>
                <w:szCs w:val="24"/>
              </w:rPr>
              <w:t>Smart</w:t>
            </w:r>
            <w:r w:rsidRPr="008626E5">
              <w:rPr>
                <w:rFonts w:ascii="Times New Roman" w:hAnsi="Times New Roman"/>
                <w:sz w:val="24"/>
                <w:szCs w:val="24"/>
                <w:lang w:val="ru-RU"/>
              </w:rPr>
              <w:t xml:space="preserve"> Образ жизни, </w:t>
            </w:r>
            <w:r w:rsidRPr="00B16F42">
              <w:rPr>
                <w:rFonts w:ascii="Times New Roman" w:hAnsi="Times New Roman"/>
                <w:sz w:val="24"/>
                <w:szCs w:val="24"/>
              </w:rPr>
              <w:t>Smart</w:t>
            </w:r>
            <w:r w:rsidRPr="008626E5">
              <w:rPr>
                <w:rFonts w:ascii="Times New Roman" w:hAnsi="Times New Roman"/>
                <w:sz w:val="24"/>
                <w:szCs w:val="24"/>
                <w:lang w:val="ru-RU"/>
              </w:rPr>
              <w:t xml:space="preserve"> Экономика, </w:t>
            </w:r>
            <w:r w:rsidRPr="00B16F42">
              <w:rPr>
                <w:rFonts w:ascii="Times New Roman" w:hAnsi="Times New Roman"/>
                <w:sz w:val="24"/>
                <w:szCs w:val="24"/>
              </w:rPr>
              <w:t>Smart</w:t>
            </w:r>
            <w:r w:rsidRPr="008626E5">
              <w:rPr>
                <w:rFonts w:ascii="Times New Roman" w:hAnsi="Times New Roman"/>
                <w:sz w:val="24"/>
                <w:szCs w:val="24"/>
                <w:lang w:val="ru-RU"/>
              </w:rPr>
              <w:t xml:space="preserve"> Управление) и 25 показателей, в городе Актау была проведена следующая работа.</w:t>
            </w:r>
          </w:p>
          <w:p w14:paraId="606653D3" w14:textId="77777777" w:rsidR="006D5AD4" w:rsidRPr="00B16F42" w:rsidRDefault="006D5AD4" w:rsidP="006D5AD4">
            <w:pPr>
              <w:pStyle w:val="a7"/>
              <w:ind w:firstLine="5"/>
              <w:jc w:val="both"/>
              <w:rPr>
                <w:rFonts w:ascii="Times New Roman" w:hAnsi="Times New Roman"/>
                <w:sz w:val="24"/>
                <w:szCs w:val="24"/>
              </w:rPr>
            </w:pPr>
            <w:r w:rsidRPr="008626E5">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8626E5">
              <w:rPr>
                <w:rFonts w:ascii="Times New Roman" w:hAnsi="Times New Roman"/>
                <w:sz w:val="24"/>
                <w:szCs w:val="24"/>
                <w:lang w:val="ru-RU"/>
              </w:rPr>
              <w:t xml:space="preserve"> Люди 21 средняя общеобразовательная школа города Актау оснащена информационной системой, позволяющей родителям и учителям с помощью мобильного приложения </w:t>
            </w:r>
            <w:r w:rsidRPr="00B16F42">
              <w:rPr>
                <w:rFonts w:ascii="Times New Roman" w:hAnsi="Times New Roman"/>
                <w:sz w:val="24"/>
                <w:szCs w:val="24"/>
              </w:rPr>
              <w:t>mektep</w:t>
            </w:r>
            <w:r w:rsidRPr="008626E5">
              <w:rPr>
                <w:rFonts w:ascii="Times New Roman" w:hAnsi="Times New Roman"/>
                <w:sz w:val="24"/>
                <w:szCs w:val="24"/>
                <w:lang w:val="ru-RU"/>
              </w:rPr>
              <w:t xml:space="preserve">. </w:t>
            </w:r>
            <w:r w:rsidRPr="00B16F42">
              <w:rPr>
                <w:rFonts w:ascii="Times New Roman" w:hAnsi="Times New Roman"/>
                <w:sz w:val="24"/>
                <w:szCs w:val="24"/>
              </w:rPr>
              <w:t>edus</w:t>
            </w:r>
            <w:r w:rsidRPr="008626E5">
              <w:rPr>
                <w:rFonts w:ascii="Times New Roman" w:hAnsi="Times New Roman"/>
                <w:sz w:val="24"/>
                <w:szCs w:val="24"/>
                <w:lang w:val="ru-RU"/>
              </w:rPr>
              <w:t xml:space="preserve"> контролировать приход и уход учащихся из школы. </w:t>
            </w:r>
            <w:r w:rsidRPr="00B16F42">
              <w:rPr>
                <w:rFonts w:ascii="Times New Roman" w:hAnsi="Times New Roman"/>
                <w:sz w:val="24"/>
                <w:szCs w:val="24"/>
              </w:rPr>
              <w:t>Количество пользователей – 53456 учеников.</w:t>
            </w:r>
          </w:p>
          <w:p w14:paraId="50AAAA94" w14:textId="77777777" w:rsidR="006D5AD4" w:rsidRPr="00AF7C3B" w:rsidRDefault="006D5AD4" w:rsidP="006D5AD4">
            <w:pPr>
              <w:pStyle w:val="a7"/>
              <w:ind w:firstLine="5"/>
              <w:jc w:val="both"/>
              <w:rPr>
                <w:rFonts w:ascii="Times New Roman" w:hAnsi="Times New Roman"/>
                <w:sz w:val="24"/>
                <w:szCs w:val="24"/>
                <w:lang w:val="ru-RU"/>
              </w:rPr>
            </w:pPr>
          </w:p>
        </w:tc>
      </w:tr>
      <w:tr w:rsidR="006D5AD4" w:rsidRPr="002B6211" w14:paraId="7588B92C" w14:textId="77777777" w:rsidTr="006D5AD4">
        <w:trPr>
          <w:trHeight w:val="20"/>
        </w:trPr>
        <w:tc>
          <w:tcPr>
            <w:tcW w:w="9519" w:type="dxa"/>
            <w:gridSpan w:val="7"/>
            <w:tcBorders>
              <w:top w:val="nil"/>
              <w:left w:val="nil"/>
              <w:right w:val="nil"/>
            </w:tcBorders>
          </w:tcPr>
          <w:p w14:paraId="5943049F"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7B152711"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5F80671F" w14:textId="77777777" w:rsidTr="006D5AD4">
        <w:trPr>
          <w:trHeight w:val="20"/>
        </w:trPr>
        <w:tc>
          <w:tcPr>
            <w:tcW w:w="3786" w:type="dxa"/>
            <w:gridSpan w:val="3"/>
            <w:tcBorders>
              <w:bottom w:val="single" w:sz="4" w:space="0" w:color="auto"/>
            </w:tcBorders>
          </w:tcPr>
          <w:p w14:paraId="1934D2E2"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1A8AF25C"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3EB4B0C4" w14:textId="77777777" w:rsidTr="006D5AD4">
        <w:trPr>
          <w:trHeight w:val="60"/>
        </w:trPr>
        <w:tc>
          <w:tcPr>
            <w:tcW w:w="3786" w:type="dxa"/>
            <w:gridSpan w:val="3"/>
            <w:tcBorders>
              <w:bottom w:val="nil"/>
            </w:tcBorders>
          </w:tcPr>
          <w:p w14:paraId="5C00F6D6" w14:textId="77777777" w:rsidR="006D5AD4" w:rsidRPr="00AF7C3B" w:rsidRDefault="006D5AD4" w:rsidP="006D5AD4">
            <w:pPr>
              <w:pStyle w:val="a7"/>
              <w:ind w:firstLine="5"/>
              <w:jc w:val="both"/>
              <w:rPr>
                <w:rFonts w:ascii="Times New Roman" w:hAnsi="Times New Roman"/>
                <w:sz w:val="24"/>
                <w:szCs w:val="24"/>
              </w:rPr>
            </w:pPr>
          </w:p>
        </w:tc>
        <w:tc>
          <w:tcPr>
            <w:tcW w:w="5733" w:type="dxa"/>
            <w:gridSpan w:val="4"/>
            <w:tcBorders>
              <w:bottom w:val="nil"/>
            </w:tcBorders>
          </w:tcPr>
          <w:p w14:paraId="2C0A6322"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Во втором проекте – в информационной системе “</w:t>
            </w:r>
            <w:r w:rsidRPr="00B16F42">
              <w:rPr>
                <w:rFonts w:ascii="Times New Roman" w:hAnsi="Times New Roman"/>
                <w:sz w:val="24"/>
                <w:szCs w:val="24"/>
              </w:rPr>
              <w:t>Indigo</w:t>
            </w:r>
            <w:r w:rsidRPr="008626E5">
              <w:rPr>
                <w:rFonts w:ascii="Times New Roman" w:hAnsi="Times New Roman"/>
                <w:sz w:val="24"/>
                <w:szCs w:val="24"/>
                <w:lang w:val="ru-RU"/>
              </w:rPr>
              <w:t>” автоматизированы услуги получения направления в детские сады, также для родителей в онлайн режиме доступна информация о наличии свободных мест в ближайших детских садах.</w:t>
            </w:r>
          </w:p>
          <w:p w14:paraId="2589DEB4" w14:textId="77777777" w:rsidR="006D5AD4" w:rsidRPr="009C3C6F"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В 11 учреждениях здравоохранения города Актау запущена система </w:t>
            </w:r>
            <w:r w:rsidRPr="00B16F42">
              <w:rPr>
                <w:rFonts w:ascii="Times New Roman" w:hAnsi="Times New Roman"/>
                <w:sz w:val="24"/>
                <w:szCs w:val="24"/>
              </w:rPr>
              <w:t>PACS</w:t>
            </w:r>
            <w:r w:rsidRPr="008626E5">
              <w:rPr>
                <w:rFonts w:ascii="Times New Roman" w:hAnsi="Times New Roman"/>
                <w:sz w:val="24"/>
                <w:szCs w:val="24"/>
                <w:lang w:val="ru-RU"/>
              </w:rPr>
              <w:t xml:space="preserve">. Благодаря системе </w:t>
            </w:r>
            <w:r w:rsidRPr="00B16F42">
              <w:rPr>
                <w:rFonts w:ascii="Times New Roman" w:hAnsi="Times New Roman"/>
                <w:sz w:val="24"/>
                <w:szCs w:val="24"/>
              </w:rPr>
              <w:t>PACS</w:t>
            </w:r>
            <w:r w:rsidRPr="008626E5">
              <w:rPr>
                <w:rFonts w:ascii="Times New Roman" w:hAnsi="Times New Roman"/>
                <w:sz w:val="24"/>
                <w:szCs w:val="24"/>
                <w:lang w:val="ru-RU"/>
              </w:rPr>
              <w:t xml:space="preserve"> пациенты не будут вынужденными посещать разные клиники, также не тратится время. В системе сохранены результаты всех тестов, рентгеновские и МРТ снимки. Следовательно, расширенная информация о пациенте будет всегда под рукой у врача. </w:t>
            </w:r>
            <w:r w:rsidRPr="009C3C6F">
              <w:rPr>
                <w:rFonts w:ascii="Times New Roman" w:hAnsi="Times New Roman"/>
                <w:sz w:val="24"/>
                <w:szCs w:val="24"/>
                <w:lang w:val="ru-RU"/>
              </w:rPr>
              <w:t xml:space="preserve">Это – искусственный интеллект, позволяющий ставить диагноз пациентам. </w:t>
            </w:r>
          </w:p>
          <w:p w14:paraId="35316094"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8626E5">
              <w:rPr>
                <w:rFonts w:ascii="Times New Roman" w:hAnsi="Times New Roman"/>
                <w:sz w:val="24"/>
                <w:szCs w:val="24"/>
                <w:lang w:val="ru-RU"/>
              </w:rPr>
              <w:t xml:space="preserve"> Мобильность по городу Актау 43 общественных транспорта по 7 маршрутам полностью оснащены системой “Электронная оплата проезда”. </w:t>
            </w:r>
          </w:p>
          <w:p w14:paraId="4252E8A7"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На территории города был реализован проект 9 Умных остановок. Для безопасности жителей остановки оборудованы камерами видеонаблюдения, а также кондиционерами, туалетами. </w:t>
            </w:r>
          </w:p>
          <w:p w14:paraId="01B4352D" w14:textId="77777777" w:rsidR="006D5AD4" w:rsidRPr="008626E5"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0A0C8A">
              <w:rPr>
                <w:rFonts w:ascii="Times New Roman" w:hAnsi="Times New Roman"/>
                <w:sz w:val="24"/>
                <w:szCs w:val="24"/>
                <w:lang w:val="ru-RU"/>
              </w:rPr>
              <w:t xml:space="preserve"> Образ жизни осуществляется проект по оснащению города камерами видеонаблю</w:t>
            </w:r>
            <w:r>
              <w:rPr>
                <w:rFonts w:ascii="Times New Roman" w:hAnsi="Times New Roman"/>
                <w:sz w:val="24"/>
                <w:szCs w:val="24"/>
                <w:lang w:val="ru-RU"/>
              </w:rPr>
              <w:t xml:space="preserve"> </w:t>
            </w:r>
            <w:r w:rsidRPr="000A0C8A">
              <w:rPr>
                <w:rFonts w:ascii="Times New Roman" w:hAnsi="Times New Roman"/>
                <w:sz w:val="24"/>
                <w:szCs w:val="24"/>
                <w:lang w:val="ru-RU"/>
              </w:rPr>
              <w:t xml:space="preserve">дения, мобильным приложением, сайтами для туристов. </w:t>
            </w:r>
            <w:r w:rsidRPr="008626E5">
              <w:rPr>
                <w:rFonts w:ascii="Times New Roman" w:hAnsi="Times New Roman"/>
                <w:sz w:val="24"/>
                <w:szCs w:val="24"/>
                <w:lang w:val="ru-RU"/>
              </w:rPr>
              <w:t>В частности, такие сайты, как “</w:t>
            </w:r>
            <w:r w:rsidRPr="00B16F42">
              <w:rPr>
                <w:rFonts w:ascii="Times New Roman" w:hAnsi="Times New Roman"/>
                <w:sz w:val="24"/>
                <w:szCs w:val="24"/>
              </w:rPr>
              <w:t>Smart</w:t>
            </w:r>
            <w:r w:rsidRPr="008626E5">
              <w:rPr>
                <w:rFonts w:ascii="Times New Roman" w:hAnsi="Times New Roman"/>
                <w:sz w:val="24"/>
                <w:szCs w:val="24"/>
                <w:lang w:val="ru-RU"/>
              </w:rPr>
              <w:t xml:space="preserve"> </w:t>
            </w:r>
            <w:r w:rsidRPr="00B16F42">
              <w:rPr>
                <w:rFonts w:ascii="Times New Roman" w:hAnsi="Times New Roman"/>
                <w:sz w:val="24"/>
                <w:szCs w:val="24"/>
              </w:rPr>
              <w:t>Caspiy</w:t>
            </w:r>
            <w:r w:rsidRPr="008626E5">
              <w:rPr>
                <w:rFonts w:ascii="Times New Roman" w:hAnsi="Times New Roman"/>
                <w:sz w:val="24"/>
                <w:szCs w:val="24"/>
                <w:lang w:val="ru-RU"/>
              </w:rPr>
              <w:t>”, “</w:t>
            </w:r>
            <w:r w:rsidRPr="00B16F42">
              <w:rPr>
                <w:rFonts w:ascii="Times New Roman" w:hAnsi="Times New Roman"/>
                <w:sz w:val="24"/>
                <w:szCs w:val="24"/>
              </w:rPr>
              <w:t>Visit</w:t>
            </w:r>
            <w:r w:rsidRPr="008626E5">
              <w:rPr>
                <w:rFonts w:ascii="Times New Roman" w:hAnsi="Times New Roman"/>
                <w:sz w:val="24"/>
                <w:szCs w:val="24"/>
                <w:lang w:val="ru-RU"/>
              </w:rPr>
              <w:t xml:space="preserve"> </w:t>
            </w:r>
            <w:r w:rsidRPr="00B16F42">
              <w:rPr>
                <w:rFonts w:ascii="Times New Roman" w:hAnsi="Times New Roman"/>
                <w:sz w:val="24"/>
                <w:szCs w:val="24"/>
              </w:rPr>
              <w:t>Mangystau</w:t>
            </w:r>
            <w:r w:rsidRPr="008626E5">
              <w:rPr>
                <w:rFonts w:ascii="Times New Roman" w:hAnsi="Times New Roman"/>
                <w:sz w:val="24"/>
                <w:szCs w:val="24"/>
                <w:lang w:val="ru-RU"/>
              </w:rPr>
              <w:t>”, “</w:t>
            </w:r>
            <w:r w:rsidRPr="00B16F42">
              <w:rPr>
                <w:rFonts w:ascii="Times New Roman" w:hAnsi="Times New Roman"/>
                <w:sz w:val="24"/>
                <w:szCs w:val="24"/>
              </w:rPr>
              <w:t>Mangystau</w:t>
            </w:r>
            <w:r w:rsidRPr="008626E5">
              <w:rPr>
                <w:rFonts w:ascii="Times New Roman" w:hAnsi="Times New Roman"/>
                <w:sz w:val="24"/>
                <w:szCs w:val="24"/>
                <w:lang w:val="ru-RU"/>
              </w:rPr>
              <w:t>.</w:t>
            </w:r>
            <w:r w:rsidRPr="00B16F42">
              <w:rPr>
                <w:rFonts w:ascii="Times New Roman" w:hAnsi="Times New Roman"/>
                <w:sz w:val="24"/>
                <w:szCs w:val="24"/>
              </w:rPr>
              <w:t>inmap</w:t>
            </w:r>
            <w:r w:rsidRPr="008626E5">
              <w:rPr>
                <w:rFonts w:ascii="Times New Roman" w:hAnsi="Times New Roman"/>
                <w:sz w:val="24"/>
                <w:szCs w:val="24"/>
                <w:lang w:val="ru-RU"/>
              </w:rPr>
              <w:t>.</w:t>
            </w:r>
            <w:r w:rsidRPr="00B16F42">
              <w:rPr>
                <w:rFonts w:ascii="Times New Roman" w:hAnsi="Times New Roman"/>
                <w:sz w:val="24"/>
                <w:szCs w:val="24"/>
              </w:rPr>
              <w:t>kz</w:t>
            </w:r>
            <w:r w:rsidRPr="008626E5">
              <w:rPr>
                <w:rFonts w:ascii="Times New Roman" w:hAnsi="Times New Roman"/>
                <w:sz w:val="24"/>
                <w:szCs w:val="24"/>
                <w:lang w:val="ru-RU"/>
              </w:rPr>
              <w:t xml:space="preserve">”. </w:t>
            </w:r>
          </w:p>
          <w:p w14:paraId="79689F0A"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В целях обеспечения жителям дорожную и общественную безопасность реализуется проект государственного-частного партнерства “Создание и использование в Мангистауской области системы фото-, видео регистрации и видеоанализа”</w:t>
            </w:r>
          </w:p>
          <w:p w14:paraId="3DAA3C78"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Содержание проекта включает следующее:</w:t>
            </w:r>
          </w:p>
          <w:p w14:paraId="46DE9F56"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 на 130 точках линейного участка информационно-программные комплексы "Сергек" (в городе Актау – 95, в Мунайлинском районе – 35); </w:t>
            </w:r>
          </w:p>
          <w:p w14:paraId="6593749D"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Всего 520 камер видеонаблюдения на 130 точках.</w:t>
            </w:r>
          </w:p>
          <w:p w14:paraId="64EDAB16" w14:textId="77777777" w:rsidR="006D5AD4" w:rsidRPr="000A0C8A"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 на 18 точках дорожных перекрестков информа</w:t>
            </w:r>
            <w:r>
              <w:rPr>
                <w:rFonts w:ascii="Times New Roman" w:hAnsi="Times New Roman"/>
                <w:sz w:val="24"/>
                <w:szCs w:val="24"/>
                <w:lang w:val="ru-RU"/>
              </w:rPr>
              <w:t xml:space="preserve"> </w:t>
            </w:r>
            <w:r w:rsidRPr="000A0C8A">
              <w:rPr>
                <w:rFonts w:ascii="Times New Roman" w:hAnsi="Times New Roman"/>
                <w:sz w:val="24"/>
                <w:szCs w:val="24"/>
                <w:lang w:val="ru-RU"/>
              </w:rPr>
              <w:t>ционно-программные комплексы "Сергек" (в городе Актау – 13, в Мунайлинском районе – 5);</w:t>
            </w:r>
          </w:p>
          <w:p w14:paraId="0CC95518"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Всего 216 камер видеонаблюдения на 18 точках.</w:t>
            </w:r>
          </w:p>
          <w:p w14:paraId="22D234FD"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- 402 камеры общественной безопасности (в городе Актау – 100, в Мунайлинском районе – 300, на железнодорожных переездах – 2);</w:t>
            </w:r>
          </w:p>
          <w:p w14:paraId="75479B62" w14:textId="77777777" w:rsidR="006D5AD4" w:rsidRPr="000A0C8A"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 организация малого Оперативного центра управле</w:t>
            </w:r>
            <w:r>
              <w:rPr>
                <w:rFonts w:ascii="Times New Roman" w:hAnsi="Times New Roman"/>
                <w:sz w:val="24"/>
                <w:szCs w:val="24"/>
                <w:lang w:val="ru-RU"/>
              </w:rPr>
              <w:t xml:space="preserve"> </w:t>
            </w:r>
            <w:r w:rsidRPr="000A0C8A">
              <w:rPr>
                <w:rFonts w:ascii="Times New Roman" w:hAnsi="Times New Roman"/>
                <w:sz w:val="24"/>
                <w:szCs w:val="24"/>
                <w:lang w:val="ru-RU"/>
              </w:rPr>
              <w:t>ния;</w:t>
            </w:r>
          </w:p>
          <w:p w14:paraId="5720F7C2" w14:textId="77777777" w:rsidR="006D5AD4" w:rsidRPr="000A0C8A" w:rsidRDefault="006D5AD4" w:rsidP="006D5AD4">
            <w:pPr>
              <w:pStyle w:val="a7"/>
              <w:ind w:firstLine="5"/>
              <w:rPr>
                <w:rFonts w:ascii="Times New Roman" w:hAnsi="Times New Roman"/>
                <w:sz w:val="24"/>
                <w:szCs w:val="24"/>
                <w:lang w:val="ru-RU"/>
              </w:rPr>
            </w:pPr>
            <w:r w:rsidRPr="000A0C8A">
              <w:rPr>
                <w:rFonts w:ascii="Times New Roman" w:hAnsi="Times New Roman"/>
                <w:sz w:val="24"/>
                <w:szCs w:val="24"/>
                <w:lang w:val="ru-RU"/>
              </w:rPr>
              <w:t>- организация Центра обработки данных.</w:t>
            </w:r>
          </w:p>
          <w:p w14:paraId="26CDC2BE" w14:textId="77777777" w:rsidR="006D5AD4" w:rsidRPr="00AF7C3B"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Проект предоставляет возможность повысить дорожную и общественную безопасность путем</w:t>
            </w:r>
          </w:p>
        </w:tc>
      </w:tr>
      <w:tr w:rsidR="006D5AD4" w:rsidRPr="002B6211" w14:paraId="311F67E1" w14:textId="77777777" w:rsidTr="006D5AD4">
        <w:trPr>
          <w:trHeight w:val="20"/>
        </w:trPr>
        <w:tc>
          <w:tcPr>
            <w:tcW w:w="9519" w:type="dxa"/>
            <w:gridSpan w:val="7"/>
            <w:tcBorders>
              <w:top w:val="nil"/>
              <w:left w:val="nil"/>
              <w:right w:val="nil"/>
            </w:tcBorders>
          </w:tcPr>
          <w:p w14:paraId="34EE1C75"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2DC67265"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715A1FE7" w14:textId="77777777" w:rsidTr="006D5AD4">
        <w:trPr>
          <w:trHeight w:val="20"/>
        </w:trPr>
        <w:tc>
          <w:tcPr>
            <w:tcW w:w="3786" w:type="dxa"/>
            <w:gridSpan w:val="3"/>
            <w:tcBorders>
              <w:bottom w:val="single" w:sz="4" w:space="0" w:color="auto"/>
            </w:tcBorders>
          </w:tcPr>
          <w:p w14:paraId="1CE0FEC1"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7E99E7AF"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0654317E" w14:textId="77777777" w:rsidTr="006D5AD4">
        <w:trPr>
          <w:trHeight w:val="60"/>
        </w:trPr>
        <w:tc>
          <w:tcPr>
            <w:tcW w:w="3786" w:type="dxa"/>
            <w:gridSpan w:val="3"/>
            <w:tcBorders>
              <w:bottom w:val="nil"/>
            </w:tcBorders>
          </w:tcPr>
          <w:p w14:paraId="2986E05F" w14:textId="77777777" w:rsidR="006D5AD4" w:rsidRPr="00AF7C3B" w:rsidRDefault="006D5AD4" w:rsidP="006D5AD4">
            <w:pPr>
              <w:pStyle w:val="a7"/>
              <w:ind w:firstLine="5"/>
              <w:jc w:val="both"/>
              <w:rPr>
                <w:rFonts w:ascii="Times New Roman" w:hAnsi="Times New Roman"/>
                <w:sz w:val="24"/>
                <w:szCs w:val="24"/>
              </w:rPr>
            </w:pPr>
          </w:p>
        </w:tc>
        <w:tc>
          <w:tcPr>
            <w:tcW w:w="5733" w:type="dxa"/>
            <w:gridSpan w:val="4"/>
            <w:tcBorders>
              <w:bottom w:val="nil"/>
            </w:tcBorders>
          </w:tcPr>
          <w:p w14:paraId="365A754D"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сокращения количества дорожно-транспортных происшествий, дорожно-транспортного травматизма и преступлений в общественных местах, а также повысить раскрываемость административных правонарушений и правонарушений уголовного характера в городе Актау и в Мунайлинском районе.</w:t>
            </w:r>
          </w:p>
          <w:p w14:paraId="4752EE2D"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Что касается дорожной безопасности, в городах Актау и Жанаозен функционируют 6 умных перекрестков, 13 линейных скоростемеров. </w:t>
            </w:r>
          </w:p>
          <w:p w14:paraId="53882111" w14:textId="77777777" w:rsidR="006D5AD4" w:rsidRPr="000A0C8A"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0A0C8A">
              <w:rPr>
                <w:rFonts w:ascii="Times New Roman" w:hAnsi="Times New Roman"/>
                <w:sz w:val="24"/>
                <w:szCs w:val="24"/>
                <w:lang w:val="ru-RU"/>
              </w:rPr>
              <w:t xml:space="preserve"> Экономика реализуются проекты по контролю использованного количества воды и тепла в онлайн режиме путем перевода устройств по считыванию воды и тепла в жилых домах, расположенных в городе, на умные устройства</w:t>
            </w:r>
            <w:r>
              <w:rPr>
                <w:rFonts w:ascii="Times New Roman" w:hAnsi="Times New Roman"/>
                <w:sz w:val="24"/>
                <w:szCs w:val="24"/>
                <w:lang w:val="ru-RU"/>
              </w:rPr>
              <w:t>:</w:t>
            </w:r>
          </w:p>
          <w:p w14:paraId="28697885" w14:textId="77777777" w:rsidR="006D5AD4" w:rsidRPr="008626E5"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1</w:t>
            </w:r>
            <w:r>
              <w:rPr>
                <w:rFonts w:ascii="Times New Roman" w:hAnsi="Times New Roman"/>
                <w:sz w:val="24"/>
                <w:szCs w:val="24"/>
                <w:lang w:val="ru-RU"/>
              </w:rPr>
              <w:t>.</w:t>
            </w:r>
            <w:r w:rsidRPr="000A0C8A">
              <w:rPr>
                <w:rFonts w:ascii="Times New Roman" w:hAnsi="Times New Roman"/>
                <w:sz w:val="24"/>
                <w:szCs w:val="24"/>
                <w:lang w:val="ru-RU"/>
              </w:rPr>
              <w:t xml:space="preserve"> Установкой в жилых домах города Актау умных счетчиков воды и тепла занимается учреждение “Каспий Жылу Су Арнасы”. </w:t>
            </w:r>
            <w:r w:rsidRPr="008626E5">
              <w:rPr>
                <w:rFonts w:ascii="Times New Roman" w:hAnsi="Times New Roman"/>
                <w:sz w:val="24"/>
                <w:szCs w:val="24"/>
                <w:lang w:val="ru-RU"/>
              </w:rPr>
              <w:t xml:space="preserve">В настоящее время 86% жилых домов города обеспечены такими счетчиками тепла (в 929 жилых домах установлены 1206 шт. счётчиков тепла). </w:t>
            </w:r>
          </w:p>
          <w:p w14:paraId="71415D01" w14:textId="77777777" w:rsidR="006D5AD4" w:rsidRPr="000A0C8A"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2</w:t>
            </w:r>
            <w:r>
              <w:rPr>
                <w:rFonts w:ascii="Times New Roman" w:hAnsi="Times New Roman"/>
                <w:sz w:val="24"/>
                <w:szCs w:val="24"/>
                <w:lang w:val="ru-RU"/>
              </w:rPr>
              <w:t>.</w:t>
            </w:r>
            <w:r w:rsidRPr="000A0C8A">
              <w:rPr>
                <w:rFonts w:ascii="Times New Roman" w:hAnsi="Times New Roman"/>
                <w:sz w:val="24"/>
                <w:szCs w:val="24"/>
                <w:lang w:val="ru-RU"/>
              </w:rPr>
              <w:t xml:space="preserve"> Обеспеченность умными счетчиками воды по городу составляет 16% (в 368 жилых домах установлены 337 шт. счетчиков воды). </w:t>
            </w:r>
          </w:p>
          <w:p w14:paraId="7399F5A2"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В этом году проводятся работы по обеспечению жилых домов 221 шт. счетчиков воды)</w:t>
            </w:r>
          </w:p>
          <w:p w14:paraId="747134DF"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Расположенные в микрорайонах мусорные контейнеры и урны в пилотном проекте оснащаются цифровыми </w:t>
            </w:r>
            <w:r w:rsidRPr="00B16F42">
              <w:rPr>
                <w:rFonts w:ascii="Times New Roman" w:hAnsi="Times New Roman"/>
                <w:sz w:val="24"/>
                <w:szCs w:val="24"/>
              </w:rPr>
              <w:t>QR</w:t>
            </w:r>
            <w:r w:rsidRPr="008626E5">
              <w:rPr>
                <w:rFonts w:ascii="Times New Roman" w:hAnsi="Times New Roman"/>
                <w:sz w:val="24"/>
                <w:szCs w:val="24"/>
                <w:lang w:val="ru-RU"/>
              </w:rPr>
              <w:t xml:space="preserve"> кодами.</w:t>
            </w:r>
          </w:p>
          <w:p w14:paraId="360633F1"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Для прослеживания своевременного прибытия общественного транспорта на остановки для жителей функционируют специальные мобильные приложения </w:t>
            </w:r>
            <w:r w:rsidRPr="00B16F42">
              <w:rPr>
                <w:rFonts w:ascii="Times New Roman" w:hAnsi="Times New Roman"/>
                <w:sz w:val="24"/>
                <w:szCs w:val="24"/>
              </w:rPr>
              <w:t>Infobus</w:t>
            </w:r>
            <w:r w:rsidRPr="008626E5">
              <w:rPr>
                <w:rFonts w:ascii="Times New Roman" w:hAnsi="Times New Roman"/>
                <w:sz w:val="24"/>
                <w:szCs w:val="24"/>
                <w:lang w:val="ru-RU"/>
              </w:rPr>
              <w:t>, 2</w:t>
            </w:r>
            <w:r w:rsidRPr="00B16F42">
              <w:rPr>
                <w:rFonts w:ascii="Times New Roman" w:hAnsi="Times New Roman"/>
                <w:sz w:val="24"/>
                <w:szCs w:val="24"/>
              </w:rPr>
              <w:t>Gis</w:t>
            </w:r>
            <w:r w:rsidRPr="008626E5">
              <w:rPr>
                <w:rFonts w:ascii="Times New Roman" w:hAnsi="Times New Roman"/>
                <w:sz w:val="24"/>
                <w:szCs w:val="24"/>
                <w:lang w:val="ru-RU"/>
              </w:rPr>
              <w:t>, 14 онлайн досок.</w:t>
            </w:r>
          </w:p>
          <w:p w14:paraId="270371CE" w14:textId="77777777" w:rsidR="006D5AD4"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0A0C8A">
              <w:rPr>
                <w:rFonts w:ascii="Times New Roman" w:hAnsi="Times New Roman"/>
                <w:sz w:val="24"/>
                <w:szCs w:val="24"/>
                <w:lang w:val="ru-RU"/>
              </w:rPr>
              <w:t xml:space="preserve"> Управление запущено мобильное приложение “</w:t>
            </w:r>
            <w:r w:rsidRPr="00B16F42">
              <w:rPr>
                <w:rFonts w:ascii="Times New Roman" w:hAnsi="Times New Roman"/>
                <w:sz w:val="24"/>
                <w:szCs w:val="24"/>
              </w:rPr>
              <w:t>Smart</w:t>
            </w:r>
            <w:r w:rsidRPr="000A0C8A">
              <w:rPr>
                <w:rFonts w:ascii="Times New Roman" w:hAnsi="Times New Roman"/>
                <w:sz w:val="24"/>
                <w:szCs w:val="24"/>
                <w:lang w:val="ru-RU"/>
              </w:rPr>
              <w:t xml:space="preserve"> </w:t>
            </w:r>
            <w:r w:rsidRPr="00B16F42">
              <w:rPr>
                <w:rFonts w:ascii="Times New Roman" w:hAnsi="Times New Roman"/>
                <w:sz w:val="24"/>
                <w:szCs w:val="24"/>
              </w:rPr>
              <w:t>Caspiy</w:t>
            </w:r>
            <w:r w:rsidRPr="000A0C8A">
              <w:rPr>
                <w:rFonts w:ascii="Times New Roman" w:hAnsi="Times New Roman"/>
                <w:sz w:val="24"/>
                <w:szCs w:val="24"/>
                <w:lang w:val="ru-RU"/>
              </w:rPr>
              <w:t>”, позволяющее жителям города улучшать качество жизни и бесплатно пользоваться онлайн-сервисами, оперативно получать важную информацию.</w:t>
            </w:r>
          </w:p>
          <w:p w14:paraId="4A31A9BA"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“Единый коммунальный центр-109” с июля 2021 года начал оказывать услуги в сфере оперативного и качественного решения коммунальных вопросов жителей города. С 2022 года “Единый коммунальный центр-109” начал обслуживать жителей всех городов и районов области.</w:t>
            </w:r>
          </w:p>
          <w:p w14:paraId="6E491FC1" w14:textId="77777777" w:rsidR="006D5AD4" w:rsidRPr="000A0C8A"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Запущен Геоинформационный портал, в котором сотрудники предприятий, коммунальных учреждений и жители в последующем смогут получать всю информацию, касающуюся земель, строительных объектов.</w:t>
            </w:r>
          </w:p>
        </w:tc>
      </w:tr>
      <w:tr w:rsidR="006D5AD4" w:rsidRPr="002B6211" w14:paraId="6631860F" w14:textId="77777777" w:rsidTr="006D5AD4">
        <w:trPr>
          <w:trHeight w:val="20"/>
        </w:trPr>
        <w:tc>
          <w:tcPr>
            <w:tcW w:w="9519" w:type="dxa"/>
            <w:gridSpan w:val="7"/>
            <w:tcBorders>
              <w:top w:val="nil"/>
              <w:left w:val="nil"/>
              <w:right w:val="nil"/>
            </w:tcBorders>
          </w:tcPr>
          <w:p w14:paraId="66FB6458"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55457F4D"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2EC3BA3" w14:textId="77777777" w:rsidTr="006D5AD4">
        <w:trPr>
          <w:trHeight w:val="20"/>
        </w:trPr>
        <w:tc>
          <w:tcPr>
            <w:tcW w:w="3786" w:type="dxa"/>
            <w:gridSpan w:val="3"/>
            <w:tcBorders>
              <w:bottom w:val="single" w:sz="4" w:space="0" w:color="auto"/>
            </w:tcBorders>
          </w:tcPr>
          <w:p w14:paraId="14F0EC88"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79AED347"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45C68779" w14:textId="77777777" w:rsidTr="006D5AD4">
        <w:trPr>
          <w:trHeight w:val="60"/>
        </w:trPr>
        <w:tc>
          <w:tcPr>
            <w:tcW w:w="3786" w:type="dxa"/>
            <w:gridSpan w:val="3"/>
            <w:tcBorders>
              <w:bottom w:val="nil"/>
            </w:tcBorders>
          </w:tcPr>
          <w:p w14:paraId="7BB8A4D1" w14:textId="77777777" w:rsidR="006D5AD4" w:rsidRPr="000A0C8A"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 xml:space="preserve">Сервисы для повышения качества жизни на индивидуальном </w:t>
            </w:r>
            <w:proofErr w:type="gramStart"/>
            <w:r w:rsidRPr="000A0C8A">
              <w:rPr>
                <w:rFonts w:ascii="Times New Roman" w:hAnsi="Times New Roman"/>
                <w:sz w:val="24"/>
                <w:szCs w:val="24"/>
                <w:lang w:val="ru-RU"/>
              </w:rPr>
              <w:t xml:space="preserve">уровне.  </w:t>
            </w:r>
            <w:proofErr w:type="gramEnd"/>
          </w:p>
        </w:tc>
        <w:tc>
          <w:tcPr>
            <w:tcW w:w="5733" w:type="dxa"/>
            <w:gridSpan w:val="4"/>
            <w:tcBorders>
              <w:bottom w:val="nil"/>
            </w:tcBorders>
          </w:tcPr>
          <w:p w14:paraId="7597E680" w14:textId="77777777" w:rsidR="006D5AD4" w:rsidRPr="008626E5" w:rsidRDefault="006D5AD4" w:rsidP="006D5AD4">
            <w:pPr>
              <w:pStyle w:val="a7"/>
              <w:spacing w:line="228" w:lineRule="auto"/>
              <w:ind w:firstLine="6"/>
              <w:jc w:val="both"/>
              <w:rPr>
                <w:rFonts w:ascii="Times New Roman" w:hAnsi="Times New Roman"/>
                <w:sz w:val="24"/>
                <w:szCs w:val="24"/>
                <w:lang w:val="ru-RU"/>
              </w:rPr>
            </w:pPr>
            <w:r w:rsidRPr="008626E5">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8626E5">
              <w:rPr>
                <w:rFonts w:ascii="Times New Roman" w:hAnsi="Times New Roman"/>
                <w:sz w:val="24"/>
                <w:szCs w:val="24"/>
                <w:lang w:val="ru-RU"/>
              </w:rPr>
              <w:t xml:space="preserve"> Люди 21 средняя общеобразовательная школа города Актау оснащена информационной системой, позволяющей родителям и учителям с помощью мобильного приложения </w:t>
            </w:r>
            <w:r w:rsidRPr="00B16F42">
              <w:rPr>
                <w:rFonts w:ascii="Times New Roman" w:hAnsi="Times New Roman"/>
                <w:sz w:val="24"/>
                <w:szCs w:val="24"/>
              </w:rPr>
              <w:t>mektep</w:t>
            </w:r>
            <w:r w:rsidRPr="008626E5">
              <w:rPr>
                <w:rFonts w:ascii="Times New Roman" w:hAnsi="Times New Roman"/>
                <w:sz w:val="24"/>
                <w:szCs w:val="24"/>
                <w:lang w:val="ru-RU"/>
              </w:rPr>
              <w:t xml:space="preserve">. </w:t>
            </w:r>
            <w:r w:rsidRPr="00B16F42">
              <w:rPr>
                <w:rFonts w:ascii="Times New Roman" w:hAnsi="Times New Roman"/>
                <w:sz w:val="24"/>
                <w:szCs w:val="24"/>
              </w:rPr>
              <w:t>edus</w:t>
            </w:r>
            <w:r w:rsidRPr="008626E5">
              <w:rPr>
                <w:rFonts w:ascii="Times New Roman" w:hAnsi="Times New Roman"/>
                <w:sz w:val="24"/>
                <w:szCs w:val="24"/>
                <w:lang w:val="ru-RU"/>
              </w:rPr>
              <w:t xml:space="preserve"> контролировать приход и уход учащихся из школы. </w:t>
            </w:r>
          </w:p>
          <w:p w14:paraId="5F72B103" w14:textId="77777777" w:rsidR="006D5AD4" w:rsidRPr="008626E5" w:rsidRDefault="006D5AD4" w:rsidP="006D5AD4">
            <w:pPr>
              <w:pStyle w:val="a7"/>
              <w:spacing w:line="228" w:lineRule="auto"/>
              <w:ind w:firstLine="6"/>
              <w:jc w:val="both"/>
              <w:rPr>
                <w:rFonts w:ascii="Times New Roman" w:hAnsi="Times New Roman"/>
                <w:sz w:val="24"/>
                <w:szCs w:val="24"/>
                <w:lang w:val="ru-RU"/>
              </w:rPr>
            </w:pPr>
            <w:r w:rsidRPr="008626E5">
              <w:rPr>
                <w:rFonts w:ascii="Times New Roman" w:hAnsi="Times New Roman"/>
                <w:sz w:val="24"/>
                <w:szCs w:val="24"/>
                <w:lang w:val="ru-RU"/>
              </w:rPr>
              <w:t>Во втором проекте – в информационной системе “</w:t>
            </w:r>
            <w:r w:rsidRPr="00B16F42">
              <w:rPr>
                <w:rFonts w:ascii="Times New Roman" w:hAnsi="Times New Roman"/>
                <w:sz w:val="24"/>
                <w:szCs w:val="24"/>
              </w:rPr>
              <w:t>Indigo</w:t>
            </w:r>
            <w:r w:rsidRPr="008626E5">
              <w:rPr>
                <w:rFonts w:ascii="Times New Roman" w:hAnsi="Times New Roman"/>
                <w:sz w:val="24"/>
                <w:szCs w:val="24"/>
                <w:lang w:val="ru-RU"/>
              </w:rPr>
              <w:t>” автоматизированы услуги получения направления в детские сады, также для родителей в онлайн режиме доступна информация о наличии свободных мест в ближайших детских садах.</w:t>
            </w:r>
          </w:p>
          <w:p w14:paraId="4DFDAB50" w14:textId="77777777" w:rsidR="006D5AD4" w:rsidRPr="000A0C8A" w:rsidRDefault="006D5AD4" w:rsidP="006D5AD4">
            <w:pPr>
              <w:pStyle w:val="a7"/>
              <w:spacing w:line="228" w:lineRule="auto"/>
              <w:ind w:firstLine="6"/>
              <w:jc w:val="both"/>
              <w:rPr>
                <w:rFonts w:ascii="Times New Roman" w:hAnsi="Times New Roman"/>
                <w:sz w:val="24"/>
                <w:szCs w:val="24"/>
                <w:lang w:val="ru-RU"/>
              </w:rPr>
            </w:pPr>
            <w:r w:rsidRPr="008626E5">
              <w:rPr>
                <w:rFonts w:ascii="Times New Roman" w:hAnsi="Times New Roman"/>
                <w:sz w:val="24"/>
                <w:szCs w:val="24"/>
                <w:lang w:val="ru-RU"/>
              </w:rPr>
              <w:t xml:space="preserve">В 11 учреждениях здравоохранения города Актау запущена система </w:t>
            </w:r>
            <w:r w:rsidRPr="00B16F42">
              <w:rPr>
                <w:rFonts w:ascii="Times New Roman" w:hAnsi="Times New Roman"/>
                <w:sz w:val="24"/>
                <w:szCs w:val="24"/>
              </w:rPr>
              <w:t>PACS</w:t>
            </w:r>
            <w:r w:rsidRPr="008626E5">
              <w:rPr>
                <w:rFonts w:ascii="Times New Roman" w:hAnsi="Times New Roman"/>
                <w:sz w:val="24"/>
                <w:szCs w:val="24"/>
                <w:lang w:val="ru-RU"/>
              </w:rPr>
              <w:t xml:space="preserve">. Благодаря системе </w:t>
            </w:r>
            <w:r w:rsidRPr="00B16F42">
              <w:rPr>
                <w:rFonts w:ascii="Times New Roman" w:hAnsi="Times New Roman"/>
                <w:sz w:val="24"/>
                <w:szCs w:val="24"/>
              </w:rPr>
              <w:t>PACS</w:t>
            </w:r>
            <w:r w:rsidRPr="008626E5">
              <w:rPr>
                <w:rFonts w:ascii="Times New Roman" w:hAnsi="Times New Roman"/>
                <w:sz w:val="24"/>
                <w:szCs w:val="24"/>
                <w:lang w:val="ru-RU"/>
              </w:rPr>
              <w:t xml:space="preserve"> пациенты не будут вынужденными посещать разные клиники, также не тратится время. В системе сохранены результаты всех тестов, рентгеновские и МРТ снимки. Следовательно, расширенная информация о пациенте будет всегда под рукой у врача. </w:t>
            </w:r>
            <w:r w:rsidRPr="000A0C8A">
              <w:rPr>
                <w:rFonts w:ascii="Times New Roman" w:hAnsi="Times New Roman"/>
                <w:sz w:val="24"/>
                <w:szCs w:val="24"/>
                <w:lang w:val="ru-RU"/>
              </w:rPr>
              <w:t xml:space="preserve">Это – искусственный интеллект, позволяющий ставить диагноз пациентам. </w:t>
            </w:r>
          </w:p>
          <w:p w14:paraId="17A1F322" w14:textId="77777777" w:rsidR="006D5AD4" w:rsidRPr="008626E5" w:rsidRDefault="006D5AD4" w:rsidP="006D5AD4">
            <w:pPr>
              <w:pStyle w:val="a7"/>
              <w:spacing w:line="228" w:lineRule="auto"/>
              <w:ind w:firstLine="6"/>
              <w:jc w:val="both"/>
              <w:rPr>
                <w:rFonts w:ascii="Times New Roman" w:hAnsi="Times New Roman"/>
                <w:sz w:val="24"/>
                <w:szCs w:val="24"/>
                <w:lang w:val="ru-RU"/>
              </w:rPr>
            </w:pPr>
            <w:r w:rsidRPr="008626E5">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8626E5">
              <w:rPr>
                <w:rFonts w:ascii="Times New Roman" w:hAnsi="Times New Roman"/>
                <w:sz w:val="24"/>
                <w:szCs w:val="24"/>
                <w:lang w:val="ru-RU"/>
              </w:rPr>
              <w:t xml:space="preserve"> Мобильность по городу Актау 43 общественных транспорта по 7 маршрутам полностью оснащены системой “Электронная оплата проезда”. </w:t>
            </w:r>
          </w:p>
          <w:p w14:paraId="3AF91560" w14:textId="77777777" w:rsidR="006D5AD4" w:rsidRPr="008626E5" w:rsidRDefault="006D5AD4" w:rsidP="006D5AD4">
            <w:pPr>
              <w:pStyle w:val="a7"/>
              <w:ind w:firstLine="6"/>
              <w:jc w:val="both"/>
              <w:rPr>
                <w:rFonts w:ascii="Times New Roman" w:hAnsi="Times New Roman"/>
                <w:sz w:val="24"/>
                <w:szCs w:val="24"/>
                <w:lang w:val="ru-RU"/>
              </w:rPr>
            </w:pPr>
            <w:r w:rsidRPr="008626E5">
              <w:rPr>
                <w:rFonts w:ascii="Times New Roman" w:hAnsi="Times New Roman"/>
                <w:sz w:val="24"/>
                <w:szCs w:val="24"/>
                <w:lang w:val="ru-RU"/>
              </w:rPr>
              <w:t xml:space="preserve">На территории города был реализован проект 9 Умных остановок. Для безопасности жителей остановки оборудованы камерами видеонаблюдения, а также кондиционерами, туалетами. </w:t>
            </w:r>
          </w:p>
          <w:p w14:paraId="00B5DC4B" w14:textId="77777777" w:rsidR="006D5AD4" w:rsidRPr="008626E5" w:rsidRDefault="006D5AD4" w:rsidP="006D5AD4">
            <w:pPr>
              <w:pStyle w:val="a7"/>
              <w:ind w:firstLine="6"/>
              <w:jc w:val="both"/>
              <w:rPr>
                <w:rFonts w:ascii="Times New Roman" w:hAnsi="Times New Roman"/>
                <w:sz w:val="24"/>
                <w:szCs w:val="24"/>
                <w:lang w:val="ru-RU"/>
              </w:rPr>
            </w:pPr>
            <w:r w:rsidRPr="000A0C8A">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0A0C8A">
              <w:rPr>
                <w:rFonts w:ascii="Times New Roman" w:hAnsi="Times New Roman"/>
                <w:sz w:val="24"/>
                <w:szCs w:val="24"/>
                <w:lang w:val="ru-RU"/>
              </w:rPr>
              <w:t xml:space="preserve"> Образ жизни осуществляется проект по оснащению города камерами видеонаб</w:t>
            </w:r>
            <w:r>
              <w:rPr>
                <w:rFonts w:ascii="Times New Roman" w:hAnsi="Times New Roman"/>
                <w:sz w:val="24"/>
                <w:szCs w:val="24"/>
                <w:lang w:val="ru-RU"/>
              </w:rPr>
              <w:t xml:space="preserve"> </w:t>
            </w:r>
            <w:r w:rsidRPr="000A0C8A">
              <w:rPr>
                <w:rFonts w:ascii="Times New Roman" w:hAnsi="Times New Roman"/>
                <w:sz w:val="24"/>
                <w:szCs w:val="24"/>
                <w:lang w:val="ru-RU"/>
              </w:rPr>
              <w:t xml:space="preserve">людения, мобильным приложением, сайтами для туристов. </w:t>
            </w:r>
            <w:r w:rsidRPr="008626E5">
              <w:rPr>
                <w:rFonts w:ascii="Times New Roman" w:hAnsi="Times New Roman"/>
                <w:sz w:val="24"/>
                <w:szCs w:val="24"/>
                <w:lang w:val="ru-RU"/>
              </w:rPr>
              <w:t>В частности, такие сайты, как “</w:t>
            </w:r>
            <w:r w:rsidRPr="00B16F42">
              <w:rPr>
                <w:rFonts w:ascii="Times New Roman" w:hAnsi="Times New Roman"/>
                <w:sz w:val="24"/>
                <w:szCs w:val="24"/>
              </w:rPr>
              <w:t>Smart</w:t>
            </w:r>
            <w:r w:rsidRPr="008626E5">
              <w:rPr>
                <w:rFonts w:ascii="Times New Roman" w:hAnsi="Times New Roman"/>
                <w:sz w:val="24"/>
                <w:szCs w:val="24"/>
                <w:lang w:val="ru-RU"/>
              </w:rPr>
              <w:t xml:space="preserve"> </w:t>
            </w:r>
            <w:r w:rsidRPr="00B16F42">
              <w:rPr>
                <w:rFonts w:ascii="Times New Roman" w:hAnsi="Times New Roman"/>
                <w:sz w:val="24"/>
                <w:szCs w:val="24"/>
              </w:rPr>
              <w:t>Caspiy</w:t>
            </w:r>
            <w:r w:rsidRPr="008626E5">
              <w:rPr>
                <w:rFonts w:ascii="Times New Roman" w:hAnsi="Times New Roman"/>
                <w:sz w:val="24"/>
                <w:szCs w:val="24"/>
                <w:lang w:val="ru-RU"/>
              </w:rPr>
              <w:t>”, “</w:t>
            </w:r>
            <w:r w:rsidRPr="00B16F42">
              <w:rPr>
                <w:rFonts w:ascii="Times New Roman" w:hAnsi="Times New Roman"/>
                <w:sz w:val="24"/>
                <w:szCs w:val="24"/>
              </w:rPr>
              <w:t>Visit</w:t>
            </w:r>
            <w:r w:rsidRPr="008626E5">
              <w:rPr>
                <w:rFonts w:ascii="Times New Roman" w:hAnsi="Times New Roman"/>
                <w:sz w:val="24"/>
                <w:szCs w:val="24"/>
                <w:lang w:val="ru-RU"/>
              </w:rPr>
              <w:t xml:space="preserve"> </w:t>
            </w:r>
            <w:r w:rsidRPr="00B16F42">
              <w:rPr>
                <w:rFonts w:ascii="Times New Roman" w:hAnsi="Times New Roman"/>
                <w:sz w:val="24"/>
                <w:szCs w:val="24"/>
              </w:rPr>
              <w:t>Mangystau</w:t>
            </w:r>
            <w:r w:rsidRPr="008626E5">
              <w:rPr>
                <w:rFonts w:ascii="Times New Roman" w:hAnsi="Times New Roman"/>
                <w:sz w:val="24"/>
                <w:szCs w:val="24"/>
                <w:lang w:val="ru-RU"/>
              </w:rPr>
              <w:t>”, “</w:t>
            </w:r>
            <w:r w:rsidRPr="00B16F42">
              <w:rPr>
                <w:rFonts w:ascii="Times New Roman" w:hAnsi="Times New Roman"/>
                <w:sz w:val="24"/>
                <w:szCs w:val="24"/>
              </w:rPr>
              <w:t>Mangystau</w:t>
            </w:r>
            <w:r w:rsidRPr="008626E5">
              <w:rPr>
                <w:rFonts w:ascii="Times New Roman" w:hAnsi="Times New Roman"/>
                <w:sz w:val="24"/>
                <w:szCs w:val="24"/>
                <w:lang w:val="ru-RU"/>
              </w:rPr>
              <w:t>.</w:t>
            </w:r>
            <w:r w:rsidRPr="00B16F42">
              <w:rPr>
                <w:rFonts w:ascii="Times New Roman" w:hAnsi="Times New Roman"/>
                <w:sz w:val="24"/>
                <w:szCs w:val="24"/>
              </w:rPr>
              <w:t>inmap</w:t>
            </w:r>
            <w:r w:rsidRPr="008626E5">
              <w:rPr>
                <w:rFonts w:ascii="Times New Roman" w:hAnsi="Times New Roman"/>
                <w:sz w:val="24"/>
                <w:szCs w:val="24"/>
                <w:lang w:val="ru-RU"/>
              </w:rPr>
              <w:t>.</w:t>
            </w:r>
            <w:r w:rsidRPr="00B16F42">
              <w:rPr>
                <w:rFonts w:ascii="Times New Roman" w:hAnsi="Times New Roman"/>
                <w:sz w:val="24"/>
                <w:szCs w:val="24"/>
              </w:rPr>
              <w:t>kz</w:t>
            </w:r>
            <w:r w:rsidRPr="008626E5">
              <w:rPr>
                <w:rFonts w:ascii="Times New Roman" w:hAnsi="Times New Roman"/>
                <w:sz w:val="24"/>
                <w:szCs w:val="24"/>
                <w:lang w:val="ru-RU"/>
              </w:rPr>
              <w:t xml:space="preserve">”. </w:t>
            </w:r>
          </w:p>
          <w:p w14:paraId="5BD0E99C" w14:textId="77777777" w:rsidR="006D5AD4" w:rsidRPr="008626E5" w:rsidRDefault="006D5AD4" w:rsidP="006D5AD4">
            <w:pPr>
              <w:pStyle w:val="a7"/>
              <w:ind w:firstLine="6"/>
              <w:jc w:val="both"/>
              <w:rPr>
                <w:rFonts w:ascii="Times New Roman" w:hAnsi="Times New Roman"/>
                <w:sz w:val="24"/>
                <w:szCs w:val="24"/>
                <w:lang w:val="ru-RU"/>
              </w:rPr>
            </w:pPr>
            <w:r w:rsidRPr="008626E5">
              <w:rPr>
                <w:rFonts w:ascii="Times New Roman" w:hAnsi="Times New Roman"/>
                <w:sz w:val="24"/>
                <w:szCs w:val="24"/>
                <w:lang w:val="ru-RU"/>
              </w:rPr>
              <w:t>В целях обеспечения жителям дорожную и общественную безопасность реализуется проект государственного-частного партнерства “Создание и использование в Мангистауской области системы фото-, видео- регистрации и видеоанализа”</w:t>
            </w:r>
          </w:p>
          <w:p w14:paraId="789EE0A2" w14:textId="77777777" w:rsidR="006D5AD4" w:rsidRPr="008626E5" w:rsidRDefault="006D5AD4" w:rsidP="006D5AD4">
            <w:pPr>
              <w:pStyle w:val="a7"/>
              <w:ind w:firstLine="6"/>
              <w:jc w:val="both"/>
              <w:rPr>
                <w:rFonts w:ascii="Times New Roman" w:hAnsi="Times New Roman"/>
                <w:sz w:val="24"/>
                <w:szCs w:val="24"/>
                <w:lang w:val="ru-RU"/>
              </w:rPr>
            </w:pPr>
            <w:r w:rsidRPr="008626E5">
              <w:rPr>
                <w:rFonts w:ascii="Times New Roman" w:hAnsi="Times New Roman"/>
                <w:sz w:val="24"/>
                <w:szCs w:val="24"/>
                <w:lang w:val="ru-RU"/>
              </w:rPr>
              <w:t>Содержание проекта включает следующее:</w:t>
            </w:r>
          </w:p>
          <w:p w14:paraId="021C9FCA" w14:textId="77777777" w:rsidR="006D5AD4" w:rsidRPr="008626E5" w:rsidRDefault="006D5AD4" w:rsidP="006D5AD4">
            <w:pPr>
              <w:pStyle w:val="a7"/>
              <w:ind w:firstLine="6"/>
              <w:jc w:val="both"/>
              <w:rPr>
                <w:rFonts w:ascii="Times New Roman" w:hAnsi="Times New Roman"/>
                <w:sz w:val="24"/>
                <w:szCs w:val="24"/>
                <w:lang w:val="ru-RU"/>
              </w:rPr>
            </w:pPr>
            <w:r w:rsidRPr="008626E5">
              <w:rPr>
                <w:rFonts w:ascii="Times New Roman" w:hAnsi="Times New Roman"/>
                <w:sz w:val="24"/>
                <w:szCs w:val="24"/>
                <w:lang w:val="ru-RU"/>
              </w:rPr>
              <w:t xml:space="preserve">- на 130 точках линейного участка информационно-программные комплексы "Сергек" (в городе Актау – 95, в Мунайлинском районе – 35); </w:t>
            </w:r>
          </w:p>
          <w:p w14:paraId="1F2AC24E" w14:textId="77777777" w:rsidR="006D5AD4" w:rsidRPr="008626E5" w:rsidRDefault="006D5AD4" w:rsidP="006D5AD4">
            <w:pPr>
              <w:pStyle w:val="a7"/>
              <w:ind w:firstLine="6"/>
              <w:jc w:val="both"/>
              <w:rPr>
                <w:rFonts w:ascii="Times New Roman" w:hAnsi="Times New Roman"/>
                <w:sz w:val="24"/>
                <w:szCs w:val="24"/>
                <w:lang w:val="ru-RU"/>
              </w:rPr>
            </w:pPr>
            <w:r w:rsidRPr="008626E5">
              <w:rPr>
                <w:rFonts w:ascii="Times New Roman" w:hAnsi="Times New Roman"/>
                <w:sz w:val="24"/>
                <w:szCs w:val="24"/>
                <w:lang w:val="ru-RU"/>
              </w:rPr>
              <w:t>Всего 520 камер видеонаблюдения на 130 точках.</w:t>
            </w:r>
          </w:p>
          <w:p w14:paraId="466CED79" w14:textId="77777777" w:rsidR="006D5AD4" w:rsidRPr="000A0C8A" w:rsidRDefault="006D5AD4" w:rsidP="006D5AD4">
            <w:pPr>
              <w:pStyle w:val="a7"/>
              <w:ind w:firstLine="6"/>
              <w:jc w:val="both"/>
              <w:rPr>
                <w:rFonts w:ascii="Times New Roman" w:hAnsi="Times New Roman"/>
                <w:sz w:val="24"/>
                <w:szCs w:val="24"/>
                <w:lang w:val="ru-RU"/>
              </w:rPr>
            </w:pPr>
            <w:r w:rsidRPr="000A0C8A">
              <w:rPr>
                <w:rFonts w:ascii="Times New Roman" w:hAnsi="Times New Roman"/>
                <w:sz w:val="24"/>
                <w:szCs w:val="24"/>
                <w:lang w:val="ru-RU"/>
              </w:rPr>
              <w:t>- на 18 точках дорожных перекрестков информа</w:t>
            </w:r>
            <w:r>
              <w:rPr>
                <w:rFonts w:ascii="Times New Roman" w:hAnsi="Times New Roman"/>
                <w:sz w:val="24"/>
                <w:szCs w:val="24"/>
                <w:lang w:val="ru-RU"/>
              </w:rPr>
              <w:t xml:space="preserve"> </w:t>
            </w:r>
            <w:r w:rsidRPr="000A0C8A">
              <w:rPr>
                <w:rFonts w:ascii="Times New Roman" w:hAnsi="Times New Roman"/>
                <w:sz w:val="24"/>
                <w:szCs w:val="24"/>
                <w:lang w:val="ru-RU"/>
              </w:rPr>
              <w:t>ционно-программные комплексы "Сергек" (в городе Актау – 13, в Мунайлинском районе – 5);</w:t>
            </w:r>
          </w:p>
          <w:p w14:paraId="5BDF2235" w14:textId="77777777" w:rsidR="006D5AD4" w:rsidRPr="008626E5" w:rsidRDefault="006D5AD4" w:rsidP="006D5AD4">
            <w:pPr>
              <w:pStyle w:val="a7"/>
              <w:ind w:firstLine="6"/>
              <w:jc w:val="both"/>
              <w:rPr>
                <w:rFonts w:ascii="Times New Roman" w:hAnsi="Times New Roman"/>
                <w:sz w:val="24"/>
                <w:szCs w:val="24"/>
                <w:lang w:val="ru-RU"/>
              </w:rPr>
            </w:pPr>
            <w:r w:rsidRPr="008626E5">
              <w:rPr>
                <w:rFonts w:ascii="Times New Roman" w:hAnsi="Times New Roman"/>
                <w:sz w:val="24"/>
                <w:szCs w:val="24"/>
                <w:lang w:val="ru-RU"/>
              </w:rPr>
              <w:t>Всего 216 камер видеонаблюдения на 18 точках.</w:t>
            </w:r>
          </w:p>
          <w:p w14:paraId="1A3030A2" w14:textId="77777777" w:rsidR="006D5AD4" w:rsidRPr="000A0C8A" w:rsidRDefault="006D5AD4" w:rsidP="006D5AD4">
            <w:pPr>
              <w:pStyle w:val="a7"/>
              <w:ind w:firstLine="6"/>
              <w:jc w:val="both"/>
              <w:rPr>
                <w:rFonts w:ascii="Times New Roman" w:hAnsi="Times New Roman"/>
                <w:sz w:val="24"/>
                <w:szCs w:val="24"/>
                <w:lang w:val="ru-RU"/>
              </w:rPr>
            </w:pPr>
            <w:r w:rsidRPr="000A0C8A">
              <w:rPr>
                <w:rFonts w:ascii="Times New Roman" w:hAnsi="Times New Roman"/>
                <w:sz w:val="24"/>
                <w:szCs w:val="24"/>
                <w:lang w:val="ru-RU"/>
              </w:rPr>
              <w:t>- 402 камеры общественной безопасности (в городе Актау – 100, в Мунайлинском районе – 300, на железнодорожных переездах – 2);</w:t>
            </w:r>
          </w:p>
        </w:tc>
      </w:tr>
      <w:tr w:rsidR="006D5AD4" w:rsidRPr="002B6211" w14:paraId="4C50CE1E" w14:textId="77777777" w:rsidTr="006D5AD4">
        <w:trPr>
          <w:trHeight w:val="20"/>
        </w:trPr>
        <w:tc>
          <w:tcPr>
            <w:tcW w:w="9519" w:type="dxa"/>
            <w:gridSpan w:val="7"/>
            <w:tcBorders>
              <w:top w:val="nil"/>
              <w:left w:val="nil"/>
              <w:right w:val="nil"/>
            </w:tcBorders>
          </w:tcPr>
          <w:p w14:paraId="6C4817E1"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24C8F44C"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66C3A688" w14:textId="77777777" w:rsidTr="006D5AD4">
        <w:trPr>
          <w:trHeight w:val="20"/>
        </w:trPr>
        <w:tc>
          <w:tcPr>
            <w:tcW w:w="3786" w:type="dxa"/>
            <w:gridSpan w:val="3"/>
            <w:tcBorders>
              <w:bottom w:val="single" w:sz="4" w:space="0" w:color="auto"/>
            </w:tcBorders>
          </w:tcPr>
          <w:p w14:paraId="53002BD0"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489DBF60"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528AE364" w14:textId="77777777" w:rsidTr="006D5AD4">
        <w:trPr>
          <w:trHeight w:val="60"/>
        </w:trPr>
        <w:tc>
          <w:tcPr>
            <w:tcW w:w="3786" w:type="dxa"/>
            <w:gridSpan w:val="3"/>
            <w:tcBorders>
              <w:bottom w:val="nil"/>
            </w:tcBorders>
          </w:tcPr>
          <w:p w14:paraId="7AD89561" w14:textId="77777777" w:rsidR="006D5AD4" w:rsidRPr="000A0C8A" w:rsidRDefault="006D5AD4" w:rsidP="006D5AD4">
            <w:pPr>
              <w:pStyle w:val="a7"/>
              <w:ind w:firstLine="5"/>
              <w:jc w:val="both"/>
              <w:rPr>
                <w:rFonts w:ascii="Times New Roman" w:hAnsi="Times New Roman"/>
                <w:sz w:val="24"/>
                <w:szCs w:val="24"/>
              </w:rPr>
            </w:pPr>
          </w:p>
        </w:tc>
        <w:tc>
          <w:tcPr>
            <w:tcW w:w="5733" w:type="dxa"/>
            <w:gridSpan w:val="4"/>
            <w:tcBorders>
              <w:bottom w:val="nil"/>
            </w:tcBorders>
          </w:tcPr>
          <w:p w14:paraId="61E7B29B"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организация малого Оперативного центра управления;</w:t>
            </w:r>
          </w:p>
          <w:p w14:paraId="10BBD4A1"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организация Центра обработки данных.</w:t>
            </w:r>
          </w:p>
          <w:p w14:paraId="10D8E2AF"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Проект предоставляет возможность повысить дорожную и общественную безопасность путем сокращения количества дорожно-транспортных происшествий, дорожно-транспортного травматизма и преступлений в общественных местах, а также повысить раскрываемость административных правонарушений и правонарушений уголовного характера в городе Актау и в Мунайлинском районе.</w:t>
            </w:r>
          </w:p>
          <w:p w14:paraId="6B7CFDE8"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Что касается дорожной безопасности, в городах Актау и Жанаозен функционируют 6 умных перекрестков, 13 линейных скоростемеров. </w:t>
            </w:r>
          </w:p>
          <w:p w14:paraId="35259F2C"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8626E5">
              <w:rPr>
                <w:rFonts w:ascii="Times New Roman" w:hAnsi="Times New Roman"/>
                <w:sz w:val="24"/>
                <w:szCs w:val="24"/>
                <w:lang w:val="ru-RU"/>
              </w:rPr>
              <w:t xml:space="preserve"> Экономика реализуются проекты по контролю использованного количества воды и тепла в онлайн режиме путем перевода устройств по считыванию воды и тепла в жилых домах, расположенных в городе, на умные устройства.</w:t>
            </w:r>
          </w:p>
          <w:p w14:paraId="7F58386B"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1. Установкой в жилых домах города Актау умных счетчиков воды и тепла занимается учреждение “Каспий Жылу Су Арнасы”. В настоящее время 86% жилых домов города обеспечены такими счетчиками тепла (в 929 жилых домах установлены 1206 шт. счётчиков тепла). </w:t>
            </w:r>
          </w:p>
          <w:p w14:paraId="76794E1D"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2. Обеспеченность умными счетчиками воды по городу составляет 16% (в 368 жилых домах установлены 337 шт. счетчиков воды). </w:t>
            </w:r>
          </w:p>
          <w:p w14:paraId="26B6A84C"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В этом году проводятся работы по обеспечению жилых домов 221 шт. счетчиков воды)</w:t>
            </w:r>
          </w:p>
          <w:p w14:paraId="48632587"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Расположенные в микрорайонах мусорные контейнеры и урны в пилотном проекте оснащаются цифровыми </w:t>
            </w:r>
            <w:r w:rsidRPr="00B16F42">
              <w:rPr>
                <w:rFonts w:ascii="Times New Roman" w:hAnsi="Times New Roman"/>
                <w:sz w:val="24"/>
                <w:szCs w:val="24"/>
              </w:rPr>
              <w:t>QR</w:t>
            </w:r>
            <w:r w:rsidRPr="008626E5">
              <w:rPr>
                <w:rFonts w:ascii="Times New Roman" w:hAnsi="Times New Roman"/>
                <w:sz w:val="24"/>
                <w:szCs w:val="24"/>
                <w:lang w:val="ru-RU"/>
              </w:rPr>
              <w:t xml:space="preserve"> кодами.</w:t>
            </w:r>
          </w:p>
          <w:p w14:paraId="1EA3958B"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Для прослеживания своевременного прибытия общественного транспорта на остановки для жителей функционируют специальные мобильные приложения </w:t>
            </w:r>
            <w:r w:rsidRPr="00B16F42">
              <w:rPr>
                <w:rFonts w:ascii="Times New Roman" w:hAnsi="Times New Roman"/>
                <w:sz w:val="24"/>
                <w:szCs w:val="24"/>
              </w:rPr>
              <w:t>Infobus</w:t>
            </w:r>
            <w:r w:rsidRPr="008626E5">
              <w:rPr>
                <w:rFonts w:ascii="Times New Roman" w:hAnsi="Times New Roman"/>
                <w:sz w:val="24"/>
                <w:szCs w:val="24"/>
                <w:lang w:val="ru-RU"/>
              </w:rPr>
              <w:t>, 2</w:t>
            </w:r>
            <w:r w:rsidRPr="00B16F42">
              <w:rPr>
                <w:rFonts w:ascii="Times New Roman" w:hAnsi="Times New Roman"/>
                <w:sz w:val="24"/>
                <w:szCs w:val="24"/>
              </w:rPr>
              <w:t>Gis</w:t>
            </w:r>
            <w:r w:rsidRPr="008626E5">
              <w:rPr>
                <w:rFonts w:ascii="Times New Roman" w:hAnsi="Times New Roman"/>
                <w:sz w:val="24"/>
                <w:szCs w:val="24"/>
                <w:lang w:val="ru-RU"/>
              </w:rPr>
              <w:t>, 14 онлайн досок.</w:t>
            </w:r>
          </w:p>
          <w:p w14:paraId="04ACC5C0"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В направлении </w:t>
            </w:r>
            <w:r w:rsidRPr="00B16F42">
              <w:rPr>
                <w:rFonts w:ascii="Times New Roman" w:hAnsi="Times New Roman"/>
                <w:sz w:val="24"/>
                <w:szCs w:val="24"/>
              </w:rPr>
              <w:t>Smart</w:t>
            </w:r>
            <w:r w:rsidRPr="008626E5">
              <w:rPr>
                <w:rFonts w:ascii="Times New Roman" w:hAnsi="Times New Roman"/>
                <w:sz w:val="24"/>
                <w:szCs w:val="24"/>
                <w:lang w:val="ru-RU"/>
              </w:rPr>
              <w:t xml:space="preserve"> Управление запущено мобильное приложение “</w:t>
            </w:r>
            <w:r w:rsidRPr="00B16F42">
              <w:rPr>
                <w:rFonts w:ascii="Times New Roman" w:hAnsi="Times New Roman"/>
                <w:sz w:val="24"/>
                <w:szCs w:val="24"/>
              </w:rPr>
              <w:t>Smart</w:t>
            </w:r>
            <w:r w:rsidRPr="008626E5">
              <w:rPr>
                <w:rFonts w:ascii="Times New Roman" w:hAnsi="Times New Roman"/>
                <w:sz w:val="24"/>
                <w:szCs w:val="24"/>
                <w:lang w:val="ru-RU"/>
              </w:rPr>
              <w:t xml:space="preserve"> </w:t>
            </w:r>
            <w:r w:rsidRPr="00B16F42">
              <w:rPr>
                <w:rFonts w:ascii="Times New Roman" w:hAnsi="Times New Roman"/>
                <w:sz w:val="24"/>
                <w:szCs w:val="24"/>
              </w:rPr>
              <w:t>Caspiy</w:t>
            </w:r>
            <w:r w:rsidRPr="008626E5">
              <w:rPr>
                <w:rFonts w:ascii="Times New Roman" w:hAnsi="Times New Roman"/>
                <w:sz w:val="24"/>
                <w:szCs w:val="24"/>
                <w:lang w:val="ru-RU"/>
              </w:rPr>
              <w:t>”, позволяющее жителям города улучшать качество жизни и бесплатно пользоваться онлайн-сервисами, оперативно получать важную информацию.</w:t>
            </w:r>
          </w:p>
          <w:p w14:paraId="732AF877" w14:textId="77777777" w:rsidR="006D5AD4" w:rsidRPr="000A0C8A" w:rsidRDefault="006D5AD4" w:rsidP="006D5AD4">
            <w:pPr>
              <w:pStyle w:val="a7"/>
              <w:ind w:firstLine="5"/>
              <w:jc w:val="both"/>
              <w:rPr>
                <w:rFonts w:ascii="Times New Roman" w:hAnsi="Times New Roman"/>
                <w:sz w:val="24"/>
                <w:szCs w:val="24"/>
                <w:lang w:val="ru-RU"/>
              </w:rPr>
            </w:pPr>
            <w:r w:rsidRPr="008626E5">
              <w:rPr>
                <w:rFonts w:ascii="Times New Roman" w:hAnsi="Times New Roman"/>
                <w:sz w:val="24"/>
                <w:szCs w:val="24"/>
                <w:lang w:val="ru-RU"/>
              </w:rPr>
              <w:t xml:space="preserve">“Единый коммунальный центр-109” с июля 2021 года начал оказывать услуги в сфере оперативного и качественного решения коммунальных вопросов жителей города. </w:t>
            </w:r>
            <w:r w:rsidRPr="000A0C8A">
              <w:rPr>
                <w:rFonts w:ascii="Times New Roman" w:hAnsi="Times New Roman"/>
                <w:sz w:val="24"/>
                <w:szCs w:val="24"/>
                <w:lang w:val="ru-RU"/>
              </w:rPr>
              <w:t>С 2022 года “Единый коммунальный центр-109” начал обслуживать жителей всех городов и районов области.</w:t>
            </w:r>
          </w:p>
        </w:tc>
      </w:tr>
      <w:tr w:rsidR="006D5AD4" w:rsidRPr="002B6211" w14:paraId="1734057E" w14:textId="77777777" w:rsidTr="006D5AD4">
        <w:trPr>
          <w:trHeight w:val="20"/>
        </w:trPr>
        <w:tc>
          <w:tcPr>
            <w:tcW w:w="9519" w:type="dxa"/>
            <w:gridSpan w:val="7"/>
            <w:tcBorders>
              <w:top w:val="nil"/>
              <w:left w:val="nil"/>
              <w:right w:val="nil"/>
            </w:tcBorders>
          </w:tcPr>
          <w:p w14:paraId="35425E67"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4E2C5E8C"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683164B" w14:textId="77777777" w:rsidTr="006D5AD4">
        <w:trPr>
          <w:trHeight w:val="20"/>
        </w:trPr>
        <w:tc>
          <w:tcPr>
            <w:tcW w:w="3786" w:type="dxa"/>
            <w:gridSpan w:val="3"/>
            <w:tcBorders>
              <w:bottom w:val="single" w:sz="4" w:space="0" w:color="auto"/>
            </w:tcBorders>
          </w:tcPr>
          <w:p w14:paraId="41C36414"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7FE31AAB"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4A4309F8" w14:textId="77777777" w:rsidTr="006D5AD4">
        <w:trPr>
          <w:trHeight w:val="60"/>
        </w:trPr>
        <w:tc>
          <w:tcPr>
            <w:tcW w:w="3786" w:type="dxa"/>
            <w:gridSpan w:val="3"/>
          </w:tcPr>
          <w:p w14:paraId="2DFB24F9" w14:textId="77777777" w:rsidR="006D5AD4" w:rsidRPr="000A0C8A" w:rsidRDefault="006D5AD4" w:rsidP="006D5AD4">
            <w:pPr>
              <w:pStyle w:val="a7"/>
              <w:ind w:firstLine="5"/>
              <w:jc w:val="both"/>
              <w:rPr>
                <w:rFonts w:ascii="Times New Roman" w:hAnsi="Times New Roman"/>
                <w:sz w:val="24"/>
                <w:szCs w:val="24"/>
              </w:rPr>
            </w:pPr>
          </w:p>
        </w:tc>
        <w:tc>
          <w:tcPr>
            <w:tcW w:w="5733" w:type="dxa"/>
            <w:gridSpan w:val="4"/>
          </w:tcPr>
          <w:p w14:paraId="16C62340" w14:textId="77777777" w:rsidR="006D5AD4" w:rsidRPr="000A0C8A" w:rsidRDefault="006D5AD4" w:rsidP="006D5AD4">
            <w:pPr>
              <w:pStyle w:val="a7"/>
              <w:ind w:firstLine="5"/>
              <w:jc w:val="both"/>
              <w:rPr>
                <w:rFonts w:ascii="Times New Roman" w:hAnsi="Times New Roman"/>
                <w:sz w:val="24"/>
                <w:szCs w:val="24"/>
                <w:lang w:val="ru-RU"/>
              </w:rPr>
            </w:pPr>
            <w:r w:rsidRPr="000A0C8A">
              <w:rPr>
                <w:rFonts w:ascii="Times New Roman" w:hAnsi="Times New Roman"/>
                <w:sz w:val="24"/>
                <w:szCs w:val="24"/>
                <w:lang w:val="ru-RU"/>
              </w:rPr>
              <w:t>Запущен Геоинформационный портал, в котором сотрудники предприятий, коммунальных учреж</w:t>
            </w:r>
            <w:r>
              <w:rPr>
                <w:rFonts w:ascii="Times New Roman" w:hAnsi="Times New Roman"/>
                <w:sz w:val="24"/>
                <w:szCs w:val="24"/>
                <w:lang w:val="ru-RU"/>
              </w:rPr>
              <w:t xml:space="preserve"> </w:t>
            </w:r>
            <w:r w:rsidRPr="000A0C8A">
              <w:rPr>
                <w:rFonts w:ascii="Times New Roman" w:hAnsi="Times New Roman"/>
                <w:sz w:val="24"/>
                <w:szCs w:val="24"/>
                <w:lang w:val="ru-RU"/>
              </w:rPr>
              <w:t xml:space="preserve">дений и жители в последующем смогут получать всю информацию, касающуюся земель, строительных объектов. </w:t>
            </w:r>
          </w:p>
        </w:tc>
      </w:tr>
      <w:tr w:rsidR="006D5AD4" w:rsidRPr="003F52DD" w14:paraId="6ABEB9E2" w14:textId="77777777" w:rsidTr="006D5AD4">
        <w:trPr>
          <w:trHeight w:val="60"/>
        </w:trPr>
        <w:tc>
          <w:tcPr>
            <w:tcW w:w="9519" w:type="dxa"/>
            <w:gridSpan w:val="7"/>
          </w:tcPr>
          <w:p w14:paraId="08E24005" w14:textId="77777777" w:rsidR="006D5AD4" w:rsidRPr="00B16F42" w:rsidRDefault="006D5AD4" w:rsidP="006D5AD4">
            <w:pPr>
              <w:pStyle w:val="a7"/>
              <w:ind w:firstLine="5"/>
              <w:jc w:val="center"/>
              <w:rPr>
                <w:rFonts w:ascii="Times New Roman" w:hAnsi="Times New Roman"/>
                <w:sz w:val="24"/>
                <w:szCs w:val="24"/>
              </w:rPr>
            </w:pPr>
            <w:r w:rsidRPr="000A0C8A">
              <w:rPr>
                <w:rFonts w:ascii="Times New Roman" w:hAnsi="Times New Roman" w:cs="Times New Roman"/>
                <w:sz w:val="24"/>
                <w:szCs w:val="24"/>
              </w:rPr>
              <w:t>Петропавловск</w:t>
            </w:r>
          </w:p>
        </w:tc>
      </w:tr>
      <w:tr w:rsidR="006D5AD4" w:rsidRPr="003F52DD" w14:paraId="4338882A" w14:textId="77777777" w:rsidTr="006D5AD4">
        <w:trPr>
          <w:trHeight w:val="60"/>
        </w:trPr>
        <w:tc>
          <w:tcPr>
            <w:tcW w:w="3786" w:type="dxa"/>
            <w:gridSpan w:val="3"/>
          </w:tcPr>
          <w:p w14:paraId="31EE0A8A" w14:textId="77777777" w:rsidR="006D5AD4" w:rsidRPr="000A0C8A" w:rsidRDefault="006D5AD4" w:rsidP="006D5AD4">
            <w:pPr>
              <w:pStyle w:val="a7"/>
              <w:ind w:firstLine="5"/>
              <w:jc w:val="both"/>
              <w:rPr>
                <w:rFonts w:ascii="Times New Roman" w:hAnsi="Times New Roman"/>
                <w:sz w:val="24"/>
                <w:szCs w:val="24"/>
                <w:lang w:val="ru-RU"/>
              </w:rPr>
            </w:pPr>
            <w:r w:rsidRPr="000A0C8A">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0A0C8A">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3" w:type="dxa"/>
            <w:gridSpan w:val="4"/>
          </w:tcPr>
          <w:p w14:paraId="14171824"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Согласно Приказа Министра финансов РК от 31 октября 2014 года № 470 “Об утверждении Правил разработки проектов местных бюджетов” в городе Петропавловск проводится благоустройство города с участием жителей города по программе реализации бюджета народного участия.</w:t>
            </w:r>
          </w:p>
          <w:p w14:paraId="5505E5E8"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Бюджет народного участия – участие граждан в распределении средств местного бюджета. </w:t>
            </w:r>
          </w:p>
          <w:p w14:paraId="5E51E466" w14:textId="77777777" w:rsidR="006D5AD4" w:rsidRPr="000A0C8A" w:rsidRDefault="006D5AD4" w:rsidP="006D5AD4">
            <w:pPr>
              <w:pStyle w:val="a7"/>
              <w:ind w:firstLine="5"/>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Сбор проектных предложений от жителей соот</w:t>
            </w:r>
            <w:r>
              <w:rPr>
                <w:rFonts w:ascii="Times New Roman" w:hAnsi="Times New Roman" w:cs="Times New Roman"/>
                <w:sz w:val="24"/>
                <w:szCs w:val="24"/>
                <w:lang w:val="ru-RU"/>
              </w:rPr>
              <w:t xml:space="preserve"> </w:t>
            </w:r>
            <w:r w:rsidRPr="000A0C8A">
              <w:rPr>
                <w:rFonts w:ascii="Times New Roman" w:hAnsi="Times New Roman" w:cs="Times New Roman"/>
                <w:sz w:val="24"/>
                <w:szCs w:val="24"/>
                <w:lang w:val="ru-RU"/>
              </w:rPr>
              <w:t>ветствующих населенных пунктов осуществляется посредством официального Интернет-ресурса акимата города Петропавловск.</w:t>
            </w:r>
          </w:p>
          <w:p w14:paraId="06B40535" w14:textId="77777777" w:rsidR="006D5AD4" w:rsidRPr="008626E5" w:rsidRDefault="006D5AD4" w:rsidP="006D5AD4">
            <w:pPr>
              <w:pStyle w:val="a7"/>
              <w:ind w:firstLine="5"/>
              <w:jc w:val="both"/>
              <w:rPr>
                <w:rFonts w:ascii="Times New Roman" w:hAnsi="Times New Roman"/>
                <w:sz w:val="24"/>
                <w:szCs w:val="24"/>
                <w:lang w:val="ru-RU"/>
              </w:rPr>
            </w:pPr>
            <w:r w:rsidRPr="008626E5">
              <w:rPr>
                <w:rFonts w:ascii="Times New Roman" w:hAnsi="Times New Roman" w:cs="Times New Roman"/>
                <w:sz w:val="24"/>
                <w:szCs w:val="24"/>
                <w:lang w:val="ru-RU"/>
              </w:rPr>
              <w:t>Представители общественности, средств массовой информации и жители вправе ознакомиться и осуществлять мониторинг за ходом реализации проектных предложений.</w:t>
            </w:r>
          </w:p>
        </w:tc>
      </w:tr>
      <w:tr w:rsidR="006D5AD4" w:rsidRPr="003F52DD" w14:paraId="67459493" w14:textId="77777777" w:rsidTr="006D5AD4">
        <w:trPr>
          <w:trHeight w:val="60"/>
        </w:trPr>
        <w:tc>
          <w:tcPr>
            <w:tcW w:w="3786" w:type="dxa"/>
            <w:gridSpan w:val="3"/>
            <w:tcBorders>
              <w:bottom w:val="single" w:sz="4" w:space="0" w:color="auto"/>
            </w:tcBorders>
          </w:tcPr>
          <w:p w14:paraId="6ACC78CA" w14:textId="77777777" w:rsidR="006D5AD4" w:rsidRPr="008626E5"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Наличие формализованных целей повышения качества жизни горожан.</w:t>
            </w:r>
          </w:p>
          <w:p w14:paraId="4142CCCD" w14:textId="77777777" w:rsidR="006D5AD4" w:rsidRPr="000A0C8A" w:rsidRDefault="006D5AD4" w:rsidP="006D5AD4">
            <w:pPr>
              <w:pStyle w:val="a7"/>
              <w:ind w:firstLine="5"/>
              <w:jc w:val="both"/>
              <w:rPr>
                <w:rFonts w:ascii="Times New Roman" w:hAnsi="Times New Roman" w:cs="Times New Roman"/>
                <w:sz w:val="24"/>
                <w:szCs w:val="24"/>
                <w:lang w:val="ru-RU"/>
              </w:rPr>
            </w:pPr>
          </w:p>
        </w:tc>
        <w:tc>
          <w:tcPr>
            <w:tcW w:w="5733" w:type="dxa"/>
            <w:gridSpan w:val="4"/>
            <w:tcBorders>
              <w:bottom w:val="single" w:sz="4" w:space="0" w:color="auto"/>
            </w:tcBorders>
          </w:tcPr>
          <w:p w14:paraId="3AB7B235"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Согласно Плана развития города Петропавловск на 2021–2025 </w:t>
            </w:r>
            <w:proofErr w:type="gramStart"/>
            <w:r w:rsidRPr="008626E5">
              <w:rPr>
                <w:rFonts w:ascii="Times New Roman" w:hAnsi="Times New Roman" w:cs="Times New Roman"/>
                <w:sz w:val="24"/>
                <w:szCs w:val="24"/>
                <w:lang w:val="ru-RU"/>
              </w:rPr>
              <w:t>гг..</w:t>
            </w:r>
            <w:proofErr w:type="gramEnd"/>
            <w:r w:rsidRPr="008626E5">
              <w:rPr>
                <w:rFonts w:ascii="Times New Roman" w:hAnsi="Times New Roman" w:cs="Times New Roman"/>
                <w:sz w:val="24"/>
                <w:szCs w:val="24"/>
                <w:lang w:val="ru-RU"/>
              </w:rPr>
              <w:t xml:space="preserve"> для повышения уровня и качества жизни граждан определены следующие цели: </w:t>
            </w:r>
          </w:p>
          <w:p w14:paraId="343C7E03"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создание благоприятных условий для роста экономической активности бизнеса и улучшения инвестиционного климата;</w:t>
            </w:r>
          </w:p>
          <w:p w14:paraId="0FBAFC01"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наращивание темпов жилищного строительства для обеспечения доступности жилья для граждан;</w:t>
            </w:r>
          </w:p>
          <w:p w14:paraId="13626DB6"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обеспечение населения качественной питьевой водой, развитие и снижение износа инженерной инфраструктуры;</w:t>
            </w:r>
          </w:p>
          <w:p w14:paraId="42178D33"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уровень удовлетворенности населения экологическим качеством жизни;</w:t>
            </w:r>
          </w:p>
          <w:p w14:paraId="1C90AC34"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обеспечение общественной безопасности и правопорядка;</w:t>
            </w:r>
          </w:p>
          <w:p w14:paraId="752B1616"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обеспечение граждан доступом к цифровым технологиям;</w:t>
            </w:r>
          </w:p>
          <w:p w14:paraId="10FB49F9"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обеспечение занятости и социальной защиты населения, сокращение дефицита кадров в регионе;</w:t>
            </w:r>
          </w:p>
          <w:p w14:paraId="1351923A"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улучшение показателей здоровья населения;</w:t>
            </w:r>
          </w:p>
          <w:p w14:paraId="3B637A76"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улучшение качества и доступности образования;</w:t>
            </w:r>
          </w:p>
          <w:p w14:paraId="725DCDF7" w14:textId="77777777" w:rsidR="006D5AD4" w:rsidRPr="009C3C6F" w:rsidRDefault="006D5AD4" w:rsidP="006D5AD4">
            <w:pPr>
              <w:pStyle w:val="a7"/>
              <w:ind w:firstLine="5"/>
              <w:rPr>
                <w:rFonts w:ascii="Times New Roman" w:hAnsi="Times New Roman" w:cs="Times New Roman"/>
                <w:sz w:val="24"/>
                <w:szCs w:val="24"/>
                <w:lang w:val="ru-RU"/>
              </w:rPr>
            </w:pPr>
            <w:r w:rsidRPr="009C3C6F">
              <w:rPr>
                <w:rFonts w:ascii="Times New Roman" w:hAnsi="Times New Roman" w:cs="Times New Roman"/>
                <w:sz w:val="24"/>
                <w:szCs w:val="24"/>
                <w:lang w:val="ru-RU"/>
              </w:rPr>
              <w:t>- развитие массовых видов спорта;</w:t>
            </w:r>
          </w:p>
          <w:p w14:paraId="13B3796A" w14:textId="77777777" w:rsidR="006D5AD4" w:rsidRPr="000A0C8A"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 повышение доступности и качества услуг в сфере культуры.</w:t>
            </w:r>
          </w:p>
        </w:tc>
      </w:tr>
      <w:tr w:rsidR="006D5AD4" w:rsidRPr="003F52DD" w14:paraId="38F4B989" w14:textId="77777777" w:rsidTr="006D5AD4">
        <w:trPr>
          <w:trHeight w:val="60"/>
        </w:trPr>
        <w:tc>
          <w:tcPr>
            <w:tcW w:w="3786" w:type="dxa"/>
            <w:gridSpan w:val="3"/>
            <w:tcBorders>
              <w:bottom w:val="nil"/>
            </w:tcBorders>
          </w:tcPr>
          <w:p w14:paraId="7361A6AA" w14:textId="77777777" w:rsidR="006D5AD4" w:rsidRPr="000A0C8A" w:rsidRDefault="006D5AD4" w:rsidP="006D5AD4">
            <w:pPr>
              <w:pStyle w:val="a7"/>
              <w:ind w:firstLine="5"/>
              <w:rPr>
                <w:rFonts w:ascii="Times New Roman" w:hAnsi="Times New Roman" w:cs="Times New Roman"/>
                <w:sz w:val="24"/>
                <w:szCs w:val="24"/>
                <w:lang w:val="ru-RU"/>
              </w:rPr>
            </w:pPr>
            <w:r w:rsidRPr="000A0C8A">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0A0C8A">
              <w:rPr>
                <w:rFonts w:ascii="Times New Roman" w:hAnsi="Times New Roman" w:cs="Times New Roman"/>
                <w:sz w:val="24"/>
                <w:szCs w:val="24"/>
                <w:lang w:val="ru-RU"/>
              </w:rPr>
              <w:t xml:space="preserve">политик.  </w:t>
            </w:r>
            <w:proofErr w:type="gramEnd"/>
          </w:p>
        </w:tc>
        <w:tc>
          <w:tcPr>
            <w:tcW w:w="5733" w:type="dxa"/>
            <w:gridSpan w:val="4"/>
            <w:tcBorders>
              <w:bottom w:val="nil"/>
            </w:tcBorders>
          </w:tcPr>
          <w:p w14:paraId="0443AABE" w14:textId="77777777" w:rsidR="006D5AD4" w:rsidRPr="008626E5"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При разработке планов развития используются следующие данные о гражданах:</w:t>
            </w:r>
          </w:p>
          <w:p w14:paraId="32F9EC8D" w14:textId="77777777" w:rsidR="006D5AD4" w:rsidRPr="000A0C8A" w:rsidRDefault="006D5AD4" w:rsidP="006D5AD4">
            <w:pPr>
              <w:pStyle w:val="a7"/>
              <w:ind w:firstLine="5"/>
              <w:jc w:val="both"/>
              <w:rPr>
                <w:rFonts w:ascii="Times New Roman" w:hAnsi="Times New Roman" w:cs="Times New Roman"/>
                <w:sz w:val="24"/>
                <w:szCs w:val="24"/>
                <w:lang w:val="ru-RU"/>
              </w:rPr>
            </w:pPr>
          </w:p>
        </w:tc>
      </w:tr>
      <w:tr w:rsidR="006D5AD4" w:rsidRPr="002B6211" w14:paraId="30FFA59B" w14:textId="77777777" w:rsidTr="006D5AD4">
        <w:trPr>
          <w:trHeight w:val="20"/>
        </w:trPr>
        <w:tc>
          <w:tcPr>
            <w:tcW w:w="9519" w:type="dxa"/>
            <w:gridSpan w:val="7"/>
            <w:tcBorders>
              <w:top w:val="nil"/>
              <w:left w:val="nil"/>
              <w:right w:val="nil"/>
            </w:tcBorders>
          </w:tcPr>
          <w:p w14:paraId="1F7E8E38"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5522BED4"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972ADE8" w14:textId="77777777" w:rsidTr="006D5AD4">
        <w:trPr>
          <w:trHeight w:val="20"/>
        </w:trPr>
        <w:tc>
          <w:tcPr>
            <w:tcW w:w="3786" w:type="dxa"/>
            <w:gridSpan w:val="3"/>
            <w:tcBorders>
              <w:bottom w:val="single" w:sz="4" w:space="0" w:color="auto"/>
            </w:tcBorders>
          </w:tcPr>
          <w:p w14:paraId="5A80F5F0"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2067CEBB"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3F52DD" w14:paraId="74500B57" w14:textId="77777777" w:rsidTr="006D5AD4">
        <w:trPr>
          <w:trHeight w:val="60"/>
        </w:trPr>
        <w:tc>
          <w:tcPr>
            <w:tcW w:w="3786" w:type="dxa"/>
            <w:gridSpan w:val="3"/>
          </w:tcPr>
          <w:p w14:paraId="4F866C2E" w14:textId="77777777" w:rsidR="006D5AD4" w:rsidRPr="000A0C8A" w:rsidRDefault="006D5AD4" w:rsidP="006D5AD4">
            <w:pPr>
              <w:pStyle w:val="a7"/>
              <w:ind w:firstLine="5"/>
              <w:rPr>
                <w:rFonts w:ascii="Times New Roman" w:hAnsi="Times New Roman" w:cs="Times New Roman"/>
                <w:sz w:val="24"/>
                <w:szCs w:val="24"/>
              </w:rPr>
            </w:pPr>
          </w:p>
        </w:tc>
        <w:tc>
          <w:tcPr>
            <w:tcW w:w="5733" w:type="dxa"/>
            <w:gridSpan w:val="4"/>
          </w:tcPr>
          <w:p w14:paraId="72F104D0"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занятость населения, фонд оплаты труда, среднемесячная заработная плата (стат. данные);</w:t>
            </w:r>
          </w:p>
          <w:p w14:paraId="2352932E"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качество обеспеченности образования;</w:t>
            </w:r>
          </w:p>
          <w:p w14:paraId="31E509AE"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качество обеспеченности в сфере здравоохранения;</w:t>
            </w:r>
          </w:p>
          <w:p w14:paraId="3AB11401"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обеспеченность спортивной инфраструктурой и доступности в сфере культуры;</w:t>
            </w:r>
          </w:p>
          <w:p w14:paraId="36594241"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очередности жителей для получения жилья;</w:t>
            </w:r>
          </w:p>
          <w:p w14:paraId="194F93ED"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экономическое активное населения, возможности реализации предпринимательской деятельности;</w:t>
            </w:r>
          </w:p>
          <w:p w14:paraId="1CEABC8C" w14:textId="77777777" w:rsidR="006D5AD4" w:rsidRPr="000A0C8A" w:rsidRDefault="006D5AD4" w:rsidP="006D5AD4">
            <w:pPr>
              <w:pStyle w:val="a7"/>
              <w:ind w:firstLine="5"/>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 уровень обеспеченности инженерно-коммуника</w:t>
            </w:r>
            <w:r>
              <w:rPr>
                <w:rFonts w:ascii="Times New Roman" w:hAnsi="Times New Roman" w:cs="Times New Roman"/>
                <w:sz w:val="24"/>
                <w:szCs w:val="24"/>
                <w:lang w:val="ru-RU"/>
              </w:rPr>
              <w:t xml:space="preserve"> </w:t>
            </w:r>
            <w:r w:rsidRPr="000A0C8A">
              <w:rPr>
                <w:rFonts w:ascii="Times New Roman" w:hAnsi="Times New Roman" w:cs="Times New Roman"/>
                <w:sz w:val="24"/>
                <w:szCs w:val="24"/>
                <w:lang w:val="ru-RU"/>
              </w:rPr>
              <w:t>ционной инфраструктурой (водоснабжение, теплоснабжение, электроэнергии)</w:t>
            </w:r>
          </w:p>
        </w:tc>
      </w:tr>
      <w:tr w:rsidR="006D5AD4" w:rsidRPr="003F52DD" w14:paraId="17FDAB90" w14:textId="77777777" w:rsidTr="006D5AD4">
        <w:trPr>
          <w:trHeight w:val="60"/>
        </w:trPr>
        <w:tc>
          <w:tcPr>
            <w:tcW w:w="3786" w:type="dxa"/>
            <w:gridSpan w:val="3"/>
            <w:tcBorders>
              <w:bottom w:val="single" w:sz="4" w:space="0" w:color="auto"/>
            </w:tcBorders>
          </w:tcPr>
          <w:p w14:paraId="3DD0098F" w14:textId="77777777" w:rsidR="006D5AD4" w:rsidRPr="000A0C8A" w:rsidRDefault="006D5AD4" w:rsidP="006D5AD4">
            <w:pPr>
              <w:pStyle w:val="a7"/>
              <w:ind w:firstLine="5"/>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0A0C8A">
              <w:rPr>
                <w:rFonts w:ascii="Times New Roman" w:hAnsi="Times New Roman" w:cs="Times New Roman"/>
                <w:sz w:val="24"/>
                <w:szCs w:val="24"/>
                <w:lang w:val="ru-RU"/>
              </w:rPr>
              <w:t xml:space="preserve">данных.  </w:t>
            </w:r>
            <w:proofErr w:type="gramEnd"/>
          </w:p>
        </w:tc>
        <w:tc>
          <w:tcPr>
            <w:tcW w:w="5733" w:type="dxa"/>
            <w:gridSpan w:val="4"/>
            <w:tcBorders>
              <w:bottom w:val="single" w:sz="4" w:space="0" w:color="auto"/>
            </w:tcBorders>
          </w:tcPr>
          <w:p w14:paraId="710B7DA6"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На официальном Интернет-ресурсе акимата города Петропавловска в открытом доступе можно ознакомиться о структуре и деятельности акимата города, докладах и выступлений отчетных встреч акима города с населением, законодательной базой РК, социально-экономическим развитием города, бюджетными программами, об утверждении и исполнения бюджета, финансовых отчётностей администраторов бюджетных программ, статистическими отраслевыми данными.</w:t>
            </w:r>
          </w:p>
          <w:p w14:paraId="60E04D2D" w14:textId="77777777" w:rsidR="006D5AD4" w:rsidRPr="000A0C8A"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Кроме того, на портале Открытые данные, согласно Постановлению акима Северо-Казахстанской области, публикуется перечень открытых данных государственных органов области.</w:t>
            </w:r>
          </w:p>
        </w:tc>
      </w:tr>
      <w:tr w:rsidR="006D5AD4" w:rsidRPr="000A0C8A" w14:paraId="08D5CF6F" w14:textId="77777777" w:rsidTr="006D5AD4">
        <w:trPr>
          <w:trHeight w:val="60"/>
        </w:trPr>
        <w:tc>
          <w:tcPr>
            <w:tcW w:w="3786" w:type="dxa"/>
            <w:gridSpan w:val="3"/>
            <w:tcBorders>
              <w:bottom w:val="nil"/>
            </w:tcBorders>
          </w:tcPr>
          <w:p w14:paraId="79AB8295" w14:textId="77777777" w:rsidR="006D5AD4" w:rsidRPr="000A0C8A" w:rsidRDefault="006D5AD4" w:rsidP="006D5AD4">
            <w:pPr>
              <w:pStyle w:val="a7"/>
              <w:ind w:firstLine="5"/>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3" w:type="dxa"/>
            <w:gridSpan w:val="4"/>
            <w:tcBorders>
              <w:bottom w:val="nil"/>
            </w:tcBorders>
          </w:tcPr>
          <w:p w14:paraId="43BD9513" w14:textId="77777777" w:rsidR="006D5AD4" w:rsidRPr="000A0C8A" w:rsidRDefault="006D5AD4" w:rsidP="006D5AD4">
            <w:pPr>
              <w:pStyle w:val="a7"/>
              <w:spacing w:line="228" w:lineRule="auto"/>
              <w:ind w:firstLine="6"/>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 xml:space="preserve">1. Блог-платформа </w:t>
            </w:r>
            <w:hyperlink r:id="rId51" w:history="1">
              <w:r w:rsidRPr="000A0C8A">
                <w:rPr>
                  <w:rStyle w:val="ab"/>
                  <w:rFonts w:ascii="Times New Roman" w:hAnsi="Times New Roman" w:cs="Times New Roman"/>
                  <w:color w:val="auto"/>
                  <w:sz w:val="24"/>
                  <w:szCs w:val="24"/>
                  <w:u w:val="none"/>
                </w:rPr>
                <w:t>https</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dialog</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egov</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kz</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blogs</w:t>
              </w:r>
              <w:r w:rsidRPr="000A0C8A">
                <w:rPr>
                  <w:rStyle w:val="ab"/>
                  <w:rFonts w:ascii="Times New Roman" w:hAnsi="Times New Roman" w:cs="Times New Roman"/>
                  <w:color w:val="auto"/>
                  <w:sz w:val="24"/>
                  <w:szCs w:val="24"/>
                  <w:u w:val="none"/>
                  <w:lang w:val="ru-RU"/>
                </w:rPr>
                <w:t>/ 491522/</w:t>
              </w:r>
              <w:r w:rsidRPr="000A0C8A">
                <w:rPr>
                  <w:rStyle w:val="ab"/>
                  <w:rFonts w:ascii="Times New Roman" w:hAnsi="Times New Roman" w:cs="Times New Roman"/>
                  <w:color w:val="auto"/>
                  <w:sz w:val="24"/>
                  <w:szCs w:val="24"/>
                  <w:u w:val="none"/>
                </w:rPr>
                <w:t>welcome</w:t>
              </w:r>
            </w:hyperlink>
            <w:r w:rsidRPr="000A0C8A">
              <w:rPr>
                <w:rFonts w:ascii="Times New Roman" w:hAnsi="Times New Roman" w:cs="Times New Roman"/>
                <w:sz w:val="24"/>
                <w:szCs w:val="24"/>
                <w:lang w:val="ru-RU"/>
              </w:rPr>
              <w:t xml:space="preserve"> - площадка для инновационных предложений и мыслей граждан города, которые будут приняты к сведению в процессе работы аппарата акима области для улучшения эффективности предоставляемых услуг населению.</w:t>
            </w:r>
          </w:p>
          <w:p w14:paraId="5B0CD8FC"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2. Народный контроль </w:t>
            </w:r>
            <w:hyperlink r:id="rId52" w:history="1">
              <w:r w:rsidRPr="00B16F42">
                <w:rPr>
                  <w:rFonts w:ascii="Times New Roman" w:hAnsi="Times New Roman" w:cs="Times New Roman"/>
                  <w:sz w:val="24"/>
                  <w:szCs w:val="24"/>
                </w:rPr>
                <w:t>http</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nk</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sko</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kz</w:t>
              </w:r>
              <w:r w:rsidRPr="008626E5">
                <w:rPr>
                  <w:rFonts w:ascii="Times New Roman" w:hAnsi="Times New Roman" w:cs="Times New Roman"/>
                  <w:sz w:val="24"/>
                  <w:szCs w:val="24"/>
                  <w:lang w:val="ru-RU"/>
                </w:rPr>
                <w:t>/</w:t>
              </w:r>
            </w:hyperlink>
            <w:r w:rsidRPr="008626E5">
              <w:rPr>
                <w:rFonts w:ascii="Times New Roman" w:hAnsi="Times New Roman" w:cs="Times New Roman"/>
                <w:sz w:val="24"/>
                <w:szCs w:val="24"/>
                <w:lang w:val="ru-RU"/>
              </w:rPr>
              <w:t xml:space="preserve"> - оперативное решение наиболее острых социально-значимых проблем, а также создание механизма оценки гражданами эффективности деятельности государственных органов области.</w:t>
            </w:r>
          </w:p>
          <w:p w14:paraId="16ED28A5"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3. Виртуальная приемная акима города Петропавловск </w:t>
            </w:r>
            <w:hyperlink r:id="rId53" w:history="1">
              <w:proofErr w:type="gramStart"/>
              <w:r w:rsidRPr="00B16F42">
                <w:rPr>
                  <w:rFonts w:ascii="Times New Roman" w:hAnsi="Times New Roman" w:cs="Times New Roman"/>
                  <w:sz w:val="24"/>
                  <w:szCs w:val="24"/>
                </w:rPr>
                <w:t>http</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petropavl</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sko</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gov</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kz</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page</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read</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vp</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html</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lang</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ru</w:t>
              </w:r>
            </w:hyperlink>
            <w:r w:rsidRPr="008626E5">
              <w:rPr>
                <w:rFonts w:ascii="Times New Roman" w:hAnsi="Times New Roman" w:cs="Times New Roman"/>
                <w:sz w:val="24"/>
                <w:szCs w:val="24"/>
                <w:lang w:val="ru-RU"/>
              </w:rPr>
              <w:t xml:space="preserve">  -</w:t>
            </w:r>
            <w:proofErr w:type="gramEnd"/>
            <w:r w:rsidRPr="008626E5">
              <w:rPr>
                <w:rFonts w:ascii="Times New Roman" w:hAnsi="Times New Roman" w:cs="Times New Roman"/>
                <w:sz w:val="24"/>
                <w:szCs w:val="24"/>
                <w:lang w:val="ru-RU"/>
              </w:rPr>
              <w:t xml:space="preserve"> </w:t>
            </w:r>
          </w:p>
          <w:p w14:paraId="233D0767"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4.Обращения через Портал электронного правительства </w:t>
            </w:r>
            <w:hyperlink r:id="rId54" w:history="1">
              <w:r w:rsidRPr="00B16F42">
                <w:rPr>
                  <w:rFonts w:ascii="Times New Roman" w:hAnsi="Times New Roman" w:cs="Times New Roman"/>
                  <w:sz w:val="24"/>
                  <w:szCs w:val="24"/>
                </w:rPr>
                <w:t>https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egov</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kz</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cms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ru</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services</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citizen</w:t>
              </w:r>
              <w:r w:rsidRPr="008626E5">
                <w:rPr>
                  <w:rFonts w:ascii="Times New Roman" w:hAnsi="Times New Roman" w:cs="Times New Roman"/>
                  <w:sz w:val="24"/>
                  <w:szCs w:val="24"/>
                  <w:lang w:val="ru-RU"/>
                </w:rPr>
                <w:t>_</w:t>
              </w:r>
              <w:r w:rsidRPr="00B16F42">
                <w:rPr>
                  <w:rFonts w:ascii="Times New Roman" w:hAnsi="Times New Roman" w:cs="Times New Roman"/>
                  <w:sz w:val="24"/>
                  <w:szCs w:val="24"/>
                </w:rPr>
                <w:t>and</w:t>
              </w:r>
              <w:r w:rsidRPr="008626E5">
                <w:rPr>
                  <w:rFonts w:ascii="Times New Roman" w:hAnsi="Times New Roman" w:cs="Times New Roman"/>
                  <w:sz w:val="24"/>
                  <w:szCs w:val="24"/>
                  <w:lang w:val="ru-RU"/>
                </w:rPr>
                <w:t>_</w:t>
              </w:r>
              <w:r w:rsidRPr="00B16F42">
                <w:rPr>
                  <w:rFonts w:ascii="Times New Roman" w:hAnsi="Times New Roman" w:cs="Times New Roman"/>
                  <w:sz w:val="24"/>
                  <w:szCs w:val="24"/>
                </w:rPr>
                <w:t>the</w:t>
              </w:r>
              <w:r w:rsidRPr="008626E5">
                <w:rPr>
                  <w:rFonts w:ascii="Times New Roman" w:hAnsi="Times New Roman" w:cs="Times New Roman"/>
                  <w:sz w:val="24"/>
                  <w:szCs w:val="24"/>
                  <w:lang w:val="ru-RU"/>
                </w:rPr>
                <w:t>_</w:t>
              </w:r>
              <w:r w:rsidRPr="00B16F42">
                <w:rPr>
                  <w:rFonts w:ascii="Times New Roman" w:hAnsi="Times New Roman" w:cs="Times New Roman"/>
                  <w:sz w:val="24"/>
                  <w:szCs w:val="24"/>
                </w:rPr>
                <w:t>government</w:t>
              </w:r>
              <w:r w:rsidRPr="008626E5">
                <w:rPr>
                  <w:rFonts w:ascii="Times New Roman" w:hAnsi="Times New Roman" w:cs="Times New Roman"/>
                  <w:sz w:val="24"/>
                  <w:szCs w:val="24"/>
                  <w:lang w:val="ru-RU"/>
                </w:rPr>
                <w:t>/</w:t>
              </w:r>
              <w:r w:rsidRPr="00B16F42">
                <w:rPr>
                  <w:rFonts w:ascii="Times New Roman" w:hAnsi="Times New Roman" w:cs="Times New Roman"/>
                  <w:sz w:val="24"/>
                  <w:szCs w:val="24"/>
                </w:rPr>
                <w:t>e</w:t>
              </w:r>
              <w:r w:rsidRPr="008626E5">
                <w:rPr>
                  <w:rFonts w:ascii="Times New Roman" w:hAnsi="Times New Roman" w:cs="Times New Roman"/>
                  <w:sz w:val="24"/>
                  <w:szCs w:val="24"/>
                  <w:lang w:val="ru-RU"/>
                </w:rPr>
                <w:t>_</w:t>
              </w:r>
              <w:r w:rsidRPr="00B16F42">
                <w:rPr>
                  <w:rFonts w:ascii="Times New Roman" w:hAnsi="Times New Roman" w:cs="Times New Roman"/>
                  <w:sz w:val="24"/>
                  <w:szCs w:val="24"/>
                </w:rPr>
                <w:t>app</w:t>
              </w:r>
            </w:hyperlink>
          </w:p>
          <w:p w14:paraId="7751BC80"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5. Открытый акимат города Петропавловск. </w:t>
            </w:r>
          </w:p>
          <w:p w14:paraId="15B982A6" w14:textId="77777777" w:rsidR="006D5AD4" w:rsidRPr="000A0C8A"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6. ЕКЦ-109. </w:t>
            </w:r>
            <w:r w:rsidRPr="000A0C8A">
              <w:rPr>
                <w:rFonts w:ascii="Times New Roman" w:hAnsi="Times New Roman" w:cs="Times New Roman"/>
                <w:sz w:val="24"/>
                <w:szCs w:val="24"/>
                <w:lang w:val="ru-RU"/>
              </w:rPr>
              <w:t>Ведется прием обращений по вопросу жизнедеятельности и жизнеобеспечения через телефон по номеру дозвона “109”, обработка звонков от населения, потребления жилищно-коммунальных услуг, формирование регистрационных карточек</w:t>
            </w:r>
          </w:p>
        </w:tc>
      </w:tr>
      <w:tr w:rsidR="006D5AD4" w:rsidRPr="002B6211" w14:paraId="4F8564F7" w14:textId="77777777" w:rsidTr="006D5AD4">
        <w:trPr>
          <w:trHeight w:val="20"/>
        </w:trPr>
        <w:tc>
          <w:tcPr>
            <w:tcW w:w="9519" w:type="dxa"/>
            <w:gridSpan w:val="7"/>
            <w:tcBorders>
              <w:top w:val="nil"/>
              <w:left w:val="nil"/>
              <w:right w:val="nil"/>
            </w:tcBorders>
          </w:tcPr>
          <w:p w14:paraId="0D83807C"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08E4E081"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1C97242D" w14:textId="77777777" w:rsidTr="006D5AD4">
        <w:trPr>
          <w:trHeight w:val="20"/>
        </w:trPr>
        <w:tc>
          <w:tcPr>
            <w:tcW w:w="3786" w:type="dxa"/>
            <w:gridSpan w:val="3"/>
            <w:tcBorders>
              <w:bottom w:val="single" w:sz="4" w:space="0" w:color="auto"/>
            </w:tcBorders>
          </w:tcPr>
          <w:p w14:paraId="4B7F4919"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6D24171A"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0A0C8A" w14:paraId="29748BAF" w14:textId="77777777" w:rsidTr="006D5AD4">
        <w:trPr>
          <w:trHeight w:val="60"/>
        </w:trPr>
        <w:tc>
          <w:tcPr>
            <w:tcW w:w="3786" w:type="dxa"/>
            <w:gridSpan w:val="3"/>
          </w:tcPr>
          <w:p w14:paraId="6D53A331" w14:textId="77777777" w:rsidR="006D5AD4" w:rsidRPr="000A0C8A" w:rsidRDefault="006D5AD4" w:rsidP="006D5AD4">
            <w:pPr>
              <w:pStyle w:val="a7"/>
              <w:ind w:firstLine="5"/>
              <w:jc w:val="both"/>
              <w:rPr>
                <w:rFonts w:ascii="Times New Roman" w:hAnsi="Times New Roman" w:cs="Times New Roman"/>
                <w:sz w:val="24"/>
                <w:szCs w:val="24"/>
                <w:lang w:val="ru-RU"/>
              </w:rPr>
            </w:pPr>
          </w:p>
        </w:tc>
        <w:tc>
          <w:tcPr>
            <w:tcW w:w="5733" w:type="dxa"/>
            <w:gridSpan w:val="4"/>
          </w:tcPr>
          <w:p w14:paraId="3CA88EA1" w14:textId="77777777" w:rsidR="006D5AD4" w:rsidRPr="000A0C8A" w:rsidRDefault="006D5AD4" w:rsidP="006D5AD4">
            <w:pPr>
              <w:pStyle w:val="a7"/>
              <w:spacing w:line="228" w:lineRule="auto"/>
              <w:ind w:firstLine="6"/>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и их отправку в онлайн режиме на исполнение жилищно-эксплуатационных служб г. Петропавловска, осуществление хозяйственной деятельности в области энерго, водо-, газо- и теплоснабжения, и других систем жизнеобеспечения инфраструктуры г. Петропавловска.</w:t>
            </w:r>
          </w:p>
        </w:tc>
      </w:tr>
      <w:tr w:rsidR="006D5AD4" w:rsidRPr="000A0C8A" w14:paraId="2ADD7877" w14:textId="77777777" w:rsidTr="006D5AD4">
        <w:trPr>
          <w:trHeight w:val="60"/>
        </w:trPr>
        <w:tc>
          <w:tcPr>
            <w:tcW w:w="3786" w:type="dxa"/>
            <w:gridSpan w:val="3"/>
            <w:tcBorders>
              <w:bottom w:val="single" w:sz="4" w:space="0" w:color="auto"/>
            </w:tcBorders>
          </w:tcPr>
          <w:p w14:paraId="771F8034" w14:textId="77777777" w:rsidR="006D5AD4" w:rsidRPr="000A0C8A" w:rsidRDefault="006D5AD4" w:rsidP="006D5AD4">
            <w:pPr>
              <w:pStyle w:val="a7"/>
              <w:ind w:firstLine="5"/>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 xml:space="preserve">Системы и/или способы полу чения информации горожанами по вопросам городских политик. </w:t>
            </w:r>
          </w:p>
          <w:p w14:paraId="0E863D9C" w14:textId="77777777" w:rsidR="006D5AD4" w:rsidRPr="000A0C8A" w:rsidRDefault="006D5AD4" w:rsidP="006D5AD4">
            <w:pPr>
              <w:pStyle w:val="a7"/>
              <w:ind w:firstLine="5"/>
              <w:jc w:val="both"/>
              <w:rPr>
                <w:rFonts w:ascii="Times New Roman" w:hAnsi="Times New Roman" w:cs="Times New Roman"/>
                <w:sz w:val="24"/>
                <w:szCs w:val="24"/>
                <w:lang w:val="ru-RU"/>
              </w:rPr>
            </w:pPr>
          </w:p>
        </w:tc>
        <w:tc>
          <w:tcPr>
            <w:tcW w:w="5733" w:type="dxa"/>
            <w:gridSpan w:val="4"/>
            <w:tcBorders>
              <w:bottom w:val="single" w:sz="4" w:space="0" w:color="auto"/>
            </w:tcBorders>
          </w:tcPr>
          <w:p w14:paraId="4EF640BE" w14:textId="77777777" w:rsidR="006D5AD4" w:rsidRPr="000A0C8A"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Имеются системы – </w:t>
            </w:r>
            <w:r w:rsidRPr="000A0C8A">
              <w:rPr>
                <w:rFonts w:ascii="Times New Roman" w:hAnsi="Times New Roman" w:cs="Times New Roman"/>
                <w:sz w:val="24"/>
                <w:szCs w:val="24"/>
              </w:rPr>
              <w:t>Ikomek</w:t>
            </w:r>
            <w:r w:rsidRPr="008626E5">
              <w:rPr>
                <w:rFonts w:ascii="Times New Roman" w:hAnsi="Times New Roman" w:cs="Times New Roman"/>
                <w:sz w:val="24"/>
                <w:szCs w:val="24"/>
                <w:lang w:val="ru-RU"/>
              </w:rPr>
              <w:t xml:space="preserve"> (109), Е-өтіңіш, бюджет народного участия для получения мнения горожан по вопросам развития города, планирования городских пространств, развития городских районов. А также на сайте акимата г. Петропавловск имеется информация по очередности, по благоустройству, по установке дорожных знаков, светофоров и искусственных неровностей, детских и спортивных площадок, асфальтирование внутридворовых территорий, обустройство парковок. </w:t>
            </w:r>
            <w:r w:rsidRPr="000A0C8A">
              <w:rPr>
                <w:rFonts w:ascii="Times New Roman" w:hAnsi="Times New Roman" w:cs="Times New Roman"/>
                <w:sz w:val="24"/>
                <w:szCs w:val="24"/>
                <w:lang w:val="ru-RU"/>
              </w:rPr>
              <w:t xml:space="preserve">Кроме того имеется блог-платформа </w:t>
            </w:r>
            <w:hyperlink r:id="rId55" w:history="1">
              <w:r w:rsidRPr="000A0C8A">
                <w:rPr>
                  <w:rStyle w:val="ab"/>
                  <w:rFonts w:ascii="Times New Roman" w:hAnsi="Times New Roman" w:cs="Times New Roman"/>
                  <w:color w:val="auto"/>
                  <w:sz w:val="24"/>
                  <w:szCs w:val="24"/>
                  <w:u w:val="none"/>
                </w:rPr>
                <w:t>https</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dialog</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egov</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kz</w:t>
              </w:r>
              <w:r w:rsidRPr="000A0C8A">
                <w:rPr>
                  <w:rStyle w:val="ab"/>
                  <w:rFonts w:ascii="Times New Roman" w:hAnsi="Times New Roman" w:cs="Times New Roman"/>
                  <w:color w:val="auto"/>
                  <w:sz w:val="24"/>
                  <w:szCs w:val="24"/>
                  <w:u w:val="none"/>
                  <w:lang w:val="ru-RU"/>
                </w:rPr>
                <w:t xml:space="preserve">/ </w:t>
              </w:r>
              <w:r w:rsidRPr="000A0C8A">
                <w:rPr>
                  <w:rStyle w:val="ab"/>
                  <w:rFonts w:ascii="Times New Roman" w:hAnsi="Times New Roman" w:cs="Times New Roman"/>
                  <w:color w:val="auto"/>
                  <w:sz w:val="24"/>
                  <w:szCs w:val="24"/>
                  <w:u w:val="none"/>
                </w:rPr>
                <w:t>blogs</w:t>
              </w:r>
              <w:r w:rsidRPr="000A0C8A">
                <w:rPr>
                  <w:rStyle w:val="ab"/>
                  <w:rFonts w:ascii="Times New Roman" w:hAnsi="Times New Roman" w:cs="Times New Roman"/>
                  <w:color w:val="auto"/>
                  <w:sz w:val="24"/>
                  <w:szCs w:val="24"/>
                  <w:u w:val="none"/>
                  <w:lang w:val="ru-RU"/>
                </w:rPr>
                <w:t>/491522/</w:t>
              </w:r>
              <w:r w:rsidRPr="000A0C8A">
                <w:rPr>
                  <w:rStyle w:val="ab"/>
                  <w:rFonts w:ascii="Times New Roman" w:hAnsi="Times New Roman" w:cs="Times New Roman"/>
                  <w:color w:val="auto"/>
                  <w:sz w:val="24"/>
                  <w:szCs w:val="24"/>
                  <w:u w:val="none"/>
                </w:rPr>
                <w:t>welcome</w:t>
              </w:r>
            </w:hyperlink>
            <w:r w:rsidRPr="000A0C8A">
              <w:rPr>
                <w:rFonts w:ascii="Times New Roman" w:hAnsi="Times New Roman" w:cs="Times New Roman"/>
                <w:sz w:val="24"/>
                <w:szCs w:val="24"/>
                <w:lang w:val="ru-RU"/>
              </w:rPr>
              <w:t xml:space="preserve">, народный контроль </w:t>
            </w:r>
            <w:hyperlink r:id="rId56" w:history="1">
              <w:r w:rsidRPr="000A0C8A">
                <w:rPr>
                  <w:rFonts w:ascii="Times New Roman" w:hAnsi="Times New Roman" w:cs="Times New Roman"/>
                  <w:sz w:val="24"/>
                  <w:szCs w:val="24"/>
                </w:rPr>
                <w:t>http</w:t>
              </w:r>
              <w:r w:rsidRPr="000A0C8A">
                <w:rPr>
                  <w:rFonts w:ascii="Times New Roman" w:hAnsi="Times New Roman" w:cs="Times New Roman"/>
                  <w:sz w:val="24"/>
                  <w:szCs w:val="24"/>
                  <w:lang w:val="ru-RU"/>
                </w:rPr>
                <w:t>://</w:t>
              </w:r>
              <w:r w:rsidRPr="000A0C8A">
                <w:rPr>
                  <w:rFonts w:ascii="Times New Roman" w:hAnsi="Times New Roman" w:cs="Times New Roman"/>
                  <w:sz w:val="24"/>
                  <w:szCs w:val="24"/>
                </w:rPr>
                <w:t>nk</w:t>
              </w:r>
              <w:r w:rsidRPr="000A0C8A">
                <w:rPr>
                  <w:rFonts w:ascii="Times New Roman" w:hAnsi="Times New Roman" w:cs="Times New Roman"/>
                  <w:sz w:val="24"/>
                  <w:szCs w:val="24"/>
                  <w:lang w:val="ru-RU"/>
                </w:rPr>
                <w:t>.</w:t>
              </w:r>
              <w:r w:rsidRPr="000A0C8A">
                <w:rPr>
                  <w:rFonts w:ascii="Times New Roman" w:hAnsi="Times New Roman" w:cs="Times New Roman"/>
                  <w:sz w:val="24"/>
                  <w:szCs w:val="24"/>
                </w:rPr>
                <w:t>sko</w:t>
              </w:r>
              <w:r w:rsidRPr="000A0C8A">
                <w:rPr>
                  <w:rFonts w:ascii="Times New Roman" w:hAnsi="Times New Roman" w:cs="Times New Roman"/>
                  <w:sz w:val="24"/>
                  <w:szCs w:val="24"/>
                  <w:lang w:val="ru-RU"/>
                </w:rPr>
                <w:t>.</w:t>
              </w:r>
              <w:r w:rsidRPr="000A0C8A">
                <w:rPr>
                  <w:rFonts w:ascii="Times New Roman" w:hAnsi="Times New Roman" w:cs="Times New Roman"/>
                  <w:sz w:val="24"/>
                  <w:szCs w:val="24"/>
                </w:rPr>
                <w:t>kz</w:t>
              </w:r>
              <w:r w:rsidRPr="000A0C8A">
                <w:rPr>
                  <w:rFonts w:ascii="Times New Roman" w:hAnsi="Times New Roman" w:cs="Times New Roman"/>
                  <w:sz w:val="24"/>
                  <w:szCs w:val="24"/>
                  <w:lang w:val="ru-RU"/>
                </w:rPr>
                <w:t>/</w:t>
              </w:r>
            </w:hyperlink>
            <w:r w:rsidRPr="000A0C8A">
              <w:rPr>
                <w:rFonts w:ascii="Times New Roman" w:hAnsi="Times New Roman" w:cs="Times New Roman"/>
                <w:sz w:val="24"/>
                <w:szCs w:val="24"/>
                <w:lang w:val="ru-RU"/>
              </w:rPr>
              <w:t xml:space="preserve"> оперативное решение наиболее острых социально-значимых проблем, а также создание механизма оценки гражданами эффек тивности деятельности государственных органов области, виртуальная приемная акима города Петропавловск </w:t>
            </w:r>
            <w:hyperlink r:id="rId57" w:history="1">
              <w:r w:rsidRPr="000A0C8A">
                <w:rPr>
                  <w:rStyle w:val="ab"/>
                  <w:rFonts w:ascii="Times New Roman" w:hAnsi="Times New Roman" w:cs="Times New Roman"/>
                  <w:color w:val="auto"/>
                  <w:sz w:val="24"/>
                  <w:szCs w:val="24"/>
                  <w:u w:val="none"/>
                </w:rPr>
                <w:t>http</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petropavl</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sko</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gov</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kz</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page</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read</w:t>
              </w:r>
              <w:r w:rsidRPr="000A0C8A">
                <w:rPr>
                  <w:rStyle w:val="ab"/>
                  <w:rFonts w:ascii="Times New Roman" w:hAnsi="Times New Roman" w:cs="Times New Roman"/>
                  <w:color w:val="auto"/>
                  <w:sz w:val="24"/>
                  <w:szCs w:val="24"/>
                  <w:u w:val="none"/>
                  <w:lang w:val="ru-RU"/>
                </w:rPr>
                <w:t xml:space="preserve"> /</w:t>
              </w:r>
              <w:r w:rsidRPr="000A0C8A">
                <w:rPr>
                  <w:rStyle w:val="ab"/>
                  <w:rFonts w:ascii="Times New Roman" w:hAnsi="Times New Roman" w:cs="Times New Roman"/>
                  <w:color w:val="auto"/>
                  <w:sz w:val="24"/>
                  <w:szCs w:val="24"/>
                  <w:u w:val="none"/>
                </w:rPr>
                <w:t>vp</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html</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lang</w:t>
              </w:r>
              <w:r w:rsidRPr="000A0C8A">
                <w:rPr>
                  <w:rStyle w:val="ab"/>
                  <w:rFonts w:ascii="Times New Roman" w:hAnsi="Times New Roman" w:cs="Times New Roman"/>
                  <w:color w:val="auto"/>
                  <w:sz w:val="24"/>
                  <w:szCs w:val="24"/>
                  <w:u w:val="none"/>
                  <w:lang w:val="ru-RU"/>
                </w:rPr>
                <w:t>=</w:t>
              </w:r>
              <w:r w:rsidRPr="000A0C8A">
                <w:rPr>
                  <w:rStyle w:val="ab"/>
                  <w:rFonts w:ascii="Times New Roman" w:hAnsi="Times New Roman" w:cs="Times New Roman"/>
                  <w:color w:val="auto"/>
                  <w:sz w:val="24"/>
                  <w:szCs w:val="24"/>
                  <w:u w:val="none"/>
                </w:rPr>
                <w:t>ru</w:t>
              </w:r>
            </w:hyperlink>
            <w:r w:rsidRPr="000A0C8A">
              <w:rPr>
                <w:rFonts w:ascii="Times New Roman" w:hAnsi="Times New Roman" w:cs="Times New Roman"/>
                <w:sz w:val="24"/>
                <w:szCs w:val="24"/>
                <w:lang w:val="ru-RU"/>
              </w:rPr>
              <w:t xml:space="preserve">, </w:t>
            </w:r>
          </w:p>
          <w:p w14:paraId="581EA645" w14:textId="77777777" w:rsidR="006D5AD4" w:rsidRPr="000A0C8A"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Открытый акимат города Петропавловск. ЕКЦ-109. Ведется прием обращений по вопросу жизнедеятельности и жизнеобеспечения через телефон по номеру дозвона “109”.</w:t>
            </w:r>
          </w:p>
        </w:tc>
      </w:tr>
      <w:tr w:rsidR="006D5AD4" w:rsidRPr="000A0C8A" w14:paraId="0CF257D6" w14:textId="77777777" w:rsidTr="006D5AD4">
        <w:trPr>
          <w:trHeight w:val="60"/>
        </w:trPr>
        <w:tc>
          <w:tcPr>
            <w:tcW w:w="3786" w:type="dxa"/>
            <w:gridSpan w:val="3"/>
            <w:tcBorders>
              <w:bottom w:val="nil"/>
            </w:tcBorders>
          </w:tcPr>
          <w:p w14:paraId="0D632714" w14:textId="77777777" w:rsidR="006D5AD4" w:rsidRPr="000A0C8A" w:rsidRDefault="006D5AD4" w:rsidP="006D5AD4">
            <w:pPr>
              <w:pStyle w:val="a7"/>
              <w:ind w:firstLine="5"/>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Показатели развития инфраструк</w:t>
            </w:r>
            <w:r>
              <w:rPr>
                <w:rFonts w:ascii="Times New Roman" w:hAnsi="Times New Roman" w:cs="Times New Roman"/>
                <w:sz w:val="24"/>
                <w:szCs w:val="24"/>
                <w:lang w:val="ru-RU"/>
              </w:rPr>
              <w:t xml:space="preserve"> </w:t>
            </w:r>
            <w:r w:rsidRPr="000A0C8A">
              <w:rPr>
                <w:rFonts w:ascii="Times New Roman" w:hAnsi="Times New Roman" w:cs="Times New Roman"/>
                <w:sz w:val="24"/>
                <w:szCs w:val="24"/>
                <w:lang w:val="ru-RU"/>
              </w:rPr>
              <w:t xml:space="preserve">туры </w:t>
            </w:r>
            <w:r w:rsidRPr="00B16F42">
              <w:rPr>
                <w:rFonts w:ascii="Times New Roman" w:hAnsi="Times New Roman" w:cs="Times New Roman"/>
                <w:sz w:val="24"/>
                <w:szCs w:val="24"/>
              </w:rPr>
              <w:t>Smart</w:t>
            </w:r>
            <w:r w:rsidRPr="000A0C8A">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0A0C8A">
              <w:rPr>
                <w:rFonts w:ascii="Times New Roman" w:hAnsi="Times New Roman" w:cs="Times New Roman"/>
                <w:sz w:val="24"/>
                <w:szCs w:val="24"/>
                <w:lang w:val="ru-RU"/>
              </w:rPr>
              <w:t>.</w:t>
            </w:r>
          </w:p>
        </w:tc>
        <w:tc>
          <w:tcPr>
            <w:tcW w:w="5733" w:type="dxa"/>
            <w:gridSpan w:val="4"/>
            <w:tcBorders>
              <w:bottom w:val="nil"/>
            </w:tcBorders>
          </w:tcPr>
          <w:p w14:paraId="2FDEE66F" w14:textId="77777777" w:rsidR="006D5AD4" w:rsidRPr="000A0C8A" w:rsidRDefault="006D5AD4" w:rsidP="006D5AD4">
            <w:pPr>
              <w:pStyle w:val="a7"/>
              <w:ind w:firstLine="5"/>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1. “Электронная система оплаты проезда” – с сентября 2021 года внедрена система в целях повышения экономической эффективности работы пассажирского транспорта, прозрачности деятель</w:t>
            </w:r>
            <w:r>
              <w:rPr>
                <w:rFonts w:ascii="Times New Roman" w:hAnsi="Times New Roman" w:cs="Times New Roman"/>
                <w:sz w:val="24"/>
                <w:szCs w:val="24"/>
                <w:lang w:val="ru-RU"/>
              </w:rPr>
              <w:t xml:space="preserve"> </w:t>
            </w:r>
            <w:r w:rsidRPr="000A0C8A">
              <w:rPr>
                <w:rFonts w:ascii="Times New Roman" w:hAnsi="Times New Roman" w:cs="Times New Roman"/>
                <w:sz w:val="24"/>
                <w:szCs w:val="24"/>
                <w:lang w:val="ru-RU"/>
              </w:rPr>
              <w:t>ности перевозчиков, улучшения качества сервиса общественного транспорта, анализа доходности маршрутов, планирования маршрутной сети, получения дополнительных налоговых поступлений в местный бюджет.</w:t>
            </w:r>
          </w:p>
          <w:p w14:paraId="153B04B2" w14:textId="77777777" w:rsidR="006D5AD4" w:rsidRPr="008626E5" w:rsidRDefault="006D5AD4" w:rsidP="006D5AD4">
            <w:pPr>
              <w:pStyle w:val="a7"/>
              <w:ind w:firstLine="5"/>
              <w:jc w:val="both"/>
              <w:rPr>
                <w:rFonts w:ascii="Times New Roman" w:hAnsi="Times New Roman" w:cs="Times New Roman"/>
                <w:sz w:val="24"/>
                <w:szCs w:val="24"/>
                <w:lang w:val="ru-RU"/>
              </w:rPr>
            </w:pPr>
            <w:r w:rsidRPr="000A0C8A">
              <w:rPr>
                <w:rFonts w:ascii="Times New Roman" w:hAnsi="Times New Roman" w:cs="Times New Roman"/>
                <w:sz w:val="24"/>
                <w:szCs w:val="24"/>
                <w:lang w:val="ru-RU"/>
              </w:rPr>
              <w:t xml:space="preserve">2. “Система диспетчеризации городского общественного транспорта” - компанией ТОО” </w:t>
            </w:r>
            <w:r w:rsidRPr="00B16F42">
              <w:rPr>
                <w:rFonts w:ascii="Times New Roman" w:hAnsi="Times New Roman" w:cs="Times New Roman"/>
                <w:sz w:val="24"/>
                <w:szCs w:val="24"/>
              </w:rPr>
              <w:t>AlemPay</w:t>
            </w:r>
            <w:r w:rsidRPr="000A0C8A">
              <w:rPr>
                <w:rFonts w:ascii="Times New Roman" w:hAnsi="Times New Roman" w:cs="Times New Roman"/>
                <w:sz w:val="24"/>
                <w:szCs w:val="24"/>
                <w:lang w:val="ru-RU"/>
              </w:rPr>
              <w:t>” предоставляется информация о количестве автобусов на линии, пройденный километраж как отдельного автобуса, так и всего маршрута,</w:t>
            </w:r>
            <w:r w:rsidRPr="008626E5">
              <w:rPr>
                <w:rFonts w:ascii="Times New Roman" w:hAnsi="Times New Roman" w:cs="Times New Roman"/>
                <w:sz w:val="24"/>
                <w:szCs w:val="24"/>
                <w:lang w:val="ru-RU"/>
              </w:rPr>
              <w:t xml:space="preserve"> количество перевезённых пассажиров, количество билетов, оплаченных безналичным и наличным способом, количество проданных взрослых и детских билетов. Вся информация может быть представлена за любой период и любую дату.</w:t>
            </w:r>
          </w:p>
          <w:p w14:paraId="142FE860" w14:textId="77777777" w:rsidR="006D5AD4" w:rsidRPr="000A0C8A" w:rsidRDefault="006D5AD4" w:rsidP="006D5AD4">
            <w:pPr>
              <w:pStyle w:val="a7"/>
              <w:ind w:firstLine="5"/>
              <w:jc w:val="both"/>
              <w:rPr>
                <w:rFonts w:ascii="Times New Roman" w:hAnsi="Times New Roman" w:cs="Times New Roman"/>
                <w:sz w:val="24"/>
                <w:szCs w:val="24"/>
                <w:lang w:val="ru-RU"/>
              </w:rPr>
            </w:pPr>
          </w:p>
        </w:tc>
      </w:tr>
      <w:tr w:rsidR="006D5AD4" w:rsidRPr="002B6211" w14:paraId="4DDE21B7" w14:textId="77777777" w:rsidTr="006D5AD4">
        <w:trPr>
          <w:trHeight w:val="20"/>
        </w:trPr>
        <w:tc>
          <w:tcPr>
            <w:tcW w:w="9519" w:type="dxa"/>
            <w:gridSpan w:val="7"/>
            <w:tcBorders>
              <w:top w:val="nil"/>
              <w:left w:val="nil"/>
              <w:right w:val="nil"/>
            </w:tcBorders>
          </w:tcPr>
          <w:p w14:paraId="48205F9E"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1D01170D"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4DC1199" w14:textId="77777777" w:rsidTr="006D5AD4">
        <w:trPr>
          <w:trHeight w:val="20"/>
        </w:trPr>
        <w:tc>
          <w:tcPr>
            <w:tcW w:w="3786" w:type="dxa"/>
            <w:gridSpan w:val="3"/>
            <w:tcBorders>
              <w:bottom w:val="single" w:sz="4" w:space="0" w:color="auto"/>
            </w:tcBorders>
          </w:tcPr>
          <w:p w14:paraId="5DC05B12"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3772A977"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0A0C8A" w14:paraId="7C2C7B84" w14:textId="77777777" w:rsidTr="006D5AD4">
        <w:trPr>
          <w:trHeight w:val="60"/>
        </w:trPr>
        <w:tc>
          <w:tcPr>
            <w:tcW w:w="3786" w:type="dxa"/>
            <w:gridSpan w:val="3"/>
            <w:tcBorders>
              <w:bottom w:val="nil"/>
            </w:tcBorders>
          </w:tcPr>
          <w:p w14:paraId="499BEC7A" w14:textId="77777777" w:rsidR="006D5AD4" w:rsidRPr="000A0C8A" w:rsidRDefault="006D5AD4" w:rsidP="006D5AD4">
            <w:pPr>
              <w:pStyle w:val="a7"/>
              <w:ind w:firstLine="5"/>
              <w:jc w:val="both"/>
              <w:rPr>
                <w:rFonts w:ascii="Times New Roman" w:hAnsi="Times New Roman" w:cs="Times New Roman"/>
                <w:sz w:val="24"/>
                <w:szCs w:val="24"/>
              </w:rPr>
            </w:pPr>
          </w:p>
        </w:tc>
        <w:tc>
          <w:tcPr>
            <w:tcW w:w="5733" w:type="dxa"/>
            <w:gridSpan w:val="4"/>
            <w:tcBorders>
              <w:bottom w:val="nil"/>
            </w:tcBorders>
          </w:tcPr>
          <w:p w14:paraId="7DCBF29C"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3. “Система управления дорожным движением в городе Петропавловск” - автоматизированная система управления дорожным движением – это комплексное решение для организации управления дорожным движением в масштабах города и области.</w:t>
            </w:r>
          </w:p>
          <w:p w14:paraId="14275943"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Система обеспечивает мониторинг состояния светофорных объектов, сбор показаний различных датчиков, а также координированное управление светофорными объектами по годовому графику с учётом сезонных изменений, дней недели и времени суток и диспетчерское управление для проводок транспорта, и разгрузки магистралей.</w:t>
            </w:r>
          </w:p>
          <w:p w14:paraId="44982C4B"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4. “Система управления твёрдыми бытовыми отходами” – согласно генеральному плану на 2024 год в г. Петропавловске запланировано строительство и ввод в эксплуатацию завода по переработке твёрдо-бытовых отходов. Вместе с тем согласно </w:t>
            </w:r>
            <w:proofErr w:type="gramStart"/>
            <w:r w:rsidRPr="008626E5">
              <w:rPr>
                <w:rFonts w:ascii="Times New Roman" w:hAnsi="Times New Roman" w:cs="Times New Roman"/>
                <w:sz w:val="24"/>
                <w:szCs w:val="24"/>
                <w:lang w:val="ru-RU"/>
              </w:rPr>
              <w:t>нормам экологического кодекса</w:t>
            </w:r>
            <w:proofErr w:type="gramEnd"/>
            <w:r w:rsidRPr="008626E5">
              <w:rPr>
                <w:rFonts w:ascii="Times New Roman" w:hAnsi="Times New Roman" w:cs="Times New Roman"/>
                <w:sz w:val="24"/>
                <w:szCs w:val="24"/>
                <w:lang w:val="ru-RU"/>
              </w:rPr>
              <w:t xml:space="preserve"> будет осуществляться раздельный сбор бытового мусора.</w:t>
            </w:r>
          </w:p>
          <w:p w14:paraId="1CE801A1"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5. “Умные остановки” - в 2017 году в рамках ремонта дорог в г. Петропавловск установлено 31 “умное” электронное табло, которое позволили отслеживать интервал автобусов городского общественного транспорта в реальном времени.</w:t>
            </w:r>
          </w:p>
          <w:p w14:paraId="0B9342CD"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6. “Установка видеокамер в рамках создания единой системы видеомониторинга (совместно с ДП, УО, УЗ)” - с целью обеспечения общественной дорожной безопасности ведется работа по установке видеокамер. В 2022 году установлено 852 камеры, а также 28 аппаратно-программным комплексам.</w:t>
            </w:r>
          </w:p>
          <w:p w14:paraId="2B7666A0"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7. “Система управления освещением” - В городе имеется автоматизированная система уличного освещения. Данная система позволяет управлять уличным освещением посредством радиосвязи и сотовой связи.</w:t>
            </w:r>
          </w:p>
          <w:p w14:paraId="784BCBC8"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Автоматизированная система управления наружным освещением обеспечивает:</w:t>
            </w:r>
          </w:p>
          <w:p w14:paraId="0ED5B8B0"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автоматическое включение и отключение уличного освещения</w:t>
            </w:r>
          </w:p>
          <w:p w14:paraId="381AE32C"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управления режимами освещения</w:t>
            </w:r>
          </w:p>
          <w:p w14:paraId="7A89E167"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диагностика технического состояния сети</w:t>
            </w:r>
          </w:p>
          <w:p w14:paraId="16992521"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8. “Система мониторинга качества автодорог города” - на данный момент в приложения 2 ГИС на карте города Петропавловска отображено покрытие дорог (грунтовое, гравийное, асфальтобетонное). </w:t>
            </w:r>
          </w:p>
          <w:p w14:paraId="0C322E72"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Для контроля дорожного покрытия дорог планируется создание приложения на примере 2 ГИС или Яндекс навигатор.</w:t>
            </w:r>
          </w:p>
        </w:tc>
      </w:tr>
      <w:tr w:rsidR="006D5AD4" w:rsidRPr="000A0C8A" w14:paraId="6C2DE4E2" w14:textId="77777777" w:rsidTr="006D5AD4">
        <w:trPr>
          <w:trHeight w:val="60"/>
        </w:trPr>
        <w:tc>
          <w:tcPr>
            <w:tcW w:w="9519" w:type="dxa"/>
            <w:gridSpan w:val="7"/>
            <w:tcBorders>
              <w:top w:val="nil"/>
              <w:bottom w:val="nil"/>
            </w:tcBorders>
          </w:tcPr>
          <w:p w14:paraId="518B6852" w14:textId="77777777" w:rsidR="006D5AD4" w:rsidRPr="008626E5" w:rsidRDefault="006D5AD4" w:rsidP="006D5AD4">
            <w:pPr>
              <w:pStyle w:val="a7"/>
              <w:ind w:firstLine="5"/>
              <w:jc w:val="both"/>
              <w:rPr>
                <w:rFonts w:ascii="Times New Roman" w:hAnsi="Times New Roman" w:cs="Times New Roman"/>
                <w:sz w:val="24"/>
                <w:szCs w:val="24"/>
                <w:lang w:val="ru-RU"/>
              </w:rPr>
            </w:pPr>
          </w:p>
        </w:tc>
      </w:tr>
      <w:tr w:rsidR="006D5AD4" w:rsidRPr="002B6211" w14:paraId="6C076B7E" w14:textId="77777777" w:rsidTr="006D5AD4">
        <w:trPr>
          <w:trHeight w:val="20"/>
        </w:trPr>
        <w:tc>
          <w:tcPr>
            <w:tcW w:w="9519" w:type="dxa"/>
            <w:gridSpan w:val="7"/>
            <w:tcBorders>
              <w:top w:val="nil"/>
              <w:left w:val="nil"/>
              <w:right w:val="nil"/>
            </w:tcBorders>
          </w:tcPr>
          <w:p w14:paraId="37B29CCD"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5A36311F"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7D1E2D02" w14:textId="77777777" w:rsidTr="006D5AD4">
        <w:trPr>
          <w:trHeight w:val="20"/>
        </w:trPr>
        <w:tc>
          <w:tcPr>
            <w:tcW w:w="3786" w:type="dxa"/>
            <w:gridSpan w:val="3"/>
            <w:tcBorders>
              <w:bottom w:val="single" w:sz="4" w:space="0" w:color="auto"/>
            </w:tcBorders>
          </w:tcPr>
          <w:p w14:paraId="73B3BCED"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5163CF8D"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0A0C8A" w14:paraId="5E17D1DB" w14:textId="77777777" w:rsidTr="006D5AD4">
        <w:trPr>
          <w:trHeight w:val="60"/>
        </w:trPr>
        <w:tc>
          <w:tcPr>
            <w:tcW w:w="3786" w:type="dxa"/>
            <w:gridSpan w:val="3"/>
          </w:tcPr>
          <w:p w14:paraId="09B1AF4C" w14:textId="77777777" w:rsidR="006D5AD4" w:rsidRPr="0060313D" w:rsidRDefault="006D5AD4" w:rsidP="006D5AD4">
            <w:pPr>
              <w:pStyle w:val="a7"/>
              <w:spacing w:line="228" w:lineRule="auto"/>
              <w:ind w:firstLine="6"/>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60313D">
              <w:rPr>
                <w:rFonts w:ascii="Times New Roman" w:hAnsi="Times New Roman" w:cs="Times New Roman"/>
                <w:sz w:val="24"/>
                <w:szCs w:val="24"/>
                <w:lang w:val="ru-RU"/>
              </w:rPr>
              <w:t xml:space="preserve">уровне.  </w:t>
            </w:r>
            <w:proofErr w:type="gramEnd"/>
          </w:p>
        </w:tc>
        <w:tc>
          <w:tcPr>
            <w:tcW w:w="5733" w:type="dxa"/>
            <w:gridSpan w:val="4"/>
          </w:tcPr>
          <w:p w14:paraId="009EBCF9" w14:textId="77777777" w:rsidR="006D5AD4" w:rsidRPr="0060313D" w:rsidRDefault="006D5AD4" w:rsidP="006D5AD4">
            <w:pPr>
              <w:pStyle w:val="a7"/>
              <w:spacing w:line="228" w:lineRule="auto"/>
              <w:ind w:firstLine="6"/>
              <w:jc w:val="both"/>
              <w:rPr>
                <w:rFonts w:ascii="Times New Roman" w:hAnsi="Times New Roman" w:cs="Times New Roman"/>
                <w:spacing w:val="-4"/>
                <w:sz w:val="24"/>
                <w:szCs w:val="24"/>
                <w:lang w:val="ru-RU"/>
              </w:rPr>
            </w:pPr>
            <w:r w:rsidRPr="0060313D">
              <w:rPr>
                <w:rFonts w:ascii="Times New Roman" w:hAnsi="Times New Roman" w:cs="Times New Roman"/>
                <w:spacing w:val="-4"/>
                <w:sz w:val="24"/>
                <w:szCs w:val="24"/>
                <w:lang w:val="ru-RU"/>
              </w:rPr>
              <w:t>1. “Электронная система оплаты проезда” - с сентября 2021 года внедрена система в целях повышения экономической эффективности работы пассажирского транспорта, прозрачности деятель ности перевозчиков, улучшения качества сервиса общественного транспорта, анализа доходности маршрутов, планирования маршрутной сети, получения дополнительных налоговых поступлений в местный бюджет.</w:t>
            </w:r>
          </w:p>
          <w:p w14:paraId="64C43F12" w14:textId="77777777" w:rsidR="006D5AD4" w:rsidRPr="008626E5" w:rsidRDefault="006D5AD4" w:rsidP="006D5AD4">
            <w:pPr>
              <w:pStyle w:val="a7"/>
              <w:spacing w:line="228" w:lineRule="auto"/>
              <w:ind w:firstLine="6"/>
              <w:jc w:val="both"/>
              <w:rPr>
                <w:rFonts w:ascii="Times New Roman" w:hAnsi="Times New Roman" w:cs="Times New Roman"/>
                <w:spacing w:val="-4"/>
                <w:sz w:val="24"/>
                <w:szCs w:val="24"/>
                <w:lang w:val="ru-RU"/>
              </w:rPr>
            </w:pPr>
            <w:r w:rsidRPr="0060313D">
              <w:rPr>
                <w:rFonts w:ascii="Times New Roman" w:hAnsi="Times New Roman" w:cs="Times New Roman"/>
                <w:spacing w:val="-4"/>
                <w:sz w:val="24"/>
                <w:szCs w:val="24"/>
                <w:lang w:val="ru-RU"/>
              </w:rPr>
              <w:t>2. “Система диспетчеризации городского обществен ного транспорта” - компанией ТОО “</w:t>
            </w:r>
            <w:r w:rsidRPr="0060313D">
              <w:rPr>
                <w:rFonts w:ascii="Times New Roman" w:hAnsi="Times New Roman" w:cs="Times New Roman"/>
                <w:spacing w:val="-4"/>
                <w:sz w:val="24"/>
                <w:szCs w:val="24"/>
              </w:rPr>
              <w:t>AlemPay</w:t>
            </w:r>
            <w:r w:rsidRPr="0060313D">
              <w:rPr>
                <w:rFonts w:ascii="Times New Roman" w:hAnsi="Times New Roman" w:cs="Times New Roman"/>
                <w:spacing w:val="-4"/>
                <w:sz w:val="24"/>
                <w:szCs w:val="24"/>
                <w:lang w:val="ru-RU"/>
              </w:rPr>
              <w:t xml:space="preserve">” предоставляется информация о количестве автобусов на линии, пройденный километраж как отдельного автобуса, так и всего маршрута, количество перевезённых пассажиров, количество билетов, оплаченных безналичным и наличным способом, количество проданных взрослых и детских билетов. </w:t>
            </w:r>
            <w:r w:rsidRPr="008626E5">
              <w:rPr>
                <w:rFonts w:ascii="Times New Roman" w:hAnsi="Times New Roman" w:cs="Times New Roman"/>
                <w:spacing w:val="-4"/>
                <w:sz w:val="24"/>
                <w:szCs w:val="24"/>
                <w:lang w:val="ru-RU"/>
              </w:rPr>
              <w:t>Вся информация может быть представлена за любой период и любую дату.</w:t>
            </w:r>
          </w:p>
          <w:p w14:paraId="57B49298" w14:textId="77777777" w:rsidR="006D5AD4" w:rsidRPr="008626E5" w:rsidRDefault="006D5AD4" w:rsidP="006D5AD4">
            <w:pPr>
              <w:pStyle w:val="a7"/>
              <w:spacing w:line="228" w:lineRule="auto"/>
              <w:ind w:firstLine="6"/>
              <w:jc w:val="both"/>
              <w:rPr>
                <w:rFonts w:ascii="Times New Roman" w:hAnsi="Times New Roman" w:cs="Times New Roman"/>
                <w:spacing w:val="-4"/>
                <w:sz w:val="24"/>
                <w:szCs w:val="24"/>
                <w:lang w:val="ru-RU"/>
              </w:rPr>
            </w:pPr>
            <w:r w:rsidRPr="008626E5">
              <w:rPr>
                <w:rFonts w:ascii="Times New Roman" w:hAnsi="Times New Roman" w:cs="Times New Roman"/>
                <w:spacing w:val="-4"/>
                <w:sz w:val="24"/>
                <w:szCs w:val="24"/>
                <w:lang w:val="ru-RU"/>
              </w:rPr>
              <w:t>3. “Установка видеокамер в рамках создания единой системы видеомониторинга (совместно с ДП, УО, УЗ)” - -С целью обеспечения общественной дорожной безопасности ведется работа по установке видеокамер. В 2022 году установлено 852 камеры, а также 28 аппаратно-программным комплексам.</w:t>
            </w:r>
          </w:p>
          <w:p w14:paraId="4568BC97" w14:textId="77777777" w:rsidR="006D5AD4" w:rsidRPr="0060313D" w:rsidRDefault="006D5AD4" w:rsidP="006D5AD4">
            <w:pPr>
              <w:pStyle w:val="a7"/>
              <w:spacing w:line="228" w:lineRule="auto"/>
              <w:ind w:firstLine="6"/>
              <w:jc w:val="both"/>
              <w:rPr>
                <w:rFonts w:ascii="Times New Roman" w:hAnsi="Times New Roman" w:cs="Times New Roman"/>
                <w:spacing w:val="-4"/>
                <w:sz w:val="24"/>
                <w:szCs w:val="24"/>
                <w:lang w:val="ru-RU"/>
              </w:rPr>
            </w:pPr>
            <w:r w:rsidRPr="0060313D">
              <w:rPr>
                <w:rFonts w:ascii="Times New Roman" w:hAnsi="Times New Roman" w:cs="Times New Roman"/>
                <w:spacing w:val="-4"/>
                <w:sz w:val="24"/>
                <w:szCs w:val="24"/>
                <w:lang w:val="ru-RU"/>
              </w:rPr>
              <w:t>4. “Умные остановки” - в 2017 году в рамках ремонта дорог в г. Петропавловск установлено 31 “умное” электронное табло, которое позволили отслеживать интервал автобусов городского общественного транспорта в реальном времени</w:t>
            </w:r>
          </w:p>
        </w:tc>
      </w:tr>
      <w:tr w:rsidR="006D5AD4" w:rsidRPr="000A0C8A" w14:paraId="7A98AA3E" w14:textId="77777777" w:rsidTr="006D5AD4">
        <w:trPr>
          <w:trHeight w:val="60"/>
        </w:trPr>
        <w:tc>
          <w:tcPr>
            <w:tcW w:w="3786" w:type="dxa"/>
            <w:gridSpan w:val="3"/>
          </w:tcPr>
          <w:p w14:paraId="52DAB911" w14:textId="77777777" w:rsidR="006D5AD4" w:rsidRPr="0060313D" w:rsidRDefault="006D5AD4" w:rsidP="006D5AD4">
            <w:pPr>
              <w:pStyle w:val="a7"/>
              <w:spacing w:line="216" w:lineRule="auto"/>
              <w:ind w:firstLine="6"/>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Городские сервисы или прило</w:t>
            </w:r>
            <w:r>
              <w:rPr>
                <w:rFonts w:ascii="Times New Roman" w:hAnsi="Times New Roman" w:cs="Times New Roman"/>
                <w:sz w:val="24"/>
                <w:szCs w:val="24"/>
                <w:lang w:val="ru-RU"/>
              </w:rPr>
              <w:t xml:space="preserve"> </w:t>
            </w:r>
            <w:r w:rsidRPr="0060313D">
              <w:rPr>
                <w:rFonts w:ascii="Times New Roman" w:hAnsi="Times New Roman" w:cs="Times New Roman"/>
                <w:sz w:val="24"/>
                <w:szCs w:val="24"/>
                <w:lang w:val="ru-RU"/>
              </w:rPr>
              <w:t>жения (мобильные приложения, порталы, т.п.) умного города, развитые в городе.</w:t>
            </w:r>
          </w:p>
        </w:tc>
        <w:tc>
          <w:tcPr>
            <w:tcW w:w="5733" w:type="dxa"/>
            <w:gridSpan w:val="4"/>
          </w:tcPr>
          <w:p w14:paraId="2BFA9A58" w14:textId="77777777" w:rsidR="006D5AD4" w:rsidRPr="008626E5" w:rsidRDefault="006D5AD4" w:rsidP="006D5AD4">
            <w:pPr>
              <w:pStyle w:val="a7"/>
              <w:spacing w:line="216"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Для индивидуального использования развиты следующие мобильные приложения: </w:t>
            </w:r>
          </w:p>
          <w:p w14:paraId="47FFDB4A" w14:textId="77777777" w:rsidR="006D5AD4" w:rsidRPr="008626E5" w:rsidRDefault="006D5AD4" w:rsidP="006D5AD4">
            <w:pPr>
              <w:pStyle w:val="a7"/>
              <w:spacing w:line="216" w:lineRule="auto"/>
              <w:ind w:firstLine="6"/>
              <w:jc w:val="both"/>
              <w:rPr>
                <w:rFonts w:ascii="Times New Roman" w:hAnsi="Times New Roman" w:cs="Times New Roman"/>
                <w:sz w:val="24"/>
                <w:szCs w:val="24"/>
                <w:lang w:val="ru-RU"/>
              </w:rPr>
            </w:pPr>
            <w:r w:rsidRPr="00B16F42">
              <w:rPr>
                <w:rFonts w:ascii="Times New Roman" w:hAnsi="Times New Roman" w:cs="Times New Roman"/>
                <w:sz w:val="24"/>
                <w:szCs w:val="24"/>
              </w:rPr>
              <w:t>Damumed</w:t>
            </w:r>
            <w:r w:rsidRPr="008626E5">
              <w:rPr>
                <w:rFonts w:ascii="Times New Roman" w:hAnsi="Times New Roman" w:cs="Times New Roman"/>
                <w:sz w:val="24"/>
                <w:szCs w:val="24"/>
                <w:lang w:val="ru-RU"/>
              </w:rPr>
              <w:t xml:space="preserve"> – более 100 пользователей;</w:t>
            </w:r>
          </w:p>
          <w:p w14:paraId="3D8C7E00" w14:textId="77777777" w:rsidR="006D5AD4" w:rsidRPr="008626E5" w:rsidRDefault="006D5AD4" w:rsidP="006D5AD4">
            <w:pPr>
              <w:pStyle w:val="a7"/>
              <w:spacing w:line="216"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Интегро образования – более 1 тыс. пользователей;</w:t>
            </w:r>
          </w:p>
          <w:p w14:paraId="51CA90DA" w14:textId="77777777" w:rsidR="006D5AD4" w:rsidRPr="008626E5" w:rsidRDefault="006D5AD4" w:rsidP="006D5AD4">
            <w:pPr>
              <w:pStyle w:val="a7"/>
              <w:spacing w:line="216" w:lineRule="auto"/>
              <w:ind w:firstLine="6"/>
              <w:jc w:val="both"/>
              <w:rPr>
                <w:rFonts w:ascii="Times New Roman" w:hAnsi="Times New Roman" w:cs="Times New Roman"/>
                <w:sz w:val="24"/>
                <w:szCs w:val="24"/>
                <w:lang w:val="ru-RU"/>
              </w:rPr>
            </w:pPr>
            <w:r w:rsidRPr="00B16F42">
              <w:rPr>
                <w:rFonts w:ascii="Times New Roman" w:hAnsi="Times New Roman" w:cs="Times New Roman"/>
                <w:sz w:val="24"/>
                <w:szCs w:val="24"/>
              </w:rPr>
              <w:t>Qyzyljar</w:t>
            </w:r>
            <w:r w:rsidRPr="008626E5">
              <w:rPr>
                <w:rFonts w:ascii="Times New Roman" w:hAnsi="Times New Roman" w:cs="Times New Roman"/>
                <w:sz w:val="24"/>
                <w:szCs w:val="24"/>
                <w:lang w:val="ru-RU"/>
              </w:rPr>
              <w:t xml:space="preserve"> Кітәпханасы – более 100 пользователей;</w:t>
            </w:r>
          </w:p>
          <w:p w14:paraId="6323E6A4" w14:textId="77777777" w:rsidR="006D5AD4" w:rsidRPr="008626E5" w:rsidRDefault="006D5AD4" w:rsidP="006D5AD4">
            <w:pPr>
              <w:pStyle w:val="a7"/>
              <w:spacing w:line="216"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СЕВКАЗЭНЕРГО – более 1 тыс. пользователей;</w:t>
            </w:r>
          </w:p>
          <w:p w14:paraId="73540D8C" w14:textId="77777777" w:rsidR="006D5AD4" w:rsidRPr="0060313D" w:rsidRDefault="006D5AD4" w:rsidP="006D5AD4">
            <w:pPr>
              <w:pStyle w:val="a7"/>
              <w:spacing w:line="216" w:lineRule="auto"/>
              <w:ind w:firstLine="6"/>
              <w:jc w:val="both"/>
              <w:rPr>
                <w:rFonts w:ascii="Times New Roman" w:hAnsi="Times New Roman" w:cs="Times New Roman"/>
                <w:sz w:val="24"/>
                <w:szCs w:val="24"/>
                <w:lang w:val="ru-RU"/>
              </w:rPr>
            </w:pPr>
            <w:r w:rsidRPr="00B16F42">
              <w:rPr>
                <w:rFonts w:ascii="Times New Roman" w:hAnsi="Times New Roman" w:cs="Times New Roman"/>
                <w:sz w:val="24"/>
                <w:szCs w:val="24"/>
              </w:rPr>
              <w:t xml:space="preserve">SMSBUS – более 100 тыс. </w:t>
            </w:r>
            <w:proofErr w:type="gramStart"/>
            <w:r w:rsidRPr="00B16F42">
              <w:rPr>
                <w:rFonts w:ascii="Times New Roman" w:hAnsi="Times New Roman" w:cs="Times New Roman"/>
                <w:sz w:val="24"/>
                <w:szCs w:val="24"/>
              </w:rPr>
              <w:t>пользователей</w:t>
            </w:r>
            <w:proofErr w:type="gramEnd"/>
            <w:r w:rsidRPr="00B16F42">
              <w:rPr>
                <w:rFonts w:ascii="Times New Roman" w:hAnsi="Times New Roman" w:cs="Times New Roman"/>
                <w:sz w:val="24"/>
                <w:szCs w:val="24"/>
              </w:rPr>
              <w:t>.</w:t>
            </w:r>
          </w:p>
        </w:tc>
      </w:tr>
      <w:tr w:rsidR="006D5AD4" w:rsidRPr="000A0C8A" w14:paraId="00FB153A" w14:textId="77777777" w:rsidTr="006D5AD4">
        <w:trPr>
          <w:trHeight w:val="60"/>
        </w:trPr>
        <w:tc>
          <w:tcPr>
            <w:tcW w:w="3786" w:type="dxa"/>
            <w:gridSpan w:val="3"/>
          </w:tcPr>
          <w:p w14:paraId="4DC80C6D" w14:textId="77777777" w:rsidR="006D5AD4" w:rsidRPr="0060313D" w:rsidRDefault="006D5AD4" w:rsidP="006D5AD4">
            <w:pPr>
              <w:pStyle w:val="a7"/>
              <w:spacing w:line="228" w:lineRule="auto"/>
              <w:ind w:firstLine="6"/>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Показатели вовлеченности горо</w:t>
            </w:r>
            <w:r>
              <w:rPr>
                <w:rFonts w:ascii="Times New Roman" w:hAnsi="Times New Roman" w:cs="Times New Roman"/>
                <w:sz w:val="24"/>
                <w:szCs w:val="24"/>
                <w:lang w:val="ru-RU"/>
              </w:rPr>
              <w:t xml:space="preserve"> </w:t>
            </w:r>
            <w:r w:rsidRPr="0060313D">
              <w:rPr>
                <w:rFonts w:ascii="Times New Roman" w:hAnsi="Times New Roman" w:cs="Times New Roman"/>
                <w:sz w:val="24"/>
                <w:szCs w:val="24"/>
                <w:lang w:val="ru-RU"/>
              </w:rPr>
              <w:t>жан в разработку городских политик.</w:t>
            </w:r>
          </w:p>
        </w:tc>
        <w:tc>
          <w:tcPr>
            <w:tcW w:w="5733" w:type="dxa"/>
            <w:gridSpan w:val="4"/>
          </w:tcPr>
          <w:p w14:paraId="0E918DD6" w14:textId="77777777" w:rsidR="006D5AD4" w:rsidRPr="0060313D" w:rsidRDefault="006D5AD4" w:rsidP="006D5AD4">
            <w:pPr>
              <w:pStyle w:val="a7"/>
              <w:spacing w:line="228" w:lineRule="auto"/>
              <w:ind w:firstLine="6"/>
              <w:jc w:val="both"/>
              <w:rPr>
                <w:rFonts w:ascii="Times New Roman" w:hAnsi="Times New Roman" w:cs="Times New Roman"/>
                <w:sz w:val="24"/>
                <w:szCs w:val="24"/>
                <w:lang w:val="ru-RU"/>
              </w:rPr>
            </w:pPr>
            <w:r w:rsidRPr="00B16F42">
              <w:rPr>
                <w:rFonts w:ascii="Times New Roman" w:hAnsi="Times New Roman" w:cs="Times New Roman"/>
                <w:sz w:val="24"/>
                <w:szCs w:val="24"/>
              </w:rPr>
              <w:t>Более 3000 человек</w:t>
            </w:r>
          </w:p>
        </w:tc>
      </w:tr>
      <w:tr w:rsidR="006D5AD4" w:rsidRPr="000A0C8A" w14:paraId="0E5C2C69" w14:textId="77777777" w:rsidTr="006D5AD4">
        <w:trPr>
          <w:trHeight w:val="60"/>
        </w:trPr>
        <w:tc>
          <w:tcPr>
            <w:tcW w:w="3786" w:type="dxa"/>
            <w:gridSpan w:val="3"/>
            <w:tcBorders>
              <w:bottom w:val="single" w:sz="4" w:space="0" w:color="auto"/>
            </w:tcBorders>
          </w:tcPr>
          <w:p w14:paraId="3B69F450" w14:textId="77777777" w:rsidR="006D5AD4" w:rsidRPr="0060313D" w:rsidRDefault="006D5AD4" w:rsidP="006D5AD4">
            <w:pPr>
              <w:pStyle w:val="a7"/>
              <w:spacing w:line="228" w:lineRule="auto"/>
              <w:ind w:firstLine="6"/>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Мероприятия по вовлечению граждан в использование технологий </w:t>
            </w:r>
            <w:r w:rsidRPr="00B16F42">
              <w:rPr>
                <w:rFonts w:ascii="Times New Roman" w:hAnsi="Times New Roman" w:cs="Times New Roman"/>
                <w:sz w:val="24"/>
                <w:szCs w:val="24"/>
              </w:rPr>
              <w:t>Smart</w:t>
            </w:r>
            <w:r w:rsidRPr="0060313D">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60313D">
              <w:rPr>
                <w:rFonts w:ascii="Times New Roman" w:hAnsi="Times New Roman" w:cs="Times New Roman"/>
                <w:sz w:val="24"/>
                <w:szCs w:val="24"/>
                <w:lang w:val="ru-RU"/>
              </w:rPr>
              <w:t>.</w:t>
            </w:r>
          </w:p>
        </w:tc>
        <w:tc>
          <w:tcPr>
            <w:tcW w:w="5733" w:type="dxa"/>
            <w:gridSpan w:val="4"/>
            <w:tcBorders>
              <w:bottom w:val="single" w:sz="4" w:space="0" w:color="auto"/>
            </w:tcBorders>
          </w:tcPr>
          <w:p w14:paraId="6ACE7B46" w14:textId="77777777" w:rsidR="006D5AD4" w:rsidRPr="0060313D" w:rsidRDefault="006D5AD4" w:rsidP="006D5AD4">
            <w:pPr>
              <w:pStyle w:val="a7"/>
              <w:spacing w:line="228" w:lineRule="auto"/>
              <w:ind w:firstLine="6"/>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Информирование жителей посредством социальных сетей, СМИ, размещения объявлений. Проведения опросов.</w:t>
            </w:r>
          </w:p>
        </w:tc>
      </w:tr>
      <w:tr w:rsidR="006D5AD4" w:rsidRPr="000A0C8A" w14:paraId="7A19428C" w14:textId="77777777" w:rsidTr="006D5AD4">
        <w:trPr>
          <w:trHeight w:val="60"/>
        </w:trPr>
        <w:tc>
          <w:tcPr>
            <w:tcW w:w="3786" w:type="dxa"/>
            <w:gridSpan w:val="3"/>
            <w:tcBorders>
              <w:bottom w:val="nil"/>
            </w:tcBorders>
          </w:tcPr>
          <w:p w14:paraId="012074EA" w14:textId="77777777" w:rsidR="006D5AD4" w:rsidRPr="008626E5" w:rsidRDefault="006D5AD4" w:rsidP="006D5AD4">
            <w:pPr>
              <w:pStyle w:val="a7"/>
              <w:spacing w:line="228" w:lineRule="auto"/>
              <w:ind w:firstLine="6"/>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Место города в национальном рейтинге умного города. </w:t>
            </w:r>
          </w:p>
          <w:p w14:paraId="5531F465"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Уровень заинтересованности горожан в развитии проектов умного города.</w:t>
            </w:r>
          </w:p>
        </w:tc>
        <w:tc>
          <w:tcPr>
            <w:tcW w:w="5733" w:type="dxa"/>
            <w:gridSpan w:val="4"/>
            <w:tcBorders>
              <w:bottom w:val="nil"/>
            </w:tcBorders>
          </w:tcPr>
          <w:p w14:paraId="7879BA27" w14:textId="77777777" w:rsidR="006D5AD4" w:rsidRPr="008626E5" w:rsidRDefault="006D5AD4" w:rsidP="006D5AD4">
            <w:pPr>
              <w:pStyle w:val="a7"/>
              <w:spacing w:line="228" w:lineRule="auto"/>
              <w:ind w:firstLine="6"/>
              <w:rPr>
                <w:rFonts w:ascii="Times New Roman" w:hAnsi="Times New Roman" w:cs="Times New Roman"/>
                <w:sz w:val="24"/>
                <w:szCs w:val="24"/>
                <w:lang w:val="ru-RU"/>
              </w:rPr>
            </w:pPr>
            <w:r w:rsidRPr="008626E5">
              <w:rPr>
                <w:rFonts w:ascii="Times New Roman" w:hAnsi="Times New Roman" w:cs="Times New Roman"/>
                <w:sz w:val="24"/>
                <w:szCs w:val="24"/>
                <w:lang w:val="ru-RU"/>
              </w:rPr>
              <w:t>Ежегодно МЦРиАП РК проводит оценку городов Республиканского и областного значения согласно Эталонному стандарту “умных” городов. По итогу 2022 года г. Петропавловск занял 6 место (46 баллов) в рейтинге умных городов.</w:t>
            </w:r>
          </w:p>
          <w:p w14:paraId="70E7724F" w14:textId="77777777" w:rsidR="006D5AD4" w:rsidRPr="008626E5"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Реализация данных проектов улучшило качество жизни, эффективности функционирования услуг, заинтересованность в качественном внедрении функций умного города.</w:t>
            </w:r>
          </w:p>
        </w:tc>
      </w:tr>
      <w:tr w:rsidR="006D5AD4" w:rsidRPr="002B6211" w14:paraId="7C9D2655" w14:textId="77777777" w:rsidTr="006D5AD4">
        <w:trPr>
          <w:trHeight w:val="20"/>
        </w:trPr>
        <w:tc>
          <w:tcPr>
            <w:tcW w:w="9519" w:type="dxa"/>
            <w:gridSpan w:val="7"/>
            <w:tcBorders>
              <w:top w:val="nil"/>
              <w:left w:val="nil"/>
              <w:right w:val="nil"/>
            </w:tcBorders>
          </w:tcPr>
          <w:p w14:paraId="361AECD2"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41FC06C9"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4BDB8C59" w14:textId="77777777" w:rsidTr="006D5AD4">
        <w:trPr>
          <w:trHeight w:val="20"/>
        </w:trPr>
        <w:tc>
          <w:tcPr>
            <w:tcW w:w="3786" w:type="dxa"/>
            <w:gridSpan w:val="3"/>
            <w:tcBorders>
              <w:bottom w:val="single" w:sz="4" w:space="0" w:color="auto"/>
            </w:tcBorders>
          </w:tcPr>
          <w:p w14:paraId="33D47880"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791F9672"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0A0C8A" w14:paraId="716AFA88" w14:textId="77777777" w:rsidTr="006D5AD4">
        <w:trPr>
          <w:trHeight w:val="60"/>
        </w:trPr>
        <w:tc>
          <w:tcPr>
            <w:tcW w:w="9519" w:type="dxa"/>
            <w:gridSpan w:val="7"/>
          </w:tcPr>
          <w:p w14:paraId="40A4129D" w14:textId="77777777" w:rsidR="006D5AD4" w:rsidRPr="00B16F42" w:rsidRDefault="006D5AD4" w:rsidP="006D5AD4">
            <w:pPr>
              <w:pStyle w:val="a7"/>
              <w:spacing w:line="228" w:lineRule="auto"/>
              <w:ind w:firstLine="6"/>
              <w:jc w:val="center"/>
              <w:rPr>
                <w:rFonts w:ascii="Times New Roman" w:hAnsi="Times New Roman" w:cs="Times New Roman"/>
                <w:sz w:val="24"/>
                <w:szCs w:val="24"/>
              </w:rPr>
            </w:pPr>
            <w:r w:rsidRPr="0060313D">
              <w:rPr>
                <w:rFonts w:ascii="Times New Roman" w:hAnsi="Times New Roman" w:cs="Times New Roman"/>
                <w:sz w:val="24"/>
                <w:szCs w:val="24"/>
              </w:rPr>
              <w:t>Туркестан</w:t>
            </w:r>
          </w:p>
        </w:tc>
      </w:tr>
      <w:tr w:rsidR="006D5AD4" w:rsidRPr="000A0C8A" w14:paraId="5CB32C39" w14:textId="77777777" w:rsidTr="006D5AD4">
        <w:trPr>
          <w:trHeight w:val="60"/>
        </w:trPr>
        <w:tc>
          <w:tcPr>
            <w:tcW w:w="3786" w:type="dxa"/>
            <w:gridSpan w:val="3"/>
          </w:tcPr>
          <w:p w14:paraId="301A2A05" w14:textId="77777777" w:rsidR="006D5AD4" w:rsidRPr="0060313D" w:rsidRDefault="006D5AD4" w:rsidP="006D5AD4">
            <w:pPr>
              <w:pStyle w:val="a7"/>
              <w:spacing w:line="228" w:lineRule="auto"/>
              <w:ind w:firstLine="6"/>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60313D">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3" w:type="dxa"/>
            <w:gridSpan w:val="4"/>
          </w:tcPr>
          <w:p w14:paraId="76CAC9F8" w14:textId="77777777" w:rsidR="006D5AD4" w:rsidRPr="0060313D" w:rsidRDefault="006D5AD4" w:rsidP="006D5AD4">
            <w:pPr>
              <w:pStyle w:val="a7"/>
              <w:spacing w:line="228" w:lineRule="auto"/>
              <w:ind w:firstLine="6"/>
              <w:rPr>
                <w:rFonts w:ascii="Times New Roman" w:hAnsi="Times New Roman" w:cs="Times New Roman"/>
                <w:sz w:val="24"/>
                <w:szCs w:val="24"/>
                <w:lang w:val="ru-RU"/>
              </w:rPr>
            </w:pPr>
            <w:r w:rsidRPr="0060313D">
              <w:rPr>
                <w:rFonts w:ascii="Times New Roman" w:hAnsi="Times New Roman" w:cs="Times New Roman"/>
                <w:sz w:val="24"/>
                <w:szCs w:val="24"/>
                <w:lang w:val="ru-RU"/>
              </w:rPr>
              <w:t>Граждане могут участвовать в разработке городской политики, планов развития, обсуждении задач через портал “Открытое правительство”</w:t>
            </w:r>
          </w:p>
        </w:tc>
      </w:tr>
      <w:tr w:rsidR="006D5AD4" w:rsidRPr="000A0C8A" w14:paraId="0CB8D0CC" w14:textId="77777777" w:rsidTr="006D5AD4">
        <w:trPr>
          <w:trHeight w:val="60"/>
        </w:trPr>
        <w:tc>
          <w:tcPr>
            <w:tcW w:w="3786" w:type="dxa"/>
            <w:gridSpan w:val="3"/>
          </w:tcPr>
          <w:p w14:paraId="60B46D95" w14:textId="77777777" w:rsidR="006D5AD4" w:rsidRPr="008626E5" w:rsidRDefault="006D5AD4" w:rsidP="006D5AD4">
            <w:pPr>
              <w:pStyle w:val="a7"/>
              <w:ind w:firstLine="5"/>
              <w:rPr>
                <w:rFonts w:ascii="Times New Roman" w:hAnsi="Times New Roman" w:cs="Times New Roman"/>
                <w:sz w:val="24"/>
                <w:szCs w:val="24"/>
                <w:lang w:val="ru-RU"/>
              </w:rPr>
            </w:pPr>
            <w:r w:rsidRPr="008626E5">
              <w:rPr>
                <w:rFonts w:ascii="Times New Roman" w:hAnsi="Times New Roman" w:cs="Times New Roman"/>
                <w:sz w:val="24"/>
                <w:szCs w:val="24"/>
                <w:lang w:val="ru-RU"/>
              </w:rPr>
              <w:t>Наличие формализованных целей повышения качества жизни горожан.</w:t>
            </w:r>
          </w:p>
          <w:p w14:paraId="04DCD608" w14:textId="77777777" w:rsidR="006D5AD4" w:rsidRPr="0060313D" w:rsidRDefault="006D5AD4" w:rsidP="006D5AD4">
            <w:pPr>
              <w:pStyle w:val="a7"/>
              <w:spacing w:line="228" w:lineRule="auto"/>
              <w:ind w:firstLine="6"/>
              <w:jc w:val="both"/>
              <w:rPr>
                <w:rFonts w:ascii="Times New Roman" w:hAnsi="Times New Roman" w:cs="Times New Roman"/>
                <w:sz w:val="24"/>
                <w:szCs w:val="24"/>
                <w:lang w:val="ru-RU"/>
              </w:rPr>
            </w:pPr>
          </w:p>
        </w:tc>
        <w:tc>
          <w:tcPr>
            <w:tcW w:w="5733" w:type="dxa"/>
            <w:gridSpan w:val="4"/>
          </w:tcPr>
          <w:p w14:paraId="270BAFC6"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Реализованы некоторые проекты по повышению качества жизни населения области.</w:t>
            </w:r>
          </w:p>
          <w:p w14:paraId="0663019F"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1. в целях обеспечения безопасности по области установлено более 2000 камер видеонаблюдения.</w:t>
            </w:r>
          </w:p>
          <w:p w14:paraId="1F41D734"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2. в целях установления прямой связи между акиматом и населением открыто колл-центр “109”.</w:t>
            </w:r>
          </w:p>
          <w:p w14:paraId="3BE9A056" w14:textId="77777777" w:rsidR="006D5AD4" w:rsidRPr="0060313D" w:rsidRDefault="006D5AD4" w:rsidP="006D5AD4">
            <w:pPr>
              <w:pStyle w:val="a7"/>
              <w:spacing w:line="228" w:lineRule="auto"/>
              <w:ind w:firstLine="6"/>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3. в целях облегчения получения государственных услуг открыты фронт-офисы.</w:t>
            </w:r>
          </w:p>
        </w:tc>
      </w:tr>
      <w:tr w:rsidR="006D5AD4" w:rsidRPr="000A0C8A" w14:paraId="19ED93C2" w14:textId="77777777" w:rsidTr="006D5AD4">
        <w:trPr>
          <w:trHeight w:val="60"/>
        </w:trPr>
        <w:tc>
          <w:tcPr>
            <w:tcW w:w="3786" w:type="dxa"/>
            <w:gridSpan w:val="3"/>
          </w:tcPr>
          <w:p w14:paraId="292ED583" w14:textId="77777777" w:rsidR="006D5AD4" w:rsidRPr="0060313D" w:rsidRDefault="006D5AD4" w:rsidP="006D5AD4">
            <w:pPr>
              <w:pStyle w:val="a7"/>
              <w:ind w:firstLine="5"/>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60313D">
              <w:rPr>
                <w:rFonts w:ascii="Times New Roman" w:hAnsi="Times New Roman" w:cs="Times New Roman"/>
                <w:sz w:val="24"/>
                <w:szCs w:val="24"/>
                <w:lang w:val="ru-RU"/>
              </w:rPr>
              <w:t xml:space="preserve">политик.  </w:t>
            </w:r>
            <w:proofErr w:type="gramEnd"/>
          </w:p>
        </w:tc>
        <w:tc>
          <w:tcPr>
            <w:tcW w:w="5733" w:type="dxa"/>
            <w:gridSpan w:val="4"/>
          </w:tcPr>
          <w:p w14:paraId="04C1CD4C"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В первую очередь учитываются предложения жителей. </w:t>
            </w:r>
            <w:r w:rsidRPr="008626E5">
              <w:rPr>
                <w:rFonts w:ascii="Times New Roman" w:hAnsi="Times New Roman" w:cs="Times New Roman"/>
                <w:sz w:val="24"/>
                <w:szCs w:val="24"/>
                <w:lang w:val="ru-RU"/>
              </w:rPr>
              <w:t>С каждым поступившим предложением составляются планы с анализом социального, экономического воздействия.</w:t>
            </w:r>
          </w:p>
        </w:tc>
      </w:tr>
      <w:tr w:rsidR="006D5AD4" w:rsidRPr="000A0C8A" w14:paraId="5C1F95F7" w14:textId="77777777" w:rsidTr="006D5AD4">
        <w:trPr>
          <w:trHeight w:val="60"/>
        </w:trPr>
        <w:tc>
          <w:tcPr>
            <w:tcW w:w="3786" w:type="dxa"/>
            <w:gridSpan w:val="3"/>
          </w:tcPr>
          <w:p w14:paraId="4A4A4754" w14:textId="77777777" w:rsidR="006D5AD4" w:rsidRPr="0060313D" w:rsidRDefault="006D5AD4" w:rsidP="006D5AD4">
            <w:pPr>
              <w:pStyle w:val="a7"/>
              <w:ind w:firstLine="5"/>
              <w:rPr>
                <w:rFonts w:ascii="Times New Roman" w:hAnsi="Times New Roman" w:cs="Times New Roman"/>
                <w:sz w:val="24"/>
                <w:szCs w:val="24"/>
              </w:rPr>
            </w:pPr>
            <w:r w:rsidRPr="0060313D">
              <w:rPr>
                <w:rFonts w:ascii="Times New Roman" w:hAnsi="Times New Roman" w:cs="Times New Roman"/>
                <w:sz w:val="24"/>
                <w:szCs w:val="24"/>
                <w:lang w:val="ru-RU"/>
              </w:rPr>
              <w:t xml:space="preserve">Открытые данные, используемые при разработке городских политик. </w:t>
            </w:r>
            <w:r w:rsidRPr="00B16F42">
              <w:rPr>
                <w:rFonts w:ascii="Times New Roman" w:hAnsi="Times New Roman" w:cs="Times New Roman"/>
                <w:sz w:val="24"/>
                <w:szCs w:val="24"/>
              </w:rPr>
              <w:t xml:space="preserve">Способы обеспечения доступности данных.  </w:t>
            </w:r>
          </w:p>
        </w:tc>
        <w:tc>
          <w:tcPr>
            <w:tcW w:w="5733" w:type="dxa"/>
            <w:gridSpan w:val="4"/>
          </w:tcPr>
          <w:p w14:paraId="1E9F30CB" w14:textId="77777777" w:rsidR="006D5AD4" w:rsidRPr="008626E5"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Все данные доступны в системе городского управления. </w:t>
            </w:r>
            <w:r w:rsidRPr="008626E5">
              <w:rPr>
                <w:rFonts w:ascii="Times New Roman" w:hAnsi="Times New Roman" w:cs="Times New Roman"/>
                <w:sz w:val="24"/>
                <w:szCs w:val="24"/>
                <w:lang w:val="ru-RU"/>
              </w:rPr>
              <w:t>Все сведения, такие как Открытый акимат, Открытый бюджет, доступны на портале Открытого правительства.</w:t>
            </w:r>
          </w:p>
        </w:tc>
      </w:tr>
      <w:tr w:rsidR="006D5AD4" w:rsidRPr="000A0C8A" w14:paraId="2B7EC1F7" w14:textId="77777777" w:rsidTr="006D5AD4">
        <w:trPr>
          <w:trHeight w:val="60"/>
        </w:trPr>
        <w:tc>
          <w:tcPr>
            <w:tcW w:w="3786" w:type="dxa"/>
            <w:gridSpan w:val="3"/>
          </w:tcPr>
          <w:p w14:paraId="42C903BD" w14:textId="77777777" w:rsidR="006D5AD4" w:rsidRPr="0060313D" w:rsidRDefault="006D5AD4" w:rsidP="006D5AD4">
            <w:pPr>
              <w:pStyle w:val="a7"/>
              <w:ind w:firstLine="5"/>
              <w:rPr>
                <w:rFonts w:ascii="Times New Roman" w:hAnsi="Times New Roman" w:cs="Times New Roman"/>
                <w:sz w:val="24"/>
                <w:szCs w:val="24"/>
                <w:lang w:val="ru-RU"/>
              </w:rPr>
            </w:pPr>
            <w:r w:rsidRPr="0060313D">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3" w:type="dxa"/>
            <w:gridSpan w:val="4"/>
          </w:tcPr>
          <w:p w14:paraId="34A14FCA"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В целях обмена новыми идеями для горожан разработан портал "Бюджет" с участием населения. </w:t>
            </w:r>
            <w:r w:rsidRPr="008626E5">
              <w:rPr>
                <w:rFonts w:ascii="Times New Roman" w:hAnsi="Times New Roman" w:cs="Times New Roman"/>
                <w:sz w:val="24"/>
                <w:szCs w:val="24"/>
                <w:lang w:val="ru-RU"/>
              </w:rPr>
              <w:t>Кроме того, в колл-центре " 109 " предусмотрена возможность высказывать каждую идею как предложение. И может создавать обратную связь через социальные сети. Заявка, заявление, жалоба, предложение, поступившие от каждого жителя, не останутся без внимания.</w:t>
            </w:r>
          </w:p>
        </w:tc>
      </w:tr>
      <w:tr w:rsidR="006D5AD4" w:rsidRPr="000A0C8A" w14:paraId="46BC4F29" w14:textId="77777777" w:rsidTr="006D5AD4">
        <w:trPr>
          <w:trHeight w:val="60"/>
        </w:trPr>
        <w:tc>
          <w:tcPr>
            <w:tcW w:w="3786" w:type="dxa"/>
            <w:gridSpan w:val="3"/>
          </w:tcPr>
          <w:p w14:paraId="38E3E271"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60313D">
              <w:rPr>
                <w:rFonts w:ascii="Times New Roman" w:hAnsi="Times New Roman" w:cs="Times New Roman"/>
                <w:sz w:val="24"/>
                <w:szCs w:val="24"/>
                <w:lang w:val="ru-RU"/>
              </w:rPr>
              <w:t xml:space="preserve">ния информации горожанами по вопросам городских политик. </w:t>
            </w:r>
          </w:p>
          <w:p w14:paraId="1972EE5B" w14:textId="77777777" w:rsidR="006D5AD4" w:rsidRPr="0060313D" w:rsidRDefault="006D5AD4" w:rsidP="006D5AD4">
            <w:pPr>
              <w:pStyle w:val="a7"/>
              <w:ind w:firstLine="5"/>
              <w:rPr>
                <w:rFonts w:ascii="Times New Roman" w:hAnsi="Times New Roman" w:cs="Times New Roman"/>
                <w:sz w:val="24"/>
                <w:szCs w:val="24"/>
                <w:lang w:val="ru-RU"/>
              </w:rPr>
            </w:pPr>
          </w:p>
        </w:tc>
        <w:tc>
          <w:tcPr>
            <w:tcW w:w="5733" w:type="dxa"/>
            <w:gridSpan w:val="4"/>
          </w:tcPr>
          <w:p w14:paraId="692EE2B6"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По вопросам развития города, планирования городского пространства, развития районов города можно посмотреть на геоинформационном портале области, высказать мнение через блог акима или колл-центр "109".</w:t>
            </w:r>
          </w:p>
        </w:tc>
      </w:tr>
      <w:tr w:rsidR="006D5AD4" w:rsidRPr="000A0C8A" w14:paraId="2B6D6EC5" w14:textId="77777777" w:rsidTr="006D5AD4">
        <w:trPr>
          <w:trHeight w:val="60"/>
        </w:trPr>
        <w:tc>
          <w:tcPr>
            <w:tcW w:w="3786" w:type="dxa"/>
            <w:gridSpan w:val="3"/>
          </w:tcPr>
          <w:p w14:paraId="4135B914"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Показатели развития инфраструктуры </w:t>
            </w:r>
            <w:r w:rsidRPr="00B16F42">
              <w:rPr>
                <w:rFonts w:ascii="Times New Roman" w:hAnsi="Times New Roman" w:cs="Times New Roman"/>
                <w:sz w:val="24"/>
                <w:szCs w:val="24"/>
              </w:rPr>
              <w:t>Smart</w:t>
            </w:r>
            <w:r w:rsidRPr="0060313D">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60313D">
              <w:rPr>
                <w:rFonts w:ascii="Times New Roman" w:hAnsi="Times New Roman" w:cs="Times New Roman"/>
                <w:sz w:val="24"/>
                <w:szCs w:val="24"/>
                <w:lang w:val="ru-RU"/>
              </w:rPr>
              <w:t>.</w:t>
            </w:r>
          </w:p>
        </w:tc>
        <w:tc>
          <w:tcPr>
            <w:tcW w:w="5733" w:type="dxa"/>
            <w:gridSpan w:val="4"/>
          </w:tcPr>
          <w:p w14:paraId="4509FE4B"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rPr>
              <w:t>Smart</w:t>
            </w:r>
            <w:r w:rsidRPr="0060313D">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60313D">
              <w:rPr>
                <w:rFonts w:ascii="Times New Roman" w:hAnsi="Times New Roman" w:cs="Times New Roman"/>
                <w:sz w:val="24"/>
                <w:szCs w:val="24"/>
                <w:lang w:val="ru-RU"/>
              </w:rPr>
              <w:t xml:space="preserve"> очень масштабный проект. </w:t>
            </w:r>
            <w:r w:rsidRPr="008626E5">
              <w:rPr>
                <w:rFonts w:ascii="Times New Roman" w:hAnsi="Times New Roman" w:cs="Times New Roman"/>
                <w:sz w:val="24"/>
                <w:szCs w:val="24"/>
                <w:lang w:val="ru-RU"/>
              </w:rPr>
              <w:t xml:space="preserve">Каждая область индивидуальна. Поэтому, исходя из концепции слышащего государства, по проекту </w:t>
            </w:r>
            <w:r w:rsidRPr="00B16F42">
              <w:rPr>
                <w:rFonts w:ascii="Times New Roman" w:hAnsi="Times New Roman" w:cs="Times New Roman"/>
                <w:sz w:val="24"/>
                <w:szCs w:val="24"/>
              </w:rPr>
              <w:t>Smart</w:t>
            </w:r>
            <w:r w:rsidRPr="008626E5">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8626E5">
              <w:rPr>
                <w:rFonts w:ascii="Times New Roman" w:hAnsi="Times New Roman" w:cs="Times New Roman"/>
                <w:sz w:val="24"/>
                <w:szCs w:val="24"/>
                <w:lang w:val="ru-RU"/>
              </w:rPr>
              <w:t xml:space="preserve"> в настоящее время разрабатываются проекты по приоритету города.</w:t>
            </w:r>
          </w:p>
        </w:tc>
      </w:tr>
      <w:tr w:rsidR="006D5AD4" w:rsidRPr="000A0C8A" w14:paraId="6B852CE1" w14:textId="77777777" w:rsidTr="006D5AD4">
        <w:trPr>
          <w:trHeight w:val="60"/>
        </w:trPr>
        <w:tc>
          <w:tcPr>
            <w:tcW w:w="3786" w:type="dxa"/>
            <w:gridSpan w:val="3"/>
            <w:tcBorders>
              <w:bottom w:val="single" w:sz="4" w:space="0" w:color="auto"/>
            </w:tcBorders>
          </w:tcPr>
          <w:p w14:paraId="203F4825"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60313D">
              <w:rPr>
                <w:rFonts w:ascii="Times New Roman" w:hAnsi="Times New Roman" w:cs="Times New Roman"/>
                <w:sz w:val="24"/>
                <w:szCs w:val="24"/>
                <w:lang w:val="ru-RU"/>
              </w:rPr>
              <w:t xml:space="preserve">уровне.  </w:t>
            </w:r>
            <w:proofErr w:type="gramEnd"/>
          </w:p>
        </w:tc>
        <w:tc>
          <w:tcPr>
            <w:tcW w:w="5733" w:type="dxa"/>
            <w:gridSpan w:val="4"/>
            <w:tcBorders>
              <w:bottom w:val="single" w:sz="4" w:space="0" w:color="auto"/>
            </w:tcBorders>
          </w:tcPr>
          <w:p w14:paraId="36BF7F58"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По повышению качества жизни на индивидуальном уровне создан единый контакт-центр "109".</w:t>
            </w:r>
          </w:p>
        </w:tc>
      </w:tr>
      <w:tr w:rsidR="006D5AD4" w:rsidRPr="000A0C8A" w14:paraId="20B503CB" w14:textId="77777777" w:rsidTr="006D5AD4">
        <w:trPr>
          <w:trHeight w:val="60"/>
        </w:trPr>
        <w:tc>
          <w:tcPr>
            <w:tcW w:w="3786" w:type="dxa"/>
            <w:gridSpan w:val="3"/>
            <w:tcBorders>
              <w:bottom w:val="nil"/>
            </w:tcBorders>
          </w:tcPr>
          <w:p w14:paraId="6F17B2BD"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Городские сервисы или приложе</w:t>
            </w:r>
            <w:r>
              <w:rPr>
                <w:rFonts w:ascii="Times New Roman" w:hAnsi="Times New Roman" w:cs="Times New Roman"/>
                <w:sz w:val="24"/>
                <w:szCs w:val="24"/>
                <w:lang w:val="ru-RU"/>
              </w:rPr>
              <w:t xml:space="preserve"> </w:t>
            </w:r>
            <w:r w:rsidRPr="0060313D">
              <w:rPr>
                <w:rFonts w:ascii="Times New Roman" w:hAnsi="Times New Roman" w:cs="Times New Roman"/>
                <w:sz w:val="24"/>
                <w:szCs w:val="24"/>
                <w:lang w:val="ru-RU"/>
              </w:rPr>
              <w:t>ния (мобильные приложения, порталы, т.п.) умного города, развитые в городе.</w:t>
            </w:r>
          </w:p>
        </w:tc>
        <w:tc>
          <w:tcPr>
            <w:tcW w:w="5733" w:type="dxa"/>
            <w:gridSpan w:val="4"/>
            <w:tcBorders>
              <w:bottom w:val="nil"/>
            </w:tcBorders>
          </w:tcPr>
          <w:p w14:paraId="7B30F85D"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Мобильное приложение "</w:t>
            </w:r>
            <w:r w:rsidRPr="00B16F42">
              <w:rPr>
                <w:rFonts w:ascii="Times New Roman" w:hAnsi="Times New Roman" w:cs="Times New Roman"/>
                <w:sz w:val="24"/>
                <w:szCs w:val="24"/>
              </w:rPr>
              <w:t>AmazingTurkistan</w:t>
            </w:r>
            <w:r w:rsidRPr="0060313D">
              <w:rPr>
                <w:rFonts w:ascii="Times New Roman" w:hAnsi="Times New Roman" w:cs="Times New Roman"/>
                <w:sz w:val="24"/>
                <w:szCs w:val="24"/>
                <w:lang w:val="ru-RU"/>
              </w:rPr>
              <w:t xml:space="preserve">" было представлено в городе Туркестан в 2020 году. </w:t>
            </w:r>
            <w:r w:rsidRPr="008626E5">
              <w:rPr>
                <w:rFonts w:ascii="Times New Roman" w:hAnsi="Times New Roman" w:cs="Times New Roman"/>
                <w:sz w:val="24"/>
                <w:szCs w:val="24"/>
                <w:lang w:val="ru-RU"/>
              </w:rPr>
              <w:t>Было разработано множество его модулей. В настоящее время более 77 тысяч пользователей (около 44 процентов жителей города).</w:t>
            </w:r>
          </w:p>
        </w:tc>
      </w:tr>
      <w:tr w:rsidR="006D5AD4" w:rsidRPr="002B6211" w14:paraId="0F0FEA15" w14:textId="77777777" w:rsidTr="006D5AD4">
        <w:trPr>
          <w:trHeight w:val="20"/>
        </w:trPr>
        <w:tc>
          <w:tcPr>
            <w:tcW w:w="9519" w:type="dxa"/>
            <w:gridSpan w:val="7"/>
            <w:tcBorders>
              <w:top w:val="nil"/>
              <w:left w:val="nil"/>
              <w:right w:val="nil"/>
            </w:tcBorders>
          </w:tcPr>
          <w:p w14:paraId="5B5F4DE6"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723C5182"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0092041B" w14:textId="77777777" w:rsidTr="006D5AD4">
        <w:trPr>
          <w:trHeight w:val="20"/>
        </w:trPr>
        <w:tc>
          <w:tcPr>
            <w:tcW w:w="3786" w:type="dxa"/>
            <w:gridSpan w:val="3"/>
            <w:tcBorders>
              <w:bottom w:val="single" w:sz="4" w:space="0" w:color="auto"/>
            </w:tcBorders>
          </w:tcPr>
          <w:p w14:paraId="7093D2DC"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720D3AB4"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0A0C8A" w14:paraId="44D556B9" w14:textId="77777777" w:rsidTr="006D5AD4">
        <w:trPr>
          <w:trHeight w:val="60"/>
        </w:trPr>
        <w:tc>
          <w:tcPr>
            <w:tcW w:w="3786" w:type="dxa"/>
            <w:gridSpan w:val="3"/>
          </w:tcPr>
          <w:p w14:paraId="7CB424E5"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Показатели вовлеченности горожан в разработку городских политик.</w:t>
            </w:r>
          </w:p>
        </w:tc>
        <w:tc>
          <w:tcPr>
            <w:tcW w:w="5733" w:type="dxa"/>
            <w:gridSpan w:val="4"/>
          </w:tcPr>
          <w:p w14:paraId="25F86206"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Население города активно участвует в разработке городской политики. </w:t>
            </w:r>
            <w:r w:rsidRPr="008626E5">
              <w:rPr>
                <w:rFonts w:ascii="Times New Roman" w:hAnsi="Times New Roman" w:cs="Times New Roman"/>
                <w:sz w:val="24"/>
                <w:szCs w:val="24"/>
                <w:lang w:val="ru-RU"/>
              </w:rPr>
              <w:t>Каждый проект, который будет разрабатываться в городе, сначала будет рассмотрен на Общественном совете, а затем внесен в маслихат.</w:t>
            </w:r>
          </w:p>
        </w:tc>
      </w:tr>
      <w:tr w:rsidR="006D5AD4" w:rsidRPr="000A0C8A" w14:paraId="39AD1CC7" w14:textId="77777777" w:rsidTr="006D5AD4">
        <w:trPr>
          <w:trHeight w:val="60"/>
        </w:trPr>
        <w:tc>
          <w:tcPr>
            <w:tcW w:w="3786" w:type="dxa"/>
            <w:gridSpan w:val="3"/>
          </w:tcPr>
          <w:p w14:paraId="476CC92E"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Мероприятия по вовлечению граждан в использование технологий </w:t>
            </w:r>
            <w:r w:rsidRPr="00B16F42">
              <w:rPr>
                <w:rFonts w:ascii="Times New Roman" w:hAnsi="Times New Roman" w:cs="Times New Roman"/>
                <w:sz w:val="24"/>
                <w:szCs w:val="24"/>
              </w:rPr>
              <w:t>Smart</w:t>
            </w:r>
            <w:r w:rsidRPr="0060313D">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60313D">
              <w:rPr>
                <w:rFonts w:ascii="Times New Roman" w:hAnsi="Times New Roman" w:cs="Times New Roman"/>
                <w:sz w:val="24"/>
                <w:szCs w:val="24"/>
                <w:lang w:val="ru-RU"/>
              </w:rPr>
              <w:t>.</w:t>
            </w:r>
          </w:p>
        </w:tc>
        <w:tc>
          <w:tcPr>
            <w:tcW w:w="5733" w:type="dxa"/>
            <w:gridSpan w:val="4"/>
          </w:tcPr>
          <w:p w14:paraId="336EB89D" w14:textId="77777777" w:rsidR="006D5AD4" w:rsidRPr="0060313D" w:rsidRDefault="006D5AD4" w:rsidP="006D5AD4">
            <w:pPr>
              <w:pStyle w:val="a7"/>
              <w:ind w:firstLine="5"/>
              <w:jc w:val="both"/>
              <w:rPr>
                <w:rFonts w:ascii="Times New Roman" w:hAnsi="Times New Roman" w:cs="Times New Roman"/>
                <w:sz w:val="24"/>
                <w:szCs w:val="24"/>
                <w:lang w:val="ru-RU"/>
              </w:rPr>
            </w:pPr>
            <w:r w:rsidRPr="0060313D">
              <w:rPr>
                <w:rFonts w:ascii="Times New Roman" w:hAnsi="Times New Roman" w:cs="Times New Roman"/>
                <w:sz w:val="24"/>
                <w:szCs w:val="24"/>
                <w:lang w:val="ru-RU"/>
              </w:rPr>
              <w:t xml:space="preserve">Влияние участия жителей города Туркестан при установке технологий </w:t>
            </w:r>
            <w:r w:rsidRPr="00B16F42">
              <w:rPr>
                <w:rFonts w:ascii="Times New Roman" w:hAnsi="Times New Roman" w:cs="Times New Roman"/>
                <w:sz w:val="24"/>
                <w:szCs w:val="24"/>
              </w:rPr>
              <w:t>Smart</w:t>
            </w:r>
            <w:r w:rsidRPr="0060313D">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60313D">
              <w:rPr>
                <w:rFonts w:ascii="Times New Roman" w:hAnsi="Times New Roman" w:cs="Times New Roman"/>
                <w:sz w:val="24"/>
                <w:szCs w:val="24"/>
                <w:lang w:val="ru-RU"/>
              </w:rPr>
              <w:t xml:space="preserve"> очень велико. </w:t>
            </w:r>
            <w:r w:rsidRPr="008626E5">
              <w:rPr>
                <w:rFonts w:ascii="Times New Roman" w:hAnsi="Times New Roman" w:cs="Times New Roman"/>
                <w:sz w:val="24"/>
                <w:szCs w:val="24"/>
                <w:lang w:val="ru-RU"/>
              </w:rPr>
              <w:t>В частности, в Туркестане при установке мобильной сети 5</w:t>
            </w:r>
            <w:r w:rsidRPr="00B16F42">
              <w:rPr>
                <w:rFonts w:ascii="Times New Roman" w:hAnsi="Times New Roman" w:cs="Times New Roman"/>
                <w:sz w:val="24"/>
                <w:szCs w:val="24"/>
              </w:rPr>
              <w:t>G</w:t>
            </w:r>
            <w:r w:rsidRPr="008626E5">
              <w:rPr>
                <w:rFonts w:ascii="Times New Roman" w:hAnsi="Times New Roman" w:cs="Times New Roman"/>
                <w:sz w:val="24"/>
                <w:szCs w:val="24"/>
                <w:lang w:val="ru-RU"/>
              </w:rPr>
              <w:t xml:space="preserve"> нового поколения, оказана очень большая помощь со стороны населения при проверке скорости интернета, рекламе.</w:t>
            </w:r>
          </w:p>
        </w:tc>
      </w:tr>
      <w:tr w:rsidR="006D5AD4" w:rsidRPr="000A0C8A" w14:paraId="11C3EB1E" w14:textId="77777777" w:rsidTr="006D5AD4">
        <w:trPr>
          <w:trHeight w:val="60"/>
        </w:trPr>
        <w:tc>
          <w:tcPr>
            <w:tcW w:w="3786" w:type="dxa"/>
            <w:gridSpan w:val="3"/>
          </w:tcPr>
          <w:p w14:paraId="4135CB8B"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xml:space="preserve">Место города в национальном рейтинге умного города. </w:t>
            </w:r>
          </w:p>
          <w:p w14:paraId="47CE77C0"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Уровень заинтересованности горожан в развитии проектов умного города.</w:t>
            </w:r>
          </w:p>
        </w:tc>
        <w:tc>
          <w:tcPr>
            <w:tcW w:w="5733" w:type="dxa"/>
            <w:gridSpan w:val="4"/>
          </w:tcPr>
          <w:p w14:paraId="56D4DBF0"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По эталонному стандарту "</w:t>
            </w:r>
            <w:r w:rsidRPr="00B16F42">
              <w:rPr>
                <w:rFonts w:ascii="Times New Roman" w:hAnsi="Times New Roman" w:cs="Times New Roman"/>
                <w:sz w:val="24"/>
                <w:szCs w:val="24"/>
              </w:rPr>
              <w:t>Smart</w:t>
            </w:r>
            <w:r w:rsidRPr="008626E5">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8626E5">
              <w:rPr>
                <w:rFonts w:ascii="Times New Roman" w:hAnsi="Times New Roman" w:cs="Times New Roman"/>
                <w:sz w:val="24"/>
                <w:szCs w:val="24"/>
                <w:lang w:val="ru-RU"/>
              </w:rPr>
              <w:t>" в городе Туркестан реализовано множество проектов. А именно:</w:t>
            </w:r>
          </w:p>
          <w:p w14:paraId="3F066233"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Единый контакт-центр" 109 " стал первым в списке областей страны;</w:t>
            </w:r>
          </w:p>
          <w:p w14:paraId="72F21A76"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Первый город по Республике, установивший мобильную сеть интернет 5</w:t>
            </w:r>
            <w:r w:rsidRPr="00B16F42">
              <w:rPr>
                <w:rFonts w:ascii="Times New Roman" w:hAnsi="Times New Roman" w:cs="Times New Roman"/>
                <w:sz w:val="24"/>
                <w:szCs w:val="24"/>
              </w:rPr>
              <w:t>G</w:t>
            </w:r>
            <w:r w:rsidRPr="008626E5">
              <w:rPr>
                <w:rFonts w:ascii="Times New Roman" w:hAnsi="Times New Roman" w:cs="Times New Roman"/>
                <w:sz w:val="24"/>
                <w:szCs w:val="24"/>
                <w:lang w:val="ru-RU"/>
              </w:rPr>
              <w:t>;</w:t>
            </w:r>
          </w:p>
          <w:p w14:paraId="4CEE1C33"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 Мобильное приложение нашего города занимает 2 место по количеству пользователей.</w:t>
            </w:r>
          </w:p>
          <w:p w14:paraId="65BCA99D" w14:textId="77777777" w:rsidR="006D5AD4" w:rsidRPr="008626E5" w:rsidRDefault="006D5AD4" w:rsidP="006D5AD4">
            <w:pPr>
              <w:pStyle w:val="a7"/>
              <w:ind w:firstLine="5"/>
              <w:jc w:val="both"/>
              <w:rPr>
                <w:rFonts w:ascii="Times New Roman" w:hAnsi="Times New Roman" w:cs="Times New Roman"/>
                <w:sz w:val="24"/>
                <w:szCs w:val="24"/>
                <w:lang w:val="ru-RU"/>
              </w:rPr>
            </w:pPr>
            <w:r w:rsidRPr="008626E5">
              <w:rPr>
                <w:rFonts w:ascii="Times New Roman" w:hAnsi="Times New Roman" w:cs="Times New Roman"/>
                <w:sz w:val="24"/>
                <w:szCs w:val="24"/>
                <w:lang w:val="ru-RU"/>
              </w:rPr>
              <w:t>В целом по итогам 2022 года город Туркестан по оценке “</w:t>
            </w:r>
            <w:r w:rsidRPr="00B16F42">
              <w:rPr>
                <w:rFonts w:ascii="Times New Roman" w:hAnsi="Times New Roman" w:cs="Times New Roman"/>
                <w:sz w:val="24"/>
                <w:szCs w:val="24"/>
              </w:rPr>
              <w:t>Smart</w:t>
            </w:r>
            <w:r w:rsidRPr="008626E5">
              <w:rPr>
                <w:rFonts w:ascii="Times New Roman" w:hAnsi="Times New Roman" w:cs="Times New Roman"/>
                <w:sz w:val="24"/>
                <w:szCs w:val="24"/>
                <w:lang w:val="ru-RU"/>
              </w:rPr>
              <w:t xml:space="preserve"> </w:t>
            </w:r>
            <w:r w:rsidRPr="00B16F42">
              <w:rPr>
                <w:rFonts w:ascii="Times New Roman" w:hAnsi="Times New Roman" w:cs="Times New Roman"/>
                <w:sz w:val="24"/>
                <w:szCs w:val="24"/>
              </w:rPr>
              <w:t>City</w:t>
            </w:r>
            <w:r w:rsidRPr="008626E5">
              <w:rPr>
                <w:rFonts w:ascii="Times New Roman" w:hAnsi="Times New Roman" w:cs="Times New Roman"/>
                <w:sz w:val="24"/>
                <w:szCs w:val="24"/>
                <w:lang w:val="ru-RU"/>
              </w:rPr>
              <w:t>” занял 7 место.</w:t>
            </w:r>
          </w:p>
        </w:tc>
      </w:tr>
      <w:tr w:rsidR="006D5AD4" w:rsidRPr="000A0C8A" w14:paraId="6A74DD68" w14:textId="77777777" w:rsidTr="006D5AD4">
        <w:trPr>
          <w:trHeight w:val="60"/>
        </w:trPr>
        <w:tc>
          <w:tcPr>
            <w:tcW w:w="9519" w:type="dxa"/>
            <w:gridSpan w:val="7"/>
          </w:tcPr>
          <w:p w14:paraId="241F93C6" w14:textId="77777777" w:rsidR="006D5AD4" w:rsidRPr="0060313D" w:rsidRDefault="006D5AD4" w:rsidP="006D5AD4">
            <w:pPr>
              <w:pStyle w:val="a7"/>
              <w:ind w:firstLine="5"/>
              <w:jc w:val="center"/>
              <w:rPr>
                <w:rFonts w:ascii="Times New Roman" w:hAnsi="Times New Roman" w:cs="Times New Roman"/>
                <w:sz w:val="24"/>
                <w:szCs w:val="24"/>
              </w:rPr>
            </w:pPr>
            <w:r w:rsidRPr="0060313D">
              <w:rPr>
                <w:rFonts w:ascii="Times New Roman" w:hAnsi="Times New Roman" w:cs="Times New Roman"/>
                <w:sz w:val="24"/>
                <w:szCs w:val="24"/>
              </w:rPr>
              <w:t>Шымкент</w:t>
            </w:r>
          </w:p>
        </w:tc>
      </w:tr>
      <w:tr w:rsidR="006D5AD4" w:rsidRPr="000A0C8A" w14:paraId="01B289E3" w14:textId="77777777" w:rsidTr="006D5AD4">
        <w:trPr>
          <w:trHeight w:val="60"/>
        </w:trPr>
        <w:tc>
          <w:tcPr>
            <w:tcW w:w="3786" w:type="dxa"/>
            <w:gridSpan w:val="3"/>
          </w:tcPr>
          <w:p w14:paraId="205ECDC1"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Порядок вовлечения граждан в разработку городских политик. Наличие официальных докумен</w:t>
            </w:r>
            <w:r>
              <w:rPr>
                <w:rFonts w:ascii="Times New Roman" w:hAnsi="Times New Roman" w:cs="Times New Roman"/>
                <w:sz w:val="24"/>
                <w:szCs w:val="24"/>
                <w:lang w:val="ru-RU"/>
              </w:rPr>
              <w:t xml:space="preserve"> </w:t>
            </w:r>
            <w:r w:rsidRPr="00B16F42">
              <w:rPr>
                <w:rFonts w:ascii="Times New Roman" w:hAnsi="Times New Roman" w:cs="Times New Roman"/>
                <w:sz w:val="24"/>
                <w:szCs w:val="24"/>
                <w:lang w:val="ru-RU"/>
              </w:rPr>
              <w:t>тов (положения, инструкции, т.п.), регулирующих взаимодействие между гражданами и городскими властями.</w:t>
            </w:r>
          </w:p>
        </w:tc>
        <w:tc>
          <w:tcPr>
            <w:tcW w:w="5733" w:type="dxa"/>
            <w:gridSpan w:val="4"/>
          </w:tcPr>
          <w:p w14:paraId="700818F6"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 xml:space="preserve">Участие граждан в разработке городской политики, планов развития, обсуждении задач осуществляется посредством обращения или можно получить информацию на портале https://www.gov.kz </w:t>
            </w:r>
            <w:r w:rsidRPr="00B16F42">
              <w:rPr>
                <w:rFonts w:ascii="Times New Roman" w:hAnsi="Times New Roman" w:cs="Times New Roman"/>
                <w:sz w:val="24"/>
                <w:szCs w:val="24"/>
                <w:lang w:val="ru-RU"/>
              </w:rPr>
              <w:br/>
              <w:t>Бюджет участия.</w:t>
            </w:r>
          </w:p>
        </w:tc>
      </w:tr>
      <w:tr w:rsidR="006D5AD4" w:rsidRPr="000A0C8A" w14:paraId="6E9FD8B6" w14:textId="77777777" w:rsidTr="006D5AD4">
        <w:trPr>
          <w:trHeight w:val="60"/>
        </w:trPr>
        <w:tc>
          <w:tcPr>
            <w:tcW w:w="3786" w:type="dxa"/>
            <w:gridSpan w:val="3"/>
          </w:tcPr>
          <w:p w14:paraId="396067F6" w14:textId="77777777" w:rsidR="006D5AD4" w:rsidRPr="0060313D" w:rsidRDefault="006D5AD4" w:rsidP="006D5AD4">
            <w:pPr>
              <w:pStyle w:val="a7"/>
              <w:rPr>
                <w:rFonts w:ascii="Times New Roman" w:hAnsi="Times New Roman" w:cs="Times New Roman"/>
                <w:sz w:val="24"/>
                <w:szCs w:val="24"/>
                <w:lang w:val="ru-RU"/>
              </w:rPr>
            </w:pPr>
            <w:r w:rsidRPr="00B16F42">
              <w:rPr>
                <w:rFonts w:ascii="Times New Roman" w:hAnsi="Times New Roman" w:cs="Times New Roman"/>
                <w:sz w:val="24"/>
                <w:szCs w:val="24"/>
                <w:lang w:val="ru-RU"/>
              </w:rPr>
              <w:t>Наличие формализованных целей повышения качества жизни горожан.</w:t>
            </w:r>
          </w:p>
        </w:tc>
        <w:tc>
          <w:tcPr>
            <w:tcW w:w="5733" w:type="dxa"/>
            <w:gridSpan w:val="4"/>
          </w:tcPr>
          <w:p w14:paraId="42811F70"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В настоящее время в рамках развития цифровизации имеется проект для каждого региона “Умный город”. Данный проект (документ) работы направлен на развитие сфер таких как: “Умные люди”, “Умная мобильность”, “Умный образ жизни”, “Умная среда”, “Умное управление”, направленные на повышение личностного уровня или качества жизни гражданам.</w:t>
            </w:r>
          </w:p>
        </w:tc>
      </w:tr>
      <w:tr w:rsidR="006D5AD4" w:rsidRPr="000A0C8A" w14:paraId="38EC7C6F" w14:textId="77777777" w:rsidTr="006D5AD4">
        <w:trPr>
          <w:trHeight w:val="60"/>
        </w:trPr>
        <w:tc>
          <w:tcPr>
            <w:tcW w:w="3786" w:type="dxa"/>
            <w:gridSpan w:val="3"/>
            <w:tcBorders>
              <w:bottom w:val="single" w:sz="4" w:space="0" w:color="auto"/>
            </w:tcBorders>
          </w:tcPr>
          <w:p w14:paraId="0549B3D5" w14:textId="77777777" w:rsidR="006D5AD4" w:rsidRPr="0060313D" w:rsidRDefault="006D5AD4" w:rsidP="006D5AD4">
            <w:pPr>
              <w:pStyle w:val="a7"/>
              <w:rPr>
                <w:rFonts w:ascii="Times New Roman" w:hAnsi="Times New Roman" w:cs="Times New Roman"/>
                <w:sz w:val="24"/>
                <w:szCs w:val="24"/>
                <w:lang w:val="ru-RU"/>
              </w:rPr>
            </w:pPr>
            <w:r w:rsidRPr="00B16F42">
              <w:rPr>
                <w:rFonts w:ascii="Times New Roman" w:hAnsi="Times New Roman" w:cs="Times New Roman"/>
                <w:sz w:val="24"/>
                <w:szCs w:val="24"/>
                <w:lang w:val="ru-RU"/>
              </w:rPr>
              <w:t xml:space="preserve">Данные о горожанах (гражданах), используемые при разработке и внедрении городских </w:t>
            </w:r>
            <w:proofErr w:type="gramStart"/>
            <w:r w:rsidRPr="00B16F42">
              <w:rPr>
                <w:rFonts w:ascii="Times New Roman" w:hAnsi="Times New Roman" w:cs="Times New Roman"/>
                <w:sz w:val="24"/>
                <w:szCs w:val="24"/>
                <w:lang w:val="ru-RU"/>
              </w:rPr>
              <w:t xml:space="preserve">политик.  </w:t>
            </w:r>
            <w:proofErr w:type="gramEnd"/>
          </w:p>
        </w:tc>
        <w:tc>
          <w:tcPr>
            <w:tcW w:w="5733" w:type="dxa"/>
            <w:gridSpan w:val="4"/>
            <w:tcBorders>
              <w:bottom w:val="single" w:sz="4" w:space="0" w:color="auto"/>
            </w:tcBorders>
          </w:tcPr>
          <w:p w14:paraId="7784B3A3"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 xml:space="preserve">Используется в основном количество населения и возраст. Однако при разработке программ и решения оперативных задач данные используются в индивидуальном порядке. </w:t>
            </w:r>
            <w:proofErr w:type="gramStart"/>
            <w:r w:rsidRPr="00B16F42">
              <w:rPr>
                <w:rFonts w:ascii="Times New Roman" w:hAnsi="Times New Roman" w:cs="Times New Roman"/>
                <w:sz w:val="24"/>
                <w:szCs w:val="24"/>
                <w:lang w:val="ru-RU"/>
              </w:rPr>
              <w:t>Например</w:t>
            </w:r>
            <w:proofErr w:type="gramEnd"/>
            <w:r w:rsidRPr="00B16F42">
              <w:rPr>
                <w:rFonts w:ascii="Times New Roman" w:hAnsi="Times New Roman" w:cs="Times New Roman"/>
                <w:sz w:val="24"/>
                <w:szCs w:val="24"/>
                <w:lang w:val="ru-RU"/>
              </w:rPr>
              <w:t xml:space="preserve"> при строительстве школ используются демография того или иного населенного пункта. Или при строительстве дорог используются количество потенциально проезжающего автотранспорта.</w:t>
            </w:r>
          </w:p>
        </w:tc>
      </w:tr>
      <w:tr w:rsidR="006D5AD4" w:rsidRPr="000A0C8A" w14:paraId="06D59F64" w14:textId="77777777" w:rsidTr="006D5AD4">
        <w:trPr>
          <w:trHeight w:val="60"/>
        </w:trPr>
        <w:tc>
          <w:tcPr>
            <w:tcW w:w="3786" w:type="dxa"/>
            <w:gridSpan w:val="3"/>
            <w:tcBorders>
              <w:bottom w:val="nil"/>
            </w:tcBorders>
          </w:tcPr>
          <w:p w14:paraId="636E90B4" w14:textId="77777777" w:rsidR="006D5AD4" w:rsidRPr="00B16F42" w:rsidRDefault="006D5AD4" w:rsidP="006D5AD4">
            <w:pPr>
              <w:pStyle w:val="a7"/>
              <w:rPr>
                <w:rFonts w:ascii="Times New Roman" w:hAnsi="Times New Roman" w:cs="Times New Roman"/>
                <w:sz w:val="24"/>
                <w:szCs w:val="24"/>
              </w:rPr>
            </w:pPr>
            <w:r w:rsidRPr="00B16F42">
              <w:rPr>
                <w:rFonts w:ascii="Times New Roman" w:hAnsi="Times New Roman" w:cs="Times New Roman"/>
                <w:sz w:val="24"/>
                <w:szCs w:val="24"/>
                <w:lang w:val="ru-RU"/>
              </w:rPr>
              <w:t xml:space="preserve">Открытые данные, используемые при разработке городских политик. Способы обеспечения доступности </w:t>
            </w:r>
            <w:proofErr w:type="gramStart"/>
            <w:r w:rsidRPr="00B16F42">
              <w:rPr>
                <w:rFonts w:ascii="Times New Roman" w:hAnsi="Times New Roman" w:cs="Times New Roman"/>
                <w:sz w:val="24"/>
                <w:szCs w:val="24"/>
                <w:lang w:val="ru-RU"/>
              </w:rPr>
              <w:t xml:space="preserve">данных.  </w:t>
            </w:r>
            <w:proofErr w:type="gramEnd"/>
          </w:p>
        </w:tc>
        <w:tc>
          <w:tcPr>
            <w:tcW w:w="5733" w:type="dxa"/>
            <w:gridSpan w:val="4"/>
            <w:tcBorders>
              <w:bottom w:val="nil"/>
            </w:tcBorders>
          </w:tcPr>
          <w:p w14:paraId="23B23630" w14:textId="77777777" w:rsidR="006D5AD4" w:rsidRPr="00B16F42" w:rsidRDefault="006D5AD4" w:rsidP="006D5AD4">
            <w:pPr>
              <w:pStyle w:val="a7"/>
              <w:ind w:firstLine="5"/>
              <w:jc w:val="both"/>
              <w:rPr>
                <w:rFonts w:ascii="Times New Roman" w:hAnsi="Times New Roman" w:cs="Times New Roman"/>
                <w:sz w:val="24"/>
                <w:szCs w:val="24"/>
              </w:rPr>
            </w:pPr>
            <w:r w:rsidRPr="00B16F42">
              <w:rPr>
                <w:rFonts w:ascii="Times New Roman" w:hAnsi="Times New Roman" w:cs="Times New Roman"/>
                <w:sz w:val="24"/>
                <w:szCs w:val="24"/>
                <w:lang w:val="ru-RU"/>
              </w:rPr>
              <w:t xml:space="preserve">Все документы отображаются на портале </w:t>
            </w:r>
            <w:hyperlink r:id="rId58" w:history="1">
              <w:proofErr w:type="gramStart"/>
              <w:r w:rsidRPr="00B16F42">
                <w:rPr>
                  <w:rFonts w:ascii="Times New Roman" w:hAnsi="Times New Roman" w:cs="Times New Roman"/>
                  <w:sz w:val="24"/>
                  <w:szCs w:val="24"/>
                  <w:lang w:val="ru-RU"/>
                </w:rPr>
                <w:t>https://www.gov.kz/memleket</w:t>
              </w:r>
            </w:hyperlink>
            <w:r w:rsidRPr="00B16F42">
              <w:rPr>
                <w:rFonts w:ascii="Times New Roman" w:hAnsi="Times New Roman" w:cs="Times New Roman"/>
                <w:sz w:val="24"/>
                <w:szCs w:val="24"/>
                <w:lang w:val="ru-RU"/>
              </w:rPr>
              <w:t xml:space="preserve"> .</w:t>
            </w:r>
            <w:proofErr w:type="gramEnd"/>
            <w:r w:rsidRPr="00B16F42">
              <w:rPr>
                <w:rFonts w:ascii="Times New Roman" w:hAnsi="Times New Roman" w:cs="Times New Roman"/>
                <w:sz w:val="24"/>
                <w:szCs w:val="24"/>
                <w:lang w:val="ru-RU"/>
              </w:rPr>
              <w:t xml:space="preserve"> Так же на портале электронного правительства есть специальный раздел “открытость госоргана”. В нем содержатся данные по бюджету (открытый бюджет), по</w:t>
            </w:r>
          </w:p>
        </w:tc>
      </w:tr>
      <w:tr w:rsidR="006D5AD4" w:rsidRPr="002B6211" w14:paraId="0AC4A73A" w14:textId="77777777" w:rsidTr="006D5AD4">
        <w:trPr>
          <w:trHeight w:val="20"/>
        </w:trPr>
        <w:tc>
          <w:tcPr>
            <w:tcW w:w="9519" w:type="dxa"/>
            <w:gridSpan w:val="7"/>
            <w:tcBorders>
              <w:top w:val="nil"/>
              <w:left w:val="nil"/>
              <w:right w:val="nil"/>
            </w:tcBorders>
          </w:tcPr>
          <w:p w14:paraId="4C506B89" w14:textId="77777777" w:rsidR="006D5AD4" w:rsidRPr="00583D88" w:rsidRDefault="006D5AD4" w:rsidP="006D5AD4">
            <w:pPr>
              <w:pStyle w:val="a7"/>
              <w:ind w:hanging="94"/>
              <w:jc w:val="both"/>
              <w:rPr>
                <w:rFonts w:ascii="Times New Roman" w:hAnsi="Times New Roman" w:cs="Times New Roman"/>
                <w:szCs w:val="28"/>
                <w:lang w:val="ru-RU"/>
              </w:rPr>
            </w:pPr>
            <w:r w:rsidRPr="00583D88">
              <w:rPr>
                <w:rFonts w:ascii="Times New Roman" w:hAnsi="Times New Roman" w:cs="Times New Roman"/>
                <w:szCs w:val="28"/>
                <w:lang w:val="ru-RU"/>
              </w:rPr>
              <w:t xml:space="preserve">Продолжение таблицы </w:t>
            </w:r>
            <w:r>
              <w:rPr>
                <w:rFonts w:ascii="Times New Roman" w:hAnsi="Times New Roman" w:cs="Times New Roman"/>
                <w:szCs w:val="28"/>
                <w:lang w:val="ru-RU"/>
              </w:rPr>
              <w:t>Б</w:t>
            </w:r>
            <w:r w:rsidRPr="00583D88">
              <w:rPr>
                <w:rFonts w:ascii="Times New Roman" w:hAnsi="Times New Roman" w:cs="Times New Roman"/>
                <w:szCs w:val="28"/>
                <w:lang w:val="ru-RU"/>
              </w:rPr>
              <w:t>.1</w:t>
            </w:r>
          </w:p>
          <w:p w14:paraId="443A470D" w14:textId="77777777" w:rsidR="006D5AD4" w:rsidRPr="00583D88" w:rsidRDefault="006D5AD4" w:rsidP="006D5AD4">
            <w:pPr>
              <w:pStyle w:val="a7"/>
              <w:ind w:hanging="94"/>
              <w:jc w:val="both"/>
              <w:rPr>
                <w:rFonts w:ascii="Times New Roman" w:hAnsi="Times New Roman" w:cs="Times New Roman"/>
                <w:sz w:val="16"/>
                <w:szCs w:val="16"/>
                <w:lang w:val="ru-RU"/>
              </w:rPr>
            </w:pPr>
          </w:p>
        </w:tc>
      </w:tr>
      <w:tr w:rsidR="006D5AD4" w:rsidRPr="002B6211" w14:paraId="7F6A2BCA" w14:textId="77777777" w:rsidTr="006D5AD4">
        <w:trPr>
          <w:trHeight w:val="20"/>
        </w:trPr>
        <w:tc>
          <w:tcPr>
            <w:tcW w:w="3786" w:type="dxa"/>
            <w:gridSpan w:val="3"/>
            <w:tcBorders>
              <w:bottom w:val="single" w:sz="4" w:space="0" w:color="auto"/>
            </w:tcBorders>
          </w:tcPr>
          <w:p w14:paraId="355005F5"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733" w:type="dxa"/>
            <w:gridSpan w:val="4"/>
            <w:tcBorders>
              <w:bottom w:val="single" w:sz="4" w:space="0" w:color="auto"/>
            </w:tcBorders>
          </w:tcPr>
          <w:p w14:paraId="5A015015" w14:textId="77777777" w:rsidR="006D5AD4" w:rsidRPr="00583D88" w:rsidRDefault="006D5AD4" w:rsidP="006D5AD4">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AD4" w:rsidRPr="000A0C8A" w14:paraId="6DEBB596" w14:textId="77777777" w:rsidTr="006D5AD4">
        <w:trPr>
          <w:trHeight w:val="60"/>
        </w:trPr>
        <w:tc>
          <w:tcPr>
            <w:tcW w:w="3786" w:type="dxa"/>
            <w:gridSpan w:val="3"/>
          </w:tcPr>
          <w:p w14:paraId="271ECF62" w14:textId="77777777" w:rsidR="006D5AD4" w:rsidRPr="00B16F42" w:rsidRDefault="006D5AD4" w:rsidP="006D5AD4">
            <w:pPr>
              <w:pStyle w:val="a7"/>
              <w:rPr>
                <w:rFonts w:ascii="Times New Roman" w:hAnsi="Times New Roman" w:cs="Times New Roman"/>
                <w:sz w:val="24"/>
                <w:szCs w:val="24"/>
              </w:rPr>
            </w:pPr>
          </w:p>
        </w:tc>
        <w:tc>
          <w:tcPr>
            <w:tcW w:w="5733" w:type="dxa"/>
            <w:gridSpan w:val="4"/>
          </w:tcPr>
          <w:p w14:paraId="6406A4C3"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принимаемым НПА (открытый НПА), открытые данные и открытый диалог проводятся опросы и интернет-конференции)</w:t>
            </w:r>
          </w:p>
        </w:tc>
      </w:tr>
      <w:tr w:rsidR="006D5AD4" w:rsidRPr="000A0C8A" w14:paraId="2FBEA539" w14:textId="77777777" w:rsidTr="006D5AD4">
        <w:trPr>
          <w:trHeight w:val="60"/>
        </w:trPr>
        <w:tc>
          <w:tcPr>
            <w:tcW w:w="3786" w:type="dxa"/>
            <w:gridSpan w:val="3"/>
          </w:tcPr>
          <w:p w14:paraId="06A23927" w14:textId="77777777" w:rsidR="006D5AD4" w:rsidRPr="0060313D"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Способы взаимодействия города (городских властей) с горожанами используются для получения информации, сотрудничества и обмена идеями.</w:t>
            </w:r>
          </w:p>
        </w:tc>
        <w:tc>
          <w:tcPr>
            <w:tcW w:w="5733" w:type="dxa"/>
            <w:gridSpan w:val="4"/>
          </w:tcPr>
          <w:p w14:paraId="187731D0"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 xml:space="preserve">Можно получить информацию и направить заявление в акимат или единый контакт центр “109” Коммунальное государственное учреждение. Так же для реализации вашей идеи и обращения можно направить через портал </w:t>
            </w:r>
            <w:r w:rsidRPr="00B16F42">
              <w:rPr>
                <w:rFonts w:ascii="Times New Roman" w:hAnsi="Times New Roman" w:cs="Times New Roman"/>
                <w:sz w:val="24"/>
                <w:szCs w:val="24"/>
              </w:rPr>
              <w:t>e</w:t>
            </w:r>
            <w:r w:rsidRPr="00B16F42">
              <w:rPr>
                <w:rFonts w:ascii="Times New Roman" w:hAnsi="Times New Roman" w:cs="Times New Roman"/>
                <w:sz w:val="24"/>
                <w:szCs w:val="24"/>
                <w:lang w:val="ru-RU"/>
              </w:rPr>
              <w:t>-</w:t>
            </w:r>
            <w:r w:rsidRPr="00B16F42">
              <w:rPr>
                <w:rFonts w:ascii="Times New Roman" w:hAnsi="Times New Roman" w:cs="Times New Roman"/>
                <w:sz w:val="24"/>
                <w:szCs w:val="24"/>
              </w:rPr>
              <w:t>otinish</w:t>
            </w:r>
            <w:r w:rsidRPr="00B16F42">
              <w:rPr>
                <w:rFonts w:ascii="Times New Roman" w:hAnsi="Times New Roman" w:cs="Times New Roman"/>
                <w:sz w:val="24"/>
                <w:szCs w:val="24"/>
                <w:lang w:val="ru-RU"/>
              </w:rPr>
              <w:t>.</w:t>
            </w:r>
          </w:p>
        </w:tc>
      </w:tr>
      <w:tr w:rsidR="006D5AD4" w:rsidRPr="000A0C8A" w14:paraId="6D4A3A5B" w14:textId="77777777" w:rsidTr="006D5AD4">
        <w:trPr>
          <w:trHeight w:val="60"/>
        </w:trPr>
        <w:tc>
          <w:tcPr>
            <w:tcW w:w="3786" w:type="dxa"/>
            <w:gridSpan w:val="3"/>
          </w:tcPr>
          <w:p w14:paraId="3FD53913" w14:textId="77777777" w:rsidR="006D5AD4" w:rsidRPr="00B16F42"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Системы и/или способы получе</w:t>
            </w:r>
            <w:r>
              <w:rPr>
                <w:rFonts w:ascii="Times New Roman" w:hAnsi="Times New Roman" w:cs="Times New Roman"/>
                <w:sz w:val="24"/>
                <w:szCs w:val="24"/>
                <w:lang w:val="ru-RU"/>
              </w:rPr>
              <w:t xml:space="preserve"> </w:t>
            </w:r>
            <w:r w:rsidRPr="00B16F42">
              <w:rPr>
                <w:rFonts w:ascii="Times New Roman" w:hAnsi="Times New Roman" w:cs="Times New Roman"/>
                <w:sz w:val="24"/>
                <w:szCs w:val="24"/>
                <w:lang w:val="ru-RU"/>
              </w:rPr>
              <w:t xml:space="preserve">ния информации горожанами по вопросам городских политик. </w:t>
            </w:r>
          </w:p>
          <w:p w14:paraId="71FB5EAC" w14:textId="77777777" w:rsidR="006D5AD4" w:rsidRPr="0060313D" w:rsidRDefault="006D5AD4" w:rsidP="006D5AD4">
            <w:pPr>
              <w:pStyle w:val="a7"/>
              <w:jc w:val="both"/>
              <w:rPr>
                <w:rFonts w:ascii="Times New Roman" w:hAnsi="Times New Roman" w:cs="Times New Roman"/>
                <w:sz w:val="24"/>
                <w:szCs w:val="24"/>
                <w:lang w:val="ru-RU"/>
              </w:rPr>
            </w:pPr>
          </w:p>
        </w:tc>
        <w:tc>
          <w:tcPr>
            <w:tcW w:w="5733" w:type="dxa"/>
            <w:gridSpan w:val="4"/>
          </w:tcPr>
          <w:p w14:paraId="536BE558"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 xml:space="preserve">С целью узнать мнение горожан по вопросам развития города, планирования городского пространства, развития районов города используется информационная система </w:t>
            </w:r>
            <w:hyperlink r:id="rId59" w:history="1">
              <w:r w:rsidRPr="00B16F42">
                <w:rPr>
                  <w:rFonts w:ascii="Times New Roman" w:hAnsi="Times New Roman" w:cs="Times New Roman"/>
                  <w:sz w:val="24"/>
                  <w:szCs w:val="24"/>
                  <w:lang w:val="ru-RU"/>
                </w:rPr>
                <w:t>https://www.gov.kz/memleket</w:t>
              </w:r>
            </w:hyperlink>
            <w:r w:rsidRPr="00B16F42">
              <w:rPr>
                <w:rFonts w:ascii="Times New Roman" w:hAnsi="Times New Roman" w:cs="Times New Roman"/>
                <w:sz w:val="24"/>
                <w:szCs w:val="24"/>
                <w:lang w:val="ru-RU"/>
              </w:rPr>
              <w:t xml:space="preserve">  </w:t>
            </w:r>
          </w:p>
        </w:tc>
      </w:tr>
      <w:tr w:rsidR="006D5AD4" w:rsidRPr="000A0C8A" w14:paraId="0F65386E" w14:textId="77777777" w:rsidTr="006D5AD4">
        <w:trPr>
          <w:trHeight w:val="60"/>
        </w:trPr>
        <w:tc>
          <w:tcPr>
            <w:tcW w:w="3786" w:type="dxa"/>
            <w:gridSpan w:val="3"/>
          </w:tcPr>
          <w:p w14:paraId="53ADA9A5" w14:textId="77777777" w:rsidR="006D5AD4" w:rsidRPr="0060313D"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 xml:space="preserve">Сервисы для повышения качества жизни на индивидуальном </w:t>
            </w:r>
            <w:proofErr w:type="gramStart"/>
            <w:r w:rsidRPr="00B16F42">
              <w:rPr>
                <w:rFonts w:ascii="Times New Roman" w:hAnsi="Times New Roman" w:cs="Times New Roman"/>
                <w:sz w:val="24"/>
                <w:szCs w:val="24"/>
                <w:lang w:val="ru-RU"/>
              </w:rPr>
              <w:t xml:space="preserve">уровне.  </w:t>
            </w:r>
            <w:proofErr w:type="gramEnd"/>
          </w:p>
        </w:tc>
        <w:tc>
          <w:tcPr>
            <w:tcW w:w="5733" w:type="dxa"/>
            <w:gridSpan w:val="4"/>
          </w:tcPr>
          <w:p w14:paraId="4852110F"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Для повышения качества жизни на индивидуальном уровне используются услуги единого контакт-центра города Шымкент “109” и I-kolik, tolem.</w:t>
            </w:r>
          </w:p>
        </w:tc>
      </w:tr>
      <w:tr w:rsidR="006D5AD4" w:rsidRPr="000A0C8A" w14:paraId="46E97589" w14:textId="77777777" w:rsidTr="006D5AD4">
        <w:trPr>
          <w:trHeight w:val="60"/>
        </w:trPr>
        <w:tc>
          <w:tcPr>
            <w:tcW w:w="3786" w:type="dxa"/>
            <w:gridSpan w:val="3"/>
          </w:tcPr>
          <w:p w14:paraId="39328E7B" w14:textId="77777777" w:rsidR="006D5AD4" w:rsidRPr="0060313D"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Городские сервисы или прило</w:t>
            </w:r>
            <w:r>
              <w:rPr>
                <w:rFonts w:ascii="Times New Roman" w:hAnsi="Times New Roman" w:cs="Times New Roman"/>
                <w:sz w:val="24"/>
                <w:szCs w:val="24"/>
                <w:lang w:val="ru-RU"/>
              </w:rPr>
              <w:t xml:space="preserve"> </w:t>
            </w:r>
            <w:r w:rsidRPr="00B16F42">
              <w:rPr>
                <w:rFonts w:ascii="Times New Roman" w:hAnsi="Times New Roman" w:cs="Times New Roman"/>
                <w:sz w:val="24"/>
                <w:szCs w:val="24"/>
                <w:lang w:val="ru-RU"/>
              </w:rPr>
              <w:t>жения (мобильные приложения, порталы, т.п.) умного города, развитые в городе.</w:t>
            </w:r>
          </w:p>
        </w:tc>
        <w:tc>
          <w:tcPr>
            <w:tcW w:w="5733" w:type="dxa"/>
            <w:gridSpan w:val="4"/>
          </w:tcPr>
          <w:p w14:paraId="6390D933"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На территории города в рамках проекта "Умный город" используются мобильные приложения Vizit shymkent. I-kolik, Tolem</w:t>
            </w:r>
          </w:p>
        </w:tc>
      </w:tr>
      <w:tr w:rsidR="006D5AD4" w:rsidRPr="000A0C8A" w14:paraId="004628E7" w14:textId="77777777" w:rsidTr="006D5AD4">
        <w:trPr>
          <w:trHeight w:val="60"/>
        </w:trPr>
        <w:tc>
          <w:tcPr>
            <w:tcW w:w="3786" w:type="dxa"/>
            <w:gridSpan w:val="3"/>
          </w:tcPr>
          <w:p w14:paraId="054ED3DA" w14:textId="77777777" w:rsidR="006D5AD4" w:rsidRPr="0060313D"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Показатели вовлеченности горожан в разработку городских политик.</w:t>
            </w:r>
          </w:p>
        </w:tc>
        <w:tc>
          <w:tcPr>
            <w:tcW w:w="5733" w:type="dxa"/>
            <w:gridSpan w:val="4"/>
          </w:tcPr>
          <w:p w14:paraId="3C2205D2"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В настоящее время народные выборы запланированы на 19 марта текущего года. В текущем году планируется выставить 88 избирательных участков. После окончания выборов станет известно количество горожан, активно участвующих в разработке городской политики.</w:t>
            </w:r>
          </w:p>
        </w:tc>
      </w:tr>
      <w:tr w:rsidR="006D5AD4" w:rsidRPr="000A0C8A" w14:paraId="2124E13F" w14:textId="77777777" w:rsidTr="006D5AD4">
        <w:trPr>
          <w:trHeight w:val="60"/>
        </w:trPr>
        <w:tc>
          <w:tcPr>
            <w:tcW w:w="3786" w:type="dxa"/>
            <w:gridSpan w:val="3"/>
          </w:tcPr>
          <w:p w14:paraId="1E9BD0B4" w14:textId="77777777" w:rsidR="006D5AD4" w:rsidRPr="0060313D"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Мероприятия по вовлечению граждан в использование технологий Smart City.</w:t>
            </w:r>
          </w:p>
        </w:tc>
        <w:tc>
          <w:tcPr>
            <w:tcW w:w="5733" w:type="dxa"/>
            <w:gridSpan w:val="4"/>
          </w:tcPr>
          <w:p w14:paraId="5AA2585D" w14:textId="77777777" w:rsidR="006D5AD4" w:rsidRPr="0060313D" w:rsidRDefault="006D5AD4" w:rsidP="006D5AD4">
            <w:pPr>
              <w:pStyle w:val="a7"/>
              <w:ind w:firstLine="5"/>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Мероприятия по привлечению жителей города к использованию технологий “Умный город” проводятся в запланированные сроки</w:t>
            </w:r>
          </w:p>
        </w:tc>
      </w:tr>
      <w:tr w:rsidR="006D5AD4" w:rsidRPr="000A0C8A" w14:paraId="1DE700A6" w14:textId="77777777" w:rsidTr="006D5AD4">
        <w:trPr>
          <w:trHeight w:val="60"/>
        </w:trPr>
        <w:tc>
          <w:tcPr>
            <w:tcW w:w="3786" w:type="dxa"/>
            <w:gridSpan w:val="3"/>
            <w:tcBorders>
              <w:bottom w:val="single" w:sz="4" w:space="0" w:color="auto"/>
            </w:tcBorders>
          </w:tcPr>
          <w:p w14:paraId="1EE1F239" w14:textId="77777777" w:rsidR="006D5AD4" w:rsidRPr="00B16F42"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 xml:space="preserve">Место города в национальном рейтинге умного города. </w:t>
            </w:r>
          </w:p>
          <w:p w14:paraId="5D16415B" w14:textId="77777777" w:rsidR="006D5AD4" w:rsidRPr="008626E5" w:rsidRDefault="006D5AD4" w:rsidP="006D5AD4">
            <w:pPr>
              <w:pStyle w:val="a7"/>
              <w:jc w:val="both"/>
              <w:rPr>
                <w:rFonts w:ascii="Times New Roman" w:hAnsi="Times New Roman" w:cs="Times New Roman"/>
                <w:sz w:val="24"/>
                <w:szCs w:val="24"/>
                <w:lang w:val="ru-RU"/>
              </w:rPr>
            </w:pPr>
            <w:r w:rsidRPr="00B16F42">
              <w:rPr>
                <w:rFonts w:ascii="Times New Roman" w:hAnsi="Times New Roman" w:cs="Times New Roman"/>
                <w:sz w:val="24"/>
                <w:szCs w:val="24"/>
                <w:lang w:val="ru-RU"/>
              </w:rPr>
              <w:t>Уровень заинтересованности горожан в развитии проектов умного города.</w:t>
            </w:r>
          </w:p>
        </w:tc>
        <w:tc>
          <w:tcPr>
            <w:tcW w:w="5733" w:type="dxa"/>
            <w:gridSpan w:val="4"/>
            <w:tcBorders>
              <w:bottom w:val="single" w:sz="4" w:space="0" w:color="auto"/>
            </w:tcBorders>
          </w:tcPr>
          <w:p w14:paraId="39D6394B" w14:textId="77777777" w:rsidR="006D5AD4" w:rsidRPr="00B16F42" w:rsidRDefault="006D5AD4" w:rsidP="006D5AD4">
            <w:pPr>
              <w:pStyle w:val="a7"/>
              <w:rPr>
                <w:rFonts w:ascii="Times New Roman" w:hAnsi="Times New Roman" w:cs="Times New Roman"/>
                <w:sz w:val="24"/>
                <w:szCs w:val="24"/>
                <w:lang w:val="ru-RU"/>
              </w:rPr>
            </w:pPr>
            <w:r w:rsidRPr="00B16F42">
              <w:rPr>
                <w:rFonts w:ascii="Times New Roman" w:hAnsi="Times New Roman" w:cs="Times New Roman"/>
                <w:sz w:val="24"/>
                <w:szCs w:val="24"/>
                <w:lang w:val="ru-RU"/>
              </w:rPr>
              <w:t>Акимат города Шымкент занял 6 место на 2022 год в рейтинге умных городов.</w:t>
            </w:r>
          </w:p>
          <w:p w14:paraId="6A60C809" w14:textId="77777777" w:rsidR="006D5AD4" w:rsidRPr="00B16F42" w:rsidRDefault="006D5AD4" w:rsidP="006D5AD4">
            <w:pPr>
              <w:pStyle w:val="a7"/>
              <w:ind w:firstLine="5"/>
              <w:jc w:val="both"/>
              <w:rPr>
                <w:rFonts w:ascii="Times New Roman" w:hAnsi="Times New Roman" w:cs="Times New Roman"/>
                <w:sz w:val="24"/>
                <w:szCs w:val="24"/>
              </w:rPr>
            </w:pPr>
            <w:r w:rsidRPr="00B16F42">
              <w:rPr>
                <w:rFonts w:ascii="Times New Roman" w:hAnsi="Times New Roman" w:cs="Times New Roman"/>
                <w:sz w:val="24"/>
                <w:szCs w:val="24"/>
                <w:lang w:val="ru-RU"/>
              </w:rPr>
              <w:t>После реализации пилотных проектов проводится опрос. Каждый проект имеет индивидуальную оценку. В целом оценка положительная</w:t>
            </w:r>
          </w:p>
        </w:tc>
      </w:tr>
    </w:tbl>
    <w:p w14:paraId="4210B20D" w14:textId="77777777" w:rsidR="006D5AD4" w:rsidRPr="002B6211" w:rsidRDefault="006D5AD4" w:rsidP="006D5AD4">
      <w:pPr>
        <w:pStyle w:val="a7"/>
        <w:ind w:firstLine="709"/>
        <w:rPr>
          <w:rFonts w:ascii="Times New Roman" w:hAnsi="Times New Roman" w:cs="Times New Roman"/>
          <w:b/>
          <w:bCs/>
          <w:szCs w:val="28"/>
        </w:rPr>
      </w:pPr>
      <w:r>
        <w:rPr>
          <w:rFonts w:ascii="Times New Roman" w:hAnsi="Times New Roman" w:cs="Times New Roman"/>
          <w:b/>
          <w:bCs/>
          <w:szCs w:val="28"/>
        </w:rPr>
        <w:t xml:space="preserve"> </w:t>
      </w:r>
    </w:p>
    <w:p w14:paraId="158B7D15" w14:textId="77777777" w:rsidR="006D5AD4" w:rsidRPr="002B6211" w:rsidRDefault="006D5AD4" w:rsidP="006D5AD4">
      <w:pPr>
        <w:spacing w:line="240" w:lineRule="auto"/>
        <w:ind w:firstLine="709"/>
        <w:jc w:val="left"/>
        <w:rPr>
          <w:rFonts w:ascii="Times New Roman" w:hAnsi="Times New Roman" w:cs="Times New Roman"/>
          <w:szCs w:val="28"/>
        </w:rPr>
      </w:pPr>
    </w:p>
    <w:p w14:paraId="234A58BC" w14:textId="77777777" w:rsidR="006D5AD4" w:rsidRPr="0060313D" w:rsidRDefault="006D5AD4" w:rsidP="006D5AD4">
      <w:pPr>
        <w:pStyle w:val="a7"/>
        <w:ind w:firstLine="709"/>
        <w:rPr>
          <w:rFonts w:ascii="Times New Roman" w:hAnsi="Times New Roman" w:cs="Times New Roman"/>
          <w:sz w:val="24"/>
          <w:szCs w:val="24"/>
        </w:rPr>
      </w:pPr>
    </w:p>
    <w:p w14:paraId="763AF06C" w14:textId="77777777" w:rsidR="006D5AD4" w:rsidRPr="002B6211" w:rsidRDefault="006D5AD4" w:rsidP="006D5AD4">
      <w:pPr>
        <w:spacing w:line="240" w:lineRule="auto"/>
        <w:ind w:firstLine="709"/>
        <w:jc w:val="left"/>
        <w:rPr>
          <w:rFonts w:ascii="Times New Roman" w:hAnsi="Times New Roman" w:cs="Times New Roman"/>
          <w:szCs w:val="28"/>
        </w:rPr>
      </w:pPr>
    </w:p>
    <w:p w14:paraId="4E264E0E" w14:textId="77777777" w:rsidR="006D5AD4" w:rsidRPr="002B6211" w:rsidRDefault="006D5AD4" w:rsidP="006D5AD4">
      <w:pPr>
        <w:pStyle w:val="a7"/>
        <w:ind w:firstLine="709"/>
        <w:rPr>
          <w:rFonts w:ascii="Times New Roman" w:hAnsi="Times New Roman" w:cs="Times New Roman"/>
          <w:szCs w:val="28"/>
        </w:rPr>
      </w:pPr>
    </w:p>
    <w:p w14:paraId="2E8D3B70" w14:textId="77777777" w:rsidR="006D5AD4" w:rsidRPr="00B16F42" w:rsidRDefault="006D5AD4" w:rsidP="006D5AD4">
      <w:pPr>
        <w:pStyle w:val="a7"/>
        <w:ind w:firstLine="709"/>
        <w:rPr>
          <w:rFonts w:ascii="Times New Roman" w:hAnsi="Times New Roman" w:cs="Times New Roman"/>
          <w:color w:val="2F5496" w:themeColor="accent1" w:themeShade="BF"/>
          <w:sz w:val="2"/>
          <w:szCs w:val="2"/>
        </w:rPr>
      </w:pPr>
    </w:p>
    <w:p w14:paraId="7B2E150B" w14:textId="77777777" w:rsidR="006D5AD4" w:rsidRDefault="006D5AD4" w:rsidP="0045744A">
      <w:pPr>
        <w:pStyle w:val="2"/>
        <w:tabs>
          <w:tab w:val="left" w:pos="1134"/>
        </w:tabs>
        <w:spacing w:before="0" w:line="240" w:lineRule="auto"/>
        <w:ind w:firstLine="0"/>
        <w:jc w:val="center"/>
        <w:rPr>
          <w:rFonts w:ascii="Times New Roman" w:hAnsi="Times New Roman" w:cs="Times New Roman"/>
          <w:b/>
          <w:bCs/>
          <w:color w:val="auto"/>
          <w:szCs w:val="28"/>
        </w:rPr>
      </w:pPr>
    </w:p>
    <w:p w14:paraId="31EA53A3" w14:textId="77777777" w:rsidR="006D5AD4" w:rsidRDefault="006D5AD4" w:rsidP="0045744A">
      <w:pPr>
        <w:pStyle w:val="2"/>
        <w:tabs>
          <w:tab w:val="left" w:pos="1134"/>
        </w:tabs>
        <w:spacing w:before="0" w:line="240" w:lineRule="auto"/>
        <w:ind w:firstLine="0"/>
        <w:jc w:val="center"/>
        <w:rPr>
          <w:rFonts w:ascii="Times New Roman" w:hAnsi="Times New Roman" w:cs="Times New Roman"/>
          <w:b/>
          <w:bCs/>
          <w:color w:val="auto"/>
          <w:szCs w:val="28"/>
        </w:rPr>
      </w:pPr>
    </w:p>
    <w:p w14:paraId="05976BCF" w14:textId="77777777" w:rsidR="006D5AD4" w:rsidRDefault="006D5AD4" w:rsidP="0045744A">
      <w:pPr>
        <w:pStyle w:val="2"/>
        <w:tabs>
          <w:tab w:val="left" w:pos="1134"/>
        </w:tabs>
        <w:spacing w:before="0" w:line="240" w:lineRule="auto"/>
        <w:ind w:firstLine="0"/>
        <w:jc w:val="center"/>
        <w:rPr>
          <w:rFonts w:ascii="Times New Roman" w:hAnsi="Times New Roman" w:cs="Times New Roman"/>
          <w:b/>
          <w:bCs/>
          <w:color w:val="auto"/>
          <w:szCs w:val="28"/>
        </w:rPr>
      </w:pPr>
    </w:p>
    <w:p w14:paraId="1D0FA4A4" w14:textId="77777777" w:rsidR="006D5AD4" w:rsidRDefault="006D5AD4" w:rsidP="0045744A">
      <w:pPr>
        <w:pStyle w:val="2"/>
        <w:tabs>
          <w:tab w:val="left" w:pos="1134"/>
        </w:tabs>
        <w:spacing w:before="0" w:line="240" w:lineRule="auto"/>
        <w:ind w:firstLine="0"/>
        <w:jc w:val="center"/>
        <w:rPr>
          <w:rFonts w:ascii="Times New Roman" w:hAnsi="Times New Roman" w:cs="Times New Roman"/>
          <w:b/>
          <w:bCs/>
          <w:color w:val="auto"/>
          <w:szCs w:val="28"/>
        </w:rPr>
      </w:pPr>
    </w:p>
    <w:bookmarkEnd w:id="73"/>
    <w:p w14:paraId="07E03DD6" w14:textId="79EA3221" w:rsidR="0045744A" w:rsidRPr="0045744A" w:rsidRDefault="0045744A" w:rsidP="0045744A">
      <w:pPr>
        <w:pStyle w:val="2"/>
        <w:tabs>
          <w:tab w:val="left" w:pos="1134"/>
        </w:tabs>
        <w:spacing w:before="0" w:line="240" w:lineRule="auto"/>
        <w:ind w:firstLine="0"/>
        <w:jc w:val="center"/>
        <w:rPr>
          <w:rFonts w:ascii="Times New Roman" w:hAnsi="Times New Roman" w:cs="Times New Roman"/>
          <w:i/>
          <w:color w:val="auto"/>
          <w:szCs w:val="28"/>
        </w:rPr>
      </w:pPr>
    </w:p>
    <w:p w14:paraId="5AEDD30C" w14:textId="77777777" w:rsidR="0045744A" w:rsidRDefault="0045744A" w:rsidP="0045744A">
      <w:pPr>
        <w:pStyle w:val="2"/>
        <w:tabs>
          <w:tab w:val="left" w:pos="1134"/>
        </w:tabs>
        <w:spacing w:before="0" w:line="240" w:lineRule="auto"/>
        <w:ind w:firstLine="0"/>
        <w:jc w:val="center"/>
        <w:rPr>
          <w:rFonts w:ascii="Times New Roman" w:hAnsi="Times New Roman" w:cs="Times New Roman"/>
          <w:color w:val="auto"/>
          <w:szCs w:val="28"/>
        </w:rPr>
      </w:pPr>
    </w:p>
    <w:bookmarkEnd w:id="74"/>
    <w:bookmarkEnd w:id="75"/>
    <w:p w14:paraId="5F61E3FF" w14:textId="77777777" w:rsidR="0045744A" w:rsidRDefault="0045744A" w:rsidP="0045744A">
      <w:pPr>
        <w:spacing w:line="240" w:lineRule="auto"/>
        <w:rPr>
          <w:rFonts w:ascii="Times New Roman" w:hAnsi="Times New Roman" w:cs="Times New Roman"/>
        </w:rPr>
      </w:pPr>
    </w:p>
    <w:p w14:paraId="06DD8629" w14:textId="77777777" w:rsidR="006D5AD4" w:rsidRDefault="006D5AD4" w:rsidP="0045744A">
      <w:pPr>
        <w:spacing w:line="240" w:lineRule="auto"/>
        <w:rPr>
          <w:rFonts w:ascii="Times New Roman" w:hAnsi="Times New Roman" w:cs="Times New Roman"/>
        </w:rPr>
      </w:pPr>
    </w:p>
    <w:p w14:paraId="7C2BE325" w14:textId="25FCA667" w:rsidR="006D5AD4" w:rsidRDefault="006D5AD4" w:rsidP="006D5AD4">
      <w:pPr>
        <w:spacing w:line="240" w:lineRule="auto"/>
        <w:ind w:firstLine="0"/>
        <w:jc w:val="center"/>
        <w:rPr>
          <w:rFonts w:ascii="Times New Roman" w:hAnsi="Times New Roman" w:cs="Times New Roman"/>
        </w:rPr>
      </w:pPr>
      <w:r w:rsidRPr="0045744A">
        <w:rPr>
          <w:rFonts w:ascii="Times New Roman" w:hAnsi="Times New Roman" w:cs="Times New Roman"/>
          <w:b/>
          <w:bCs/>
          <w:szCs w:val="28"/>
        </w:rPr>
        <w:t xml:space="preserve">ПРИЛОЖЕНИЕ </w:t>
      </w:r>
      <w:r>
        <w:rPr>
          <w:rFonts w:ascii="Times New Roman" w:hAnsi="Times New Roman" w:cs="Times New Roman"/>
          <w:b/>
          <w:bCs/>
          <w:szCs w:val="28"/>
        </w:rPr>
        <w:t>В</w:t>
      </w:r>
    </w:p>
    <w:p w14:paraId="609B4FA8" w14:textId="77777777" w:rsidR="006D5AD4" w:rsidRDefault="006D5AD4" w:rsidP="0045744A">
      <w:pPr>
        <w:spacing w:line="240" w:lineRule="auto"/>
        <w:rPr>
          <w:rFonts w:ascii="Times New Roman" w:hAnsi="Times New Roman" w:cs="Times New Roman"/>
          <w:szCs w:val="28"/>
        </w:rPr>
      </w:pPr>
    </w:p>
    <w:p w14:paraId="3AB5EBCB" w14:textId="4C6CDDDC" w:rsidR="006D5AD4" w:rsidRDefault="006D5AD4" w:rsidP="006D5AD4">
      <w:pPr>
        <w:spacing w:line="240" w:lineRule="auto"/>
        <w:ind w:firstLine="709"/>
        <w:rPr>
          <w:rFonts w:ascii="Times New Roman" w:hAnsi="Times New Roman" w:cs="Times New Roman"/>
        </w:rPr>
      </w:pPr>
      <w:r w:rsidRPr="0045744A">
        <w:rPr>
          <w:rFonts w:ascii="Times New Roman" w:hAnsi="Times New Roman" w:cs="Times New Roman"/>
          <w:szCs w:val="28"/>
        </w:rPr>
        <w:t>Вопросы интервью по выявлению ожиданий участников</w:t>
      </w:r>
    </w:p>
    <w:p w14:paraId="65253577" w14:textId="77777777" w:rsidR="005F27D9" w:rsidRPr="002B6211" w:rsidRDefault="005F27D9" w:rsidP="00685895">
      <w:pPr>
        <w:pStyle w:val="a8"/>
        <w:numPr>
          <w:ilvl w:val="0"/>
          <w:numId w:val="7"/>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Каковы приоритеты и достижения при внедрении концепции умных городов?</w:t>
      </w:r>
    </w:p>
    <w:p w14:paraId="5F8102CD" w14:textId="77777777" w:rsidR="005F27D9" w:rsidRPr="002B6211" w:rsidRDefault="005F27D9" w:rsidP="00685895">
      <w:pPr>
        <w:pStyle w:val="a8"/>
        <w:numPr>
          <w:ilvl w:val="0"/>
          <w:numId w:val="7"/>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Учитывают ли городские политики необходимость преобразования политики городского развития с социально-технической точки зрения? </w:t>
      </w:r>
    </w:p>
    <w:p w14:paraId="735553E0" w14:textId="77777777" w:rsidR="005F27D9" w:rsidRPr="002B6211" w:rsidRDefault="005F27D9" w:rsidP="00685895">
      <w:pPr>
        <w:pStyle w:val="a8"/>
        <w:numPr>
          <w:ilvl w:val="0"/>
          <w:numId w:val="7"/>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Каковы ожидания ключевых заинтересованных сторон относительно развития технологий в городах Казахстана?  </w:t>
      </w:r>
    </w:p>
    <w:p w14:paraId="2B7FBDAD" w14:textId="77777777" w:rsidR="005F27D9" w:rsidRPr="002B6211" w:rsidRDefault="005F27D9" w:rsidP="00685895">
      <w:pPr>
        <w:pStyle w:val="a8"/>
        <w:numPr>
          <w:ilvl w:val="0"/>
          <w:numId w:val="7"/>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Какие показатели используются для мониторинга прогресса внедрения технологических решений при внедрении умных городов?</w:t>
      </w:r>
    </w:p>
    <w:p w14:paraId="094668F9" w14:textId="26822EB5" w:rsidR="00543425" w:rsidRPr="00685895" w:rsidRDefault="00037DDA" w:rsidP="00685895">
      <w:pPr>
        <w:pStyle w:val="2"/>
        <w:tabs>
          <w:tab w:val="left" w:pos="1134"/>
        </w:tabs>
        <w:spacing w:before="0" w:line="240" w:lineRule="auto"/>
        <w:ind w:firstLine="709"/>
        <w:rPr>
          <w:rFonts w:ascii="Times New Roman" w:hAnsi="Times New Roman" w:cs="Times New Roman"/>
          <w:color w:val="auto"/>
          <w:szCs w:val="28"/>
        </w:rPr>
      </w:pPr>
      <w:bookmarkStart w:id="76" w:name="_Toc127975736"/>
      <w:bookmarkStart w:id="77" w:name="_Toc136428460"/>
      <w:bookmarkStart w:id="78" w:name="_Toc147584182"/>
      <w:r w:rsidRPr="00685895">
        <w:rPr>
          <w:rFonts w:ascii="Times New Roman" w:hAnsi="Times New Roman" w:cs="Times New Roman"/>
          <w:color w:val="auto"/>
          <w:szCs w:val="28"/>
        </w:rPr>
        <w:t xml:space="preserve">Программа исследования </w:t>
      </w:r>
      <w:r w:rsidR="00ED48A2" w:rsidRPr="00685895">
        <w:rPr>
          <w:rFonts w:ascii="Times New Roman" w:hAnsi="Times New Roman" w:cs="Times New Roman"/>
          <w:color w:val="auto"/>
          <w:szCs w:val="28"/>
        </w:rPr>
        <w:t xml:space="preserve">по </w:t>
      </w:r>
      <w:r w:rsidR="00F97CF1" w:rsidRPr="00685895">
        <w:rPr>
          <w:rFonts w:ascii="Times New Roman" w:hAnsi="Times New Roman" w:cs="Times New Roman"/>
          <w:color w:val="auto"/>
          <w:szCs w:val="28"/>
        </w:rPr>
        <w:t>восприятию умных городов жителями</w:t>
      </w:r>
      <w:bookmarkEnd w:id="76"/>
      <w:bookmarkEnd w:id="77"/>
      <w:bookmarkEnd w:id="78"/>
    </w:p>
    <w:p w14:paraId="27C8D308" w14:textId="77777777" w:rsidR="0045744A" w:rsidRDefault="0045744A" w:rsidP="00685895">
      <w:pPr>
        <w:tabs>
          <w:tab w:val="left" w:pos="1134"/>
        </w:tabs>
        <w:spacing w:line="240" w:lineRule="auto"/>
        <w:ind w:firstLine="709"/>
        <w:rPr>
          <w:rFonts w:ascii="Times New Roman" w:hAnsi="Times New Roman" w:cs="Times New Roman"/>
          <w:bCs/>
          <w:i/>
          <w:szCs w:val="28"/>
        </w:rPr>
      </w:pPr>
      <w:bookmarkStart w:id="79" w:name="_Toc73040913"/>
      <w:bookmarkStart w:id="80" w:name="_Toc75437442"/>
    </w:p>
    <w:p w14:paraId="5E54ADAD"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7197A288"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61432FB1"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698995E8"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5E48C1BE"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283D7569"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58CDF963"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70E5264D"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21FB41EC"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3F1CCE6E"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4F2827AE"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52871042"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228789D9"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44C00374"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155146C5"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6A14ADEF"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366196C5"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58E1E173"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6C92E978"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5B1381A0"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1660B9A9"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17BF3667"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1D96D520"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3E7AFFF2"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0FB9C028"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640D7ED1"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74C71248"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141545C0"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0F219851"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16DD0C6F"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6888832D" w14:textId="77777777" w:rsidR="006D5AD4" w:rsidRDefault="006D5AD4" w:rsidP="00685895">
      <w:pPr>
        <w:tabs>
          <w:tab w:val="left" w:pos="1134"/>
        </w:tabs>
        <w:spacing w:line="240" w:lineRule="auto"/>
        <w:ind w:firstLine="709"/>
        <w:rPr>
          <w:rFonts w:ascii="Times New Roman" w:hAnsi="Times New Roman" w:cs="Times New Roman"/>
          <w:bCs/>
          <w:i/>
          <w:szCs w:val="28"/>
        </w:rPr>
      </w:pPr>
    </w:p>
    <w:p w14:paraId="6D439D45" w14:textId="73462EFE" w:rsidR="0045744A" w:rsidRDefault="0045744A" w:rsidP="0045744A">
      <w:pPr>
        <w:tabs>
          <w:tab w:val="left" w:pos="1134"/>
        </w:tabs>
        <w:spacing w:line="240" w:lineRule="auto"/>
        <w:ind w:firstLine="0"/>
        <w:jc w:val="center"/>
        <w:rPr>
          <w:rFonts w:ascii="Times New Roman" w:hAnsi="Times New Roman" w:cs="Times New Roman"/>
          <w:bCs/>
          <w:szCs w:val="28"/>
        </w:rPr>
      </w:pPr>
      <w:r w:rsidRPr="00C42A1A">
        <w:rPr>
          <w:rFonts w:ascii="Times New Roman" w:hAnsi="Times New Roman" w:cs="Times New Roman"/>
          <w:b/>
          <w:bCs/>
          <w:szCs w:val="28"/>
        </w:rPr>
        <w:t>ПРИЛОЖЕНИ</w:t>
      </w:r>
      <w:r>
        <w:rPr>
          <w:rFonts w:ascii="Times New Roman" w:hAnsi="Times New Roman" w:cs="Times New Roman"/>
          <w:b/>
          <w:bCs/>
          <w:szCs w:val="28"/>
        </w:rPr>
        <w:t xml:space="preserve">Е </w:t>
      </w:r>
      <w:r w:rsidR="006D5AD4">
        <w:rPr>
          <w:rFonts w:ascii="Times New Roman" w:hAnsi="Times New Roman" w:cs="Times New Roman"/>
          <w:b/>
          <w:bCs/>
          <w:szCs w:val="28"/>
        </w:rPr>
        <w:t>Г</w:t>
      </w:r>
    </w:p>
    <w:p w14:paraId="55F54478" w14:textId="77777777" w:rsidR="0045744A" w:rsidRDefault="0045744A" w:rsidP="0045744A">
      <w:pPr>
        <w:tabs>
          <w:tab w:val="left" w:pos="1134"/>
        </w:tabs>
        <w:spacing w:line="240" w:lineRule="auto"/>
        <w:ind w:firstLine="709"/>
        <w:jc w:val="center"/>
        <w:rPr>
          <w:rFonts w:ascii="Times New Roman" w:hAnsi="Times New Roman" w:cs="Times New Roman"/>
          <w:bCs/>
          <w:szCs w:val="28"/>
        </w:rPr>
      </w:pPr>
    </w:p>
    <w:p w14:paraId="3932A9DC" w14:textId="51C7C4F2" w:rsidR="0045744A" w:rsidRDefault="0045744A" w:rsidP="0045744A">
      <w:pPr>
        <w:tabs>
          <w:tab w:val="left" w:pos="1134"/>
        </w:tabs>
        <w:spacing w:line="240" w:lineRule="auto"/>
        <w:ind w:firstLine="709"/>
        <w:jc w:val="center"/>
        <w:rPr>
          <w:rFonts w:ascii="Times New Roman" w:hAnsi="Times New Roman" w:cs="Times New Roman"/>
          <w:bCs/>
          <w:i/>
          <w:szCs w:val="28"/>
        </w:rPr>
      </w:pPr>
      <w:r w:rsidRPr="0045744A">
        <w:rPr>
          <w:rFonts w:ascii="Times New Roman" w:hAnsi="Times New Roman" w:cs="Times New Roman"/>
          <w:bCs/>
          <w:szCs w:val="28"/>
        </w:rPr>
        <w:t>Программа исследования по восприятию умных городов жителями</w:t>
      </w:r>
    </w:p>
    <w:p w14:paraId="39C247A7" w14:textId="77777777" w:rsidR="0045744A" w:rsidRDefault="0045744A" w:rsidP="00685895">
      <w:pPr>
        <w:tabs>
          <w:tab w:val="left" w:pos="1134"/>
        </w:tabs>
        <w:spacing w:line="240" w:lineRule="auto"/>
        <w:ind w:firstLine="709"/>
        <w:rPr>
          <w:rFonts w:ascii="Times New Roman" w:hAnsi="Times New Roman" w:cs="Times New Roman"/>
          <w:bCs/>
          <w:i/>
          <w:szCs w:val="28"/>
        </w:rPr>
      </w:pPr>
    </w:p>
    <w:p w14:paraId="4C9C7B42" w14:textId="6C057B25" w:rsidR="000128A9" w:rsidRPr="0045744A" w:rsidRDefault="000128A9" w:rsidP="00685895">
      <w:pPr>
        <w:tabs>
          <w:tab w:val="left" w:pos="1134"/>
        </w:tabs>
        <w:spacing w:line="240" w:lineRule="auto"/>
        <w:ind w:firstLine="709"/>
        <w:rPr>
          <w:rFonts w:ascii="Times New Roman" w:hAnsi="Times New Roman" w:cs="Times New Roman"/>
          <w:bCs/>
          <w:i/>
          <w:szCs w:val="28"/>
        </w:rPr>
      </w:pPr>
      <w:r w:rsidRPr="0045744A">
        <w:rPr>
          <w:rFonts w:ascii="Times New Roman" w:hAnsi="Times New Roman" w:cs="Times New Roman"/>
          <w:bCs/>
          <w:i/>
          <w:szCs w:val="28"/>
        </w:rPr>
        <w:t>Методологическая часть программы</w:t>
      </w:r>
      <w:bookmarkEnd w:id="79"/>
      <w:r w:rsidR="008525AD" w:rsidRPr="0045744A">
        <w:rPr>
          <w:rFonts w:ascii="Times New Roman" w:hAnsi="Times New Roman" w:cs="Times New Roman"/>
          <w:bCs/>
          <w:i/>
          <w:szCs w:val="28"/>
        </w:rPr>
        <w:t xml:space="preserve"> количественного исследования</w:t>
      </w:r>
      <w:r w:rsidR="009D3E65" w:rsidRPr="0045744A">
        <w:rPr>
          <w:rFonts w:ascii="Times New Roman" w:hAnsi="Times New Roman" w:cs="Times New Roman"/>
          <w:bCs/>
          <w:i/>
          <w:szCs w:val="28"/>
        </w:rPr>
        <w:t xml:space="preserve"> </w:t>
      </w:r>
    </w:p>
    <w:p w14:paraId="3B9DB5E0" w14:textId="77777777" w:rsidR="000128A9" w:rsidRPr="002B6211" w:rsidRDefault="000128A9" w:rsidP="00685895">
      <w:pPr>
        <w:tabs>
          <w:tab w:val="left" w:pos="1134"/>
        </w:tabs>
        <w:spacing w:line="240" w:lineRule="auto"/>
        <w:ind w:firstLine="709"/>
        <w:rPr>
          <w:rFonts w:ascii="Times New Roman" w:hAnsi="Times New Roman" w:cs="Times New Roman"/>
          <w:bCs/>
          <w:szCs w:val="28"/>
        </w:rPr>
      </w:pPr>
      <w:r w:rsidRPr="002B6211">
        <w:rPr>
          <w:rFonts w:ascii="Times New Roman" w:eastAsia="Calibri" w:hAnsi="Times New Roman" w:cs="Times New Roman"/>
          <w:bCs/>
          <w:szCs w:val="28"/>
          <w:lang w:eastAsia="ru-RU"/>
        </w:rPr>
        <w:t>Целью</w:t>
      </w:r>
      <w:r w:rsidRPr="002B6211">
        <w:rPr>
          <w:rFonts w:ascii="Times New Roman" w:eastAsia="Calibri" w:hAnsi="Times New Roman" w:cs="Times New Roman"/>
          <w:szCs w:val="28"/>
          <w:lang w:eastAsia="ru-RU"/>
        </w:rPr>
        <w:t xml:space="preserve"> социологического исследования является поиск изменений отношений горожанина и города как институциональных единиц, описание новых форм взаимоотношений на уровне систем управления и планирования развития умных городов,</w:t>
      </w:r>
      <w:r w:rsidRPr="002B6211">
        <w:rPr>
          <w:rFonts w:ascii="Times New Roman" w:hAnsi="Times New Roman" w:cs="Times New Roman"/>
          <w:szCs w:val="28"/>
        </w:rPr>
        <w:t xml:space="preserve"> а также разработка рекомендаций по эффективности реализации государственной политики в сфере развития городов и цифровизации общественных отношений</w:t>
      </w:r>
      <w:r w:rsidRPr="002B6211">
        <w:rPr>
          <w:rFonts w:ascii="Times New Roman" w:hAnsi="Times New Roman" w:cs="Times New Roman"/>
          <w:bCs/>
          <w:szCs w:val="28"/>
        </w:rPr>
        <w:t xml:space="preserve">. </w:t>
      </w:r>
    </w:p>
    <w:p w14:paraId="2C572F96" w14:textId="6E708EA0" w:rsidR="000128A9" w:rsidRPr="00685895" w:rsidRDefault="000128A9" w:rsidP="00685895">
      <w:pPr>
        <w:tabs>
          <w:tab w:val="left" w:pos="1134"/>
        </w:tabs>
        <w:spacing w:line="240" w:lineRule="auto"/>
        <w:ind w:firstLine="709"/>
        <w:rPr>
          <w:rFonts w:ascii="Times New Roman" w:eastAsia="Calibri" w:hAnsi="Times New Roman" w:cs="Times New Roman"/>
          <w:bCs/>
          <w:szCs w:val="28"/>
          <w:lang w:eastAsia="ru-RU"/>
        </w:rPr>
      </w:pPr>
      <w:bookmarkStart w:id="81" w:name="_Toc73040915"/>
      <w:r w:rsidRPr="00685895">
        <w:rPr>
          <w:rFonts w:ascii="Times New Roman" w:hAnsi="Times New Roman" w:cs="Times New Roman"/>
          <w:bCs/>
          <w:i/>
          <w:szCs w:val="28"/>
        </w:rPr>
        <w:t>Задачи</w:t>
      </w:r>
      <w:bookmarkEnd w:id="81"/>
      <w:r w:rsidR="00685895">
        <w:rPr>
          <w:rFonts w:ascii="Times New Roman" w:eastAsia="Calibri" w:hAnsi="Times New Roman" w:cs="Times New Roman"/>
          <w:bCs/>
          <w:szCs w:val="28"/>
          <w:lang w:eastAsia="ru-RU"/>
        </w:rPr>
        <w:t>:</w:t>
      </w:r>
      <w:r w:rsidRPr="00685895">
        <w:rPr>
          <w:rFonts w:ascii="Times New Roman" w:eastAsia="Calibri" w:hAnsi="Times New Roman" w:cs="Times New Roman"/>
          <w:bCs/>
          <w:szCs w:val="28"/>
          <w:lang w:eastAsia="ru-RU"/>
        </w:rPr>
        <w:t xml:space="preserve"> </w:t>
      </w:r>
    </w:p>
    <w:p w14:paraId="27C965D6" w14:textId="63A1258A" w:rsidR="000128A9" w:rsidRPr="002B6211" w:rsidRDefault="000128A9" w:rsidP="00685895">
      <w:pPr>
        <w:pStyle w:val="a8"/>
        <w:numPr>
          <w:ilvl w:val="0"/>
          <w:numId w:val="5"/>
        </w:numPr>
        <w:tabs>
          <w:tab w:val="left" w:pos="1134"/>
        </w:tabs>
        <w:spacing w:line="240" w:lineRule="auto"/>
        <w:ind w:left="0" w:firstLine="709"/>
        <w:rPr>
          <w:rFonts w:ascii="Times New Roman" w:eastAsia="Calibri" w:hAnsi="Times New Roman" w:cs="Times New Roman"/>
          <w:bCs/>
          <w:szCs w:val="28"/>
          <w:lang w:eastAsia="ru-RU"/>
        </w:rPr>
      </w:pPr>
      <w:r w:rsidRPr="002B6211">
        <w:rPr>
          <w:rFonts w:ascii="Times New Roman" w:eastAsia="Calibri" w:hAnsi="Times New Roman" w:cs="Times New Roman"/>
          <w:bCs/>
          <w:szCs w:val="28"/>
          <w:lang w:eastAsia="ru-RU"/>
        </w:rPr>
        <w:t xml:space="preserve">определить характер изменений социальной роли и самоидентификации горожанина </w:t>
      </w:r>
      <w:r w:rsidR="008A5F53" w:rsidRPr="002B6211">
        <w:rPr>
          <w:rFonts w:ascii="Times New Roman" w:eastAsia="Calibri" w:hAnsi="Times New Roman" w:cs="Times New Roman"/>
          <w:bCs/>
          <w:szCs w:val="28"/>
          <w:lang w:eastAsia="ru-RU"/>
        </w:rPr>
        <w:t>“</w:t>
      </w:r>
      <w:r w:rsidRPr="002B6211">
        <w:rPr>
          <w:rFonts w:ascii="Times New Roman" w:eastAsia="Calibri" w:hAnsi="Times New Roman" w:cs="Times New Roman"/>
          <w:bCs/>
          <w:szCs w:val="28"/>
          <w:lang w:eastAsia="ru-RU"/>
        </w:rPr>
        <w:t>умного</w:t>
      </w:r>
      <w:r w:rsidR="008A5F53" w:rsidRPr="002B6211">
        <w:rPr>
          <w:rFonts w:ascii="Times New Roman" w:eastAsia="Calibri" w:hAnsi="Times New Roman" w:cs="Times New Roman"/>
          <w:bCs/>
          <w:szCs w:val="28"/>
          <w:lang w:eastAsia="ru-RU"/>
        </w:rPr>
        <w:t>”</w:t>
      </w:r>
      <w:r w:rsidRPr="002B6211">
        <w:rPr>
          <w:rFonts w:ascii="Times New Roman" w:eastAsia="Calibri" w:hAnsi="Times New Roman" w:cs="Times New Roman"/>
          <w:bCs/>
          <w:szCs w:val="28"/>
          <w:lang w:eastAsia="ru-RU"/>
        </w:rPr>
        <w:t xml:space="preserve"> города;</w:t>
      </w:r>
    </w:p>
    <w:p w14:paraId="74547C22" w14:textId="3E18D06E" w:rsidR="000128A9" w:rsidRPr="002B6211" w:rsidRDefault="000128A9" w:rsidP="00685895">
      <w:pPr>
        <w:pStyle w:val="a8"/>
        <w:numPr>
          <w:ilvl w:val="0"/>
          <w:numId w:val="5"/>
        </w:numPr>
        <w:tabs>
          <w:tab w:val="left" w:pos="1134"/>
        </w:tabs>
        <w:spacing w:line="240" w:lineRule="auto"/>
        <w:ind w:left="0" w:firstLine="709"/>
        <w:rPr>
          <w:rFonts w:ascii="Times New Roman" w:eastAsia="Calibri" w:hAnsi="Times New Roman" w:cs="Times New Roman"/>
          <w:bCs/>
          <w:szCs w:val="28"/>
          <w:lang w:eastAsia="ru-RU"/>
        </w:rPr>
      </w:pPr>
      <w:r w:rsidRPr="002B6211">
        <w:rPr>
          <w:rFonts w:ascii="Times New Roman" w:eastAsia="Calibri" w:hAnsi="Times New Roman" w:cs="Times New Roman"/>
          <w:bCs/>
          <w:szCs w:val="28"/>
          <w:lang w:eastAsia="ru-RU"/>
        </w:rPr>
        <w:t xml:space="preserve">провести анализ ролей участников системы управления развитием городов в традиционных и </w:t>
      </w:r>
      <w:r w:rsidR="008A5F53" w:rsidRPr="002B6211">
        <w:rPr>
          <w:rFonts w:ascii="Times New Roman" w:eastAsia="Calibri" w:hAnsi="Times New Roman" w:cs="Times New Roman"/>
          <w:bCs/>
          <w:szCs w:val="28"/>
          <w:lang w:eastAsia="ru-RU"/>
        </w:rPr>
        <w:t>“</w:t>
      </w:r>
      <w:r w:rsidRPr="002B6211">
        <w:rPr>
          <w:rFonts w:ascii="Times New Roman" w:eastAsia="Calibri" w:hAnsi="Times New Roman" w:cs="Times New Roman"/>
          <w:bCs/>
          <w:szCs w:val="28"/>
          <w:lang w:eastAsia="ru-RU"/>
        </w:rPr>
        <w:t>умных</w:t>
      </w:r>
      <w:r w:rsidR="008A5F53" w:rsidRPr="002B6211">
        <w:rPr>
          <w:rFonts w:ascii="Times New Roman" w:eastAsia="Calibri" w:hAnsi="Times New Roman" w:cs="Times New Roman"/>
          <w:bCs/>
          <w:szCs w:val="28"/>
          <w:lang w:eastAsia="ru-RU"/>
        </w:rPr>
        <w:t>”</w:t>
      </w:r>
      <w:r w:rsidRPr="002B6211">
        <w:rPr>
          <w:rFonts w:ascii="Times New Roman" w:eastAsia="Calibri" w:hAnsi="Times New Roman" w:cs="Times New Roman"/>
          <w:bCs/>
          <w:szCs w:val="28"/>
          <w:lang w:eastAsia="ru-RU"/>
        </w:rPr>
        <w:t xml:space="preserve"> городах;</w:t>
      </w:r>
    </w:p>
    <w:p w14:paraId="682B29CC" w14:textId="77777777" w:rsidR="000128A9" w:rsidRPr="002B6211" w:rsidRDefault="000128A9" w:rsidP="00685895">
      <w:pPr>
        <w:pStyle w:val="a8"/>
        <w:numPr>
          <w:ilvl w:val="0"/>
          <w:numId w:val="5"/>
        </w:numPr>
        <w:tabs>
          <w:tab w:val="left" w:pos="1134"/>
        </w:tabs>
        <w:spacing w:line="240" w:lineRule="auto"/>
        <w:ind w:left="0" w:firstLine="709"/>
        <w:rPr>
          <w:rFonts w:ascii="Times New Roman" w:eastAsia="Calibri" w:hAnsi="Times New Roman" w:cs="Times New Roman"/>
          <w:bCs/>
          <w:szCs w:val="28"/>
          <w:lang w:eastAsia="ru-RU"/>
        </w:rPr>
      </w:pPr>
      <w:r w:rsidRPr="002B6211">
        <w:rPr>
          <w:rFonts w:ascii="Times New Roman" w:eastAsia="Calibri" w:hAnsi="Times New Roman" w:cs="Times New Roman"/>
          <w:bCs/>
          <w:szCs w:val="28"/>
          <w:lang w:eastAsia="ru-RU"/>
        </w:rPr>
        <w:t>выявить и дать характеристику (концептуализировать) новым социальным отношениям или феноменам, возникающих при внедрении концепции умного города;</w:t>
      </w:r>
    </w:p>
    <w:p w14:paraId="5AEF6447" w14:textId="46C1FDBE" w:rsidR="000128A9" w:rsidRPr="002B6211" w:rsidRDefault="000128A9" w:rsidP="00685895">
      <w:pPr>
        <w:pStyle w:val="a8"/>
        <w:numPr>
          <w:ilvl w:val="0"/>
          <w:numId w:val="5"/>
        </w:numPr>
        <w:tabs>
          <w:tab w:val="left" w:pos="1134"/>
        </w:tabs>
        <w:spacing w:line="240" w:lineRule="auto"/>
        <w:ind w:left="0" w:firstLine="709"/>
        <w:rPr>
          <w:rFonts w:ascii="Times New Roman" w:eastAsia="Calibri" w:hAnsi="Times New Roman" w:cs="Times New Roman"/>
          <w:bCs/>
          <w:szCs w:val="28"/>
          <w:lang w:eastAsia="ru-RU"/>
        </w:rPr>
      </w:pPr>
      <w:r w:rsidRPr="002B6211">
        <w:rPr>
          <w:rFonts w:ascii="Times New Roman" w:eastAsia="Calibri" w:hAnsi="Times New Roman" w:cs="Times New Roman"/>
          <w:bCs/>
          <w:szCs w:val="28"/>
          <w:lang w:eastAsia="ru-RU"/>
        </w:rPr>
        <w:t xml:space="preserve">провести анализ динамики и перспектив развития систем управления развитием городов в результате </w:t>
      </w:r>
      <w:r w:rsidR="006922F0" w:rsidRPr="002B6211">
        <w:rPr>
          <w:rFonts w:ascii="Times New Roman" w:eastAsia="Calibri" w:hAnsi="Times New Roman" w:cs="Times New Roman"/>
          <w:bCs/>
          <w:szCs w:val="28"/>
          <w:lang w:eastAsia="ru-RU"/>
        </w:rPr>
        <w:t>внедрения современных технологических решений</w:t>
      </w:r>
      <w:r w:rsidRPr="002B6211">
        <w:rPr>
          <w:rFonts w:ascii="Times New Roman" w:eastAsia="Calibri" w:hAnsi="Times New Roman" w:cs="Times New Roman"/>
          <w:bCs/>
          <w:szCs w:val="28"/>
          <w:lang w:eastAsia="ru-RU"/>
        </w:rPr>
        <w:t>, разработать подходы по сопоставлению динамики и уровня развития городов;</w:t>
      </w:r>
    </w:p>
    <w:p w14:paraId="2CE6EA96" w14:textId="77777777" w:rsidR="000128A9" w:rsidRPr="002B6211" w:rsidRDefault="000128A9" w:rsidP="00685895">
      <w:pPr>
        <w:pStyle w:val="a8"/>
        <w:numPr>
          <w:ilvl w:val="0"/>
          <w:numId w:val="5"/>
        </w:numPr>
        <w:tabs>
          <w:tab w:val="left" w:pos="1134"/>
        </w:tabs>
        <w:spacing w:line="240" w:lineRule="auto"/>
        <w:ind w:left="0" w:firstLine="709"/>
        <w:rPr>
          <w:rFonts w:ascii="Times New Roman" w:eastAsia="Calibri" w:hAnsi="Times New Roman" w:cs="Times New Roman"/>
          <w:bCs/>
          <w:szCs w:val="28"/>
          <w:lang w:eastAsia="ru-RU"/>
        </w:rPr>
      </w:pPr>
      <w:r w:rsidRPr="002B6211">
        <w:rPr>
          <w:rFonts w:ascii="Times New Roman" w:eastAsia="Calibri" w:hAnsi="Times New Roman" w:cs="Times New Roman"/>
          <w:bCs/>
          <w:szCs w:val="28"/>
          <w:lang w:eastAsia="ru-RU"/>
        </w:rPr>
        <w:t>теоретически и практически обосновать институциональный характер изменений роли горожанина в системе управления развития городом;</w:t>
      </w:r>
    </w:p>
    <w:p w14:paraId="31C23A76" w14:textId="12181FAD" w:rsidR="000128A9" w:rsidRPr="002B6211" w:rsidRDefault="000128A9" w:rsidP="00685895">
      <w:pPr>
        <w:pStyle w:val="a8"/>
        <w:numPr>
          <w:ilvl w:val="0"/>
          <w:numId w:val="5"/>
        </w:numPr>
        <w:tabs>
          <w:tab w:val="left" w:pos="1134"/>
        </w:tabs>
        <w:spacing w:line="240" w:lineRule="auto"/>
        <w:ind w:left="0" w:firstLine="709"/>
        <w:rPr>
          <w:rFonts w:ascii="Times New Roman" w:eastAsia="Calibri" w:hAnsi="Times New Roman" w:cs="Times New Roman"/>
          <w:bCs/>
          <w:szCs w:val="28"/>
          <w:lang w:eastAsia="ru-RU"/>
        </w:rPr>
      </w:pPr>
      <w:r w:rsidRPr="002B6211">
        <w:rPr>
          <w:rFonts w:ascii="Times New Roman" w:eastAsia="Calibri" w:hAnsi="Times New Roman" w:cs="Times New Roman"/>
          <w:bCs/>
          <w:szCs w:val="28"/>
          <w:lang w:eastAsia="ru-RU"/>
        </w:rPr>
        <w:t xml:space="preserve">выработать рекомендации повышения эффективности управления развитием </w:t>
      </w:r>
      <w:r w:rsidR="008A5F53" w:rsidRPr="002B6211">
        <w:rPr>
          <w:rFonts w:ascii="Times New Roman" w:eastAsia="Calibri" w:hAnsi="Times New Roman" w:cs="Times New Roman"/>
          <w:bCs/>
          <w:szCs w:val="28"/>
          <w:lang w:eastAsia="ru-RU"/>
        </w:rPr>
        <w:t>“</w:t>
      </w:r>
      <w:r w:rsidRPr="002B6211">
        <w:rPr>
          <w:rFonts w:ascii="Times New Roman" w:eastAsia="Calibri" w:hAnsi="Times New Roman" w:cs="Times New Roman"/>
          <w:bCs/>
          <w:szCs w:val="28"/>
          <w:lang w:eastAsia="ru-RU"/>
        </w:rPr>
        <w:t>умных</w:t>
      </w:r>
      <w:r w:rsidR="008A5F53" w:rsidRPr="002B6211">
        <w:rPr>
          <w:rFonts w:ascii="Times New Roman" w:eastAsia="Calibri" w:hAnsi="Times New Roman" w:cs="Times New Roman"/>
          <w:bCs/>
          <w:szCs w:val="28"/>
          <w:lang w:eastAsia="ru-RU"/>
        </w:rPr>
        <w:t>”</w:t>
      </w:r>
      <w:r w:rsidRPr="002B6211">
        <w:rPr>
          <w:rFonts w:ascii="Times New Roman" w:eastAsia="Calibri" w:hAnsi="Times New Roman" w:cs="Times New Roman"/>
          <w:bCs/>
          <w:szCs w:val="28"/>
          <w:lang w:eastAsia="ru-RU"/>
        </w:rPr>
        <w:t xml:space="preserve"> населенных пунктов. </w:t>
      </w:r>
    </w:p>
    <w:p w14:paraId="03497CAA" w14:textId="77777777" w:rsidR="000128A9" w:rsidRPr="00685895" w:rsidRDefault="000128A9" w:rsidP="00685895">
      <w:pPr>
        <w:tabs>
          <w:tab w:val="left" w:pos="1134"/>
        </w:tabs>
        <w:spacing w:line="240" w:lineRule="auto"/>
        <w:ind w:firstLine="709"/>
        <w:rPr>
          <w:rFonts w:ascii="Times New Roman" w:hAnsi="Times New Roman" w:cs="Times New Roman"/>
          <w:bCs/>
          <w:i/>
          <w:szCs w:val="28"/>
        </w:rPr>
      </w:pPr>
      <w:bookmarkStart w:id="82" w:name="_Toc73040916"/>
      <w:r w:rsidRPr="00685895">
        <w:rPr>
          <w:rFonts w:ascii="Times New Roman" w:hAnsi="Times New Roman" w:cs="Times New Roman"/>
          <w:bCs/>
          <w:i/>
          <w:szCs w:val="28"/>
        </w:rPr>
        <w:t>Объект исследования</w:t>
      </w:r>
      <w:bookmarkEnd w:id="82"/>
      <w:r w:rsidRPr="00685895">
        <w:rPr>
          <w:rFonts w:ascii="Times New Roman" w:hAnsi="Times New Roman" w:cs="Times New Roman"/>
          <w:bCs/>
          <w:i/>
          <w:szCs w:val="28"/>
        </w:rPr>
        <w:t xml:space="preserve"> </w:t>
      </w:r>
    </w:p>
    <w:p w14:paraId="35403749" w14:textId="77777777" w:rsidR="000128A9" w:rsidRPr="002B6211" w:rsidRDefault="000128A9" w:rsidP="00685895">
      <w:pPr>
        <w:tabs>
          <w:tab w:val="left" w:pos="1134"/>
        </w:tabs>
        <w:spacing w:line="240" w:lineRule="auto"/>
        <w:ind w:firstLine="709"/>
        <w:rPr>
          <w:rFonts w:ascii="Times New Roman" w:eastAsia="Calibri" w:hAnsi="Times New Roman" w:cs="Times New Roman"/>
          <w:szCs w:val="28"/>
          <w:lang w:eastAsia="ru-RU"/>
        </w:rPr>
      </w:pPr>
      <w:r w:rsidRPr="002B6211">
        <w:rPr>
          <w:rFonts w:ascii="Times New Roman" w:eastAsia="Calibri" w:hAnsi="Times New Roman" w:cs="Times New Roman"/>
          <w:bCs/>
          <w:szCs w:val="28"/>
          <w:lang w:eastAsia="ru-RU"/>
        </w:rPr>
        <w:t xml:space="preserve">Объект исследования – совершеннолетнее городское </w:t>
      </w:r>
      <w:r w:rsidRPr="002B6211">
        <w:rPr>
          <w:rFonts w:ascii="Times New Roman" w:eastAsia="Calibri" w:hAnsi="Times New Roman" w:cs="Times New Roman"/>
          <w:szCs w:val="28"/>
          <w:lang w:eastAsia="ru-RU"/>
        </w:rPr>
        <w:t>население Республики Казахстан, выбранное по параметрам, репрезентирующим ее социально-демографические и территориальные характеристики.</w:t>
      </w:r>
    </w:p>
    <w:p w14:paraId="7B95C7D5" w14:textId="77777777" w:rsidR="000128A9" w:rsidRPr="00685895" w:rsidRDefault="000128A9" w:rsidP="00685895">
      <w:pPr>
        <w:tabs>
          <w:tab w:val="left" w:pos="1134"/>
        </w:tabs>
        <w:spacing w:line="240" w:lineRule="auto"/>
        <w:ind w:firstLine="709"/>
        <w:rPr>
          <w:rFonts w:ascii="Times New Roman" w:hAnsi="Times New Roman" w:cs="Times New Roman"/>
          <w:bCs/>
          <w:i/>
          <w:szCs w:val="28"/>
        </w:rPr>
      </w:pPr>
      <w:bookmarkStart w:id="83" w:name="_Toc73040917"/>
      <w:r w:rsidRPr="00685895">
        <w:rPr>
          <w:rFonts w:ascii="Times New Roman" w:hAnsi="Times New Roman" w:cs="Times New Roman"/>
          <w:bCs/>
          <w:i/>
          <w:szCs w:val="28"/>
        </w:rPr>
        <w:t>Предмет исследования</w:t>
      </w:r>
      <w:bookmarkEnd w:id="83"/>
      <w:r w:rsidRPr="00685895">
        <w:rPr>
          <w:rFonts w:ascii="Times New Roman" w:hAnsi="Times New Roman" w:cs="Times New Roman"/>
          <w:bCs/>
          <w:i/>
          <w:szCs w:val="28"/>
        </w:rPr>
        <w:t xml:space="preserve"> </w:t>
      </w:r>
    </w:p>
    <w:p w14:paraId="3C201ED4" w14:textId="77777777" w:rsidR="000128A9" w:rsidRPr="002B6211" w:rsidRDefault="000128A9" w:rsidP="00685895">
      <w:pPr>
        <w:tabs>
          <w:tab w:val="left" w:pos="1134"/>
        </w:tabs>
        <w:spacing w:line="240" w:lineRule="auto"/>
        <w:ind w:firstLine="709"/>
        <w:rPr>
          <w:rFonts w:ascii="Times New Roman" w:eastAsia="Calibri" w:hAnsi="Times New Roman" w:cs="Times New Roman"/>
          <w:szCs w:val="28"/>
          <w:lang w:eastAsia="ru-RU"/>
        </w:rPr>
      </w:pPr>
      <w:r w:rsidRPr="002B6211">
        <w:rPr>
          <w:rFonts w:ascii="Times New Roman" w:eastAsia="Calibri" w:hAnsi="Times New Roman" w:cs="Times New Roman"/>
          <w:bCs/>
          <w:szCs w:val="28"/>
          <w:lang w:eastAsia="ru-RU"/>
        </w:rPr>
        <w:t>Предметом</w:t>
      </w:r>
      <w:r w:rsidRPr="002B6211">
        <w:rPr>
          <w:rFonts w:ascii="Times New Roman" w:eastAsia="Calibri" w:hAnsi="Times New Roman" w:cs="Times New Roman"/>
          <w:szCs w:val="28"/>
          <w:lang w:eastAsia="ru-RU"/>
        </w:rPr>
        <w:t xml:space="preserve"> исследования является эволюция общественных, социальных, управленческих и информационных отношений в результате внедрения концепции умных городов. </w:t>
      </w:r>
    </w:p>
    <w:p w14:paraId="374B8CF3" w14:textId="77777777" w:rsidR="000128A9" w:rsidRPr="00685895" w:rsidRDefault="000128A9" w:rsidP="00685895">
      <w:pPr>
        <w:tabs>
          <w:tab w:val="left" w:pos="1134"/>
        </w:tabs>
        <w:spacing w:line="240" w:lineRule="auto"/>
        <w:ind w:firstLine="709"/>
        <w:rPr>
          <w:rFonts w:ascii="Times New Roman" w:hAnsi="Times New Roman" w:cs="Times New Roman"/>
          <w:bCs/>
          <w:i/>
          <w:szCs w:val="28"/>
        </w:rPr>
      </w:pPr>
      <w:bookmarkStart w:id="84" w:name="_Toc73040918"/>
      <w:r w:rsidRPr="00685895">
        <w:rPr>
          <w:rFonts w:ascii="Times New Roman" w:hAnsi="Times New Roman" w:cs="Times New Roman"/>
          <w:bCs/>
          <w:i/>
          <w:szCs w:val="28"/>
        </w:rPr>
        <w:t>Интерпретация основных понятий</w:t>
      </w:r>
      <w:bookmarkEnd w:id="84"/>
      <w:r w:rsidRPr="00685895">
        <w:rPr>
          <w:rFonts w:ascii="Times New Roman" w:hAnsi="Times New Roman" w:cs="Times New Roman"/>
          <w:bCs/>
          <w:i/>
          <w:szCs w:val="28"/>
        </w:rPr>
        <w:t xml:space="preserve"> </w:t>
      </w:r>
    </w:p>
    <w:p w14:paraId="686B0943" w14:textId="77777777"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Ценностные ориентации - отражение в сознании человека ценностей, признаваемых им в качестве стратегических жизненных целей и общих мировоззренческих ориентиров.</w:t>
      </w:r>
    </w:p>
    <w:p w14:paraId="6D4F3803" w14:textId="77777777"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Умный город - концепция интеграции технологий и инноваций во все сферы жизнедеятельности города для повышения качества жизни, эффективности обслуживания и повышение удовлетворения нужд горожан.</w:t>
      </w:r>
    </w:p>
    <w:p w14:paraId="042ABE59" w14:textId="3EB6C75E" w:rsidR="000128A9" w:rsidRPr="00685895" w:rsidRDefault="000128A9" w:rsidP="00685895">
      <w:pPr>
        <w:tabs>
          <w:tab w:val="left" w:pos="1134"/>
        </w:tabs>
        <w:spacing w:line="240" w:lineRule="auto"/>
        <w:ind w:firstLine="709"/>
        <w:rPr>
          <w:rFonts w:ascii="Times New Roman" w:hAnsi="Times New Roman" w:cs="Times New Roman"/>
          <w:bCs/>
          <w:i/>
          <w:szCs w:val="28"/>
        </w:rPr>
      </w:pPr>
      <w:bookmarkStart w:id="85" w:name="_Toc73040919"/>
      <w:r w:rsidRPr="00685895">
        <w:rPr>
          <w:rFonts w:ascii="Times New Roman" w:hAnsi="Times New Roman" w:cs="Times New Roman"/>
          <w:bCs/>
          <w:i/>
          <w:szCs w:val="28"/>
        </w:rPr>
        <w:t xml:space="preserve">Гипотеза </w:t>
      </w:r>
      <w:bookmarkEnd w:id="85"/>
    </w:p>
    <w:p w14:paraId="76D501A5" w14:textId="77777777"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Базовая гипотеза: внедрение концепции умных городов приводит к появлению новых ролей горожанина или кардинальное изменение существующей роли в качестве пассивного получателя и потребителя городских сервисов и услуг.</w:t>
      </w:r>
    </w:p>
    <w:p w14:paraId="64AD0250" w14:textId="5741E982"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Сопутствующая гипотеза: происходит формирование нового типа отношений между </w:t>
      </w:r>
      <w:r w:rsidR="008A5F53" w:rsidRPr="002B6211">
        <w:rPr>
          <w:rFonts w:ascii="Times New Roman" w:hAnsi="Times New Roman" w:cs="Times New Roman"/>
          <w:szCs w:val="28"/>
        </w:rPr>
        <w:t>“</w:t>
      </w:r>
      <w:r w:rsidRPr="002B6211">
        <w:rPr>
          <w:rFonts w:ascii="Times New Roman" w:hAnsi="Times New Roman" w:cs="Times New Roman"/>
          <w:szCs w:val="28"/>
        </w:rPr>
        <w:t>умным</w:t>
      </w:r>
      <w:r w:rsidR="008A5F53" w:rsidRPr="002B6211">
        <w:rPr>
          <w:rFonts w:ascii="Times New Roman" w:hAnsi="Times New Roman" w:cs="Times New Roman"/>
          <w:szCs w:val="28"/>
        </w:rPr>
        <w:t>”</w:t>
      </w:r>
      <w:r w:rsidRPr="002B6211">
        <w:rPr>
          <w:rFonts w:ascii="Times New Roman" w:hAnsi="Times New Roman" w:cs="Times New Roman"/>
          <w:szCs w:val="28"/>
        </w:rPr>
        <w:t xml:space="preserve"> городом и горожанином: (1) горожанин становится источником данных, применяемых для управления развитием города, (2) горожанин осознает изменение роли и появление возможностей воздействия на планы развития городом и осознано планирует или уже участвует в управлении городским развитием.</w:t>
      </w:r>
    </w:p>
    <w:p w14:paraId="5C3E9C24" w14:textId="1E1E75AF"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Сопутствующая гипотеза: государственный аппарат не осознает, что процессы </w:t>
      </w:r>
      <w:r w:rsidR="006922F0" w:rsidRPr="002B6211">
        <w:rPr>
          <w:rFonts w:ascii="Times New Roman" w:hAnsi="Times New Roman" w:cs="Times New Roman"/>
          <w:szCs w:val="28"/>
        </w:rPr>
        <w:t>применения технологий</w:t>
      </w:r>
      <w:r w:rsidRPr="002B6211">
        <w:rPr>
          <w:rFonts w:ascii="Times New Roman" w:hAnsi="Times New Roman" w:cs="Times New Roman"/>
          <w:szCs w:val="28"/>
        </w:rPr>
        <w:t xml:space="preserve"> и внедрения концепции умного города формируют необратимые общественные изменения и ведут к необходимости глубокой демократизации систем государственного управления. </w:t>
      </w:r>
    </w:p>
    <w:p w14:paraId="68F8EC30" w14:textId="77777777" w:rsidR="000128A9" w:rsidRPr="00685895" w:rsidRDefault="000128A9" w:rsidP="00685895">
      <w:pPr>
        <w:tabs>
          <w:tab w:val="left" w:pos="1134"/>
        </w:tabs>
        <w:spacing w:line="240" w:lineRule="auto"/>
        <w:ind w:firstLine="709"/>
        <w:rPr>
          <w:rFonts w:ascii="Times New Roman" w:hAnsi="Times New Roman" w:cs="Times New Roman"/>
          <w:bCs/>
          <w:i/>
          <w:szCs w:val="28"/>
        </w:rPr>
      </w:pPr>
      <w:bookmarkStart w:id="86" w:name="_Toc73040920"/>
      <w:r w:rsidRPr="00685895">
        <w:rPr>
          <w:rFonts w:ascii="Times New Roman" w:hAnsi="Times New Roman" w:cs="Times New Roman"/>
          <w:bCs/>
          <w:i/>
          <w:szCs w:val="28"/>
        </w:rPr>
        <w:t>Методическая часть исследования</w:t>
      </w:r>
      <w:bookmarkEnd w:id="86"/>
    </w:p>
    <w:p w14:paraId="3089E8D8" w14:textId="73886461"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В качестве основного метода сбора информации используется массовый опрос жителей городов, в возрасте от 1</w:t>
      </w:r>
      <w:r w:rsidR="008D7BE6" w:rsidRPr="002B6211">
        <w:rPr>
          <w:rFonts w:ascii="Times New Roman" w:hAnsi="Times New Roman" w:cs="Times New Roman"/>
          <w:szCs w:val="28"/>
        </w:rPr>
        <w:t>6</w:t>
      </w:r>
      <w:r w:rsidRPr="002B6211">
        <w:rPr>
          <w:rFonts w:ascii="Times New Roman" w:hAnsi="Times New Roman" w:cs="Times New Roman"/>
          <w:szCs w:val="28"/>
        </w:rPr>
        <w:t xml:space="preserve"> лет и старше, </w:t>
      </w:r>
      <w:r w:rsidR="008A5F53" w:rsidRPr="002B6211">
        <w:rPr>
          <w:rFonts w:ascii="Times New Roman" w:hAnsi="Times New Roman" w:cs="Times New Roman"/>
          <w:szCs w:val="28"/>
        </w:rPr>
        <w:t>“</w:t>
      </w:r>
      <w:r w:rsidRPr="002B6211">
        <w:rPr>
          <w:rFonts w:ascii="Times New Roman" w:hAnsi="Times New Roman" w:cs="Times New Roman"/>
          <w:szCs w:val="28"/>
        </w:rPr>
        <w:t>face-to-face</w:t>
      </w:r>
      <w:r w:rsidR="008A5F53" w:rsidRPr="002B6211">
        <w:rPr>
          <w:rFonts w:ascii="Times New Roman" w:hAnsi="Times New Roman" w:cs="Times New Roman"/>
          <w:szCs w:val="28"/>
        </w:rPr>
        <w:t>”</w:t>
      </w:r>
      <w:r w:rsidRPr="002B6211">
        <w:rPr>
          <w:rFonts w:ascii="Times New Roman" w:hAnsi="Times New Roman" w:cs="Times New Roman"/>
          <w:szCs w:val="28"/>
        </w:rPr>
        <w:t>. Данный метод позволяет получить объективную информацию о ситуации в городской среде.</w:t>
      </w:r>
    </w:p>
    <w:p w14:paraId="35B68687" w14:textId="77777777" w:rsidR="000128A9" w:rsidRPr="00685895" w:rsidRDefault="000128A9" w:rsidP="00685895">
      <w:pPr>
        <w:tabs>
          <w:tab w:val="left" w:pos="1134"/>
        </w:tabs>
        <w:spacing w:line="240" w:lineRule="auto"/>
        <w:ind w:firstLine="709"/>
        <w:rPr>
          <w:rFonts w:ascii="Times New Roman" w:hAnsi="Times New Roman" w:cs="Times New Roman"/>
          <w:bCs/>
          <w:i/>
          <w:szCs w:val="28"/>
        </w:rPr>
      </w:pPr>
      <w:bookmarkStart w:id="87" w:name="_Toc73040921"/>
      <w:r w:rsidRPr="00685895">
        <w:rPr>
          <w:rFonts w:ascii="Times New Roman" w:hAnsi="Times New Roman" w:cs="Times New Roman"/>
          <w:bCs/>
          <w:i/>
          <w:szCs w:val="28"/>
        </w:rPr>
        <w:t>Объем выборочной совокупности</w:t>
      </w:r>
      <w:bookmarkEnd w:id="87"/>
      <w:r w:rsidRPr="00685895">
        <w:rPr>
          <w:rFonts w:ascii="Times New Roman" w:hAnsi="Times New Roman" w:cs="Times New Roman"/>
          <w:bCs/>
          <w:i/>
          <w:szCs w:val="28"/>
        </w:rPr>
        <w:t xml:space="preserve"> </w:t>
      </w:r>
    </w:p>
    <w:p w14:paraId="3653BDA3" w14:textId="0FA0FB51"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Территория проведения социологического исследования охватывает города республиканского значения </w:t>
      </w:r>
      <w:r w:rsidR="00861227" w:rsidRPr="002B6211">
        <w:rPr>
          <w:rFonts w:ascii="Times New Roman" w:hAnsi="Times New Roman" w:cs="Times New Roman"/>
          <w:szCs w:val="28"/>
        </w:rPr>
        <w:t>Астана</w:t>
      </w:r>
      <w:r w:rsidRPr="002B6211">
        <w:rPr>
          <w:rFonts w:ascii="Times New Roman" w:hAnsi="Times New Roman" w:cs="Times New Roman"/>
          <w:szCs w:val="28"/>
        </w:rPr>
        <w:t>, Алматы и Шымкент, города областного значения. В качестве генеральной совокупности определены жители городов старше 1</w:t>
      </w:r>
      <w:r w:rsidR="008D7BE6" w:rsidRPr="002B6211">
        <w:rPr>
          <w:rFonts w:ascii="Times New Roman" w:hAnsi="Times New Roman" w:cs="Times New Roman"/>
          <w:szCs w:val="28"/>
        </w:rPr>
        <w:t>6</w:t>
      </w:r>
      <w:r w:rsidRPr="002B6211">
        <w:rPr>
          <w:rFonts w:ascii="Times New Roman" w:hAnsi="Times New Roman" w:cs="Times New Roman"/>
          <w:szCs w:val="28"/>
        </w:rPr>
        <w:t xml:space="preserve"> лет. </w:t>
      </w:r>
    </w:p>
    <w:p w14:paraId="595F29A4" w14:textId="77777777" w:rsidR="000F7AF5"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В исследовании использована стратифицированная многоступенчатая выборка с квотированием. При расчете квот использовано трехмерное распределение, а именно по полу, возрасту и району проживания, что позволяет повторить пропорции генеральной совокупности по сопряженным признакам. </w:t>
      </w:r>
    </w:p>
    <w:p w14:paraId="459EF2D4" w14:textId="58C6B01D"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Подход позволяет учесть мнение ключевых категорий жителей городов: мужчин и женщин, молодежи и более взрослого населения, жителей всех районов городов. Численность населения в возрасте до 16 лет исключена из генеральной совокупности. Удельная значимость каждой из категорий сохраняется аналогично генеральной совокупности.</w:t>
      </w:r>
    </w:p>
    <w:p w14:paraId="671C6D66" w14:textId="4DDE2C75" w:rsidR="000F7AF5" w:rsidRPr="002B6211" w:rsidRDefault="000F7AF5"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Расчетный размеры выборочной совокупности составляет 784 </w:t>
      </w:r>
      <w:r w:rsidR="00A860F8" w:rsidRPr="002B6211">
        <w:rPr>
          <w:rFonts w:ascii="Times New Roman" w:hAnsi="Times New Roman" w:cs="Times New Roman"/>
          <w:szCs w:val="28"/>
        </w:rPr>
        <w:t>респондента</w:t>
      </w:r>
      <w:r w:rsidRPr="002B6211">
        <w:rPr>
          <w:rFonts w:ascii="Times New Roman" w:hAnsi="Times New Roman" w:cs="Times New Roman"/>
          <w:szCs w:val="28"/>
        </w:rPr>
        <w:t xml:space="preserve">, доверительный интервал 95%, ошибка выборки 3,5%. Распределение требуемого количества ответов по двум категориям пола и трем категориям возраста приведено в таблице. </w:t>
      </w:r>
    </w:p>
    <w:p w14:paraId="7DD675F8" w14:textId="77777777"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Алгоритм расчета: (1) определение общего объем выборки, (2) выбор квотных признаков, (3) получение официальных статистических данных о численности каждой квотной группы в генеральной совокупности, (4) расчет объема выборки из каждой квотной группы, (5) составление правил анкетирования.</w:t>
      </w:r>
    </w:p>
    <w:p w14:paraId="2778ABD3" w14:textId="77777777"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Для репрезентативных результатов мнения жителей городов областного, республиканского значения при использовании квотной выборки с соблюдением ошибки не более 5% ее размер составляет 396 человек (с учетом округления расчетов в максимальную сторону). При определении квот за счет округления численность респондентов увеличена до 420 человек. </w:t>
      </w:r>
    </w:p>
    <w:p w14:paraId="5B647386" w14:textId="77777777"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Отбор точек опроса производится простым случайным отбором улиц и/или районов города, стартовая точка выбирается произвольно. </w:t>
      </w:r>
    </w:p>
    <w:p w14:paraId="37B0CC86" w14:textId="77777777"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Расчет выборочной совокупности по проекту, человек*</w:t>
      </w:r>
    </w:p>
    <w:p w14:paraId="14A2F94A" w14:textId="77777777" w:rsidR="000128A9" w:rsidRPr="002B6211" w:rsidRDefault="000128A9" w:rsidP="00685895">
      <w:pPr>
        <w:tabs>
          <w:tab w:val="left" w:pos="1134"/>
        </w:tabs>
        <w:spacing w:line="240" w:lineRule="auto"/>
        <w:ind w:firstLine="709"/>
        <w:rPr>
          <w:rFonts w:ascii="Times New Roman" w:hAnsi="Times New Roman" w:cs="Times New Roman"/>
          <w:szCs w:val="28"/>
        </w:rPr>
      </w:pPr>
      <w:r w:rsidRPr="002B6211">
        <w:rPr>
          <w:rFonts w:ascii="Times New Roman" w:hAnsi="Times New Roman" w:cs="Times New Roman"/>
          <w:szCs w:val="28"/>
        </w:rPr>
        <w:t>* По данным Бюро национальной статистики Агентства по стратегическому планированию и реформам Республики Казахстан на 1 января 2021 года</w:t>
      </w:r>
    </w:p>
    <w:p w14:paraId="437FDC24" w14:textId="77777777" w:rsidR="00685895" w:rsidRDefault="00685895" w:rsidP="002B6211">
      <w:pPr>
        <w:pStyle w:val="ad"/>
        <w:keepNext/>
        <w:spacing w:after="0"/>
        <w:ind w:firstLine="709"/>
        <w:rPr>
          <w:rFonts w:ascii="Times New Roman" w:hAnsi="Times New Roman" w:cs="Times New Roman"/>
          <w:sz w:val="28"/>
          <w:szCs w:val="28"/>
        </w:rPr>
      </w:pPr>
      <w:bookmarkStart w:id="88" w:name="_Toc136465949"/>
    </w:p>
    <w:p w14:paraId="7552F98F" w14:textId="3591E2B1" w:rsidR="00762ECD" w:rsidRDefault="00762ECD" w:rsidP="00685895">
      <w:pPr>
        <w:pStyle w:val="ad"/>
        <w:keepNext/>
        <w:spacing w:after="0"/>
        <w:ind w:firstLine="0"/>
        <w:rPr>
          <w:rFonts w:ascii="Times New Roman" w:hAnsi="Times New Roman" w:cs="Times New Roman"/>
          <w:i w:val="0"/>
          <w:color w:val="auto"/>
          <w:sz w:val="28"/>
          <w:szCs w:val="28"/>
        </w:rPr>
      </w:pPr>
      <w:r w:rsidRPr="00685895">
        <w:rPr>
          <w:rFonts w:ascii="Times New Roman" w:hAnsi="Times New Roman" w:cs="Times New Roman"/>
          <w:i w:val="0"/>
          <w:color w:val="auto"/>
          <w:sz w:val="28"/>
          <w:szCs w:val="28"/>
        </w:rPr>
        <w:t>Таблица</w:t>
      </w:r>
      <w:r w:rsidR="008E3E55">
        <w:rPr>
          <w:rFonts w:ascii="Times New Roman" w:hAnsi="Times New Roman" w:cs="Times New Roman"/>
          <w:i w:val="0"/>
          <w:color w:val="auto"/>
          <w:sz w:val="28"/>
          <w:szCs w:val="28"/>
        </w:rPr>
        <w:t xml:space="preserve"> </w:t>
      </w:r>
      <w:r w:rsidR="006D5AD4">
        <w:rPr>
          <w:rFonts w:ascii="Times New Roman" w:hAnsi="Times New Roman" w:cs="Times New Roman"/>
          <w:i w:val="0"/>
          <w:color w:val="auto"/>
          <w:sz w:val="28"/>
          <w:szCs w:val="28"/>
        </w:rPr>
        <w:t>Г</w:t>
      </w:r>
      <w:r w:rsidR="008E3E55">
        <w:rPr>
          <w:rFonts w:ascii="Times New Roman" w:hAnsi="Times New Roman" w:cs="Times New Roman"/>
          <w:i w:val="0"/>
          <w:color w:val="auto"/>
          <w:sz w:val="28"/>
          <w:szCs w:val="28"/>
        </w:rPr>
        <w:t xml:space="preserve">.1 </w:t>
      </w:r>
      <w:r w:rsidR="0045744A">
        <w:rPr>
          <w:rFonts w:ascii="Times New Roman" w:hAnsi="Times New Roman" w:cs="Times New Roman"/>
          <w:i w:val="0"/>
          <w:color w:val="auto"/>
          <w:sz w:val="28"/>
          <w:szCs w:val="28"/>
        </w:rPr>
        <w:t>–</w:t>
      </w:r>
      <w:r w:rsidRPr="00685895">
        <w:rPr>
          <w:rFonts w:ascii="Times New Roman" w:hAnsi="Times New Roman" w:cs="Times New Roman"/>
          <w:i w:val="0"/>
          <w:color w:val="auto"/>
          <w:sz w:val="28"/>
          <w:szCs w:val="28"/>
        </w:rPr>
        <w:t xml:space="preserve"> Определение параметров выборочной совокупности</w:t>
      </w:r>
      <w:bookmarkEnd w:id="88"/>
    </w:p>
    <w:p w14:paraId="2E656C28" w14:textId="77777777" w:rsidR="00685895" w:rsidRPr="00685895" w:rsidRDefault="00685895" w:rsidP="008E3E55">
      <w:pPr>
        <w:spacing w:line="240" w:lineRule="auto"/>
        <w:rPr>
          <w:sz w:val="16"/>
          <w:szCs w:val="16"/>
        </w:rPr>
      </w:pPr>
    </w:p>
    <w:tbl>
      <w:tblPr>
        <w:tblStyle w:val="af4"/>
        <w:tblW w:w="9476" w:type="dxa"/>
        <w:tblInd w:w="122" w:type="dxa"/>
        <w:tblLayout w:type="fixed"/>
        <w:tblLook w:val="04A0" w:firstRow="1" w:lastRow="0" w:firstColumn="1" w:lastColumn="0" w:noHBand="0" w:noVBand="1"/>
      </w:tblPr>
      <w:tblGrid>
        <w:gridCol w:w="1971"/>
        <w:gridCol w:w="2044"/>
        <w:gridCol w:w="1567"/>
        <w:gridCol w:w="1634"/>
        <w:gridCol w:w="2260"/>
      </w:tblGrid>
      <w:tr w:rsidR="00685895" w:rsidRPr="002B6211" w14:paraId="7AF9B900" w14:textId="180A0241" w:rsidTr="00696293">
        <w:trPr>
          <w:trHeight w:val="557"/>
        </w:trPr>
        <w:tc>
          <w:tcPr>
            <w:tcW w:w="1971" w:type="dxa"/>
            <w:shd w:val="clear" w:color="auto" w:fill="auto"/>
            <w:noWrap/>
            <w:vAlign w:val="center"/>
          </w:tcPr>
          <w:p w14:paraId="0EA34991" w14:textId="3D2F813A" w:rsidR="00685895" w:rsidRPr="002E2C95" w:rsidRDefault="008E3E55" w:rsidP="008E3E55">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Город</w:t>
            </w:r>
          </w:p>
        </w:tc>
        <w:tc>
          <w:tcPr>
            <w:tcW w:w="2044" w:type="dxa"/>
            <w:shd w:val="clear" w:color="auto" w:fill="auto"/>
            <w:vAlign w:val="center"/>
          </w:tcPr>
          <w:p w14:paraId="2949E96A" w14:textId="77777777" w:rsidR="00685895" w:rsidRPr="002E2C95" w:rsidRDefault="00685895" w:rsidP="008E3E55">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Численность горожан, январь 2021 года</w:t>
            </w:r>
          </w:p>
        </w:tc>
        <w:tc>
          <w:tcPr>
            <w:tcW w:w="1567" w:type="dxa"/>
            <w:shd w:val="clear" w:color="auto" w:fill="auto"/>
            <w:vAlign w:val="center"/>
          </w:tcPr>
          <w:p w14:paraId="138C41A8" w14:textId="6A42F432" w:rsidR="00685895" w:rsidRPr="002E2C95" w:rsidRDefault="00685895" w:rsidP="008E3E55">
            <w:pPr>
              <w:spacing w:line="240" w:lineRule="auto"/>
              <w:ind w:left="-66"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Генеральная совокупность</w:t>
            </w:r>
          </w:p>
        </w:tc>
        <w:tc>
          <w:tcPr>
            <w:tcW w:w="1634" w:type="dxa"/>
            <w:shd w:val="clear" w:color="auto" w:fill="auto"/>
            <w:vAlign w:val="center"/>
          </w:tcPr>
          <w:p w14:paraId="1C62CDE9" w14:textId="36DB45A0" w:rsidR="00685895" w:rsidRPr="002E2C95" w:rsidRDefault="00685895" w:rsidP="008E3E55">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Достаточный размер выборки</w:t>
            </w:r>
          </w:p>
        </w:tc>
        <w:tc>
          <w:tcPr>
            <w:tcW w:w="2260" w:type="dxa"/>
            <w:shd w:val="clear" w:color="auto" w:fill="auto"/>
            <w:vAlign w:val="center"/>
          </w:tcPr>
          <w:p w14:paraId="53053401" w14:textId="5C975991" w:rsidR="00685895" w:rsidRPr="002E2C95" w:rsidRDefault="00685895" w:rsidP="008E3E55">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Расчет респондентов по 1 признаку (пол+возраст)</w:t>
            </w:r>
          </w:p>
        </w:tc>
      </w:tr>
      <w:tr w:rsidR="00685895" w:rsidRPr="002B6211" w14:paraId="16453088" w14:textId="77777777" w:rsidTr="00696293">
        <w:trPr>
          <w:trHeight w:val="20"/>
        </w:trPr>
        <w:tc>
          <w:tcPr>
            <w:tcW w:w="1971" w:type="dxa"/>
            <w:noWrap/>
            <w:hideMark/>
          </w:tcPr>
          <w:p w14:paraId="11A1165B"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Алматы</w:t>
            </w:r>
          </w:p>
        </w:tc>
        <w:tc>
          <w:tcPr>
            <w:tcW w:w="2044" w:type="dxa"/>
            <w:vAlign w:val="bottom"/>
            <w:hideMark/>
          </w:tcPr>
          <w:p w14:paraId="6BE3544F" w14:textId="2CC49646"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1 977 258</w:t>
            </w:r>
          </w:p>
        </w:tc>
        <w:tc>
          <w:tcPr>
            <w:tcW w:w="1567" w:type="dxa"/>
            <w:vAlign w:val="bottom"/>
          </w:tcPr>
          <w:p w14:paraId="0B263DD5" w14:textId="0CC5CB62"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1 489 657</w:t>
            </w:r>
          </w:p>
        </w:tc>
        <w:tc>
          <w:tcPr>
            <w:tcW w:w="1634" w:type="dxa"/>
            <w:vAlign w:val="bottom"/>
          </w:tcPr>
          <w:p w14:paraId="3F2A5EFB" w14:textId="19FDA1FE"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175</w:t>
            </w:r>
          </w:p>
        </w:tc>
        <w:tc>
          <w:tcPr>
            <w:tcW w:w="2260" w:type="dxa"/>
            <w:vAlign w:val="bottom"/>
          </w:tcPr>
          <w:p w14:paraId="2706DA63" w14:textId="158234A5"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29</w:t>
            </w:r>
          </w:p>
        </w:tc>
      </w:tr>
      <w:tr w:rsidR="00685895" w:rsidRPr="002B6211" w14:paraId="31AD0822" w14:textId="77777777" w:rsidTr="00696293">
        <w:trPr>
          <w:trHeight w:val="20"/>
        </w:trPr>
        <w:tc>
          <w:tcPr>
            <w:tcW w:w="1971" w:type="dxa"/>
            <w:noWrap/>
            <w:hideMark/>
          </w:tcPr>
          <w:p w14:paraId="43F59558" w14:textId="7B5D6D39"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Астана</w:t>
            </w:r>
          </w:p>
        </w:tc>
        <w:tc>
          <w:tcPr>
            <w:tcW w:w="2044" w:type="dxa"/>
            <w:vAlign w:val="bottom"/>
            <w:hideMark/>
          </w:tcPr>
          <w:p w14:paraId="3F6F3B24" w14:textId="1B181AD0"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1 184 411</w:t>
            </w:r>
          </w:p>
        </w:tc>
        <w:tc>
          <w:tcPr>
            <w:tcW w:w="1567" w:type="dxa"/>
            <w:vAlign w:val="bottom"/>
          </w:tcPr>
          <w:p w14:paraId="293CBCAE" w14:textId="06C9577C"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810 022</w:t>
            </w:r>
          </w:p>
        </w:tc>
        <w:tc>
          <w:tcPr>
            <w:tcW w:w="1634" w:type="dxa"/>
            <w:vAlign w:val="bottom"/>
          </w:tcPr>
          <w:p w14:paraId="79C85718" w14:textId="323C5B20"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105</w:t>
            </w:r>
          </w:p>
        </w:tc>
        <w:tc>
          <w:tcPr>
            <w:tcW w:w="2260" w:type="dxa"/>
            <w:vAlign w:val="bottom"/>
          </w:tcPr>
          <w:p w14:paraId="67EF3FDF" w14:textId="578A9022"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17</w:t>
            </w:r>
          </w:p>
        </w:tc>
      </w:tr>
      <w:tr w:rsidR="00685895" w:rsidRPr="002B6211" w14:paraId="744CABA8" w14:textId="77777777" w:rsidTr="00696293">
        <w:trPr>
          <w:trHeight w:val="20"/>
        </w:trPr>
        <w:tc>
          <w:tcPr>
            <w:tcW w:w="1971" w:type="dxa"/>
            <w:noWrap/>
            <w:hideMark/>
          </w:tcPr>
          <w:p w14:paraId="51260889"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Шымкент</w:t>
            </w:r>
          </w:p>
        </w:tc>
        <w:tc>
          <w:tcPr>
            <w:tcW w:w="2044" w:type="dxa"/>
            <w:vAlign w:val="bottom"/>
            <w:hideMark/>
          </w:tcPr>
          <w:p w14:paraId="3B224364" w14:textId="752DF32E"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1 074 466</w:t>
            </w:r>
          </w:p>
        </w:tc>
        <w:tc>
          <w:tcPr>
            <w:tcW w:w="1567" w:type="dxa"/>
            <w:vAlign w:val="bottom"/>
          </w:tcPr>
          <w:p w14:paraId="2C802214" w14:textId="7ED72252"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688 764</w:t>
            </w:r>
          </w:p>
        </w:tc>
        <w:tc>
          <w:tcPr>
            <w:tcW w:w="1634" w:type="dxa"/>
            <w:vAlign w:val="bottom"/>
          </w:tcPr>
          <w:p w14:paraId="533B19EA" w14:textId="5080A9E6"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95</w:t>
            </w:r>
          </w:p>
        </w:tc>
        <w:tc>
          <w:tcPr>
            <w:tcW w:w="2260" w:type="dxa"/>
            <w:vAlign w:val="bottom"/>
          </w:tcPr>
          <w:p w14:paraId="17D417D5" w14:textId="15C21F65"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16</w:t>
            </w:r>
          </w:p>
        </w:tc>
      </w:tr>
      <w:tr w:rsidR="00685895" w:rsidRPr="002B6211" w14:paraId="00D90F21" w14:textId="77777777" w:rsidTr="00696293">
        <w:trPr>
          <w:trHeight w:val="20"/>
        </w:trPr>
        <w:tc>
          <w:tcPr>
            <w:tcW w:w="1971" w:type="dxa"/>
            <w:noWrap/>
            <w:hideMark/>
          </w:tcPr>
          <w:p w14:paraId="21D9EE22"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Актобе</w:t>
            </w:r>
          </w:p>
        </w:tc>
        <w:tc>
          <w:tcPr>
            <w:tcW w:w="2044" w:type="dxa"/>
            <w:vAlign w:val="bottom"/>
            <w:hideMark/>
          </w:tcPr>
          <w:p w14:paraId="40914E0A" w14:textId="1E4C9250"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513 004</w:t>
            </w:r>
          </w:p>
        </w:tc>
        <w:tc>
          <w:tcPr>
            <w:tcW w:w="1567" w:type="dxa"/>
            <w:vAlign w:val="bottom"/>
          </w:tcPr>
          <w:p w14:paraId="216BBE9C" w14:textId="7A95B78A"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355 719</w:t>
            </w:r>
          </w:p>
        </w:tc>
        <w:tc>
          <w:tcPr>
            <w:tcW w:w="1634" w:type="dxa"/>
            <w:vAlign w:val="bottom"/>
          </w:tcPr>
          <w:p w14:paraId="3DA5318B" w14:textId="7302BD22"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44</w:t>
            </w:r>
          </w:p>
        </w:tc>
        <w:tc>
          <w:tcPr>
            <w:tcW w:w="2260" w:type="dxa"/>
            <w:vAlign w:val="bottom"/>
          </w:tcPr>
          <w:p w14:paraId="112F2C01" w14:textId="1D5E1701"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7</w:t>
            </w:r>
          </w:p>
        </w:tc>
      </w:tr>
      <w:tr w:rsidR="00685895" w:rsidRPr="002B6211" w14:paraId="4E507A39" w14:textId="77777777" w:rsidTr="00696293">
        <w:trPr>
          <w:trHeight w:val="20"/>
        </w:trPr>
        <w:tc>
          <w:tcPr>
            <w:tcW w:w="1971" w:type="dxa"/>
            <w:noWrap/>
            <w:hideMark/>
          </w:tcPr>
          <w:p w14:paraId="2ACA5BCD"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Караганда</w:t>
            </w:r>
          </w:p>
        </w:tc>
        <w:tc>
          <w:tcPr>
            <w:tcW w:w="2044" w:type="dxa"/>
            <w:vAlign w:val="bottom"/>
            <w:hideMark/>
          </w:tcPr>
          <w:p w14:paraId="30309630" w14:textId="5CAF16FA"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501 095</w:t>
            </w:r>
          </w:p>
        </w:tc>
        <w:tc>
          <w:tcPr>
            <w:tcW w:w="1567" w:type="dxa"/>
            <w:vAlign w:val="bottom"/>
          </w:tcPr>
          <w:p w14:paraId="52FE6EF0" w14:textId="44115999"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377 047</w:t>
            </w:r>
          </w:p>
        </w:tc>
        <w:tc>
          <w:tcPr>
            <w:tcW w:w="1634" w:type="dxa"/>
            <w:vAlign w:val="bottom"/>
          </w:tcPr>
          <w:p w14:paraId="5FDC917E" w14:textId="4B1EC6B9"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45</w:t>
            </w:r>
          </w:p>
        </w:tc>
        <w:tc>
          <w:tcPr>
            <w:tcW w:w="2260" w:type="dxa"/>
            <w:vAlign w:val="bottom"/>
          </w:tcPr>
          <w:p w14:paraId="7E035A38" w14:textId="056A7379"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8</w:t>
            </w:r>
          </w:p>
        </w:tc>
      </w:tr>
      <w:tr w:rsidR="00685895" w:rsidRPr="002B6211" w14:paraId="7EB3B760" w14:textId="77777777" w:rsidTr="00696293">
        <w:trPr>
          <w:trHeight w:val="20"/>
        </w:trPr>
        <w:tc>
          <w:tcPr>
            <w:tcW w:w="1971" w:type="dxa"/>
            <w:noWrap/>
            <w:hideMark/>
          </w:tcPr>
          <w:p w14:paraId="0F4E0483"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Тараз</w:t>
            </w:r>
          </w:p>
        </w:tc>
        <w:tc>
          <w:tcPr>
            <w:tcW w:w="2044" w:type="dxa"/>
            <w:vAlign w:val="bottom"/>
            <w:hideMark/>
          </w:tcPr>
          <w:p w14:paraId="3F0FD8A7" w14:textId="68A7282F"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362 965</w:t>
            </w:r>
          </w:p>
        </w:tc>
        <w:tc>
          <w:tcPr>
            <w:tcW w:w="1567" w:type="dxa"/>
            <w:vAlign w:val="bottom"/>
          </w:tcPr>
          <w:p w14:paraId="5DF75373" w14:textId="6FBD7899"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233 714</w:t>
            </w:r>
          </w:p>
        </w:tc>
        <w:tc>
          <w:tcPr>
            <w:tcW w:w="1634" w:type="dxa"/>
            <w:vAlign w:val="bottom"/>
          </w:tcPr>
          <w:p w14:paraId="7731EEFC" w14:textId="76BA8D55"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31</w:t>
            </w:r>
          </w:p>
        </w:tc>
        <w:tc>
          <w:tcPr>
            <w:tcW w:w="2260" w:type="dxa"/>
            <w:vAlign w:val="bottom"/>
          </w:tcPr>
          <w:p w14:paraId="30317AD4" w14:textId="2BC672E1"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5</w:t>
            </w:r>
          </w:p>
        </w:tc>
      </w:tr>
      <w:tr w:rsidR="00685895" w:rsidRPr="002B6211" w14:paraId="5D2BCF92" w14:textId="77777777" w:rsidTr="00696293">
        <w:trPr>
          <w:trHeight w:val="20"/>
        </w:trPr>
        <w:tc>
          <w:tcPr>
            <w:tcW w:w="1971" w:type="dxa"/>
            <w:noWrap/>
            <w:hideMark/>
          </w:tcPr>
          <w:p w14:paraId="34FEED0E"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Павлодар</w:t>
            </w:r>
          </w:p>
        </w:tc>
        <w:tc>
          <w:tcPr>
            <w:tcW w:w="2044" w:type="dxa"/>
            <w:vAlign w:val="bottom"/>
            <w:hideMark/>
          </w:tcPr>
          <w:p w14:paraId="32D8F346" w14:textId="52C88A81"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361 903</w:t>
            </w:r>
          </w:p>
        </w:tc>
        <w:tc>
          <w:tcPr>
            <w:tcW w:w="1567" w:type="dxa"/>
            <w:vAlign w:val="bottom"/>
          </w:tcPr>
          <w:p w14:paraId="47F99F51" w14:textId="7276598B"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278 199</w:t>
            </w:r>
          </w:p>
        </w:tc>
        <w:tc>
          <w:tcPr>
            <w:tcW w:w="1634" w:type="dxa"/>
            <w:vAlign w:val="bottom"/>
          </w:tcPr>
          <w:p w14:paraId="0C05DA99" w14:textId="6DCCE5D2"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18</w:t>
            </w:r>
          </w:p>
        </w:tc>
        <w:tc>
          <w:tcPr>
            <w:tcW w:w="2260" w:type="dxa"/>
            <w:vAlign w:val="bottom"/>
          </w:tcPr>
          <w:p w14:paraId="7E20AEF6" w14:textId="51AA442A"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w:t>
            </w:r>
          </w:p>
        </w:tc>
      </w:tr>
      <w:tr w:rsidR="00685895" w:rsidRPr="002B6211" w14:paraId="61602558" w14:textId="77777777" w:rsidTr="00696293">
        <w:trPr>
          <w:trHeight w:val="20"/>
        </w:trPr>
        <w:tc>
          <w:tcPr>
            <w:tcW w:w="1971" w:type="dxa"/>
            <w:noWrap/>
            <w:hideMark/>
          </w:tcPr>
          <w:p w14:paraId="139CE8FE"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Усть-Каменогорск</w:t>
            </w:r>
          </w:p>
        </w:tc>
        <w:tc>
          <w:tcPr>
            <w:tcW w:w="2044" w:type="dxa"/>
            <w:vAlign w:val="bottom"/>
            <w:hideMark/>
          </w:tcPr>
          <w:p w14:paraId="05A31724" w14:textId="41560BCD"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348 832</w:t>
            </w:r>
          </w:p>
        </w:tc>
        <w:tc>
          <w:tcPr>
            <w:tcW w:w="1567" w:type="dxa"/>
            <w:vAlign w:val="bottom"/>
          </w:tcPr>
          <w:p w14:paraId="5CBB82C3" w14:textId="1D0F9D4D"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271 625</w:t>
            </w:r>
          </w:p>
        </w:tc>
        <w:tc>
          <w:tcPr>
            <w:tcW w:w="1634" w:type="dxa"/>
            <w:vAlign w:val="bottom"/>
          </w:tcPr>
          <w:p w14:paraId="2BDABC51" w14:textId="68999183"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32</w:t>
            </w:r>
          </w:p>
        </w:tc>
        <w:tc>
          <w:tcPr>
            <w:tcW w:w="2260" w:type="dxa"/>
            <w:vAlign w:val="bottom"/>
          </w:tcPr>
          <w:p w14:paraId="59FC3E83" w14:textId="579FE32B"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5</w:t>
            </w:r>
          </w:p>
        </w:tc>
      </w:tr>
      <w:tr w:rsidR="00685895" w:rsidRPr="002B6211" w14:paraId="55D7BE1E" w14:textId="77777777" w:rsidTr="00696293">
        <w:trPr>
          <w:trHeight w:val="20"/>
        </w:trPr>
        <w:tc>
          <w:tcPr>
            <w:tcW w:w="1971" w:type="dxa"/>
            <w:noWrap/>
            <w:hideMark/>
          </w:tcPr>
          <w:p w14:paraId="5BB3E9A5"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Атырау</w:t>
            </w:r>
          </w:p>
        </w:tc>
        <w:tc>
          <w:tcPr>
            <w:tcW w:w="2044" w:type="dxa"/>
            <w:vAlign w:val="bottom"/>
            <w:hideMark/>
          </w:tcPr>
          <w:p w14:paraId="2017510F" w14:textId="7B12670A"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365 212</w:t>
            </w:r>
          </w:p>
        </w:tc>
        <w:tc>
          <w:tcPr>
            <w:tcW w:w="1567" w:type="dxa"/>
            <w:vAlign w:val="bottom"/>
          </w:tcPr>
          <w:p w14:paraId="398D786D" w14:textId="0C07E332"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231 420</w:t>
            </w:r>
          </w:p>
        </w:tc>
        <w:tc>
          <w:tcPr>
            <w:tcW w:w="1634" w:type="dxa"/>
            <w:vAlign w:val="bottom"/>
          </w:tcPr>
          <w:p w14:paraId="57A46E7D" w14:textId="667041E7"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31</w:t>
            </w:r>
          </w:p>
        </w:tc>
        <w:tc>
          <w:tcPr>
            <w:tcW w:w="2260" w:type="dxa"/>
            <w:vAlign w:val="bottom"/>
          </w:tcPr>
          <w:p w14:paraId="6EE41DC1" w14:textId="01774526"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5</w:t>
            </w:r>
          </w:p>
        </w:tc>
      </w:tr>
      <w:tr w:rsidR="00685895" w:rsidRPr="002B6211" w14:paraId="29051268" w14:textId="77777777" w:rsidTr="00696293">
        <w:trPr>
          <w:trHeight w:val="20"/>
        </w:trPr>
        <w:tc>
          <w:tcPr>
            <w:tcW w:w="1971" w:type="dxa"/>
            <w:noWrap/>
            <w:hideMark/>
          </w:tcPr>
          <w:p w14:paraId="742D3EF3"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Костанай</w:t>
            </w:r>
          </w:p>
        </w:tc>
        <w:tc>
          <w:tcPr>
            <w:tcW w:w="2044" w:type="dxa"/>
            <w:vAlign w:val="bottom"/>
            <w:hideMark/>
          </w:tcPr>
          <w:p w14:paraId="06D4DEA7" w14:textId="25A3B2AF"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251 825</w:t>
            </w:r>
          </w:p>
        </w:tc>
        <w:tc>
          <w:tcPr>
            <w:tcW w:w="1567" w:type="dxa"/>
            <w:vAlign w:val="bottom"/>
          </w:tcPr>
          <w:p w14:paraId="2F6E4F36" w14:textId="140A9BEC"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195 643</w:t>
            </w:r>
          </w:p>
        </w:tc>
        <w:tc>
          <w:tcPr>
            <w:tcW w:w="1634" w:type="dxa"/>
            <w:vAlign w:val="bottom"/>
          </w:tcPr>
          <w:p w14:paraId="6C659A3D" w14:textId="7B9D29A9"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19</w:t>
            </w:r>
          </w:p>
        </w:tc>
        <w:tc>
          <w:tcPr>
            <w:tcW w:w="2260" w:type="dxa"/>
            <w:vAlign w:val="bottom"/>
          </w:tcPr>
          <w:p w14:paraId="4E38E91C" w14:textId="5A2F8747"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w:t>
            </w:r>
          </w:p>
        </w:tc>
      </w:tr>
      <w:tr w:rsidR="00685895" w:rsidRPr="002B6211" w14:paraId="5A548991" w14:textId="77777777" w:rsidTr="00696293">
        <w:trPr>
          <w:trHeight w:val="20"/>
        </w:trPr>
        <w:tc>
          <w:tcPr>
            <w:tcW w:w="1971" w:type="dxa"/>
            <w:noWrap/>
            <w:hideMark/>
          </w:tcPr>
          <w:p w14:paraId="0952D2D3"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Кызылорда</w:t>
            </w:r>
          </w:p>
        </w:tc>
        <w:tc>
          <w:tcPr>
            <w:tcW w:w="2044" w:type="dxa"/>
            <w:vAlign w:val="bottom"/>
            <w:hideMark/>
          </w:tcPr>
          <w:p w14:paraId="496E9562" w14:textId="760C76FC"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321 008</w:t>
            </w:r>
          </w:p>
        </w:tc>
        <w:tc>
          <w:tcPr>
            <w:tcW w:w="1567" w:type="dxa"/>
            <w:vAlign w:val="bottom"/>
          </w:tcPr>
          <w:p w14:paraId="3265BB4D" w14:textId="573DA1F9"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199 087</w:t>
            </w:r>
          </w:p>
        </w:tc>
        <w:tc>
          <w:tcPr>
            <w:tcW w:w="1634" w:type="dxa"/>
            <w:vAlign w:val="bottom"/>
          </w:tcPr>
          <w:p w14:paraId="3CEDA273" w14:textId="57542411"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32</w:t>
            </w:r>
          </w:p>
        </w:tc>
        <w:tc>
          <w:tcPr>
            <w:tcW w:w="2260" w:type="dxa"/>
            <w:vAlign w:val="bottom"/>
          </w:tcPr>
          <w:p w14:paraId="3C75C060" w14:textId="10DB0223"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5</w:t>
            </w:r>
          </w:p>
        </w:tc>
      </w:tr>
      <w:tr w:rsidR="00685895" w:rsidRPr="002B6211" w14:paraId="7F8F9934" w14:textId="77777777" w:rsidTr="00696293">
        <w:trPr>
          <w:trHeight w:val="20"/>
        </w:trPr>
        <w:tc>
          <w:tcPr>
            <w:tcW w:w="1971" w:type="dxa"/>
            <w:noWrap/>
            <w:hideMark/>
          </w:tcPr>
          <w:p w14:paraId="26270360"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Уральск</w:t>
            </w:r>
          </w:p>
        </w:tc>
        <w:tc>
          <w:tcPr>
            <w:tcW w:w="2044" w:type="dxa"/>
            <w:vAlign w:val="bottom"/>
            <w:hideMark/>
          </w:tcPr>
          <w:p w14:paraId="41B94614" w14:textId="727BB408"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318 731</w:t>
            </w:r>
          </w:p>
        </w:tc>
        <w:tc>
          <w:tcPr>
            <w:tcW w:w="1567" w:type="dxa"/>
            <w:vAlign w:val="bottom"/>
          </w:tcPr>
          <w:p w14:paraId="7BC23CB0" w14:textId="0EB68A4D"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226 135</w:t>
            </w:r>
          </w:p>
        </w:tc>
        <w:tc>
          <w:tcPr>
            <w:tcW w:w="1634" w:type="dxa"/>
            <w:vAlign w:val="bottom"/>
          </w:tcPr>
          <w:p w14:paraId="125E2690" w14:textId="51F87AC3"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32</w:t>
            </w:r>
          </w:p>
        </w:tc>
        <w:tc>
          <w:tcPr>
            <w:tcW w:w="2260" w:type="dxa"/>
            <w:vAlign w:val="bottom"/>
          </w:tcPr>
          <w:p w14:paraId="26E6819E" w14:textId="037DF64A"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5</w:t>
            </w:r>
          </w:p>
        </w:tc>
      </w:tr>
      <w:tr w:rsidR="00685895" w:rsidRPr="002B6211" w14:paraId="0E150046" w14:textId="77777777" w:rsidTr="00696293">
        <w:trPr>
          <w:trHeight w:val="20"/>
        </w:trPr>
        <w:tc>
          <w:tcPr>
            <w:tcW w:w="1971" w:type="dxa"/>
            <w:noWrap/>
            <w:hideMark/>
          </w:tcPr>
          <w:p w14:paraId="5C34B64A"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Петропавловск</w:t>
            </w:r>
          </w:p>
        </w:tc>
        <w:tc>
          <w:tcPr>
            <w:tcW w:w="2044" w:type="dxa"/>
            <w:vAlign w:val="bottom"/>
            <w:hideMark/>
          </w:tcPr>
          <w:p w14:paraId="6D421E87" w14:textId="0BE454F6"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219 822</w:t>
            </w:r>
          </w:p>
        </w:tc>
        <w:tc>
          <w:tcPr>
            <w:tcW w:w="1567" w:type="dxa"/>
            <w:vAlign w:val="bottom"/>
          </w:tcPr>
          <w:p w14:paraId="1C9A2598" w14:textId="519C228E"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173 495</w:t>
            </w:r>
          </w:p>
        </w:tc>
        <w:tc>
          <w:tcPr>
            <w:tcW w:w="1634" w:type="dxa"/>
            <w:vAlign w:val="bottom"/>
          </w:tcPr>
          <w:p w14:paraId="57983BBB" w14:textId="448A7BD5"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22</w:t>
            </w:r>
          </w:p>
        </w:tc>
        <w:tc>
          <w:tcPr>
            <w:tcW w:w="2260" w:type="dxa"/>
            <w:vAlign w:val="bottom"/>
          </w:tcPr>
          <w:p w14:paraId="5A07D08E" w14:textId="40FA2633"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4</w:t>
            </w:r>
          </w:p>
        </w:tc>
      </w:tr>
      <w:tr w:rsidR="00685895" w:rsidRPr="002B6211" w14:paraId="62228FFB" w14:textId="77777777" w:rsidTr="00696293">
        <w:trPr>
          <w:trHeight w:val="20"/>
        </w:trPr>
        <w:tc>
          <w:tcPr>
            <w:tcW w:w="1971" w:type="dxa"/>
            <w:noWrap/>
            <w:hideMark/>
          </w:tcPr>
          <w:p w14:paraId="75F94644"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Актау</w:t>
            </w:r>
          </w:p>
        </w:tc>
        <w:tc>
          <w:tcPr>
            <w:tcW w:w="2044" w:type="dxa"/>
            <w:vAlign w:val="bottom"/>
            <w:hideMark/>
          </w:tcPr>
          <w:p w14:paraId="7709923D" w14:textId="6DE67C79"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204 551</w:t>
            </w:r>
          </w:p>
        </w:tc>
        <w:tc>
          <w:tcPr>
            <w:tcW w:w="1567" w:type="dxa"/>
            <w:vAlign w:val="bottom"/>
          </w:tcPr>
          <w:p w14:paraId="453C31F6" w14:textId="3E421476"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136 156</w:t>
            </w:r>
          </w:p>
        </w:tc>
        <w:tc>
          <w:tcPr>
            <w:tcW w:w="1634" w:type="dxa"/>
            <w:vAlign w:val="bottom"/>
          </w:tcPr>
          <w:p w14:paraId="3BDC14F4" w14:textId="0FBD70ED"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28</w:t>
            </w:r>
          </w:p>
        </w:tc>
        <w:tc>
          <w:tcPr>
            <w:tcW w:w="2260" w:type="dxa"/>
            <w:vAlign w:val="bottom"/>
          </w:tcPr>
          <w:p w14:paraId="2F6E4DFE" w14:textId="06386089"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5</w:t>
            </w:r>
          </w:p>
        </w:tc>
      </w:tr>
      <w:tr w:rsidR="00685895" w:rsidRPr="002B6211" w14:paraId="5853D903" w14:textId="77777777" w:rsidTr="00696293">
        <w:trPr>
          <w:trHeight w:val="20"/>
        </w:trPr>
        <w:tc>
          <w:tcPr>
            <w:tcW w:w="1971" w:type="dxa"/>
            <w:noWrap/>
            <w:hideMark/>
          </w:tcPr>
          <w:p w14:paraId="3BB3DA80"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Туркестан</w:t>
            </w:r>
          </w:p>
        </w:tc>
        <w:tc>
          <w:tcPr>
            <w:tcW w:w="2044" w:type="dxa"/>
            <w:vAlign w:val="bottom"/>
            <w:hideMark/>
          </w:tcPr>
          <w:p w14:paraId="7DD22821" w14:textId="0817B8EE"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179 742</w:t>
            </w:r>
          </w:p>
        </w:tc>
        <w:tc>
          <w:tcPr>
            <w:tcW w:w="1567" w:type="dxa"/>
            <w:vAlign w:val="bottom"/>
          </w:tcPr>
          <w:p w14:paraId="025A6CB5" w14:textId="111E2F92"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102 324</w:t>
            </w:r>
          </w:p>
        </w:tc>
        <w:tc>
          <w:tcPr>
            <w:tcW w:w="1634" w:type="dxa"/>
            <w:vAlign w:val="bottom"/>
          </w:tcPr>
          <w:p w14:paraId="35A9B586" w14:textId="71A1DFB4"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28</w:t>
            </w:r>
          </w:p>
        </w:tc>
        <w:tc>
          <w:tcPr>
            <w:tcW w:w="2260" w:type="dxa"/>
            <w:vAlign w:val="bottom"/>
          </w:tcPr>
          <w:p w14:paraId="261F567E" w14:textId="051C9C6D"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5</w:t>
            </w:r>
          </w:p>
        </w:tc>
      </w:tr>
      <w:tr w:rsidR="00685895" w:rsidRPr="002B6211" w14:paraId="2D005DF0" w14:textId="77777777" w:rsidTr="00696293">
        <w:trPr>
          <w:trHeight w:val="20"/>
        </w:trPr>
        <w:tc>
          <w:tcPr>
            <w:tcW w:w="1971" w:type="dxa"/>
            <w:noWrap/>
            <w:hideMark/>
          </w:tcPr>
          <w:p w14:paraId="0F82C2B5"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Кокшетау</w:t>
            </w:r>
          </w:p>
        </w:tc>
        <w:tc>
          <w:tcPr>
            <w:tcW w:w="2044" w:type="dxa"/>
            <w:vAlign w:val="bottom"/>
            <w:hideMark/>
          </w:tcPr>
          <w:p w14:paraId="26744AD5" w14:textId="4E13B4DA"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163 008</w:t>
            </w:r>
          </w:p>
        </w:tc>
        <w:tc>
          <w:tcPr>
            <w:tcW w:w="1567" w:type="dxa"/>
            <w:vAlign w:val="bottom"/>
          </w:tcPr>
          <w:p w14:paraId="5667A63E" w14:textId="650DED9A"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117 327</w:t>
            </w:r>
          </w:p>
        </w:tc>
        <w:tc>
          <w:tcPr>
            <w:tcW w:w="1634" w:type="dxa"/>
            <w:vAlign w:val="bottom"/>
          </w:tcPr>
          <w:p w14:paraId="50963B23" w14:textId="6A0FF1A7"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16</w:t>
            </w:r>
          </w:p>
        </w:tc>
        <w:tc>
          <w:tcPr>
            <w:tcW w:w="2260" w:type="dxa"/>
            <w:vAlign w:val="bottom"/>
          </w:tcPr>
          <w:p w14:paraId="62303FA0" w14:textId="4AA5AACC"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w:t>
            </w:r>
          </w:p>
        </w:tc>
      </w:tr>
      <w:tr w:rsidR="00685895" w:rsidRPr="002B6211" w14:paraId="5429ACCB" w14:textId="77777777" w:rsidTr="00696293">
        <w:trPr>
          <w:trHeight w:val="20"/>
        </w:trPr>
        <w:tc>
          <w:tcPr>
            <w:tcW w:w="1971" w:type="dxa"/>
            <w:noWrap/>
            <w:hideMark/>
          </w:tcPr>
          <w:p w14:paraId="348BB534"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Талдыкорган</w:t>
            </w:r>
          </w:p>
        </w:tc>
        <w:tc>
          <w:tcPr>
            <w:tcW w:w="2044" w:type="dxa"/>
            <w:vAlign w:val="bottom"/>
            <w:hideMark/>
          </w:tcPr>
          <w:p w14:paraId="6EB35AA4" w14:textId="6261280D"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178 896</w:t>
            </w:r>
          </w:p>
        </w:tc>
        <w:tc>
          <w:tcPr>
            <w:tcW w:w="1567" w:type="dxa"/>
            <w:vAlign w:val="bottom"/>
          </w:tcPr>
          <w:p w14:paraId="71A932BF" w14:textId="444A6545"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124 359</w:t>
            </w:r>
          </w:p>
        </w:tc>
        <w:tc>
          <w:tcPr>
            <w:tcW w:w="1634" w:type="dxa"/>
            <w:vAlign w:val="bottom"/>
          </w:tcPr>
          <w:p w14:paraId="5360D46C" w14:textId="00B677DA"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14</w:t>
            </w:r>
          </w:p>
        </w:tc>
        <w:tc>
          <w:tcPr>
            <w:tcW w:w="2260" w:type="dxa"/>
            <w:vAlign w:val="bottom"/>
          </w:tcPr>
          <w:p w14:paraId="28E3D567" w14:textId="2E677E30"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w:t>
            </w:r>
          </w:p>
        </w:tc>
      </w:tr>
      <w:tr w:rsidR="00685895" w:rsidRPr="002B6211" w14:paraId="170ADEF0" w14:textId="77777777" w:rsidTr="00696293">
        <w:trPr>
          <w:trHeight w:val="20"/>
        </w:trPr>
        <w:tc>
          <w:tcPr>
            <w:tcW w:w="1971" w:type="dxa"/>
            <w:noWrap/>
          </w:tcPr>
          <w:p w14:paraId="13CD3DA8" w14:textId="77777777" w:rsidR="00685895" w:rsidRPr="002E2C95" w:rsidRDefault="00685895" w:rsidP="002E2C95">
            <w:pPr>
              <w:spacing w:line="240" w:lineRule="auto"/>
              <w:ind w:firstLine="0"/>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Семей</w:t>
            </w:r>
          </w:p>
        </w:tc>
        <w:tc>
          <w:tcPr>
            <w:tcW w:w="2044" w:type="dxa"/>
            <w:vAlign w:val="bottom"/>
          </w:tcPr>
          <w:p w14:paraId="43C319EB" w14:textId="751BED24"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350 201</w:t>
            </w:r>
          </w:p>
        </w:tc>
        <w:tc>
          <w:tcPr>
            <w:tcW w:w="1567" w:type="dxa"/>
            <w:vAlign w:val="bottom"/>
          </w:tcPr>
          <w:p w14:paraId="2EC61594" w14:textId="4B657F8E"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263 490</w:t>
            </w:r>
          </w:p>
        </w:tc>
        <w:tc>
          <w:tcPr>
            <w:tcW w:w="1634" w:type="dxa"/>
            <w:vAlign w:val="bottom"/>
          </w:tcPr>
          <w:p w14:paraId="65E0A807" w14:textId="7320940C"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16</w:t>
            </w:r>
          </w:p>
        </w:tc>
        <w:tc>
          <w:tcPr>
            <w:tcW w:w="2260" w:type="dxa"/>
            <w:vAlign w:val="bottom"/>
          </w:tcPr>
          <w:p w14:paraId="5BFE3535" w14:textId="44C21D08"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3</w:t>
            </w:r>
          </w:p>
        </w:tc>
      </w:tr>
      <w:tr w:rsidR="00685895" w:rsidRPr="002B6211" w14:paraId="0ECE87D9" w14:textId="77777777" w:rsidTr="00696293">
        <w:trPr>
          <w:trHeight w:val="20"/>
        </w:trPr>
        <w:tc>
          <w:tcPr>
            <w:tcW w:w="1971" w:type="dxa"/>
            <w:noWrap/>
          </w:tcPr>
          <w:p w14:paraId="78A02BD6" w14:textId="6FA7B2FD" w:rsidR="00685895" w:rsidRPr="002E2C95" w:rsidRDefault="006F4332" w:rsidP="008E3E55">
            <w:pPr>
              <w:spacing w:line="240" w:lineRule="auto"/>
              <w:ind w:firstLine="0"/>
              <w:jc w:val="center"/>
              <w:rPr>
                <w:rFonts w:ascii="Times New Roman" w:eastAsia="Times New Roman" w:hAnsi="Times New Roman" w:cs="Times New Roman"/>
                <w:sz w:val="24"/>
                <w:szCs w:val="24"/>
              </w:rPr>
            </w:pPr>
            <w:r w:rsidRPr="006F4332">
              <w:rPr>
                <w:rFonts w:ascii="Times New Roman" w:eastAsia="Times New Roman" w:hAnsi="Times New Roman" w:cs="Times New Roman"/>
                <w:sz w:val="24"/>
                <w:szCs w:val="24"/>
              </w:rPr>
              <w:t xml:space="preserve">Всего </w:t>
            </w:r>
          </w:p>
        </w:tc>
        <w:tc>
          <w:tcPr>
            <w:tcW w:w="2044" w:type="dxa"/>
            <w:vAlign w:val="bottom"/>
          </w:tcPr>
          <w:p w14:paraId="33BE9C1E" w14:textId="0FDB3FA2"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8 876 930</w:t>
            </w:r>
          </w:p>
        </w:tc>
        <w:tc>
          <w:tcPr>
            <w:tcW w:w="1567" w:type="dxa"/>
            <w:vAlign w:val="bottom"/>
          </w:tcPr>
          <w:p w14:paraId="3277E99D" w14:textId="6924E38B"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6 274 183</w:t>
            </w:r>
          </w:p>
        </w:tc>
        <w:tc>
          <w:tcPr>
            <w:tcW w:w="1634" w:type="dxa"/>
            <w:vAlign w:val="bottom"/>
          </w:tcPr>
          <w:p w14:paraId="31561029" w14:textId="43DC96DB"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784</w:t>
            </w:r>
          </w:p>
        </w:tc>
        <w:tc>
          <w:tcPr>
            <w:tcW w:w="2260" w:type="dxa"/>
          </w:tcPr>
          <w:p w14:paraId="7B2AFE5E" w14:textId="378F6610" w:rsidR="00685895" w:rsidRPr="002E2C95" w:rsidRDefault="00685895" w:rsidP="0045744A">
            <w:pPr>
              <w:spacing w:line="240" w:lineRule="auto"/>
              <w:ind w:firstLine="0"/>
              <w:jc w:val="center"/>
              <w:rPr>
                <w:rFonts w:ascii="Times New Roman" w:eastAsia="Times New Roman" w:hAnsi="Times New Roman" w:cs="Times New Roman"/>
                <w:sz w:val="24"/>
                <w:szCs w:val="24"/>
              </w:rPr>
            </w:pPr>
            <w:r w:rsidRPr="002E2C95">
              <w:rPr>
                <w:rFonts w:ascii="Times New Roman" w:eastAsia="Times New Roman" w:hAnsi="Times New Roman" w:cs="Times New Roman"/>
                <w:sz w:val="24"/>
                <w:szCs w:val="24"/>
              </w:rPr>
              <w:t>-</w:t>
            </w:r>
          </w:p>
        </w:tc>
      </w:tr>
    </w:tbl>
    <w:p w14:paraId="5971217B" w14:textId="77777777" w:rsidR="008E3E55" w:rsidRDefault="008E3E55" w:rsidP="002B6211">
      <w:pPr>
        <w:spacing w:line="240" w:lineRule="auto"/>
        <w:ind w:firstLine="709"/>
        <w:rPr>
          <w:rFonts w:ascii="Times New Roman" w:hAnsi="Times New Roman" w:cs="Times New Roman"/>
          <w:szCs w:val="28"/>
        </w:rPr>
      </w:pPr>
    </w:p>
    <w:p w14:paraId="06945DC0" w14:textId="77777777" w:rsidR="000128A9" w:rsidRPr="002B6211" w:rsidRDefault="000128A9"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Выборка является репрезентативной, т.е. по выделенным параметрам состав респондентов приближается к соответствующим пропорциям в генеральной совокупности. При этом отклонение средних характеристик выборочной совокупности от средних характеристик генеральной совокупности не превышает ± 2,5%.</w:t>
      </w:r>
    </w:p>
    <w:p w14:paraId="04DD447A" w14:textId="7FA377B5" w:rsidR="000128A9" w:rsidRPr="008E3E55" w:rsidRDefault="00A91769" w:rsidP="006D5AD4">
      <w:pPr>
        <w:spacing w:line="228" w:lineRule="auto"/>
        <w:ind w:firstLine="709"/>
        <w:rPr>
          <w:rFonts w:ascii="Times New Roman" w:hAnsi="Times New Roman" w:cs="Times New Roman"/>
          <w:bCs/>
          <w:i/>
          <w:szCs w:val="28"/>
        </w:rPr>
      </w:pPr>
      <w:r w:rsidRPr="008E3E55">
        <w:rPr>
          <w:rFonts w:ascii="Times New Roman" w:hAnsi="Times New Roman" w:cs="Times New Roman"/>
          <w:bCs/>
          <w:i/>
          <w:szCs w:val="28"/>
        </w:rPr>
        <w:t>Порядок проведения полевых работ</w:t>
      </w:r>
    </w:p>
    <w:p w14:paraId="3798B8DD" w14:textId="77777777" w:rsidR="000128A9" w:rsidRPr="002B6211" w:rsidRDefault="000128A9" w:rsidP="006D5AD4">
      <w:pPr>
        <w:spacing w:line="228" w:lineRule="auto"/>
        <w:ind w:firstLine="709"/>
        <w:rPr>
          <w:rFonts w:ascii="Times New Roman" w:eastAsia="Calibri" w:hAnsi="Times New Roman" w:cs="Times New Roman"/>
          <w:szCs w:val="28"/>
          <w:lang w:eastAsia="ru-RU"/>
        </w:rPr>
      </w:pPr>
      <w:r w:rsidRPr="002B6211">
        <w:rPr>
          <w:rFonts w:ascii="Times New Roman" w:eastAsia="Calibri" w:hAnsi="Times New Roman" w:cs="Times New Roman"/>
          <w:szCs w:val="28"/>
          <w:lang w:eastAsia="ru-RU"/>
        </w:rPr>
        <w:t xml:space="preserve">Для сбора первичной информации использована анкета социологического исследования – тиражированный документ, который содержит набор вопросов, сформулированных и связанных между собой по определенным правилам. Ввод данных осуществлен на программном продукте jotform.com. </w:t>
      </w:r>
    </w:p>
    <w:p w14:paraId="78F8C721" w14:textId="77777777" w:rsidR="000128A9" w:rsidRPr="002B6211" w:rsidRDefault="000128A9" w:rsidP="006D5AD4">
      <w:pPr>
        <w:spacing w:line="228" w:lineRule="auto"/>
        <w:ind w:firstLine="709"/>
        <w:rPr>
          <w:rFonts w:ascii="Times New Roman" w:eastAsia="Calibri" w:hAnsi="Times New Roman" w:cs="Times New Roman"/>
          <w:szCs w:val="28"/>
          <w:lang w:eastAsia="ru-RU"/>
        </w:rPr>
      </w:pPr>
      <w:r w:rsidRPr="002B6211">
        <w:rPr>
          <w:rFonts w:ascii="Times New Roman" w:eastAsia="Calibri" w:hAnsi="Times New Roman" w:cs="Times New Roman"/>
          <w:szCs w:val="28"/>
          <w:lang w:eastAsia="ru-RU"/>
        </w:rPr>
        <w:t xml:space="preserve">Свойства и качества социологической анкеты, ее объем, структура, специфика конструирования вопросов связаны и определены типом опроса, для которого данный инструмент предполагается использовать, а также особенностями объекта исследования. </w:t>
      </w:r>
    </w:p>
    <w:p w14:paraId="7AFC3CD0" w14:textId="77777777" w:rsidR="000128A9" w:rsidRPr="002B6211" w:rsidRDefault="000128A9" w:rsidP="006D5AD4">
      <w:pPr>
        <w:spacing w:line="228" w:lineRule="auto"/>
        <w:ind w:firstLine="709"/>
        <w:rPr>
          <w:rFonts w:ascii="Times New Roman" w:eastAsia="Calibri" w:hAnsi="Times New Roman" w:cs="Times New Roman"/>
          <w:szCs w:val="28"/>
          <w:lang w:eastAsia="ru-RU"/>
        </w:rPr>
      </w:pPr>
      <w:r w:rsidRPr="002B6211">
        <w:rPr>
          <w:rFonts w:ascii="Times New Roman" w:eastAsia="Calibri" w:hAnsi="Times New Roman" w:cs="Times New Roman"/>
          <w:szCs w:val="28"/>
          <w:lang w:eastAsia="ru-RU"/>
        </w:rPr>
        <w:t>Опрос респондентов проведен на 2-х языках: казахском и русском, в зависимости от выбора респондента. Сбор информации полевого этапа исследования реализован самостоятельно.</w:t>
      </w:r>
    </w:p>
    <w:p w14:paraId="39B5F345" w14:textId="77777777" w:rsidR="000128A9" w:rsidRPr="008E3E55" w:rsidRDefault="000128A9" w:rsidP="006D5AD4">
      <w:pPr>
        <w:spacing w:line="228" w:lineRule="auto"/>
        <w:ind w:firstLine="709"/>
        <w:rPr>
          <w:rFonts w:ascii="Times New Roman" w:hAnsi="Times New Roman" w:cs="Times New Roman"/>
          <w:bCs/>
          <w:i/>
          <w:szCs w:val="28"/>
        </w:rPr>
      </w:pPr>
      <w:bookmarkStart w:id="89" w:name="_Toc73040923"/>
      <w:r w:rsidRPr="008E3E55">
        <w:rPr>
          <w:rFonts w:ascii="Times New Roman" w:hAnsi="Times New Roman" w:cs="Times New Roman"/>
          <w:bCs/>
          <w:i/>
          <w:szCs w:val="28"/>
        </w:rPr>
        <w:t>Методика обработки информации</w:t>
      </w:r>
      <w:bookmarkEnd w:id="89"/>
    </w:p>
    <w:p w14:paraId="144273B6" w14:textId="77777777" w:rsidR="000128A9" w:rsidRPr="002B6211" w:rsidRDefault="000128A9" w:rsidP="006D5AD4">
      <w:pPr>
        <w:spacing w:line="228" w:lineRule="auto"/>
        <w:ind w:firstLine="709"/>
        <w:rPr>
          <w:rFonts w:ascii="Times New Roman" w:eastAsia="Calibri" w:hAnsi="Times New Roman" w:cs="Times New Roman"/>
          <w:szCs w:val="28"/>
          <w:lang w:eastAsia="ru-RU"/>
        </w:rPr>
      </w:pPr>
      <w:r w:rsidRPr="002B6211">
        <w:rPr>
          <w:rFonts w:ascii="Times New Roman" w:eastAsia="Calibri" w:hAnsi="Times New Roman" w:cs="Times New Roman"/>
          <w:szCs w:val="28"/>
          <w:lang w:eastAsia="ru-RU"/>
        </w:rPr>
        <w:t xml:space="preserve">По итогам полевого этапа исследования проведена 100% проверка корректности заполнения анкет, кодировка, ввод и обработка данных. </w:t>
      </w:r>
    </w:p>
    <w:p w14:paraId="545DD832" w14:textId="77777777" w:rsidR="000128A9" w:rsidRPr="002B6211" w:rsidRDefault="000128A9" w:rsidP="006D5AD4">
      <w:pPr>
        <w:spacing w:line="228" w:lineRule="auto"/>
        <w:ind w:firstLine="709"/>
        <w:rPr>
          <w:rFonts w:ascii="Times New Roman" w:eastAsia="Calibri" w:hAnsi="Times New Roman" w:cs="Times New Roman"/>
          <w:szCs w:val="28"/>
          <w:lang w:eastAsia="ru-RU"/>
        </w:rPr>
      </w:pPr>
      <w:r w:rsidRPr="002B6211">
        <w:rPr>
          <w:rFonts w:ascii="Times New Roman" w:eastAsia="Calibri" w:hAnsi="Times New Roman" w:cs="Times New Roman"/>
          <w:szCs w:val="28"/>
          <w:lang w:eastAsia="ru-RU"/>
        </w:rPr>
        <w:t>Ввод, обработка первичных данных, а также вывод одномерных, двумерных таблиц, корреляционный и кластерный анализы выполнены с помощью лицензионной программы SPSS.</w:t>
      </w:r>
    </w:p>
    <w:p w14:paraId="4F0C71DF" w14:textId="36EC3A09" w:rsidR="00037DDA" w:rsidRPr="008E3E55" w:rsidRDefault="00037DDA" w:rsidP="006D5AD4">
      <w:pPr>
        <w:spacing w:line="228" w:lineRule="auto"/>
        <w:ind w:firstLine="709"/>
        <w:rPr>
          <w:rFonts w:ascii="Times New Roman" w:hAnsi="Times New Roman" w:cs="Times New Roman"/>
          <w:bCs/>
          <w:i/>
          <w:szCs w:val="28"/>
        </w:rPr>
      </w:pPr>
      <w:r w:rsidRPr="008E3E55">
        <w:rPr>
          <w:rFonts w:ascii="Times New Roman" w:hAnsi="Times New Roman" w:cs="Times New Roman"/>
          <w:bCs/>
          <w:i/>
          <w:szCs w:val="28"/>
        </w:rPr>
        <w:t>Вопросник</w:t>
      </w:r>
      <w:bookmarkEnd w:id="80"/>
      <w:r w:rsidRPr="008E3E55">
        <w:rPr>
          <w:rFonts w:ascii="Times New Roman" w:hAnsi="Times New Roman" w:cs="Times New Roman"/>
          <w:bCs/>
          <w:i/>
          <w:szCs w:val="28"/>
        </w:rPr>
        <w:t xml:space="preserve">: Анкета для исследования Smart City. </w:t>
      </w:r>
    </w:p>
    <w:p w14:paraId="2B794A82"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 xml:space="preserve">Вы были выбраны случайно. Опросник является анонимным, и Ваши ответы будут использоваться только для научных целей. </w:t>
      </w:r>
    </w:p>
    <w:p w14:paraId="263539C1" w14:textId="2031AD2A"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 xml:space="preserve">Внедрение технологий происходит повсеместно. Часть из них относится к технологиям умного города или Smart City. В городе используются системы видеонаблюдения и безопасности, системы учета и оплаты </w:t>
      </w:r>
      <w:r w:rsidR="00A860F8" w:rsidRPr="002B6211">
        <w:rPr>
          <w:rFonts w:ascii="Times New Roman" w:hAnsi="Times New Roman" w:cs="Times New Roman"/>
          <w:szCs w:val="28"/>
        </w:rPr>
        <w:t>услуг</w:t>
      </w:r>
      <w:r w:rsidRPr="002B6211">
        <w:rPr>
          <w:rFonts w:ascii="Times New Roman" w:hAnsi="Times New Roman" w:cs="Times New Roman"/>
          <w:szCs w:val="28"/>
        </w:rPr>
        <w:t xml:space="preserve">, оплаты за парковки, аренды велосипедов, управления освещением. Государственные услуги можно получить онлайн, через порталы и egov, системы онлайн-обращений. Часть из них мы используем часто, некоторые используются городскими службами, акиматами. </w:t>
      </w:r>
      <w:r w:rsidR="00414CBE" w:rsidRPr="00414CBE">
        <w:rPr>
          <w:rFonts w:ascii="Times New Roman" w:hAnsi="Times New Roman" w:cs="Times New Roman"/>
          <w:szCs w:val="28"/>
        </w:rPr>
        <w:t xml:space="preserve"> </w:t>
      </w:r>
      <w:r w:rsidRPr="002B6211">
        <w:rPr>
          <w:rFonts w:ascii="Times New Roman" w:hAnsi="Times New Roman" w:cs="Times New Roman"/>
          <w:szCs w:val="28"/>
        </w:rPr>
        <w:t xml:space="preserve">Проводимое исследование направлено на то, чтобы понять восприятие </w:t>
      </w:r>
      <w:r w:rsidR="00A91769" w:rsidRPr="002B6211">
        <w:rPr>
          <w:rFonts w:ascii="Times New Roman" w:hAnsi="Times New Roman" w:cs="Times New Roman"/>
          <w:szCs w:val="28"/>
        </w:rPr>
        <w:t>концепции</w:t>
      </w:r>
      <w:r w:rsidRPr="002B6211">
        <w:rPr>
          <w:rFonts w:ascii="Times New Roman" w:hAnsi="Times New Roman" w:cs="Times New Roman"/>
          <w:szCs w:val="28"/>
        </w:rPr>
        <w:t xml:space="preserve"> “умных городов” горожанами в Казахстане, выявить существующий уровень участия горожан в развитии городов, а также понимания ожиданий горожан от использования современных технологий.   </w:t>
      </w:r>
    </w:p>
    <w:p w14:paraId="016EDA69" w14:textId="77777777" w:rsidR="008E3E55" w:rsidRDefault="008E3E55" w:rsidP="006D5AD4">
      <w:pPr>
        <w:spacing w:line="228" w:lineRule="auto"/>
        <w:ind w:firstLine="709"/>
        <w:rPr>
          <w:rFonts w:ascii="Times New Roman" w:hAnsi="Times New Roman" w:cs="Times New Roman"/>
          <w:b/>
          <w:bCs/>
          <w:szCs w:val="28"/>
        </w:rPr>
      </w:pPr>
    </w:p>
    <w:p w14:paraId="62F570FC" w14:textId="77777777" w:rsidR="00037DDA" w:rsidRPr="008E3E55" w:rsidRDefault="00037DDA" w:rsidP="006D5AD4">
      <w:pPr>
        <w:spacing w:line="228" w:lineRule="auto"/>
        <w:ind w:firstLine="0"/>
        <w:jc w:val="center"/>
        <w:rPr>
          <w:rFonts w:ascii="Times New Roman" w:hAnsi="Times New Roman" w:cs="Times New Roman"/>
          <w:bCs/>
          <w:i/>
          <w:szCs w:val="28"/>
        </w:rPr>
      </w:pPr>
      <w:r w:rsidRPr="008E3E55">
        <w:rPr>
          <w:rFonts w:ascii="Times New Roman" w:hAnsi="Times New Roman" w:cs="Times New Roman"/>
          <w:bCs/>
          <w:i/>
          <w:szCs w:val="28"/>
        </w:rPr>
        <w:t>Спасибо за сотрудничество!</w:t>
      </w:r>
    </w:p>
    <w:p w14:paraId="352395B1" w14:textId="77777777" w:rsidR="006D5AD4" w:rsidRDefault="006D5AD4" w:rsidP="006D5AD4">
      <w:pPr>
        <w:spacing w:line="228" w:lineRule="auto"/>
        <w:ind w:firstLine="709"/>
        <w:rPr>
          <w:rFonts w:ascii="Times New Roman" w:hAnsi="Times New Roman" w:cs="Times New Roman"/>
          <w:bCs/>
          <w:i/>
          <w:szCs w:val="28"/>
        </w:rPr>
      </w:pPr>
    </w:p>
    <w:p w14:paraId="7CFC6582" w14:textId="77777777" w:rsidR="00037DDA" w:rsidRPr="008E3E55" w:rsidRDefault="00037DDA" w:rsidP="006D5AD4">
      <w:pPr>
        <w:spacing w:line="228" w:lineRule="auto"/>
        <w:ind w:firstLine="709"/>
        <w:rPr>
          <w:rFonts w:ascii="Times New Roman" w:hAnsi="Times New Roman" w:cs="Times New Roman"/>
          <w:bCs/>
          <w:i/>
          <w:szCs w:val="28"/>
        </w:rPr>
      </w:pPr>
      <w:r w:rsidRPr="008E3E55">
        <w:rPr>
          <w:rFonts w:ascii="Times New Roman" w:hAnsi="Times New Roman" w:cs="Times New Roman"/>
          <w:bCs/>
          <w:i/>
          <w:szCs w:val="28"/>
        </w:rPr>
        <w:t>1. Сейчас в мире достаточно популярным становится использование информационных технологий для эффективного управления городской средой, получившее наименование “Умный город” (smart city). Знакомы ли Вы с такими проектами?</w:t>
      </w:r>
    </w:p>
    <w:p w14:paraId="79CF36FE"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 xml:space="preserve">1. Да, четко понимаю их назначение и </w:t>
      </w:r>
      <w:proofErr w:type="gramStart"/>
      <w:r w:rsidRPr="002B6211">
        <w:rPr>
          <w:rFonts w:ascii="Times New Roman" w:hAnsi="Times New Roman" w:cs="Times New Roman"/>
          <w:szCs w:val="28"/>
        </w:rPr>
        <w:t>знаю</w:t>
      </w:r>
      <w:proofErr w:type="gramEnd"/>
      <w:r w:rsidRPr="002B6211">
        <w:rPr>
          <w:rFonts w:ascii="Times New Roman" w:hAnsi="Times New Roman" w:cs="Times New Roman"/>
          <w:szCs w:val="28"/>
        </w:rPr>
        <w:t xml:space="preserve"> как использовать</w:t>
      </w:r>
    </w:p>
    <w:p w14:paraId="1D7D9766"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 xml:space="preserve">2. Да, понимаю их назначение, но не </w:t>
      </w:r>
      <w:proofErr w:type="gramStart"/>
      <w:r w:rsidRPr="002B6211">
        <w:rPr>
          <w:rFonts w:ascii="Times New Roman" w:hAnsi="Times New Roman" w:cs="Times New Roman"/>
          <w:szCs w:val="28"/>
        </w:rPr>
        <w:t>знаю</w:t>
      </w:r>
      <w:proofErr w:type="gramEnd"/>
      <w:r w:rsidRPr="002B6211">
        <w:rPr>
          <w:rFonts w:ascii="Times New Roman" w:hAnsi="Times New Roman" w:cs="Times New Roman"/>
          <w:szCs w:val="28"/>
        </w:rPr>
        <w:t xml:space="preserve"> как использовать</w:t>
      </w:r>
    </w:p>
    <w:p w14:paraId="7625F7E5"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3. Что-то слышал о таких технологиях</w:t>
      </w:r>
    </w:p>
    <w:p w14:paraId="29A41636"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4. Нет, не знаком</w:t>
      </w:r>
    </w:p>
    <w:p w14:paraId="16F4DF93" w14:textId="11D25BAA" w:rsidR="00037DDA" w:rsidRPr="0045744A" w:rsidRDefault="00037DDA" w:rsidP="006D5AD4">
      <w:pPr>
        <w:spacing w:line="228" w:lineRule="auto"/>
        <w:ind w:firstLine="709"/>
        <w:rPr>
          <w:rFonts w:ascii="Times New Roman" w:hAnsi="Times New Roman" w:cs="Times New Roman"/>
          <w:i/>
          <w:szCs w:val="28"/>
        </w:rPr>
      </w:pPr>
      <w:r w:rsidRPr="0045744A">
        <w:rPr>
          <w:rFonts w:ascii="Times New Roman" w:hAnsi="Times New Roman" w:cs="Times New Roman"/>
          <w:i/>
          <w:szCs w:val="28"/>
        </w:rPr>
        <w:t>Е</w:t>
      </w:r>
      <w:r w:rsidR="0045744A" w:rsidRPr="0045744A">
        <w:rPr>
          <w:rFonts w:ascii="Times New Roman" w:hAnsi="Times New Roman" w:cs="Times New Roman"/>
          <w:i/>
          <w:szCs w:val="28"/>
        </w:rPr>
        <w:t>сли</w:t>
      </w:r>
      <w:r w:rsidRPr="0045744A">
        <w:rPr>
          <w:rFonts w:ascii="Times New Roman" w:hAnsi="Times New Roman" w:cs="Times New Roman"/>
          <w:i/>
          <w:szCs w:val="28"/>
        </w:rPr>
        <w:t xml:space="preserve"> </w:t>
      </w:r>
      <w:r w:rsidR="0045744A" w:rsidRPr="0045744A">
        <w:rPr>
          <w:rFonts w:ascii="Times New Roman" w:hAnsi="Times New Roman" w:cs="Times New Roman"/>
          <w:i/>
          <w:szCs w:val="28"/>
        </w:rPr>
        <w:t>на</w:t>
      </w:r>
      <w:r w:rsidR="00A860F8" w:rsidRPr="0045744A">
        <w:rPr>
          <w:rFonts w:ascii="Times New Roman" w:hAnsi="Times New Roman" w:cs="Times New Roman"/>
          <w:i/>
          <w:szCs w:val="28"/>
        </w:rPr>
        <w:t xml:space="preserve"> 1</w:t>
      </w:r>
      <w:r w:rsidRPr="0045744A">
        <w:rPr>
          <w:rFonts w:ascii="Times New Roman" w:hAnsi="Times New Roman" w:cs="Times New Roman"/>
          <w:i/>
          <w:szCs w:val="28"/>
        </w:rPr>
        <w:t xml:space="preserve"> </w:t>
      </w:r>
      <w:r w:rsidR="0045744A" w:rsidRPr="0045744A">
        <w:rPr>
          <w:rFonts w:ascii="Times New Roman" w:hAnsi="Times New Roman" w:cs="Times New Roman"/>
          <w:i/>
          <w:szCs w:val="28"/>
        </w:rPr>
        <w:t xml:space="preserve">вопрос получены ответы 1–3, то задаем следующие вопросы </w:t>
      </w:r>
    </w:p>
    <w:p w14:paraId="4B31C898"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Если получен ответ 4 (“Нет”), тогда переходим к вопросу 7.</w:t>
      </w:r>
    </w:p>
    <w:p w14:paraId="4FE93FEA" w14:textId="77777777" w:rsidR="00037DDA" w:rsidRPr="002B6211" w:rsidRDefault="00037DDA" w:rsidP="006D5AD4">
      <w:pPr>
        <w:spacing w:line="228" w:lineRule="auto"/>
        <w:ind w:firstLine="709"/>
        <w:rPr>
          <w:rFonts w:ascii="Times New Roman" w:hAnsi="Times New Roman" w:cs="Times New Roman"/>
          <w:b/>
          <w:bCs/>
          <w:szCs w:val="28"/>
        </w:rPr>
      </w:pPr>
      <w:r w:rsidRPr="008E3E55">
        <w:rPr>
          <w:rFonts w:ascii="Times New Roman" w:hAnsi="Times New Roman" w:cs="Times New Roman"/>
          <w:bCs/>
          <w:szCs w:val="28"/>
        </w:rPr>
        <w:t>2. Какие ожидания от проектов умного города Вы имеете</w:t>
      </w:r>
      <w:r w:rsidRPr="002B6211">
        <w:rPr>
          <w:rFonts w:ascii="Times New Roman" w:hAnsi="Times New Roman" w:cs="Times New Roman"/>
          <w:b/>
          <w:bCs/>
          <w:szCs w:val="28"/>
        </w:rPr>
        <w:t xml:space="preserve"> </w:t>
      </w:r>
      <w:r w:rsidRPr="002B6211">
        <w:rPr>
          <w:rFonts w:ascii="Times New Roman" w:hAnsi="Times New Roman" w:cs="Times New Roman"/>
          <w:i/>
          <w:iCs/>
          <w:szCs w:val="28"/>
        </w:rPr>
        <w:t>(выберите 3 наиболее важных варианта)</w:t>
      </w:r>
      <w:r w:rsidRPr="002B6211">
        <w:rPr>
          <w:rFonts w:ascii="Times New Roman" w:hAnsi="Times New Roman" w:cs="Times New Roman"/>
          <w:b/>
          <w:bCs/>
          <w:szCs w:val="28"/>
        </w:rPr>
        <w:t>?</w:t>
      </w:r>
    </w:p>
    <w:p w14:paraId="4245E5E6"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 xml:space="preserve">1. Город станет комфортным для жизни </w:t>
      </w:r>
    </w:p>
    <w:p w14:paraId="0E9185FE"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2. Мнения граждан будут услышаны, решения будут приниматься более эффективные</w:t>
      </w:r>
    </w:p>
    <w:p w14:paraId="7FCE2827"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3. Будут решены транспортные проблемы города</w:t>
      </w:r>
    </w:p>
    <w:p w14:paraId="22E759EE" w14:textId="77777777" w:rsidR="00037DDA" w:rsidRPr="002B6211" w:rsidRDefault="00037DDA" w:rsidP="006D5AD4">
      <w:pPr>
        <w:spacing w:line="228" w:lineRule="auto"/>
        <w:ind w:firstLine="709"/>
        <w:rPr>
          <w:rFonts w:ascii="Times New Roman" w:hAnsi="Times New Roman" w:cs="Times New Roman"/>
          <w:szCs w:val="28"/>
        </w:rPr>
      </w:pPr>
      <w:r w:rsidRPr="002B6211">
        <w:rPr>
          <w:rFonts w:ascii="Times New Roman" w:hAnsi="Times New Roman" w:cs="Times New Roman"/>
          <w:szCs w:val="28"/>
        </w:rPr>
        <w:t>4. Будет улучшена городская инфраструктура</w:t>
      </w:r>
    </w:p>
    <w:p w14:paraId="2071B962"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5. Город станет более безопасным</w:t>
      </w:r>
    </w:p>
    <w:p w14:paraId="45E1A7BD"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6. Ожидаю просто чего-то хорошего</w:t>
      </w:r>
    </w:p>
    <w:p w14:paraId="7CECCDE8"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7. Система планирования в городе станет более </w:t>
      </w:r>
    </w:p>
    <w:p w14:paraId="23A42BBA"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8. Не имею позитивных ожиданий из-за провалов в реализации других программ </w:t>
      </w:r>
    </w:p>
    <w:p w14:paraId="6C2E4E84" w14:textId="77777777" w:rsidR="00037DDA" w:rsidRPr="008E3E55" w:rsidRDefault="00037DDA" w:rsidP="006D5AD4">
      <w:pPr>
        <w:spacing w:line="240" w:lineRule="auto"/>
        <w:ind w:firstLine="709"/>
        <w:rPr>
          <w:rFonts w:ascii="Times New Roman" w:hAnsi="Times New Roman" w:cs="Times New Roman"/>
          <w:bCs/>
          <w:szCs w:val="28"/>
        </w:rPr>
      </w:pPr>
      <w:r w:rsidRPr="008E3E55">
        <w:rPr>
          <w:rFonts w:ascii="Times New Roman" w:hAnsi="Times New Roman" w:cs="Times New Roman"/>
          <w:bCs/>
          <w:szCs w:val="28"/>
        </w:rPr>
        <w:t xml:space="preserve">3. Какие цели </w:t>
      </w:r>
      <w:proofErr w:type="gramStart"/>
      <w:r w:rsidRPr="008E3E55">
        <w:rPr>
          <w:rFonts w:ascii="Times New Roman" w:hAnsi="Times New Roman" w:cs="Times New Roman"/>
          <w:bCs/>
          <w:szCs w:val="28"/>
        </w:rPr>
        <w:t>можно достичь</w:t>
      </w:r>
      <w:proofErr w:type="gramEnd"/>
      <w:r w:rsidRPr="008E3E55">
        <w:rPr>
          <w:rFonts w:ascii="Times New Roman" w:hAnsi="Times New Roman" w:cs="Times New Roman"/>
          <w:bCs/>
          <w:szCs w:val="28"/>
        </w:rPr>
        <w:t xml:space="preserve"> используя современные технологии?</w:t>
      </w:r>
    </w:p>
    <w:p w14:paraId="478716E3"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1. Улучшить качество проживания горожан </w:t>
      </w:r>
    </w:p>
    <w:p w14:paraId="2485E2E6" w14:textId="77777777" w:rsidR="00037DDA" w:rsidRPr="002B6211" w:rsidRDefault="00037DDA" w:rsidP="006D5AD4">
      <w:pPr>
        <w:spacing w:line="240" w:lineRule="auto"/>
        <w:ind w:firstLine="709"/>
        <w:rPr>
          <w:rFonts w:ascii="Times New Roman" w:hAnsi="Times New Roman" w:cs="Times New Roman"/>
          <w:i/>
          <w:iCs/>
          <w:szCs w:val="28"/>
        </w:rPr>
      </w:pPr>
      <w:r w:rsidRPr="002B6211">
        <w:rPr>
          <w:rFonts w:ascii="Times New Roman" w:hAnsi="Times New Roman" w:cs="Times New Roman"/>
          <w:szCs w:val="28"/>
        </w:rPr>
        <w:t xml:space="preserve">2. Усиление контроля граждан за деятельностью служб и властей города </w:t>
      </w:r>
      <w:r w:rsidRPr="002B6211">
        <w:rPr>
          <w:rFonts w:ascii="Times New Roman" w:hAnsi="Times New Roman" w:cs="Times New Roman"/>
          <w:i/>
          <w:iCs/>
          <w:szCs w:val="28"/>
        </w:rPr>
        <w:t>(коммунальные компании, акимат)</w:t>
      </w:r>
    </w:p>
    <w:p w14:paraId="3F5E62A1"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3. Противодействовать коррупции</w:t>
      </w:r>
    </w:p>
    <w:p w14:paraId="22FA827F"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4. Повысить доверие граждан к органам власти в целом</w:t>
      </w:r>
    </w:p>
    <w:p w14:paraId="7F6D0AF7"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5. Оптимизировать процессы оказания услуг</w:t>
      </w:r>
    </w:p>
    <w:p w14:paraId="154A94DA" w14:textId="4B16351D" w:rsidR="00037DDA" w:rsidRPr="008E3E55" w:rsidRDefault="00037DDA" w:rsidP="006D5AD4">
      <w:pPr>
        <w:spacing w:line="240" w:lineRule="auto"/>
        <w:ind w:firstLine="709"/>
        <w:rPr>
          <w:rFonts w:ascii="Times New Roman" w:hAnsi="Times New Roman" w:cs="Times New Roman"/>
          <w:bCs/>
          <w:szCs w:val="28"/>
        </w:rPr>
      </w:pPr>
      <w:r w:rsidRPr="008E3E55">
        <w:rPr>
          <w:rFonts w:ascii="Times New Roman" w:hAnsi="Times New Roman" w:cs="Times New Roman"/>
          <w:bCs/>
          <w:szCs w:val="28"/>
        </w:rPr>
        <w:t>4. Как бы Вы предпочли общаться с представителями органов власти, когда у Вас возникают потребности в получении государственных услуг, подаче обращений и т.п</w:t>
      </w:r>
      <w:r w:rsidR="008E3E55">
        <w:rPr>
          <w:rFonts w:ascii="Times New Roman" w:hAnsi="Times New Roman" w:cs="Times New Roman"/>
          <w:bCs/>
          <w:szCs w:val="28"/>
        </w:rPr>
        <w:t>.</w:t>
      </w:r>
      <w:r w:rsidRPr="008E3E55">
        <w:rPr>
          <w:rFonts w:ascii="Times New Roman" w:hAnsi="Times New Roman" w:cs="Times New Roman"/>
          <w:bCs/>
          <w:szCs w:val="28"/>
        </w:rPr>
        <w:t>?</w:t>
      </w:r>
    </w:p>
    <w:p w14:paraId="693D310E" w14:textId="77777777" w:rsidR="00037DDA" w:rsidRPr="002B6211" w:rsidRDefault="00037DDA" w:rsidP="006D5AD4">
      <w:pPr>
        <w:pStyle w:val="a8"/>
        <w:numPr>
          <w:ilvl w:val="0"/>
          <w:numId w:val="3"/>
        </w:numPr>
        <w:tabs>
          <w:tab w:val="left" w:pos="851"/>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Полностью в электронном виде</w:t>
      </w:r>
    </w:p>
    <w:p w14:paraId="6B8FD953" w14:textId="77777777" w:rsidR="00037DDA" w:rsidRPr="002B6211" w:rsidRDefault="00037DDA" w:rsidP="006D5AD4">
      <w:pPr>
        <w:pStyle w:val="a8"/>
        <w:numPr>
          <w:ilvl w:val="0"/>
          <w:numId w:val="3"/>
        </w:numPr>
        <w:tabs>
          <w:tab w:val="left" w:pos="851"/>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Электронное заполнение документов, но личное присутствие при получении</w:t>
      </w:r>
    </w:p>
    <w:p w14:paraId="08912CEF" w14:textId="77777777" w:rsidR="00037DDA" w:rsidRPr="002B6211" w:rsidRDefault="00037DDA" w:rsidP="006D5AD4">
      <w:pPr>
        <w:pStyle w:val="a8"/>
        <w:numPr>
          <w:ilvl w:val="0"/>
          <w:numId w:val="3"/>
        </w:numPr>
        <w:tabs>
          <w:tab w:val="left" w:pos="851"/>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Личная встреча</w:t>
      </w:r>
    </w:p>
    <w:p w14:paraId="44756FF7" w14:textId="77777777" w:rsidR="00037DDA" w:rsidRPr="002B6211" w:rsidRDefault="00037DDA" w:rsidP="006D5AD4">
      <w:pPr>
        <w:pStyle w:val="a8"/>
        <w:numPr>
          <w:ilvl w:val="0"/>
          <w:numId w:val="3"/>
        </w:numPr>
        <w:tabs>
          <w:tab w:val="left" w:pos="851"/>
          <w:tab w:val="left" w:pos="993"/>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Другой способ (указать)</w:t>
      </w:r>
    </w:p>
    <w:p w14:paraId="685537D6" w14:textId="77777777" w:rsidR="00037DDA" w:rsidRPr="008E3E55" w:rsidRDefault="00037DDA" w:rsidP="006D5AD4">
      <w:pPr>
        <w:spacing w:line="240" w:lineRule="auto"/>
        <w:ind w:firstLine="709"/>
        <w:rPr>
          <w:rFonts w:ascii="Times New Roman" w:hAnsi="Times New Roman" w:cs="Times New Roman"/>
          <w:bCs/>
          <w:i/>
          <w:szCs w:val="28"/>
        </w:rPr>
      </w:pPr>
      <w:r w:rsidRPr="008E3E55">
        <w:rPr>
          <w:rFonts w:ascii="Times New Roman" w:hAnsi="Times New Roman" w:cs="Times New Roman"/>
          <w:bCs/>
          <w:i/>
          <w:szCs w:val="28"/>
        </w:rPr>
        <w:t xml:space="preserve">5. Каким образом Вы реагируете на городские проблемы? </w:t>
      </w:r>
    </w:p>
    <w:p w14:paraId="284BF62B"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1. Через единую диспетчерскую службу, по телефону</w:t>
      </w:r>
    </w:p>
    <w:p w14:paraId="052F98E8"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2. Через систему электронных обращений</w:t>
      </w:r>
    </w:p>
    <w:p w14:paraId="0E09A220"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3. Самостоятельно или с помощью других граждан</w:t>
      </w:r>
    </w:p>
    <w:p w14:paraId="229D4EB0" w14:textId="77777777" w:rsidR="00037DDA" w:rsidRPr="002B6211"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4. Нет времени или желания принимать меры</w:t>
      </w:r>
    </w:p>
    <w:p w14:paraId="07E07E19" w14:textId="77777777" w:rsidR="00037DDA" w:rsidRDefault="00037DDA" w:rsidP="006D5AD4">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5. Другое (указать) </w:t>
      </w:r>
    </w:p>
    <w:p w14:paraId="000915B8" w14:textId="77777777" w:rsidR="0045744A" w:rsidRPr="002B6211" w:rsidRDefault="0045744A" w:rsidP="002B6211">
      <w:pPr>
        <w:spacing w:line="240" w:lineRule="auto"/>
        <w:ind w:firstLine="709"/>
        <w:rPr>
          <w:rFonts w:ascii="Times New Roman" w:hAnsi="Times New Roman" w:cs="Times New Roman"/>
          <w:szCs w:val="28"/>
        </w:rPr>
      </w:pPr>
    </w:p>
    <w:p w14:paraId="4C8B7A26" w14:textId="2FA0444C" w:rsidR="0045744A" w:rsidRDefault="0045744A" w:rsidP="0045744A">
      <w:pPr>
        <w:spacing w:line="240" w:lineRule="auto"/>
        <w:ind w:firstLine="0"/>
        <w:rPr>
          <w:rFonts w:ascii="Times New Roman" w:hAnsi="Times New Roman" w:cs="Times New Roman"/>
          <w:bCs/>
          <w:szCs w:val="28"/>
        </w:rPr>
      </w:pPr>
      <w:r w:rsidRPr="0045744A">
        <w:rPr>
          <w:rFonts w:ascii="Times New Roman" w:hAnsi="Times New Roman" w:cs="Times New Roman"/>
          <w:bCs/>
          <w:szCs w:val="28"/>
        </w:rPr>
        <w:t xml:space="preserve">Таблица </w:t>
      </w:r>
      <w:r w:rsidR="006D5AD4">
        <w:rPr>
          <w:rFonts w:ascii="Times New Roman" w:hAnsi="Times New Roman" w:cs="Times New Roman"/>
          <w:bCs/>
          <w:szCs w:val="28"/>
        </w:rPr>
        <w:t>Г</w:t>
      </w:r>
      <w:r w:rsidRPr="0045744A">
        <w:rPr>
          <w:rFonts w:ascii="Times New Roman" w:hAnsi="Times New Roman" w:cs="Times New Roman"/>
          <w:bCs/>
          <w:szCs w:val="28"/>
        </w:rPr>
        <w:t>.</w:t>
      </w:r>
      <w:r>
        <w:rPr>
          <w:rFonts w:ascii="Times New Roman" w:hAnsi="Times New Roman" w:cs="Times New Roman"/>
          <w:bCs/>
          <w:szCs w:val="28"/>
        </w:rPr>
        <w:t>2</w:t>
      </w:r>
      <w:r w:rsidRPr="0045744A">
        <w:rPr>
          <w:rFonts w:ascii="Times New Roman" w:hAnsi="Times New Roman" w:cs="Times New Roman"/>
          <w:bCs/>
          <w:szCs w:val="28"/>
        </w:rPr>
        <w:t xml:space="preserve"> </w:t>
      </w:r>
      <w:r>
        <w:rPr>
          <w:rFonts w:ascii="Times New Roman" w:hAnsi="Times New Roman" w:cs="Times New Roman"/>
          <w:bCs/>
          <w:szCs w:val="28"/>
        </w:rPr>
        <w:t xml:space="preserve">– </w:t>
      </w:r>
      <w:r w:rsidRPr="008E3E55">
        <w:rPr>
          <w:rFonts w:ascii="Times New Roman" w:hAnsi="Times New Roman" w:cs="Times New Roman"/>
          <w:bCs/>
          <w:szCs w:val="28"/>
        </w:rPr>
        <w:t>6. Пожалуйста поставьте отметку по каждому утверждению</w:t>
      </w:r>
    </w:p>
    <w:p w14:paraId="73B4D5D4" w14:textId="77777777" w:rsidR="0045744A" w:rsidRPr="0045744A" w:rsidRDefault="0045744A" w:rsidP="0045744A">
      <w:pPr>
        <w:spacing w:line="240" w:lineRule="auto"/>
        <w:ind w:firstLine="0"/>
        <w:rPr>
          <w:rFonts w:ascii="Times New Roman" w:hAnsi="Times New Roman" w:cs="Times New Roman"/>
          <w:bCs/>
          <w:sz w:val="16"/>
          <w:szCs w:val="16"/>
        </w:rPr>
      </w:pPr>
    </w:p>
    <w:tbl>
      <w:tblPr>
        <w:tblStyle w:val="af4"/>
        <w:tblW w:w="9611" w:type="dxa"/>
        <w:tblInd w:w="136" w:type="dxa"/>
        <w:tblLayout w:type="fixed"/>
        <w:tblLook w:val="04A0" w:firstRow="1" w:lastRow="0" w:firstColumn="1" w:lastColumn="0" w:noHBand="0" w:noVBand="1"/>
      </w:tblPr>
      <w:tblGrid>
        <w:gridCol w:w="6769"/>
        <w:gridCol w:w="563"/>
        <w:gridCol w:w="616"/>
        <w:gridCol w:w="574"/>
        <w:gridCol w:w="518"/>
        <w:gridCol w:w="571"/>
      </w:tblGrid>
      <w:tr w:rsidR="0045744A" w:rsidRPr="002B6211" w14:paraId="0096D1F1" w14:textId="77777777" w:rsidTr="006D5AD4">
        <w:trPr>
          <w:trHeight w:val="431"/>
        </w:trPr>
        <w:tc>
          <w:tcPr>
            <w:tcW w:w="6769" w:type="dxa"/>
            <w:vMerge w:val="restart"/>
            <w:vAlign w:val="center"/>
          </w:tcPr>
          <w:p w14:paraId="01553405" w14:textId="1E5AC27C" w:rsidR="0045744A" w:rsidRPr="0045744A" w:rsidRDefault="0045744A" w:rsidP="0045744A">
            <w:pPr>
              <w:tabs>
                <w:tab w:val="left" w:pos="426"/>
              </w:tabs>
              <w:spacing w:line="240" w:lineRule="auto"/>
              <w:ind w:firstLine="0"/>
              <w:jc w:val="center"/>
              <w:rPr>
                <w:rFonts w:ascii="Times New Roman" w:hAnsi="Times New Roman" w:cs="Times New Roman"/>
                <w:sz w:val="24"/>
                <w:szCs w:val="24"/>
              </w:rPr>
            </w:pPr>
            <w:r w:rsidRPr="0045744A">
              <w:rPr>
                <w:rFonts w:ascii="Times New Roman" w:hAnsi="Times New Roman" w:cs="Times New Roman"/>
                <w:bCs/>
                <w:sz w:val="24"/>
                <w:szCs w:val="24"/>
              </w:rPr>
              <w:t>Утверждения</w:t>
            </w:r>
          </w:p>
        </w:tc>
        <w:tc>
          <w:tcPr>
            <w:tcW w:w="2842" w:type="dxa"/>
            <w:gridSpan w:val="5"/>
            <w:vAlign w:val="center"/>
          </w:tcPr>
          <w:p w14:paraId="70EAF3C5" w14:textId="4F70EDF5" w:rsidR="0045744A" w:rsidRP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Оценка</w:t>
            </w:r>
          </w:p>
        </w:tc>
      </w:tr>
      <w:tr w:rsidR="0045744A" w:rsidRPr="002B6211" w14:paraId="14E616FD" w14:textId="04AE774E" w:rsidTr="006D5AD4">
        <w:trPr>
          <w:trHeight w:val="137"/>
        </w:trPr>
        <w:tc>
          <w:tcPr>
            <w:tcW w:w="6769" w:type="dxa"/>
            <w:vMerge/>
          </w:tcPr>
          <w:p w14:paraId="2B00CDDC" w14:textId="77777777" w:rsidR="0045744A" w:rsidRPr="0045744A" w:rsidRDefault="0045744A" w:rsidP="0045744A">
            <w:pPr>
              <w:tabs>
                <w:tab w:val="left" w:pos="426"/>
              </w:tabs>
              <w:spacing w:line="240" w:lineRule="auto"/>
              <w:ind w:firstLine="0"/>
              <w:jc w:val="center"/>
              <w:rPr>
                <w:rFonts w:ascii="Times New Roman" w:hAnsi="Times New Roman" w:cs="Times New Roman"/>
                <w:bCs/>
                <w:sz w:val="24"/>
                <w:szCs w:val="24"/>
              </w:rPr>
            </w:pPr>
          </w:p>
        </w:tc>
        <w:tc>
          <w:tcPr>
            <w:tcW w:w="563" w:type="dxa"/>
          </w:tcPr>
          <w:p w14:paraId="58E644B1" w14:textId="61F97BD1"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tcPr>
          <w:p w14:paraId="1270C5A2" w14:textId="3B0FE03C"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tcPr>
          <w:p w14:paraId="337AD2A8" w14:textId="6B1A396F"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18" w:type="dxa"/>
          </w:tcPr>
          <w:p w14:paraId="09AFFDB5" w14:textId="681A36C8"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71" w:type="dxa"/>
          </w:tcPr>
          <w:p w14:paraId="342399DE" w14:textId="50B4803B"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45744A" w:rsidRPr="002B6211" w14:paraId="6D46EE35" w14:textId="77777777" w:rsidTr="0045744A">
        <w:tc>
          <w:tcPr>
            <w:tcW w:w="6769" w:type="dxa"/>
          </w:tcPr>
          <w:p w14:paraId="5FB27EC4" w14:textId="552D498F" w:rsidR="0045744A" w:rsidRPr="0045744A" w:rsidRDefault="0045744A" w:rsidP="0045744A">
            <w:pPr>
              <w:tabs>
                <w:tab w:val="left" w:pos="426"/>
              </w:tabs>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1</w:t>
            </w:r>
          </w:p>
        </w:tc>
        <w:tc>
          <w:tcPr>
            <w:tcW w:w="563" w:type="dxa"/>
          </w:tcPr>
          <w:p w14:paraId="5DB6130C" w14:textId="456BD8C7"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2D059824" w14:textId="55681E5D"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tcPr>
          <w:p w14:paraId="4AAA5C51" w14:textId="1661A7FC"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18" w:type="dxa"/>
          </w:tcPr>
          <w:p w14:paraId="04A474F5" w14:textId="3B762BFD"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71" w:type="dxa"/>
          </w:tcPr>
          <w:p w14:paraId="34279334" w14:textId="3F8260A7" w:rsid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45744A" w:rsidRPr="002B6211" w14:paraId="041216F9" w14:textId="0C269EE2" w:rsidTr="0045744A">
        <w:tc>
          <w:tcPr>
            <w:tcW w:w="6769" w:type="dxa"/>
          </w:tcPr>
          <w:p w14:paraId="3C0A1B29"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bookmarkStart w:id="90" w:name="_Hlk125364890"/>
            <w:r w:rsidRPr="002E2C95">
              <w:rPr>
                <w:rFonts w:ascii="Times New Roman" w:hAnsi="Times New Roman" w:cs="Times New Roman"/>
                <w:sz w:val="24"/>
                <w:szCs w:val="24"/>
              </w:rPr>
              <w:t>Услуги "Умного города" необходимы мне для того, чтобы я мог выполнять свою работу</w:t>
            </w:r>
          </w:p>
        </w:tc>
        <w:tc>
          <w:tcPr>
            <w:tcW w:w="563" w:type="dxa"/>
          </w:tcPr>
          <w:p w14:paraId="14B4F0F0"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30337B6B"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0452101B"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4B87B468" w14:textId="6E4C6881"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40AA03F1"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3D290D8E" w14:textId="1107F897" w:rsidTr="0045744A">
        <w:tc>
          <w:tcPr>
            <w:tcW w:w="6769" w:type="dxa"/>
          </w:tcPr>
          <w:p w14:paraId="4507F4D2"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думаю, что в среднем люди моего возраста регулярно пользуются сервисами умного города для своей работы</w:t>
            </w:r>
          </w:p>
        </w:tc>
        <w:tc>
          <w:tcPr>
            <w:tcW w:w="563" w:type="dxa"/>
          </w:tcPr>
          <w:p w14:paraId="1E6165A3"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65C6AB83"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4844D442"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7A7B8159" w14:textId="502C22EE"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79D8662F"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27F45B48" w14:textId="0E948722" w:rsidTr="0045744A">
        <w:tc>
          <w:tcPr>
            <w:tcW w:w="6769" w:type="dxa"/>
          </w:tcPr>
          <w:p w14:paraId="6AF9E177"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думаю, что в среднем людям моего возраста не хватает навыков и смелости, чтобы пользоваться этими услугами</w:t>
            </w:r>
          </w:p>
        </w:tc>
        <w:tc>
          <w:tcPr>
            <w:tcW w:w="563" w:type="dxa"/>
          </w:tcPr>
          <w:p w14:paraId="18B4F63B"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14F9EED5"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1C4FB912"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61D09AE9" w14:textId="182D48D4"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7310D9F9"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74C69441" w14:textId="7A958156" w:rsidTr="0045744A">
        <w:tc>
          <w:tcPr>
            <w:tcW w:w="6769" w:type="dxa"/>
            <w:tcBorders>
              <w:bottom w:val="single" w:sz="4" w:space="0" w:color="auto"/>
            </w:tcBorders>
          </w:tcPr>
          <w:p w14:paraId="645EA402"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 xml:space="preserve">Я думаю, что на услуги "умного города" тратится много денег, но они не предлагают ничего существенного обществу и отдельным людям </w:t>
            </w:r>
          </w:p>
        </w:tc>
        <w:tc>
          <w:tcPr>
            <w:tcW w:w="563" w:type="dxa"/>
            <w:tcBorders>
              <w:bottom w:val="single" w:sz="4" w:space="0" w:color="auto"/>
            </w:tcBorders>
          </w:tcPr>
          <w:p w14:paraId="3276532C"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Borders>
              <w:bottom w:val="single" w:sz="4" w:space="0" w:color="auto"/>
            </w:tcBorders>
          </w:tcPr>
          <w:p w14:paraId="2181F77E"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Borders>
              <w:bottom w:val="single" w:sz="4" w:space="0" w:color="auto"/>
            </w:tcBorders>
          </w:tcPr>
          <w:p w14:paraId="1E0C5E38"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Borders>
              <w:bottom w:val="single" w:sz="4" w:space="0" w:color="auto"/>
            </w:tcBorders>
          </w:tcPr>
          <w:p w14:paraId="0E3D6921" w14:textId="6399CAF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Borders>
              <w:bottom w:val="single" w:sz="4" w:space="0" w:color="auto"/>
            </w:tcBorders>
          </w:tcPr>
          <w:p w14:paraId="548FC96F"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67E1D1D0" w14:textId="6DD10AAF" w:rsidTr="0045744A">
        <w:tc>
          <w:tcPr>
            <w:tcW w:w="6769" w:type="dxa"/>
            <w:tcBorders>
              <w:bottom w:val="single" w:sz="4" w:space="0" w:color="auto"/>
            </w:tcBorders>
          </w:tcPr>
          <w:p w14:paraId="013274B5"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В какой мере технологии могут улучшить уровень противодействия коррупции?</w:t>
            </w:r>
          </w:p>
        </w:tc>
        <w:tc>
          <w:tcPr>
            <w:tcW w:w="563" w:type="dxa"/>
            <w:tcBorders>
              <w:bottom w:val="single" w:sz="4" w:space="0" w:color="auto"/>
            </w:tcBorders>
          </w:tcPr>
          <w:p w14:paraId="3C27DD34"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Borders>
              <w:bottom w:val="single" w:sz="4" w:space="0" w:color="auto"/>
            </w:tcBorders>
          </w:tcPr>
          <w:p w14:paraId="19AD9A6A"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Borders>
              <w:bottom w:val="single" w:sz="4" w:space="0" w:color="auto"/>
            </w:tcBorders>
          </w:tcPr>
          <w:p w14:paraId="7FF354EE"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Borders>
              <w:bottom w:val="single" w:sz="4" w:space="0" w:color="auto"/>
            </w:tcBorders>
          </w:tcPr>
          <w:p w14:paraId="46FC9588" w14:textId="2001CBC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Borders>
              <w:bottom w:val="single" w:sz="4" w:space="0" w:color="auto"/>
            </w:tcBorders>
          </w:tcPr>
          <w:p w14:paraId="0793C8D3"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4DF49795" w14:textId="51D670E8" w:rsidTr="0045744A">
        <w:tc>
          <w:tcPr>
            <w:tcW w:w="6769" w:type="dxa"/>
            <w:tcBorders>
              <w:bottom w:val="nil"/>
            </w:tcBorders>
          </w:tcPr>
          <w:p w14:paraId="5D3B0B47"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думаю, что нам не хватает базовой инфраструктуры в городе, и поэтому услуги "умного города" - бессмысленная роскошь</w:t>
            </w:r>
          </w:p>
        </w:tc>
        <w:tc>
          <w:tcPr>
            <w:tcW w:w="563" w:type="dxa"/>
            <w:tcBorders>
              <w:bottom w:val="nil"/>
            </w:tcBorders>
          </w:tcPr>
          <w:p w14:paraId="0D060F8C"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Borders>
              <w:bottom w:val="nil"/>
            </w:tcBorders>
          </w:tcPr>
          <w:p w14:paraId="2AC14875"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Borders>
              <w:bottom w:val="nil"/>
            </w:tcBorders>
          </w:tcPr>
          <w:p w14:paraId="1C4528E8"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Borders>
              <w:bottom w:val="nil"/>
            </w:tcBorders>
          </w:tcPr>
          <w:p w14:paraId="7C4C9C03" w14:textId="441CB47E"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Borders>
              <w:bottom w:val="nil"/>
            </w:tcBorders>
          </w:tcPr>
          <w:p w14:paraId="2AB6479A"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04DD8722" w14:textId="77777777" w:rsidTr="0045744A">
        <w:tc>
          <w:tcPr>
            <w:tcW w:w="9611" w:type="dxa"/>
            <w:gridSpan w:val="6"/>
            <w:tcBorders>
              <w:top w:val="nil"/>
              <w:left w:val="nil"/>
              <w:right w:val="nil"/>
            </w:tcBorders>
          </w:tcPr>
          <w:p w14:paraId="57C415C1" w14:textId="7E43031C" w:rsidR="0045744A" w:rsidRPr="0045744A" w:rsidRDefault="0045744A" w:rsidP="0045744A">
            <w:pPr>
              <w:tabs>
                <w:tab w:val="left" w:pos="426"/>
              </w:tabs>
              <w:spacing w:line="240" w:lineRule="auto"/>
              <w:ind w:hanging="94"/>
              <w:rPr>
                <w:rFonts w:ascii="Times New Roman" w:hAnsi="Times New Roman" w:cs="Times New Roman"/>
                <w:szCs w:val="28"/>
              </w:rPr>
            </w:pPr>
            <w:r w:rsidRPr="0045744A">
              <w:rPr>
                <w:rFonts w:ascii="Times New Roman" w:hAnsi="Times New Roman" w:cs="Times New Roman"/>
                <w:szCs w:val="28"/>
              </w:rPr>
              <w:t xml:space="preserve">Продолжение таблицы </w:t>
            </w:r>
            <w:r w:rsidR="006D5AD4">
              <w:rPr>
                <w:rFonts w:ascii="Times New Roman" w:hAnsi="Times New Roman" w:cs="Times New Roman"/>
                <w:szCs w:val="28"/>
              </w:rPr>
              <w:t>Г</w:t>
            </w:r>
            <w:r w:rsidRPr="0045744A">
              <w:rPr>
                <w:rFonts w:ascii="Times New Roman" w:hAnsi="Times New Roman" w:cs="Times New Roman"/>
                <w:szCs w:val="28"/>
              </w:rPr>
              <w:t xml:space="preserve">.1 </w:t>
            </w:r>
          </w:p>
          <w:p w14:paraId="18836C46" w14:textId="77777777" w:rsidR="0045744A" w:rsidRPr="0045744A" w:rsidRDefault="0045744A" w:rsidP="0045744A">
            <w:pPr>
              <w:tabs>
                <w:tab w:val="left" w:pos="426"/>
              </w:tabs>
              <w:spacing w:line="240" w:lineRule="auto"/>
              <w:ind w:hanging="94"/>
              <w:rPr>
                <w:rFonts w:ascii="Times New Roman" w:hAnsi="Times New Roman" w:cs="Times New Roman"/>
                <w:sz w:val="16"/>
                <w:szCs w:val="16"/>
              </w:rPr>
            </w:pPr>
          </w:p>
        </w:tc>
      </w:tr>
      <w:tr w:rsidR="0045744A" w:rsidRPr="002B6211" w14:paraId="50241F86" w14:textId="77777777" w:rsidTr="0045744A">
        <w:tc>
          <w:tcPr>
            <w:tcW w:w="6769" w:type="dxa"/>
          </w:tcPr>
          <w:p w14:paraId="4195E4B0" w14:textId="77777777" w:rsidR="0045744A" w:rsidRP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3" w:type="dxa"/>
          </w:tcPr>
          <w:p w14:paraId="2E731CC3" w14:textId="77777777" w:rsidR="0045744A" w:rsidRP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1123431A" w14:textId="77777777" w:rsidR="0045744A" w:rsidRP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tcPr>
          <w:p w14:paraId="10D20341" w14:textId="77777777" w:rsidR="0045744A" w:rsidRP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18" w:type="dxa"/>
          </w:tcPr>
          <w:p w14:paraId="63D3A10A" w14:textId="77777777" w:rsidR="0045744A" w:rsidRP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71" w:type="dxa"/>
          </w:tcPr>
          <w:p w14:paraId="48D5E0F6" w14:textId="77777777" w:rsidR="0045744A" w:rsidRPr="0045744A" w:rsidRDefault="0045744A" w:rsidP="0045744A">
            <w:pPr>
              <w:tabs>
                <w:tab w:val="left" w:pos="426"/>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45744A" w:rsidRPr="002B6211" w14:paraId="13F94E4F" w14:textId="26D24ED8" w:rsidTr="0045744A">
        <w:tc>
          <w:tcPr>
            <w:tcW w:w="6769" w:type="dxa"/>
          </w:tcPr>
          <w:p w14:paraId="3B681B53"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знаю, что мои личные данные используются, и мне это не нравится</w:t>
            </w:r>
          </w:p>
        </w:tc>
        <w:tc>
          <w:tcPr>
            <w:tcW w:w="563" w:type="dxa"/>
          </w:tcPr>
          <w:p w14:paraId="5D85494E"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4EC382FB"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3010CAE9"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10FBBF00" w14:textId="392A8A84"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6D278BD5"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70691D13" w14:textId="56547D8A" w:rsidTr="0045744A">
        <w:tc>
          <w:tcPr>
            <w:tcW w:w="6769" w:type="dxa"/>
          </w:tcPr>
          <w:p w14:paraId="5E3DEFE9"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хотел бы видеть больше услуг, позволяющих мне служить в качестве ответственного и заинтересованного гражданина</w:t>
            </w:r>
          </w:p>
        </w:tc>
        <w:tc>
          <w:tcPr>
            <w:tcW w:w="563" w:type="dxa"/>
          </w:tcPr>
          <w:p w14:paraId="648071F2"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20084AF4"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13FEAF95"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3D14C737"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0261062E"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645D2925" w14:textId="0BCCDA7C" w:rsidTr="0045744A">
        <w:tc>
          <w:tcPr>
            <w:tcW w:w="6769" w:type="dxa"/>
          </w:tcPr>
          <w:p w14:paraId="0B8D4DF4"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хотел бы больше сервисов, которые позволили бы мне находить культурные и общественные мероприятия в определенных районах города, чтобы я мог участвовать в них</w:t>
            </w:r>
          </w:p>
        </w:tc>
        <w:tc>
          <w:tcPr>
            <w:tcW w:w="563" w:type="dxa"/>
          </w:tcPr>
          <w:p w14:paraId="563B0A3E"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3EE0C1BB"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07B0A722"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531600F6"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4CE67A86"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0C4B4AD3" w14:textId="1DC9CB10" w:rsidTr="0045744A">
        <w:tc>
          <w:tcPr>
            <w:tcW w:w="6769" w:type="dxa"/>
          </w:tcPr>
          <w:p w14:paraId="65005A9D" w14:textId="044D83C4"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планирую участвовать в развитии города за счет использования современных информационных коммуника</w:t>
            </w:r>
            <w:r>
              <w:rPr>
                <w:rFonts w:ascii="Times New Roman" w:hAnsi="Times New Roman" w:cs="Times New Roman"/>
                <w:sz w:val="24"/>
                <w:szCs w:val="24"/>
              </w:rPr>
              <w:t xml:space="preserve"> </w:t>
            </w:r>
            <w:r w:rsidRPr="002E2C95">
              <w:rPr>
                <w:rFonts w:ascii="Times New Roman" w:hAnsi="Times New Roman" w:cs="Times New Roman"/>
                <w:sz w:val="24"/>
                <w:szCs w:val="24"/>
              </w:rPr>
              <w:t xml:space="preserve">ционных решений (чат-боты, паблики, онлайн-петиции, пр.) </w:t>
            </w:r>
          </w:p>
        </w:tc>
        <w:tc>
          <w:tcPr>
            <w:tcW w:w="563" w:type="dxa"/>
          </w:tcPr>
          <w:p w14:paraId="7F318D50"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481931B5"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18075347"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6EA4AB57"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617FDF54"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706B4991" w14:textId="671F56DD" w:rsidTr="0045744A">
        <w:tc>
          <w:tcPr>
            <w:tcW w:w="6769" w:type="dxa"/>
          </w:tcPr>
          <w:p w14:paraId="3F822871"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 xml:space="preserve">Я уверен, что данные, получаемые системами умного города (видеонаблюдение, системы ЖКХ, данные социальных сетей, пр.) от горожан можно использовать в интересах развития города, повышения качества и уровня жизни в городе </w:t>
            </w:r>
          </w:p>
        </w:tc>
        <w:tc>
          <w:tcPr>
            <w:tcW w:w="563" w:type="dxa"/>
          </w:tcPr>
          <w:p w14:paraId="4C977905"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7FB70765"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437EE518"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5D03CD60"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3854543F"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28E5DE06" w14:textId="7566A104" w:rsidTr="0045744A">
        <w:tc>
          <w:tcPr>
            <w:tcW w:w="6769" w:type="dxa"/>
          </w:tcPr>
          <w:p w14:paraId="5EF24426"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хотел бы видеть больше сервисов, которые позволили бы мне более активно участвовать в мероприятиях, направленных на обеспечение экологической устойчивости в моем городе</w:t>
            </w:r>
          </w:p>
        </w:tc>
        <w:tc>
          <w:tcPr>
            <w:tcW w:w="563" w:type="dxa"/>
          </w:tcPr>
          <w:p w14:paraId="35654E4B"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14C8C669"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6729EA34"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50863D8D"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7D3C0F75"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7DF5C726" w14:textId="60645F2A" w:rsidTr="0045744A">
        <w:tc>
          <w:tcPr>
            <w:tcW w:w="6769" w:type="dxa"/>
          </w:tcPr>
          <w:p w14:paraId="15835A7C"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хотел бы видеть больше сервисов, которые улучшили бы мой уровень жизни</w:t>
            </w:r>
          </w:p>
        </w:tc>
        <w:tc>
          <w:tcPr>
            <w:tcW w:w="563" w:type="dxa"/>
          </w:tcPr>
          <w:p w14:paraId="6FD6511A"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48C17D04"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774946A6"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6196180C"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05A3A9F9"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6B987519" w14:textId="714B78CF" w:rsidTr="0045744A">
        <w:tc>
          <w:tcPr>
            <w:tcW w:w="6769" w:type="dxa"/>
          </w:tcPr>
          <w:p w14:paraId="58E5E807"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готов активно участвовать в планировании городских проектов, бюджета оффлайн, лично участвуя в заседаниях, совещаниях, общественных советах</w:t>
            </w:r>
          </w:p>
        </w:tc>
        <w:tc>
          <w:tcPr>
            <w:tcW w:w="563" w:type="dxa"/>
          </w:tcPr>
          <w:p w14:paraId="66B905BF"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70FE1500"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1A41B270"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5C6CAFA2"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7766868C"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4701F49D" w14:textId="276BEB2D" w:rsidTr="0045744A">
        <w:tc>
          <w:tcPr>
            <w:tcW w:w="6769" w:type="dxa"/>
            <w:tcBorders>
              <w:bottom w:val="nil"/>
            </w:tcBorders>
          </w:tcPr>
          <w:p w14:paraId="52D12A41"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готов активно участвовать в планировании городских проектов, бюджета через онлайн-инструменты (системы голосования, крауд-платформы, т.п.)</w:t>
            </w:r>
          </w:p>
        </w:tc>
        <w:tc>
          <w:tcPr>
            <w:tcW w:w="563" w:type="dxa"/>
            <w:tcBorders>
              <w:bottom w:val="nil"/>
            </w:tcBorders>
          </w:tcPr>
          <w:p w14:paraId="2003575A"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Borders>
              <w:bottom w:val="nil"/>
            </w:tcBorders>
          </w:tcPr>
          <w:p w14:paraId="2BEF3C30"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Borders>
              <w:bottom w:val="nil"/>
            </w:tcBorders>
          </w:tcPr>
          <w:p w14:paraId="24057C0C"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Borders>
              <w:bottom w:val="nil"/>
            </w:tcBorders>
          </w:tcPr>
          <w:p w14:paraId="7DBEA58E"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Borders>
              <w:bottom w:val="nil"/>
            </w:tcBorders>
          </w:tcPr>
          <w:p w14:paraId="7229DF82"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35DAC543" w14:textId="34227602" w:rsidTr="0045744A">
        <w:tc>
          <w:tcPr>
            <w:tcW w:w="6769" w:type="dxa"/>
          </w:tcPr>
          <w:p w14:paraId="3111F6F0"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хотел бы видеть больше сервисов, позволяющих мне сообщать о ситуациях опасности/угрозы в режиме реального времени, включая опасность нападения, пожара, наводнения и другие</w:t>
            </w:r>
          </w:p>
        </w:tc>
        <w:tc>
          <w:tcPr>
            <w:tcW w:w="563" w:type="dxa"/>
          </w:tcPr>
          <w:p w14:paraId="5B31F5E7"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18D4E8B0"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164F7D75"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0921E2A2"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2915FB20"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5147E3C6" w14:textId="2F83A6BF" w:rsidTr="0045744A">
        <w:tc>
          <w:tcPr>
            <w:tcW w:w="6769" w:type="dxa"/>
          </w:tcPr>
          <w:p w14:paraId="24CE79FA"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верю, что услуги "умного города" улучшат мою за удовлетворенность жизнью</w:t>
            </w:r>
          </w:p>
        </w:tc>
        <w:tc>
          <w:tcPr>
            <w:tcW w:w="563" w:type="dxa"/>
          </w:tcPr>
          <w:p w14:paraId="508B00DC"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69CDB6F1"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49D357F3"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0FA9B8F8" w14:textId="433455FB"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68A0AD4C"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2ACCBBBF" w14:textId="03FEF9F7" w:rsidTr="0045744A">
        <w:tc>
          <w:tcPr>
            <w:tcW w:w="6769" w:type="dxa"/>
          </w:tcPr>
          <w:p w14:paraId="4DF9F713"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верю, что услуги "умного города" улучшат общее качество моей жизни</w:t>
            </w:r>
          </w:p>
        </w:tc>
        <w:tc>
          <w:tcPr>
            <w:tcW w:w="563" w:type="dxa"/>
          </w:tcPr>
          <w:p w14:paraId="25D2422D"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77D53684"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2104C0C1"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5E4C508F" w14:textId="7C5697A6"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67C837AB"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687AA1B3" w14:textId="3847CAC2" w:rsidTr="0045744A">
        <w:tc>
          <w:tcPr>
            <w:tcW w:w="6769" w:type="dxa"/>
          </w:tcPr>
          <w:p w14:paraId="0B4B5E7D"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активный горожанин и стараюсь участвовать в поддержке проектов развития города</w:t>
            </w:r>
          </w:p>
        </w:tc>
        <w:tc>
          <w:tcPr>
            <w:tcW w:w="563" w:type="dxa"/>
          </w:tcPr>
          <w:p w14:paraId="00593DBD"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548A800C"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303FC5A9"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5EC700B7" w14:textId="2F64272D"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353A4121"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566FDBF6" w14:textId="7B99F275" w:rsidTr="0045744A">
        <w:tc>
          <w:tcPr>
            <w:tcW w:w="6769" w:type="dxa"/>
          </w:tcPr>
          <w:p w14:paraId="439A3A0D"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уверен, что городские власти (акимат) должны давать горожанам полномочия по разработке инициатив развития города</w:t>
            </w:r>
          </w:p>
        </w:tc>
        <w:tc>
          <w:tcPr>
            <w:tcW w:w="563" w:type="dxa"/>
          </w:tcPr>
          <w:p w14:paraId="3D24CA4D"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0987060C"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3640DD08"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4195097A" w14:textId="0B89885C"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5BF779F8"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2B6211" w14:paraId="3A3B3FA0" w14:textId="2EAEDFEF" w:rsidTr="0045744A">
        <w:tc>
          <w:tcPr>
            <w:tcW w:w="6769" w:type="dxa"/>
          </w:tcPr>
          <w:p w14:paraId="1C564C21" w14:textId="77777777" w:rsidR="0045744A" w:rsidRPr="002E2C95" w:rsidRDefault="0045744A" w:rsidP="00FA5288">
            <w:pPr>
              <w:pStyle w:val="a8"/>
              <w:numPr>
                <w:ilvl w:val="0"/>
                <w:numId w:val="4"/>
              </w:numPr>
              <w:tabs>
                <w:tab w:val="left" w:pos="426"/>
              </w:tabs>
              <w:spacing w:line="240" w:lineRule="auto"/>
              <w:ind w:left="34" w:hanging="34"/>
              <w:rPr>
                <w:rFonts w:ascii="Times New Roman" w:hAnsi="Times New Roman" w:cs="Times New Roman"/>
                <w:sz w:val="24"/>
                <w:szCs w:val="24"/>
              </w:rPr>
            </w:pPr>
            <w:r w:rsidRPr="002E2C95">
              <w:rPr>
                <w:rFonts w:ascii="Times New Roman" w:hAnsi="Times New Roman" w:cs="Times New Roman"/>
                <w:sz w:val="24"/>
                <w:szCs w:val="24"/>
              </w:rPr>
              <w:t>Я знаю, что через различные сообщества я могу контролировать качество внедрения проектов по развитию города</w:t>
            </w:r>
          </w:p>
        </w:tc>
        <w:tc>
          <w:tcPr>
            <w:tcW w:w="563" w:type="dxa"/>
          </w:tcPr>
          <w:p w14:paraId="70012DCA"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616" w:type="dxa"/>
          </w:tcPr>
          <w:p w14:paraId="5D4368A9"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4" w:type="dxa"/>
          </w:tcPr>
          <w:p w14:paraId="6A1F7290"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18" w:type="dxa"/>
          </w:tcPr>
          <w:p w14:paraId="417DB54E" w14:textId="07EB54C3" w:rsidR="0045744A" w:rsidRPr="0045744A" w:rsidRDefault="0045744A" w:rsidP="0045744A">
            <w:pPr>
              <w:tabs>
                <w:tab w:val="left" w:pos="426"/>
              </w:tabs>
              <w:spacing w:line="240" w:lineRule="auto"/>
              <w:ind w:firstLine="0"/>
              <w:rPr>
                <w:rFonts w:ascii="Times New Roman" w:hAnsi="Times New Roman" w:cs="Times New Roman"/>
                <w:sz w:val="24"/>
                <w:szCs w:val="24"/>
              </w:rPr>
            </w:pPr>
          </w:p>
        </w:tc>
        <w:tc>
          <w:tcPr>
            <w:tcW w:w="571" w:type="dxa"/>
          </w:tcPr>
          <w:p w14:paraId="05D1A25A" w14:textId="77777777" w:rsidR="0045744A" w:rsidRPr="0045744A" w:rsidRDefault="0045744A" w:rsidP="0045744A">
            <w:pPr>
              <w:tabs>
                <w:tab w:val="left" w:pos="426"/>
              </w:tabs>
              <w:spacing w:line="240" w:lineRule="auto"/>
              <w:ind w:firstLine="0"/>
              <w:rPr>
                <w:rFonts w:ascii="Times New Roman" w:hAnsi="Times New Roman" w:cs="Times New Roman"/>
                <w:sz w:val="24"/>
                <w:szCs w:val="24"/>
              </w:rPr>
            </w:pPr>
          </w:p>
        </w:tc>
      </w:tr>
      <w:tr w:rsidR="0045744A" w:rsidRPr="0045744A" w14:paraId="0DF7F7D7" w14:textId="77777777" w:rsidTr="0045744A">
        <w:tc>
          <w:tcPr>
            <w:tcW w:w="9611" w:type="dxa"/>
            <w:gridSpan w:val="6"/>
          </w:tcPr>
          <w:p w14:paraId="4CD1FB9B" w14:textId="5749C4C9" w:rsidR="0045744A" w:rsidRPr="0045744A" w:rsidRDefault="0045744A" w:rsidP="0045744A">
            <w:pPr>
              <w:tabs>
                <w:tab w:val="left" w:pos="426"/>
              </w:tabs>
              <w:spacing w:line="240" w:lineRule="auto"/>
              <w:ind w:firstLine="573"/>
              <w:rPr>
                <w:rFonts w:ascii="Times New Roman" w:hAnsi="Times New Roman" w:cs="Times New Roman"/>
                <w:sz w:val="24"/>
                <w:szCs w:val="24"/>
              </w:rPr>
            </w:pPr>
            <w:r w:rsidRPr="0045744A">
              <w:rPr>
                <w:rFonts w:ascii="Times New Roman" w:hAnsi="Times New Roman" w:cs="Times New Roman"/>
                <w:sz w:val="24"/>
                <w:szCs w:val="24"/>
              </w:rPr>
              <w:t>Примечания:</w:t>
            </w:r>
          </w:p>
          <w:p w14:paraId="18C65478" w14:textId="36A12008" w:rsidR="0045744A" w:rsidRPr="0045744A" w:rsidRDefault="0045744A" w:rsidP="0045744A">
            <w:pPr>
              <w:tabs>
                <w:tab w:val="left" w:pos="426"/>
              </w:tabs>
              <w:spacing w:line="240" w:lineRule="auto"/>
              <w:ind w:firstLine="0"/>
              <w:rPr>
                <w:rFonts w:ascii="Times New Roman" w:hAnsi="Times New Roman" w:cs="Times New Roman"/>
                <w:sz w:val="24"/>
                <w:szCs w:val="24"/>
              </w:rPr>
            </w:pPr>
            <w:r w:rsidRPr="0045744A">
              <w:rPr>
                <w:rFonts w:ascii="Times New Roman" w:hAnsi="Times New Roman" w:cs="Times New Roman"/>
                <w:sz w:val="24"/>
                <w:szCs w:val="24"/>
              </w:rPr>
              <w:t>1.</w:t>
            </w:r>
            <w:r w:rsidRPr="0045744A">
              <w:rPr>
                <w:rFonts w:ascii="Times New Roman" w:hAnsi="Times New Roman" w:cs="Times New Roman"/>
                <w:bCs/>
                <w:iCs/>
                <w:sz w:val="24"/>
                <w:szCs w:val="24"/>
              </w:rPr>
              <w:t xml:space="preserve"> 1</w:t>
            </w:r>
            <w:r w:rsidRPr="0045744A">
              <w:rPr>
                <w:rFonts w:ascii="Times New Roman" w:hAnsi="Times New Roman" w:cs="Times New Roman"/>
                <w:iCs/>
                <w:sz w:val="24"/>
                <w:szCs w:val="24"/>
              </w:rPr>
              <w:t xml:space="preserve"> – абсолютно не согласен</w:t>
            </w:r>
            <w:r>
              <w:rPr>
                <w:rFonts w:ascii="Times New Roman" w:hAnsi="Times New Roman" w:cs="Times New Roman"/>
                <w:iCs/>
                <w:sz w:val="24"/>
                <w:szCs w:val="24"/>
              </w:rPr>
              <w:t>.</w:t>
            </w:r>
          </w:p>
          <w:p w14:paraId="0CD5743A" w14:textId="3E34B69C" w:rsidR="0045744A" w:rsidRPr="0045744A" w:rsidRDefault="0045744A" w:rsidP="0045744A">
            <w:pPr>
              <w:tabs>
                <w:tab w:val="left" w:pos="426"/>
              </w:tabs>
              <w:spacing w:line="240" w:lineRule="auto"/>
              <w:ind w:firstLine="0"/>
              <w:rPr>
                <w:rFonts w:ascii="Times New Roman" w:hAnsi="Times New Roman" w:cs="Times New Roman"/>
                <w:sz w:val="24"/>
                <w:szCs w:val="24"/>
              </w:rPr>
            </w:pPr>
            <w:r w:rsidRPr="0045744A">
              <w:rPr>
                <w:rFonts w:ascii="Times New Roman" w:hAnsi="Times New Roman" w:cs="Times New Roman"/>
                <w:sz w:val="24"/>
                <w:szCs w:val="24"/>
              </w:rPr>
              <w:t xml:space="preserve">2. </w:t>
            </w:r>
            <w:r w:rsidRPr="0045744A">
              <w:rPr>
                <w:rFonts w:ascii="Times New Roman" w:hAnsi="Times New Roman" w:cs="Times New Roman"/>
                <w:iCs/>
                <w:sz w:val="24"/>
                <w:szCs w:val="24"/>
              </w:rPr>
              <w:t>2 – скорее не согласен</w:t>
            </w:r>
            <w:r>
              <w:rPr>
                <w:rFonts w:ascii="Times New Roman" w:hAnsi="Times New Roman" w:cs="Times New Roman"/>
                <w:iCs/>
                <w:sz w:val="24"/>
                <w:szCs w:val="24"/>
              </w:rPr>
              <w:t>.</w:t>
            </w:r>
          </w:p>
          <w:p w14:paraId="73D89F9F" w14:textId="1F2A7DFB" w:rsidR="0045744A" w:rsidRPr="0045744A" w:rsidRDefault="0045744A" w:rsidP="0045744A">
            <w:pPr>
              <w:tabs>
                <w:tab w:val="left" w:pos="426"/>
              </w:tabs>
              <w:spacing w:line="240" w:lineRule="auto"/>
              <w:ind w:firstLine="0"/>
              <w:rPr>
                <w:rFonts w:ascii="Times New Roman" w:hAnsi="Times New Roman" w:cs="Times New Roman"/>
                <w:sz w:val="24"/>
                <w:szCs w:val="24"/>
              </w:rPr>
            </w:pPr>
            <w:r w:rsidRPr="0045744A">
              <w:rPr>
                <w:rFonts w:ascii="Times New Roman" w:hAnsi="Times New Roman" w:cs="Times New Roman"/>
                <w:sz w:val="24"/>
                <w:szCs w:val="24"/>
              </w:rPr>
              <w:t>3.</w:t>
            </w:r>
            <w:r w:rsidRPr="0045744A">
              <w:rPr>
                <w:rFonts w:ascii="Times New Roman" w:hAnsi="Times New Roman" w:cs="Times New Roman"/>
                <w:bCs/>
                <w:iCs/>
                <w:sz w:val="24"/>
                <w:szCs w:val="24"/>
              </w:rPr>
              <w:t xml:space="preserve"> </w:t>
            </w:r>
            <w:r w:rsidRPr="0045744A">
              <w:rPr>
                <w:rFonts w:ascii="Times New Roman" w:hAnsi="Times New Roman" w:cs="Times New Roman"/>
                <w:iCs/>
                <w:sz w:val="24"/>
                <w:szCs w:val="24"/>
              </w:rPr>
              <w:t xml:space="preserve">3 нейтрально либо не </w:t>
            </w:r>
            <w:proofErr w:type="gramStart"/>
            <w:r w:rsidRPr="0045744A">
              <w:rPr>
                <w:rFonts w:ascii="Times New Roman" w:hAnsi="Times New Roman" w:cs="Times New Roman"/>
                <w:iCs/>
                <w:sz w:val="24"/>
                <w:szCs w:val="24"/>
              </w:rPr>
              <w:t>знаю</w:t>
            </w:r>
            <w:proofErr w:type="gramEnd"/>
            <w:r w:rsidRPr="0045744A">
              <w:rPr>
                <w:rFonts w:ascii="Times New Roman" w:hAnsi="Times New Roman" w:cs="Times New Roman"/>
                <w:iCs/>
                <w:sz w:val="24"/>
                <w:szCs w:val="24"/>
              </w:rPr>
              <w:t xml:space="preserve"> либо предпочитаю не отвечать</w:t>
            </w:r>
            <w:r>
              <w:rPr>
                <w:rFonts w:ascii="Times New Roman" w:hAnsi="Times New Roman" w:cs="Times New Roman"/>
                <w:iCs/>
                <w:sz w:val="24"/>
                <w:szCs w:val="24"/>
              </w:rPr>
              <w:t>.</w:t>
            </w:r>
          </w:p>
          <w:p w14:paraId="6B726F42" w14:textId="77777777" w:rsidR="0045744A" w:rsidRDefault="0045744A" w:rsidP="0045744A">
            <w:pPr>
              <w:tabs>
                <w:tab w:val="left" w:pos="426"/>
              </w:tabs>
              <w:spacing w:line="240" w:lineRule="auto"/>
              <w:ind w:firstLine="0"/>
              <w:rPr>
                <w:rFonts w:ascii="Times New Roman" w:hAnsi="Times New Roman" w:cs="Times New Roman"/>
                <w:iCs/>
                <w:sz w:val="24"/>
                <w:szCs w:val="24"/>
              </w:rPr>
            </w:pPr>
            <w:r w:rsidRPr="0045744A">
              <w:rPr>
                <w:rFonts w:ascii="Times New Roman" w:hAnsi="Times New Roman" w:cs="Times New Roman"/>
                <w:sz w:val="24"/>
                <w:szCs w:val="24"/>
              </w:rPr>
              <w:t>4.</w:t>
            </w:r>
            <w:r w:rsidRPr="0045744A">
              <w:rPr>
                <w:rFonts w:ascii="Times New Roman" w:hAnsi="Times New Roman" w:cs="Times New Roman"/>
                <w:bCs/>
                <w:iCs/>
                <w:sz w:val="24"/>
                <w:szCs w:val="24"/>
              </w:rPr>
              <w:t xml:space="preserve"> </w:t>
            </w:r>
            <w:r w:rsidRPr="0045744A">
              <w:rPr>
                <w:rFonts w:ascii="Times New Roman" w:hAnsi="Times New Roman" w:cs="Times New Roman"/>
                <w:iCs/>
                <w:sz w:val="24"/>
                <w:szCs w:val="24"/>
              </w:rPr>
              <w:t>4 – скорее согласен</w:t>
            </w:r>
            <w:r>
              <w:rPr>
                <w:rFonts w:ascii="Times New Roman" w:hAnsi="Times New Roman" w:cs="Times New Roman"/>
                <w:iCs/>
                <w:sz w:val="24"/>
                <w:szCs w:val="24"/>
              </w:rPr>
              <w:t>.</w:t>
            </w:r>
          </w:p>
          <w:p w14:paraId="4F33B6C8" w14:textId="7E1D7E84" w:rsidR="0045744A" w:rsidRPr="0045744A" w:rsidRDefault="0045744A" w:rsidP="0045744A">
            <w:pPr>
              <w:tabs>
                <w:tab w:val="left" w:pos="426"/>
              </w:tabs>
              <w:spacing w:line="240" w:lineRule="auto"/>
              <w:ind w:firstLine="0"/>
              <w:rPr>
                <w:rFonts w:ascii="Times New Roman" w:hAnsi="Times New Roman" w:cs="Times New Roman"/>
                <w:sz w:val="24"/>
                <w:szCs w:val="24"/>
              </w:rPr>
            </w:pPr>
            <w:r w:rsidRPr="0045744A">
              <w:rPr>
                <w:rFonts w:ascii="Times New Roman" w:hAnsi="Times New Roman" w:cs="Times New Roman"/>
                <w:sz w:val="24"/>
                <w:szCs w:val="24"/>
              </w:rPr>
              <w:t>5.</w:t>
            </w:r>
            <w:r w:rsidRPr="0045744A">
              <w:rPr>
                <w:rFonts w:ascii="Times New Roman" w:hAnsi="Times New Roman" w:cs="Times New Roman"/>
                <w:bCs/>
                <w:iCs/>
                <w:sz w:val="24"/>
                <w:szCs w:val="24"/>
              </w:rPr>
              <w:t xml:space="preserve"> </w:t>
            </w:r>
            <w:r w:rsidRPr="0045744A">
              <w:rPr>
                <w:rFonts w:ascii="Times New Roman" w:hAnsi="Times New Roman" w:cs="Times New Roman"/>
                <w:iCs/>
                <w:sz w:val="24"/>
                <w:szCs w:val="24"/>
              </w:rPr>
              <w:t>5 – абсолютно согласен</w:t>
            </w:r>
          </w:p>
        </w:tc>
      </w:tr>
    </w:tbl>
    <w:bookmarkEnd w:id="90"/>
    <w:p w14:paraId="0E04A7AF" w14:textId="77777777" w:rsidR="00037DDA" w:rsidRPr="00FA5288" w:rsidRDefault="00037DDA" w:rsidP="002B6211">
      <w:pPr>
        <w:spacing w:line="240" w:lineRule="auto"/>
        <w:ind w:firstLine="709"/>
        <w:rPr>
          <w:rFonts w:ascii="Times New Roman" w:hAnsi="Times New Roman" w:cs="Times New Roman"/>
          <w:bCs/>
          <w:i/>
          <w:szCs w:val="28"/>
        </w:rPr>
      </w:pPr>
      <w:r w:rsidRPr="00FA5288">
        <w:rPr>
          <w:rFonts w:ascii="Times New Roman" w:hAnsi="Times New Roman" w:cs="Times New Roman"/>
          <w:bCs/>
          <w:i/>
          <w:szCs w:val="28"/>
        </w:rPr>
        <w:t>7. Сколько Вам полных лет?</w:t>
      </w:r>
    </w:p>
    <w:p w14:paraId="63A18DC8" w14:textId="77777777"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1. До 25 лет</w:t>
      </w:r>
    </w:p>
    <w:p w14:paraId="47C92E1D" w14:textId="080F48ED"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2. </w:t>
      </w:r>
      <w:r w:rsidR="00A860F8" w:rsidRPr="002B6211">
        <w:rPr>
          <w:rFonts w:ascii="Times New Roman" w:hAnsi="Times New Roman" w:cs="Times New Roman"/>
          <w:szCs w:val="28"/>
        </w:rPr>
        <w:t>26–45 лет</w:t>
      </w:r>
      <w:r w:rsidRPr="002B6211">
        <w:rPr>
          <w:rFonts w:ascii="Times New Roman" w:hAnsi="Times New Roman" w:cs="Times New Roman"/>
          <w:szCs w:val="28"/>
        </w:rPr>
        <w:t xml:space="preserve"> </w:t>
      </w:r>
    </w:p>
    <w:p w14:paraId="0BFADD10" w14:textId="77777777"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3. Старше 45 лет</w:t>
      </w:r>
    </w:p>
    <w:p w14:paraId="31FF7014" w14:textId="77777777" w:rsidR="00037DDA" w:rsidRPr="00FA5288" w:rsidRDefault="00037DDA" w:rsidP="002B6211">
      <w:pPr>
        <w:spacing w:line="240" w:lineRule="auto"/>
        <w:ind w:firstLine="709"/>
        <w:rPr>
          <w:rFonts w:ascii="Times New Roman" w:hAnsi="Times New Roman" w:cs="Times New Roman"/>
          <w:bCs/>
          <w:i/>
          <w:szCs w:val="28"/>
        </w:rPr>
      </w:pPr>
      <w:r w:rsidRPr="00FA5288">
        <w:rPr>
          <w:rFonts w:ascii="Times New Roman" w:hAnsi="Times New Roman" w:cs="Times New Roman"/>
          <w:bCs/>
          <w:i/>
          <w:szCs w:val="28"/>
        </w:rPr>
        <w:t>8. Указать пол респондента</w:t>
      </w:r>
    </w:p>
    <w:p w14:paraId="2F7B6AC3" w14:textId="77777777"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1. Мужской</w:t>
      </w:r>
    </w:p>
    <w:p w14:paraId="2CBB76DC" w14:textId="77777777"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 xml:space="preserve">2. Женский </w:t>
      </w:r>
    </w:p>
    <w:p w14:paraId="2ECB9C5B" w14:textId="77777777" w:rsidR="00037DDA" w:rsidRPr="00FA5288" w:rsidRDefault="00037DDA" w:rsidP="002B6211">
      <w:pPr>
        <w:spacing w:line="240" w:lineRule="auto"/>
        <w:ind w:firstLine="709"/>
        <w:rPr>
          <w:rFonts w:ascii="Times New Roman" w:hAnsi="Times New Roman" w:cs="Times New Roman"/>
          <w:bCs/>
          <w:i/>
          <w:szCs w:val="28"/>
        </w:rPr>
      </w:pPr>
      <w:r w:rsidRPr="00FA5288">
        <w:rPr>
          <w:rFonts w:ascii="Times New Roman" w:hAnsi="Times New Roman" w:cs="Times New Roman"/>
          <w:bCs/>
          <w:i/>
          <w:szCs w:val="28"/>
        </w:rPr>
        <w:t>9. Укажите город респондента _________________</w:t>
      </w:r>
    </w:p>
    <w:p w14:paraId="543A1F02" w14:textId="77777777" w:rsidR="00037DDA" w:rsidRPr="00FA5288" w:rsidRDefault="00037DDA" w:rsidP="002B6211">
      <w:pPr>
        <w:spacing w:line="240" w:lineRule="auto"/>
        <w:ind w:firstLine="709"/>
        <w:rPr>
          <w:rFonts w:ascii="Times New Roman" w:hAnsi="Times New Roman" w:cs="Times New Roman"/>
          <w:bCs/>
          <w:i/>
          <w:szCs w:val="28"/>
        </w:rPr>
      </w:pPr>
      <w:r w:rsidRPr="00FA5288">
        <w:rPr>
          <w:rFonts w:ascii="Times New Roman" w:hAnsi="Times New Roman" w:cs="Times New Roman"/>
          <w:bCs/>
          <w:i/>
          <w:szCs w:val="28"/>
        </w:rPr>
        <w:t>10. Место проживания</w:t>
      </w:r>
    </w:p>
    <w:p w14:paraId="54C4624C" w14:textId="693CAFB7"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1.</w:t>
      </w:r>
      <w:r w:rsidR="006F4332">
        <w:rPr>
          <w:rFonts w:ascii="Times New Roman" w:hAnsi="Times New Roman" w:cs="Times New Roman"/>
          <w:szCs w:val="28"/>
        </w:rPr>
        <w:t xml:space="preserve"> </w:t>
      </w:r>
      <w:r w:rsidRPr="002B6211">
        <w:rPr>
          <w:rFonts w:ascii="Times New Roman" w:hAnsi="Times New Roman" w:cs="Times New Roman"/>
          <w:szCs w:val="28"/>
        </w:rPr>
        <w:t>Центр города</w:t>
      </w:r>
    </w:p>
    <w:p w14:paraId="0CFBDDE5" w14:textId="77777777"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2. Спальный район города</w:t>
      </w:r>
    </w:p>
    <w:p w14:paraId="357C5D54" w14:textId="77777777"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3. Пригород</w:t>
      </w:r>
    </w:p>
    <w:p w14:paraId="7F152FC3" w14:textId="77777777" w:rsidR="00037DDA" w:rsidRPr="00FA5288" w:rsidRDefault="00037DDA" w:rsidP="002B6211">
      <w:pPr>
        <w:spacing w:line="240" w:lineRule="auto"/>
        <w:ind w:firstLine="709"/>
        <w:rPr>
          <w:rFonts w:ascii="Times New Roman" w:hAnsi="Times New Roman" w:cs="Times New Roman"/>
          <w:bCs/>
          <w:i/>
          <w:szCs w:val="28"/>
        </w:rPr>
      </w:pPr>
      <w:r w:rsidRPr="00FA5288">
        <w:rPr>
          <w:rFonts w:ascii="Times New Roman" w:hAnsi="Times New Roman" w:cs="Times New Roman"/>
          <w:bCs/>
          <w:i/>
          <w:szCs w:val="28"/>
        </w:rPr>
        <w:t xml:space="preserve">11. Ваш уровень образования? </w:t>
      </w:r>
    </w:p>
    <w:p w14:paraId="6AD63A48" w14:textId="77777777"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1. Среднее, профессионально-техническое или средне-специальное (колледж, училище)</w:t>
      </w:r>
    </w:p>
    <w:p w14:paraId="3786D278" w14:textId="77777777" w:rsidR="00037DDA" w:rsidRPr="002B6211" w:rsidRDefault="00037DDA" w:rsidP="002B6211">
      <w:pPr>
        <w:spacing w:line="240" w:lineRule="auto"/>
        <w:ind w:firstLine="709"/>
        <w:rPr>
          <w:rFonts w:ascii="Times New Roman" w:hAnsi="Times New Roman" w:cs="Times New Roman"/>
          <w:szCs w:val="28"/>
        </w:rPr>
      </w:pPr>
      <w:r w:rsidRPr="002B6211">
        <w:rPr>
          <w:rFonts w:ascii="Times New Roman" w:hAnsi="Times New Roman" w:cs="Times New Roman"/>
          <w:szCs w:val="28"/>
        </w:rPr>
        <w:t>2. Незаконченное высшее (учусь в ВУЗе), высшее (окончил ВУЗ), научная степень</w:t>
      </w:r>
    </w:p>
    <w:p w14:paraId="4A45183D" w14:textId="77777777" w:rsidR="00037DDA" w:rsidRPr="00FA5288" w:rsidRDefault="00037DDA" w:rsidP="002B6211">
      <w:pPr>
        <w:spacing w:line="240" w:lineRule="auto"/>
        <w:ind w:firstLine="709"/>
        <w:rPr>
          <w:rFonts w:ascii="Times New Roman" w:hAnsi="Times New Roman" w:cs="Times New Roman"/>
          <w:bCs/>
          <w:i/>
          <w:szCs w:val="28"/>
        </w:rPr>
      </w:pPr>
      <w:r w:rsidRPr="00FA5288">
        <w:rPr>
          <w:rFonts w:ascii="Times New Roman" w:hAnsi="Times New Roman" w:cs="Times New Roman"/>
          <w:bCs/>
          <w:i/>
          <w:szCs w:val="28"/>
        </w:rPr>
        <w:t>12. Профессиональная ориентация</w:t>
      </w:r>
    </w:p>
    <w:p w14:paraId="57BFC369" w14:textId="77777777"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 Техническая специальность</w:t>
      </w:r>
    </w:p>
    <w:p w14:paraId="72B87885" w14:textId="77777777"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 xml:space="preserve">2. Гуманитарная специальность  </w:t>
      </w:r>
    </w:p>
    <w:p w14:paraId="29F47D4E" w14:textId="77777777" w:rsidR="00037DDA" w:rsidRPr="00FA5288" w:rsidRDefault="00037DDA" w:rsidP="002B6211">
      <w:pPr>
        <w:spacing w:line="240" w:lineRule="auto"/>
        <w:ind w:firstLine="709"/>
        <w:rPr>
          <w:rFonts w:ascii="Times New Roman" w:hAnsi="Times New Roman" w:cs="Times New Roman"/>
          <w:bCs/>
          <w:i/>
          <w:szCs w:val="28"/>
        </w:rPr>
      </w:pPr>
      <w:r w:rsidRPr="00FA5288">
        <w:rPr>
          <w:rFonts w:ascii="Times New Roman" w:hAnsi="Times New Roman" w:cs="Times New Roman"/>
          <w:bCs/>
          <w:i/>
          <w:szCs w:val="28"/>
        </w:rPr>
        <w:t>13. Город респондента</w:t>
      </w:r>
    </w:p>
    <w:p w14:paraId="48887BBF" w14:textId="11A2B83B"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w:t>
      </w:r>
      <w:r w:rsidR="006F4332">
        <w:rPr>
          <w:rFonts w:ascii="Times New Roman" w:hAnsi="Times New Roman" w:cs="Times New Roman"/>
          <w:szCs w:val="28"/>
        </w:rPr>
        <w:t xml:space="preserve"> </w:t>
      </w:r>
      <w:r w:rsidRPr="002B6211">
        <w:rPr>
          <w:rFonts w:ascii="Times New Roman" w:hAnsi="Times New Roman" w:cs="Times New Roman"/>
          <w:szCs w:val="28"/>
        </w:rPr>
        <w:t>Алматы</w:t>
      </w:r>
    </w:p>
    <w:p w14:paraId="37003B42" w14:textId="145130E6"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2.</w:t>
      </w:r>
      <w:r w:rsidR="0045744A">
        <w:rPr>
          <w:rFonts w:ascii="Times New Roman" w:hAnsi="Times New Roman" w:cs="Times New Roman"/>
          <w:szCs w:val="28"/>
        </w:rPr>
        <w:t xml:space="preserve"> </w:t>
      </w:r>
      <w:r w:rsidR="00861227" w:rsidRPr="002B6211">
        <w:rPr>
          <w:rFonts w:ascii="Times New Roman" w:hAnsi="Times New Roman" w:cs="Times New Roman"/>
          <w:szCs w:val="28"/>
        </w:rPr>
        <w:t>Астана</w:t>
      </w:r>
    </w:p>
    <w:p w14:paraId="1EEE29E5" w14:textId="78C763EB"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3.</w:t>
      </w:r>
      <w:r w:rsidR="0045744A">
        <w:rPr>
          <w:rFonts w:ascii="Times New Roman" w:hAnsi="Times New Roman" w:cs="Times New Roman"/>
          <w:szCs w:val="28"/>
        </w:rPr>
        <w:t xml:space="preserve"> </w:t>
      </w:r>
      <w:r w:rsidRPr="002B6211">
        <w:rPr>
          <w:rFonts w:ascii="Times New Roman" w:hAnsi="Times New Roman" w:cs="Times New Roman"/>
          <w:szCs w:val="28"/>
        </w:rPr>
        <w:t>Шымкент</w:t>
      </w:r>
    </w:p>
    <w:p w14:paraId="31CA04A4" w14:textId="2A827B1D"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4.</w:t>
      </w:r>
      <w:r w:rsidR="006F4332">
        <w:rPr>
          <w:rFonts w:ascii="Times New Roman" w:hAnsi="Times New Roman" w:cs="Times New Roman"/>
          <w:szCs w:val="28"/>
        </w:rPr>
        <w:t xml:space="preserve"> </w:t>
      </w:r>
      <w:r w:rsidRPr="002B6211">
        <w:rPr>
          <w:rFonts w:ascii="Times New Roman" w:hAnsi="Times New Roman" w:cs="Times New Roman"/>
          <w:szCs w:val="28"/>
        </w:rPr>
        <w:t>Актобе</w:t>
      </w:r>
    </w:p>
    <w:p w14:paraId="2E20E83D" w14:textId="6AB9CC8B"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5.</w:t>
      </w:r>
      <w:r w:rsidR="006F4332">
        <w:rPr>
          <w:rFonts w:ascii="Times New Roman" w:hAnsi="Times New Roman" w:cs="Times New Roman"/>
          <w:szCs w:val="28"/>
        </w:rPr>
        <w:t xml:space="preserve"> </w:t>
      </w:r>
      <w:r w:rsidRPr="002B6211">
        <w:rPr>
          <w:rFonts w:ascii="Times New Roman" w:hAnsi="Times New Roman" w:cs="Times New Roman"/>
          <w:szCs w:val="28"/>
        </w:rPr>
        <w:t>Караганда</w:t>
      </w:r>
    </w:p>
    <w:p w14:paraId="3F7A2BC6" w14:textId="74E8D57F"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6.</w:t>
      </w:r>
      <w:r w:rsidR="006F4332">
        <w:rPr>
          <w:rFonts w:ascii="Times New Roman" w:hAnsi="Times New Roman" w:cs="Times New Roman"/>
          <w:szCs w:val="28"/>
        </w:rPr>
        <w:t xml:space="preserve"> </w:t>
      </w:r>
      <w:r w:rsidRPr="002B6211">
        <w:rPr>
          <w:rFonts w:ascii="Times New Roman" w:hAnsi="Times New Roman" w:cs="Times New Roman"/>
          <w:szCs w:val="28"/>
        </w:rPr>
        <w:t>Тараз</w:t>
      </w:r>
    </w:p>
    <w:p w14:paraId="4CEE2CEF" w14:textId="235363A6"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7.</w:t>
      </w:r>
      <w:r w:rsidR="006F4332">
        <w:rPr>
          <w:rFonts w:ascii="Times New Roman" w:hAnsi="Times New Roman" w:cs="Times New Roman"/>
          <w:szCs w:val="28"/>
        </w:rPr>
        <w:t xml:space="preserve"> </w:t>
      </w:r>
      <w:r w:rsidRPr="002B6211">
        <w:rPr>
          <w:rFonts w:ascii="Times New Roman" w:hAnsi="Times New Roman" w:cs="Times New Roman"/>
          <w:szCs w:val="28"/>
        </w:rPr>
        <w:t>Павлодар</w:t>
      </w:r>
    </w:p>
    <w:p w14:paraId="683EBD24" w14:textId="51228A2E"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8.</w:t>
      </w:r>
      <w:r w:rsidR="006F4332">
        <w:rPr>
          <w:rFonts w:ascii="Times New Roman" w:hAnsi="Times New Roman" w:cs="Times New Roman"/>
          <w:szCs w:val="28"/>
        </w:rPr>
        <w:t xml:space="preserve"> </w:t>
      </w:r>
      <w:r w:rsidRPr="002B6211">
        <w:rPr>
          <w:rFonts w:ascii="Times New Roman" w:hAnsi="Times New Roman" w:cs="Times New Roman"/>
          <w:szCs w:val="28"/>
        </w:rPr>
        <w:t>Усть-Каменогорск</w:t>
      </w:r>
    </w:p>
    <w:p w14:paraId="49EAF2A2" w14:textId="351BED5D"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9.</w:t>
      </w:r>
      <w:r w:rsidR="006F4332">
        <w:rPr>
          <w:rFonts w:ascii="Times New Roman" w:hAnsi="Times New Roman" w:cs="Times New Roman"/>
          <w:szCs w:val="28"/>
        </w:rPr>
        <w:t xml:space="preserve"> </w:t>
      </w:r>
      <w:r w:rsidRPr="002B6211">
        <w:rPr>
          <w:rFonts w:ascii="Times New Roman" w:hAnsi="Times New Roman" w:cs="Times New Roman"/>
          <w:szCs w:val="28"/>
        </w:rPr>
        <w:t>Атырау</w:t>
      </w:r>
    </w:p>
    <w:p w14:paraId="556B018C" w14:textId="0B6DDCC9"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10.</w:t>
      </w:r>
      <w:r w:rsidR="006F4332">
        <w:rPr>
          <w:rFonts w:ascii="Times New Roman" w:hAnsi="Times New Roman" w:cs="Times New Roman"/>
          <w:szCs w:val="28"/>
        </w:rPr>
        <w:t xml:space="preserve"> </w:t>
      </w:r>
      <w:r w:rsidRPr="002B6211">
        <w:rPr>
          <w:rFonts w:ascii="Times New Roman" w:hAnsi="Times New Roman" w:cs="Times New Roman"/>
          <w:szCs w:val="28"/>
        </w:rPr>
        <w:t>Костанай</w:t>
      </w:r>
    </w:p>
    <w:p w14:paraId="052749C1" w14:textId="10BBAFE3"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11.</w:t>
      </w:r>
      <w:r w:rsidR="006F4332">
        <w:rPr>
          <w:rFonts w:ascii="Times New Roman" w:hAnsi="Times New Roman" w:cs="Times New Roman"/>
          <w:szCs w:val="28"/>
        </w:rPr>
        <w:t xml:space="preserve"> </w:t>
      </w:r>
      <w:r w:rsidRPr="002B6211">
        <w:rPr>
          <w:rFonts w:ascii="Times New Roman" w:hAnsi="Times New Roman" w:cs="Times New Roman"/>
          <w:szCs w:val="28"/>
        </w:rPr>
        <w:t>Кызылорда</w:t>
      </w:r>
    </w:p>
    <w:p w14:paraId="4F45282F" w14:textId="0B575908"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12.</w:t>
      </w:r>
      <w:r w:rsidR="006F4332">
        <w:rPr>
          <w:rFonts w:ascii="Times New Roman" w:hAnsi="Times New Roman" w:cs="Times New Roman"/>
          <w:szCs w:val="28"/>
        </w:rPr>
        <w:t xml:space="preserve"> </w:t>
      </w:r>
      <w:r w:rsidRPr="002B6211">
        <w:rPr>
          <w:rFonts w:ascii="Times New Roman" w:hAnsi="Times New Roman" w:cs="Times New Roman"/>
          <w:szCs w:val="28"/>
        </w:rPr>
        <w:t>Уральск</w:t>
      </w:r>
    </w:p>
    <w:p w14:paraId="2B238052" w14:textId="30FF38E9"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13.</w:t>
      </w:r>
      <w:r w:rsidR="006F4332">
        <w:rPr>
          <w:rFonts w:ascii="Times New Roman" w:hAnsi="Times New Roman" w:cs="Times New Roman"/>
          <w:szCs w:val="28"/>
        </w:rPr>
        <w:t xml:space="preserve"> </w:t>
      </w:r>
      <w:r w:rsidRPr="002B6211">
        <w:rPr>
          <w:rFonts w:ascii="Times New Roman" w:hAnsi="Times New Roman" w:cs="Times New Roman"/>
          <w:szCs w:val="28"/>
        </w:rPr>
        <w:t>Петропавловск</w:t>
      </w:r>
    </w:p>
    <w:p w14:paraId="0BFE9D30" w14:textId="4A37148A"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14.</w:t>
      </w:r>
      <w:r w:rsidR="006F4332">
        <w:rPr>
          <w:rFonts w:ascii="Times New Roman" w:hAnsi="Times New Roman" w:cs="Times New Roman"/>
          <w:szCs w:val="28"/>
        </w:rPr>
        <w:t xml:space="preserve"> </w:t>
      </w:r>
      <w:r w:rsidRPr="002B6211">
        <w:rPr>
          <w:rFonts w:ascii="Times New Roman" w:hAnsi="Times New Roman" w:cs="Times New Roman"/>
          <w:szCs w:val="28"/>
        </w:rPr>
        <w:t>Актау</w:t>
      </w:r>
    </w:p>
    <w:p w14:paraId="41E0F448" w14:textId="3E1BE06D"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15.</w:t>
      </w:r>
      <w:r w:rsidR="006F4332">
        <w:rPr>
          <w:rFonts w:ascii="Times New Roman" w:hAnsi="Times New Roman" w:cs="Times New Roman"/>
          <w:szCs w:val="28"/>
        </w:rPr>
        <w:t xml:space="preserve"> </w:t>
      </w:r>
      <w:r w:rsidRPr="002B6211">
        <w:rPr>
          <w:rFonts w:ascii="Times New Roman" w:hAnsi="Times New Roman" w:cs="Times New Roman"/>
          <w:szCs w:val="28"/>
        </w:rPr>
        <w:t>Туркестан</w:t>
      </w:r>
    </w:p>
    <w:p w14:paraId="6E0850AF" w14:textId="4E7D9DD3"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16.</w:t>
      </w:r>
      <w:r w:rsidR="006F4332">
        <w:rPr>
          <w:rFonts w:ascii="Times New Roman" w:hAnsi="Times New Roman" w:cs="Times New Roman"/>
          <w:szCs w:val="28"/>
        </w:rPr>
        <w:t xml:space="preserve"> </w:t>
      </w:r>
      <w:r w:rsidRPr="002B6211">
        <w:rPr>
          <w:rFonts w:ascii="Times New Roman" w:hAnsi="Times New Roman" w:cs="Times New Roman"/>
          <w:szCs w:val="28"/>
        </w:rPr>
        <w:t>Кокшетау</w:t>
      </w:r>
    </w:p>
    <w:p w14:paraId="500C444E" w14:textId="441C7487"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17.</w:t>
      </w:r>
      <w:r w:rsidR="006F4332">
        <w:rPr>
          <w:rFonts w:ascii="Times New Roman" w:hAnsi="Times New Roman" w:cs="Times New Roman"/>
          <w:szCs w:val="28"/>
        </w:rPr>
        <w:t xml:space="preserve"> </w:t>
      </w:r>
      <w:r w:rsidRPr="002B6211">
        <w:rPr>
          <w:rFonts w:ascii="Times New Roman" w:hAnsi="Times New Roman" w:cs="Times New Roman"/>
          <w:szCs w:val="28"/>
        </w:rPr>
        <w:t>Талдыкорган</w:t>
      </w:r>
    </w:p>
    <w:p w14:paraId="01A5528F" w14:textId="12AF46D2" w:rsidR="00037DDA" w:rsidRPr="002B6211" w:rsidRDefault="00037DDA" w:rsidP="0045744A">
      <w:pPr>
        <w:spacing w:line="240" w:lineRule="auto"/>
        <w:ind w:firstLine="851"/>
        <w:rPr>
          <w:rFonts w:ascii="Times New Roman" w:hAnsi="Times New Roman" w:cs="Times New Roman"/>
          <w:szCs w:val="28"/>
        </w:rPr>
      </w:pPr>
      <w:r w:rsidRPr="002B6211">
        <w:rPr>
          <w:rFonts w:ascii="Times New Roman" w:hAnsi="Times New Roman" w:cs="Times New Roman"/>
          <w:szCs w:val="28"/>
        </w:rPr>
        <w:t>18.</w:t>
      </w:r>
      <w:r w:rsidR="006F4332">
        <w:rPr>
          <w:rFonts w:ascii="Times New Roman" w:hAnsi="Times New Roman" w:cs="Times New Roman"/>
          <w:szCs w:val="28"/>
        </w:rPr>
        <w:t xml:space="preserve"> </w:t>
      </w:r>
      <w:r w:rsidRPr="002B6211">
        <w:rPr>
          <w:rFonts w:ascii="Times New Roman" w:hAnsi="Times New Roman" w:cs="Times New Roman"/>
          <w:szCs w:val="28"/>
        </w:rPr>
        <w:t>Семей</w:t>
      </w:r>
    </w:p>
    <w:p w14:paraId="4520F21D" w14:textId="77777777" w:rsidR="008E3E55" w:rsidRDefault="008E3E55" w:rsidP="002B6211">
      <w:pPr>
        <w:pStyle w:val="2"/>
        <w:spacing w:before="0" w:line="240" w:lineRule="auto"/>
        <w:ind w:firstLine="709"/>
        <w:rPr>
          <w:rFonts w:ascii="Times New Roman" w:hAnsi="Times New Roman" w:cs="Times New Roman"/>
          <w:szCs w:val="28"/>
        </w:rPr>
      </w:pPr>
      <w:bookmarkStart w:id="91" w:name="_Toc127975737"/>
      <w:bookmarkStart w:id="92" w:name="_Toc136428461"/>
    </w:p>
    <w:p w14:paraId="09CDAB12" w14:textId="77777777" w:rsidR="0045744A" w:rsidRDefault="0045744A" w:rsidP="0045744A"/>
    <w:p w14:paraId="322877E7" w14:textId="77777777" w:rsidR="0045744A" w:rsidRDefault="0045744A" w:rsidP="0045744A"/>
    <w:p w14:paraId="558CB2C2" w14:textId="77777777" w:rsidR="0045744A" w:rsidRDefault="0045744A" w:rsidP="0045744A"/>
    <w:p w14:paraId="73DB63FA" w14:textId="763D4D9B" w:rsidR="0045744A" w:rsidRPr="0045744A" w:rsidRDefault="0045744A" w:rsidP="006B67A1">
      <w:pPr>
        <w:pStyle w:val="2"/>
        <w:tabs>
          <w:tab w:val="left" w:pos="1134"/>
        </w:tabs>
        <w:spacing w:before="0" w:line="240" w:lineRule="auto"/>
        <w:ind w:firstLine="0"/>
        <w:jc w:val="center"/>
        <w:rPr>
          <w:rFonts w:ascii="Times New Roman" w:hAnsi="Times New Roman" w:cs="Times New Roman"/>
          <w:color w:val="auto"/>
          <w:szCs w:val="28"/>
        </w:rPr>
      </w:pPr>
      <w:bookmarkStart w:id="93" w:name="_Toc147584183"/>
      <w:r w:rsidRPr="0045744A">
        <w:rPr>
          <w:rFonts w:ascii="Times New Roman" w:hAnsi="Times New Roman" w:cs="Times New Roman"/>
          <w:b/>
          <w:bCs/>
          <w:color w:val="auto"/>
          <w:szCs w:val="28"/>
        </w:rPr>
        <w:t xml:space="preserve">ПРИЛОЖЕНИЕ </w:t>
      </w:r>
      <w:bookmarkEnd w:id="93"/>
      <w:r w:rsidR="00DA57AB">
        <w:rPr>
          <w:rFonts w:ascii="Times New Roman" w:hAnsi="Times New Roman" w:cs="Times New Roman"/>
          <w:b/>
          <w:bCs/>
          <w:color w:val="auto"/>
          <w:szCs w:val="28"/>
        </w:rPr>
        <w:t>Д</w:t>
      </w:r>
    </w:p>
    <w:p w14:paraId="0D1EC194" w14:textId="77777777" w:rsidR="0045744A" w:rsidRPr="0045744A" w:rsidRDefault="0045744A" w:rsidP="0045744A">
      <w:pPr>
        <w:spacing w:line="240" w:lineRule="auto"/>
        <w:rPr>
          <w:rFonts w:ascii="Times New Roman" w:hAnsi="Times New Roman" w:cs="Times New Roman"/>
        </w:rPr>
      </w:pPr>
    </w:p>
    <w:p w14:paraId="102F0480" w14:textId="033294D4" w:rsidR="00FE0E3B" w:rsidRPr="0045744A" w:rsidRDefault="0090199C" w:rsidP="00DA57AB">
      <w:pPr>
        <w:pStyle w:val="2"/>
        <w:tabs>
          <w:tab w:val="left" w:pos="1134"/>
        </w:tabs>
        <w:spacing w:before="0" w:line="240" w:lineRule="auto"/>
        <w:ind w:firstLine="709"/>
        <w:rPr>
          <w:rFonts w:ascii="Times New Roman" w:hAnsi="Times New Roman" w:cs="Times New Roman"/>
          <w:color w:val="auto"/>
          <w:szCs w:val="28"/>
        </w:rPr>
      </w:pPr>
      <w:bookmarkStart w:id="94" w:name="_Toc147584184"/>
      <w:r w:rsidRPr="0045744A">
        <w:rPr>
          <w:rFonts w:ascii="Times New Roman" w:hAnsi="Times New Roman" w:cs="Times New Roman"/>
          <w:color w:val="auto"/>
          <w:szCs w:val="28"/>
        </w:rPr>
        <w:t xml:space="preserve">Вопросы интервью </w:t>
      </w:r>
      <w:r w:rsidR="00404CFE" w:rsidRPr="0045744A">
        <w:rPr>
          <w:rFonts w:ascii="Times New Roman" w:hAnsi="Times New Roman" w:cs="Times New Roman"/>
          <w:color w:val="auto"/>
          <w:szCs w:val="28"/>
        </w:rPr>
        <w:t>по определению институциональных изменений</w:t>
      </w:r>
      <w:bookmarkEnd w:id="91"/>
      <w:bookmarkEnd w:id="92"/>
      <w:bookmarkEnd w:id="94"/>
    </w:p>
    <w:p w14:paraId="1429945A"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Укажите, каким образом осуществляется участие граждан в разработке городских политик, планов развития, обсуждении задач? Имеются ли официальные документы (положения, инструкции, т.п.), регулирующие взаимодействие между гражданами и городскими властями?</w:t>
      </w:r>
    </w:p>
    <w:p w14:paraId="1A2CFB84"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Перечислите цели, направленные на повышение индивидуального уровня или качества жизни гражданина? Формализованы ли они в официальных документах или планах?</w:t>
      </w:r>
    </w:p>
    <w:p w14:paraId="4AB9C0FB"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Какие данные о гражданах используются при разработке городских программ, планов развития? Какие данные используются для управления, решения оперативных задач?</w:t>
      </w:r>
    </w:p>
    <w:p w14:paraId="532D48B4"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Какие данные, используемые в системе городского управления являются открытыми? Каким способом обеспечивается их доступность? </w:t>
      </w:r>
    </w:p>
    <w:p w14:paraId="0B4B1456"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Какие способы взаимодействия с горожанами используются для получения информации, сотрудничества и обмена идеями?</w:t>
      </w:r>
    </w:p>
    <w:p w14:paraId="5A57CCC8"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Какие системы или способы информации применяются для получения мнения горожан по вопросам развития города, планирования городских пространств, развития городских районов? </w:t>
      </w:r>
    </w:p>
    <w:p w14:paraId="7557EE91"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Какие показатели использования инфраструктуры, относимой к Smart City Вами применяются? Какой уровень прогресса использования такой инфраструктуры или сервисов?</w:t>
      </w:r>
    </w:p>
    <w:p w14:paraId="49682FAE"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Какие сервисы или услуги применяются для повышения качества жизни на индивидуальном уровне? Каким образом они измеряются?  </w:t>
      </w:r>
    </w:p>
    <w:p w14:paraId="3CF9FB8E"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Какие приложения (мобильные приложения, порталы, т.п.) умного города для индивидуального использования развиты в Вашем городе? Какое количество пользователей? </w:t>
      </w:r>
    </w:p>
    <w:p w14:paraId="5D344C27"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 xml:space="preserve">Примерное количество </w:t>
      </w:r>
      <w:proofErr w:type="gramStart"/>
      <w:r w:rsidRPr="002B6211">
        <w:rPr>
          <w:rFonts w:ascii="Times New Roman" w:hAnsi="Times New Roman" w:cs="Times New Roman"/>
          <w:szCs w:val="28"/>
        </w:rPr>
        <w:t>горожан</w:t>
      </w:r>
      <w:proofErr w:type="gramEnd"/>
      <w:r w:rsidRPr="002B6211">
        <w:rPr>
          <w:rFonts w:ascii="Times New Roman" w:hAnsi="Times New Roman" w:cs="Times New Roman"/>
          <w:szCs w:val="28"/>
        </w:rPr>
        <w:t xml:space="preserve"> активно участвующих в разработке городских политик? В разработке народного бюджета? В общественных слушаниях? </w:t>
      </w:r>
    </w:p>
    <w:p w14:paraId="3A5A5EA4" w14:textId="77777777" w:rsidR="00EE7728" w:rsidRPr="002B6211" w:rsidRDefault="00EE7728" w:rsidP="008E3E55">
      <w:pPr>
        <w:pStyle w:val="a8"/>
        <w:numPr>
          <w:ilvl w:val="0"/>
          <w:numId w:val="9"/>
        </w:numPr>
        <w:tabs>
          <w:tab w:val="left" w:pos="1134"/>
        </w:tabs>
        <w:spacing w:line="240" w:lineRule="auto"/>
        <w:ind w:left="0" w:firstLine="709"/>
        <w:rPr>
          <w:rFonts w:ascii="Times New Roman" w:hAnsi="Times New Roman" w:cs="Times New Roman"/>
          <w:szCs w:val="28"/>
        </w:rPr>
      </w:pPr>
      <w:r w:rsidRPr="002B6211">
        <w:rPr>
          <w:rFonts w:ascii="Times New Roman" w:hAnsi="Times New Roman" w:cs="Times New Roman"/>
          <w:szCs w:val="28"/>
        </w:rPr>
        <w:t>Какие мероприятия по вовлечению граждан в использование технологий Smart City применяются в городе?</w:t>
      </w:r>
    </w:p>
    <w:p w14:paraId="60132172" w14:textId="77777777" w:rsidR="0045744A" w:rsidRDefault="00EE7728" w:rsidP="008E3E55">
      <w:pPr>
        <w:pStyle w:val="a8"/>
        <w:numPr>
          <w:ilvl w:val="0"/>
          <w:numId w:val="9"/>
        </w:numPr>
        <w:tabs>
          <w:tab w:val="left" w:pos="1134"/>
        </w:tabs>
        <w:spacing w:line="240" w:lineRule="auto"/>
        <w:ind w:left="0" w:firstLine="0"/>
        <w:rPr>
          <w:rFonts w:ascii="Times New Roman" w:hAnsi="Times New Roman" w:cs="Times New Roman"/>
          <w:szCs w:val="28"/>
        </w:rPr>
      </w:pPr>
      <w:r w:rsidRPr="0045744A">
        <w:rPr>
          <w:rFonts w:ascii="Times New Roman" w:hAnsi="Times New Roman" w:cs="Times New Roman"/>
          <w:szCs w:val="28"/>
        </w:rPr>
        <w:t>Укажите Ваше место в применимых рейтингах умного города? Ваша оценка заинтересованности горожан в поддержке внедрения проектов умного города.</w:t>
      </w:r>
      <w:bookmarkStart w:id="95" w:name="_Toc136428462"/>
    </w:p>
    <w:p w14:paraId="171F6544" w14:textId="77777777" w:rsidR="0045744A" w:rsidRPr="0045744A" w:rsidRDefault="0045744A" w:rsidP="0045744A">
      <w:pPr>
        <w:tabs>
          <w:tab w:val="left" w:pos="1134"/>
        </w:tabs>
        <w:spacing w:line="240" w:lineRule="auto"/>
        <w:ind w:firstLine="0"/>
        <w:rPr>
          <w:rFonts w:ascii="Times New Roman" w:hAnsi="Times New Roman" w:cs="Times New Roman"/>
          <w:szCs w:val="28"/>
        </w:rPr>
      </w:pPr>
    </w:p>
    <w:p w14:paraId="2A7CA4C4" w14:textId="77777777" w:rsidR="0045744A" w:rsidRPr="0045744A" w:rsidRDefault="0045744A" w:rsidP="0045744A">
      <w:pPr>
        <w:tabs>
          <w:tab w:val="left" w:pos="1134"/>
        </w:tabs>
        <w:spacing w:line="240" w:lineRule="auto"/>
        <w:ind w:firstLine="0"/>
        <w:rPr>
          <w:rFonts w:ascii="Times New Roman" w:hAnsi="Times New Roman" w:cs="Times New Roman"/>
          <w:szCs w:val="28"/>
        </w:rPr>
      </w:pPr>
    </w:p>
    <w:p w14:paraId="0AC9BC7D" w14:textId="77777777" w:rsidR="0045744A" w:rsidRPr="0045744A" w:rsidRDefault="0045744A" w:rsidP="0045744A">
      <w:pPr>
        <w:tabs>
          <w:tab w:val="left" w:pos="1134"/>
        </w:tabs>
        <w:spacing w:line="240" w:lineRule="auto"/>
        <w:ind w:firstLine="0"/>
        <w:rPr>
          <w:rFonts w:ascii="Times New Roman" w:hAnsi="Times New Roman" w:cs="Times New Roman"/>
          <w:szCs w:val="28"/>
        </w:rPr>
      </w:pPr>
    </w:p>
    <w:p w14:paraId="7850AD3F" w14:textId="77777777" w:rsidR="0045744A" w:rsidRPr="0045744A" w:rsidRDefault="0045744A" w:rsidP="0045744A">
      <w:pPr>
        <w:tabs>
          <w:tab w:val="left" w:pos="1134"/>
        </w:tabs>
        <w:spacing w:line="240" w:lineRule="auto"/>
        <w:ind w:firstLine="0"/>
        <w:rPr>
          <w:rFonts w:ascii="Times New Roman" w:hAnsi="Times New Roman" w:cs="Times New Roman"/>
          <w:szCs w:val="28"/>
        </w:rPr>
      </w:pPr>
    </w:p>
    <w:p w14:paraId="4A133FAC" w14:textId="77777777" w:rsidR="0045744A" w:rsidRPr="0045744A" w:rsidRDefault="0045744A" w:rsidP="0045744A">
      <w:pPr>
        <w:tabs>
          <w:tab w:val="left" w:pos="1134"/>
        </w:tabs>
        <w:spacing w:line="240" w:lineRule="auto"/>
        <w:ind w:firstLine="0"/>
        <w:rPr>
          <w:rFonts w:ascii="Times New Roman" w:hAnsi="Times New Roman" w:cs="Times New Roman"/>
          <w:szCs w:val="28"/>
        </w:rPr>
      </w:pPr>
    </w:p>
    <w:p w14:paraId="5F7E9801" w14:textId="77777777" w:rsidR="0045744A" w:rsidRDefault="0045744A" w:rsidP="0045744A">
      <w:pPr>
        <w:tabs>
          <w:tab w:val="left" w:pos="1134"/>
        </w:tabs>
        <w:spacing w:line="240" w:lineRule="auto"/>
        <w:ind w:firstLine="0"/>
        <w:rPr>
          <w:rFonts w:ascii="Times New Roman" w:hAnsi="Times New Roman" w:cs="Times New Roman"/>
          <w:szCs w:val="28"/>
        </w:rPr>
      </w:pPr>
    </w:p>
    <w:p w14:paraId="4CB8F3B9" w14:textId="77777777" w:rsidR="00414CBE" w:rsidRDefault="00414CBE">
      <w:pPr>
        <w:spacing w:after="160" w:line="259" w:lineRule="auto"/>
        <w:ind w:firstLine="0"/>
        <w:jc w:val="left"/>
        <w:rPr>
          <w:rFonts w:ascii="Times New Roman" w:hAnsi="Times New Roman" w:cs="Times New Roman"/>
          <w:b/>
          <w:bCs/>
          <w:szCs w:val="28"/>
        </w:rPr>
      </w:pPr>
      <w:r>
        <w:rPr>
          <w:rFonts w:ascii="Times New Roman" w:hAnsi="Times New Roman" w:cs="Times New Roman"/>
          <w:b/>
          <w:bCs/>
          <w:szCs w:val="28"/>
        </w:rPr>
        <w:br w:type="page"/>
      </w:r>
    </w:p>
    <w:p w14:paraId="14DA2F93" w14:textId="61C08744" w:rsidR="0045744A" w:rsidRDefault="0045744A" w:rsidP="0045744A">
      <w:pPr>
        <w:tabs>
          <w:tab w:val="left" w:pos="1134"/>
        </w:tabs>
        <w:spacing w:line="240" w:lineRule="auto"/>
        <w:ind w:firstLine="0"/>
        <w:jc w:val="center"/>
        <w:rPr>
          <w:rFonts w:ascii="Times New Roman" w:hAnsi="Times New Roman" w:cs="Times New Roman"/>
          <w:szCs w:val="28"/>
        </w:rPr>
      </w:pPr>
      <w:r w:rsidRPr="00C42A1A">
        <w:rPr>
          <w:rFonts w:ascii="Times New Roman" w:hAnsi="Times New Roman" w:cs="Times New Roman"/>
          <w:b/>
          <w:bCs/>
          <w:szCs w:val="28"/>
        </w:rPr>
        <w:t>ПРИЛОЖЕНИ</w:t>
      </w:r>
      <w:r>
        <w:rPr>
          <w:rFonts w:ascii="Times New Roman" w:hAnsi="Times New Roman" w:cs="Times New Roman"/>
          <w:b/>
          <w:bCs/>
          <w:szCs w:val="28"/>
        </w:rPr>
        <w:t xml:space="preserve">Е </w:t>
      </w:r>
      <w:r w:rsidR="00DA57AB">
        <w:rPr>
          <w:rFonts w:ascii="Times New Roman" w:hAnsi="Times New Roman" w:cs="Times New Roman"/>
          <w:b/>
          <w:bCs/>
          <w:szCs w:val="28"/>
        </w:rPr>
        <w:t>Е</w:t>
      </w:r>
    </w:p>
    <w:p w14:paraId="7EF8AD75" w14:textId="77777777" w:rsidR="0045744A" w:rsidRDefault="0045744A" w:rsidP="0045744A">
      <w:pPr>
        <w:tabs>
          <w:tab w:val="left" w:pos="1134"/>
        </w:tabs>
        <w:spacing w:line="240" w:lineRule="auto"/>
        <w:ind w:firstLine="0"/>
        <w:rPr>
          <w:rFonts w:ascii="Times New Roman" w:hAnsi="Times New Roman" w:cs="Times New Roman"/>
          <w:szCs w:val="28"/>
        </w:rPr>
      </w:pPr>
    </w:p>
    <w:p w14:paraId="29090545" w14:textId="7AFE66F0" w:rsidR="0045744A" w:rsidRDefault="0045744A" w:rsidP="0045744A">
      <w:pPr>
        <w:tabs>
          <w:tab w:val="left" w:pos="1134"/>
        </w:tabs>
        <w:spacing w:line="240" w:lineRule="auto"/>
        <w:ind w:firstLine="0"/>
        <w:jc w:val="center"/>
        <w:rPr>
          <w:rFonts w:ascii="Times New Roman" w:hAnsi="Times New Roman" w:cs="Times New Roman"/>
          <w:szCs w:val="28"/>
        </w:rPr>
      </w:pPr>
      <w:r w:rsidRPr="0045744A">
        <w:rPr>
          <w:rFonts w:ascii="Times New Roman" w:hAnsi="Times New Roman" w:cs="Times New Roman"/>
          <w:szCs w:val="28"/>
        </w:rPr>
        <w:t>Результаты факторного анализа</w:t>
      </w:r>
    </w:p>
    <w:p w14:paraId="5A1BE3C8" w14:textId="77777777" w:rsidR="0045744A" w:rsidRDefault="0045744A" w:rsidP="0045744A">
      <w:pPr>
        <w:tabs>
          <w:tab w:val="left" w:pos="1134"/>
        </w:tabs>
        <w:spacing w:line="240" w:lineRule="auto"/>
        <w:ind w:firstLine="0"/>
        <w:rPr>
          <w:rFonts w:ascii="Times New Roman" w:hAnsi="Times New Roman" w:cs="Times New Roman"/>
          <w:szCs w:val="28"/>
        </w:rPr>
      </w:pPr>
    </w:p>
    <w:p w14:paraId="7967A695" w14:textId="000FAAC7" w:rsidR="00CF47BA" w:rsidRPr="0045744A" w:rsidRDefault="008E3E55" w:rsidP="0045744A">
      <w:pPr>
        <w:tabs>
          <w:tab w:val="left" w:pos="1134"/>
        </w:tabs>
        <w:spacing w:line="240" w:lineRule="auto"/>
        <w:ind w:firstLine="0"/>
        <w:rPr>
          <w:rFonts w:ascii="Times New Roman" w:hAnsi="Times New Roman" w:cs="Times New Roman"/>
          <w:szCs w:val="28"/>
        </w:rPr>
      </w:pPr>
      <w:r w:rsidRPr="0045744A">
        <w:rPr>
          <w:rFonts w:ascii="Times New Roman" w:hAnsi="Times New Roman" w:cs="Times New Roman"/>
          <w:szCs w:val="28"/>
        </w:rPr>
        <w:t xml:space="preserve">Таблица </w:t>
      </w:r>
      <w:r w:rsidR="00DA57AB">
        <w:rPr>
          <w:rFonts w:ascii="Times New Roman" w:hAnsi="Times New Roman" w:cs="Times New Roman"/>
          <w:szCs w:val="28"/>
        </w:rPr>
        <w:t>Е</w:t>
      </w:r>
      <w:r w:rsidRPr="0045744A">
        <w:rPr>
          <w:rFonts w:ascii="Times New Roman" w:hAnsi="Times New Roman" w:cs="Times New Roman"/>
          <w:szCs w:val="28"/>
        </w:rPr>
        <w:t>.</w:t>
      </w:r>
      <w:r w:rsidR="0045744A">
        <w:rPr>
          <w:rFonts w:ascii="Times New Roman" w:hAnsi="Times New Roman" w:cs="Times New Roman"/>
          <w:szCs w:val="28"/>
        </w:rPr>
        <w:t>1</w:t>
      </w:r>
      <w:r w:rsidRPr="0045744A">
        <w:rPr>
          <w:rFonts w:ascii="Times New Roman" w:hAnsi="Times New Roman" w:cs="Times New Roman"/>
          <w:szCs w:val="28"/>
        </w:rPr>
        <w:t xml:space="preserve"> –</w:t>
      </w:r>
      <w:bookmarkEnd w:id="95"/>
      <w:r w:rsidR="0045744A" w:rsidRPr="00FA5288">
        <w:rPr>
          <w:rFonts w:ascii="Times New Roman" w:hAnsi="Times New Roman" w:cs="Times New Roman"/>
          <w:i/>
          <w:szCs w:val="28"/>
        </w:rPr>
        <w:t xml:space="preserve"> </w:t>
      </w:r>
      <w:r w:rsidR="0045744A" w:rsidRPr="0045744A">
        <w:rPr>
          <w:rFonts w:ascii="Times New Roman" w:hAnsi="Times New Roman" w:cs="Times New Roman"/>
          <w:szCs w:val="28"/>
        </w:rPr>
        <w:t>Результаты исследовательского факторного анализа (EFA), повернутая матрица (n=929)</w:t>
      </w:r>
    </w:p>
    <w:p w14:paraId="5970E050" w14:textId="77777777" w:rsidR="008E3E55" w:rsidRPr="008E3E55" w:rsidRDefault="008E3E55" w:rsidP="008E3E55">
      <w:pPr>
        <w:spacing w:line="240" w:lineRule="auto"/>
        <w:jc w:val="right"/>
        <w:rPr>
          <w:rFonts w:ascii="Times New Roman" w:hAnsi="Times New Roman" w:cs="Times New Roman"/>
          <w:sz w:val="16"/>
          <w:szCs w:val="16"/>
        </w:rPr>
      </w:pPr>
    </w:p>
    <w:tbl>
      <w:tblPr>
        <w:tblStyle w:val="af4"/>
        <w:tblW w:w="9589" w:type="dxa"/>
        <w:tblInd w:w="122" w:type="dxa"/>
        <w:tblLayout w:type="fixed"/>
        <w:tblLook w:val="04A0" w:firstRow="1" w:lastRow="0" w:firstColumn="1" w:lastColumn="0" w:noHBand="0" w:noVBand="1"/>
      </w:tblPr>
      <w:tblGrid>
        <w:gridCol w:w="5586"/>
        <w:gridCol w:w="825"/>
        <w:gridCol w:w="14"/>
        <w:gridCol w:w="756"/>
        <w:gridCol w:w="798"/>
        <w:gridCol w:w="14"/>
        <w:gridCol w:w="840"/>
        <w:gridCol w:w="756"/>
      </w:tblGrid>
      <w:tr w:rsidR="00AD1841" w:rsidRPr="002B6211" w14:paraId="2E1FBF96" w14:textId="77777777" w:rsidTr="0045744A">
        <w:trPr>
          <w:trHeight w:val="64"/>
        </w:trPr>
        <w:tc>
          <w:tcPr>
            <w:tcW w:w="5586" w:type="dxa"/>
            <w:vMerge w:val="restart"/>
            <w:vAlign w:val="center"/>
            <w:hideMark/>
          </w:tcPr>
          <w:p w14:paraId="6FAB55BD" w14:textId="77777777" w:rsidR="00AD1841" w:rsidRPr="008E3E55" w:rsidRDefault="00AD1841" w:rsidP="008E3E55">
            <w:pPr>
              <w:spacing w:line="240" w:lineRule="auto"/>
              <w:ind w:firstLine="0"/>
              <w:jc w:val="center"/>
              <w:rPr>
                <w:rFonts w:ascii="Times New Roman" w:hAnsi="Times New Roman" w:cs="Times New Roman"/>
                <w:bCs/>
                <w:sz w:val="24"/>
                <w:szCs w:val="24"/>
              </w:rPr>
            </w:pPr>
            <w:r w:rsidRPr="008E3E55">
              <w:rPr>
                <w:rFonts w:ascii="Times New Roman" w:hAnsi="Times New Roman" w:cs="Times New Roman"/>
                <w:bCs/>
                <w:sz w:val="24"/>
                <w:szCs w:val="24"/>
              </w:rPr>
              <w:t>Утверждение</w:t>
            </w:r>
          </w:p>
        </w:tc>
        <w:tc>
          <w:tcPr>
            <w:tcW w:w="4003" w:type="dxa"/>
            <w:gridSpan w:val="7"/>
            <w:vAlign w:val="center"/>
            <w:hideMark/>
          </w:tcPr>
          <w:p w14:paraId="1B051C6A" w14:textId="77777777" w:rsidR="00AD1841" w:rsidRPr="008E3E55" w:rsidRDefault="00AD1841" w:rsidP="008E3E55">
            <w:pPr>
              <w:spacing w:line="240" w:lineRule="auto"/>
              <w:ind w:firstLine="0"/>
              <w:jc w:val="center"/>
              <w:rPr>
                <w:rFonts w:ascii="Times New Roman" w:hAnsi="Times New Roman" w:cs="Times New Roman"/>
                <w:bCs/>
                <w:sz w:val="24"/>
                <w:szCs w:val="24"/>
              </w:rPr>
            </w:pPr>
            <w:r w:rsidRPr="008E3E55">
              <w:rPr>
                <w:rFonts w:ascii="Times New Roman" w:hAnsi="Times New Roman" w:cs="Times New Roman"/>
                <w:bCs/>
                <w:sz w:val="24"/>
                <w:szCs w:val="24"/>
              </w:rPr>
              <w:t>Фактор</w:t>
            </w:r>
          </w:p>
        </w:tc>
      </w:tr>
      <w:tr w:rsidR="00AD1841" w:rsidRPr="002B6211" w14:paraId="67723D89" w14:textId="77777777" w:rsidTr="0045744A">
        <w:trPr>
          <w:trHeight w:val="64"/>
          <w:tblHeader/>
        </w:trPr>
        <w:tc>
          <w:tcPr>
            <w:tcW w:w="5586" w:type="dxa"/>
            <w:vMerge/>
            <w:vAlign w:val="center"/>
            <w:hideMark/>
          </w:tcPr>
          <w:p w14:paraId="1305B65C" w14:textId="77777777" w:rsidR="00AD1841" w:rsidRPr="008E3E55" w:rsidRDefault="00AD1841" w:rsidP="008E3E55">
            <w:pPr>
              <w:spacing w:line="240" w:lineRule="auto"/>
              <w:ind w:firstLine="0"/>
              <w:jc w:val="center"/>
              <w:rPr>
                <w:rFonts w:ascii="Times New Roman" w:hAnsi="Times New Roman" w:cs="Times New Roman"/>
                <w:sz w:val="24"/>
                <w:szCs w:val="24"/>
              </w:rPr>
            </w:pPr>
          </w:p>
        </w:tc>
        <w:tc>
          <w:tcPr>
            <w:tcW w:w="825" w:type="dxa"/>
            <w:noWrap/>
            <w:vAlign w:val="center"/>
            <w:hideMark/>
          </w:tcPr>
          <w:p w14:paraId="5D31AB3B" w14:textId="77777777" w:rsidR="00AD1841" w:rsidRPr="008E3E55" w:rsidRDefault="00AD1841" w:rsidP="008E3E55">
            <w:pPr>
              <w:spacing w:line="240" w:lineRule="auto"/>
              <w:ind w:firstLine="0"/>
              <w:jc w:val="center"/>
              <w:rPr>
                <w:rFonts w:ascii="Times New Roman" w:hAnsi="Times New Roman" w:cs="Times New Roman"/>
                <w:bCs/>
                <w:sz w:val="24"/>
                <w:szCs w:val="24"/>
              </w:rPr>
            </w:pPr>
            <w:r w:rsidRPr="008E3E55">
              <w:rPr>
                <w:rFonts w:ascii="Times New Roman" w:hAnsi="Times New Roman" w:cs="Times New Roman"/>
                <w:bCs/>
                <w:sz w:val="24"/>
                <w:szCs w:val="24"/>
              </w:rPr>
              <w:t>1</w:t>
            </w:r>
          </w:p>
        </w:tc>
        <w:tc>
          <w:tcPr>
            <w:tcW w:w="770" w:type="dxa"/>
            <w:gridSpan w:val="2"/>
            <w:noWrap/>
            <w:vAlign w:val="center"/>
            <w:hideMark/>
          </w:tcPr>
          <w:p w14:paraId="5582DF08" w14:textId="77777777" w:rsidR="00AD1841" w:rsidRPr="008E3E55" w:rsidRDefault="00AD1841" w:rsidP="008E3E55">
            <w:pPr>
              <w:spacing w:line="240" w:lineRule="auto"/>
              <w:ind w:firstLine="0"/>
              <w:jc w:val="center"/>
              <w:rPr>
                <w:rFonts w:ascii="Times New Roman" w:hAnsi="Times New Roman" w:cs="Times New Roman"/>
                <w:bCs/>
                <w:sz w:val="24"/>
                <w:szCs w:val="24"/>
              </w:rPr>
            </w:pPr>
            <w:r w:rsidRPr="008E3E55">
              <w:rPr>
                <w:rFonts w:ascii="Times New Roman" w:hAnsi="Times New Roman" w:cs="Times New Roman"/>
                <w:bCs/>
                <w:sz w:val="24"/>
                <w:szCs w:val="24"/>
              </w:rPr>
              <w:t>2</w:t>
            </w:r>
          </w:p>
        </w:tc>
        <w:tc>
          <w:tcPr>
            <w:tcW w:w="798" w:type="dxa"/>
            <w:noWrap/>
            <w:vAlign w:val="center"/>
            <w:hideMark/>
          </w:tcPr>
          <w:p w14:paraId="18B325A1" w14:textId="77777777" w:rsidR="00AD1841" w:rsidRPr="008E3E55" w:rsidRDefault="00AD1841" w:rsidP="008E3E55">
            <w:pPr>
              <w:spacing w:line="240" w:lineRule="auto"/>
              <w:ind w:firstLine="0"/>
              <w:jc w:val="center"/>
              <w:rPr>
                <w:rFonts w:ascii="Times New Roman" w:hAnsi="Times New Roman" w:cs="Times New Roman"/>
                <w:bCs/>
                <w:sz w:val="24"/>
                <w:szCs w:val="24"/>
              </w:rPr>
            </w:pPr>
            <w:r w:rsidRPr="008E3E55">
              <w:rPr>
                <w:rFonts w:ascii="Times New Roman" w:hAnsi="Times New Roman" w:cs="Times New Roman"/>
                <w:bCs/>
                <w:sz w:val="24"/>
                <w:szCs w:val="24"/>
              </w:rPr>
              <w:t>3</w:t>
            </w:r>
          </w:p>
        </w:tc>
        <w:tc>
          <w:tcPr>
            <w:tcW w:w="854" w:type="dxa"/>
            <w:gridSpan w:val="2"/>
            <w:noWrap/>
            <w:vAlign w:val="center"/>
            <w:hideMark/>
          </w:tcPr>
          <w:p w14:paraId="2BB73E4C" w14:textId="77777777" w:rsidR="00AD1841" w:rsidRPr="008E3E55" w:rsidRDefault="00AD1841" w:rsidP="008E3E55">
            <w:pPr>
              <w:spacing w:line="240" w:lineRule="auto"/>
              <w:ind w:firstLine="0"/>
              <w:jc w:val="center"/>
              <w:rPr>
                <w:rFonts w:ascii="Times New Roman" w:hAnsi="Times New Roman" w:cs="Times New Roman"/>
                <w:bCs/>
                <w:sz w:val="24"/>
                <w:szCs w:val="24"/>
              </w:rPr>
            </w:pPr>
            <w:r w:rsidRPr="008E3E55">
              <w:rPr>
                <w:rFonts w:ascii="Times New Roman" w:hAnsi="Times New Roman" w:cs="Times New Roman"/>
                <w:bCs/>
                <w:sz w:val="24"/>
                <w:szCs w:val="24"/>
              </w:rPr>
              <w:t>4</w:t>
            </w:r>
          </w:p>
        </w:tc>
        <w:tc>
          <w:tcPr>
            <w:tcW w:w="756" w:type="dxa"/>
            <w:noWrap/>
            <w:vAlign w:val="center"/>
            <w:hideMark/>
          </w:tcPr>
          <w:p w14:paraId="2FDDB4EA" w14:textId="77777777" w:rsidR="00AD1841" w:rsidRPr="008E3E55" w:rsidRDefault="00AD1841" w:rsidP="008E3E55">
            <w:pPr>
              <w:spacing w:line="240" w:lineRule="auto"/>
              <w:ind w:firstLine="0"/>
              <w:jc w:val="center"/>
              <w:rPr>
                <w:rFonts w:ascii="Times New Roman" w:hAnsi="Times New Roman" w:cs="Times New Roman"/>
                <w:bCs/>
                <w:sz w:val="24"/>
                <w:szCs w:val="24"/>
              </w:rPr>
            </w:pPr>
            <w:r w:rsidRPr="008E3E55">
              <w:rPr>
                <w:rFonts w:ascii="Times New Roman" w:hAnsi="Times New Roman" w:cs="Times New Roman"/>
                <w:bCs/>
                <w:sz w:val="24"/>
                <w:szCs w:val="24"/>
              </w:rPr>
              <w:t>5</w:t>
            </w:r>
          </w:p>
        </w:tc>
      </w:tr>
      <w:tr w:rsidR="008E3E55" w:rsidRPr="002B6211" w14:paraId="1418016A" w14:textId="77777777" w:rsidTr="0045744A">
        <w:trPr>
          <w:trHeight w:val="113"/>
          <w:tblHeader/>
        </w:trPr>
        <w:tc>
          <w:tcPr>
            <w:tcW w:w="5586" w:type="dxa"/>
            <w:vAlign w:val="center"/>
          </w:tcPr>
          <w:p w14:paraId="273E7E23" w14:textId="77FAF7A0" w:rsidR="008E3E55" w:rsidRPr="008E3E55" w:rsidRDefault="008E3E55" w:rsidP="008E3E55">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25" w:type="dxa"/>
            <w:noWrap/>
            <w:vAlign w:val="center"/>
          </w:tcPr>
          <w:p w14:paraId="2379C8FA" w14:textId="71FAB733" w:rsidR="008E3E55" w:rsidRPr="008E3E55" w:rsidRDefault="008E3E55" w:rsidP="008E3E55">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2</w:t>
            </w:r>
          </w:p>
        </w:tc>
        <w:tc>
          <w:tcPr>
            <w:tcW w:w="770" w:type="dxa"/>
            <w:gridSpan w:val="2"/>
            <w:noWrap/>
            <w:vAlign w:val="center"/>
          </w:tcPr>
          <w:p w14:paraId="121FE482" w14:textId="3A5305F4" w:rsidR="008E3E55" w:rsidRPr="008E3E55" w:rsidRDefault="008E3E55" w:rsidP="008E3E55">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3</w:t>
            </w:r>
          </w:p>
        </w:tc>
        <w:tc>
          <w:tcPr>
            <w:tcW w:w="798" w:type="dxa"/>
            <w:noWrap/>
            <w:vAlign w:val="center"/>
          </w:tcPr>
          <w:p w14:paraId="6C8DFFDA" w14:textId="1E18472C" w:rsidR="008E3E55" w:rsidRPr="008E3E55" w:rsidRDefault="008E3E55" w:rsidP="008E3E55">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4</w:t>
            </w:r>
          </w:p>
        </w:tc>
        <w:tc>
          <w:tcPr>
            <w:tcW w:w="854" w:type="dxa"/>
            <w:gridSpan w:val="2"/>
            <w:noWrap/>
            <w:vAlign w:val="center"/>
          </w:tcPr>
          <w:p w14:paraId="1E9D49FB" w14:textId="246F1B2F" w:rsidR="008E3E55" w:rsidRPr="008E3E55" w:rsidRDefault="008E3E55" w:rsidP="008E3E55">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5</w:t>
            </w:r>
          </w:p>
        </w:tc>
        <w:tc>
          <w:tcPr>
            <w:tcW w:w="756" w:type="dxa"/>
            <w:noWrap/>
            <w:vAlign w:val="center"/>
          </w:tcPr>
          <w:p w14:paraId="132BD85C" w14:textId="55729664" w:rsidR="008E3E55" w:rsidRPr="008E3E55" w:rsidRDefault="008E3E55" w:rsidP="008E3E55">
            <w:pPr>
              <w:spacing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t>6</w:t>
            </w:r>
          </w:p>
        </w:tc>
      </w:tr>
      <w:tr w:rsidR="00AD1841" w:rsidRPr="002B6211" w14:paraId="4D718F7A" w14:textId="77777777" w:rsidTr="0045744A">
        <w:trPr>
          <w:trHeight w:val="113"/>
        </w:trPr>
        <w:tc>
          <w:tcPr>
            <w:tcW w:w="5586" w:type="dxa"/>
            <w:noWrap/>
            <w:hideMark/>
          </w:tcPr>
          <w:p w14:paraId="24AFAA61" w14:textId="0CC00BFD"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Q16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хотел бы видеть больше сервисов, позво</w:t>
            </w:r>
            <w:r w:rsidR="008E3E55">
              <w:rPr>
                <w:rFonts w:ascii="Times New Roman" w:hAnsi="Times New Roman" w:cs="Times New Roman"/>
                <w:sz w:val="24"/>
                <w:szCs w:val="24"/>
              </w:rPr>
              <w:t xml:space="preserve"> </w:t>
            </w:r>
            <w:r w:rsidRPr="002E2C95">
              <w:rPr>
                <w:rFonts w:ascii="Times New Roman" w:hAnsi="Times New Roman" w:cs="Times New Roman"/>
                <w:sz w:val="24"/>
                <w:szCs w:val="24"/>
              </w:rPr>
              <w:t>ляющих мне сообщать о ситуациях опасности/</w:t>
            </w:r>
            <w:r w:rsidR="008E3E55">
              <w:rPr>
                <w:rFonts w:ascii="Times New Roman" w:hAnsi="Times New Roman" w:cs="Times New Roman"/>
                <w:sz w:val="24"/>
                <w:szCs w:val="24"/>
              </w:rPr>
              <w:t xml:space="preserve"> </w:t>
            </w:r>
            <w:r w:rsidRPr="002E2C95">
              <w:rPr>
                <w:rFonts w:ascii="Times New Roman" w:hAnsi="Times New Roman" w:cs="Times New Roman"/>
                <w:sz w:val="24"/>
                <w:szCs w:val="24"/>
              </w:rPr>
              <w:t>угрозы в режиме реального времени, включая опас</w:t>
            </w:r>
            <w:r w:rsidR="0045744A">
              <w:rPr>
                <w:rFonts w:ascii="Times New Roman" w:hAnsi="Times New Roman" w:cs="Times New Roman"/>
                <w:sz w:val="24"/>
                <w:szCs w:val="24"/>
              </w:rPr>
              <w:t xml:space="preserve"> </w:t>
            </w:r>
            <w:r w:rsidRPr="002E2C95">
              <w:rPr>
                <w:rFonts w:ascii="Times New Roman" w:hAnsi="Times New Roman" w:cs="Times New Roman"/>
                <w:sz w:val="24"/>
                <w:szCs w:val="24"/>
              </w:rPr>
              <w:t>ность нападения, пожара, наводнения и другие</w:t>
            </w:r>
          </w:p>
        </w:tc>
        <w:tc>
          <w:tcPr>
            <w:tcW w:w="825" w:type="dxa"/>
            <w:noWrap/>
            <w:hideMark/>
          </w:tcPr>
          <w:p w14:paraId="02281D8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0,778</w:t>
            </w:r>
          </w:p>
        </w:tc>
        <w:tc>
          <w:tcPr>
            <w:tcW w:w="770" w:type="dxa"/>
            <w:gridSpan w:val="2"/>
            <w:hideMark/>
          </w:tcPr>
          <w:p w14:paraId="5800EF00"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98" w:type="dxa"/>
            <w:hideMark/>
          </w:tcPr>
          <w:p w14:paraId="36DDA6A0"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54" w:type="dxa"/>
            <w:gridSpan w:val="2"/>
            <w:hideMark/>
          </w:tcPr>
          <w:p w14:paraId="704E078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7C83200D"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AD1841" w:rsidRPr="002B6211" w14:paraId="2DA85BBE" w14:textId="77777777" w:rsidTr="0045744A">
        <w:trPr>
          <w:trHeight w:val="113"/>
        </w:trPr>
        <w:tc>
          <w:tcPr>
            <w:tcW w:w="5586" w:type="dxa"/>
            <w:noWrap/>
            <w:hideMark/>
          </w:tcPr>
          <w:p w14:paraId="189A25CC" w14:textId="2F033B1D"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Q19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активный горожанин и стараюсь участво</w:t>
            </w:r>
            <w:r w:rsidR="008E3E55">
              <w:rPr>
                <w:rFonts w:ascii="Times New Roman" w:hAnsi="Times New Roman" w:cs="Times New Roman"/>
                <w:sz w:val="24"/>
                <w:szCs w:val="24"/>
              </w:rPr>
              <w:t xml:space="preserve"> </w:t>
            </w:r>
            <w:r w:rsidRPr="002E2C95">
              <w:rPr>
                <w:rFonts w:ascii="Times New Roman" w:hAnsi="Times New Roman" w:cs="Times New Roman"/>
                <w:sz w:val="24"/>
                <w:szCs w:val="24"/>
              </w:rPr>
              <w:t>вать в поддержке проектов развития города</w:t>
            </w:r>
          </w:p>
        </w:tc>
        <w:tc>
          <w:tcPr>
            <w:tcW w:w="825" w:type="dxa"/>
            <w:noWrap/>
            <w:hideMark/>
          </w:tcPr>
          <w:p w14:paraId="6CA8BADB"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0,731</w:t>
            </w:r>
          </w:p>
        </w:tc>
        <w:tc>
          <w:tcPr>
            <w:tcW w:w="770" w:type="dxa"/>
            <w:gridSpan w:val="2"/>
            <w:hideMark/>
          </w:tcPr>
          <w:p w14:paraId="201542CB"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98" w:type="dxa"/>
            <w:hideMark/>
          </w:tcPr>
          <w:p w14:paraId="6AB03A7D"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54" w:type="dxa"/>
            <w:gridSpan w:val="2"/>
            <w:hideMark/>
          </w:tcPr>
          <w:p w14:paraId="05C0B7F6"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4D5E171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AD1841" w:rsidRPr="002B6211" w14:paraId="7CB51CF0" w14:textId="77777777" w:rsidTr="0045744A">
        <w:trPr>
          <w:trHeight w:val="113"/>
        </w:trPr>
        <w:tc>
          <w:tcPr>
            <w:tcW w:w="5586" w:type="dxa"/>
            <w:noWrap/>
            <w:hideMark/>
          </w:tcPr>
          <w:p w14:paraId="2ED45D12" w14:textId="28005CA3"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Q21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знаю, что через различные сообщества я могу контро</w:t>
            </w:r>
            <w:r w:rsidR="008E3E55">
              <w:rPr>
                <w:rFonts w:ascii="Times New Roman" w:hAnsi="Times New Roman" w:cs="Times New Roman"/>
                <w:sz w:val="24"/>
                <w:szCs w:val="24"/>
              </w:rPr>
              <w:t xml:space="preserve"> </w:t>
            </w:r>
            <w:r w:rsidRPr="002E2C95">
              <w:rPr>
                <w:rFonts w:ascii="Times New Roman" w:hAnsi="Times New Roman" w:cs="Times New Roman"/>
                <w:sz w:val="24"/>
                <w:szCs w:val="24"/>
              </w:rPr>
              <w:t>лировать качество внедрения проектов по развитию города</w:t>
            </w:r>
          </w:p>
        </w:tc>
        <w:tc>
          <w:tcPr>
            <w:tcW w:w="825" w:type="dxa"/>
            <w:noWrap/>
            <w:hideMark/>
          </w:tcPr>
          <w:p w14:paraId="2403353C"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0,643</w:t>
            </w:r>
          </w:p>
        </w:tc>
        <w:tc>
          <w:tcPr>
            <w:tcW w:w="770" w:type="dxa"/>
            <w:gridSpan w:val="2"/>
            <w:hideMark/>
          </w:tcPr>
          <w:p w14:paraId="2A1E136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98" w:type="dxa"/>
            <w:hideMark/>
          </w:tcPr>
          <w:p w14:paraId="5EDABFF0"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54" w:type="dxa"/>
            <w:gridSpan w:val="2"/>
            <w:hideMark/>
          </w:tcPr>
          <w:p w14:paraId="0902478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377E2097"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AD1841" w:rsidRPr="002B6211" w14:paraId="0D27D977" w14:textId="77777777" w:rsidTr="0045744A">
        <w:trPr>
          <w:trHeight w:val="113"/>
        </w:trPr>
        <w:tc>
          <w:tcPr>
            <w:tcW w:w="5586" w:type="dxa"/>
            <w:tcBorders>
              <w:bottom w:val="single" w:sz="4" w:space="0" w:color="auto"/>
            </w:tcBorders>
            <w:noWrap/>
            <w:hideMark/>
          </w:tcPr>
          <w:p w14:paraId="4B242C7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Q20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уверен, что городские власти (акимат) должны давать горожанам полномочия по разработке инициатив развития города</w:t>
            </w:r>
          </w:p>
        </w:tc>
        <w:tc>
          <w:tcPr>
            <w:tcW w:w="825" w:type="dxa"/>
            <w:tcBorders>
              <w:bottom w:val="single" w:sz="4" w:space="0" w:color="auto"/>
            </w:tcBorders>
            <w:noWrap/>
            <w:hideMark/>
          </w:tcPr>
          <w:p w14:paraId="45CA555A"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0,631</w:t>
            </w:r>
          </w:p>
        </w:tc>
        <w:tc>
          <w:tcPr>
            <w:tcW w:w="770" w:type="dxa"/>
            <w:gridSpan w:val="2"/>
            <w:tcBorders>
              <w:bottom w:val="single" w:sz="4" w:space="0" w:color="auto"/>
            </w:tcBorders>
            <w:hideMark/>
          </w:tcPr>
          <w:p w14:paraId="7E393728"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98" w:type="dxa"/>
            <w:tcBorders>
              <w:bottom w:val="single" w:sz="4" w:space="0" w:color="auto"/>
            </w:tcBorders>
            <w:hideMark/>
          </w:tcPr>
          <w:p w14:paraId="7405F516"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54" w:type="dxa"/>
            <w:gridSpan w:val="2"/>
            <w:tcBorders>
              <w:bottom w:val="single" w:sz="4" w:space="0" w:color="auto"/>
            </w:tcBorders>
            <w:hideMark/>
          </w:tcPr>
          <w:p w14:paraId="23983B10"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tcBorders>
              <w:bottom w:val="single" w:sz="4" w:space="0" w:color="auto"/>
            </w:tcBorders>
            <w:hideMark/>
          </w:tcPr>
          <w:p w14:paraId="221EA836"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AD1841" w:rsidRPr="002B6211" w14:paraId="088D50D8" w14:textId="77777777" w:rsidTr="0045744A">
        <w:trPr>
          <w:trHeight w:val="113"/>
        </w:trPr>
        <w:tc>
          <w:tcPr>
            <w:tcW w:w="5586" w:type="dxa"/>
            <w:tcBorders>
              <w:bottom w:val="nil"/>
            </w:tcBorders>
            <w:noWrap/>
            <w:hideMark/>
          </w:tcPr>
          <w:p w14:paraId="4CCE6666"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Q17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верю, что услуги "умного города" улучшат мою за удовлетворенность жизнью</w:t>
            </w:r>
          </w:p>
        </w:tc>
        <w:tc>
          <w:tcPr>
            <w:tcW w:w="825" w:type="dxa"/>
            <w:tcBorders>
              <w:bottom w:val="nil"/>
            </w:tcBorders>
            <w:noWrap/>
            <w:hideMark/>
          </w:tcPr>
          <w:p w14:paraId="253B2B6D"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0,628</w:t>
            </w:r>
          </w:p>
        </w:tc>
        <w:tc>
          <w:tcPr>
            <w:tcW w:w="770" w:type="dxa"/>
            <w:gridSpan w:val="2"/>
            <w:tcBorders>
              <w:bottom w:val="nil"/>
            </w:tcBorders>
            <w:hideMark/>
          </w:tcPr>
          <w:p w14:paraId="69FDBC4D" w14:textId="77777777" w:rsidR="00AD1841" w:rsidRPr="002E2C95" w:rsidRDefault="00AD1841" w:rsidP="002E2C95">
            <w:pPr>
              <w:spacing w:line="240" w:lineRule="auto"/>
              <w:ind w:firstLine="0"/>
              <w:jc w:val="left"/>
              <w:rPr>
                <w:rFonts w:ascii="Times New Roman" w:hAnsi="Times New Roman" w:cs="Times New Roman"/>
                <w:sz w:val="24"/>
                <w:szCs w:val="24"/>
              </w:rPr>
            </w:pPr>
          </w:p>
        </w:tc>
        <w:tc>
          <w:tcPr>
            <w:tcW w:w="798" w:type="dxa"/>
            <w:tcBorders>
              <w:bottom w:val="nil"/>
            </w:tcBorders>
            <w:hideMark/>
          </w:tcPr>
          <w:p w14:paraId="462DCFA8"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54" w:type="dxa"/>
            <w:gridSpan w:val="2"/>
            <w:tcBorders>
              <w:bottom w:val="nil"/>
            </w:tcBorders>
            <w:hideMark/>
          </w:tcPr>
          <w:p w14:paraId="6684394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tcBorders>
              <w:bottom w:val="nil"/>
            </w:tcBorders>
            <w:hideMark/>
          </w:tcPr>
          <w:p w14:paraId="7995F2B7"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AD1841" w:rsidRPr="002B6211" w14:paraId="02A32EB3" w14:textId="77777777" w:rsidTr="0045744A">
        <w:trPr>
          <w:trHeight w:val="113"/>
        </w:trPr>
        <w:tc>
          <w:tcPr>
            <w:tcW w:w="5586" w:type="dxa"/>
            <w:noWrap/>
            <w:hideMark/>
          </w:tcPr>
          <w:p w14:paraId="30631369"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Q15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готов активно участвовать в планировании городских проектов, бюджета через онлайн-инструменты (системы голосования, крауд-платформы, т.п.)</w:t>
            </w:r>
          </w:p>
        </w:tc>
        <w:tc>
          <w:tcPr>
            <w:tcW w:w="825" w:type="dxa"/>
            <w:hideMark/>
          </w:tcPr>
          <w:p w14:paraId="63EC6BAC"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0,467</w:t>
            </w:r>
          </w:p>
        </w:tc>
        <w:tc>
          <w:tcPr>
            <w:tcW w:w="770" w:type="dxa"/>
            <w:gridSpan w:val="2"/>
            <w:noWrap/>
            <w:hideMark/>
          </w:tcPr>
          <w:p w14:paraId="7FEB9F17"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 </w:t>
            </w:r>
          </w:p>
        </w:tc>
        <w:tc>
          <w:tcPr>
            <w:tcW w:w="798" w:type="dxa"/>
            <w:hideMark/>
          </w:tcPr>
          <w:p w14:paraId="0D432DFE"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54" w:type="dxa"/>
            <w:gridSpan w:val="2"/>
            <w:hideMark/>
          </w:tcPr>
          <w:p w14:paraId="65482DD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1D1325F0"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AD1841" w:rsidRPr="002B6211" w14:paraId="624AC119" w14:textId="77777777" w:rsidTr="0045744A">
        <w:trPr>
          <w:trHeight w:val="113"/>
        </w:trPr>
        <w:tc>
          <w:tcPr>
            <w:tcW w:w="5586" w:type="dxa"/>
            <w:noWrap/>
            <w:hideMark/>
          </w:tcPr>
          <w:p w14:paraId="4943399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Q13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хотел бы видеть больше сервисов, которые улучшили бы мой уровень жизни</w:t>
            </w:r>
          </w:p>
        </w:tc>
        <w:tc>
          <w:tcPr>
            <w:tcW w:w="825" w:type="dxa"/>
            <w:hideMark/>
          </w:tcPr>
          <w:p w14:paraId="3304D79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70" w:type="dxa"/>
            <w:gridSpan w:val="2"/>
            <w:noWrap/>
            <w:hideMark/>
          </w:tcPr>
          <w:p w14:paraId="5BCF406D"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0,715</w:t>
            </w:r>
          </w:p>
        </w:tc>
        <w:tc>
          <w:tcPr>
            <w:tcW w:w="798" w:type="dxa"/>
            <w:hideMark/>
          </w:tcPr>
          <w:p w14:paraId="38E77282"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54" w:type="dxa"/>
            <w:gridSpan w:val="2"/>
            <w:hideMark/>
          </w:tcPr>
          <w:p w14:paraId="2220C80F"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5EA7B154"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AD1841" w:rsidRPr="002B6211" w14:paraId="64109106" w14:textId="77777777" w:rsidTr="0045744A">
        <w:trPr>
          <w:trHeight w:val="113"/>
        </w:trPr>
        <w:tc>
          <w:tcPr>
            <w:tcW w:w="5586" w:type="dxa"/>
            <w:noWrap/>
            <w:hideMark/>
          </w:tcPr>
          <w:p w14:paraId="68DED743" w14:textId="64499C71"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Q12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хотел бы видеть больше сервисов, кото</w:t>
            </w:r>
            <w:r w:rsidR="0045744A">
              <w:rPr>
                <w:rFonts w:ascii="Times New Roman" w:hAnsi="Times New Roman" w:cs="Times New Roman"/>
                <w:sz w:val="24"/>
                <w:szCs w:val="24"/>
              </w:rPr>
              <w:t xml:space="preserve"> </w:t>
            </w:r>
            <w:r w:rsidRPr="002E2C95">
              <w:rPr>
                <w:rFonts w:ascii="Times New Roman" w:hAnsi="Times New Roman" w:cs="Times New Roman"/>
                <w:sz w:val="24"/>
                <w:szCs w:val="24"/>
              </w:rPr>
              <w:t>рые позволили бы мне более активно участво</w:t>
            </w:r>
            <w:r w:rsidR="0045744A">
              <w:rPr>
                <w:rFonts w:ascii="Times New Roman" w:hAnsi="Times New Roman" w:cs="Times New Roman"/>
                <w:sz w:val="24"/>
                <w:szCs w:val="24"/>
              </w:rPr>
              <w:t xml:space="preserve"> </w:t>
            </w:r>
            <w:r w:rsidRPr="002E2C95">
              <w:rPr>
                <w:rFonts w:ascii="Times New Roman" w:hAnsi="Times New Roman" w:cs="Times New Roman"/>
                <w:sz w:val="24"/>
                <w:szCs w:val="24"/>
              </w:rPr>
              <w:t>вать в мероприятиях, направленных на обеспече</w:t>
            </w:r>
            <w:r w:rsidR="0045744A">
              <w:rPr>
                <w:rFonts w:ascii="Times New Roman" w:hAnsi="Times New Roman" w:cs="Times New Roman"/>
                <w:sz w:val="24"/>
                <w:szCs w:val="24"/>
              </w:rPr>
              <w:t xml:space="preserve"> </w:t>
            </w:r>
            <w:r w:rsidRPr="002E2C95">
              <w:rPr>
                <w:rFonts w:ascii="Times New Roman" w:hAnsi="Times New Roman" w:cs="Times New Roman"/>
                <w:sz w:val="24"/>
                <w:szCs w:val="24"/>
              </w:rPr>
              <w:t>ние экологической устойчивости в моем городе</w:t>
            </w:r>
          </w:p>
        </w:tc>
        <w:tc>
          <w:tcPr>
            <w:tcW w:w="825" w:type="dxa"/>
            <w:hideMark/>
          </w:tcPr>
          <w:p w14:paraId="47F516DB"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70" w:type="dxa"/>
            <w:gridSpan w:val="2"/>
            <w:noWrap/>
            <w:hideMark/>
          </w:tcPr>
          <w:p w14:paraId="207AB08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0,660</w:t>
            </w:r>
          </w:p>
        </w:tc>
        <w:tc>
          <w:tcPr>
            <w:tcW w:w="798" w:type="dxa"/>
            <w:hideMark/>
          </w:tcPr>
          <w:p w14:paraId="1DD29371"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54" w:type="dxa"/>
            <w:gridSpan w:val="2"/>
            <w:hideMark/>
          </w:tcPr>
          <w:p w14:paraId="326F279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6D4DFDDA"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FA5288" w:rsidRPr="002B6211" w14:paraId="0C10BBDE" w14:textId="77777777" w:rsidTr="0045744A">
        <w:trPr>
          <w:trHeight w:val="113"/>
        </w:trPr>
        <w:tc>
          <w:tcPr>
            <w:tcW w:w="5586" w:type="dxa"/>
            <w:noWrap/>
          </w:tcPr>
          <w:p w14:paraId="73B9782F" w14:textId="5DA21851" w:rsidR="00FA5288" w:rsidRDefault="00FA5288" w:rsidP="00FA5288">
            <w:pPr>
              <w:spacing w:line="240" w:lineRule="auto"/>
              <w:ind w:firstLine="0"/>
              <w:rPr>
                <w:rFonts w:ascii="Times New Roman" w:hAnsi="Times New Roman" w:cs="Times New Roman"/>
                <w:sz w:val="24"/>
                <w:szCs w:val="24"/>
              </w:rPr>
            </w:pPr>
            <w:r w:rsidRPr="002E2C95">
              <w:rPr>
                <w:rFonts w:ascii="Times New Roman" w:hAnsi="Times New Roman" w:cs="Times New Roman"/>
                <w:sz w:val="24"/>
                <w:szCs w:val="24"/>
              </w:rPr>
              <w:t xml:space="preserve">Q10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планирую участвовать в развитии города за счет использования современных информационных коммуникационных решений (чат-боты, паблики, онлайн-петиции, пр.)</w:t>
            </w:r>
          </w:p>
        </w:tc>
        <w:tc>
          <w:tcPr>
            <w:tcW w:w="839" w:type="dxa"/>
            <w:gridSpan w:val="2"/>
          </w:tcPr>
          <w:p w14:paraId="2D44A779" w14:textId="77777777" w:rsidR="00FA5288" w:rsidRDefault="00FA5288" w:rsidP="008E3E55">
            <w:pPr>
              <w:spacing w:line="240" w:lineRule="auto"/>
              <w:ind w:firstLine="0"/>
              <w:jc w:val="center"/>
              <w:rPr>
                <w:rFonts w:ascii="Times New Roman" w:hAnsi="Times New Roman" w:cs="Times New Roman"/>
                <w:sz w:val="24"/>
                <w:szCs w:val="24"/>
              </w:rPr>
            </w:pPr>
          </w:p>
        </w:tc>
        <w:tc>
          <w:tcPr>
            <w:tcW w:w="756" w:type="dxa"/>
            <w:noWrap/>
          </w:tcPr>
          <w:p w14:paraId="3DD9A54C" w14:textId="4291ADF0" w:rsidR="00FA5288" w:rsidRDefault="00FA5288" w:rsidP="008E3E55">
            <w:pPr>
              <w:spacing w:line="240" w:lineRule="auto"/>
              <w:ind w:firstLine="0"/>
              <w:jc w:val="center"/>
              <w:rPr>
                <w:rFonts w:ascii="Times New Roman" w:hAnsi="Times New Roman" w:cs="Times New Roman"/>
                <w:sz w:val="24"/>
                <w:szCs w:val="24"/>
              </w:rPr>
            </w:pPr>
            <w:r w:rsidRPr="002E2C95">
              <w:rPr>
                <w:rFonts w:ascii="Times New Roman" w:hAnsi="Times New Roman" w:cs="Times New Roman"/>
                <w:sz w:val="24"/>
                <w:szCs w:val="24"/>
              </w:rPr>
              <w:t>0,511</w:t>
            </w:r>
          </w:p>
        </w:tc>
        <w:tc>
          <w:tcPr>
            <w:tcW w:w="812" w:type="dxa"/>
            <w:gridSpan w:val="2"/>
          </w:tcPr>
          <w:p w14:paraId="61A7345E" w14:textId="77777777" w:rsidR="00FA5288" w:rsidRDefault="00FA5288" w:rsidP="008E3E55">
            <w:pPr>
              <w:spacing w:line="240" w:lineRule="auto"/>
              <w:ind w:firstLine="0"/>
              <w:jc w:val="center"/>
              <w:rPr>
                <w:rFonts w:ascii="Times New Roman" w:hAnsi="Times New Roman" w:cs="Times New Roman"/>
                <w:sz w:val="24"/>
                <w:szCs w:val="24"/>
              </w:rPr>
            </w:pPr>
          </w:p>
        </w:tc>
        <w:tc>
          <w:tcPr>
            <w:tcW w:w="840" w:type="dxa"/>
          </w:tcPr>
          <w:p w14:paraId="6690D93B" w14:textId="77777777" w:rsidR="00FA5288" w:rsidRDefault="00FA5288" w:rsidP="008E3E55">
            <w:pPr>
              <w:spacing w:line="240" w:lineRule="auto"/>
              <w:ind w:firstLine="0"/>
              <w:jc w:val="center"/>
              <w:rPr>
                <w:rFonts w:ascii="Times New Roman" w:hAnsi="Times New Roman" w:cs="Times New Roman"/>
                <w:sz w:val="24"/>
                <w:szCs w:val="24"/>
              </w:rPr>
            </w:pPr>
          </w:p>
        </w:tc>
        <w:tc>
          <w:tcPr>
            <w:tcW w:w="756" w:type="dxa"/>
          </w:tcPr>
          <w:p w14:paraId="5DEA9987" w14:textId="77777777" w:rsidR="00FA5288" w:rsidRDefault="00FA5288" w:rsidP="008E3E55">
            <w:pPr>
              <w:spacing w:line="240" w:lineRule="auto"/>
              <w:ind w:firstLine="0"/>
              <w:jc w:val="center"/>
              <w:rPr>
                <w:rFonts w:ascii="Times New Roman" w:hAnsi="Times New Roman" w:cs="Times New Roman"/>
                <w:sz w:val="24"/>
                <w:szCs w:val="24"/>
              </w:rPr>
            </w:pPr>
          </w:p>
        </w:tc>
      </w:tr>
      <w:tr w:rsidR="008E3E55" w:rsidRPr="002B6211" w14:paraId="009AC281" w14:textId="77777777" w:rsidTr="0045744A">
        <w:trPr>
          <w:trHeight w:val="113"/>
        </w:trPr>
        <w:tc>
          <w:tcPr>
            <w:tcW w:w="5586" w:type="dxa"/>
            <w:noWrap/>
            <w:hideMark/>
          </w:tcPr>
          <w:p w14:paraId="1F8FF4E3" w14:textId="5D76C02B"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Q11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уверен, что данные, получаемые систе</w:t>
            </w:r>
            <w:r w:rsidR="0045744A">
              <w:rPr>
                <w:rFonts w:ascii="Times New Roman" w:hAnsi="Times New Roman" w:cs="Times New Roman"/>
                <w:sz w:val="24"/>
                <w:szCs w:val="24"/>
              </w:rPr>
              <w:t xml:space="preserve"> </w:t>
            </w:r>
            <w:r w:rsidRPr="002E2C95">
              <w:rPr>
                <w:rFonts w:ascii="Times New Roman" w:hAnsi="Times New Roman" w:cs="Times New Roman"/>
                <w:sz w:val="24"/>
                <w:szCs w:val="24"/>
              </w:rPr>
              <w:t>мами умного города (видеонаблюдение, системы ЖКХ, данные социальных сетей, пр.) от горожан можно использовать в интересах развития горо</w:t>
            </w:r>
            <w:r w:rsidR="0045744A">
              <w:rPr>
                <w:rFonts w:ascii="Times New Roman" w:hAnsi="Times New Roman" w:cs="Times New Roman"/>
                <w:sz w:val="24"/>
                <w:szCs w:val="24"/>
              </w:rPr>
              <w:t xml:space="preserve"> </w:t>
            </w:r>
            <w:r w:rsidRPr="002E2C95">
              <w:rPr>
                <w:rFonts w:ascii="Times New Roman" w:hAnsi="Times New Roman" w:cs="Times New Roman"/>
                <w:sz w:val="24"/>
                <w:szCs w:val="24"/>
              </w:rPr>
              <w:t>да, повышения качества и уровня жизни в городе</w:t>
            </w:r>
          </w:p>
        </w:tc>
        <w:tc>
          <w:tcPr>
            <w:tcW w:w="839" w:type="dxa"/>
            <w:gridSpan w:val="2"/>
            <w:hideMark/>
          </w:tcPr>
          <w:p w14:paraId="70B277A9"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noWrap/>
            <w:hideMark/>
          </w:tcPr>
          <w:p w14:paraId="09A58E60"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0,509</w:t>
            </w:r>
          </w:p>
        </w:tc>
        <w:tc>
          <w:tcPr>
            <w:tcW w:w="812" w:type="dxa"/>
            <w:gridSpan w:val="2"/>
            <w:hideMark/>
          </w:tcPr>
          <w:p w14:paraId="2F53B5A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40" w:type="dxa"/>
            <w:hideMark/>
          </w:tcPr>
          <w:p w14:paraId="396C3A5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08069BFC"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8E3E55" w:rsidRPr="002B6211" w14:paraId="50FE54F9" w14:textId="77777777" w:rsidTr="0045744A">
        <w:trPr>
          <w:trHeight w:val="113"/>
        </w:trPr>
        <w:tc>
          <w:tcPr>
            <w:tcW w:w="5586" w:type="dxa"/>
            <w:noWrap/>
            <w:hideMark/>
          </w:tcPr>
          <w:p w14:paraId="4C248BEE"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Q6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думаю, что нам не хватает базовой инфраструктуры в городе, и поэтому услуги "умного города" - бессмысленная роскошь</w:t>
            </w:r>
          </w:p>
        </w:tc>
        <w:tc>
          <w:tcPr>
            <w:tcW w:w="839" w:type="dxa"/>
            <w:gridSpan w:val="2"/>
            <w:hideMark/>
          </w:tcPr>
          <w:p w14:paraId="311904BA"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27D71BA7"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12" w:type="dxa"/>
            <w:gridSpan w:val="2"/>
            <w:noWrap/>
            <w:hideMark/>
          </w:tcPr>
          <w:p w14:paraId="024CA578"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0,798</w:t>
            </w:r>
          </w:p>
        </w:tc>
        <w:tc>
          <w:tcPr>
            <w:tcW w:w="840" w:type="dxa"/>
            <w:hideMark/>
          </w:tcPr>
          <w:p w14:paraId="5174B13A"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04BFE69A"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8E3E55" w:rsidRPr="002B6211" w14:paraId="44D96E4D" w14:textId="77777777" w:rsidTr="0045744A">
        <w:trPr>
          <w:trHeight w:val="113"/>
        </w:trPr>
        <w:tc>
          <w:tcPr>
            <w:tcW w:w="5586" w:type="dxa"/>
            <w:noWrap/>
            <w:hideMark/>
          </w:tcPr>
          <w:p w14:paraId="480EA2AF"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Q7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знаю, что мои личные данные используются, и мне это не нравится</w:t>
            </w:r>
          </w:p>
        </w:tc>
        <w:tc>
          <w:tcPr>
            <w:tcW w:w="839" w:type="dxa"/>
            <w:gridSpan w:val="2"/>
            <w:hideMark/>
          </w:tcPr>
          <w:p w14:paraId="7483DF5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021B657F"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12" w:type="dxa"/>
            <w:gridSpan w:val="2"/>
            <w:noWrap/>
            <w:hideMark/>
          </w:tcPr>
          <w:p w14:paraId="701173CE"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0,794</w:t>
            </w:r>
          </w:p>
        </w:tc>
        <w:tc>
          <w:tcPr>
            <w:tcW w:w="840" w:type="dxa"/>
            <w:hideMark/>
          </w:tcPr>
          <w:p w14:paraId="6894884B"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253D89BA"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8E3E55" w:rsidRPr="002B6211" w14:paraId="191FB88E" w14:textId="77777777" w:rsidTr="0045744A">
        <w:trPr>
          <w:trHeight w:val="113"/>
        </w:trPr>
        <w:tc>
          <w:tcPr>
            <w:tcW w:w="5586" w:type="dxa"/>
            <w:tcBorders>
              <w:bottom w:val="nil"/>
            </w:tcBorders>
            <w:noWrap/>
            <w:hideMark/>
          </w:tcPr>
          <w:p w14:paraId="64694F9F"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Q4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думаю, что на услуги "умного города" тратится много денег, но они не предлагают ничего существенного обществу и отдельным людям</w:t>
            </w:r>
          </w:p>
        </w:tc>
        <w:tc>
          <w:tcPr>
            <w:tcW w:w="839" w:type="dxa"/>
            <w:gridSpan w:val="2"/>
            <w:tcBorders>
              <w:bottom w:val="nil"/>
            </w:tcBorders>
            <w:hideMark/>
          </w:tcPr>
          <w:p w14:paraId="372063D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tcBorders>
              <w:bottom w:val="nil"/>
            </w:tcBorders>
            <w:hideMark/>
          </w:tcPr>
          <w:p w14:paraId="70A2600E"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12" w:type="dxa"/>
            <w:gridSpan w:val="2"/>
            <w:tcBorders>
              <w:bottom w:val="nil"/>
            </w:tcBorders>
            <w:hideMark/>
          </w:tcPr>
          <w:p w14:paraId="204BE117"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40" w:type="dxa"/>
            <w:tcBorders>
              <w:bottom w:val="nil"/>
            </w:tcBorders>
            <w:noWrap/>
            <w:hideMark/>
          </w:tcPr>
          <w:p w14:paraId="1A06E754"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0,757</w:t>
            </w:r>
          </w:p>
        </w:tc>
        <w:tc>
          <w:tcPr>
            <w:tcW w:w="756" w:type="dxa"/>
            <w:tcBorders>
              <w:bottom w:val="nil"/>
            </w:tcBorders>
            <w:hideMark/>
          </w:tcPr>
          <w:p w14:paraId="15E54F4B"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45744A" w:rsidRPr="002B6211" w14:paraId="7A1582CF" w14:textId="77777777" w:rsidTr="0045744A">
        <w:trPr>
          <w:trHeight w:val="113"/>
        </w:trPr>
        <w:tc>
          <w:tcPr>
            <w:tcW w:w="9589" w:type="dxa"/>
            <w:gridSpan w:val="8"/>
            <w:tcBorders>
              <w:top w:val="nil"/>
              <w:left w:val="nil"/>
              <w:right w:val="nil"/>
            </w:tcBorders>
            <w:noWrap/>
          </w:tcPr>
          <w:p w14:paraId="273679CF" w14:textId="3B238E02" w:rsidR="0045744A" w:rsidRDefault="0045744A" w:rsidP="0045744A">
            <w:pPr>
              <w:spacing w:line="240" w:lineRule="auto"/>
              <w:ind w:hanging="108"/>
              <w:jc w:val="left"/>
              <w:rPr>
                <w:rFonts w:ascii="Times New Roman" w:hAnsi="Times New Roman" w:cs="Times New Roman"/>
                <w:szCs w:val="28"/>
              </w:rPr>
            </w:pPr>
            <w:r w:rsidRPr="0045744A">
              <w:rPr>
                <w:rFonts w:ascii="Times New Roman" w:hAnsi="Times New Roman" w:cs="Times New Roman"/>
                <w:szCs w:val="28"/>
              </w:rPr>
              <w:t>Продолжение таблицы</w:t>
            </w:r>
            <w:r>
              <w:rPr>
                <w:rFonts w:ascii="Times New Roman" w:hAnsi="Times New Roman" w:cs="Times New Roman"/>
                <w:szCs w:val="28"/>
              </w:rPr>
              <w:t xml:space="preserve"> </w:t>
            </w:r>
            <w:r w:rsidR="00DA57AB">
              <w:rPr>
                <w:rFonts w:ascii="Times New Roman" w:hAnsi="Times New Roman" w:cs="Times New Roman"/>
                <w:szCs w:val="28"/>
              </w:rPr>
              <w:t>Е</w:t>
            </w:r>
            <w:r>
              <w:rPr>
                <w:rFonts w:ascii="Times New Roman" w:hAnsi="Times New Roman" w:cs="Times New Roman"/>
                <w:szCs w:val="28"/>
              </w:rPr>
              <w:t>.1</w:t>
            </w:r>
          </w:p>
          <w:p w14:paraId="2155F7F0" w14:textId="3397F46F" w:rsidR="0045744A" w:rsidRPr="0045744A" w:rsidRDefault="0045744A" w:rsidP="0045744A">
            <w:pPr>
              <w:spacing w:line="240" w:lineRule="auto"/>
              <w:ind w:hanging="108"/>
              <w:jc w:val="left"/>
              <w:rPr>
                <w:rFonts w:ascii="Times New Roman" w:hAnsi="Times New Roman" w:cs="Times New Roman"/>
                <w:sz w:val="16"/>
                <w:szCs w:val="16"/>
              </w:rPr>
            </w:pPr>
          </w:p>
        </w:tc>
      </w:tr>
      <w:tr w:rsidR="0045744A" w:rsidRPr="002B6211" w14:paraId="3805131B" w14:textId="77777777" w:rsidTr="0045744A">
        <w:trPr>
          <w:trHeight w:val="113"/>
        </w:trPr>
        <w:tc>
          <w:tcPr>
            <w:tcW w:w="5586" w:type="dxa"/>
            <w:noWrap/>
          </w:tcPr>
          <w:p w14:paraId="5E490058" w14:textId="35BAC229" w:rsidR="0045744A" w:rsidRPr="002E2C95" w:rsidRDefault="0045744A" w:rsidP="0045744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9" w:type="dxa"/>
            <w:gridSpan w:val="2"/>
          </w:tcPr>
          <w:p w14:paraId="319F13D9" w14:textId="58B76015" w:rsidR="0045744A" w:rsidRPr="002E2C95" w:rsidRDefault="0045744A" w:rsidP="0045744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56" w:type="dxa"/>
          </w:tcPr>
          <w:p w14:paraId="3EC94A8B" w14:textId="0DEDE085" w:rsidR="0045744A" w:rsidRPr="002E2C95" w:rsidRDefault="0045744A" w:rsidP="0045744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12" w:type="dxa"/>
            <w:gridSpan w:val="2"/>
          </w:tcPr>
          <w:p w14:paraId="4B3D80C0" w14:textId="79CB0E74" w:rsidR="0045744A" w:rsidRPr="002E2C95" w:rsidRDefault="0045744A" w:rsidP="0045744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40" w:type="dxa"/>
            <w:noWrap/>
          </w:tcPr>
          <w:p w14:paraId="11811FD1" w14:textId="7DF6648F" w:rsidR="0045744A" w:rsidRPr="002E2C95" w:rsidRDefault="0045744A" w:rsidP="0045744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56" w:type="dxa"/>
          </w:tcPr>
          <w:p w14:paraId="21AE5524" w14:textId="707CBBDB" w:rsidR="0045744A" w:rsidRPr="002E2C95" w:rsidRDefault="0045744A" w:rsidP="0045744A">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8E3E55" w:rsidRPr="002B6211" w14:paraId="3781A2C7" w14:textId="77777777" w:rsidTr="0045744A">
        <w:trPr>
          <w:trHeight w:val="113"/>
        </w:trPr>
        <w:tc>
          <w:tcPr>
            <w:tcW w:w="5586" w:type="dxa"/>
            <w:noWrap/>
            <w:hideMark/>
          </w:tcPr>
          <w:p w14:paraId="70F7DDEC"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Q2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думаю, что в среднем люди моего возраста регулярно пользуются сервисами умного города для своей работы</w:t>
            </w:r>
          </w:p>
        </w:tc>
        <w:tc>
          <w:tcPr>
            <w:tcW w:w="839" w:type="dxa"/>
            <w:gridSpan w:val="2"/>
            <w:hideMark/>
          </w:tcPr>
          <w:p w14:paraId="7009ABBB"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3E0E0EA8"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12" w:type="dxa"/>
            <w:gridSpan w:val="2"/>
            <w:hideMark/>
          </w:tcPr>
          <w:p w14:paraId="3C55284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40" w:type="dxa"/>
            <w:noWrap/>
            <w:hideMark/>
          </w:tcPr>
          <w:p w14:paraId="29F65507"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0,709</w:t>
            </w:r>
          </w:p>
        </w:tc>
        <w:tc>
          <w:tcPr>
            <w:tcW w:w="756" w:type="dxa"/>
            <w:hideMark/>
          </w:tcPr>
          <w:p w14:paraId="6A28BA58"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r>
      <w:tr w:rsidR="008E3E55" w:rsidRPr="002B6211" w14:paraId="1CA34061" w14:textId="77777777" w:rsidTr="0045744A">
        <w:trPr>
          <w:trHeight w:val="113"/>
        </w:trPr>
        <w:tc>
          <w:tcPr>
            <w:tcW w:w="5586" w:type="dxa"/>
            <w:noWrap/>
            <w:hideMark/>
          </w:tcPr>
          <w:p w14:paraId="034E79D9" w14:textId="6A21CD61" w:rsidR="00AD1841" w:rsidRPr="002E2C95" w:rsidRDefault="00A860F8"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Q5.</w:t>
            </w:r>
            <w:r w:rsidR="00AD1841" w:rsidRPr="002E2C95">
              <w:rPr>
                <w:rFonts w:ascii="Times New Roman" w:hAnsi="Times New Roman" w:cs="Times New Roman"/>
                <w:sz w:val="24"/>
                <w:szCs w:val="24"/>
              </w:rPr>
              <w:t xml:space="preserve"> В какой мере технологии могут улучшить уровень противодействия коррупции?</w:t>
            </w:r>
          </w:p>
        </w:tc>
        <w:tc>
          <w:tcPr>
            <w:tcW w:w="839" w:type="dxa"/>
            <w:gridSpan w:val="2"/>
            <w:hideMark/>
          </w:tcPr>
          <w:p w14:paraId="74A52D3B"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7FC52180"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12" w:type="dxa"/>
            <w:gridSpan w:val="2"/>
            <w:hideMark/>
          </w:tcPr>
          <w:p w14:paraId="48A3200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40" w:type="dxa"/>
            <w:hideMark/>
          </w:tcPr>
          <w:p w14:paraId="350FFE50"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419C1A21"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0,877</w:t>
            </w:r>
          </w:p>
        </w:tc>
      </w:tr>
      <w:tr w:rsidR="008E3E55" w:rsidRPr="002B6211" w14:paraId="697DA32E" w14:textId="77777777" w:rsidTr="0045744A">
        <w:trPr>
          <w:trHeight w:val="113"/>
        </w:trPr>
        <w:tc>
          <w:tcPr>
            <w:tcW w:w="5586" w:type="dxa"/>
            <w:noWrap/>
            <w:hideMark/>
          </w:tcPr>
          <w:p w14:paraId="3DE97B4A"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xml:space="preserve">Q3 </w:t>
            </w:r>
            <w:proofErr w:type="gramStart"/>
            <w:r w:rsidRPr="002E2C95">
              <w:rPr>
                <w:rFonts w:ascii="Times New Roman" w:hAnsi="Times New Roman" w:cs="Times New Roman"/>
                <w:sz w:val="24"/>
                <w:szCs w:val="24"/>
              </w:rPr>
              <w:t>Я</w:t>
            </w:r>
            <w:proofErr w:type="gramEnd"/>
            <w:r w:rsidRPr="002E2C95">
              <w:rPr>
                <w:rFonts w:ascii="Times New Roman" w:hAnsi="Times New Roman" w:cs="Times New Roman"/>
                <w:sz w:val="24"/>
                <w:szCs w:val="24"/>
              </w:rPr>
              <w:t xml:space="preserve"> думаю, что в среднем людям моего возраста не хватает навыков и смелости, чтобы пользоваться этими услугами</w:t>
            </w:r>
          </w:p>
        </w:tc>
        <w:tc>
          <w:tcPr>
            <w:tcW w:w="839" w:type="dxa"/>
            <w:gridSpan w:val="2"/>
            <w:hideMark/>
          </w:tcPr>
          <w:p w14:paraId="412BAC9C"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4389B7A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12" w:type="dxa"/>
            <w:gridSpan w:val="2"/>
            <w:hideMark/>
          </w:tcPr>
          <w:p w14:paraId="1556AF5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840" w:type="dxa"/>
            <w:hideMark/>
          </w:tcPr>
          <w:p w14:paraId="3990C517"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 </w:t>
            </w:r>
          </w:p>
        </w:tc>
        <w:tc>
          <w:tcPr>
            <w:tcW w:w="756" w:type="dxa"/>
            <w:hideMark/>
          </w:tcPr>
          <w:p w14:paraId="01E5D734"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0,405</w:t>
            </w:r>
          </w:p>
        </w:tc>
      </w:tr>
      <w:tr w:rsidR="008E3E55" w:rsidRPr="002B6211" w14:paraId="3C397D52" w14:textId="77777777" w:rsidTr="0045744A">
        <w:trPr>
          <w:trHeight w:val="113"/>
        </w:trPr>
        <w:tc>
          <w:tcPr>
            <w:tcW w:w="5586" w:type="dxa"/>
            <w:noWrap/>
          </w:tcPr>
          <w:p w14:paraId="13EA0BE2"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Eigen value</w:t>
            </w:r>
          </w:p>
        </w:tc>
        <w:tc>
          <w:tcPr>
            <w:tcW w:w="839" w:type="dxa"/>
            <w:gridSpan w:val="2"/>
          </w:tcPr>
          <w:p w14:paraId="14D6A45D"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4,088</w:t>
            </w:r>
          </w:p>
        </w:tc>
        <w:tc>
          <w:tcPr>
            <w:tcW w:w="756" w:type="dxa"/>
          </w:tcPr>
          <w:p w14:paraId="096C2D4D"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1,633</w:t>
            </w:r>
          </w:p>
        </w:tc>
        <w:tc>
          <w:tcPr>
            <w:tcW w:w="812" w:type="dxa"/>
            <w:gridSpan w:val="2"/>
          </w:tcPr>
          <w:p w14:paraId="16128837"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1,535</w:t>
            </w:r>
          </w:p>
        </w:tc>
        <w:tc>
          <w:tcPr>
            <w:tcW w:w="840" w:type="dxa"/>
          </w:tcPr>
          <w:p w14:paraId="60006405"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1,167</w:t>
            </w:r>
          </w:p>
        </w:tc>
        <w:tc>
          <w:tcPr>
            <w:tcW w:w="756" w:type="dxa"/>
          </w:tcPr>
          <w:p w14:paraId="0A09FCF2"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1,043</w:t>
            </w:r>
          </w:p>
        </w:tc>
      </w:tr>
      <w:tr w:rsidR="008E3E55" w:rsidRPr="002B6211" w14:paraId="003E19D8" w14:textId="77777777" w:rsidTr="0045744A">
        <w:trPr>
          <w:trHeight w:val="113"/>
        </w:trPr>
        <w:tc>
          <w:tcPr>
            <w:tcW w:w="5586" w:type="dxa"/>
            <w:noWrap/>
          </w:tcPr>
          <w:p w14:paraId="04898F7B"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Variance Explained</w:t>
            </w:r>
          </w:p>
        </w:tc>
        <w:tc>
          <w:tcPr>
            <w:tcW w:w="839" w:type="dxa"/>
            <w:gridSpan w:val="2"/>
          </w:tcPr>
          <w:p w14:paraId="2C52093F" w14:textId="77777777" w:rsidR="00AD1841" w:rsidRPr="002E2C95" w:rsidRDefault="00AD1841" w:rsidP="0045744A">
            <w:pPr>
              <w:spacing w:line="240" w:lineRule="auto"/>
              <w:ind w:left="-66" w:right="-94" w:firstLine="0"/>
              <w:jc w:val="left"/>
              <w:rPr>
                <w:rFonts w:ascii="Times New Roman" w:hAnsi="Times New Roman" w:cs="Times New Roman"/>
                <w:sz w:val="24"/>
                <w:szCs w:val="24"/>
              </w:rPr>
            </w:pPr>
            <w:r w:rsidRPr="002E2C95">
              <w:rPr>
                <w:rFonts w:ascii="Times New Roman" w:hAnsi="Times New Roman" w:cs="Times New Roman"/>
                <w:sz w:val="24"/>
                <w:szCs w:val="24"/>
              </w:rPr>
              <w:t>25,552</w:t>
            </w:r>
          </w:p>
        </w:tc>
        <w:tc>
          <w:tcPr>
            <w:tcW w:w="756" w:type="dxa"/>
          </w:tcPr>
          <w:p w14:paraId="62398C21" w14:textId="77777777" w:rsidR="00AD1841" w:rsidRPr="002E2C95" w:rsidRDefault="00AD1841" w:rsidP="0045744A">
            <w:pPr>
              <w:spacing w:line="240" w:lineRule="auto"/>
              <w:ind w:left="-66" w:right="-94" w:firstLine="0"/>
              <w:jc w:val="left"/>
              <w:rPr>
                <w:rFonts w:ascii="Times New Roman" w:hAnsi="Times New Roman" w:cs="Times New Roman"/>
                <w:sz w:val="24"/>
                <w:szCs w:val="24"/>
              </w:rPr>
            </w:pPr>
            <w:r w:rsidRPr="002E2C95">
              <w:rPr>
                <w:rFonts w:ascii="Times New Roman" w:hAnsi="Times New Roman" w:cs="Times New Roman"/>
                <w:sz w:val="24"/>
                <w:szCs w:val="24"/>
              </w:rPr>
              <w:t>10,205</w:t>
            </w:r>
          </w:p>
        </w:tc>
        <w:tc>
          <w:tcPr>
            <w:tcW w:w="812" w:type="dxa"/>
            <w:gridSpan w:val="2"/>
          </w:tcPr>
          <w:p w14:paraId="54C1AA73"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9,593</w:t>
            </w:r>
          </w:p>
        </w:tc>
        <w:tc>
          <w:tcPr>
            <w:tcW w:w="840" w:type="dxa"/>
          </w:tcPr>
          <w:p w14:paraId="24B4DD2A"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7,293</w:t>
            </w:r>
          </w:p>
        </w:tc>
        <w:tc>
          <w:tcPr>
            <w:tcW w:w="756" w:type="dxa"/>
          </w:tcPr>
          <w:p w14:paraId="49955080" w14:textId="77777777" w:rsidR="00AD1841" w:rsidRPr="002E2C95" w:rsidRDefault="00AD1841" w:rsidP="002E2C95">
            <w:pPr>
              <w:spacing w:line="240" w:lineRule="auto"/>
              <w:ind w:firstLine="0"/>
              <w:jc w:val="left"/>
              <w:rPr>
                <w:rFonts w:ascii="Times New Roman" w:hAnsi="Times New Roman" w:cs="Times New Roman"/>
                <w:sz w:val="24"/>
                <w:szCs w:val="24"/>
              </w:rPr>
            </w:pPr>
            <w:r w:rsidRPr="002E2C95">
              <w:rPr>
                <w:rFonts w:ascii="Times New Roman" w:hAnsi="Times New Roman" w:cs="Times New Roman"/>
                <w:sz w:val="24"/>
                <w:szCs w:val="24"/>
              </w:rPr>
              <w:t>6,518</w:t>
            </w:r>
          </w:p>
        </w:tc>
      </w:tr>
    </w:tbl>
    <w:p w14:paraId="47B0ACE8" w14:textId="77777777" w:rsidR="00FA5288" w:rsidRDefault="00FA5288" w:rsidP="00FA5288">
      <w:pPr>
        <w:pStyle w:val="2"/>
        <w:spacing w:before="0" w:line="240" w:lineRule="auto"/>
        <w:ind w:firstLine="0"/>
        <w:jc w:val="center"/>
        <w:rPr>
          <w:rFonts w:ascii="Times New Roman" w:hAnsi="Times New Roman" w:cs="Times New Roman"/>
          <w:color w:val="auto"/>
          <w:szCs w:val="28"/>
        </w:rPr>
      </w:pPr>
      <w:bookmarkStart w:id="96" w:name="_Toc136428463"/>
      <w:bookmarkStart w:id="97" w:name="_Toc136465950"/>
    </w:p>
    <w:p w14:paraId="25D8EC43" w14:textId="471AD54B" w:rsidR="00FA5288" w:rsidRPr="00FA5288" w:rsidRDefault="00FA5288" w:rsidP="00FA5288">
      <w:pPr>
        <w:pStyle w:val="2"/>
        <w:spacing w:before="0" w:line="240" w:lineRule="auto"/>
        <w:ind w:firstLine="0"/>
        <w:jc w:val="center"/>
        <w:rPr>
          <w:rFonts w:ascii="Times New Roman" w:hAnsi="Times New Roman" w:cs="Times New Roman"/>
          <w:color w:val="auto"/>
          <w:szCs w:val="28"/>
        </w:rPr>
      </w:pPr>
      <w:bookmarkStart w:id="98" w:name="_Toc147584185"/>
      <w:r w:rsidRPr="00FA5288">
        <w:rPr>
          <w:rFonts w:ascii="Times New Roman" w:hAnsi="Times New Roman" w:cs="Times New Roman"/>
          <w:color w:val="auto"/>
          <w:szCs w:val="28"/>
        </w:rPr>
        <w:t>Прогресс развития умных городов Казахстана</w:t>
      </w:r>
      <w:bookmarkEnd w:id="96"/>
      <w:bookmarkEnd w:id="98"/>
    </w:p>
    <w:p w14:paraId="312EA770" w14:textId="77777777" w:rsidR="008E3E55" w:rsidRDefault="008E3E55" w:rsidP="002B6211">
      <w:pPr>
        <w:pStyle w:val="ad"/>
        <w:spacing w:after="0"/>
        <w:ind w:firstLine="709"/>
        <w:rPr>
          <w:rFonts w:ascii="Times New Roman" w:hAnsi="Times New Roman" w:cs="Times New Roman"/>
          <w:sz w:val="28"/>
          <w:szCs w:val="28"/>
        </w:rPr>
      </w:pPr>
    </w:p>
    <w:p w14:paraId="5FE60E81" w14:textId="77777777" w:rsidR="00FA5288" w:rsidRDefault="00FA5288" w:rsidP="00FA5288"/>
    <w:p w14:paraId="17C75CFB" w14:textId="77777777" w:rsidR="00FA5288" w:rsidRDefault="00FA5288" w:rsidP="00FA5288"/>
    <w:p w14:paraId="7BE0AD99" w14:textId="77777777" w:rsidR="0045744A" w:rsidRDefault="0045744A" w:rsidP="00FA5288"/>
    <w:p w14:paraId="7570CA01" w14:textId="77777777" w:rsidR="0045744A" w:rsidRDefault="0045744A" w:rsidP="00FA5288"/>
    <w:p w14:paraId="03027922" w14:textId="77777777" w:rsidR="0045744A" w:rsidRDefault="0045744A" w:rsidP="00FA5288"/>
    <w:p w14:paraId="10EDCF11" w14:textId="77777777" w:rsidR="0045744A" w:rsidRDefault="0045744A" w:rsidP="00FA5288"/>
    <w:p w14:paraId="0E2D7E1F" w14:textId="77777777" w:rsidR="0045744A" w:rsidRDefault="0045744A" w:rsidP="00FA5288"/>
    <w:p w14:paraId="024C258F" w14:textId="77777777" w:rsidR="0045744A" w:rsidRDefault="0045744A" w:rsidP="00FA5288"/>
    <w:p w14:paraId="3E499E90" w14:textId="77777777" w:rsidR="0045744A" w:rsidRDefault="0045744A" w:rsidP="00FA5288"/>
    <w:p w14:paraId="2954DC53" w14:textId="77777777" w:rsidR="0045744A" w:rsidRDefault="0045744A" w:rsidP="00FA5288"/>
    <w:p w14:paraId="379516BF" w14:textId="77777777" w:rsidR="0045744A" w:rsidRDefault="0045744A" w:rsidP="00FA5288"/>
    <w:p w14:paraId="6D9678DF" w14:textId="77777777" w:rsidR="0045744A" w:rsidRDefault="0045744A" w:rsidP="00FA5288"/>
    <w:p w14:paraId="40A7FAE6" w14:textId="77777777" w:rsidR="0045744A" w:rsidRDefault="0045744A" w:rsidP="00FA5288"/>
    <w:p w14:paraId="07511503" w14:textId="77777777" w:rsidR="0045744A" w:rsidRDefault="0045744A" w:rsidP="00FA5288"/>
    <w:p w14:paraId="4C9FC432" w14:textId="77777777" w:rsidR="0045744A" w:rsidRDefault="0045744A" w:rsidP="00FA5288"/>
    <w:p w14:paraId="28367D2B" w14:textId="77777777" w:rsidR="0045744A" w:rsidRDefault="0045744A" w:rsidP="00FA5288"/>
    <w:p w14:paraId="4D6CADA4" w14:textId="77777777" w:rsidR="0045744A" w:rsidRDefault="0045744A" w:rsidP="00FA5288"/>
    <w:bookmarkEnd w:id="97"/>
    <w:p w14:paraId="6938F7EA" w14:textId="745696DA" w:rsidR="00A972C2" w:rsidRDefault="00A972C2">
      <w:pPr>
        <w:spacing w:after="160" w:line="259" w:lineRule="auto"/>
        <w:ind w:firstLine="0"/>
        <w:jc w:val="left"/>
        <w:rPr>
          <w:rFonts w:ascii="Times New Roman" w:hAnsi="Times New Roman" w:cs="Times New Roman"/>
          <w:b/>
          <w:szCs w:val="28"/>
        </w:rPr>
      </w:pPr>
    </w:p>
    <w:sectPr w:rsidR="00A972C2" w:rsidSect="0035693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B8D52" w14:textId="77777777" w:rsidR="008F265F" w:rsidRDefault="008F265F" w:rsidP="00BC70EC">
      <w:pPr>
        <w:spacing w:line="240" w:lineRule="auto"/>
      </w:pPr>
      <w:r>
        <w:separator/>
      </w:r>
    </w:p>
  </w:endnote>
  <w:endnote w:type="continuationSeparator" w:id="0">
    <w:p w14:paraId="744974EB" w14:textId="77777777" w:rsidR="008F265F" w:rsidRDefault="008F265F" w:rsidP="00BC7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47526664"/>
      <w:docPartObj>
        <w:docPartGallery w:val="Page Numbers (Bottom of Page)"/>
        <w:docPartUnique/>
      </w:docPartObj>
    </w:sdtPr>
    <w:sdtEndPr/>
    <w:sdtContent>
      <w:p w14:paraId="4C48AA88" w14:textId="77777777" w:rsidR="006D5AD4" w:rsidRPr="00B96DF4" w:rsidRDefault="006D5AD4" w:rsidP="002B6211">
        <w:pPr>
          <w:pStyle w:val="af2"/>
          <w:ind w:firstLine="0"/>
          <w:jc w:val="center"/>
          <w:rPr>
            <w:rFonts w:ascii="Times New Roman" w:hAnsi="Times New Roman" w:cs="Times New Roman"/>
            <w:sz w:val="24"/>
            <w:szCs w:val="24"/>
          </w:rPr>
        </w:pPr>
        <w:r w:rsidRPr="00B96DF4">
          <w:rPr>
            <w:rFonts w:ascii="Times New Roman" w:hAnsi="Times New Roman" w:cs="Times New Roman"/>
            <w:sz w:val="24"/>
            <w:szCs w:val="24"/>
          </w:rPr>
          <w:fldChar w:fldCharType="begin"/>
        </w:r>
        <w:r w:rsidRPr="00B96DF4">
          <w:rPr>
            <w:rFonts w:ascii="Times New Roman" w:hAnsi="Times New Roman" w:cs="Times New Roman"/>
            <w:sz w:val="24"/>
            <w:szCs w:val="24"/>
          </w:rPr>
          <w:instrText>PAGE   \* MERGEFORMAT</w:instrText>
        </w:r>
        <w:r w:rsidRPr="00B96DF4">
          <w:rPr>
            <w:rFonts w:ascii="Times New Roman" w:hAnsi="Times New Roman" w:cs="Times New Roman"/>
            <w:sz w:val="24"/>
            <w:szCs w:val="24"/>
          </w:rPr>
          <w:fldChar w:fldCharType="separate"/>
        </w:r>
        <w:r w:rsidR="00FC452A">
          <w:rPr>
            <w:rFonts w:ascii="Times New Roman" w:hAnsi="Times New Roman" w:cs="Times New Roman"/>
            <w:noProof/>
            <w:sz w:val="24"/>
            <w:szCs w:val="24"/>
          </w:rPr>
          <w:t>21</w:t>
        </w:r>
        <w:r w:rsidRPr="00B96DF4">
          <w:rPr>
            <w:rFonts w:ascii="Times New Roman" w:hAnsi="Times New Roman" w:cs="Times New Roman"/>
            <w:sz w:val="24"/>
            <w:szCs w:val="24"/>
          </w:rPr>
          <w:fldChar w:fldCharType="end"/>
        </w:r>
      </w:p>
    </w:sdtContent>
  </w:sdt>
  <w:p w14:paraId="1AC2FC46" w14:textId="77777777" w:rsidR="006D5AD4" w:rsidRPr="00B96DF4" w:rsidRDefault="006D5AD4">
    <w:pPr>
      <w:pStyle w:val="af2"/>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4DA5C" w14:textId="77777777" w:rsidR="008F265F" w:rsidRDefault="008F265F" w:rsidP="00BC70EC">
      <w:pPr>
        <w:spacing w:line="240" w:lineRule="auto"/>
      </w:pPr>
      <w:r>
        <w:separator/>
      </w:r>
    </w:p>
  </w:footnote>
  <w:footnote w:type="continuationSeparator" w:id="0">
    <w:p w14:paraId="5471B32F" w14:textId="77777777" w:rsidR="008F265F" w:rsidRDefault="008F265F" w:rsidP="00BC70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128"/>
    <w:multiLevelType w:val="hybridMultilevel"/>
    <w:tmpl w:val="7598B348"/>
    <w:lvl w:ilvl="0" w:tplc="D6120066">
      <w:start w:val="1"/>
      <w:numFmt w:val="bullet"/>
      <w:lvlText w:val=""/>
      <w:lvlJc w:val="left"/>
      <w:pPr>
        <w:ind w:left="720" w:hanging="360"/>
      </w:pPr>
      <w:rPr>
        <w:rFonts w:ascii="Symbol" w:hAnsi="Symbol" w:hint="default"/>
      </w:rPr>
    </w:lvl>
    <w:lvl w:ilvl="1" w:tplc="85046EE2" w:tentative="1">
      <w:start w:val="1"/>
      <w:numFmt w:val="bullet"/>
      <w:lvlText w:val="o"/>
      <w:lvlJc w:val="left"/>
      <w:pPr>
        <w:ind w:left="1440" w:hanging="360"/>
      </w:pPr>
      <w:rPr>
        <w:rFonts w:ascii="Courier New" w:hAnsi="Courier New" w:cs="Courier New" w:hint="default"/>
      </w:rPr>
    </w:lvl>
    <w:lvl w:ilvl="2" w:tplc="72188F58" w:tentative="1">
      <w:start w:val="1"/>
      <w:numFmt w:val="bullet"/>
      <w:lvlText w:val=""/>
      <w:lvlJc w:val="left"/>
      <w:pPr>
        <w:ind w:left="2160" w:hanging="360"/>
      </w:pPr>
      <w:rPr>
        <w:rFonts w:ascii="Wingdings" w:hAnsi="Wingdings" w:hint="default"/>
      </w:rPr>
    </w:lvl>
    <w:lvl w:ilvl="3" w:tplc="AFCE25A4" w:tentative="1">
      <w:start w:val="1"/>
      <w:numFmt w:val="bullet"/>
      <w:lvlText w:val=""/>
      <w:lvlJc w:val="left"/>
      <w:pPr>
        <w:ind w:left="2880" w:hanging="360"/>
      </w:pPr>
      <w:rPr>
        <w:rFonts w:ascii="Symbol" w:hAnsi="Symbol" w:hint="default"/>
      </w:rPr>
    </w:lvl>
    <w:lvl w:ilvl="4" w:tplc="508C8C3C" w:tentative="1">
      <w:start w:val="1"/>
      <w:numFmt w:val="bullet"/>
      <w:lvlText w:val="o"/>
      <w:lvlJc w:val="left"/>
      <w:pPr>
        <w:ind w:left="3600" w:hanging="360"/>
      </w:pPr>
      <w:rPr>
        <w:rFonts w:ascii="Courier New" w:hAnsi="Courier New" w:cs="Courier New" w:hint="default"/>
      </w:rPr>
    </w:lvl>
    <w:lvl w:ilvl="5" w:tplc="64F2FCCA" w:tentative="1">
      <w:start w:val="1"/>
      <w:numFmt w:val="bullet"/>
      <w:lvlText w:val=""/>
      <w:lvlJc w:val="left"/>
      <w:pPr>
        <w:ind w:left="4320" w:hanging="360"/>
      </w:pPr>
      <w:rPr>
        <w:rFonts w:ascii="Wingdings" w:hAnsi="Wingdings" w:hint="default"/>
      </w:rPr>
    </w:lvl>
    <w:lvl w:ilvl="6" w:tplc="7102F5DC" w:tentative="1">
      <w:start w:val="1"/>
      <w:numFmt w:val="bullet"/>
      <w:lvlText w:val=""/>
      <w:lvlJc w:val="left"/>
      <w:pPr>
        <w:ind w:left="5040" w:hanging="360"/>
      </w:pPr>
      <w:rPr>
        <w:rFonts w:ascii="Symbol" w:hAnsi="Symbol" w:hint="default"/>
      </w:rPr>
    </w:lvl>
    <w:lvl w:ilvl="7" w:tplc="7F82FEC8" w:tentative="1">
      <w:start w:val="1"/>
      <w:numFmt w:val="bullet"/>
      <w:lvlText w:val="o"/>
      <w:lvlJc w:val="left"/>
      <w:pPr>
        <w:ind w:left="5760" w:hanging="360"/>
      </w:pPr>
      <w:rPr>
        <w:rFonts w:ascii="Courier New" w:hAnsi="Courier New" w:cs="Courier New" w:hint="default"/>
      </w:rPr>
    </w:lvl>
    <w:lvl w:ilvl="8" w:tplc="DAB60EF0" w:tentative="1">
      <w:start w:val="1"/>
      <w:numFmt w:val="bullet"/>
      <w:lvlText w:val=""/>
      <w:lvlJc w:val="left"/>
      <w:pPr>
        <w:ind w:left="6480" w:hanging="360"/>
      </w:pPr>
      <w:rPr>
        <w:rFonts w:ascii="Wingdings" w:hAnsi="Wingdings" w:hint="default"/>
      </w:rPr>
    </w:lvl>
  </w:abstractNum>
  <w:abstractNum w:abstractNumId="1" w15:restartNumberingAfterBreak="0">
    <w:nsid w:val="02B03DF1"/>
    <w:multiLevelType w:val="hybridMultilevel"/>
    <w:tmpl w:val="2F703630"/>
    <w:lvl w:ilvl="0" w:tplc="9656FD32">
      <w:start w:val="1"/>
      <w:numFmt w:val="bullet"/>
      <w:lvlText w:val="–"/>
      <w:lvlJc w:val="left"/>
      <w:pPr>
        <w:ind w:left="360" w:hanging="360"/>
      </w:pPr>
      <w:rPr>
        <w:rFonts w:ascii="Times New Roman" w:hAnsi="Times New Roman" w:cs="Times New Roman"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41E1CDB"/>
    <w:multiLevelType w:val="hybridMultilevel"/>
    <w:tmpl w:val="8E667E24"/>
    <w:lvl w:ilvl="0" w:tplc="ECC03F8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6522CC"/>
    <w:multiLevelType w:val="hybridMultilevel"/>
    <w:tmpl w:val="2B606F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8D26AAE"/>
    <w:multiLevelType w:val="hybridMultilevel"/>
    <w:tmpl w:val="2E5E592C"/>
    <w:lvl w:ilvl="0" w:tplc="041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AE9010C"/>
    <w:multiLevelType w:val="hybridMultilevel"/>
    <w:tmpl w:val="8F8EE7DC"/>
    <w:lvl w:ilvl="0" w:tplc="A93E20C0">
      <w:start w:val="1"/>
      <w:numFmt w:val="bullet"/>
      <w:pStyle w:val="-1"/>
      <w:lvlText w:val="►"/>
      <w:lvlJc w:val="left"/>
      <w:pPr>
        <w:ind w:left="644" w:hanging="360"/>
      </w:pPr>
      <w:rPr>
        <w:rFonts w:ascii="Arial" w:hAnsi="Arial" w:hint="default"/>
        <w:b w:val="0"/>
        <w:i w:val="0"/>
        <w:color w:val="0091C4"/>
        <w:sz w:val="18"/>
        <w:szCs w:val="22"/>
      </w:rPr>
    </w:lvl>
    <w:lvl w:ilvl="1" w:tplc="B900A49A" w:tentative="1">
      <w:start w:val="1"/>
      <w:numFmt w:val="bullet"/>
      <w:lvlText w:val="o"/>
      <w:lvlJc w:val="left"/>
      <w:pPr>
        <w:ind w:left="3240" w:hanging="360"/>
      </w:pPr>
      <w:rPr>
        <w:rFonts w:ascii="Courier New" w:hAnsi="Courier New" w:cs="Courier New" w:hint="default"/>
      </w:rPr>
    </w:lvl>
    <w:lvl w:ilvl="2" w:tplc="219E11C6" w:tentative="1">
      <w:start w:val="1"/>
      <w:numFmt w:val="bullet"/>
      <w:lvlText w:val=""/>
      <w:lvlJc w:val="left"/>
      <w:pPr>
        <w:ind w:left="3960" w:hanging="360"/>
      </w:pPr>
      <w:rPr>
        <w:rFonts w:ascii="Wingdings" w:hAnsi="Wingdings" w:hint="default"/>
      </w:rPr>
    </w:lvl>
    <w:lvl w:ilvl="3" w:tplc="2B7CA352" w:tentative="1">
      <w:start w:val="1"/>
      <w:numFmt w:val="bullet"/>
      <w:lvlText w:val=""/>
      <w:lvlJc w:val="left"/>
      <w:pPr>
        <w:ind w:left="4680" w:hanging="360"/>
      </w:pPr>
      <w:rPr>
        <w:rFonts w:ascii="Symbol" w:hAnsi="Symbol" w:hint="default"/>
      </w:rPr>
    </w:lvl>
    <w:lvl w:ilvl="4" w:tplc="03BEE6BE" w:tentative="1">
      <w:start w:val="1"/>
      <w:numFmt w:val="bullet"/>
      <w:lvlText w:val="o"/>
      <w:lvlJc w:val="left"/>
      <w:pPr>
        <w:ind w:left="5400" w:hanging="360"/>
      </w:pPr>
      <w:rPr>
        <w:rFonts w:ascii="Courier New" w:hAnsi="Courier New" w:cs="Courier New" w:hint="default"/>
      </w:rPr>
    </w:lvl>
    <w:lvl w:ilvl="5" w:tplc="C4604CB2" w:tentative="1">
      <w:start w:val="1"/>
      <w:numFmt w:val="bullet"/>
      <w:lvlText w:val=""/>
      <w:lvlJc w:val="left"/>
      <w:pPr>
        <w:ind w:left="6120" w:hanging="360"/>
      </w:pPr>
      <w:rPr>
        <w:rFonts w:ascii="Wingdings" w:hAnsi="Wingdings" w:hint="default"/>
      </w:rPr>
    </w:lvl>
    <w:lvl w:ilvl="6" w:tplc="B086A7DE" w:tentative="1">
      <w:start w:val="1"/>
      <w:numFmt w:val="bullet"/>
      <w:lvlText w:val=""/>
      <w:lvlJc w:val="left"/>
      <w:pPr>
        <w:ind w:left="6840" w:hanging="360"/>
      </w:pPr>
      <w:rPr>
        <w:rFonts w:ascii="Symbol" w:hAnsi="Symbol" w:hint="default"/>
      </w:rPr>
    </w:lvl>
    <w:lvl w:ilvl="7" w:tplc="92A8D3F2" w:tentative="1">
      <w:start w:val="1"/>
      <w:numFmt w:val="bullet"/>
      <w:lvlText w:val="o"/>
      <w:lvlJc w:val="left"/>
      <w:pPr>
        <w:ind w:left="7560" w:hanging="360"/>
      </w:pPr>
      <w:rPr>
        <w:rFonts w:ascii="Courier New" w:hAnsi="Courier New" w:cs="Courier New" w:hint="default"/>
      </w:rPr>
    </w:lvl>
    <w:lvl w:ilvl="8" w:tplc="AB1E4000" w:tentative="1">
      <w:start w:val="1"/>
      <w:numFmt w:val="bullet"/>
      <w:lvlText w:val=""/>
      <w:lvlJc w:val="left"/>
      <w:pPr>
        <w:ind w:left="8280" w:hanging="360"/>
      </w:pPr>
      <w:rPr>
        <w:rFonts w:ascii="Wingdings" w:hAnsi="Wingdings" w:hint="default"/>
      </w:rPr>
    </w:lvl>
  </w:abstractNum>
  <w:abstractNum w:abstractNumId="6" w15:restartNumberingAfterBreak="0">
    <w:nsid w:val="1DE339C1"/>
    <w:multiLevelType w:val="hybridMultilevel"/>
    <w:tmpl w:val="61964E9A"/>
    <w:lvl w:ilvl="0" w:tplc="9656FD32">
      <w:start w:val="1"/>
      <w:numFmt w:val="bullet"/>
      <w:lvlText w:val="–"/>
      <w:lvlJc w:val="left"/>
      <w:pPr>
        <w:ind w:left="360" w:hanging="360"/>
      </w:pPr>
      <w:rPr>
        <w:rFonts w:ascii="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4396003"/>
    <w:multiLevelType w:val="hybridMultilevel"/>
    <w:tmpl w:val="A0068358"/>
    <w:lvl w:ilvl="0" w:tplc="17B012E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244513F6"/>
    <w:multiLevelType w:val="hybridMultilevel"/>
    <w:tmpl w:val="5E5EC038"/>
    <w:lvl w:ilvl="0" w:tplc="2000000F">
      <w:start w:val="1"/>
      <w:numFmt w:val="decimal"/>
      <w:lvlText w:val="%1."/>
      <w:lvlJc w:val="left"/>
      <w:pPr>
        <w:ind w:left="360" w:hanging="360"/>
      </w:pPr>
      <w:rPr>
        <w:rFonts w:hint="default"/>
      </w:rPr>
    </w:lvl>
    <w:lvl w:ilvl="1" w:tplc="AAAE6196">
      <w:start w:val="1"/>
      <w:numFmt w:val="decimal"/>
      <w:lvlText w:val="%2)"/>
      <w:lvlJc w:val="left"/>
      <w:pPr>
        <w:ind w:left="1428" w:hanging="708"/>
      </w:pPr>
      <w:rPr>
        <w:rFonts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27CA22DE"/>
    <w:multiLevelType w:val="hybridMultilevel"/>
    <w:tmpl w:val="7B643264"/>
    <w:lvl w:ilvl="0" w:tplc="041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1579CC"/>
    <w:multiLevelType w:val="hybridMultilevel"/>
    <w:tmpl w:val="619E75E0"/>
    <w:lvl w:ilvl="0" w:tplc="9656FD32">
      <w:start w:val="1"/>
      <w:numFmt w:val="bullet"/>
      <w:lvlText w:val="–"/>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8C71EC2"/>
    <w:multiLevelType w:val="hybridMultilevel"/>
    <w:tmpl w:val="CC7C6CE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2B6B5629"/>
    <w:multiLevelType w:val="hybridMultilevel"/>
    <w:tmpl w:val="78643ACE"/>
    <w:lvl w:ilvl="0" w:tplc="BC9E6D1A">
      <w:start w:val="1"/>
      <w:numFmt w:val="decimal"/>
      <w:lvlText w:val="%1."/>
      <w:lvlJc w:val="left"/>
      <w:pPr>
        <w:ind w:left="720" w:hanging="360"/>
      </w:pPr>
      <w:rPr>
        <w:rFonts w:hint="default"/>
      </w:rPr>
    </w:lvl>
    <w:lvl w:ilvl="1" w:tplc="1EA6362A" w:tentative="1">
      <w:start w:val="1"/>
      <w:numFmt w:val="lowerLetter"/>
      <w:lvlText w:val="%2."/>
      <w:lvlJc w:val="left"/>
      <w:pPr>
        <w:ind w:left="1440" w:hanging="360"/>
      </w:pPr>
    </w:lvl>
    <w:lvl w:ilvl="2" w:tplc="7B1EB1E2" w:tentative="1">
      <w:start w:val="1"/>
      <w:numFmt w:val="lowerRoman"/>
      <w:lvlText w:val="%3."/>
      <w:lvlJc w:val="right"/>
      <w:pPr>
        <w:ind w:left="2160" w:hanging="180"/>
      </w:pPr>
    </w:lvl>
    <w:lvl w:ilvl="3" w:tplc="CE32E75E" w:tentative="1">
      <w:start w:val="1"/>
      <w:numFmt w:val="decimal"/>
      <w:lvlText w:val="%4."/>
      <w:lvlJc w:val="left"/>
      <w:pPr>
        <w:ind w:left="2880" w:hanging="360"/>
      </w:pPr>
    </w:lvl>
    <w:lvl w:ilvl="4" w:tplc="99A84200" w:tentative="1">
      <w:start w:val="1"/>
      <w:numFmt w:val="lowerLetter"/>
      <w:lvlText w:val="%5."/>
      <w:lvlJc w:val="left"/>
      <w:pPr>
        <w:ind w:left="3600" w:hanging="360"/>
      </w:pPr>
    </w:lvl>
    <w:lvl w:ilvl="5" w:tplc="8B5260B4" w:tentative="1">
      <w:start w:val="1"/>
      <w:numFmt w:val="lowerRoman"/>
      <w:lvlText w:val="%6."/>
      <w:lvlJc w:val="right"/>
      <w:pPr>
        <w:ind w:left="4320" w:hanging="180"/>
      </w:pPr>
    </w:lvl>
    <w:lvl w:ilvl="6" w:tplc="7476394E" w:tentative="1">
      <w:start w:val="1"/>
      <w:numFmt w:val="decimal"/>
      <w:lvlText w:val="%7."/>
      <w:lvlJc w:val="left"/>
      <w:pPr>
        <w:ind w:left="5040" w:hanging="360"/>
      </w:pPr>
    </w:lvl>
    <w:lvl w:ilvl="7" w:tplc="F2A8B9E4" w:tentative="1">
      <w:start w:val="1"/>
      <w:numFmt w:val="lowerLetter"/>
      <w:lvlText w:val="%8."/>
      <w:lvlJc w:val="left"/>
      <w:pPr>
        <w:ind w:left="5760" w:hanging="360"/>
      </w:pPr>
    </w:lvl>
    <w:lvl w:ilvl="8" w:tplc="F816EC80" w:tentative="1">
      <w:start w:val="1"/>
      <w:numFmt w:val="lowerRoman"/>
      <w:lvlText w:val="%9."/>
      <w:lvlJc w:val="right"/>
      <w:pPr>
        <w:ind w:left="6480" w:hanging="180"/>
      </w:pPr>
    </w:lvl>
  </w:abstractNum>
  <w:abstractNum w:abstractNumId="13" w15:restartNumberingAfterBreak="0">
    <w:nsid w:val="2C9C1E1F"/>
    <w:multiLevelType w:val="hybridMultilevel"/>
    <w:tmpl w:val="74C65970"/>
    <w:lvl w:ilvl="0" w:tplc="9656FD32">
      <w:start w:val="1"/>
      <w:numFmt w:val="bullet"/>
      <w:lvlText w:val="–"/>
      <w:lvlJc w:val="left"/>
      <w:pPr>
        <w:ind w:left="360" w:hanging="360"/>
      </w:pPr>
      <w:rPr>
        <w:rFonts w:ascii="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3BFA3707"/>
    <w:multiLevelType w:val="hybridMultilevel"/>
    <w:tmpl w:val="262CEF3C"/>
    <w:lvl w:ilvl="0" w:tplc="7FCC5DE6">
      <w:numFmt w:val="bullet"/>
      <w:lvlText w:val="-"/>
      <w:lvlJc w:val="left"/>
      <w:pPr>
        <w:ind w:left="720" w:hanging="360"/>
      </w:pPr>
      <w:rPr>
        <w:rFonts w:ascii="Calibri" w:eastAsiaTheme="minorHAnsi" w:hAnsi="Calibri" w:cs="Calibri" w:hint="default"/>
      </w:rPr>
    </w:lvl>
    <w:lvl w:ilvl="1" w:tplc="9D78747E" w:tentative="1">
      <w:start w:val="1"/>
      <w:numFmt w:val="bullet"/>
      <w:lvlText w:val="o"/>
      <w:lvlJc w:val="left"/>
      <w:pPr>
        <w:ind w:left="1440" w:hanging="360"/>
      </w:pPr>
      <w:rPr>
        <w:rFonts w:ascii="Courier New" w:hAnsi="Courier New" w:cs="Courier New" w:hint="default"/>
      </w:rPr>
    </w:lvl>
    <w:lvl w:ilvl="2" w:tplc="A0FA0A4E" w:tentative="1">
      <w:start w:val="1"/>
      <w:numFmt w:val="bullet"/>
      <w:lvlText w:val=""/>
      <w:lvlJc w:val="left"/>
      <w:pPr>
        <w:ind w:left="2160" w:hanging="360"/>
      </w:pPr>
      <w:rPr>
        <w:rFonts w:ascii="Wingdings" w:hAnsi="Wingdings" w:hint="default"/>
      </w:rPr>
    </w:lvl>
    <w:lvl w:ilvl="3" w:tplc="B880B08C" w:tentative="1">
      <w:start w:val="1"/>
      <w:numFmt w:val="bullet"/>
      <w:lvlText w:val=""/>
      <w:lvlJc w:val="left"/>
      <w:pPr>
        <w:ind w:left="2880" w:hanging="360"/>
      </w:pPr>
      <w:rPr>
        <w:rFonts w:ascii="Symbol" w:hAnsi="Symbol" w:hint="default"/>
      </w:rPr>
    </w:lvl>
    <w:lvl w:ilvl="4" w:tplc="6868FE10" w:tentative="1">
      <w:start w:val="1"/>
      <w:numFmt w:val="bullet"/>
      <w:lvlText w:val="o"/>
      <w:lvlJc w:val="left"/>
      <w:pPr>
        <w:ind w:left="3600" w:hanging="360"/>
      </w:pPr>
      <w:rPr>
        <w:rFonts w:ascii="Courier New" w:hAnsi="Courier New" w:cs="Courier New" w:hint="default"/>
      </w:rPr>
    </w:lvl>
    <w:lvl w:ilvl="5" w:tplc="2E68A95E" w:tentative="1">
      <w:start w:val="1"/>
      <w:numFmt w:val="bullet"/>
      <w:lvlText w:val=""/>
      <w:lvlJc w:val="left"/>
      <w:pPr>
        <w:ind w:left="4320" w:hanging="360"/>
      </w:pPr>
      <w:rPr>
        <w:rFonts w:ascii="Wingdings" w:hAnsi="Wingdings" w:hint="default"/>
      </w:rPr>
    </w:lvl>
    <w:lvl w:ilvl="6" w:tplc="11820600" w:tentative="1">
      <w:start w:val="1"/>
      <w:numFmt w:val="bullet"/>
      <w:lvlText w:val=""/>
      <w:lvlJc w:val="left"/>
      <w:pPr>
        <w:ind w:left="5040" w:hanging="360"/>
      </w:pPr>
      <w:rPr>
        <w:rFonts w:ascii="Symbol" w:hAnsi="Symbol" w:hint="default"/>
      </w:rPr>
    </w:lvl>
    <w:lvl w:ilvl="7" w:tplc="92AC504E" w:tentative="1">
      <w:start w:val="1"/>
      <w:numFmt w:val="bullet"/>
      <w:lvlText w:val="o"/>
      <w:lvlJc w:val="left"/>
      <w:pPr>
        <w:ind w:left="5760" w:hanging="360"/>
      </w:pPr>
      <w:rPr>
        <w:rFonts w:ascii="Courier New" w:hAnsi="Courier New" w:cs="Courier New" w:hint="default"/>
      </w:rPr>
    </w:lvl>
    <w:lvl w:ilvl="8" w:tplc="3D20472A" w:tentative="1">
      <w:start w:val="1"/>
      <w:numFmt w:val="bullet"/>
      <w:lvlText w:val=""/>
      <w:lvlJc w:val="left"/>
      <w:pPr>
        <w:ind w:left="6480" w:hanging="360"/>
      </w:pPr>
      <w:rPr>
        <w:rFonts w:ascii="Wingdings" w:hAnsi="Wingdings" w:hint="default"/>
      </w:rPr>
    </w:lvl>
  </w:abstractNum>
  <w:abstractNum w:abstractNumId="15" w15:restartNumberingAfterBreak="0">
    <w:nsid w:val="3E2E1918"/>
    <w:multiLevelType w:val="hybridMultilevel"/>
    <w:tmpl w:val="BC9E7524"/>
    <w:lvl w:ilvl="0" w:tplc="041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0E19BF"/>
    <w:multiLevelType w:val="hybridMultilevel"/>
    <w:tmpl w:val="1C36A268"/>
    <w:lvl w:ilvl="0" w:tplc="65862A10">
      <w:start w:val="1"/>
      <w:numFmt w:val="decimal"/>
      <w:lvlText w:val="%1."/>
      <w:lvlJc w:val="left"/>
      <w:pPr>
        <w:ind w:left="720" w:hanging="360"/>
      </w:pPr>
    </w:lvl>
    <w:lvl w:ilvl="1" w:tplc="00622BFC" w:tentative="1">
      <w:start w:val="1"/>
      <w:numFmt w:val="lowerLetter"/>
      <w:lvlText w:val="%2."/>
      <w:lvlJc w:val="left"/>
      <w:pPr>
        <w:ind w:left="1440" w:hanging="360"/>
      </w:pPr>
    </w:lvl>
    <w:lvl w:ilvl="2" w:tplc="E0CA533E" w:tentative="1">
      <w:start w:val="1"/>
      <w:numFmt w:val="lowerRoman"/>
      <w:lvlText w:val="%3."/>
      <w:lvlJc w:val="right"/>
      <w:pPr>
        <w:ind w:left="2160" w:hanging="180"/>
      </w:pPr>
    </w:lvl>
    <w:lvl w:ilvl="3" w:tplc="EB7440FE" w:tentative="1">
      <w:start w:val="1"/>
      <w:numFmt w:val="decimal"/>
      <w:lvlText w:val="%4."/>
      <w:lvlJc w:val="left"/>
      <w:pPr>
        <w:ind w:left="2880" w:hanging="360"/>
      </w:pPr>
    </w:lvl>
    <w:lvl w:ilvl="4" w:tplc="DBB66528" w:tentative="1">
      <w:start w:val="1"/>
      <w:numFmt w:val="lowerLetter"/>
      <w:lvlText w:val="%5."/>
      <w:lvlJc w:val="left"/>
      <w:pPr>
        <w:ind w:left="3600" w:hanging="360"/>
      </w:pPr>
    </w:lvl>
    <w:lvl w:ilvl="5" w:tplc="0F4657E8" w:tentative="1">
      <w:start w:val="1"/>
      <w:numFmt w:val="lowerRoman"/>
      <w:lvlText w:val="%6."/>
      <w:lvlJc w:val="right"/>
      <w:pPr>
        <w:ind w:left="4320" w:hanging="180"/>
      </w:pPr>
    </w:lvl>
    <w:lvl w:ilvl="6" w:tplc="B7ACF828" w:tentative="1">
      <w:start w:val="1"/>
      <w:numFmt w:val="decimal"/>
      <w:lvlText w:val="%7."/>
      <w:lvlJc w:val="left"/>
      <w:pPr>
        <w:ind w:left="5040" w:hanging="360"/>
      </w:pPr>
    </w:lvl>
    <w:lvl w:ilvl="7" w:tplc="C59EC5EA" w:tentative="1">
      <w:start w:val="1"/>
      <w:numFmt w:val="lowerLetter"/>
      <w:lvlText w:val="%8."/>
      <w:lvlJc w:val="left"/>
      <w:pPr>
        <w:ind w:left="5760" w:hanging="360"/>
      </w:pPr>
    </w:lvl>
    <w:lvl w:ilvl="8" w:tplc="2638A2A2" w:tentative="1">
      <w:start w:val="1"/>
      <w:numFmt w:val="lowerRoman"/>
      <w:lvlText w:val="%9."/>
      <w:lvlJc w:val="right"/>
      <w:pPr>
        <w:ind w:left="6480" w:hanging="180"/>
      </w:pPr>
    </w:lvl>
  </w:abstractNum>
  <w:abstractNum w:abstractNumId="17" w15:restartNumberingAfterBreak="0">
    <w:nsid w:val="4533680A"/>
    <w:multiLevelType w:val="hybridMultilevel"/>
    <w:tmpl w:val="6E427466"/>
    <w:lvl w:ilvl="0" w:tplc="041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8773203"/>
    <w:multiLevelType w:val="multilevel"/>
    <w:tmpl w:val="A716803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18D67F4"/>
    <w:multiLevelType w:val="hybridMultilevel"/>
    <w:tmpl w:val="3894CD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5720238B"/>
    <w:multiLevelType w:val="hybridMultilevel"/>
    <w:tmpl w:val="E6086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FB041B"/>
    <w:multiLevelType w:val="hybridMultilevel"/>
    <w:tmpl w:val="3CDE926C"/>
    <w:lvl w:ilvl="0" w:tplc="9656FD32">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9816FC8"/>
    <w:multiLevelType w:val="hybridMultilevel"/>
    <w:tmpl w:val="D7A8C6E4"/>
    <w:lvl w:ilvl="0" w:tplc="9656FD32">
      <w:start w:val="1"/>
      <w:numFmt w:val="bullet"/>
      <w:lvlText w:val="–"/>
      <w:lvlJc w:val="left"/>
      <w:pPr>
        <w:ind w:left="360" w:hanging="360"/>
      </w:pPr>
      <w:rPr>
        <w:rFonts w:ascii="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AB51593"/>
    <w:multiLevelType w:val="hybridMultilevel"/>
    <w:tmpl w:val="ADD44C5E"/>
    <w:lvl w:ilvl="0" w:tplc="C92AD1B0">
      <w:numFmt w:val="bullet"/>
      <w:lvlText w:val="-"/>
      <w:lvlJc w:val="left"/>
      <w:pPr>
        <w:ind w:left="720" w:hanging="360"/>
      </w:pPr>
      <w:rPr>
        <w:rFonts w:ascii="Calibri" w:eastAsiaTheme="minorHAnsi" w:hAnsi="Calibri" w:cs="Calibri" w:hint="default"/>
      </w:rPr>
    </w:lvl>
    <w:lvl w:ilvl="1" w:tplc="C71AAC58" w:tentative="1">
      <w:start w:val="1"/>
      <w:numFmt w:val="bullet"/>
      <w:lvlText w:val="o"/>
      <w:lvlJc w:val="left"/>
      <w:pPr>
        <w:ind w:left="1440" w:hanging="360"/>
      </w:pPr>
      <w:rPr>
        <w:rFonts w:ascii="Courier New" w:hAnsi="Courier New" w:cs="Courier New" w:hint="default"/>
      </w:rPr>
    </w:lvl>
    <w:lvl w:ilvl="2" w:tplc="3BF0F65A" w:tentative="1">
      <w:start w:val="1"/>
      <w:numFmt w:val="bullet"/>
      <w:lvlText w:val=""/>
      <w:lvlJc w:val="left"/>
      <w:pPr>
        <w:ind w:left="2160" w:hanging="360"/>
      </w:pPr>
      <w:rPr>
        <w:rFonts w:ascii="Wingdings" w:hAnsi="Wingdings" w:hint="default"/>
      </w:rPr>
    </w:lvl>
    <w:lvl w:ilvl="3" w:tplc="6DD4C3C2" w:tentative="1">
      <w:start w:val="1"/>
      <w:numFmt w:val="bullet"/>
      <w:lvlText w:val=""/>
      <w:lvlJc w:val="left"/>
      <w:pPr>
        <w:ind w:left="2880" w:hanging="360"/>
      </w:pPr>
      <w:rPr>
        <w:rFonts w:ascii="Symbol" w:hAnsi="Symbol" w:hint="default"/>
      </w:rPr>
    </w:lvl>
    <w:lvl w:ilvl="4" w:tplc="63CABC0C" w:tentative="1">
      <w:start w:val="1"/>
      <w:numFmt w:val="bullet"/>
      <w:lvlText w:val="o"/>
      <w:lvlJc w:val="left"/>
      <w:pPr>
        <w:ind w:left="3600" w:hanging="360"/>
      </w:pPr>
      <w:rPr>
        <w:rFonts w:ascii="Courier New" w:hAnsi="Courier New" w:cs="Courier New" w:hint="default"/>
      </w:rPr>
    </w:lvl>
    <w:lvl w:ilvl="5" w:tplc="94E0C960" w:tentative="1">
      <w:start w:val="1"/>
      <w:numFmt w:val="bullet"/>
      <w:lvlText w:val=""/>
      <w:lvlJc w:val="left"/>
      <w:pPr>
        <w:ind w:left="4320" w:hanging="360"/>
      </w:pPr>
      <w:rPr>
        <w:rFonts w:ascii="Wingdings" w:hAnsi="Wingdings" w:hint="default"/>
      </w:rPr>
    </w:lvl>
    <w:lvl w:ilvl="6" w:tplc="FA00536C" w:tentative="1">
      <w:start w:val="1"/>
      <w:numFmt w:val="bullet"/>
      <w:lvlText w:val=""/>
      <w:lvlJc w:val="left"/>
      <w:pPr>
        <w:ind w:left="5040" w:hanging="360"/>
      </w:pPr>
      <w:rPr>
        <w:rFonts w:ascii="Symbol" w:hAnsi="Symbol" w:hint="default"/>
      </w:rPr>
    </w:lvl>
    <w:lvl w:ilvl="7" w:tplc="B61C0136" w:tentative="1">
      <w:start w:val="1"/>
      <w:numFmt w:val="bullet"/>
      <w:lvlText w:val="o"/>
      <w:lvlJc w:val="left"/>
      <w:pPr>
        <w:ind w:left="5760" w:hanging="360"/>
      </w:pPr>
      <w:rPr>
        <w:rFonts w:ascii="Courier New" w:hAnsi="Courier New" w:cs="Courier New" w:hint="default"/>
      </w:rPr>
    </w:lvl>
    <w:lvl w:ilvl="8" w:tplc="E070D32A" w:tentative="1">
      <w:start w:val="1"/>
      <w:numFmt w:val="bullet"/>
      <w:lvlText w:val=""/>
      <w:lvlJc w:val="left"/>
      <w:pPr>
        <w:ind w:left="6480" w:hanging="360"/>
      </w:pPr>
      <w:rPr>
        <w:rFonts w:ascii="Wingdings" w:hAnsi="Wingdings" w:hint="default"/>
      </w:rPr>
    </w:lvl>
  </w:abstractNum>
  <w:abstractNum w:abstractNumId="24" w15:restartNumberingAfterBreak="0">
    <w:nsid w:val="5C2A049F"/>
    <w:multiLevelType w:val="hybridMultilevel"/>
    <w:tmpl w:val="C72C601C"/>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C655F6E"/>
    <w:multiLevelType w:val="hybridMultilevel"/>
    <w:tmpl w:val="60EE044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71CF7109"/>
    <w:multiLevelType w:val="hybridMultilevel"/>
    <w:tmpl w:val="FDDEF9C4"/>
    <w:lvl w:ilvl="0" w:tplc="DB98E5B4">
      <w:start w:val="1"/>
      <w:numFmt w:val="decimal"/>
      <w:lvlText w:val="%1."/>
      <w:lvlJc w:val="left"/>
      <w:pPr>
        <w:ind w:left="720" w:hanging="360"/>
      </w:pPr>
      <w:rPr>
        <w:rFonts w:hint="default"/>
      </w:rPr>
    </w:lvl>
    <w:lvl w:ilvl="1" w:tplc="DAF2EEDA" w:tentative="1">
      <w:start w:val="1"/>
      <w:numFmt w:val="lowerLetter"/>
      <w:lvlText w:val="%2."/>
      <w:lvlJc w:val="left"/>
      <w:pPr>
        <w:ind w:left="1440" w:hanging="360"/>
      </w:pPr>
    </w:lvl>
    <w:lvl w:ilvl="2" w:tplc="E5E87942" w:tentative="1">
      <w:start w:val="1"/>
      <w:numFmt w:val="lowerRoman"/>
      <w:lvlText w:val="%3."/>
      <w:lvlJc w:val="right"/>
      <w:pPr>
        <w:ind w:left="2160" w:hanging="180"/>
      </w:pPr>
    </w:lvl>
    <w:lvl w:ilvl="3" w:tplc="38B843DC" w:tentative="1">
      <w:start w:val="1"/>
      <w:numFmt w:val="decimal"/>
      <w:lvlText w:val="%4."/>
      <w:lvlJc w:val="left"/>
      <w:pPr>
        <w:ind w:left="2880" w:hanging="360"/>
      </w:pPr>
    </w:lvl>
    <w:lvl w:ilvl="4" w:tplc="99EA3F70" w:tentative="1">
      <w:start w:val="1"/>
      <w:numFmt w:val="lowerLetter"/>
      <w:lvlText w:val="%5."/>
      <w:lvlJc w:val="left"/>
      <w:pPr>
        <w:ind w:left="3600" w:hanging="360"/>
      </w:pPr>
    </w:lvl>
    <w:lvl w:ilvl="5" w:tplc="207699F4" w:tentative="1">
      <w:start w:val="1"/>
      <w:numFmt w:val="lowerRoman"/>
      <w:lvlText w:val="%6."/>
      <w:lvlJc w:val="right"/>
      <w:pPr>
        <w:ind w:left="4320" w:hanging="180"/>
      </w:pPr>
    </w:lvl>
    <w:lvl w:ilvl="6" w:tplc="91ECB390" w:tentative="1">
      <w:start w:val="1"/>
      <w:numFmt w:val="decimal"/>
      <w:lvlText w:val="%7."/>
      <w:lvlJc w:val="left"/>
      <w:pPr>
        <w:ind w:left="5040" w:hanging="360"/>
      </w:pPr>
    </w:lvl>
    <w:lvl w:ilvl="7" w:tplc="44D4E100" w:tentative="1">
      <w:start w:val="1"/>
      <w:numFmt w:val="lowerLetter"/>
      <w:lvlText w:val="%8."/>
      <w:lvlJc w:val="left"/>
      <w:pPr>
        <w:ind w:left="5760" w:hanging="360"/>
      </w:pPr>
    </w:lvl>
    <w:lvl w:ilvl="8" w:tplc="5B949220" w:tentative="1">
      <w:start w:val="1"/>
      <w:numFmt w:val="lowerRoman"/>
      <w:lvlText w:val="%9."/>
      <w:lvlJc w:val="right"/>
      <w:pPr>
        <w:ind w:left="6480" w:hanging="180"/>
      </w:pPr>
    </w:lvl>
  </w:abstractNum>
  <w:abstractNum w:abstractNumId="27" w15:restartNumberingAfterBreak="0">
    <w:nsid w:val="74DA282A"/>
    <w:multiLevelType w:val="hybridMultilevel"/>
    <w:tmpl w:val="BDC85282"/>
    <w:lvl w:ilvl="0" w:tplc="DA2AFF6C">
      <w:start w:val="1"/>
      <w:numFmt w:val="decimal"/>
      <w:lvlText w:val="%1."/>
      <w:lvlJc w:val="left"/>
      <w:pPr>
        <w:ind w:left="720" w:hanging="360"/>
      </w:pPr>
      <w:rPr>
        <w:rFonts w:hint="default"/>
        <w:sz w:val="22"/>
      </w:rPr>
    </w:lvl>
    <w:lvl w:ilvl="1" w:tplc="6756D5AE" w:tentative="1">
      <w:start w:val="1"/>
      <w:numFmt w:val="lowerLetter"/>
      <w:lvlText w:val="%2."/>
      <w:lvlJc w:val="left"/>
      <w:pPr>
        <w:ind w:left="1440" w:hanging="360"/>
      </w:pPr>
    </w:lvl>
    <w:lvl w:ilvl="2" w:tplc="2B387CA0" w:tentative="1">
      <w:start w:val="1"/>
      <w:numFmt w:val="lowerRoman"/>
      <w:lvlText w:val="%3."/>
      <w:lvlJc w:val="right"/>
      <w:pPr>
        <w:ind w:left="2160" w:hanging="180"/>
      </w:pPr>
    </w:lvl>
    <w:lvl w:ilvl="3" w:tplc="A04AE236" w:tentative="1">
      <w:start w:val="1"/>
      <w:numFmt w:val="decimal"/>
      <w:lvlText w:val="%4."/>
      <w:lvlJc w:val="left"/>
      <w:pPr>
        <w:ind w:left="2880" w:hanging="360"/>
      </w:pPr>
    </w:lvl>
    <w:lvl w:ilvl="4" w:tplc="B87AA218" w:tentative="1">
      <w:start w:val="1"/>
      <w:numFmt w:val="lowerLetter"/>
      <w:lvlText w:val="%5."/>
      <w:lvlJc w:val="left"/>
      <w:pPr>
        <w:ind w:left="3600" w:hanging="360"/>
      </w:pPr>
    </w:lvl>
    <w:lvl w:ilvl="5" w:tplc="DC5E8218" w:tentative="1">
      <w:start w:val="1"/>
      <w:numFmt w:val="lowerRoman"/>
      <w:lvlText w:val="%6."/>
      <w:lvlJc w:val="right"/>
      <w:pPr>
        <w:ind w:left="4320" w:hanging="180"/>
      </w:pPr>
    </w:lvl>
    <w:lvl w:ilvl="6" w:tplc="526ED068" w:tentative="1">
      <w:start w:val="1"/>
      <w:numFmt w:val="decimal"/>
      <w:lvlText w:val="%7."/>
      <w:lvlJc w:val="left"/>
      <w:pPr>
        <w:ind w:left="5040" w:hanging="360"/>
      </w:pPr>
    </w:lvl>
    <w:lvl w:ilvl="7" w:tplc="B3264960" w:tentative="1">
      <w:start w:val="1"/>
      <w:numFmt w:val="lowerLetter"/>
      <w:lvlText w:val="%8."/>
      <w:lvlJc w:val="left"/>
      <w:pPr>
        <w:ind w:left="5760" w:hanging="360"/>
      </w:pPr>
    </w:lvl>
    <w:lvl w:ilvl="8" w:tplc="5472F4DA" w:tentative="1">
      <w:start w:val="1"/>
      <w:numFmt w:val="lowerRoman"/>
      <w:lvlText w:val="%9."/>
      <w:lvlJc w:val="right"/>
      <w:pPr>
        <w:ind w:left="6480" w:hanging="180"/>
      </w:pPr>
    </w:lvl>
  </w:abstractNum>
  <w:abstractNum w:abstractNumId="28" w15:restartNumberingAfterBreak="0">
    <w:nsid w:val="7C5352FB"/>
    <w:multiLevelType w:val="hybridMultilevel"/>
    <w:tmpl w:val="8E9684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8"/>
  </w:num>
  <w:num w:numId="2">
    <w:abstractNumId w:val="8"/>
  </w:num>
  <w:num w:numId="3">
    <w:abstractNumId w:val="11"/>
  </w:num>
  <w:num w:numId="4">
    <w:abstractNumId w:val="24"/>
  </w:num>
  <w:num w:numId="5">
    <w:abstractNumId w:val="13"/>
  </w:num>
  <w:num w:numId="6">
    <w:abstractNumId w:val="17"/>
  </w:num>
  <w:num w:numId="7">
    <w:abstractNumId w:val="4"/>
  </w:num>
  <w:num w:numId="8">
    <w:abstractNumId w:val="22"/>
  </w:num>
  <w:num w:numId="9">
    <w:abstractNumId w:val="9"/>
  </w:num>
  <w:num w:numId="10">
    <w:abstractNumId w:val="7"/>
  </w:num>
  <w:num w:numId="11">
    <w:abstractNumId w:val="1"/>
  </w:num>
  <w:num w:numId="12">
    <w:abstractNumId w:val="25"/>
  </w:num>
  <w:num w:numId="13">
    <w:abstractNumId w:val="0"/>
  </w:num>
  <w:num w:numId="14">
    <w:abstractNumId w:val="23"/>
  </w:num>
  <w:num w:numId="15">
    <w:abstractNumId w:val="5"/>
  </w:num>
  <w:num w:numId="16">
    <w:abstractNumId w:val="12"/>
  </w:num>
  <w:num w:numId="17">
    <w:abstractNumId w:val="16"/>
  </w:num>
  <w:num w:numId="18">
    <w:abstractNumId w:val="26"/>
  </w:num>
  <w:num w:numId="19">
    <w:abstractNumId w:val="27"/>
  </w:num>
  <w:num w:numId="20">
    <w:abstractNumId w:val="14"/>
  </w:num>
  <w:num w:numId="21">
    <w:abstractNumId w:val="21"/>
  </w:num>
  <w:num w:numId="22">
    <w:abstractNumId w:val="3"/>
  </w:num>
  <w:num w:numId="23">
    <w:abstractNumId w:val="10"/>
  </w:num>
  <w:num w:numId="24">
    <w:abstractNumId w:val="28"/>
  </w:num>
  <w:num w:numId="25">
    <w:abstractNumId w:val="19"/>
  </w:num>
  <w:num w:numId="26">
    <w:abstractNumId w:val="6"/>
  </w:num>
  <w:num w:numId="27">
    <w:abstractNumId w:val="2"/>
  </w:num>
  <w:num w:numId="28">
    <w:abstractNumId w:val="15"/>
  </w:num>
  <w:num w:numId="2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zM7YwsTCysDCxNDZV0lEKTi0uzszPAykwMq0FAJcSIastAAAA"/>
  </w:docVars>
  <w:rsids>
    <w:rsidRoot w:val="000158E6"/>
    <w:rsid w:val="000006DA"/>
    <w:rsid w:val="000009C2"/>
    <w:rsid w:val="00003333"/>
    <w:rsid w:val="0000375A"/>
    <w:rsid w:val="000043E8"/>
    <w:rsid w:val="00004492"/>
    <w:rsid w:val="000066F2"/>
    <w:rsid w:val="00010162"/>
    <w:rsid w:val="000102ED"/>
    <w:rsid w:val="00010332"/>
    <w:rsid w:val="00011233"/>
    <w:rsid w:val="00011C58"/>
    <w:rsid w:val="000128A9"/>
    <w:rsid w:val="00013C55"/>
    <w:rsid w:val="00014CDC"/>
    <w:rsid w:val="000158E6"/>
    <w:rsid w:val="000209F9"/>
    <w:rsid w:val="00023130"/>
    <w:rsid w:val="00023834"/>
    <w:rsid w:val="0002468F"/>
    <w:rsid w:val="00024A60"/>
    <w:rsid w:val="000272F9"/>
    <w:rsid w:val="000277A8"/>
    <w:rsid w:val="00031133"/>
    <w:rsid w:val="0003116A"/>
    <w:rsid w:val="00031F15"/>
    <w:rsid w:val="00032106"/>
    <w:rsid w:val="00032979"/>
    <w:rsid w:val="0003383F"/>
    <w:rsid w:val="0003531F"/>
    <w:rsid w:val="00035BC6"/>
    <w:rsid w:val="00036039"/>
    <w:rsid w:val="000366D9"/>
    <w:rsid w:val="00036FCB"/>
    <w:rsid w:val="00037DDA"/>
    <w:rsid w:val="000406BC"/>
    <w:rsid w:val="00040A8C"/>
    <w:rsid w:val="000410F8"/>
    <w:rsid w:val="00041708"/>
    <w:rsid w:val="0004171D"/>
    <w:rsid w:val="00042907"/>
    <w:rsid w:val="00042BDC"/>
    <w:rsid w:val="00042D00"/>
    <w:rsid w:val="0004546A"/>
    <w:rsid w:val="00045B93"/>
    <w:rsid w:val="00047052"/>
    <w:rsid w:val="00047B17"/>
    <w:rsid w:val="000526B1"/>
    <w:rsid w:val="00052E7D"/>
    <w:rsid w:val="00053312"/>
    <w:rsid w:val="000533CD"/>
    <w:rsid w:val="000535F8"/>
    <w:rsid w:val="00054476"/>
    <w:rsid w:val="000557DF"/>
    <w:rsid w:val="00055B45"/>
    <w:rsid w:val="00056E58"/>
    <w:rsid w:val="00056E82"/>
    <w:rsid w:val="00062DA6"/>
    <w:rsid w:val="00065300"/>
    <w:rsid w:val="000675C6"/>
    <w:rsid w:val="000713F6"/>
    <w:rsid w:val="00071666"/>
    <w:rsid w:val="00071870"/>
    <w:rsid w:val="000738F0"/>
    <w:rsid w:val="00073A88"/>
    <w:rsid w:val="00073EB8"/>
    <w:rsid w:val="000740EE"/>
    <w:rsid w:val="00074721"/>
    <w:rsid w:val="000747E2"/>
    <w:rsid w:val="00074A85"/>
    <w:rsid w:val="00081034"/>
    <w:rsid w:val="000812B4"/>
    <w:rsid w:val="00082284"/>
    <w:rsid w:val="00084479"/>
    <w:rsid w:val="0008581B"/>
    <w:rsid w:val="00085B9B"/>
    <w:rsid w:val="00086F9A"/>
    <w:rsid w:val="00086FAA"/>
    <w:rsid w:val="000874E6"/>
    <w:rsid w:val="00087B51"/>
    <w:rsid w:val="000909C5"/>
    <w:rsid w:val="00091032"/>
    <w:rsid w:val="000933C9"/>
    <w:rsid w:val="0009523B"/>
    <w:rsid w:val="00095E1D"/>
    <w:rsid w:val="0009726B"/>
    <w:rsid w:val="0009777D"/>
    <w:rsid w:val="000A0C8A"/>
    <w:rsid w:val="000A0E52"/>
    <w:rsid w:val="000A2E6E"/>
    <w:rsid w:val="000A3FA8"/>
    <w:rsid w:val="000A5A67"/>
    <w:rsid w:val="000A7321"/>
    <w:rsid w:val="000B08CF"/>
    <w:rsid w:val="000B26FF"/>
    <w:rsid w:val="000B35D2"/>
    <w:rsid w:val="000B35EC"/>
    <w:rsid w:val="000B5306"/>
    <w:rsid w:val="000B5B69"/>
    <w:rsid w:val="000B611F"/>
    <w:rsid w:val="000B6A5A"/>
    <w:rsid w:val="000B7D1B"/>
    <w:rsid w:val="000C15F4"/>
    <w:rsid w:val="000C1F08"/>
    <w:rsid w:val="000C2494"/>
    <w:rsid w:val="000C3C42"/>
    <w:rsid w:val="000C3E12"/>
    <w:rsid w:val="000C6168"/>
    <w:rsid w:val="000C6ADF"/>
    <w:rsid w:val="000D0C35"/>
    <w:rsid w:val="000D0F74"/>
    <w:rsid w:val="000D1A85"/>
    <w:rsid w:val="000D2B40"/>
    <w:rsid w:val="000D6E37"/>
    <w:rsid w:val="000D6FAF"/>
    <w:rsid w:val="000D74A8"/>
    <w:rsid w:val="000E0469"/>
    <w:rsid w:val="000E1647"/>
    <w:rsid w:val="000E1FA5"/>
    <w:rsid w:val="000E4191"/>
    <w:rsid w:val="000E6E28"/>
    <w:rsid w:val="000E742A"/>
    <w:rsid w:val="000F3B8E"/>
    <w:rsid w:val="000F4336"/>
    <w:rsid w:val="000F5774"/>
    <w:rsid w:val="000F5A50"/>
    <w:rsid w:val="000F63D0"/>
    <w:rsid w:val="000F78F4"/>
    <w:rsid w:val="000F7AF5"/>
    <w:rsid w:val="000F7E5A"/>
    <w:rsid w:val="00100BB7"/>
    <w:rsid w:val="00100C40"/>
    <w:rsid w:val="001019EC"/>
    <w:rsid w:val="00101D30"/>
    <w:rsid w:val="00104D7C"/>
    <w:rsid w:val="00104DB3"/>
    <w:rsid w:val="00104DF0"/>
    <w:rsid w:val="00106189"/>
    <w:rsid w:val="001062B8"/>
    <w:rsid w:val="00106505"/>
    <w:rsid w:val="0011209A"/>
    <w:rsid w:val="00112B04"/>
    <w:rsid w:val="0011467D"/>
    <w:rsid w:val="00114AC3"/>
    <w:rsid w:val="00117767"/>
    <w:rsid w:val="00117F1D"/>
    <w:rsid w:val="00120000"/>
    <w:rsid w:val="00121121"/>
    <w:rsid w:val="00121C4F"/>
    <w:rsid w:val="001227B0"/>
    <w:rsid w:val="0012446D"/>
    <w:rsid w:val="00124969"/>
    <w:rsid w:val="00124A7E"/>
    <w:rsid w:val="00125B1A"/>
    <w:rsid w:val="00127A80"/>
    <w:rsid w:val="001307C0"/>
    <w:rsid w:val="00131266"/>
    <w:rsid w:val="0013151C"/>
    <w:rsid w:val="00132341"/>
    <w:rsid w:val="001324EA"/>
    <w:rsid w:val="00133DCC"/>
    <w:rsid w:val="00133FBA"/>
    <w:rsid w:val="001345C2"/>
    <w:rsid w:val="0013580A"/>
    <w:rsid w:val="00135A65"/>
    <w:rsid w:val="001371C1"/>
    <w:rsid w:val="00140F32"/>
    <w:rsid w:val="00141435"/>
    <w:rsid w:val="00143042"/>
    <w:rsid w:val="001439C4"/>
    <w:rsid w:val="00144153"/>
    <w:rsid w:val="001445D4"/>
    <w:rsid w:val="00144636"/>
    <w:rsid w:val="001449CF"/>
    <w:rsid w:val="0014537D"/>
    <w:rsid w:val="00146D9A"/>
    <w:rsid w:val="001474B0"/>
    <w:rsid w:val="00150653"/>
    <w:rsid w:val="00150CA0"/>
    <w:rsid w:val="001516EE"/>
    <w:rsid w:val="00155A44"/>
    <w:rsid w:val="00156462"/>
    <w:rsid w:val="00157119"/>
    <w:rsid w:val="001607ED"/>
    <w:rsid w:val="00161402"/>
    <w:rsid w:val="001638A5"/>
    <w:rsid w:val="001638CF"/>
    <w:rsid w:val="00163E73"/>
    <w:rsid w:val="001661F9"/>
    <w:rsid w:val="00166258"/>
    <w:rsid w:val="0016757D"/>
    <w:rsid w:val="00170153"/>
    <w:rsid w:val="00170A6B"/>
    <w:rsid w:val="00171EEC"/>
    <w:rsid w:val="001720EA"/>
    <w:rsid w:val="00172246"/>
    <w:rsid w:val="00173310"/>
    <w:rsid w:val="001756F0"/>
    <w:rsid w:val="0017581B"/>
    <w:rsid w:val="001767D4"/>
    <w:rsid w:val="00176BBB"/>
    <w:rsid w:val="0018093C"/>
    <w:rsid w:val="001823B9"/>
    <w:rsid w:val="001829B0"/>
    <w:rsid w:val="00183507"/>
    <w:rsid w:val="0018358C"/>
    <w:rsid w:val="00183653"/>
    <w:rsid w:val="0018421E"/>
    <w:rsid w:val="0018657C"/>
    <w:rsid w:val="0018661E"/>
    <w:rsid w:val="001877DC"/>
    <w:rsid w:val="001917EE"/>
    <w:rsid w:val="00193F1E"/>
    <w:rsid w:val="001952B0"/>
    <w:rsid w:val="001966EE"/>
    <w:rsid w:val="001972B4"/>
    <w:rsid w:val="001A0727"/>
    <w:rsid w:val="001A149A"/>
    <w:rsid w:val="001A320D"/>
    <w:rsid w:val="001A3D5D"/>
    <w:rsid w:val="001A3F00"/>
    <w:rsid w:val="001A490E"/>
    <w:rsid w:val="001A6647"/>
    <w:rsid w:val="001A6B68"/>
    <w:rsid w:val="001A76B4"/>
    <w:rsid w:val="001B038C"/>
    <w:rsid w:val="001B0783"/>
    <w:rsid w:val="001B0BD0"/>
    <w:rsid w:val="001B133E"/>
    <w:rsid w:val="001B17E9"/>
    <w:rsid w:val="001B1A33"/>
    <w:rsid w:val="001B1BAF"/>
    <w:rsid w:val="001B363C"/>
    <w:rsid w:val="001B39D8"/>
    <w:rsid w:val="001B49E6"/>
    <w:rsid w:val="001B4D19"/>
    <w:rsid w:val="001B5B61"/>
    <w:rsid w:val="001B7345"/>
    <w:rsid w:val="001C0298"/>
    <w:rsid w:val="001C5E07"/>
    <w:rsid w:val="001D0B8F"/>
    <w:rsid w:val="001D237A"/>
    <w:rsid w:val="001D2600"/>
    <w:rsid w:val="001D2ACD"/>
    <w:rsid w:val="001D36D5"/>
    <w:rsid w:val="001D4393"/>
    <w:rsid w:val="001D4FE7"/>
    <w:rsid w:val="001D55D8"/>
    <w:rsid w:val="001D5753"/>
    <w:rsid w:val="001D5CC6"/>
    <w:rsid w:val="001D6E90"/>
    <w:rsid w:val="001D79C7"/>
    <w:rsid w:val="001D7B84"/>
    <w:rsid w:val="001E0C14"/>
    <w:rsid w:val="001E18B0"/>
    <w:rsid w:val="001E1CDC"/>
    <w:rsid w:val="001E4403"/>
    <w:rsid w:val="001E50A8"/>
    <w:rsid w:val="001E5248"/>
    <w:rsid w:val="001E6A58"/>
    <w:rsid w:val="001E7F91"/>
    <w:rsid w:val="001F041E"/>
    <w:rsid w:val="001F060E"/>
    <w:rsid w:val="001F0EDD"/>
    <w:rsid w:val="001F1A60"/>
    <w:rsid w:val="001F2210"/>
    <w:rsid w:val="001F40A1"/>
    <w:rsid w:val="001F498B"/>
    <w:rsid w:val="001F4AAB"/>
    <w:rsid w:val="001F6194"/>
    <w:rsid w:val="001F6965"/>
    <w:rsid w:val="001F76BF"/>
    <w:rsid w:val="001F7F80"/>
    <w:rsid w:val="00200544"/>
    <w:rsid w:val="00201FE6"/>
    <w:rsid w:val="00202247"/>
    <w:rsid w:val="002022ED"/>
    <w:rsid w:val="00202548"/>
    <w:rsid w:val="00202CA8"/>
    <w:rsid w:val="00203008"/>
    <w:rsid w:val="00203023"/>
    <w:rsid w:val="00203147"/>
    <w:rsid w:val="00203B91"/>
    <w:rsid w:val="00203F6B"/>
    <w:rsid w:val="0020533E"/>
    <w:rsid w:val="00211807"/>
    <w:rsid w:val="00212E7D"/>
    <w:rsid w:val="0021308C"/>
    <w:rsid w:val="002130ED"/>
    <w:rsid w:val="002137C6"/>
    <w:rsid w:val="00213BC6"/>
    <w:rsid w:val="00214A54"/>
    <w:rsid w:val="00214E84"/>
    <w:rsid w:val="002151ED"/>
    <w:rsid w:val="002171E5"/>
    <w:rsid w:val="002178F9"/>
    <w:rsid w:val="00217934"/>
    <w:rsid w:val="00217ABE"/>
    <w:rsid w:val="00217D83"/>
    <w:rsid w:val="0022112E"/>
    <w:rsid w:val="00223287"/>
    <w:rsid w:val="00225488"/>
    <w:rsid w:val="002254C1"/>
    <w:rsid w:val="00230C28"/>
    <w:rsid w:val="0023175E"/>
    <w:rsid w:val="00231C00"/>
    <w:rsid w:val="00232269"/>
    <w:rsid w:val="00232933"/>
    <w:rsid w:val="002347EF"/>
    <w:rsid w:val="002378D2"/>
    <w:rsid w:val="00240B9A"/>
    <w:rsid w:val="00241C48"/>
    <w:rsid w:val="00241C96"/>
    <w:rsid w:val="00243997"/>
    <w:rsid w:val="002445A6"/>
    <w:rsid w:val="00244BC6"/>
    <w:rsid w:val="00244CA7"/>
    <w:rsid w:val="00244EEA"/>
    <w:rsid w:val="00245CF5"/>
    <w:rsid w:val="00246DF2"/>
    <w:rsid w:val="0025275E"/>
    <w:rsid w:val="00253651"/>
    <w:rsid w:val="00253BAE"/>
    <w:rsid w:val="002549ED"/>
    <w:rsid w:val="002568BF"/>
    <w:rsid w:val="00256BEC"/>
    <w:rsid w:val="00256F48"/>
    <w:rsid w:val="002579C6"/>
    <w:rsid w:val="00257BC9"/>
    <w:rsid w:val="0026244A"/>
    <w:rsid w:val="00262F79"/>
    <w:rsid w:val="002632ED"/>
    <w:rsid w:val="00264B27"/>
    <w:rsid w:val="00264E25"/>
    <w:rsid w:val="00264E73"/>
    <w:rsid w:val="0026572C"/>
    <w:rsid w:val="00265E41"/>
    <w:rsid w:val="00266664"/>
    <w:rsid w:val="00266EEA"/>
    <w:rsid w:val="00267811"/>
    <w:rsid w:val="0026786C"/>
    <w:rsid w:val="002701D0"/>
    <w:rsid w:val="00270F2E"/>
    <w:rsid w:val="0027225C"/>
    <w:rsid w:val="0027333F"/>
    <w:rsid w:val="002737FA"/>
    <w:rsid w:val="002739C0"/>
    <w:rsid w:val="002759B7"/>
    <w:rsid w:val="00275D6A"/>
    <w:rsid w:val="0027651B"/>
    <w:rsid w:val="00281DBA"/>
    <w:rsid w:val="00283469"/>
    <w:rsid w:val="00283573"/>
    <w:rsid w:val="00283761"/>
    <w:rsid w:val="00283C88"/>
    <w:rsid w:val="00284956"/>
    <w:rsid w:val="00286B09"/>
    <w:rsid w:val="00290397"/>
    <w:rsid w:val="002906DB"/>
    <w:rsid w:val="002909F0"/>
    <w:rsid w:val="00291168"/>
    <w:rsid w:val="00291FCC"/>
    <w:rsid w:val="00293842"/>
    <w:rsid w:val="00293BE0"/>
    <w:rsid w:val="00295AF6"/>
    <w:rsid w:val="00295B11"/>
    <w:rsid w:val="002962B1"/>
    <w:rsid w:val="00296BD5"/>
    <w:rsid w:val="00297C89"/>
    <w:rsid w:val="002A0061"/>
    <w:rsid w:val="002A3288"/>
    <w:rsid w:val="002A509D"/>
    <w:rsid w:val="002A519E"/>
    <w:rsid w:val="002A51F6"/>
    <w:rsid w:val="002A5AC5"/>
    <w:rsid w:val="002A61E1"/>
    <w:rsid w:val="002A6DAE"/>
    <w:rsid w:val="002A7BC4"/>
    <w:rsid w:val="002B0743"/>
    <w:rsid w:val="002B0FE9"/>
    <w:rsid w:val="002B27CE"/>
    <w:rsid w:val="002B541C"/>
    <w:rsid w:val="002B6211"/>
    <w:rsid w:val="002B64BE"/>
    <w:rsid w:val="002B78A0"/>
    <w:rsid w:val="002C0584"/>
    <w:rsid w:val="002C0F13"/>
    <w:rsid w:val="002C14A5"/>
    <w:rsid w:val="002C1B3A"/>
    <w:rsid w:val="002C2A0D"/>
    <w:rsid w:val="002C36F7"/>
    <w:rsid w:val="002C4020"/>
    <w:rsid w:val="002C4575"/>
    <w:rsid w:val="002C5095"/>
    <w:rsid w:val="002C536D"/>
    <w:rsid w:val="002C53F5"/>
    <w:rsid w:val="002C64DB"/>
    <w:rsid w:val="002C6BFC"/>
    <w:rsid w:val="002C79F2"/>
    <w:rsid w:val="002D0EC0"/>
    <w:rsid w:val="002D1181"/>
    <w:rsid w:val="002D2064"/>
    <w:rsid w:val="002D26BD"/>
    <w:rsid w:val="002D2AA3"/>
    <w:rsid w:val="002D2AA7"/>
    <w:rsid w:val="002D2E7A"/>
    <w:rsid w:val="002D3129"/>
    <w:rsid w:val="002D4BE3"/>
    <w:rsid w:val="002D55D5"/>
    <w:rsid w:val="002D6B23"/>
    <w:rsid w:val="002E07AD"/>
    <w:rsid w:val="002E0981"/>
    <w:rsid w:val="002E1752"/>
    <w:rsid w:val="002E2C95"/>
    <w:rsid w:val="002E38F1"/>
    <w:rsid w:val="002E406D"/>
    <w:rsid w:val="002E4F9D"/>
    <w:rsid w:val="002E517C"/>
    <w:rsid w:val="002E5C3A"/>
    <w:rsid w:val="002E6172"/>
    <w:rsid w:val="002E64B3"/>
    <w:rsid w:val="002E6B75"/>
    <w:rsid w:val="002E7257"/>
    <w:rsid w:val="002F09F5"/>
    <w:rsid w:val="002F0E17"/>
    <w:rsid w:val="002F14C8"/>
    <w:rsid w:val="002F192B"/>
    <w:rsid w:val="002F1EF2"/>
    <w:rsid w:val="002F27D0"/>
    <w:rsid w:val="002F3097"/>
    <w:rsid w:val="002F3420"/>
    <w:rsid w:val="002F3746"/>
    <w:rsid w:val="002F4C5D"/>
    <w:rsid w:val="002F58BF"/>
    <w:rsid w:val="002F5B69"/>
    <w:rsid w:val="002F7FAD"/>
    <w:rsid w:val="003011C6"/>
    <w:rsid w:val="00302AB2"/>
    <w:rsid w:val="0030382F"/>
    <w:rsid w:val="00303A31"/>
    <w:rsid w:val="00304164"/>
    <w:rsid w:val="00305545"/>
    <w:rsid w:val="00306072"/>
    <w:rsid w:val="0030645C"/>
    <w:rsid w:val="00306A20"/>
    <w:rsid w:val="00311491"/>
    <w:rsid w:val="00312E4A"/>
    <w:rsid w:val="00313F63"/>
    <w:rsid w:val="003165B6"/>
    <w:rsid w:val="00316A6C"/>
    <w:rsid w:val="00316DC1"/>
    <w:rsid w:val="00316FF8"/>
    <w:rsid w:val="003171F5"/>
    <w:rsid w:val="00320075"/>
    <w:rsid w:val="003204FD"/>
    <w:rsid w:val="003215E1"/>
    <w:rsid w:val="00321AF6"/>
    <w:rsid w:val="00322197"/>
    <w:rsid w:val="003225E8"/>
    <w:rsid w:val="00323977"/>
    <w:rsid w:val="00323FC3"/>
    <w:rsid w:val="00324176"/>
    <w:rsid w:val="003254C5"/>
    <w:rsid w:val="00325F77"/>
    <w:rsid w:val="00326FD3"/>
    <w:rsid w:val="00327A25"/>
    <w:rsid w:val="00327B8E"/>
    <w:rsid w:val="003313A2"/>
    <w:rsid w:val="003320D9"/>
    <w:rsid w:val="0033322D"/>
    <w:rsid w:val="00335184"/>
    <w:rsid w:val="00336C83"/>
    <w:rsid w:val="00341DBF"/>
    <w:rsid w:val="003423C6"/>
    <w:rsid w:val="00342F23"/>
    <w:rsid w:val="003443DD"/>
    <w:rsid w:val="00346131"/>
    <w:rsid w:val="003510B3"/>
    <w:rsid w:val="003515E7"/>
    <w:rsid w:val="003522FE"/>
    <w:rsid w:val="003539FC"/>
    <w:rsid w:val="00355B8E"/>
    <w:rsid w:val="00356933"/>
    <w:rsid w:val="003569A6"/>
    <w:rsid w:val="00356D0D"/>
    <w:rsid w:val="00357CAB"/>
    <w:rsid w:val="003609C6"/>
    <w:rsid w:val="00360F6E"/>
    <w:rsid w:val="0036191B"/>
    <w:rsid w:val="00362175"/>
    <w:rsid w:val="00362DE4"/>
    <w:rsid w:val="00363ACC"/>
    <w:rsid w:val="00364189"/>
    <w:rsid w:val="0036452D"/>
    <w:rsid w:val="003648B4"/>
    <w:rsid w:val="003655DB"/>
    <w:rsid w:val="00366130"/>
    <w:rsid w:val="00366AD9"/>
    <w:rsid w:val="00367951"/>
    <w:rsid w:val="00370603"/>
    <w:rsid w:val="0037145F"/>
    <w:rsid w:val="00372800"/>
    <w:rsid w:val="00373020"/>
    <w:rsid w:val="00373893"/>
    <w:rsid w:val="00374AFF"/>
    <w:rsid w:val="00377AFF"/>
    <w:rsid w:val="00380801"/>
    <w:rsid w:val="003826B7"/>
    <w:rsid w:val="0038536C"/>
    <w:rsid w:val="00385FA4"/>
    <w:rsid w:val="0038637E"/>
    <w:rsid w:val="0039006F"/>
    <w:rsid w:val="00391B82"/>
    <w:rsid w:val="00391C0D"/>
    <w:rsid w:val="003925BC"/>
    <w:rsid w:val="00392E03"/>
    <w:rsid w:val="00392FAE"/>
    <w:rsid w:val="003931D5"/>
    <w:rsid w:val="00393AE3"/>
    <w:rsid w:val="00396F13"/>
    <w:rsid w:val="003A0814"/>
    <w:rsid w:val="003A16DD"/>
    <w:rsid w:val="003A2D44"/>
    <w:rsid w:val="003A2EA1"/>
    <w:rsid w:val="003A3C0B"/>
    <w:rsid w:val="003A4C1E"/>
    <w:rsid w:val="003A5DCE"/>
    <w:rsid w:val="003A66AE"/>
    <w:rsid w:val="003A704A"/>
    <w:rsid w:val="003B0203"/>
    <w:rsid w:val="003B21B8"/>
    <w:rsid w:val="003B39C0"/>
    <w:rsid w:val="003B3B2E"/>
    <w:rsid w:val="003B4B87"/>
    <w:rsid w:val="003B548E"/>
    <w:rsid w:val="003B5D09"/>
    <w:rsid w:val="003B6179"/>
    <w:rsid w:val="003B6AF2"/>
    <w:rsid w:val="003C26B9"/>
    <w:rsid w:val="003C2730"/>
    <w:rsid w:val="003C2C67"/>
    <w:rsid w:val="003C2DFC"/>
    <w:rsid w:val="003C4737"/>
    <w:rsid w:val="003C553D"/>
    <w:rsid w:val="003C6661"/>
    <w:rsid w:val="003C6E19"/>
    <w:rsid w:val="003D117C"/>
    <w:rsid w:val="003D1334"/>
    <w:rsid w:val="003D2AF9"/>
    <w:rsid w:val="003D36AE"/>
    <w:rsid w:val="003D4CF1"/>
    <w:rsid w:val="003D4F26"/>
    <w:rsid w:val="003D5163"/>
    <w:rsid w:val="003D530D"/>
    <w:rsid w:val="003D616B"/>
    <w:rsid w:val="003E05A9"/>
    <w:rsid w:val="003E0D20"/>
    <w:rsid w:val="003E2EDB"/>
    <w:rsid w:val="003E37F9"/>
    <w:rsid w:val="003E57E3"/>
    <w:rsid w:val="003E5B0A"/>
    <w:rsid w:val="003F1F37"/>
    <w:rsid w:val="003F4391"/>
    <w:rsid w:val="003F4F2E"/>
    <w:rsid w:val="003F52DD"/>
    <w:rsid w:val="003F564D"/>
    <w:rsid w:val="003F58EF"/>
    <w:rsid w:val="003F5912"/>
    <w:rsid w:val="003F5BF2"/>
    <w:rsid w:val="003F5DDD"/>
    <w:rsid w:val="003F7575"/>
    <w:rsid w:val="00400509"/>
    <w:rsid w:val="00400580"/>
    <w:rsid w:val="00400C63"/>
    <w:rsid w:val="00401A59"/>
    <w:rsid w:val="00402B9F"/>
    <w:rsid w:val="00403A9E"/>
    <w:rsid w:val="004043A3"/>
    <w:rsid w:val="00404CFE"/>
    <w:rsid w:val="004058ED"/>
    <w:rsid w:val="00405AAD"/>
    <w:rsid w:val="00406952"/>
    <w:rsid w:val="00411AF2"/>
    <w:rsid w:val="00411E8D"/>
    <w:rsid w:val="00413154"/>
    <w:rsid w:val="0041395D"/>
    <w:rsid w:val="00414647"/>
    <w:rsid w:val="00414CBE"/>
    <w:rsid w:val="0041525A"/>
    <w:rsid w:val="00415F97"/>
    <w:rsid w:val="0041617B"/>
    <w:rsid w:val="00416859"/>
    <w:rsid w:val="00416B60"/>
    <w:rsid w:val="00416C04"/>
    <w:rsid w:val="004207E0"/>
    <w:rsid w:val="00421A2F"/>
    <w:rsid w:val="00421BC5"/>
    <w:rsid w:val="004221FD"/>
    <w:rsid w:val="004236CA"/>
    <w:rsid w:val="00423C50"/>
    <w:rsid w:val="0042524E"/>
    <w:rsid w:val="004263E9"/>
    <w:rsid w:val="0042647B"/>
    <w:rsid w:val="004315B2"/>
    <w:rsid w:val="0043196E"/>
    <w:rsid w:val="00432AED"/>
    <w:rsid w:val="00433625"/>
    <w:rsid w:val="00433C54"/>
    <w:rsid w:val="004347D4"/>
    <w:rsid w:val="0043488B"/>
    <w:rsid w:val="004349E6"/>
    <w:rsid w:val="00435D41"/>
    <w:rsid w:val="004377E5"/>
    <w:rsid w:val="00437B92"/>
    <w:rsid w:val="00437E0D"/>
    <w:rsid w:val="00437E92"/>
    <w:rsid w:val="00440799"/>
    <w:rsid w:val="004413FF"/>
    <w:rsid w:val="00442559"/>
    <w:rsid w:val="0044462D"/>
    <w:rsid w:val="00444E98"/>
    <w:rsid w:val="00444EA4"/>
    <w:rsid w:val="004451F2"/>
    <w:rsid w:val="00445905"/>
    <w:rsid w:val="00447A0B"/>
    <w:rsid w:val="004519DE"/>
    <w:rsid w:val="00452A4A"/>
    <w:rsid w:val="00452CD5"/>
    <w:rsid w:val="004538E2"/>
    <w:rsid w:val="00454178"/>
    <w:rsid w:val="00456BD4"/>
    <w:rsid w:val="0045744A"/>
    <w:rsid w:val="00460E97"/>
    <w:rsid w:val="00463421"/>
    <w:rsid w:val="00464E3A"/>
    <w:rsid w:val="0046544C"/>
    <w:rsid w:val="00465958"/>
    <w:rsid w:val="00465DB0"/>
    <w:rsid w:val="00466108"/>
    <w:rsid w:val="0046622F"/>
    <w:rsid w:val="00466F72"/>
    <w:rsid w:val="00467ABC"/>
    <w:rsid w:val="00470527"/>
    <w:rsid w:val="00470700"/>
    <w:rsid w:val="004721F0"/>
    <w:rsid w:val="00472D5D"/>
    <w:rsid w:val="00472D8D"/>
    <w:rsid w:val="00473479"/>
    <w:rsid w:val="00473E39"/>
    <w:rsid w:val="00473EA1"/>
    <w:rsid w:val="00474CA1"/>
    <w:rsid w:val="00475AA4"/>
    <w:rsid w:val="0047601C"/>
    <w:rsid w:val="0047647A"/>
    <w:rsid w:val="0047667B"/>
    <w:rsid w:val="00476B6B"/>
    <w:rsid w:val="00477980"/>
    <w:rsid w:val="004805D7"/>
    <w:rsid w:val="00480FBA"/>
    <w:rsid w:val="00482161"/>
    <w:rsid w:val="0048397D"/>
    <w:rsid w:val="00486266"/>
    <w:rsid w:val="00487F95"/>
    <w:rsid w:val="0049117B"/>
    <w:rsid w:val="00491FF0"/>
    <w:rsid w:val="0049343B"/>
    <w:rsid w:val="00493661"/>
    <w:rsid w:val="00493E6B"/>
    <w:rsid w:val="00495C62"/>
    <w:rsid w:val="00496868"/>
    <w:rsid w:val="0049749E"/>
    <w:rsid w:val="00497774"/>
    <w:rsid w:val="004A0202"/>
    <w:rsid w:val="004A05EB"/>
    <w:rsid w:val="004A14DF"/>
    <w:rsid w:val="004A18F8"/>
    <w:rsid w:val="004A5343"/>
    <w:rsid w:val="004A5484"/>
    <w:rsid w:val="004A5A53"/>
    <w:rsid w:val="004A6AB3"/>
    <w:rsid w:val="004A6B2F"/>
    <w:rsid w:val="004A7D34"/>
    <w:rsid w:val="004B020F"/>
    <w:rsid w:val="004B29C3"/>
    <w:rsid w:val="004B336F"/>
    <w:rsid w:val="004B670A"/>
    <w:rsid w:val="004B6BAA"/>
    <w:rsid w:val="004C1171"/>
    <w:rsid w:val="004C2568"/>
    <w:rsid w:val="004C39E3"/>
    <w:rsid w:val="004C51C6"/>
    <w:rsid w:val="004C54CA"/>
    <w:rsid w:val="004C5876"/>
    <w:rsid w:val="004C5E0A"/>
    <w:rsid w:val="004C604B"/>
    <w:rsid w:val="004C717A"/>
    <w:rsid w:val="004C77DF"/>
    <w:rsid w:val="004C7BDC"/>
    <w:rsid w:val="004D1A57"/>
    <w:rsid w:val="004D2CF8"/>
    <w:rsid w:val="004D339F"/>
    <w:rsid w:val="004D548D"/>
    <w:rsid w:val="004D6026"/>
    <w:rsid w:val="004D663C"/>
    <w:rsid w:val="004E49A0"/>
    <w:rsid w:val="004E4E6D"/>
    <w:rsid w:val="004E5C72"/>
    <w:rsid w:val="004E65A2"/>
    <w:rsid w:val="004E6AB0"/>
    <w:rsid w:val="004E78D8"/>
    <w:rsid w:val="004E7EEB"/>
    <w:rsid w:val="004F1DCE"/>
    <w:rsid w:val="004F1F9B"/>
    <w:rsid w:val="004F4BA4"/>
    <w:rsid w:val="004F5A99"/>
    <w:rsid w:val="004F756B"/>
    <w:rsid w:val="005000F8"/>
    <w:rsid w:val="005012AA"/>
    <w:rsid w:val="00501784"/>
    <w:rsid w:val="005018A7"/>
    <w:rsid w:val="00501B93"/>
    <w:rsid w:val="00503413"/>
    <w:rsid w:val="00504168"/>
    <w:rsid w:val="00504705"/>
    <w:rsid w:val="00504874"/>
    <w:rsid w:val="005063DE"/>
    <w:rsid w:val="00507548"/>
    <w:rsid w:val="00507584"/>
    <w:rsid w:val="00507B8C"/>
    <w:rsid w:val="00510284"/>
    <w:rsid w:val="00510D6A"/>
    <w:rsid w:val="00512642"/>
    <w:rsid w:val="005159E1"/>
    <w:rsid w:val="00515B18"/>
    <w:rsid w:val="00517171"/>
    <w:rsid w:val="0052000A"/>
    <w:rsid w:val="005204C8"/>
    <w:rsid w:val="00520CCE"/>
    <w:rsid w:val="00524065"/>
    <w:rsid w:val="00524F73"/>
    <w:rsid w:val="00526233"/>
    <w:rsid w:val="005273F0"/>
    <w:rsid w:val="00532498"/>
    <w:rsid w:val="0053332B"/>
    <w:rsid w:val="00533C43"/>
    <w:rsid w:val="00533CBD"/>
    <w:rsid w:val="005348ED"/>
    <w:rsid w:val="00534A2C"/>
    <w:rsid w:val="005366FB"/>
    <w:rsid w:val="0053787A"/>
    <w:rsid w:val="00537992"/>
    <w:rsid w:val="00540ECC"/>
    <w:rsid w:val="00541166"/>
    <w:rsid w:val="00541EEB"/>
    <w:rsid w:val="005430A2"/>
    <w:rsid w:val="00543425"/>
    <w:rsid w:val="0054373D"/>
    <w:rsid w:val="00543E33"/>
    <w:rsid w:val="00544D28"/>
    <w:rsid w:val="00544DCE"/>
    <w:rsid w:val="005458FA"/>
    <w:rsid w:val="005473E5"/>
    <w:rsid w:val="00547AD1"/>
    <w:rsid w:val="00547D67"/>
    <w:rsid w:val="00547FD0"/>
    <w:rsid w:val="0055043C"/>
    <w:rsid w:val="00551136"/>
    <w:rsid w:val="0055236A"/>
    <w:rsid w:val="00553945"/>
    <w:rsid w:val="005563CC"/>
    <w:rsid w:val="00557465"/>
    <w:rsid w:val="00560B4E"/>
    <w:rsid w:val="00564338"/>
    <w:rsid w:val="00565CCC"/>
    <w:rsid w:val="00566AF1"/>
    <w:rsid w:val="00566FDC"/>
    <w:rsid w:val="00567DE1"/>
    <w:rsid w:val="00570DB5"/>
    <w:rsid w:val="00571186"/>
    <w:rsid w:val="00571890"/>
    <w:rsid w:val="00572174"/>
    <w:rsid w:val="005728A2"/>
    <w:rsid w:val="00572AF6"/>
    <w:rsid w:val="00572F59"/>
    <w:rsid w:val="00573622"/>
    <w:rsid w:val="00573672"/>
    <w:rsid w:val="00574B27"/>
    <w:rsid w:val="005755ED"/>
    <w:rsid w:val="005758F0"/>
    <w:rsid w:val="00576736"/>
    <w:rsid w:val="005774EC"/>
    <w:rsid w:val="00577668"/>
    <w:rsid w:val="005802C1"/>
    <w:rsid w:val="00580343"/>
    <w:rsid w:val="00582A1C"/>
    <w:rsid w:val="00583ACA"/>
    <w:rsid w:val="00583D88"/>
    <w:rsid w:val="00584089"/>
    <w:rsid w:val="00584E9C"/>
    <w:rsid w:val="0058522D"/>
    <w:rsid w:val="005861DE"/>
    <w:rsid w:val="0058652D"/>
    <w:rsid w:val="00586553"/>
    <w:rsid w:val="005873A7"/>
    <w:rsid w:val="0059161C"/>
    <w:rsid w:val="00595601"/>
    <w:rsid w:val="00595C64"/>
    <w:rsid w:val="00595E18"/>
    <w:rsid w:val="00596E95"/>
    <w:rsid w:val="00597643"/>
    <w:rsid w:val="005A09D8"/>
    <w:rsid w:val="005A1A1F"/>
    <w:rsid w:val="005A3D52"/>
    <w:rsid w:val="005A3F84"/>
    <w:rsid w:val="005A5FC4"/>
    <w:rsid w:val="005B06A7"/>
    <w:rsid w:val="005B0D3D"/>
    <w:rsid w:val="005B138B"/>
    <w:rsid w:val="005B15BF"/>
    <w:rsid w:val="005B208E"/>
    <w:rsid w:val="005B32F4"/>
    <w:rsid w:val="005B4404"/>
    <w:rsid w:val="005B4CCE"/>
    <w:rsid w:val="005B4E61"/>
    <w:rsid w:val="005B551E"/>
    <w:rsid w:val="005B566F"/>
    <w:rsid w:val="005B5CA2"/>
    <w:rsid w:val="005B7748"/>
    <w:rsid w:val="005C2EB6"/>
    <w:rsid w:val="005C3384"/>
    <w:rsid w:val="005C4816"/>
    <w:rsid w:val="005C4888"/>
    <w:rsid w:val="005C596C"/>
    <w:rsid w:val="005C6BA1"/>
    <w:rsid w:val="005D0DBC"/>
    <w:rsid w:val="005D13E1"/>
    <w:rsid w:val="005D1B1B"/>
    <w:rsid w:val="005D1BC5"/>
    <w:rsid w:val="005D1E4D"/>
    <w:rsid w:val="005D2C7B"/>
    <w:rsid w:val="005D2CC6"/>
    <w:rsid w:val="005D2E55"/>
    <w:rsid w:val="005D4617"/>
    <w:rsid w:val="005D5781"/>
    <w:rsid w:val="005D5DC1"/>
    <w:rsid w:val="005D5F9B"/>
    <w:rsid w:val="005D622C"/>
    <w:rsid w:val="005D6DD2"/>
    <w:rsid w:val="005E09DE"/>
    <w:rsid w:val="005E0DBE"/>
    <w:rsid w:val="005E1408"/>
    <w:rsid w:val="005E1DFF"/>
    <w:rsid w:val="005E56E6"/>
    <w:rsid w:val="005E63BF"/>
    <w:rsid w:val="005E6917"/>
    <w:rsid w:val="005F0506"/>
    <w:rsid w:val="005F27D9"/>
    <w:rsid w:val="005F28A0"/>
    <w:rsid w:val="005F2C53"/>
    <w:rsid w:val="005F2E76"/>
    <w:rsid w:val="005F6EF4"/>
    <w:rsid w:val="005F7B38"/>
    <w:rsid w:val="006015B3"/>
    <w:rsid w:val="00601F86"/>
    <w:rsid w:val="0060313D"/>
    <w:rsid w:val="006036CA"/>
    <w:rsid w:val="006048AB"/>
    <w:rsid w:val="006064BB"/>
    <w:rsid w:val="0061077B"/>
    <w:rsid w:val="00610804"/>
    <w:rsid w:val="00611591"/>
    <w:rsid w:val="00612BDF"/>
    <w:rsid w:val="00613CA9"/>
    <w:rsid w:val="00613D26"/>
    <w:rsid w:val="0061412F"/>
    <w:rsid w:val="0061657E"/>
    <w:rsid w:val="006200B2"/>
    <w:rsid w:val="00620151"/>
    <w:rsid w:val="00620949"/>
    <w:rsid w:val="0062233F"/>
    <w:rsid w:val="00623559"/>
    <w:rsid w:val="0062536A"/>
    <w:rsid w:val="00625E28"/>
    <w:rsid w:val="006269F6"/>
    <w:rsid w:val="00626BDA"/>
    <w:rsid w:val="0062729B"/>
    <w:rsid w:val="006278BA"/>
    <w:rsid w:val="00627D02"/>
    <w:rsid w:val="00627F93"/>
    <w:rsid w:val="00631BD5"/>
    <w:rsid w:val="00631E3C"/>
    <w:rsid w:val="00631FCD"/>
    <w:rsid w:val="0063287F"/>
    <w:rsid w:val="006329C6"/>
    <w:rsid w:val="00632E68"/>
    <w:rsid w:val="00633F94"/>
    <w:rsid w:val="00634933"/>
    <w:rsid w:val="0063541C"/>
    <w:rsid w:val="006358E0"/>
    <w:rsid w:val="006359B5"/>
    <w:rsid w:val="00635E91"/>
    <w:rsid w:val="00636EBC"/>
    <w:rsid w:val="006370F0"/>
    <w:rsid w:val="00637D83"/>
    <w:rsid w:val="006422A1"/>
    <w:rsid w:val="006430C7"/>
    <w:rsid w:val="00643411"/>
    <w:rsid w:val="00643663"/>
    <w:rsid w:val="00644687"/>
    <w:rsid w:val="00645171"/>
    <w:rsid w:val="00652EC7"/>
    <w:rsid w:val="00653223"/>
    <w:rsid w:val="00655216"/>
    <w:rsid w:val="0065729E"/>
    <w:rsid w:val="00657CF2"/>
    <w:rsid w:val="00657F4A"/>
    <w:rsid w:val="006607CB"/>
    <w:rsid w:val="00662ADF"/>
    <w:rsid w:val="006633C5"/>
    <w:rsid w:val="00663859"/>
    <w:rsid w:val="00664EE4"/>
    <w:rsid w:val="00665155"/>
    <w:rsid w:val="006652D3"/>
    <w:rsid w:val="0067023E"/>
    <w:rsid w:val="0067142A"/>
    <w:rsid w:val="00672A8E"/>
    <w:rsid w:val="00672FA3"/>
    <w:rsid w:val="0067375E"/>
    <w:rsid w:val="0067410D"/>
    <w:rsid w:val="0067411D"/>
    <w:rsid w:val="006752DB"/>
    <w:rsid w:val="00675F1E"/>
    <w:rsid w:val="0067661A"/>
    <w:rsid w:val="006812FE"/>
    <w:rsid w:val="0068166C"/>
    <w:rsid w:val="006826A5"/>
    <w:rsid w:val="00682B8E"/>
    <w:rsid w:val="00682F4C"/>
    <w:rsid w:val="00683153"/>
    <w:rsid w:val="0068472F"/>
    <w:rsid w:val="00685895"/>
    <w:rsid w:val="0068613E"/>
    <w:rsid w:val="00690060"/>
    <w:rsid w:val="00690582"/>
    <w:rsid w:val="006916B9"/>
    <w:rsid w:val="006922F0"/>
    <w:rsid w:val="006928CA"/>
    <w:rsid w:val="00694775"/>
    <w:rsid w:val="00696293"/>
    <w:rsid w:val="006975A4"/>
    <w:rsid w:val="00697E3D"/>
    <w:rsid w:val="006A13A2"/>
    <w:rsid w:val="006A1471"/>
    <w:rsid w:val="006A189F"/>
    <w:rsid w:val="006A2FF6"/>
    <w:rsid w:val="006A30AC"/>
    <w:rsid w:val="006A3844"/>
    <w:rsid w:val="006A387F"/>
    <w:rsid w:val="006A3EB2"/>
    <w:rsid w:val="006A5600"/>
    <w:rsid w:val="006A62AB"/>
    <w:rsid w:val="006A63CD"/>
    <w:rsid w:val="006A68FC"/>
    <w:rsid w:val="006A6A0D"/>
    <w:rsid w:val="006A7CF2"/>
    <w:rsid w:val="006B1674"/>
    <w:rsid w:val="006B34F4"/>
    <w:rsid w:val="006B350B"/>
    <w:rsid w:val="006B3DC5"/>
    <w:rsid w:val="006B5147"/>
    <w:rsid w:val="006B5C5E"/>
    <w:rsid w:val="006B5D4F"/>
    <w:rsid w:val="006B67A1"/>
    <w:rsid w:val="006C0881"/>
    <w:rsid w:val="006C1798"/>
    <w:rsid w:val="006C211A"/>
    <w:rsid w:val="006C3A8D"/>
    <w:rsid w:val="006C4A87"/>
    <w:rsid w:val="006C4B5C"/>
    <w:rsid w:val="006C548A"/>
    <w:rsid w:val="006C632C"/>
    <w:rsid w:val="006C68CF"/>
    <w:rsid w:val="006C7C8A"/>
    <w:rsid w:val="006D0F2E"/>
    <w:rsid w:val="006D188F"/>
    <w:rsid w:val="006D2607"/>
    <w:rsid w:val="006D2C82"/>
    <w:rsid w:val="006D2DAE"/>
    <w:rsid w:val="006D38A2"/>
    <w:rsid w:val="006D3F40"/>
    <w:rsid w:val="006D4C61"/>
    <w:rsid w:val="006D5AD4"/>
    <w:rsid w:val="006D5BE7"/>
    <w:rsid w:val="006D5EEE"/>
    <w:rsid w:val="006D636F"/>
    <w:rsid w:val="006D66B9"/>
    <w:rsid w:val="006D6C9B"/>
    <w:rsid w:val="006D725E"/>
    <w:rsid w:val="006D7678"/>
    <w:rsid w:val="006D7DAA"/>
    <w:rsid w:val="006E03AC"/>
    <w:rsid w:val="006E03D0"/>
    <w:rsid w:val="006E0BC9"/>
    <w:rsid w:val="006E1F0F"/>
    <w:rsid w:val="006E2821"/>
    <w:rsid w:val="006E2D6F"/>
    <w:rsid w:val="006E38A8"/>
    <w:rsid w:val="006E3F9D"/>
    <w:rsid w:val="006E405B"/>
    <w:rsid w:val="006E4322"/>
    <w:rsid w:val="006E4383"/>
    <w:rsid w:val="006E52D7"/>
    <w:rsid w:val="006E5661"/>
    <w:rsid w:val="006E5B4D"/>
    <w:rsid w:val="006E6F94"/>
    <w:rsid w:val="006E729D"/>
    <w:rsid w:val="006E72B1"/>
    <w:rsid w:val="006E7316"/>
    <w:rsid w:val="006E758E"/>
    <w:rsid w:val="006E7D4D"/>
    <w:rsid w:val="006F0E67"/>
    <w:rsid w:val="006F2B9E"/>
    <w:rsid w:val="006F3EED"/>
    <w:rsid w:val="006F4332"/>
    <w:rsid w:val="006F477E"/>
    <w:rsid w:val="006F4D67"/>
    <w:rsid w:val="006F5505"/>
    <w:rsid w:val="006F6A66"/>
    <w:rsid w:val="006F6DF1"/>
    <w:rsid w:val="006F6F45"/>
    <w:rsid w:val="006F73BE"/>
    <w:rsid w:val="006F7DCE"/>
    <w:rsid w:val="0070054F"/>
    <w:rsid w:val="00700C7E"/>
    <w:rsid w:val="0070358D"/>
    <w:rsid w:val="00703756"/>
    <w:rsid w:val="00703AEC"/>
    <w:rsid w:val="00703D28"/>
    <w:rsid w:val="0070433D"/>
    <w:rsid w:val="00705182"/>
    <w:rsid w:val="00705241"/>
    <w:rsid w:val="00706601"/>
    <w:rsid w:val="0070667A"/>
    <w:rsid w:val="00706830"/>
    <w:rsid w:val="00710452"/>
    <w:rsid w:val="00710F35"/>
    <w:rsid w:val="00711269"/>
    <w:rsid w:val="00711C05"/>
    <w:rsid w:val="007144AA"/>
    <w:rsid w:val="0071481A"/>
    <w:rsid w:val="00715B5A"/>
    <w:rsid w:val="007167B1"/>
    <w:rsid w:val="007167E0"/>
    <w:rsid w:val="00716ED4"/>
    <w:rsid w:val="007175E2"/>
    <w:rsid w:val="00717E2F"/>
    <w:rsid w:val="007200BA"/>
    <w:rsid w:val="0072048E"/>
    <w:rsid w:val="007211E4"/>
    <w:rsid w:val="007212BE"/>
    <w:rsid w:val="00721E81"/>
    <w:rsid w:val="0072311B"/>
    <w:rsid w:val="00726D53"/>
    <w:rsid w:val="007277FB"/>
    <w:rsid w:val="00730DE5"/>
    <w:rsid w:val="0073373F"/>
    <w:rsid w:val="0073488B"/>
    <w:rsid w:val="007348B3"/>
    <w:rsid w:val="007349D1"/>
    <w:rsid w:val="00735251"/>
    <w:rsid w:val="00735C48"/>
    <w:rsid w:val="0073662B"/>
    <w:rsid w:val="00741868"/>
    <w:rsid w:val="00741CD0"/>
    <w:rsid w:val="00741CE5"/>
    <w:rsid w:val="00742EC2"/>
    <w:rsid w:val="00744D69"/>
    <w:rsid w:val="00744DB5"/>
    <w:rsid w:val="00746694"/>
    <w:rsid w:val="00746876"/>
    <w:rsid w:val="00750FEB"/>
    <w:rsid w:val="00751216"/>
    <w:rsid w:val="00751B02"/>
    <w:rsid w:val="00751C86"/>
    <w:rsid w:val="007530EE"/>
    <w:rsid w:val="00753A47"/>
    <w:rsid w:val="00753E04"/>
    <w:rsid w:val="00753E78"/>
    <w:rsid w:val="007542C1"/>
    <w:rsid w:val="007570DF"/>
    <w:rsid w:val="00757416"/>
    <w:rsid w:val="0076127F"/>
    <w:rsid w:val="007620CA"/>
    <w:rsid w:val="0076216E"/>
    <w:rsid w:val="007629D2"/>
    <w:rsid w:val="00762B15"/>
    <w:rsid w:val="00762ECD"/>
    <w:rsid w:val="00763A9F"/>
    <w:rsid w:val="00763C0D"/>
    <w:rsid w:val="00763D92"/>
    <w:rsid w:val="007648D5"/>
    <w:rsid w:val="00765EFD"/>
    <w:rsid w:val="00766519"/>
    <w:rsid w:val="00767AD5"/>
    <w:rsid w:val="007704EC"/>
    <w:rsid w:val="007705FB"/>
    <w:rsid w:val="0077073C"/>
    <w:rsid w:val="00770F01"/>
    <w:rsid w:val="00770FB4"/>
    <w:rsid w:val="007710EE"/>
    <w:rsid w:val="0077275A"/>
    <w:rsid w:val="00773270"/>
    <w:rsid w:val="007737F5"/>
    <w:rsid w:val="00774AD2"/>
    <w:rsid w:val="00774D3D"/>
    <w:rsid w:val="007751A3"/>
    <w:rsid w:val="007752FA"/>
    <w:rsid w:val="00775B40"/>
    <w:rsid w:val="00775BDE"/>
    <w:rsid w:val="007776C9"/>
    <w:rsid w:val="00777A4C"/>
    <w:rsid w:val="00780ADE"/>
    <w:rsid w:val="0078176C"/>
    <w:rsid w:val="00783747"/>
    <w:rsid w:val="00783CD7"/>
    <w:rsid w:val="007842D9"/>
    <w:rsid w:val="007854EE"/>
    <w:rsid w:val="00786092"/>
    <w:rsid w:val="007861BF"/>
    <w:rsid w:val="0078622A"/>
    <w:rsid w:val="00786466"/>
    <w:rsid w:val="00787581"/>
    <w:rsid w:val="00790A0A"/>
    <w:rsid w:val="007938DF"/>
    <w:rsid w:val="00794832"/>
    <w:rsid w:val="00795411"/>
    <w:rsid w:val="007965C3"/>
    <w:rsid w:val="00796EEA"/>
    <w:rsid w:val="007A2AAD"/>
    <w:rsid w:val="007A2FE1"/>
    <w:rsid w:val="007A3039"/>
    <w:rsid w:val="007A321B"/>
    <w:rsid w:val="007A40DB"/>
    <w:rsid w:val="007A412F"/>
    <w:rsid w:val="007A5E90"/>
    <w:rsid w:val="007A60C9"/>
    <w:rsid w:val="007A649C"/>
    <w:rsid w:val="007A7E1D"/>
    <w:rsid w:val="007B3E61"/>
    <w:rsid w:val="007B5BAC"/>
    <w:rsid w:val="007C05F9"/>
    <w:rsid w:val="007C0DA0"/>
    <w:rsid w:val="007C1245"/>
    <w:rsid w:val="007C3BB3"/>
    <w:rsid w:val="007C4CF6"/>
    <w:rsid w:val="007C5377"/>
    <w:rsid w:val="007C59E6"/>
    <w:rsid w:val="007C64A2"/>
    <w:rsid w:val="007C6D73"/>
    <w:rsid w:val="007C6D78"/>
    <w:rsid w:val="007C7B04"/>
    <w:rsid w:val="007C7F0C"/>
    <w:rsid w:val="007D056F"/>
    <w:rsid w:val="007D2CBE"/>
    <w:rsid w:val="007D2E5B"/>
    <w:rsid w:val="007D3695"/>
    <w:rsid w:val="007D549F"/>
    <w:rsid w:val="007D5F5D"/>
    <w:rsid w:val="007D6B90"/>
    <w:rsid w:val="007D6BC3"/>
    <w:rsid w:val="007D7061"/>
    <w:rsid w:val="007D7695"/>
    <w:rsid w:val="007E0B3C"/>
    <w:rsid w:val="007E0C33"/>
    <w:rsid w:val="007E1349"/>
    <w:rsid w:val="007E1E59"/>
    <w:rsid w:val="007E2010"/>
    <w:rsid w:val="007E24D2"/>
    <w:rsid w:val="007E3553"/>
    <w:rsid w:val="007E5D2A"/>
    <w:rsid w:val="007E6D4B"/>
    <w:rsid w:val="007E6FA3"/>
    <w:rsid w:val="007F1861"/>
    <w:rsid w:val="007F1C3C"/>
    <w:rsid w:val="007F268F"/>
    <w:rsid w:val="007F29AA"/>
    <w:rsid w:val="007F45A8"/>
    <w:rsid w:val="007F46DE"/>
    <w:rsid w:val="007F488A"/>
    <w:rsid w:val="007F58D4"/>
    <w:rsid w:val="007F69C1"/>
    <w:rsid w:val="007F7E83"/>
    <w:rsid w:val="007F7F75"/>
    <w:rsid w:val="00800720"/>
    <w:rsid w:val="00801570"/>
    <w:rsid w:val="00801935"/>
    <w:rsid w:val="00802CDF"/>
    <w:rsid w:val="00805FDC"/>
    <w:rsid w:val="008063F9"/>
    <w:rsid w:val="0080693A"/>
    <w:rsid w:val="00806984"/>
    <w:rsid w:val="008105CE"/>
    <w:rsid w:val="00810C05"/>
    <w:rsid w:val="00810D6A"/>
    <w:rsid w:val="0081180C"/>
    <w:rsid w:val="00811F96"/>
    <w:rsid w:val="00812B36"/>
    <w:rsid w:val="00813DFB"/>
    <w:rsid w:val="00813F65"/>
    <w:rsid w:val="008155B0"/>
    <w:rsid w:val="00815730"/>
    <w:rsid w:val="00816280"/>
    <w:rsid w:val="00816834"/>
    <w:rsid w:val="00817674"/>
    <w:rsid w:val="00820284"/>
    <w:rsid w:val="00820F66"/>
    <w:rsid w:val="00820FED"/>
    <w:rsid w:val="00821BE1"/>
    <w:rsid w:val="00821E86"/>
    <w:rsid w:val="0082223D"/>
    <w:rsid w:val="00824B67"/>
    <w:rsid w:val="00826AB9"/>
    <w:rsid w:val="00827107"/>
    <w:rsid w:val="00830290"/>
    <w:rsid w:val="00830835"/>
    <w:rsid w:val="00833543"/>
    <w:rsid w:val="00834072"/>
    <w:rsid w:val="00834398"/>
    <w:rsid w:val="00835737"/>
    <w:rsid w:val="00835F20"/>
    <w:rsid w:val="00836C58"/>
    <w:rsid w:val="00836FFA"/>
    <w:rsid w:val="008404A0"/>
    <w:rsid w:val="00842065"/>
    <w:rsid w:val="0084263B"/>
    <w:rsid w:val="00842BFC"/>
    <w:rsid w:val="0084327D"/>
    <w:rsid w:val="00843478"/>
    <w:rsid w:val="00843FC5"/>
    <w:rsid w:val="008440E5"/>
    <w:rsid w:val="0084442E"/>
    <w:rsid w:val="008454DD"/>
    <w:rsid w:val="00845A12"/>
    <w:rsid w:val="00845A79"/>
    <w:rsid w:val="00845E1A"/>
    <w:rsid w:val="0084619D"/>
    <w:rsid w:val="00846AF2"/>
    <w:rsid w:val="0084723C"/>
    <w:rsid w:val="0084737F"/>
    <w:rsid w:val="008502C4"/>
    <w:rsid w:val="008505C2"/>
    <w:rsid w:val="00851A38"/>
    <w:rsid w:val="008525AD"/>
    <w:rsid w:val="008528CF"/>
    <w:rsid w:val="00853CD4"/>
    <w:rsid w:val="00853E40"/>
    <w:rsid w:val="00854F8A"/>
    <w:rsid w:val="00855481"/>
    <w:rsid w:val="0085777E"/>
    <w:rsid w:val="00861227"/>
    <w:rsid w:val="00861E66"/>
    <w:rsid w:val="008626E5"/>
    <w:rsid w:val="00862C3A"/>
    <w:rsid w:val="00864088"/>
    <w:rsid w:val="008648DE"/>
    <w:rsid w:val="00866F13"/>
    <w:rsid w:val="00866FCE"/>
    <w:rsid w:val="00867C05"/>
    <w:rsid w:val="00867F7A"/>
    <w:rsid w:val="008730A1"/>
    <w:rsid w:val="00873490"/>
    <w:rsid w:val="0087374F"/>
    <w:rsid w:val="00873C7C"/>
    <w:rsid w:val="00874209"/>
    <w:rsid w:val="00874AC4"/>
    <w:rsid w:val="008759AD"/>
    <w:rsid w:val="00875CD0"/>
    <w:rsid w:val="00875F78"/>
    <w:rsid w:val="008766CB"/>
    <w:rsid w:val="00877045"/>
    <w:rsid w:val="00877117"/>
    <w:rsid w:val="008773BC"/>
    <w:rsid w:val="00881FEF"/>
    <w:rsid w:val="0088238F"/>
    <w:rsid w:val="00883407"/>
    <w:rsid w:val="00884305"/>
    <w:rsid w:val="00885083"/>
    <w:rsid w:val="00886432"/>
    <w:rsid w:val="008869AF"/>
    <w:rsid w:val="00886A8E"/>
    <w:rsid w:val="00886EF6"/>
    <w:rsid w:val="00891299"/>
    <w:rsid w:val="00891E3F"/>
    <w:rsid w:val="008930B4"/>
    <w:rsid w:val="008937D4"/>
    <w:rsid w:val="008952D3"/>
    <w:rsid w:val="00895A19"/>
    <w:rsid w:val="008967DD"/>
    <w:rsid w:val="00897D04"/>
    <w:rsid w:val="008A024B"/>
    <w:rsid w:val="008A06AD"/>
    <w:rsid w:val="008A0755"/>
    <w:rsid w:val="008A0A7B"/>
    <w:rsid w:val="008A0DE8"/>
    <w:rsid w:val="008A251C"/>
    <w:rsid w:val="008A2ACB"/>
    <w:rsid w:val="008A3C0D"/>
    <w:rsid w:val="008A5F53"/>
    <w:rsid w:val="008A68AD"/>
    <w:rsid w:val="008A71CA"/>
    <w:rsid w:val="008A76BB"/>
    <w:rsid w:val="008B09E9"/>
    <w:rsid w:val="008B12AE"/>
    <w:rsid w:val="008B12C7"/>
    <w:rsid w:val="008B1B5A"/>
    <w:rsid w:val="008B2246"/>
    <w:rsid w:val="008B2F70"/>
    <w:rsid w:val="008B65B7"/>
    <w:rsid w:val="008B6E74"/>
    <w:rsid w:val="008B7193"/>
    <w:rsid w:val="008B7C13"/>
    <w:rsid w:val="008C0035"/>
    <w:rsid w:val="008C3CF9"/>
    <w:rsid w:val="008C5926"/>
    <w:rsid w:val="008C64EE"/>
    <w:rsid w:val="008C67A5"/>
    <w:rsid w:val="008C68CA"/>
    <w:rsid w:val="008C6C19"/>
    <w:rsid w:val="008D38EC"/>
    <w:rsid w:val="008D392F"/>
    <w:rsid w:val="008D4DDA"/>
    <w:rsid w:val="008D4F3B"/>
    <w:rsid w:val="008D596A"/>
    <w:rsid w:val="008D7AC9"/>
    <w:rsid w:val="008D7BE6"/>
    <w:rsid w:val="008E0293"/>
    <w:rsid w:val="008E04AA"/>
    <w:rsid w:val="008E085E"/>
    <w:rsid w:val="008E0A01"/>
    <w:rsid w:val="008E1934"/>
    <w:rsid w:val="008E20CB"/>
    <w:rsid w:val="008E272F"/>
    <w:rsid w:val="008E3E55"/>
    <w:rsid w:val="008E5661"/>
    <w:rsid w:val="008E6AB3"/>
    <w:rsid w:val="008E6C58"/>
    <w:rsid w:val="008F0BBB"/>
    <w:rsid w:val="008F1B1D"/>
    <w:rsid w:val="008F1EFC"/>
    <w:rsid w:val="008F265F"/>
    <w:rsid w:val="008F370C"/>
    <w:rsid w:val="008F57AD"/>
    <w:rsid w:val="008F5F01"/>
    <w:rsid w:val="008F7179"/>
    <w:rsid w:val="008F7418"/>
    <w:rsid w:val="008F7C2E"/>
    <w:rsid w:val="00900422"/>
    <w:rsid w:val="009006BD"/>
    <w:rsid w:val="009011A4"/>
    <w:rsid w:val="0090199C"/>
    <w:rsid w:val="00902D89"/>
    <w:rsid w:val="009036D9"/>
    <w:rsid w:val="00904BCB"/>
    <w:rsid w:val="0090538E"/>
    <w:rsid w:val="00905AEF"/>
    <w:rsid w:val="00906406"/>
    <w:rsid w:val="00906E9C"/>
    <w:rsid w:val="009106AF"/>
    <w:rsid w:val="00911598"/>
    <w:rsid w:val="00912049"/>
    <w:rsid w:val="0091294A"/>
    <w:rsid w:val="00912BA1"/>
    <w:rsid w:val="00912C2E"/>
    <w:rsid w:val="00912DEF"/>
    <w:rsid w:val="00913A0A"/>
    <w:rsid w:val="00915619"/>
    <w:rsid w:val="00916E8E"/>
    <w:rsid w:val="00917277"/>
    <w:rsid w:val="009207BB"/>
    <w:rsid w:val="00923E56"/>
    <w:rsid w:val="009246A9"/>
    <w:rsid w:val="00924C73"/>
    <w:rsid w:val="00926E71"/>
    <w:rsid w:val="009277B2"/>
    <w:rsid w:val="00927A11"/>
    <w:rsid w:val="00930AEB"/>
    <w:rsid w:val="009313C8"/>
    <w:rsid w:val="0093318D"/>
    <w:rsid w:val="009349BC"/>
    <w:rsid w:val="0093532B"/>
    <w:rsid w:val="00936A65"/>
    <w:rsid w:val="009372F4"/>
    <w:rsid w:val="009413CD"/>
    <w:rsid w:val="00942DD9"/>
    <w:rsid w:val="009440C9"/>
    <w:rsid w:val="0094471D"/>
    <w:rsid w:val="00944CA4"/>
    <w:rsid w:val="00944D67"/>
    <w:rsid w:val="00950367"/>
    <w:rsid w:val="00950C3D"/>
    <w:rsid w:val="0095105F"/>
    <w:rsid w:val="009516F4"/>
    <w:rsid w:val="009545F1"/>
    <w:rsid w:val="0095536A"/>
    <w:rsid w:val="00955EF4"/>
    <w:rsid w:val="00956A96"/>
    <w:rsid w:val="00956BB5"/>
    <w:rsid w:val="00956FBA"/>
    <w:rsid w:val="00957E20"/>
    <w:rsid w:val="00961E50"/>
    <w:rsid w:val="00962806"/>
    <w:rsid w:val="00963385"/>
    <w:rsid w:val="009640CB"/>
    <w:rsid w:val="009670B0"/>
    <w:rsid w:val="009672B1"/>
    <w:rsid w:val="00967760"/>
    <w:rsid w:val="00970450"/>
    <w:rsid w:val="00970AE8"/>
    <w:rsid w:val="00970DEC"/>
    <w:rsid w:val="00971AE4"/>
    <w:rsid w:val="00972291"/>
    <w:rsid w:val="0097272D"/>
    <w:rsid w:val="00972B0B"/>
    <w:rsid w:val="009748AA"/>
    <w:rsid w:val="009748D8"/>
    <w:rsid w:val="00974BC8"/>
    <w:rsid w:val="00975304"/>
    <w:rsid w:val="009758D3"/>
    <w:rsid w:val="00976923"/>
    <w:rsid w:val="0098009A"/>
    <w:rsid w:val="0098046F"/>
    <w:rsid w:val="00980B59"/>
    <w:rsid w:val="009831B6"/>
    <w:rsid w:val="00984020"/>
    <w:rsid w:val="009850BC"/>
    <w:rsid w:val="0098713D"/>
    <w:rsid w:val="0099070E"/>
    <w:rsid w:val="00991829"/>
    <w:rsid w:val="0099188C"/>
    <w:rsid w:val="00991C35"/>
    <w:rsid w:val="00991DFE"/>
    <w:rsid w:val="00993971"/>
    <w:rsid w:val="0099735D"/>
    <w:rsid w:val="009A1EDD"/>
    <w:rsid w:val="009A2A2B"/>
    <w:rsid w:val="009A2AAA"/>
    <w:rsid w:val="009A2BD9"/>
    <w:rsid w:val="009A441F"/>
    <w:rsid w:val="009A542A"/>
    <w:rsid w:val="009A5F5C"/>
    <w:rsid w:val="009A7C46"/>
    <w:rsid w:val="009B0250"/>
    <w:rsid w:val="009B1435"/>
    <w:rsid w:val="009B2FCF"/>
    <w:rsid w:val="009B4C38"/>
    <w:rsid w:val="009B5A3B"/>
    <w:rsid w:val="009B665E"/>
    <w:rsid w:val="009C019D"/>
    <w:rsid w:val="009C1049"/>
    <w:rsid w:val="009C13F6"/>
    <w:rsid w:val="009C283D"/>
    <w:rsid w:val="009C3078"/>
    <w:rsid w:val="009C3907"/>
    <w:rsid w:val="009C39A4"/>
    <w:rsid w:val="009C3C6F"/>
    <w:rsid w:val="009C5889"/>
    <w:rsid w:val="009C5B1A"/>
    <w:rsid w:val="009C6225"/>
    <w:rsid w:val="009C6E88"/>
    <w:rsid w:val="009C72E0"/>
    <w:rsid w:val="009C7521"/>
    <w:rsid w:val="009D0251"/>
    <w:rsid w:val="009D0675"/>
    <w:rsid w:val="009D377A"/>
    <w:rsid w:val="009D3E65"/>
    <w:rsid w:val="009D528C"/>
    <w:rsid w:val="009D6478"/>
    <w:rsid w:val="009D64C5"/>
    <w:rsid w:val="009D69C5"/>
    <w:rsid w:val="009D7AB2"/>
    <w:rsid w:val="009E070B"/>
    <w:rsid w:val="009E291F"/>
    <w:rsid w:val="009E333C"/>
    <w:rsid w:val="009E4863"/>
    <w:rsid w:val="009E6C99"/>
    <w:rsid w:val="009E7599"/>
    <w:rsid w:val="009F082F"/>
    <w:rsid w:val="009F0AD7"/>
    <w:rsid w:val="009F11DA"/>
    <w:rsid w:val="009F36CE"/>
    <w:rsid w:val="009F413D"/>
    <w:rsid w:val="009F4F28"/>
    <w:rsid w:val="009F5ECE"/>
    <w:rsid w:val="009F7310"/>
    <w:rsid w:val="009F7725"/>
    <w:rsid w:val="009F776B"/>
    <w:rsid w:val="00A002C9"/>
    <w:rsid w:val="00A00466"/>
    <w:rsid w:val="00A0065D"/>
    <w:rsid w:val="00A00AD2"/>
    <w:rsid w:val="00A00CEC"/>
    <w:rsid w:val="00A0190D"/>
    <w:rsid w:val="00A025CF"/>
    <w:rsid w:val="00A04355"/>
    <w:rsid w:val="00A055E6"/>
    <w:rsid w:val="00A06976"/>
    <w:rsid w:val="00A07EF2"/>
    <w:rsid w:val="00A14369"/>
    <w:rsid w:val="00A16D22"/>
    <w:rsid w:val="00A17CAD"/>
    <w:rsid w:val="00A221C9"/>
    <w:rsid w:val="00A225C0"/>
    <w:rsid w:val="00A232C4"/>
    <w:rsid w:val="00A25297"/>
    <w:rsid w:val="00A256A2"/>
    <w:rsid w:val="00A26804"/>
    <w:rsid w:val="00A3001B"/>
    <w:rsid w:val="00A31349"/>
    <w:rsid w:val="00A324B5"/>
    <w:rsid w:val="00A32802"/>
    <w:rsid w:val="00A332C8"/>
    <w:rsid w:val="00A339F0"/>
    <w:rsid w:val="00A33C2A"/>
    <w:rsid w:val="00A34A9C"/>
    <w:rsid w:val="00A34F3C"/>
    <w:rsid w:val="00A35095"/>
    <w:rsid w:val="00A35369"/>
    <w:rsid w:val="00A3671F"/>
    <w:rsid w:val="00A36F22"/>
    <w:rsid w:val="00A372C0"/>
    <w:rsid w:val="00A37E9E"/>
    <w:rsid w:val="00A40A81"/>
    <w:rsid w:val="00A40CB1"/>
    <w:rsid w:val="00A4130F"/>
    <w:rsid w:val="00A41EDA"/>
    <w:rsid w:val="00A41FBA"/>
    <w:rsid w:val="00A426A9"/>
    <w:rsid w:val="00A43252"/>
    <w:rsid w:val="00A43976"/>
    <w:rsid w:val="00A43D61"/>
    <w:rsid w:val="00A4432F"/>
    <w:rsid w:val="00A46C3D"/>
    <w:rsid w:val="00A52948"/>
    <w:rsid w:val="00A53651"/>
    <w:rsid w:val="00A54351"/>
    <w:rsid w:val="00A547EF"/>
    <w:rsid w:val="00A564C9"/>
    <w:rsid w:val="00A56E20"/>
    <w:rsid w:val="00A57BAD"/>
    <w:rsid w:val="00A61447"/>
    <w:rsid w:val="00A61E47"/>
    <w:rsid w:val="00A64A64"/>
    <w:rsid w:val="00A65398"/>
    <w:rsid w:val="00A65715"/>
    <w:rsid w:val="00A65D7F"/>
    <w:rsid w:val="00A70B53"/>
    <w:rsid w:val="00A70D9B"/>
    <w:rsid w:val="00A71CDC"/>
    <w:rsid w:val="00A71ED6"/>
    <w:rsid w:val="00A72128"/>
    <w:rsid w:val="00A7253C"/>
    <w:rsid w:val="00A75BE5"/>
    <w:rsid w:val="00A75CA9"/>
    <w:rsid w:val="00A768AF"/>
    <w:rsid w:val="00A76FDA"/>
    <w:rsid w:val="00A83012"/>
    <w:rsid w:val="00A833AB"/>
    <w:rsid w:val="00A84066"/>
    <w:rsid w:val="00A84566"/>
    <w:rsid w:val="00A84C10"/>
    <w:rsid w:val="00A860F8"/>
    <w:rsid w:val="00A86768"/>
    <w:rsid w:val="00A86EBD"/>
    <w:rsid w:val="00A91769"/>
    <w:rsid w:val="00A91CE5"/>
    <w:rsid w:val="00A92B25"/>
    <w:rsid w:val="00A943E9"/>
    <w:rsid w:val="00A94EB7"/>
    <w:rsid w:val="00A96387"/>
    <w:rsid w:val="00A96A2F"/>
    <w:rsid w:val="00A96F7F"/>
    <w:rsid w:val="00A972C2"/>
    <w:rsid w:val="00AA09B2"/>
    <w:rsid w:val="00AA0B60"/>
    <w:rsid w:val="00AA11CD"/>
    <w:rsid w:val="00AA2C6D"/>
    <w:rsid w:val="00AA3B8E"/>
    <w:rsid w:val="00AA4063"/>
    <w:rsid w:val="00AA5C99"/>
    <w:rsid w:val="00AA73C6"/>
    <w:rsid w:val="00AB02A5"/>
    <w:rsid w:val="00AB0CB8"/>
    <w:rsid w:val="00AB19A9"/>
    <w:rsid w:val="00AB24B4"/>
    <w:rsid w:val="00AB29ED"/>
    <w:rsid w:val="00AB2E53"/>
    <w:rsid w:val="00AB33B5"/>
    <w:rsid w:val="00AB57C0"/>
    <w:rsid w:val="00AB5DA2"/>
    <w:rsid w:val="00AC0A67"/>
    <w:rsid w:val="00AC0B50"/>
    <w:rsid w:val="00AC1516"/>
    <w:rsid w:val="00AC1D6C"/>
    <w:rsid w:val="00AC24C7"/>
    <w:rsid w:val="00AC2971"/>
    <w:rsid w:val="00AC2C3F"/>
    <w:rsid w:val="00AC4CB0"/>
    <w:rsid w:val="00AC57A7"/>
    <w:rsid w:val="00AC6437"/>
    <w:rsid w:val="00AC6C1D"/>
    <w:rsid w:val="00AD07A0"/>
    <w:rsid w:val="00AD1841"/>
    <w:rsid w:val="00AD221F"/>
    <w:rsid w:val="00AD59E3"/>
    <w:rsid w:val="00AD5E44"/>
    <w:rsid w:val="00AD5E57"/>
    <w:rsid w:val="00AD681E"/>
    <w:rsid w:val="00AD6B15"/>
    <w:rsid w:val="00AD74A9"/>
    <w:rsid w:val="00AD776F"/>
    <w:rsid w:val="00AD7A5A"/>
    <w:rsid w:val="00AE1185"/>
    <w:rsid w:val="00AE1A0C"/>
    <w:rsid w:val="00AE3A0D"/>
    <w:rsid w:val="00AE6DEC"/>
    <w:rsid w:val="00AE743A"/>
    <w:rsid w:val="00AF06FF"/>
    <w:rsid w:val="00AF140F"/>
    <w:rsid w:val="00AF1575"/>
    <w:rsid w:val="00AF2860"/>
    <w:rsid w:val="00AF2FB3"/>
    <w:rsid w:val="00AF316F"/>
    <w:rsid w:val="00AF44D6"/>
    <w:rsid w:val="00AF4A6A"/>
    <w:rsid w:val="00AF52E1"/>
    <w:rsid w:val="00AF5741"/>
    <w:rsid w:val="00AF6FEB"/>
    <w:rsid w:val="00AF7C3B"/>
    <w:rsid w:val="00B00116"/>
    <w:rsid w:val="00B006B3"/>
    <w:rsid w:val="00B01338"/>
    <w:rsid w:val="00B0153F"/>
    <w:rsid w:val="00B01764"/>
    <w:rsid w:val="00B01845"/>
    <w:rsid w:val="00B02379"/>
    <w:rsid w:val="00B027B2"/>
    <w:rsid w:val="00B02E20"/>
    <w:rsid w:val="00B0308E"/>
    <w:rsid w:val="00B03498"/>
    <w:rsid w:val="00B037E2"/>
    <w:rsid w:val="00B048FF"/>
    <w:rsid w:val="00B05742"/>
    <w:rsid w:val="00B05AB4"/>
    <w:rsid w:val="00B05FF2"/>
    <w:rsid w:val="00B06314"/>
    <w:rsid w:val="00B06772"/>
    <w:rsid w:val="00B075D1"/>
    <w:rsid w:val="00B07F4F"/>
    <w:rsid w:val="00B1013F"/>
    <w:rsid w:val="00B126E9"/>
    <w:rsid w:val="00B14306"/>
    <w:rsid w:val="00B149D1"/>
    <w:rsid w:val="00B154FD"/>
    <w:rsid w:val="00B15724"/>
    <w:rsid w:val="00B157D7"/>
    <w:rsid w:val="00B16126"/>
    <w:rsid w:val="00B168E9"/>
    <w:rsid w:val="00B16AE5"/>
    <w:rsid w:val="00B16F42"/>
    <w:rsid w:val="00B170C7"/>
    <w:rsid w:val="00B17968"/>
    <w:rsid w:val="00B21BB8"/>
    <w:rsid w:val="00B22586"/>
    <w:rsid w:val="00B2364C"/>
    <w:rsid w:val="00B2592F"/>
    <w:rsid w:val="00B25A6A"/>
    <w:rsid w:val="00B2629C"/>
    <w:rsid w:val="00B26944"/>
    <w:rsid w:val="00B31847"/>
    <w:rsid w:val="00B329F5"/>
    <w:rsid w:val="00B32D85"/>
    <w:rsid w:val="00B3487C"/>
    <w:rsid w:val="00B349E0"/>
    <w:rsid w:val="00B34D32"/>
    <w:rsid w:val="00B350E9"/>
    <w:rsid w:val="00B35942"/>
    <w:rsid w:val="00B35D79"/>
    <w:rsid w:val="00B361A5"/>
    <w:rsid w:val="00B3683A"/>
    <w:rsid w:val="00B368A9"/>
    <w:rsid w:val="00B36971"/>
    <w:rsid w:val="00B4060E"/>
    <w:rsid w:val="00B40AFB"/>
    <w:rsid w:val="00B413E9"/>
    <w:rsid w:val="00B441C1"/>
    <w:rsid w:val="00B44223"/>
    <w:rsid w:val="00B45F66"/>
    <w:rsid w:val="00B45FE6"/>
    <w:rsid w:val="00B46C63"/>
    <w:rsid w:val="00B503D4"/>
    <w:rsid w:val="00B51AC3"/>
    <w:rsid w:val="00B520A5"/>
    <w:rsid w:val="00B533AC"/>
    <w:rsid w:val="00B544AE"/>
    <w:rsid w:val="00B55B28"/>
    <w:rsid w:val="00B55BB0"/>
    <w:rsid w:val="00B565E4"/>
    <w:rsid w:val="00B56BDF"/>
    <w:rsid w:val="00B57685"/>
    <w:rsid w:val="00B61AE6"/>
    <w:rsid w:val="00B61FD3"/>
    <w:rsid w:val="00B642B5"/>
    <w:rsid w:val="00B6542F"/>
    <w:rsid w:val="00B657F9"/>
    <w:rsid w:val="00B662DE"/>
    <w:rsid w:val="00B7119E"/>
    <w:rsid w:val="00B72AB6"/>
    <w:rsid w:val="00B734B3"/>
    <w:rsid w:val="00B7396C"/>
    <w:rsid w:val="00B74587"/>
    <w:rsid w:val="00B75035"/>
    <w:rsid w:val="00B75904"/>
    <w:rsid w:val="00B77FDD"/>
    <w:rsid w:val="00B8103A"/>
    <w:rsid w:val="00B81EFB"/>
    <w:rsid w:val="00B827D7"/>
    <w:rsid w:val="00B82DD9"/>
    <w:rsid w:val="00B84D54"/>
    <w:rsid w:val="00B85FDF"/>
    <w:rsid w:val="00B8771B"/>
    <w:rsid w:val="00B90012"/>
    <w:rsid w:val="00B902C7"/>
    <w:rsid w:val="00B90B98"/>
    <w:rsid w:val="00B91AA6"/>
    <w:rsid w:val="00B92AF9"/>
    <w:rsid w:val="00B9347C"/>
    <w:rsid w:val="00B9540F"/>
    <w:rsid w:val="00B96956"/>
    <w:rsid w:val="00B96AD3"/>
    <w:rsid w:val="00B96BEB"/>
    <w:rsid w:val="00B96DF4"/>
    <w:rsid w:val="00B97155"/>
    <w:rsid w:val="00B971FA"/>
    <w:rsid w:val="00BA08D8"/>
    <w:rsid w:val="00BA1471"/>
    <w:rsid w:val="00BA17BD"/>
    <w:rsid w:val="00BA1D50"/>
    <w:rsid w:val="00BA1F6E"/>
    <w:rsid w:val="00BA2B3A"/>
    <w:rsid w:val="00BA46EE"/>
    <w:rsid w:val="00BA5EFB"/>
    <w:rsid w:val="00BA61A7"/>
    <w:rsid w:val="00BA6F91"/>
    <w:rsid w:val="00BA710E"/>
    <w:rsid w:val="00BB1BDA"/>
    <w:rsid w:val="00BB1EDD"/>
    <w:rsid w:val="00BB20ED"/>
    <w:rsid w:val="00BB2AD5"/>
    <w:rsid w:val="00BB4FF8"/>
    <w:rsid w:val="00BB522E"/>
    <w:rsid w:val="00BB556C"/>
    <w:rsid w:val="00BB68D2"/>
    <w:rsid w:val="00BB7806"/>
    <w:rsid w:val="00BC0B28"/>
    <w:rsid w:val="00BC0DA2"/>
    <w:rsid w:val="00BC2903"/>
    <w:rsid w:val="00BC31BA"/>
    <w:rsid w:val="00BC34E1"/>
    <w:rsid w:val="00BC3FC2"/>
    <w:rsid w:val="00BC4F88"/>
    <w:rsid w:val="00BC58FA"/>
    <w:rsid w:val="00BC5BB9"/>
    <w:rsid w:val="00BC60A0"/>
    <w:rsid w:val="00BC70EC"/>
    <w:rsid w:val="00BD0FC4"/>
    <w:rsid w:val="00BD2E0A"/>
    <w:rsid w:val="00BD3ED7"/>
    <w:rsid w:val="00BD4312"/>
    <w:rsid w:val="00BD47A8"/>
    <w:rsid w:val="00BD4DE8"/>
    <w:rsid w:val="00BD4E3C"/>
    <w:rsid w:val="00BD76C9"/>
    <w:rsid w:val="00BD76FC"/>
    <w:rsid w:val="00BE044C"/>
    <w:rsid w:val="00BE0700"/>
    <w:rsid w:val="00BE6DF1"/>
    <w:rsid w:val="00BE7F82"/>
    <w:rsid w:val="00BF0603"/>
    <w:rsid w:val="00BF0C10"/>
    <w:rsid w:val="00BF15D8"/>
    <w:rsid w:val="00BF1B37"/>
    <w:rsid w:val="00BF39A6"/>
    <w:rsid w:val="00BF44FB"/>
    <w:rsid w:val="00BF45E0"/>
    <w:rsid w:val="00BF53F0"/>
    <w:rsid w:val="00BF5B38"/>
    <w:rsid w:val="00C01430"/>
    <w:rsid w:val="00C01FFE"/>
    <w:rsid w:val="00C0303A"/>
    <w:rsid w:val="00C03645"/>
    <w:rsid w:val="00C04BB9"/>
    <w:rsid w:val="00C05B6D"/>
    <w:rsid w:val="00C07EB2"/>
    <w:rsid w:val="00C10E01"/>
    <w:rsid w:val="00C119DE"/>
    <w:rsid w:val="00C1212A"/>
    <w:rsid w:val="00C12F2B"/>
    <w:rsid w:val="00C13BD0"/>
    <w:rsid w:val="00C1400B"/>
    <w:rsid w:val="00C147A3"/>
    <w:rsid w:val="00C15208"/>
    <w:rsid w:val="00C1614D"/>
    <w:rsid w:val="00C16C60"/>
    <w:rsid w:val="00C17BA4"/>
    <w:rsid w:val="00C200F4"/>
    <w:rsid w:val="00C2013F"/>
    <w:rsid w:val="00C2243C"/>
    <w:rsid w:val="00C2271B"/>
    <w:rsid w:val="00C2344B"/>
    <w:rsid w:val="00C234F6"/>
    <w:rsid w:val="00C246F5"/>
    <w:rsid w:val="00C25C83"/>
    <w:rsid w:val="00C27B95"/>
    <w:rsid w:val="00C30D30"/>
    <w:rsid w:val="00C313AD"/>
    <w:rsid w:val="00C319E4"/>
    <w:rsid w:val="00C31CD4"/>
    <w:rsid w:val="00C335AC"/>
    <w:rsid w:val="00C3412D"/>
    <w:rsid w:val="00C3479B"/>
    <w:rsid w:val="00C3736C"/>
    <w:rsid w:val="00C4064D"/>
    <w:rsid w:val="00C40E82"/>
    <w:rsid w:val="00C41F48"/>
    <w:rsid w:val="00C42A1A"/>
    <w:rsid w:val="00C42F21"/>
    <w:rsid w:val="00C43A5C"/>
    <w:rsid w:val="00C43B61"/>
    <w:rsid w:val="00C43FDA"/>
    <w:rsid w:val="00C453F9"/>
    <w:rsid w:val="00C45DC5"/>
    <w:rsid w:val="00C465F6"/>
    <w:rsid w:val="00C469EE"/>
    <w:rsid w:val="00C47E52"/>
    <w:rsid w:val="00C50C86"/>
    <w:rsid w:val="00C51E7F"/>
    <w:rsid w:val="00C52210"/>
    <w:rsid w:val="00C5537F"/>
    <w:rsid w:val="00C553FB"/>
    <w:rsid w:val="00C6003D"/>
    <w:rsid w:val="00C60AAB"/>
    <w:rsid w:val="00C6108F"/>
    <w:rsid w:val="00C614A8"/>
    <w:rsid w:val="00C6269A"/>
    <w:rsid w:val="00C640F2"/>
    <w:rsid w:val="00C64CD3"/>
    <w:rsid w:val="00C6637C"/>
    <w:rsid w:val="00C66E3A"/>
    <w:rsid w:val="00C66EB4"/>
    <w:rsid w:val="00C71A92"/>
    <w:rsid w:val="00C72B97"/>
    <w:rsid w:val="00C75231"/>
    <w:rsid w:val="00C7532E"/>
    <w:rsid w:val="00C76262"/>
    <w:rsid w:val="00C76F6B"/>
    <w:rsid w:val="00C80786"/>
    <w:rsid w:val="00C808B5"/>
    <w:rsid w:val="00C8160B"/>
    <w:rsid w:val="00C837D5"/>
    <w:rsid w:val="00C84844"/>
    <w:rsid w:val="00C86F0D"/>
    <w:rsid w:val="00C87051"/>
    <w:rsid w:val="00C902F7"/>
    <w:rsid w:val="00C9131A"/>
    <w:rsid w:val="00C9203D"/>
    <w:rsid w:val="00C9291A"/>
    <w:rsid w:val="00C932B7"/>
    <w:rsid w:val="00C933AF"/>
    <w:rsid w:val="00C94F73"/>
    <w:rsid w:val="00C9538B"/>
    <w:rsid w:val="00C957FE"/>
    <w:rsid w:val="00C9592C"/>
    <w:rsid w:val="00C96DD5"/>
    <w:rsid w:val="00C96F0D"/>
    <w:rsid w:val="00C971C5"/>
    <w:rsid w:val="00CA04F6"/>
    <w:rsid w:val="00CA27DF"/>
    <w:rsid w:val="00CA39AC"/>
    <w:rsid w:val="00CA3ABC"/>
    <w:rsid w:val="00CA4013"/>
    <w:rsid w:val="00CA521F"/>
    <w:rsid w:val="00CA5256"/>
    <w:rsid w:val="00CA54D7"/>
    <w:rsid w:val="00CA644D"/>
    <w:rsid w:val="00CA77C4"/>
    <w:rsid w:val="00CA7A6F"/>
    <w:rsid w:val="00CA7FA5"/>
    <w:rsid w:val="00CB0D80"/>
    <w:rsid w:val="00CB162C"/>
    <w:rsid w:val="00CB2794"/>
    <w:rsid w:val="00CB3CB7"/>
    <w:rsid w:val="00CB4D14"/>
    <w:rsid w:val="00CB604F"/>
    <w:rsid w:val="00CB744B"/>
    <w:rsid w:val="00CB7C55"/>
    <w:rsid w:val="00CC0129"/>
    <w:rsid w:val="00CC05C6"/>
    <w:rsid w:val="00CC1651"/>
    <w:rsid w:val="00CC1969"/>
    <w:rsid w:val="00CC3463"/>
    <w:rsid w:val="00CC355B"/>
    <w:rsid w:val="00CC5096"/>
    <w:rsid w:val="00CC52C8"/>
    <w:rsid w:val="00CC6E1D"/>
    <w:rsid w:val="00CC7505"/>
    <w:rsid w:val="00CC7750"/>
    <w:rsid w:val="00CD094F"/>
    <w:rsid w:val="00CD0B2F"/>
    <w:rsid w:val="00CD0E2D"/>
    <w:rsid w:val="00CD1166"/>
    <w:rsid w:val="00CD12F7"/>
    <w:rsid w:val="00CD20A9"/>
    <w:rsid w:val="00CD56FA"/>
    <w:rsid w:val="00CD57C5"/>
    <w:rsid w:val="00CD68EA"/>
    <w:rsid w:val="00CD68ED"/>
    <w:rsid w:val="00CD77A7"/>
    <w:rsid w:val="00CD787A"/>
    <w:rsid w:val="00CE184F"/>
    <w:rsid w:val="00CE47B3"/>
    <w:rsid w:val="00CE61D3"/>
    <w:rsid w:val="00CE6286"/>
    <w:rsid w:val="00CE65F4"/>
    <w:rsid w:val="00CE71B6"/>
    <w:rsid w:val="00CE7D13"/>
    <w:rsid w:val="00CE7F0E"/>
    <w:rsid w:val="00CF038E"/>
    <w:rsid w:val="00CF0CAB"/>
    <w:rsid w:val="00CF0D0E"/>
    <w:rsid w:val="00CF0D1C"/>
    <w:rsid w:val="00CF0ED4"/>
    <w:rsid w:val="00CF1935"/>
    <w:rsid w:val="00CF251D"/>
    <w:rsid w:val="00CF2C46"/>
    <w:rsid w:val="00CF36BB"/>
    <w:rsid w:val="00CF4501"/>
    <w:rsid w:val="00CF47BA"/>
    <w:rsid w:val="00CF5BBE"/>
    <w:rsid w:val="00CF5E36"/>
    <w:rsid w:val="00CF6D5A"/>
    <w:rsid w:val="00CF74F4"/>
    <w:rsid w:val="00CF7FE3"/>
    <w:rsid w:val="00D00226"/>
    <w:rsid w:val="00D00D40"/>
    <w:rsid w:val="00D02558"/>
    <w:rsid w:val="00D028F3"/>
    <w:rsid w:val="00D05B9E"/>
    <w:rsid w:val="00D05D37"/>
    <w:rsid w:val="00D060D1"/>
    <w:rsid w:val="00D06E05"/>
    <w:rsid w:val="00D0777B"/>
    <w:rsid w:val="00D102EF"/>
    <w:rsid w:val="00D10F31"/>
    <w:rsid w:val="00D13292"/>
    <w:rsid w:val="00D13477"/>
    <w:rsid w:val="00D135AC"/>
    <w:rsid w:val="00D13A13"/>
    <w:rsid w:val="00D14495"/>
    <w:rsid w:val="00D150CD"/>
    <w:rsid w:val="00D15C2C"/>
    <w:rsid w:val="00D20F2E"/>
    <w:rsid w:val="00D2302C"/>
    <w:rsid w:val="00D235B3"/>
    <w:rsid w:val="00D25472"/>
    <w:rsid w:val="00D277B1"/>
    <w:rsid w:val="00D27DCF"/>
    <w:rsid w:val="00D30CEB"/>
    <w:rsid w:val="00D311F7"/>
    <w:rsid w:val="00D32167"/>
    <w:rsid w:val="00D3289F"/>
    <w:rsid w:val="00D33893"/>
    <w:rsid w:val="00D33C9A"/>
    <w:rsid w:val="00D34304"/>
    <w:rsid w:val="00D35BDD"/>
    <w:rsid w:val="00D40F3A"/>
    <w:rsid w:val="00D423F1"/>
    <w:rsid w:val="00D42FE0"/>
    <w:rsid w:val="00D4455C"/>
    <w:rsid w:val="00D44F04"/>
    <w:rsid w:val="00D45B85"/>
    <w:rsid w:val="00D47B4F"/>
    <w:rsid w:val="00D50166"/>
    <w:rsid w:val="00D524AA"/>
    <w:rsid w:val="00D52A33"/>
    <w:rsid w:val="00D55491"/>
    <w:rsid w:val="00D554D1"/>
    <w:rsid w:val="00D55F33"/>
    <w:rsid w:val="00D5709D"/>
    <w:rsid w:val="00D57952"/>
    <w:rsid w:val="00D603E2"/>
    <w:rsid w:val="00D608AB"/>
    <w:rsid w:val="00D61249"/>
    <w:rsid w:val="00D62636"/>
    <w:rsid w:val="00D626A6"/>
    <w:rsid w:val="00D6351D"/>
    <w:rsid w:val="00D6425A"/>
    <w:rsid w:val="00D64A89"/>
    <w:rsid w:val="00D64A96"/>
    <w:rsid w:val="00D6526A"/>
    <w:rsid w:val="00D7085F"/>
    <w:rsid w:val="00D71980"/>
    <w:rsid w:val="00D72487"/>
    <w:rsid w:val="00D75B70"/>
    <w:rsid w:val="00D7641F"/>
    <w:rsid w:val="00D765EB"/>
    <w:rsid w:val="00D76F13"/>
    <w:rsid w:val="00D7741B"/>
    <w:rsid w:val="00D82799"/>
    <w:rsid w:val="00D82EF2"/>
    <w:rsid w:val="00D84696"/>
    <w:rsid w:val="00D85CA3"/>
    <w:rsid w:val="00D8627A"/>
    <w:rsid w:val="00D86C41"/>
    <w:rsid w:val="00D872BB"/>
    <w:rsid w:val="00D87CBE"/>
    <w:rsid w:val="00D900BC"/>
    <w:rsid w:val="00D91280"/>
    <w:rsid w:val="00D91E66"/>
    <w:rsid w:val="00D91FDB"/>
    <w:rsid w:val="00D92363"/>
    <w:rsid w:val="00D925E4"/>
    <w:rsid w:val="00D93040"/>
    <w:rsid w:val="00D93D0A"/>
    <w:rsid w:val="00D94765"/>
    <w:rsid w:val="00D96644"/>
    <w:rsid w:val="00D97229"/>
    <w:rsid w:val="00D9775B"/>
    <w:rsid w:val="00D978C4"/>
    <w:rsid w:val="00DA21C5"/>
    <w:rsid w:val="00DA243E"/>
    <w:rsid w:val="00DA348F"/>
    <w:rsid w:val="00DA4E46"/>
    <w:rsid w:val="00DA5315"/>
    <w:rsid w:val="00DA57AB"/>
    <w:rsid w:val="00DA5E61"/>
    <w:rsid w:val="00DA6C34"/>
    <w:rsid w:val="00DA6E45"/>
    <w:rsid w:val="00DA7AEB"/>
    <w:rsid w:val="00DB05C7"/>
    <w:rsid w:val="00DB167C"/>
    <w:rsid w:val="00DB18B9"/>
    <w:rsid w:val="00DB38CA"/>
    <w:rsid w:val="00DB5576"/>
    <w:rsid w:val="00DB5F37"/>
    <w:rsid w:val="00DB63C5"/>
    <w:rsid w:val="00DB6FEC"/>
    <w:rsid w:val="00DB7C86"/>
    <w:rsid w:val="00DC04CB"/>
    <w:rsid w:val="00DC0C73"/>
    <w:rsid w:val="00DC0FDA"/>
    <w:rsid w:val="00DC1715"/>
    <w:rsid w:val="00DC1CBC"/>
    <w:rsid w:val="00DC2086"/>
    <w:rsid w:val="00DC2696"/>
    <w:rsid w:val="00DC2FAA"/>
    <w:rsid w:val="00DC373D"/>
    <w:rsid w:val="00DC4137"/>
    <w:rsid w:val="00DC58C5"/>
    <w:rsid w:val="00DC60A2"/>
    <w:rsid w:val="00DC6C1B"/>
    <w:rsid w:val="00DC6D08"/>
    <w:rsid w:val="00DC774B"/>
    <w:rsid w:val="00DD0A44"/>
    <w:rsid w:val="00DD2D88"/>
    <w:rsid w:val="00DD2E89"/>
    <w:rsid w:val="00DD366F"/>
    <w:rsid w:val="00DD3C50"/>
    <w:rsid w:val="00DD4A62"/>
    <w:rsid w:val="00DE14DD"/>
    <w:rsid w:val="00DE43CD"/>
    <w:rsid w:val="00DE4612"/>
    <w:rsid w:val="00DE4D57"/>
    <w:rsid w:val="00DE636A"/>
    <w:rsid w:val="00DE6473"/>
    <w:rsid w:val="00DE7BA5"/>
    <w:rsid w:val="00DF0C23"/>
    <w:rsid w:val="00DF1472"/>
    <w:rsid w:val="00DF1A0F"/>
    <w:rsid w:val="00DF36FD"/>
    <w:rsid w:val="00DF47B6"/>
    <w:rsid w:val="00DF64CD"/>
    <w:rsid w:val="00DF75D0"/>
    <w:rsid w:val="00E00FC9"/>
    <w:rsid w:val="00E02533"/>
    <w:rsid w:val="00E02B8E"/>
    <w:rsid w:val="00E045F7"/>
    <w:rsid w:val="00E05E17"/>
    <w:rsid w:val="00E062C4"/>
    <w:rsid w:val="00E06FB1"/>
    <w:rsid w:val="00E10293"/>
    <w:rsid w:val="00E10494"/>
    <w:rsid w:val="00E10B99"/>
    <w:rsid w:val="00E10DF6"/>
    <w:rsid w:val="00E12743"/>
    <w:rsid w:val="00E13009"/>
    <w:rsid w:val="00E13BC7"/>
    <w:rsid w:val="00E14F90"/>
    <w:rsid w:val="00E156B7"/>
    <w:rsid w:val="00E163F9"/>
    <w:rsid w:val="00E16A2F"/>
    <w:rsid w:val="00E1764D"/>
    <w:rsid w:val="00E2210F"/>
    <w:rsid w:val="00E23537"/>
    <w:rsid w:val="00E23729"/>
    <w:rsid w:val="00E245C7"/>
    <w:rsid w:val="00E24784"/>
    <w:rsid w:val="00E253B6"/>
    <w:rsid w:val="00E262AD"/>
    <w:rsid w:val="00E27922"/>
    <w:rsid w:val="00E3000A"/>
    <w:rsid w:val="00E3033D"/>
    <w:rsid w:val="00E304FD"/>
    <w:rsid w:val="00E31259"/>
    <w:rsid w:val="00E31599"/>
    <w:rsid w:val="00E329B1"/>
    <w:rsid w:val="00E32A82"/>
    <w:rsid w:val="00E33A62"/>
    <w:rsid w:val="00E35140"/>
    <w:rsid w:val="00E3683F"/>
    <w:rsid w:val="00E37D82"/>
    <w:rsid w:val="00E4028B"/>
    <w:rsid w:val="00E4058B"/>
    <w:rsid w:val="00E413CF"/>
    <w:rsid w:val="00E422EF"/>
    <w:rsid w:val="00E42857"/>
    <w:rsid w:val="00E44117"/>
    <w:rsid w:val="00E44283"/>
    <w:rsid w:val="00E443AC"/>
    <w:rsid w:val="00E44977"/>
    <w:rsid w:val="00E46221"/>
    <w:rsid w:val="00E4669C"/>
    <w:rsid w:val="00E473DC"/>
    <w:rsid w:val="00E50254"/>
    <w:rsid w:val="00E50522"/>
    <w:rsid w:val="00E52AAF"/>
    <w:rsid w:val="00E54E03"/>
    <w:rsid w:val="00E55476"/>
    <w:rsid w:val="00E55E58"/>
    <w:rsid w:val="00E563B5"/>
    <w:rsid w:val="00E56EA2"/>
    <w:rsid w:val="00E608D6"/>
    <w:rsid w:val="00E61B4B"/>
    <w:rsid w:val="00E6288F"/>
    <w:rsid w:val="00E631B2"/>
    <w:rsid w:val="00E635D5"/>
    <w:rsid w:val="00E6417B"/>
    <w:rsid w:val="00E6478A"/>
    <w:rsid w:val="00E649C1"/>
    <w:rsid w:val="00E66232"/>
    <w:rsid w:val="00E66CDD"/>
    <w:rsid w:val="00E67C18"/>
    <w:rsid w:val="00E70C3A"/>
    <w:rsid w:val="00E7363A"/>
    <w:rsid w:val="00E75327"/>
    <w:rsid w:val="00E75B9D"/>
    <w:rsid w:val="00E76972"/>
    <w:rsid w:val="00E80579"/>
    <w:rsid w:val="00E80670"/>
    <w:rsid w:val="00E82166"/>
    <w:rsid w:val="00E84D41"/>
    <w:rsid w:val="00E853D1"/>
    <w:rsid w:val="00E86BA1"/>
    <w:rsid w:val="00E8778A"/>
    <w:rsid w:val="00E907C2"/>
    <w:rsid w:val="00E92BB7"/>
    <w:rsid w:val="00E92CA5"/>
    <w:rsid w:val="00E9433F"/>
    <w:rsid w:val="00E9589D"/>
    <w:rsid w:val="00E95E03"/>
    <w:rsid w:val="00EA0554"/>
    <w:rsid w:val="00EA1350"/>
    <w:rsid w:val="00EA14AC"/>
    <w:rsid w:val="00EA2B63"/>
    <w:rsid w:val="00EA312E"/>
    <w:rsid w:val="00EA3B41"/>
    <w:rsid w:val="00EA3E23"/>
    <w:rsid w:val="00EA41D8"/>
    <w:rsid w:val="00EA5AB9"/>
    <w:rsid w:val="00EA65CD"/>
    <w:rsid w:val="00EA6629"/>
    <w:rsid w:val="00EA7DE5"/>
    <w:rsid w:val="00EB0167"/>
    <w:rsid w:val="00EB0E2F"/>
    <w:rsid w:val="00EB1C34"/>
    <w:rsid w:val="00EB21B1"/>
    <w:rsid w:val="00EB2B07"/>
    <w:rsid w:val="00EB4298"/>
    <w:rsid w:val="00EB47E9"/>
    <w:rsid w:val="00EB513A"/>
    <w:rsid w:val="00EB5441"/>
    <w:rsid w:val="00EB5FF1"/>
    <w:rsid w:val="00EB6660"/>
    <w:rsid w:val="00EB796C"/>
    <w:rsid w:val="00EC03B0"/>
    <w:rsid w:val="00EC1C85"/>
    <w:rsid w:val="00EC2068"/>
    <w:rsid w:val="00EC2686"/>
    <w:rsid w:val="00EC2FA2"/>
    <w:rsid w:val="00EC302F"/>
    <w:rsid w:val="00EC3782"/>
    <w:rsid w:val="00EC402B"/>
    <w:rsid w:val="00EC4934"/>
    <w:rsid w:val="00EC5566"/>
    <w:rsid w:val="00EC6CA2"/>
    <w:rsid w:val="00EC6E43"/>
    <w:rsid w:val="00ED079A"/>
    <w:rsid w:val="00ED2783"/>
    <w:rsid w:val="00ED48A2"/>
    <w:rsid w:val="00ED4C0F"/>
    <w:rsid w:val="00ED4D85"/>
    <w:rsid w:val="00ED5E1F"/>
    <w:rsid w:val="00ED7830"/>
    <w:rsid w:val="00ED7E7F"/>
    <w:rsid w:val="00ED7FD8"/>
    <w:rsid w:val="00EE0553"/>
    <w:rsid w:val="00EE0FA1"/>
    <w:rsid w:val="00EE15DA"/>
    <w:rsid w:val="00EE346E"/>
    <w:rsid w:val="00EE4328"/>
    <w:rsid w:val="00EE533F"/>
    <w:rsid w:val="00EE7728"/>
    <w:rsid w:val="00EE7ADD"/>
    <w:rsid w:val="00EF002A"/>
    <w:rsid w:val="00EF138E"/>
    <w:rsid w:val="00EF16CC"/>
    <w:rsid w:val="00EF2E62"/>
    <w:rsid w:val="00EF2F64"/>
    <w:rsid w:val="00EF40B7"/>
    <w:rsid w:val="00EF4254"/>
    <w:rsid w:val="00EF4669"/>
    <w:rsid w:val="00EF5428"/>
    <w:rsid w:val="00EF572C"/>
    <w:rsid w:val="00EF68AB"/>
    <w:rsid w:val="00EF7CBB"/>
    <w:rsid w:val="00F00287"/>
    <w:rsid w:val="00F0034E"/>
    <w:rsid w:val="00F0066B"/>
    <w:rsid w:val="00F006A9"/>
    <w:rsid w:val="00F019CD"/>
    <w:rsid w:val="00F044E0"/>
    <w:rsid w:val="00F1012E"/>
    <w:rsid w:val="00F10BCC"/>
    <w:rsid w:val="00F164B5"/>
    <w:rsid w:val="00F17002"/>
    <w:rsid w:val="00F20675"/>
    <w:rsid w:val="00F23D8E"/>
    <w:rsid w:val="00F23F48"/>
    <w:rsid w:val="00F2501A"/>
    <w:rsid w:val="00F25263"/>
    <w:rsid w:val="00F25502"/>
    <w:rsid w:val="00F26377"/>
    <w:rsid w:val="00F269EC"/>
    <w:rsid w:val="00F27219"/>
    <w:rsid w:val="00F31E96"/>
    <w:rsid w:val="00F3256B"/>
    <w:rsid w:val="00F327A5"/>
    <w:rsid w:val="00F3293C"/>
    <w:rsid w:val="00F32CFF"/>
    <w:rsid w:val="00F32E54"/>
    <w:rsid w:val="00F34910"/>
    <w:rsid w:val="00F364DF"/>
    <w:rsid w:val="00F36947"/>
    <w:rsid w:val="00F372C7"/>
    <w:rsid w:val="00F373A2"/>
    <w:rsid w:val="00F376DE"/>
    <w:rsid w:val="00F40779"/>
    <w:rsid w:val="00F42F2F"/>
    <w:rsid w:val="00F4335E"/>
    <w:rsid w:val="00F43C3B"/>
    <w:rsid w:val="00F45F42"/>
    <w:rsid w:val="00F46CEF"/>
    <w:rsid w:val="00F46EA9"/>
    <w:rsid w:val="00F470CC"/>
    <w:rsid w:val="00F522CD"/>
    <w:rsid w:val="00F52327"/>
    <w:rsid w:val="00F52B65"/>
    <w:rsid w:val="00F5324B"/>
    <w:rsid w:val="00F53D39"/>
    <w:rsid w:val="00F55F84"/>
    <w:rsid w:val="00F57028"/>
    <w:rsid w:val="00F6014B"/>
    <w:rsid w:val="00F6176A"/>
    <w:rsid w:val="00F61E12"/>
    <w:rsid w:val="00F633B9"/>
    <w:rsid w:val="00F63A3D"/>
    <w:rsid w:val="00F65CBE"/>
    <w:rsid w:val="00F667B3"/>
    <w:rsid w:val="00F66B57"/>
    <w:rsid w:val="00F66C42"/>
    <w:rsid w:val="00F66C67"/>
    <w:rsid w:val="00F67547"/>
    <w:rsid w:val="00F70BBE"/>
    <w:rsid w:val="00F70F63"/>
    <w:rsid w:val="00F72481"/>
    <w:rsid w:val="00F72C3B"/>
    <w:rsid w:val="00F747C7"/>
    <w:rsid w:val="00F74D36"/>
    <w:rsid w:val="00F75EEB"/>
    <w:rsid w:val="00F76001"/>
    <w:rsid w:val="00F81ECF"/>
    <w:rsid w:val="00F83BB0"/>
    <w:rsid w:val="00F84AA8"/>
    <w:rsid w:val="00F868D4"/>
    <w:rsid w:val="00F8690D"/>
    <w:rsid w:val="00F86C32"/>
    <w:rsid w:val="00F873C0"/>
    <w:rsid w:val="00F90208"/>
    <w:rsid w:val="00F90461"/>
    <w:rsid w:val="00F97775"/>
    <w:rsid w:val="00F97AC0"/>
    <w:rsid w:val="00F97CF1"/>
    <w:rsid w:val="00FA1005"/>
    <w:rsid w:val="00FA14C2"/>
    <w:rsid w:val="00FA2DAB"/>
    <w:rsid w:val="00FA34B8"/>
    <w:rsid w:val="00FA4020"/>
    <w:rsid w:val="00FA4F9F"/>
    <w:rsid w:val="00FA5288"/>
    <w:rsid w:val="00FB0DB9"/>
    <w:rsid w:val="00FB11D8"/>
    <w:rsid w:val="00FB2EE7"/>
    <w:rsid w:val="00FB2FC0"/>
    <w:rsid w:val="00FB327E"/>
    <w:rsid w:val="00FB4058"/>
    <w:rsid w:val="00FB45F8"/>
    <w:rsid w:val="00FB52AD"/>
    <w:rsid w:val="00FB6B2A"/>
    <w:rsid w:val="00FB6C38"/>
    <w:rsid w:val="00FB7131"/>
    <w:rsid w:val="00FB7316"/>
    <w:rsid w:val="00FC0152"/>
    <w:rsid w:val="00FC195C"/>
    <w:rsid w:val="00FC20BA"/>
    <w:rsid w:val="00FC265C"/>
    <w:rsid w:val="00FC3657"/>
    <w:rsid w:val="00FC452A"/>
    <w:rsid w:val="00FC4A32"/>
    <w:rsid w:val="00FC5FAA"/>
    <w:rsid w:val="00FC658F"/>
    <w:rsid w:val="00FC767A"/>
    <w:rsid w:val="00FC7CCC"/>
    <w:rsid w:val="00FC7EF5"/>
    <w:rsid w:val="00FD0E24"/>
    <w:rsid w:val="00FD10BF"/>
    <w:rsid w:val="00FD1984"/>
    <w:rsid w:val="00FD30D7"/>
    <w:rsid w:val="00FD401F"/>
    <w:rsid w:val="00FD49B8"/>
    <w:rsid w:val="00FD5C81"/>
    <w:rsid w:val="00FD66B9"/>
    <w:rsid w:val="00FE03C6"/>
    <w:rsid w:val="00FE0BA6"/>
    <w:rsid w:val="00FE0E3B"/>
    <w:rsid w:val="00FE0F8E"/>
    <w:rsid w:val="00FE328E"/>
    <w:rsid w:val="00FE3435"/>
    <w:rsid w:val="00FE3BB7"/>
    <w:rsid w:val="00FE3C9F"/>
    <w:rsid w:val="00FE5207"/>
    <w:rsid w:val="00FF03A4"/>
    <w:rsid w:val="00FF124E"/>
    <w:rsid w:val="00FF35CD"/>
    <w:rsid w:val="00FF460A"/>
    <w:rsid w:val="00FF4AF4"/>
    <w:rsid w:val="00FF53EC"/>
    <w:rsid w:val="00FF5845"/>
    <w:rsid w:val="00FF61E3"/>
    <w:rsid w:val="00FF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E7856"/>
  <w15:docId w15:val="{0B29A47A-CCC8-44B2-85DF-57B25C40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31"/>
    <w:pPr>
      <w:spacing w:after="0" w:line="360" w:lineRule="auto"/>
      <w:ind w:firstLine="567"/>
      <w:jc w:val="both"/>
    </w:pPr>
    <w:rPr>
      <w:sz w:val="28"/>
    </w:rPr>
  </w:style>
  <w:style w:type="paragraph" w:styleId="1">
    <w:name w:val="heading 1"/>
    <w:basedOn w:val="a"/>
    <w:next w:val="a"/>
    <w:link w:val="10"/>
    <w:uiPriority w:val="9"/>
    <w:qFormat/>
    <w:rsid w:val="00356933"/>
    <w:pPr>
      <w:keepNext/>
      <w:keepLines/>
      <w:spacing w:before="120"/>
      <w:outlineLvl w:val="0"/>
    </w:pPr>
    <w:rPr>
      <w:rFonts w:asciiTheme="majorHAnsi" w:eastAsiaTheme="majorEastAsia" w:hAnsiTheme="majorHAnsi" w:cstheme="majorBidi"/>
      <w:b/>
      <w:color w:val="2F5496" w:themeColor="accent1" w:themeShade="BF"/>
      <w:szCs w:val="32"/>
    </w:rPr>
  </w:style>
  <w:style w:type="paragraph" w:styleId="2">
    <w:name w:val="heading 2"/>
    <w:basedOn w:val="a"/>
    <w:next w:val="a"/>
    <w:link w:val="20"/>
    <w:uiPriority w:val="9"/>
    <w:unhideWhenUsed/>
    <w:qFormat/>
    <w:rsid w:val="00356933"/>
    <w:pPr>
      <w:keepNext/>
      <w:keepLines/>
      <w:spacing w:before="120"/>
      <w:outlineLvl w:val="1"/>
    </w:pPr>
    <w:rPr>
      <w:rFonts w:asciiTheme="majorHAnsi" w:eastAsiaTheme="majorEastAsia" w:hAnsiTheme="majorHAnsi" w:cstheme="majorBidi"/>
      <w:color w:val="2F5496" w:themeColor="accent1" w:themeShade="BF"/>
      <w:szCs w:val="26"/>
    </w:rPr>
  </w:style>
  <w:style w:type="paragraph" w:styleId="3">
    <w:name w:val="heading 3"/>
    <w:basedOn w:val="a"/>
    <w:next w:val="a"/>
    <w:link w:val="30"/>
    <w:uiPriority w:val="9"/>
    <w:unhideWhenUsed/>
    <w:qFormat/>
    <w:rsid w:val="002F14C8"/>
    <w:pPr>
      <w:keepNext/>
      <w:keepLines/>
      <w:spacing w:before="40"/>
      <w:outlineLvl w:val="2"/>
    </w:pPr>
    <w:rPr>
      <w:rFonts w:asciiTheme="majorHAnsi" w:eastAsiaTheme="majorEastAsia" w:hAnsiTheme="majorHAnsi" w:cstheme="majorBidi"/>
      <w:b/>
      <w:i/>
      <w:color w:val="1F3763" w:themeColor="accent1" w:themeShade="7F"/>
      <w:szCs w:val="24"/>
    </w:rPr>
  </w:style>
  <w:style w:type="paragraph" w:styleId="5">
    <w:name w:val="heading 5"/>
    <w:basedOn w:val="a"/>
    <w:next w:val="a"/>
    <w:link w:val="50"/>
    <w:uiPriority w:val="9"/>
    <w:semiHidden/>
    <w:unhideWhenUsed/>
    <w:qFormat/>
    <w:rsid w:val="0053787A"/>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semiHidden/>
    <w:unhideWhenUsed/>
    <w:rsid w:val="000158E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5">
    <w:name w:val="Диссер"/>
    <w:basedOn w:val="a3"/>
    <w:link w:val="a6"/>
    <w:rsid w:val="00356933"/>
    <w:pPr>
      <w:shd w:val="clear" w:color="auto" w:fill="FFFFFF"/>
      <w:spacing w:before="30" w:beforeAutospacing="0" w:after="30" w:afterAutospacing="0" w:line="336" w:lineRule="atLeast"/>
      <w:ind w:left="30" w:right="30"/>
    </w:pPr>
    <w:rPr>
      <w:rFonts w:ascii="Roboto" w:hAnsi="Roboto"/>
      <w:color w:val="000000"/>
      <w:sz w:val="29"/>
      <w:szCs w:val="29"/>
    </w:rPr>
  </w:style>
  <w:style w:type="paragraph" w:styleId="a7">
    <w:name w:val="No Spacing"/>
    <w:uiPriority w:val="1"/>
    <w:qFormat/>
    <w:rsid w:val="00356933"/>
    <w:pPr>
      <w:spacing w:after="0" w:line="240" w:lineRule="auto"/>
    </w:pPr>
    <w:rPr>
      <w:sz w:val="28"/>
    </w:rPr>
  </w:style>
  <w:style w:type="character" w:customStyle="1" w:styleId="a4">
    <w:name w:val="Обычный (веб) Знак"/>
    <w:basedOn w:val="a0"/>
    <w:link w:val="a3"/>
    <w:uiPriority w:val="99"/>
    <w:semiHidden/>
    <w:rsid w:val="00356933"/>
    <w:rPr>
      <w:rFonts w:ascii="Times New Roman" w:eastAsia="Times New Roman" w:hAnsi="Times New Roman" w:cs="Times New Roman"/>
      <w:sz w:val="24"/>
      <w:szCs w:val="24"/>
      <w:lang w:eastAsia="ru-RU"/>
    </w:rPr>
  </w:style>
  <w:style w:type="character" w:customStyle="1" w:styleId="a6">
    <w:name w:val="Диссер Знак"/>
    <w:basedOn w:val="a4"/>
    <w:link w:val="a5"/>
    <w:rsid w:val="00356933"/>
    <w:rPr>
      <w:rFonts w:ascii="Roboto" w:eastAsia="Times New Roman" w:hAnsi="Roboto" w:cs="Times New Roman"/>
      <w:color w:val="000000"/>
      <w:sz w:val="29"/>
      <w:szCs w:val="29"/>
      <w:shd w:val="clear" w:color="auto" w:fill="FFFFFF"/>
      <w:lang w:eastAsia="ru-RU"/>
    </w:rPr>
  </w:style>
  <w:style w:type="character" w:customStyle="1" w:styleId="10">
    <w:name w:val="Заголовок 1 Знак"/>
    <w:basedOn w:val="a0"/>
    <w:link w:val="1"/>
    <w:uiPriority w:val="9"/>
    <w:rsid w:val="00356933"/>
    <w:rPr>
      <w:rFonts w:asciiTheme="majorHAnsi" w:eastAsiaTheme="majorEastAsia" w:hAnsiTheme="majorHAnsi" w:cstheme="majorBidi"/>
      <w:b/>
      <w:color w:val="2F5496" w:themeColor="accent1" w:themeShade="BF"/>
      <w:sz w:val="28"/>
      <w:szCs w:val="32"/>
    </w:rPr>
  </w:style>
  <w:style w:type="character" w:customStyle="1" w:styleId="20">
    <w:name w:val="Заголовок 2 Знак"/>
    <w:basedOn w:val="a0"/>
    <w:link w:val="2"/>
    <w:uiPriority w:val="9"/>
    <w:rsid w:val="00356933"/>
    <w:rPr>
      <w:rFonts w:asciiTheme="majorHAnsi" w:eastAsiaTheme="majorEastAsia" w:hAnsiTheme="majorHAnsi" w:cstheme="majorBidi"/>
      <w:color w:val="2F5496" w:themeColor="accent1" w:themeShade="BF"/>
      <w:sz w:val="28"/>
      <w:szCs w:val="26"/>
    </w:rPr>
  </w:style>
  <w:style w:type="character" w:customStyle="1" w:styleId="30">
    <w:name w:val="Заголовок 3 Знак"/>
    <w:basedOn w:val="a0"/>
    <w:link w:val="3"/>
    <w:uiPriority w:val="9"/>
    <w:rsid w:val="002F14C8"/>
    <w:rPr>
      <w:rFonts w:asciiTheme="majorHAnsi" w:eastAsiaTheme="majorEastAsia" w:hAnsiTheme="majorHAnsi" w:cstheme="majorBidi"/>
      <w:b/>
      <w:i/>
      <w:color w:val="1F3763" w:themeColor="accent1" w:themeShade="7F"/>
      <w:sz w:val="28"/>
      <w:szCs w:val="24"/>
    </w:rPr>
  </w:style>
  <w:style w:type="paragraph" w:styleId="a8">
    <w:name w:val="List Paragraph"/>
    <w:aliases w:val="Table bullet,List Paragraph1,маркированный"/>
    <w:basedOn w:val="a"/>
    <w:link w:val="a9"/>
    <w:uiPriority w:val="34"/>
    <w:qFormat/>
    <w:rsid w:val="000B6A5A"/>
    <w:pPr>
      <w:ind w:left="720"/>
      <w:contextualSpacing/>
    </w:pPr>
  </w:style>
  <w:style w:type="paragraph" w:styleId="aa">
    <w:name w:val="TOC Heading"/>
    <w:basedOn w:val="1"/>
    <w:next w:val="a"/>
    <w:uiPriority w:val="39"/>
    <w:unhideWhenUsed/>
    <w:qFormat/>
    <w:rsid w:val="004A14DF"/>
    <w:pPr>
      <w:spacing w:before="240" w:line="259" w:lineRule="auto"/>
      <w:outlineLvl w:val="9"/>
    </w:pPr>
    <w:rPr>
      <w:b w:val="0"/>
      <w:sz w:val="32"/>
      <w:lang w:eastAsia="ru-RU"/>
    </w:rPr>
  </w:style>
  <w:style w:type="paragraph" w:styleId="11">
    <w:name w:val="toc 1"/>
    <w:basedOn w:val="a"/>
    <w:next w:val="a"/>
    <w:autoRedefine/>
    <w:uiPriority w:val="39"/>
    <w:unhideWhenUsed/>
    <w:rsid w:val="004A14DF"/>
    <w:pPr>
      <w:spacing w:after="100"/>
    </w:pPr>
  </w:style>
  <w:style w:type="paragraph" w:styleId="21">
    <w:name w:val="toc 2"/>
    <w:basedOn w:val="a"/>
    <w:next w:val="a"/>
    <w:autoRedefine/>
    <w:uiPriority w:val="39"/>
    <w:unhideWhenUsed/>
    <w:rsid w:val="004A14DF"/>
    <w:pPr>
      <w:spacing w:after="100"/>
      <w:ind w:left="280"/>
    </w:pPr>
  </w:style>
  <w:style w:type="character" w:styleId="ab">
    <w:name w:val="Hyperlink"/>
    <w:basedOn w:val="a0"/>
    <w:uiPriority w:val="99"/>
    <w:unhideWhenUsed/>
    <w:rsid w:val="004A14DF"/>
    <w:rPr>
      <w:color w:val="0563C1" w:themeColor="hyperlink"/>
      <w:u w:val="single"/>
    </w:rPr>
  </w:style>
  <w:style w:type="paragraph" w:styleId="ac">
    <w:name w:val="Bibliography"/>
    <w:basedOn w:val="a"/>
    <w:next w:val="a"/>
    <w:uiPriority w:val="37"/>
    <w:unhideWhenUsed/>
    <w:rsid w:val="002B0FE9"/>
    <w:pPr>
      <w:tabs>
        <w:tab w:val="left" w:pos="624"/>
      </w:tabs>
      <w:spacing w:line="240" w:lineRule="auto"/>
      <w:ind w:left="624" w:hanging="624"/>
    </w:pPr>
  </w:style>
  <w:style w:type="paragraph" w:styleId="ad">
    <w:name w:val="caption"/>
    <w:basedOn w:val="a"/>
    <w:next w:val="a"/>
    <w:uiPriority w:val="35"/>
    <w:unhideWhenUsed/>
    <w:qFormat/>
    <w:rsid w:val="00507B8C"/>
    <w:pPr>
      <w:spacing w:after="200" w:line="240" w:lineRule="auto"/>
    </w:pPr>
    <w:rPr>
      <w:i/>
      <w:iCs/>
      <w:color w:val="44546A" w:themeColor="text2"/>
      <w:sz w:val="24"/>
      <w:szCs w:val="18"/>
    </w:rPr>
  </w:style>
  <w:style w:type="paragraph" w:styleId="ae">
    <w:name w:val="table of figures"/>
    <w:basedOn w:val="a"/>
    <w:next w:val="a"/>
    <w:uiPriority w:val="99"/>
    <w:unhideWhenUsed/>
    <w:rsid w:val="00507B8C"/>
  </w:style>
  <w:style w:type="character" w:styleId="af">
    <w:name w:val="Placeholder Text"/>
    <w:basedOn w:val="a0"/>
    <w:uiPriority w:val="99"/>
    <w:semiHidden/>
    <w:rsid w:val="00842BFC"/>
    <w:rPr>
      <w:color w:val="808080"/>
    </w:rPr>
  </w:style>
  <w:style w:type="paragraph" w:styleId="af0">
    <w:name w:val="header"/>
    <w:basedOn w:val="a"/>
    <w:link w:val="af1"/>
    <w:uiPriority w:val="99"/>
    <w:unhideWhenUsed/>
    <w:rsid w:val="00BC70EC"/>
    <w:pPr>
      <w:tabs>
        <w:tab w:val="center" w:pos="4677"/>
        <w:tab w:val="right" w:pos="9355"/>
      </w:tabs>
      <w:spacing w:line="240" w:lineRule="auto"/>
    </w:pPr>
  </w:style>
  <w:style w:type="character" w:customStyle="1" w:styleId="af1">
    <w:name w:val="Верхний колонтитул Знак"/>
    <w:basedOn w:val="a0"/>
    <w:link w:val="af0"/>
    <w:uiPriority w:val="99"/>
    <w:rsid w:val="00BC70EC"/>
    <w:rPr>
      <w:sz w:val="28"/>
    </w:rPr>
  </w:style>
  <w:style w:type="paragraph" w:styleId="af2">
    <w:name w:val="footer"/>
    <w:basedOn w:val="a"/>
    <w:link w:val="af3"/>
    <w:uiPriority w:val="99"/>
    <w:unhideWhenUsed/>
    <w:rsid w:val="00BC70EC"/>
    <w:pPr>
      <w:tabs>
        <w:tab w:val="center" w:pos="4677"/>
        <w:tab w:val="right" w:pos="9355"/>
      </w:tabs>
      <w:spacing w:line="240" w:lineRule="auto"/>
    </w:pPr>
  </w:style>
  <w:style w:type="character" w:customStyle="1" w:styleId="af3">
    <w:name w:val="Нижний колонтитул Знак"/>
    <w:basedOn w:val="a0"/>
    <w:link w:val="af2"/>
    <w:uiPriority w:val="99"/>
    <w:rsid w:val="00BC70EC"/>
    <w:rPr>
      <w:sz w:val="28"/>
    </w:rPr>
  </w:style>
  <w:style w:type="table" w:styleId="af4">
    <w:name w:val="Table Grid"/>
    <w:basedOn w:val="a1"/>
    <w:uiPriority w:val="39"/>
    <w:rsid w:val="00D4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 светлая1"/>
    <w:basedOn w:val="a1"/>
    <w:uiPriority w:val="40"/>
    <w:rsid w:val="009F08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B4C38"/>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endnote text"/>
    <w:basedOn w:val="a"/>
    <w:link w:val="af6"/>
    <w:uiPriority w:val="99"/>
    <w:unhideWhenUsed/>
    <w:rsid w:val="009B4C38"/>
    <w:pPr>
      <w:spacing w:line="240" w:lineRule="auto"/>
      <w:jc w:val="left"/>
    </w:pPr>
    <w:rPr>
      <w:sz w:val="20"/>
      <w:szCs w:val="20"/>
    </w:rPr>
  </w:style>
  <w:style w:type="character" w:customStyle="1" w:styleId="af6">
    <w:name w:val="Текст концевой сноски Знак"/>
    <w:basedOn w:val="a0"/>
    <w:link w:val="af5"/>
    <w:uiPriority w:val="99"/>
    <w:rsid w:val="009B4C38"/>
    <w:rPr>
      <w:sz w:val="20"/>
      <w:szCs w:val="20"/>
    </w:rPr>
  </w:style>
  <w:style w:type="character" w:styleId="af7">
    <w:name w:val="endnote reference"/>
    <w:basedOn w:val="a0"/>
    <w:uiPriority w:val="99"/>
    <w:semiHidden/>
    <w:unhideWhenUsed/>
    <w:rsid w:val="009B4C38"/>
    <w:rPr>
      <w:vertAlign w:val="superscript"/>
    </w:rPr>
  </w:style>
  <w:style w:type="paragraph" w:styleId="af8">
    <w:name w:val="footnote text"/>
    <w:basedOn w:val="a"/>
    <w:link w:val="af9"/>
    <w:uiPriority w:val="99"/>
    <w:semiHidden/>
    <w:unhideWhenUsed/>
    <w:rsid w:val="00C6637C"/>
    <w:pPr>
      <w:spacing w:line="240" w:lineRule="auto"/>
      <w:jc w:val="left"/>
    </w:pPr>
    <w:rPr>
      <w:sz w:val="20"/>
      <w:szCs w:val="20"/>
    </w:rPr>
  </w:style>
  <w:style w:type="character" w:customStyle="1" w:styleId="af9">
    <w:name w:val="Текст сноски Знак"/>
    <w:basedOn w:val="a0"/>
    <w:link w:val="af8"/>
    <w:uiPriority w:val="99"/>
    <w:semiHidden/>
    <w:rsid w:val="00C6637C"/>
    <w:rPr>
      <w:sz w:val="20"/>
      <w:szCs w:val="20"/>
    </w:rPr>
  </w:style>
  <w:style w:type="character" w:styleId="afa">
    <w:name w:val="footnote reference"/>
    <w:basedOn w:val="a0"/>
    <w:uiPriority w:val="99"/>
    <w:semiHidden/>
    <w:unhideWhenUsed/>
    <w:rsid w:val="00C6637C"/>
    <w:rPr>
      <w:vertAlign w:val="superscript"/>
    </w:rPr>
  </w:style>
  <w:style w:type="character" w:customStyle="1" w:styleId="a9">
    <w:name w:val="Абзац списка Знак"/>
    <w:aliases w:val="Table bullet Знак,List Paragraph1 Знак,маркированный Знак"/>
    <w:link w:val="a8"/>
    <w:uiPriority w:val="34"/>
    <w:qFormat/>
    <w:locked/>
    <w:rsid w:val="00037DDA"/>
    <w:rPr>
      <w:sz w:val="28"/>
    </w:rPr>
  </w:style>
  <w:style w:type="paragraph" w:styleId="afb">
    <w:name w:val="Title"/>
    <w:basedOn w:val="a"/>
    <w:next w:val="a"/>
    <w:link w:val="afc"/>
    <w:uiPriority w:val="10"/>
    <w:qFormat/>
    <w:rsid w:val="000128A9"/>
    <w:pPr>
      <w:spacing w:before="120" w:line="240" w:lineRule="auto"/>
      <w:contextualSpacing/>
    </w:pPr>
    <w:rPr>
      <w:rFonts w:asciiTheme="majorHAnsi" w:eastAsiaTheme="majorEastAsia" w:hAnsiTheme="majorHAnsi" w:cstheme="majorBidi"/>
      <w:color w:val="262626" w:themeColor="text1" w:themeTint="D9"/>
      <w:spacing w:val="-15"/>
      <w:szCs w:val="96"/>
    </w:rPr>
  </w:style>
  <w:style w:type="character" w:customStyle="1" w:styleId="afc">
    <w:name w:val="Название Знак"/>
    <w:basedOn w:val="a0"/>
    <w:link w:val="afb"/>
    <w:uiPriority w:val="10"/>
    <w:rsid w:val="000128A9"/>
    <w:rPr>
      <w:rFonts w:asciiTheme="majorHAnsi" w:eastAsiaTheme="majorEastAsia" w:hAnsiTheme="majorHAnsi" w:cstheme="majorBidi"/>
      <w:color w:val="262626" w:themeColor="text1" w:themeTint="D9"/>
      <w:spacing w:val="-15"/>
      <w:sz w:val="28"/>
      <w:szCs w:val="96"/>
    </w:rPr>
  </w:style>
  <w:style w:type="character" w:customStyle="1" w:styleId="50">
    <w:name w:val="Заголовок 5 Знак"/>
    <w:basedOn w:val="a0"/>
    <w:link w:val="5"/>
    <w:uiPriority w:val="9"/>
    <w:semiHidden/>
    <w:rsid w:val="0053787A"/>
    <w:rPr>
      <w:rFonts w:asciiTheme="majorHAnsi" w:eastAsiaTheme="majorEastAsia" w:hAnsiTheme="majorHAnsi" w:cstheme="majorBidi"/>
      <w:color w:val="2F5496" w:themeColor="accent1" w:themeShade="BF"/>
      <w:sz w:val="28"/>
    </w:rPr>
  </w:style>
  <w:style w:type="paragraph" w:styleId="afd">
    <w:name w:val="Body Text"/>
    <w:basedOn w:val="a"/>
    <w:link w:val="afe"/>
    <w:uiPriority w:val="99"/>
    <w:rsid w:val="0053787A"/>
    <w:pPr>
      <w:spacing w:line="240" w:lineRule="auto"/>
      <w:ind w:firstLine="289"/>
    </w:pPr>
    <w:rPr>
      <w:rFonts w:ascii="Times New Roman" w:eastAsia="SimSun" w:hAnsi="Times New Roman" w:cs="Times New Roman"/>
      <w:spacing w:val="-1"/>
      <w:sz w:val="20"/>
      <w:szCs w:val="20"/>
      <w:lang w:val="en-US"/>
    </w:rPr>
  </w:style>
  <w:style w:type="character" w:customStyle="1" w:styleId="afe">
    <w:name w:val="Основной текст Знак"/>
    <w:basedOn w:val="a0"/>
    <w:link w:val="afd"/>
    <w:uiPriority w:val="99"/>
    <w:rsid w:val="0053787A"/>
    <w:rPr>
      <w:rFonts w:ascii="Times New Roman" w:eastAsia="SimSun" w:hAnsi="Times New Roman" w:cs="Times New Roman"/>
      <w:spacing w:val="-1"/>
      <w:sz w:val="20"/>
      <w:szCs w:val="20"/>
      <w:lang w:val="en-US"/>
    </w:rPr>
  </w:style>
  <w:style w:type="character" w:styleId="aff">
    <w:name w:val="Emphasis"/>
    <w:basedOn w:val="a0"/>
    <w:uiPriority w:val="20"/>
    <w:qFormat/>
    <w:rsid w:val="0018421E"/>
    <w:rPr>
      <w:i/>
      <w:iCs/>
    </w:rPr>
  </w:style>
  <w:style w:type="table" w:customStyle="1" w:styleId="TableGrid0">
    <w:name w:val="Table Grid_0"/>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CF47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39"/>
    <w:rsid w:val="00CF47BA"/>
    <w:pPr>
      <w:spacing w:after="0" w:line="240" w:lineRule="auto"/>
    </w:pPr>
    <w:rPr>
      <w:lang w:v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_5"/>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ИТ-1"/>
    <w:basedOn w:val="a"/>
    <w:link w:val="-1Char"/>
    <w:qFormat/>
    <w:rsid w:val="00CF47BA"/>
    <w:pPr>
      <w:numPr>
        <w:numId w:val="15"/>
      </w:numPr>
      <w:spacing w:before="120" w:after="120" w:line="259" w:lineRule="auto"/>
      <w:contextualSpacing/>
      <w:jc w:val="left"/>
    </w:pPr>
    <w:rPr>
      <w:rFonts w:ascii="Times New Roman" w:eastAsia="Calibri" w:hAnsi="Times New Roman" w:cs="Times New Roman"/>
      <w:sz w:val="24"/>
      <w:szCs w:val="20"/>
    </w:rPr>
  </w:style>
  <w:style w:type="character" w:customStyle="1" w:styleId="-1Char">
    <w:name w:val="БУЛИТ-1 Char"/>
    <w:basedOn w:val="a0"/>
    <w:link w:val="-1"/>
    <w:rsid w:val="00CF47BA"/>
    <w:rPr>
      <w:rFonts w:ascii="Times New Roman" w:eastAsia="Calibri" w:hAnsi="Times New Roman" w:cs="Times New Roman"/>
      <w:sz w:val="24"/>
      <w:szCs w:val="20"/>
    </w:rPr>
  </w:style>
  <w:style w:type="table" w:customStyle="1" w:styleId="TableGrid6">
    <w:name w:val="Table Grid_6"/>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_7"/>
    <w:basedOn w:val="a1"/>
    <w:uiPriority w:val="39"/>
    <w:rsid w:val="00CF47BA"/>
    <w:pPr>
      <w:spacing w:after="0" w:line="240" w:lineRule="auto"/>
    </w:pPr>
    <w:rPr>
      <w:lang w:v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_8"/>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_9"/>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0"/>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CF47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_12"/>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_13"/>
    <w:basedOn w:val="a1"/>
    <w:uiPriority w:val="39"/>
    <w:rsid w:val="00CF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_14"/>
    <w:basedOn w:val="a1"/>
    <w:uiPriority w:val="39"/>
    <w:rsid w:val="00CF47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CF4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CF47BA"/>
    <w:rPr>
      <w:rFonts w:ascii="Courier New" w:eastAsia="Times New Roman" w:hAnsi="Courier New" w:cs="Courier New"/>
      <w:sz w:val="20"/>
      <w:szCs w:val="20"/>
      <w:lang w:val="en-US"/>
    </w:rPr>
  </w:style>
  <w:style w:type="character" w:styleId="aff0">
    <w:name w:val="FollowedHyperlink"/>
    <w:basedOn w:val="a0"/>
    <w:uiPriority w:val="99"/>
    <w:semiHidden/>
    <w:unhideWhenUsed/>
    <w:rsid w:val="00CF47BA"/>
    <w:rPr>
      <w:color w:val="954F72" w:themeColor="followedHyperlink"/>
      <w:u w:val="single"/>
    </w:rPr>
  </w:style>
  <w:style w:type="character" w:styleId="aff1">
    <w:name w:val="Strong"/>
    <w:basedOn w:val="a0"/>
    <w:uiPriority w:val="22"/>
    <w:qFormat/>
    <w:rsid w:val="00267811"/>
    <w:rPr>
      <w:b/>
      <w:bCs/>
    </w:rPr>
  </w:style>
  <w:style w:type="paragraph" w:customStyle="1" w:styleId="alls">
    <w:name w:val="alls"/>
    <w:basedOn w:val="a"/>
    <w:rsid w:val="00267811"/>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13">
    <w:name w:val="Неразрешенное упоминание1"/>
    <w:basedOn w:val="a0"/>
    <w:uiPriority w:val="99"/>
    <w:semiHidden/>
    <w:unhideWhenUsed/>
    <w:rsid w:val="00885083"/>
    <w:rPr>
      <w:color w:val="605E5C"/>
      <w:shd w:val="clear" w:color="auto" w:fill="E1DFDD"/>
    </w:rPr>
  </w:style>
  <w:style w:type="paragraph" w:customStyle="1" w:styleId="tablecopy">
    <w:name w:val="table copy"/>
    <w:uiPriority w:val="99"/>
    <w:rsid w:val="00C3412D"/>
    <w:pPr>
      <w:spacing w:after="0" w:line="240" w:lineRule="auto"/>
      <w:jc w:val="both"/>
    </w:pPr>
    <w:rPr>
      <w:rFonts w:ascii="Times New Roman" w:eastAsia="SimSun" w:hAnsi="Times New Roman" w:cs="Times New Roman"/>
      <w:noProof/>
      <w:sz w:val="16"/>
      <w:szCs w:val="16"/>
      <w:lang w:val="en-US"/>
    </w:rPr>
  </w:style>
  <w:style w:type="paragraph" w:styleId="aff2">
    <w:name w:val="Balloon Text"/>
    <w:basedOn w:val="a"/>
    <w:link w:val="aff3"/>
    <w:uiPriority w:val="99"/>
    <w:semiHidden/>
    <w:unhideWhenUsed/>
    <w:rsid w:val="00BA08D8"/>
    <w:pPr>
      <w:spacing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BA08D8"/>
    <w:rPr>
      <w:rFonts w:ascii="Tahoma" w:hAnsi="Tahoma" w:cs="Tahoma"/>
      <w:sz w:val="16"/>
      <w:szCs w:val="16"/>
    </w:rPr>
  </w:style>
  <w:style w:type="character" w:customStyle="1" w:styleId="no-href">
    <w:name w:val="no-href"/>
    <w:basedOn w:val="a0"/>
    <w:rsid w:val="00DA7AEB"/>
  </w:style>
  <w:style w:type="character" w:customStyle="1" w:styleId="rynqvb">
    <w:name w:val="rynqvb"/>
    <w:basedOn w:val="a0"/>
    <w:rsid w:val="00EC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1918">
      <w:bodyDiv w:val="1"/>
      <w:marLeft w:val="0"/>
      <w:marRight w:val="0"/>
      <w:marTop w:val="0"/>
      <w:marBottom w:val="0"/>
      <w:divBdr>
        <w:top w:val="none" w:sz="0" w:space="0" w:color="auto"/>
        <w:left w:val="none" w:sz="0" w:space="0" w:color="auto"/>
        <w:bottom w:val="none" w:sz="0" w:space="0" w:color="auto"/>
        <w:right w:val="none" w:sz="0" w:space="0" w:color="auto"/>
      </w:divBdr>
      <w:divsChild>
        <w:div w:id="195890310">
          <w:marLeft w:val="0"/>
          <w:marRight w:val="0"/>
          <w:marTop w:val="0"/>
          <w:marBottom w:val="0"/>
          <w:divBdr>
            <w:top w:val="none" w:sz="0" w:space="0" w:color="auto"/>
            <w:left w:val="none" w:sz="0" w:space="0" w:color="auto"/>
            <w:bottom w:val="none" w:sz="0" w:space="0" w:color="auto"/>
            <w:right w:val="none" w:sz="0" w:space="0" w:color="auto"/>
          </w:divBdr>
          <w:divsChild>
            <w:div w:id="1202013949">
              <w:marLeft w:val="0"/>
              <w:marRight w:val="0"/>
              <w:marTop w:val="0"/>
              <w:marBottom w:val="0"/>
              <w:divBdr>
                <w:top w:val="none" w:sz="0" w:space="0" w:color="auto"/>
                <w:left w:val="none" w:sz="0" w:space="0" w:color="auto"/>
                <w:bottom w:val="none" w:sz="0" w:space="0" w:color="auto"/>
                <w:right w:val="none" w:sz="0" w:space="0" w:color="auto"/>
              </w:divBdr>
            </w:div>
            <w:div w:id="1037240094">
              <w:marLeft w:val="0"/>
              <w:marRight w:val="0"/>
              <w:marTop w:val="0"/>
              <w:marBottom w:val="0"/>
              <w:divBdr>
                <w:top w:val="none" w:sz="0" w:space="0" w:color="auto"/>
                <w:left w:val="none" w:sz="0" w:space="0" w:color="auto"/>
                <w:bottom w:val="none" w:sz="0" w:space="0" w:color="auto"/>
                <w:right w:val="none" w:sz="0" w:space="0" w:color="auto"/>
              </w:divBdr>
              <w:divsChild>
                <w:div w:id="1873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602">
      <w:bodyDiv w:val="1"/>
      <w:marLeft w:val="0"/>
      <w:marRight w:val="0"/>
      <w:marTop w:val="0"/>
      <w:marBottom w:val="0"/>
      <w:divBdr>
        <w:top w:val="none" w:sz="0" w:space="0" w:color="auto"/>
        <w:left w:val="none" w:sz="0" w:space="0" w:color="auto"/>
        <w:bottom w:val="none" w:sz="0" w:space="0" w:color="auto"/>
        <w:right w:val="none" w:sz="0" w:space="0" w:color="auto"/>
      </w:divBdr>
    </w:div>
    <w:div w:id="283537071">
      <w:bodyDiv w:val="1"/>
      <w:marLeft w:val="0"/>
      <w:marRight w:val="0"/>
      <w:marTop w:val="0"/>
      <w:marBottom w:val="0"/>
      <w:divBdr>
        <w:top w:val="none" w:sz="0" w:space="0" w:color="auto"/>
        <w:left w:val="none" w:sz="0" w:space="0" w:color="auto"/>
        <w:bottom w:val="none" w:sz="0" w:space="0" w:color="auto"/>
        <w:right w:val="none" w:sz="0" w:space="0" w:color="auto"/>
      </w:divBdr>
    </w:div>
    <w:div w:id="290596481">
      <w:bodyDiv w:val="1"/>
      <w:marLeft w:val="0"/>
      <w:marRight w:val="0"/>
      <w:marTop w:val="0"/>
      <w:marBottom w:val="0"/>
      <w:divBdr>
        <w:top w:val="none" w:sz="0" w:space="0" w:color="auto"/>
        <w:left w:val="none" w:sz="0" w:space="0" w:color="auto"/>
        <w:bottom w:val="none" w:sz="0" w:space="0" w:color="auto"/>
        <w:right w:val="none" w:sz="0" w:space="0" w:color="auto"/>
      </w:divBdr>
    </w:div>
    <w:div w:id="744256900">
      <w:bodyDiv w:val="1"/>
      <w:marLeft w:val="0"/>
      <w:marRight w:val="0"/>
      <w:marTop w:val="0"/>
      <w:marBottom w:val="0"/>
      <w:divBdr>
        <w:top w:val="none" w:sz="0" w:space="0" w:color="auto"/>
        <w:left w:val="none" w:sz="0" w:space="0" w:color="auto"/>
        <w:bottom w:val="none" w:sz="0" w:space="0" w:color="auto"/>
        <w:right w:val="none" w:sz="0" w:space="0" w:color="auto"/>
      </w:divBdr>
    </w:div>
    <w:div w:id="811287720">
      <w:bodyDiv w:val="1"/>
      <w:marLeft w:val="0"/>
      <w:marRight w:val="0"/>
      <w:marTop w:val="0"/>
      <w:marBottom w:val="0"/>
      <w:divBdr>
        <w:top w:val="none" w:sz="0" w:space="0" w:color="auto"/>
        <w:left w:val="none" w:sz="0" w:space="0" w:color="auto"/>
        <w:bottom w:val="none" w:sz="0" w:space="0" w:color="auto"/>
        <w:right w:val="none" w:sz="0" w:space="0" w:color="auto"/>
      </w:divBdr>
    </w:div>
    <w:div w:id="846142166">
      <w:bodyDiv w:val="1"/>
      <w:marLeft w:val="0"/>
      <w:marRight w:val="0"/>
      <w:marTop w:val="0"/>
      <w:marBottom w:val="0"/>
      <w:divBdr>
        <w:top w:val="none" w:sz="0" w:space="0" w:color="auto"/>
        <w:left w:val="none" w:sz="0" w:space="0" w:color="auto"/>
        <w:bottom w:val="none" w:sz="0" w:space="0" w:color="auto"/>
        <w:right w:val="none" w:sz="0" w:space="0" w:color="auto"/>
      </w:divBdr>
      <w:divsChild>
        <w:div w:id="580604621">
          <w:marLeft w:val="480"/>
          <w:marRight w:val="0"/>
          <w:marTop w:val="0"/>
          <w:marBottom w:val="0"/>
          <w:divBdr>
            <w:top w:val="none" w:sz="0" w:space="0" w:color="auto"/>
            <w:left w:val="none" w:sz="0" w:space="0" w:color="auto"/>
            <w:bottom w:val="none" w:sz="0" w:space="0" w:color="auto"/>
            <w:right w:val="none" w:sz="0" w:space="0" w:color="auto"/>
          </w:divBdr>
          <w:divsChild>
            <w:div w:id="20905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2567">
      <w:bodyDiv w:val="1"/>
      <w:marLeft w:val="0"/>
      <w:marRight w:val="0"/>
      <w:marTop w:val="0"/>
      <w:marBottom w:val="0"/>
      <w:divBdr>
        <w:top w:val="none" w:sz="0" w:space="0" w:color="auto"/>
        <w:left w:val="none" w:sz="0" w:space="0" w:color="auto"/>
        <w:bottom w:val="none" w:sz="0" w:space="0" w:color="auto"/>
        <w:right w:val="none" w:sz="0" w:space="0" w:color="auto"/>
      </w:divBdr>
    </w:div>
    <w:div w:id="1026902202">
      <w:bodyDiv w:val="1"/>
      <w:marLeft w:val="0"/>
      <w:marRight w:val="0"/>
      <w:marTop w:val="0"/>
      <w:marBottom w:val="0"/>
      <w:divBdr>
        <w:top w:val="none" w:sz="0" w:space="0" w:color="auto"/>
        <w:left w:val="none" w:sz="0" w:space="0" w:color="auto"/>
        <w:bottom w:val="none" w:sz="0" w:space="0" w:color="auto"/>
        <w:right w:val="none" w:sz="0" w:space="0" w:color="auto"/>
      </w:divBdr>
      <w:divsChild>
        <w:div w:id="1731229413">
          <w:marLeft w:val="274"/>
          <w:marRight w:val="0"/>
          <w:marTop w:val="120"/>
          <w:marBottom w:val="0"/>
          <w:divBdr>
            <w:top w:val="none" w:sz="0" w:space="0" w:color="auto"/>
            <w:left w:val="none" w:sz="0" w:space="0" w:color="auto"/>
            <w:bottom w:val="none" w:sz="0" w:space="0" w:color="auto"/>
            <w:right w:val="none" w:sz="0" w:space="0" w:color="auto"/>
          </w:divBdr>
        </w:div>
        <w:div w:id="1736128205">
          <w:marLeft w:val="274"/>
          <w:marRight w:val="0"/>
          <w:marTop w:val="0"/>
          <w:marBottom w:val="0"/>
          <w:divBdr>
            <w:top w:val="none" w:sz="0" w:space="0" w:color="auto"/>
            <w:left w:val="none" w:sz="0" w:space="0" w:color="auto"/>
            <w:bottom w:val="none" w:sz="0" w:space="0" w:color="auto"/>
            <w:right w:val="none" w:sz="0" w:space="0" w:color="auto"/>
          </w:divBdr>
        </w:div>
        <w:div w:id="1898278356">
          <w:marLeft w:val="274"/>
          <w:marRight w:val="0"/>
          <w:marTop w:val="0"/>
          <w:marBottom w:val="0"/>
          <w:divBdr>
            <w:top w:val="none" w:sz="0" w:space="0" w:color="auto"/>
            <w:left w:val="none" w:sz="0" w:space="0" w:color="auto"/>
            <w:bottom w:val="none" w:sz="0" w:space="0" w:color="auto"/>
            <w:right w:val="none" w:sz="0" w:space="0" w:color="auto"/>
          </w:divBdr>
        </w:div>
        <w:div w:id="647243220">
          <w:marLeft w:val="274"/>
          <w:marRight w:val="0"/>
          <w:marTop w:val="0"/>
          <w:marBottom w:val="0"/>
          <w:divBdr>
            <w:top w:val="none" w:sz="0" w:space="0" w:color="auto"/>
            <w:left w:val="none" w:sz="0" w:space="0" w:color="auto"/>
            <w:bottom w:val="none" w:sz="0" w:space="0" w:color="auto"/>
            <w:right w:val="none" w:sz="0" w:space="0" w:color="auto"/>
          </w:divBdr>
        </w:div>
      </w:divsChild>
    </w:div>
    <w:div w:id="1066689033">
      <w:bodyDiv w:val="1"/>
      <w:marLeft w:val="0"/>
      <w:marRight w:val="0"/>
      <w:marTop w:val="0"/>
      <w:marBottom w:val="0"/>
      <w:divBdr>
        <w:top w:val="none" w:sz="0" w:space="0" w:color="auto"/>
        <w:left w:val="none" w:sz="0" w:space="0" w:color="auto"/>
        <w:bottom w:val="none" w:sz="0" w:space="0" w:color="auto"/>
        <w:right w:val="none" w:sz="0" w:space="0" w:color="auto"/>
      </w:divBdr>
      <w:divsChild>
        <w:div w:id="1893686848">
          <w:marLeft w:val="360"/>
          <w:marRight w:val="0"/>
          <w:marTop w:val="0"/>
          <w:marBottom w:val="0"/>
          <w:divBdr>
            <w:top w:val="none" w:sz="0" w:space="0" w:color="auto"/>
            <w:left w:val="none" w:sz="0" w:space="0" w:color="auto"/>
            <w:bottom w:val="none" w:sz="0" w:space="0" w:color="auto"/>
            <w:right w:val="none" w:sz="0" w:space="0" w:color="auto"/>
          </w:divBdr>
        </w:div>
        <w:div w:id="635993162">
          <w:marLeft w:val="360"/>
          <w:marRight w:val="0"/>
          <w:marTop w:val="0"/>
          <w:marBottom w:val="0"/>
          <w:divBdr>
            <w:top w:val="none" w:sz="0" w:space="0" w:color="auto"/>
            <w:left w:val="none" w:sz="0" w:space="0" w:color="auto"/>
            <w:bottom w:val="none" w:sz="0" w:space="0" w:color="auto"/>
            <w:right w:val="none" w:sz="0" w:space="0" w:color="auto"/>
          </w:divBdr>
        </w:div>
      </w:divsChild>
    </w:div>
    <w:div w:id="1081411700">
      <w:bodyDiv w:val="1"/>
      <w:marLeft w:val="0"/>
      <w:marRight w:val="0"/>
      <w:marTop w:val="0"/>
      <w:marBottom w:val="0"/>
      <w:divBdr>
        <w:top w:val="none" w:sz="0" w:space="0" w:color="auto"/>
        <w:left w:val="none" w:sz="0" w:space="0" w:color="auto"/>
        <w:bottom w:val="none" w:sz="0" w:space="0" w:color="auto"/>
        <w:right w:val="none" w:sz="0" w:space="0" w:color="auto"/>
      </w:divBdr>
    </w:div>
    <w:div w:id="1212112375">
      <w:bodyDiv w:val="1"/>
      <w:marLeft w:val="0"/>
      <w:marRight w:val="0"/>
      <w:marTop w:val="0"/>
      <w:marBottom w:val="0"/>
      <w:divBdr>
        <w:top w:val="none" w:sz="0" w:space="0" w:color="auto"/>
        <w:left w:val="none" w:sz="0" w:space="0" w:color="auto"/>
        <w:bottom w:val="none" w:sz="0" w:space="0" w:color="auto"/>
        <w:right w:val="none" w:sz="0" w:space="0" w:color="auto"/>
      </w:divBdr>
    </w:div>
    <w:div w:id="1233001144">
      <w:bodyDiv w:val="1"/>
      <w:marLeft w:val="0"/>
      <w:marRight w:val="0"/>
      <w:marTop w:val="0"/>
      <w:marBottom w:val="0"/>
      <w:divBdr>
        <w:top w:val="none" w:sz="0" w:space="0" w:color="auto"/>
        <w:left w:val="none" w:sz="0" w:space="0" w:color="auto"/>
        <w:bottom w:val="none" w:sz="0" w:space="0" w:color="auto"/>
        <w:right w:val="none" w:sz="0" w:space="0" w:color="auto"/>
      </w:divBdr>
    </w:div>
    <w:div w:id="1253591364">
      <w:bodyDiv w:val="1"/>
      <w:marLeft w:val="0"/>
      <w:marRight w:val="0"/>
      <w:marTop w:val="0"/>
      <w:marBottom w:val="0"/>
      <w:divBdr>
        <w:top w:val="none" w:sz="0" w:space="0" w:color="auto"/>
        <w:left w:val="none" w:sz="0" w:space="0" w:color="auto"/>
        <w:bottom w:val="none" w:sz="0" w:space="0" w:color="auto"/>
        <w:right w:val="none" w:sz="0" w:space="0" w:color="auto"/>
      </w:divBdr>
    </w:div>
    <w:div w:id="1425496803">
      <w:bodyDiv w:val="1"/>
      <w:marLeft w:val="0"/>
      <w:marRight w:val="0"/>
      <w:marTop w:val="0"/>
      <w:marBottom w:val="0"/>
      <w:divBdr>
        <w:top w:val="none" w:sz="0" w:space="0" w:color="auto"/>
        <w:left w:val="none" w:sz="0" w:space="0" w:color="auto"/>
        <w:bottom w:val="none" w:sz="0" w:space="0" w:color="auto"/>
        <w:right w:val="none" w:sz="0" w:space="0" w:color="auto"/>
      </w:divBdr>
    </w:div>
    <w:div w:id="1454667934">
      <w:bodyDiv w:val="1"/>
      <w:marLeft w:val="0"/>
      <w:marRight w:val="0"/>
      <w:marTop w:val="0"/>
      <w:marBottom w:val="0"/>
      <w:divBdr>
        <w:top w:val="none" w:sz="0" w:space="0" w:color="auto"/>
        <w:left w:val="none" w:sz="0" w:space="0" w:color="auto"/>
        <w:bottom w:val="none" w:sz="0" w:space="0" w:color="auto"/>
        <w:right w:val="none" w:sz="0" w:space="0" w:color="auto"/>
      </w:divBdr>
      <w:divsChild>
        <w:div w:id="1485198397">
          <w:marLeft w:val="547"/>
          <w:marRight w:val="0"/>
          <w:marTop w:val="0"/>
          <w:marBottom w:val="0"/>
          <w:divBdr>
            <w:top w:val="none" w:sz="0" w:space="0" w:color="auto"/>
            <w:left w:val="none" w:sz="0" w:space="0" w:color="auto"/>
            <w:bottom w:val="none" w:sz="0" w:space="0" w:color="auto"/>
            <w:right w:val="none" w:sz="0" w:space="0" w:color="auto"/>
          </w:divBdr>
        </w:div>
      </w:divsChild>
    </w:div>
    <w:div w:id="1501458339">
      <w:bodyDiv w:val="1"/>
      <w:marLeft w:val="0"/>
      <w:marRight w:val="0"/>
      <w:marTop w:val="0"/>
      <w:marBottom w:val="0"/>
      <w:divBdr>
        <w:top w:val="none" w:sz="0" w:space="0" w:color="auto"/>
        <w:left w:val="none" w:sz="0" w:space="0" w:color="auto"/>
        <w:bottom w:val="none" w:sz="0" w:space="0" w:color="auto"/>
        <w:right w:val="none" w:sz="0" w:space="0" w:color="auto"/>
      </w:divBdr>
    </w:div>
    <w:div w:id="1501852984">
      <w:bodyDiv w:val="1"/>
      <w:marLeft w:val="0"/>
      <w:marRight w:val="0"/>
      <w:marTop w:val="0"/>
      <w:marBottom w:val="0"/>
      <w:divBdr>
        <w:top w:val="none" w:sz="0" w:space="0" w:color="auto"/>
        <w:left w:val="none" w:sz="0" w:space="0" w:color="auto"/>
        <w:bottom w:val="none" w:sz="0" w:space="0" w:color="auto"/>
        <w:right w:val="none" w:sz="0" w:space="0" w:color="auto"/>
      </w:divBdr>
    </w:div>
    <w:div w:id="1635017995">
      <w:bodyDiv w:val="1"/>
      <w:marLeft w:val="0"/>
      <w:marRight w:val="0"/>
      <w:marTop w:val="0"/>
      <w:marBottom w:val="0"/>
      <w:divBdr>
        <w:top w:val="none" w:sz="0" w:space="0" w:color="auto"/>
        <w:left w:val="none" w:sz="0" w:space="0" w:color="auto"/>
        <w:bottom w:val="none" w:sz="0" w:space="0" w:color="auto"/>
        <w:right w:val="none" w:sz="0" w:space="0" w:color="auto"/>
      </w:divBdr>
    </w:div>
    <w:div w:id="1888254222">
      <w:bodyDiv w:val="1"/>
      <w:marLeft w:val="0"/>
      <w:marRight w:val="0"/>
      <w:marTop w:val="0"/>
      <w:marBottom w:val="0"/>
      <w:divBdr>
        <w:top w:val="none" w:sz="0" w:space="0" w:color="auto"/>
        <w:left w:val="none" w:sz="0" w:space="0" w:color="auto"/>
        <w:bottom w:val="none" w:sz="0" w:space="0" w:color="auto"/>
        <w:right w:val="none" w:sz="0" w:space="0" w:color="auto"/>
      </w:divBdr>
    </w:div>
    <w:div w:id="205712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ov.kz/cms/ru/smart-cities?mobile=no" TargetMode="External"/><Relationship Id="rId18" Type="http://schemas.openxmlformats.org/officeDocument/2006/relationships/hyperlink" Target="https://egov.kz/cms/ru/smart-cities?mobile=no" TargetMode="External"/><Relationship Id="rId26" Type="http://schemas.openxmlformats.org/officeDocument/2006/relationships/hyperlink" Target="https://egov.kz/cms/ru/smart-cities?mobile=no" TargetMode="External"/><Relationship Id="rId39" Type="http://schemas.openxmlformats.org/officeDocument/2006/relationships/image" Target="media/image13.png"/><Relationship Id="rId21" Type="http://schemas.openxmlformats.org/officeDocument/2006/relationships/hyperlink" Target="https://egov.kz/cms/ru/smart-cities?mobile=no" TargetMode="External"/><Relationship Id="rId34" Type="http://schemas.openxmlformats.org/officeDocument/2006/relationships/image" Target="media/image9.png"/><Relationship Id="rId42" Type="http://schemas.openxmlformats.org/officeDocument/2006/relationships/image" Target="media/image15.png"/><Relationship Id="rId47" Type="http://schemas.openxmlformats.org/officeDocument/2006/relationships/hyperlink" Target="https://adilet.zan.kz/rus/docs/P1900000326" TargetMode="External"/><Relationship Id="rId50" Type="http://schemas.openxmlformats.org/officeDocument/2006/relationships/hyperlink" Target="https://www.facebook.com/politika" TargetMode="External"/><Relationship Id="rId55" Type="http://schemas.openxmlformats.org/officeDocument/2006/relationships/hyperlink" Target="https://dialog.egov.kz/%20blogs/491522/welcom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gov.kz/cms/ru/smart-cities?mobile=no" TargetMode="External"/><Relationship Id="rId29" Type="http://schemas.openxmlformats.org/officeDocument/2006/relationships/image" Target="media/image4.png"/><Relationship Id="rId11" Type="http://schemas.openxmlformats.org/officeDocument/2006/relationships/hyperlink" Target="https://egov.kz/cms/ru/smart-cities?mobile=no" TargetMode="External"/><Relationship Id="rId24" Type="http://schemas.openxmlformats.org/officeDocument/2006/relationships/hyperlink" Target="https://egov.kz/cms/ru/smart-cities?mobile=no" TargetMode="External"/><Relationship Id="rId32" Type="http://schemas.openxmlformats.org/officeDocument/2006/relationships/image" Target="media/image7.png"/><Relationship Id="rId37" Type="http://schemas.openxmlformats.org/officeDocument/2006/relationships/image" Target="media/image11.png"/><Relationship Id="rId40" Type="http://schemas.openxmlformats.org/officeDocument/2006/relationships/chart" Target="charts/chart2.xml"/><Relationship Id="rId45" Type="http://schemas.openxmlformats.org/officeDocument/2006/relationships/image" Target="media/image18.png"/><Relationship Id="rId53" Type="http://schemas.openxmlformats.org/officeDocument/2006/relationships/hyperlink" Target="http://petropavl.sko.gov.kz/page/read/vp.html?lang=ru" TargetMode="External"/><Relationship Id="rId58" Type="http://schemas.openxmlformats.org/officeDocument/2006/relationships/hyperlink" Target="https://www.gov.kz/memleket"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egov.kz/cms/ru/smart-cities?mobile=no" TargetMode="External"/><Relationship Id="rId14" Type="http://schemas.openxmlformats.org/officeDocument/2006/relationships/hyperlink" Target="https://egov.kz/cms/ru/smart-cities?mobile=no" TargetMode="External"/><Relationship Id="rId22" Type="http://schemas.openxmlformats.org/officeDocument/2006/relationships/hyperlink" Target="https://egov.kz/cms/ru/smart-cities?mobile=no" TargetMode="External"/><Relationship Id="rId27" Type="http://schemas.openxmlformats.org/officeDocument/2006/relationships/hyperlink" Target="http://www.newurbanmechanics.org" TargetMode="Externa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6.png"/><Relationship Id="rId48" Type="http://schemas.openxmlformats.org/officeDocument/2006/relationships/hyperlink" Target="https://data.egov.kz/datasets/listbygovagency?govAgencyId=AVUvu_Wu99eXTcgzf9td" TargetMode="External"/><Relationship Id="rId56" Type="http://schemas.openxmlformats.org/officeDocument/2006/relationships/hyperlink" Target="http://nk.sko.kz/" TargetMode="External"/><Relationship Id="rId8" Type="http://schemas.openxmlformats.org/officeDocument/2006/relationships/image" Target="media/image1.png"/><Relationship Id="rId51" Type="http://schemas.openxmlformats.org/officeDocument/2006/relationships/hyperlink" Target="https://dialog.egov.kz/blogs/%20491522/welcome" TargetMode="External"/><Relationship Id="rId3" Type="http://schemas.openxmlformats.org/officeDocument/2006/relationships/styles" Target="styles.xml"/><Relationship Id="rId12" Type="http://schemas.openxmlformats.org/officeDocument/2006/relationships/hyperlink" Target="https://egov.kz/cms/ru/smart-cities?mobile=no" TargetMode="External"/><Relationship Id="rId17" Type="http://schemas.openxmlformats.org/officeDocument/2006/relationships/hyperlink" Target="https://egov.kz/cms/ru/smart-cities?mobile=no" TargetMode="External"/><Relationship Id="rId25" Type="http://schemas.openxmlformats.org/officeDocument/2006/relationships/hyperlink" Target="https://egov.kz/cms/ru/smart-cities?mobile=no" TargetMode="External"/><Relationship Id="rId33" Type="http://schemas.openxmlformats.org/officeDocument/2006/relationships/image" Target="media/image8.png"/><Relationship Id="rId38" Type="http://schemas.openxmlformats.org/officeDocument/2006/relationships/image" Target="media/image12.png"/><Relationship Id="rId46" Type="http://schemas.openxmlformats.org/officeDocument/2006/relationships/footer" Target="footer1.xml"/><Relationship Id="rId59" Type="http://schemas.openxmlformats.org/officeDocument/2006/relationships/hyperlink" Target="https://www.gov.kz/memleket" TargetMode="External"/><Relationship Id="rId20" Type="http://schemas.openxmlformats.org/officeDocument/2006/relationships/hyperlink" Target="https://egov.kz/cms/ru/smart-cities?mobile=no" TargetMode="External"/><Relationship Id="rId41" Type="http://schemas.openxmlformats.org/officeDocument/2006/relationships/image" Target="media/image14.png"/><Relationship Id="rId54" Type="http://schemas.openxmlformats.org/officeDocument/2006/relationships/hyperlink" Target="https://egov.kz/cms/ru/services/citizen_and_the_government/e_ap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gov.kz/cms/ru/smart-cities?mobile=no" TargetMode="External"/><Relationship Id="rId23" Type="http://schemas.openxmlformats.org/officeDocument/2006/relationships/hyperlink" Target="https://egov.kz/cms/ru/smart-cities?mobile=no" TargetMode="External"/><Relationship Id="rId28" Type="http://schemas.openxmlformats.org/officeDocument/2006/relationships/image" Target="media/image3.png"/><Relationship Id="rId36" Type="http://schemas.openxmlformats.org/officeDocument/2006/relationships/chart" Target="charts/chart1.xml"/><Relationship Id="rId49" Type="http://schemas.openxmlformats.org/officeDocument/2006/relationships/hyperlink" Target="https://docs.google.com/forms/d/1IGkob6iIk_CpU_Mj-WvIfFEre3WsPPt2s41ClIbXV1o/edit" TargetMode="External"/><Relationship Id="rId57" Type="http://schemas.openxmlformats.org/officeDocument/2006/relationships/hyperlink" Target="http://petropavl.sko.gov.kz/page/read%20/vp.html?lang=ru" TargetMode="External"/><Relationship Id="rId10" Type="http://schemas.openxmlformats.org/officeDocument/2006/relationships/hyperlink" Target="https://egov.kz/cms/ru/smart-cities?mobile=no" TargetMode="External"/><Relationship Id="rId31" Type="http://schemas.openxmlformats.org/officeDocument/2006/relationships/image" Target="media/image6.png"/><Relationship Id="rId44" Type="http://schemas.openxmlformats.org/officeDocument/2006/relationships/image" Target="media/image17.png"/><Relationship Id="rId52" Type="http://schemas.openxmlformats.org/officeDocument/2006/relationships/hyperlink" Target="http://nk.sko.kz/"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AppData\Roaming\Microsoft\Word\STARTUP\Zotero.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izada\Documents\01_Disser\Disser_2023\2023%2001%2021_%20&#1075;&#1088;&#1072;&#1092;&#1080;&#1082;&#108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izada\Documents\01_Disser\Disser_2023\2023%2001%2021_%20&#1075;&#1088;&#1072;&#1092;&#1080;&#1082;&#1080;.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'Общее по восприятию'!$H$39</c:f>
              <c:strCache>
                <c:ptCount val="1"/>
                <c:pt idx="0">
                  <c:v>Менее 3 баллов</c:v>
                </c:pt>
              </c:strCache>
            </c:strRef>
          </c:tx>
          <c:spPr>
            <a:solidFill>
              <a:schemeClr val="accent1"/>
            </a:solidFill>
            <a:ln>
              <a:noFill/>
            </a:ln>
            <a:effectLst/>
          </c:spPr>
          <c:invertIfNegative val="0"/>
          <c:dLbls>
            <c:dLbl>
              <c:idx val="0"/>
              <c:layout>
                <c:manualLayout>
                  <c:x val="2.5855509437515429E-2"/>
                  <c:y val="-9.63718892557991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E2D-44F3-B337-1C28419E7994}"/>
                </c:ext>
                <c:ext xmlns:c15="http://schemas.microsoft.com/office/drawing/2012/chart" uri="{CE6537A1-D6FC-4f65-9D91-7224C49458BB}"/>
              </c:extLst>
            </c:dLbl>
            <c:dLbl>
              <c:idx val="1"/>
              <c:layout>
                <c:manualLayout>
                  <c:x val="4.0937889942732758E-2"/>
                  <c:y val="-9.958428556432570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E2D-44F3-B337-1C28419E7994}"/>
                </c:ext>
                <c:ext xmlns:c15="http://schemas.microsoft.com/office/drawing/2012/chart" uri="{CE6537A1-D6FC-4f65-9D91-7224C49458BB}"/>
              </c:extLst>
            </c:dLbl>
            <c:dLbl>
              <c:idx val="2"/>
              <c:layout>
                <c:manualLayout>
                  <c:x val="3.6628638369813442E-2"/>
                  <c:y val="-8.994709663874582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E2D-44F3-B337-1C28419E799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'Общее по восприятию'!$G$40:$G$42</c:f>
              <c:strCache>
                <c:ptCount val="3"/>
                <c:pt idx="0">
                  <c:v>Я хотел бы видеть больше сервисов, позволяющих мне сообщать о ситуациях опасности/угрозы в режиме реального времени, включая опасность нападения, пожара, наводнения и другие</c:v>
                </c:pt>
                <c:pt idx="1">
                  <c:v>Я хотел бы видеть больше сервисов, которые позволили бы мне более активно участвовать в мероприятиях, направленных на обеспечение экологической устойчивости в моем городе</c:v>
                </c:pt>
                <c:pt idx="2">
                  <c:v>Я хотел бы больше сервисов, которые позволили бы мне находить культурные и общественные мероприятия в определенных районах города, чтобы я мог участвовать в них</c:v>
                </c:pt>
              </c:strCache>
            </c:strRef>
          </c:cat>
          <c:val>
            <c:numRef>
              <c:f>'Общее по восприятию'!$H$40:$H$42</c:f>
              <c:numCache>
                <c:formatCode>0.0%</c:formatCode>
                <c:ptCount val="3"/>
                <c:pt idx="0">
                  <c:v>6.0869565217391307E-2</c:v>
                </c:pt>
                <c:pt idx="1">
                  <c:v>9.1304347826086957E-2</c:v>
                </c:pt>
                <c:pt idx="2">
                  <c:v>7.1739130434782611E-2</c:v>
                </c:pt>
              </c:numCache>
            </c:numRef>
          </c:val>
          <c:extLst xmlns:c16r2="http://schemas.microsoft.com/office/drawing/2015/06/chart">
            <c:ext xmlns:c16="http://schemas.microsoft.com/office/drawing/2014/chart" uri="{C3380CC4-5D6E-409C-BE32-E72D297353CC}">
              <c16:uniqueId val="{00000003-DE2D-44F3-B337-1C28419E7994}"/>
            </c:ext>
          </c:extLst>
        </c:ser>
        <c:ser>
          <c:idx val="1"/>
          <c:order val="1"/>
          <c:tx>
            <c:strRef>
              <c:f>'Общее по восприятию'!$I$39</c:f>
              <c:strCache>
                <c:ptCount val="1"/>
                <c:pt idx="0">
                  <c:v>Более 3 баллов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'Общее по восприятию'!$G$40:$G$42</c:f>
              <c:strCache>
                <c:ptCount val="3"/>
                <c:pt idx="0">
                  <c:v>Я хотел бы видеть больше сервисов, позволяющих мне сообщать о ситуациях опасности/угрозы в режиме реального времени, включая опасность нападения, пожара, наводнения и другие</c:v>
                </c:pt>
                <c:pt idx="1">
                  <c:v>Я хотел бы видеть больше сервисов, которые позволили бы мне более активно участвовать в мероприятиях, направленных на обеспечение экологической устойчивости в моем городе</c:v>
                </c:pt>
                <c:pt idx="2">
                  <c:v>Я хотел бы больше сервисов, которые позволили бы мне находить культурные и общественные мероприятия в определенных районах города, чтобы я мог участвовать в них</c:v>
                </c:pt>
              </c:strCache>
            </c:strRef>
          </c:cat>
          <c:val>
            <c:numRef>
              <c:f>'Общее по восприятию'!$I$40:$I$42</c:f>
              <c:numCache>
                <c:formatCode>0.0%</c:formatCode>
                <c:ptCount val="3"/>
                <c:pt idx="0">
                  <c:v>0.93913043478260871</c:v>
                </c:pt>
                <c:pt idx="1">
                  <c:v>0.90869565217391313</c:v>
                </c:pt>
                <c:pt idx="2">
                  <c:v>0.92826086956521747</c:v>
                </c:pt>
              </c:numCache>
            </c:numRef>
          </c:val>
          <c:extLst xmlns:c16r2="http://schemas.microsoft.com/office/drawing/2015/06/chart">
            <c:ext xmlns:c16="http://schemas.microsoft.com/office/drawing/2014/chart" uri="{C3380CC4-5D6E-409C-BE32-E72D297353CC}">
              <c16:uniqueId val="{00000004-DE2D-44F3-B337-1C28419E7994}"/>
            </c:ext>
          </c:extLst>
        </c:ser>
        <c:dLbls>
          <c:dLblPos val="ctr"/>
          <c:showLegendKey val="0"/>
          <c:showVal val="1"/>
          <c:showCatName val="0"/>
          <c:showSerName val="0"/>
          <c:showPercent val="0"/>
          <c:showBubbleSize val="0"/>
        </c:dLbls>
        <c:gapWidth val="150"/>
        <c:overlap val="100"/>
        <c:axId val="-811000048"/>
        <c:axId val="-810999504"/>
      </c:barChart>
      <c:catAx>
        <c:axId val="-811000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10999504"/>
        <c:crosses val="autoZero"/>
        <c:auto val="1"/>
        <c:lblAlgn val="ctr"/>
        <c:lblOffset val="100"/>
        <c:noMultiLvlLbl val="0"/>
      </c:catAx>
      <c:valAx>
        <c:axId val="-810999504"/>
        <c:scaling>
          <c:orientation val="minMax"/>
          <c:max val="1"/>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81100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'Общее по восприятию'!$B$14</c:f>
              <c:strCache>
                <c:ptCount val="1"/>
                <c:pt idx="0">
                  <c:v>1 балл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'Общее по восприятию'!$A$15:$A$16</c:f>
              <c:strCache>
                <c:ptCount val="2"/>
                <c:pt idx="0">
                  <c:v>Я активный горожанин и стараюсь участвовать в поддержке проектов развития города</c:v>
                </c:pt>
                <c:pt idx="1">
                  <c:v>Я хотел бы видеть больше услуг, позволяющих мне служить в качестве ответственного и заинтересованного гражданина</c:v>
                </c:pt>
              </c:strCache>
            </c:strRef>
          </c:cat>
          <c:val>
            <c:numRef>
              <c:f>'Общее по восприятию'!$B$15:$B$16</c:f>
              <c:numCache>
                <c:formatCode>0.0%</c:formatCode>
                <c:ptCount val="2"/>
                <c:pt idx="0">
                  <c:v>4.1304347826086954E-2</c:v>
                </c:pt>
                <c:pt idx="1">
                  <c:v>3.1521739130434781E-2</c:v>
                </c:pt>
              </c:numCache>
            </c:numRef>
          </c:val>
          <c:extLst xmlns:c16r2="http://schemas.microsoft.com/office/drawing/2015/06/chart">
            <c:ext xmlns:c16="http://schemas.microsoft.com/office/drawing/2014/chart" uri="{C3380CC4-5D6E-409C-BE32-E72D297353CC}">
              <c16:uniqueId val="{00000000-BE4F-4205-82E9-5D6D77330898}"/>
            </c:ext>
          </c:extLst>
        </c:ser>
        <c:ser>
          <c:idx val="1"/>
          <c:order val="1"/>
          <c:tx>
            <c:strRef>
              <c:f>'Общее по восприятию'!$C$14</c:f>
              <c:strCache>
                <c:ptCount val="1"/>
                <c:pt idx="0">
                  <c:v>2 балла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'Общее по восприятию'!$A$15:$A$16</c:f>
              <c:strCache>
                <c:ptCount val="2"/>
                <c:pt idx="0">
                  <c:v>Я активный горожанин и стараюсь участвовать в поддержке проектов развития города</c:v>
                </c:pt>
                <c:pt idx="1">
                  <c:v>Я хотел бы видеть больше услуг, позволяющих мне служить в качестве ответственного и заинтересованного гражданина</c:v>
                </c:pt>
              </c:strCache>
            </c:strRef>
          </c:cat>
          <c:val>
            <c:numRef>
              <c:f>'Общее по восприятию'!$C$15:$C$16</c:f>
              <c:numCache>
                <c:formatCode>0.0%</c:formatCode>
                <c:ptCount val="2"/>
                <c:pt idx="0">
                  <c:v>0.13043478260869565</c:v>
                </c:pt>
                <c:pt idx="1">
                  <c:v>8.2608695652173908E-2</c:v>
                </c:pt>
              </c:numCache>
            </c:numRef>
          </c:val>
          <c:extLst xmlns:c16r2="http://schemas.microsoft.com/office/drawing/2015/06/chart">
            <c:ext xmlns:c16="http://schemas.microsoft.com/office/drawing/2014/chart" uri="{C3380CC4-5D6E-409C-BE32-E72D297353CC}">
              <c16:uniqueId val="{00000001-BE4F-4205-82E9-5D6D77330898}"/>
            </c:ext>
          </c:extLst>
        </c:ser>
        <c:ser>
          <c:idx val="2"/>
          <c:order val="2"/>
          <c:tx>
            <c:strRef>
              <c:f>'Общее по восприятию'!$D$14</c:f>
              <c:strCache>
                <c:ptCount val="1"/>
                <c:pt idx="0">
                  <c:v>3 балла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'Общее по восприятию'!$A$15:$A$16</c:f>
              <c:strCache>
                <c:ptCount val="2"/>
                <c:pt idx="0">
                  <c:v>Я активный горожанин и стараюсь участвовать в поддержке проектов развития города</c:v>
                </c:pt>
                <c:pt idx="1">
                  <c:v>Я хотел бы видеть больше услуг, позволяющих мне служить в качестве ответственного и заинтересованного гражданина</c:v>
                </c:pt>
              </c:strCache>
            </c:strRef>
          </c:cat>
          <c:val>
            <c:numRef>
              <c:f>'Общее по восприятию'!$D$15:$D$16</c:f>
              <c:numCache>
                <c:formatCode>0.0%</c:formatCode>
                <c:ptCount val="2"/>
                <c:pt idx="0">
                  <c:v>0.45760869565217394</c:v>
                </c:pt>
                <c:pt idx="1">
                  <c:v>0.33586956521739131</c:v>
                </c:pt>
              </c:numCache>
            </c:numRef>
          </c:val>
          <c:extLst xmlns:c16r2="http://schemas.microsoft.com/office/drawing/2015/06/chart">
            <c:ext xmlns:c16="http://schemas.microsoft.com/office/drawing/2014/chart" uri="{C3380CC4-5D6E-409C-BE32-E72D297353CC}">
              <c16:uniqueId val="{00000002-BE4F-4205-82E9-5D6D77330898}"/>
            </c:ext>
          </c:extLst>
        </c:ser>
        <c:ser>
          <c:idx val="3"/>
          <c:order val="3"/>
          <c:tx>
            <c:strRef>
              <c:f>'Общее по восприятию'!$E$14</c:f>
              <c:strCache>
                <c:ptCount val="1"/>
                <c:pt idx="0">
                  <c:v>4 балла</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'Общее по восприятию'!$A$15:$A$16</c:f>
              <c:strCache>
                <c:ptCount val="2"/>
                <c:pt idx="0">
                  <c:v>Я активный горожанин и стараюсь участвовать в поддержке проектов развития города</c:v>
                </c:pt>
                <c:pt idx="1">
                  <c:v>Я хотел бы видеть больше услуг, позволяющих мне служить в качестве ответственного и заинтересованного гражданина</c:v>
                </c:pt>
              </c:strCache>
            </c:strRef>
          </c:cat>
          <c:val>
            <c:numRef>
              <c:f>'Общее по восприятию'!$E$15:$E$16</c:f>
              <c:numCache>
                <c:formatCode>0.0%</c:formatCode>
                <c:ptCount val="2"/>
                <c:pt idx="0">
                  <c:v>0.23695652173913043</c:v>
                </c:pt>
                <c:pt idx="1">
                  <c:v>0.32608695652173914</c:v>
                </c:pt>
              </c:numCache>
            </c:numRef>
          </c:val>
          <c:extLst xmlns:c16r2="http://schemas.microsoft.com/office/drawing/2015/06/chart">
            <c:ext xmlns:c16="http://schemas.microsoft.com/office/drawing/2014/chart" uri="{C3380CC4-5D6E-409C-BE32-E72D297353CC}">
              <c16:uniqueId val="{00000003-BE4F-4205-82E9-5D6D77330898}"/>
            </c:ext>
          </c:extLst>
        </c:ser>
        <c:ser>
          <c:idx val="4"/>
          <c:order val="4"/>
          <c:tx>
            <c:strRef>
              <c:f>'Общее по восприятию'!$F$14</c:f>
              <c:strCache>
                <c:ptCount val="1"/>
                <c:pt idx="0">
                  <c:v>5 баллов</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'Общее по восприятию'!$A$15:$A$16</c:f>
              <c:strCache>
                <c:ptCount val="2"/>
                <c:pt idx="0">
                  <c:v>Я активный горожанин и стараюсь участвовать в поддержке проектов развития города</c:v>
                </c:pt>
                <c:pt idx="1">
                  <c:v>Я хотел бы видеть больше услуг, позволяющих мне служить в качестве ответственного и заинтересованного гражданина</c:v>
                </c:pt>
              </c:strCache>
            </c:strRef>
          </c:cat>
          <c:val>
            <c:numRef>
              <c:f>'Общее по восприятию'!$F$15:$F$16</c:f>
              <c:numCache>
                <c:formatCode>0.0%</c:formatCode>
                <c:ptCount val="2"/>
                <c:pt idx="0">
                  <c:v>0.13369565217391305</c:v>
                </c:pt>
                <c:pt idx="1">
                  <c:v>0.22391304347826088</c:v>
                </c:pt>
              </c:numCache>
            </c:numRef>
          </c:val>
          <c:extLst xmlns:c16r2="http://schemas.microsoft.com/office/drawing/2015/06/chart">
            <c:ext xmlns:c16="http://schemas.microsoft.com/office/drawing/2014/chart" uri="{C3380CC4-5D6E-409C-BE32-E72D297353CC}">
              <c16:uniqueId val="{00000004-BE4F-4205-82E9-5D6D77330898}"/>
            </c:ext>
          </c:extLst>
        </c:ser>
        <c:dLbls>
          <c:showLegendKey val="0"/>
          <c:showVal val="0"/>
          <c:showCatName val="0"/>
          <c:showSerName val="0"/>
          <c:showPercent val="0"/>
          <c:showBubbleSize val="0"/>
        </c:dLbls>
        <c:gapWidth val="182"/>
        <c:axId val="-811012560"/>
        <c:axId val="-811018000"/>
      </c:barChart>
      <c:catAx>
        <c:axId val="-811012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811018000"/>
        <c:crosses val="autoZero"/>
        <c:auto val="1"/>
        <c:lblAlgn val="ctr"/>
        <c:lblOffset val="100"/>
        <c:noMultiLvlLbl val="0"/>
      </c:catAx>
      <c:valAx>
        <c:axId val="-81101800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81101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OCD19</b:Tag>
    <b:SourceType>Report</b:SourceType>
    <b:Guid>{9D67B592-951C-4032-9364-AFB19E0D5EBB}</b:Guid>
    <b:Title>Enhancing the Contribution of Digitalisation to the Smart Cities of the Future.</b:Title>
    <b:Year>2019</b:Year>
    <b:Publisher>OCDE</b:Publisher>
    <b:Author>
      <b:Author>
        <b:NameList>
          <b:Person>
            <b:Last>OCDE</b:Last>
          </b:Person>
        </b:NameList>
      </b:Author>
    </b:Author>
    <b:RefOrder>15</b:RefOrder>
  </b:Source>
  <b:Source>
    <b:Tag>Boy15</b:Tag>
    <b:SourceType>DocumentFromInternetSite</b:SourceType>
    <b:Guid>{E898E4A9-B7CB-4EA0-98B6-ADAAB7A1DE2B}</b:Guid>
    <b:Title>The 3 Generations Of Smart Cities</b:Title>
    <b:Year>2015</b:Year>
    <b:Author>
      <b:Author>
        <b:NameList>
          <b:Person>
            <b:Last>Cohen</b:Last>
            <b:First>Boyd</b:First>
          </b:Person>
        </b:NameList>
      </b:Author>
    </b:Author>
    <b:InternetSiteTitle>https://www.fastcompany.com/3047795/the-3-generations-of-smart-cities</b:InternetSiteTitle>
    <b:Month>10</b:Month>
    <b:Day>8</b:Day>
    <b:URL>https://www.fastcompany.com/3047795/the-3-generations-of-smart-cities</b:URL>
    <b:RefOrder>16</b:RefOrder>
  </b:Source>
  <b:Source>
    <b:Tag>Mak22</b:Tag>
    <b:SourceType>JournalArticle</b:SourceType>
    <b:Guid>{20E188C2-0B9B-4105-BEA3-417D0D2DA661}</b:Guid>
    <b:Title>Smart City 4.0: Sustainable Urban Development in the Metropolis GZM.</b:Title>
    <b:Year>2022</b:Year>
    <b:Author>
      <b:Author>
        <b:NameList>
          <b:Person>
            <b:Last>Makieła</b:Last>
            <b:First>Z.</b:First>
            <b:Middle>J., Stuss, M. M., Mucha-Kuś, K., Kinelski, G., Budziński, M., &amp; Michałek, J.</b:Middle>
          </b:Person>
        </b:NameList>
      </b:Author>
    </b:Author>
    <b:JournalName>Sustainability, 14(6), 3516</b:JournalName>
    <b:RefOrder>17</b:RefOrder>
  </b:Source>
  <b:Source>
    <b:Tag>Yun19</b:Tag>
    <b:SourceType>JournalArticle</b:SourceType>
    <b:Guid>{80383F63-4EF0-4B0A-85DA-29AE521D3F3E}</b:Guid>
    <b:Author>
      <b:Author>
        <b:NameList>
          <b:Person>
            <b:Last>Yun</b:Last>
            <b:First>Y.,</b:First>
            <b:Middle>&amp; Lee, M.</b:Middle>
          </b:Person>
        </b:NameList>
      </b:Author>
    </b:Author>
    <b:Title>Smart city 4.0 from the perspective of open innovation</b:Title>
    <b:JournalName>. Journal of Open Innovation: Technology, Market, and Complexity, 5(4), 92</b:JournalName>
    <b:Year>2019</b:Year>
    <b:RefOrder>18</b:RefOrder>
  </b:Source>
  <b:Source>
    <b:Tag>Kub21</b:Tag>
    <b:SourceType>JournalArticle</b:SourceType>
    <b:Guid>{24E255A0-9472-4A1A-816A-B2B1C9F45662}</b:Guid>
    <b:Author>
      <b:Author>
        <b:NameList>
          <b:Person>
            <b:Last>Kubina</b:Last>
            <b:First>M.,</b:First>
            <b:Middle>Šulyová, D., &amp; Vodák, J.</b:Middle>
          </b:Person>
        </b:NameList>
      </b:Author>
    </b:Author>
    <b:Title>Comparison of smart city standards, implementation and cluster models of cities in North America and Europe</b:Title>
    <b:JournalName>Sustainability, 13(6), 3120.</b:JournalName>
    <b:Year>2021</b:Year>
    <b:RefOrder>19</b:RefOrder>
  </b:Source>
  <b:Source>
    <b:Tag>Lai20</b:Tag>
    <b:SourceType>JournalArticle</b:SourceType>
    <b:Guid>{EEF25C98-A684-46E2-870E-AB73732E0C9C}</b:Guid>
    <b:Author>
      <b:Author>
        <b:NameList>
          <b:Person>
            <b:Last>Lai</b:Last>
            <b:First>C.</b:First>
            <b:Middle>S., Jia, Y., Dong, Z., Wang, D., Tao, Y., Lai, Q. H., ... &amp; Lai, L. L.</b:Middle>
          </b:Person>
        </b:NameList>
      </b:Author>
    </b:Author>
    <b:Title>A review of technical standards for smart cities</b:Title>
    <b:JournalName>Clean Technologies, 2(3)</b:JournalName>
    <b:Year>2020</b:Year>
    <b:Pages>290-310</b:Pages>
    <b:RefOrder>20</b:RefOrder>
  </b:Source>
  <b:Source>
    <b:Tag>Bat12</b:Tag>
    <b:SourceType>JournalArticle</b:SourceType>
    <b:Guid>{E6F0B880-2461-49D3-98C4-F2DB3C00699F}</b:Guid>
    <b:Author>
      <b:Author>
        <b:NameList>
          <b:Person>
            <b:Last>Batty</b:Last>
            <b:First>M.,</b:First>
            <b:Middle>Axhausen, K. W., Giannotti, F., Pozdnoukhov, A., Bazzani, A., Wachowicz, M., Portugali, Y.</b:Middle>
          </b:Person>
        </b:NameList>
      </b:Author>
    </b:Author>
    <b:Title>Smart cities of the future</b:Title>
    <b:JournalName>The European Physical Journal Special Topics, 214(1)</b:JournalName>
    <b:Year>2012</b:Year>
    <b:Pages>481-518</b:Pages>
    <b:RefOrder>21</b:RefOrder>
  </b:Source>
  <b:Source>
    <b:Tag>Gif071</b:Tag>
    <b:SourceType>Report</b:SourceType>
    <b:Guid>{80F540E4-6278-4F71-8FBC-22D6C8D7E7C2}</b:Guid>
    <b:Title>City-ranking of European medium-sized cities.</b:Title>
    <b:Year>2007</b:Year>
    <b:City>Vienna UT 9</b:City>
    <b:Publisher>Cent. Reg. Sci.</b:Publisher>
    <b:Author>
      <b:Author>
        <b:NameList>
          <b:Person>
            <b:Last>Giffinger</b:Last>
            <b:First>R.,</b:First>
            <b:Middle>Fertner, C., Kramar, H., Meijers, E.</b:Middle>
          </b:Person>
        </b:NameList>
      </b:Author>
    </b:Author>
    <b:JournalName>Cent. Reg. Sci. Vienna UT, 9,</b:JournalName>
    <b:Pages>1-12</b:Pages>
    <b:RefOrder>22</b:RefOrder>
  </b:Source>
  <b:Source>
    <b:Tag>Sch12</b:Tag>
    <b:SourceType>JournalArticle</b:SourceType>
    <b:Guid>{68FC09A2-B692-4DA4-BD85-B6D937B471E5}</b:Guid>
    <b:Title>Smart ideas for smart cities: Investigating crowdsourcing for generating and selecting ideas for ICT innovation in a city context</b:Title>
    <b:Year>2012</b:Year>
    <b:Author>
      <b:Author>
        <b:NameList>
          <b:Person>
            <b:Last>Schuurman</b:Last>
            <b:First>D.,</b:First>
            <b:Middle>Baccarne, B., De Marez, L., Mechant, P.</b:Middle>
          </b:Person>
        </b:NameList>
      </b:Author>
    </b:Author>
    <b:JournalName>. Journal of theoretical and applied electronic commerce research, 7(3)</b:JournalName>
    <b:Pages>49-62</b:Pages>
    <b:RefOrder>23</b:RefOrder>
  </b:Source>
  <b:Source>
    <b:Tag>Man14</b:Tag>
    <b:SourceType>Report</b:SourceType>
    <b:Guid>{703E7D3C-47A1-4C89-BCD2-C7C212260A6E}</b:Guid>
    <b:Title>Mapping smart cities in the EU.</b:Title>
    <b:Year>2014</b:Year>
    <b:Author>
      <b:Author>
        <b:NameList>
          <b:Person>
            <b:Last>Manville</b:Last>
            <b:First>C.,</b:First>
            <b:Middle>Cochrane, G., Cave, J., Millard, J., Pederson, J. K., Thaarup, R. K., Kotterink, B.</b:Middle>
          </b:Person>
        </b:NameList>
      </b:Author>
    </b:Author>
    <b:RefOrder>24</b:RefOrder>
  </b:Source>
  <b:Source>
    <b:Tag>Gla15</b:Tag>
    <b:SourceType>JournalArticle</b:SourceType>
    <b:Guid>{46605F06-C082-4C80-9A77-E2DD519F66A2}</b:Guid>
    <b:Title>Thinking about smart cities</b:Title>
    <b:Year>2015</b:Year>
    <b:Pages>3-12</b:Pages>
    <b:Author>
      <b:Author>
        <b:NameList>
          <b:Person>
            <b:Last>Glasmeier</b:Last>
            <b:First>A.,Christopherson,</b:First>
            <b:Middle>S.</b:Middle>
          </b:Person>
        </b:NameList>
      </b:Author>
    </b:Author>
    <b:JournalName>Cambridge Journal of Regions, Economy and Society, 8(1)</b:JournalName>
    <b:RefOrder>25</b:RefOrder>
  </b:Source>
  <b:Source>
    <b:Tag>BSI14</b:Tag>
    <b:SourceType>Book</b:SourceType>
    <b:Guid>{E5C2AE50-5CB2-4DF6-95AB-963A5BFB3502}</b:Guid>
    <b:Title>PAS 181:2014 Smart city framework – Guide to establishing strategies for smart </b:Title>
    <b:Year>2014</b:Year>
    <b:Author>
      <b:Author>
        <b:NameList>
          <b:Person>
            <b:Last>BSI:181</b:Last>
          </b:Person>
        </b:NameList>
      </b:Author>
    </b:Author>
    <b:RefOrder>26</b:RefOrder>
  </b:Source>
  <b:Source>
    <b:Tag>Sha14</b:Tag>
    <b:SourceType>ConferenceProceedings</b:SourceType>
    <b:Guid>{BE4CFC49-7E47-4BFF-B7A5-52B301B10688}</b:Guid>
    <b:Author>
      <b:Author>
        <b:NameList>
          <b:Person>
            <b:Last>Shane</b:Last>
            <b:First>M.,</b:First>
            <b:Middle>Nicola, V., Stewart-Weeks, M., &amp; Lange, A.</b:Middle>
          </b:Person>
        </b:NameList>
      </b:Author>
    </b:Author>
    <b:Title>The Internet of Everything for Cities: Connecting People Process Data and Things To Improve the ‘Livability’of Cities and Communities. </b:Title>
    <b:Year>2014</b:Year>
    <b:ConferenceName>In Cisco Internet Business Solutions Group (IBSG). </b:ConferenceName>
    <b:Publisher>Cisco Systems, Inc..</b:Publisher>
    <b:RefOrder>27</b:RefOrder>
  </b:Source>
  <b:Source>
    <b:Tag>Dep13</b:Tag>
    <b:SourceType>Report</b:SourceType>
    <b:Guid>{7905A2B4-9596-4587-8714-A6DFA7DF660E}</b:Guid>
    <b:Author>
      <b:Author>
        <b:NameList>
          <b:Person>
            <b:Last>Department for Business</b:Last>
            <b:First>Innovation</b:First>
            <b:Middle>&amp; Skills</b:Middle>
          </b:Person>
        </b:NameList>
      </b:Author>
    </b:Author>
    <b:Title>Smart cities: background paper. </b:Title>
    <b:Year>2013</b:Year>
    <b:Publisher>BIS/13//1209</b:Publisher>
    <b:RefOrder>28</b:RefOrder>
  </b:Source>
  <b:Source>
    <b:Tag>Eur13</b:Tag>
    <b:SourceType>Report</b:SourceType>
    <b:Guid>{4A150467-E6A3-42EC-8857-2776C7A6B29C}</b:Guid>
    <b:Author>
      <b:Author>
        <b:NameList>
          <b:Person>
            <b:Last>Commission</b:Last>
            <b:First>European</b:First>
          </b:Person>
        </b:NameList>
      </b:Author>
    </b:Author>
    <b:Title>European Innovation Partnership on Smart Cities and Communities Strategic Implementation Plan</b:Title>
    <b:Year>2013</b:Year>
    <b:Publisher>European Commision, High Level Group of the European Innovation Partnership for Smart Cities and Communities</b:Publisher>
    <b:RefOrder>29</b:RefOrder>
  </b:Source>
  <b:Source>
    <b:Tag>Cou13</b:Tag>
    <b:SourceType>Report</b:SourceType>
    <b:Guid>{7F328AFC-3D4C-45E0-80D0-E6784C9AF73C}</b:Guid>
    <b:Author>
      <b:Author>
        <b:NameList>
          <b:Person>
            <b:Last>Council</b:Last>
            <b:First>S.</b:First>
            <b:Middle>C.</b:Middle>
          </b:Person>
        </b:NameList>
      </b:Author>
    </b:Author>
    <b:Title>Smart cities readiness guide. The planning manual for building tomorrow’s cities today.</b:Title>
    <b:Year>2013</b:Year>
    <b:RefOrder>30</b:RefOrder>
  </b:Source>
  <b:Source>
    <b:Tag>Lom12</b:Tag>
    <b:SourceType>ConferenceProceedings</b:SourceType>
    <b:Guid>{B3576E6E-35D6-494B-8085-B450EBF72FE1}</b:Guid>
    <b:Author>
      <b:Author>
        <b:NameList>
          <b:Person>
            <b:Last>Lombardi</b:Last>
            <b:First>P.,</b:First>
            <b:Middle>Giordano, S., Caragliu, A., Del Bo, C., Deakin, M., Nijkamp, P., Farouh, H.</b:Middle>
          </b:Person>
        </b:NameList>
      </b:Author>
    </b:Author>
    <b:Title>An advanced triple-helix network model for smart cities performance.  </b:Title>
    <b:Pages>1548-1562</b:Pages>
    <b:Year>2012</b:Year>
    <b:ConferenceName>In Regional development: concepts, methodologies, tools, and applications</b:ConferenceName>
    <b:RefOrder>31</b:RefOrder>
  </b:Source>
  <b:Source>
    <b:Tag>Clu12</b:Tag>
    <b:SourceType>Report</b:SourceType>
    <b:Guid>{2BD0C326-3DAC-4C30-B340-33DC6490E99A}</b:Guid>
    <b:Title>Danish Smart Cities: sustainable living in an urban world. An Overview of Danish Smart City Competencies</b:Title>
    <b:Year>2012</b:Year>
    <b:Author>
      <b:Author>
        <b:NameList>
          <b:Person>
            <b:Last>Cluster</b:Last>
            <b:First>C.</b:First>
            <b:Middle>C.</b:Middle>
          </b:Person>
        </b:NameList>
      </b:Author>
    </b:Author>
    <b:Publisher>Copenhagen Cleantech Cluster</b:Publisher>
    <b:City>Copenhagen.</b:City>
    <b:RefOrder>32</b:RefOrder>
  </b:Source>
  <b:Source>
    <b:Tag>Fal12</b:Tag>
    <b:SourceType>JournalArticle</b:SourceType>
    <b:Guid>{1464F515-23B9-4802-96C3-A28A43D40993}</b:Guid>
    <b:Author>
      <b:Author>
        <b:NameList>
          <b:Person>
            <b:Last>Falconer</b:Last>
            <b:First>G.,</b:First>
            <b:Middle>&amp; Mitchell, S.</b:Middle>
          </b:Person>
        </b:NameList>
      </b:Author>
    </b:Author>
    <b:Title>Smart city framework.</b:Title>
    <b:Year>2012</b:Year>
    <b:Publisher>Cisco Internet Business Solutions Group (IBSG), 12(9), 2-10.</b:Publisher>
    <b:JournalName>Cisco Internet Business Solutions Group (IBSG), 12(9), </b:JournalName>
    <b:Pages>2-10</b:Pages>
    <b:RefOrder>33</b:RefOrder>
  </b:Source>
  <b:Source>
    <b:Tag>Haq12</b:Tag>
    <b:SourceType>DocumentFromInternetSite</b:SourceType>
    <b:Guid>{97D9CF53-ECE9-4D6B-BCFC-DDEB33DC595D}</b:Guid>
    <b:Title>Surely there's a smarter approach to smart cities? </b:Title>
    <b:Year>2012</b:Year>
    <b:InternetSiteTitle>www.wired.co.uk</b:InternetSiteTitle>
    <b:URL>https://www.wired.co.uk/article/potential-of-smarter-cities-beyond-ibm-and-cisco</b:URL>
    <b:Author>
      <b:Author>
        <b:NameList>
          <b:Person>
            <b:Last>Haque</b:Last>
            <b:First>U.</b:First>
          </b:Person>
        </b:NameList>
      </b:Author>
    </b:Author>
    <b:RefOrder>34</b:RefOrder>
  </b:Source>
  <b:Source>
    <b:Tag>Cho12</b:Tag>
    <b:SourceType>ConferenceProceedings</b:SourceType>
    <b:Guid>{FA99AB0B-A633-476F-8237-2F7A503CB186}</b:Guid>
    <b:Title>Understanding smart cities: An integrative framework.</b:Title>
    <b:Year>2012</b:Year>
    <b:Publisher>IEEE</b:Publisher>
    <b:Author>
      <b:Author>
        <b:NameList>
          <b:Person>
            <b:Last>Chourabi</b:Last>
            <b:First>H.,</b:First>
            <b:Middle>Nam, T., Walker, S., Gil-Garcia, J. R., Mellouli, S., Nahon, K., Scholl, H. J.</b:Middle>
          </b:Person>
        </b:NameList>
      </b:Author>
    </b:Author>
    <b:Pages>2289-2297</b:Pages>
    <b:ConferenceName>In 2012 45th Hawaii international conference on system sciences</b:ConferenceName>
    <b:RefOrder>35</b:RefOrder>
  </b:Source>
  <b:Source>
    <b:Tag>Rio12</b:Tag>
    <b:SourceType>DocumentFromInternetSite</b:SourceType>
    <b:Guid>{4996351E-E012-410D-BD4A-76796A875C14}</b:Guid>
    <b:Title>Creating" The Smart City" (Doctoral dissertation).</b:Title>
    <b:Year>2012</b:Year>
    <b:Author>
      <b:Author>
        <b:NameList>
          <b:Person>
            <b:Last>Rios</b:Last>
            <b:First>P.</b:First>
          </b:Person>
        </b:NameList>
      </b:Author>
    </b:Author>
    <b:URL>https://archive.udmercy.edu/bitstream/handle/10429/393/2008_rios_smart.pdf</b:URL>
    <b:RefOrder>36</b:RefOrder>
  </b:Source>
  <b:Source>
    <b:Tag>Aca11</b:Tag>
    <b:SourceType>Report</b:SourceType>
    <b:Guid>{A68CB73D-C912-44A1-8DFA-E0FB6E1F155B}</b:Guid>
    <b:Author>
      <b:Author>
        <b:NameList>
          <b:Person>
            <b:Last>Acatech</b:Last>
          </b:Person>
        </b:NameList>
      </b:Author>
    </b:Author>
    <b:Title>Smart City: German high technology for the cities of the future.  </b:Title>
    <b:Year>2011</b:Year>
    <b:Publisher>National Academy of Science and Engineering</b:Publisher>
    <b:RefOrder>37</b:RefOrder>
  </b:Source>
  <b:Source>
    <b:Tag>Hil11</b:Tag>
    <b:SourceType>Book</b:SourceType>
    <b:Guid>{FF43BDDB-0D85-44CD-A85A-D708B9B271D7}</b:Guid>
    <b:Title>Urban Life: The Smart Solution for Cities.</b:Title>
    <b:Year>2011</b:Year>
    <b:Author>
      <b:Author>
        <b:NameList>
          <b:Person>
            <b:Last>Hill</b:Last>
            <b:First>D.,</b:First>
            <b:Middle>Doody, L., Watts, M., &amp; Buscher, V.</b:Middle>
          </b:Person>
        </b:NameList>
      </b:Author>
    </b:Author>
    <b:RefOrder>38</b:RefOrder>
  </b:Source>
  <b:Source>
    <b:Tag>Nam11</b:Tag>
    <b:SourceType>ConferenceProceedings</b:SourceType>
    <b:Guid>{08D345D8-FE41-4A5C-BDE0-03DA639748F7}</b:Guid>
    <b:Author>
      <b:Author>
        <b:NameList>
          <b:Person>
            <b:Last>Nam</b:Last>
            <b:First>T.,</b:First>
            <b:Middle>Pardo, T. A.</b:Middle>
          </b:Person>
        </b:NameList>
      </b:Author>
    </b:Author>
    <b:Title>Conceptualizing smart city with dimensions of technology, people, and institutions.</b:Title>
    <b:JournalName>2011</b:JournalName>
    <b:Year>2011</b:Year>
    <b:Pages>282-291</b:Pages>
    <b:ConferenceName> In Proceedings of the 12th annual international digital government research conference: digital government innovation in challenging times</b:ConferenceName>
    <b:RefOrder>39</b:RefOrder>
  </b:Source>
  <b:Source>
    <b:Tag>Sch11</b:Tag>
    <b:SourceType>BookSection</b:SourceType>
    <b:Guid>{9738CDFB-25BC-45FE-B97D-C919390CA919}</b:Guid>
    <b:Title>Smart cities and the future internet: Towards cooperation frameworks for open innovation</b:Title>
    <b:Year>2011</b:Year>
    <b:City>Berlin, Heidelberg.</b:City>
    <b:Publisher>Springer</b:Publisher>
    <b:Author>
      <b:Author>
        <b:NameList>
          <b:Person>
            <b:Last>Schaffers</b:Last>
            <b:First>H.,</b:First>
            <b:Middle>Komninos, N., Pallot, M., Trousse, B., Nilsson, M., Oliveira, A.</b:Middle>
          </b:Person>
        </b:NameList>
      </b:Author>
    </b:Author>
    <b:Pages>431-446</b:Pages>
    <b:ConferenceName>In The future internet assembly</b:ConferenceName>
    <b:BookTitle>The future internet assembly</b:BookTitle>
    <b:RefOrder>40</b:RefOrder>
  </b:Source>
  <b:Source>
    <b:Tag>Ant10</b:Tag>
    <b:SourceType>ConferenceProceedings</b:SourceType>
    <b:Guid>{23486B6C-263D-4914-9E10-10C15702B03D}</b:Guid>
    <b:Title>From digital to ubiquitous cities: Defining a common architecture for urban development. </b:Title>
    <b:Year>2010</b:Year>
    <b:Publisher>IEEE</b:Publisher>
    <b:Author>
      <b:Author>
        <b:NameList>
          <b:Person>
            <b:Last>Anthopoulos</b:Last>
            <b:First>L.,</b:First>
            <b:Middle>&amp; Fitsilis, P.</b:Middle>
          </b:Person>
        </b:NameList>
      </b:Author>
    </b:Author>
    <b:Pages>301-306</b:Pages>
    <b:ConferenceName>In 2010 Sixth international conference on intelligent environments</b:ConferenceName>
    <b:RefOrder>41</b:RefOrder>
  </b:Source>
  <b:Source>
    <b:Tag>Nij09</b:Tag>
    <b:SourceType>ConferenceProceedings</b:SourceType>
    <b:Guid>{BEB87CB9-A565-4357-84AC-C0CD4621F79E}</b:Guid>
    <b:Author>
      <b:Author>
        <b:NameList>
          <b:Person>
            <b:Last>Nijkamp</b:Last>
            <b:First>P.,</b:First>
            <b:Middle>Del Bo, C., &amp; Caragliu, A.</b:Middle>
          </b:Person>
        </b:NameList>
      </b:Author>
    </b:Author>
    <b:Title>Smart cities in Europe</b:Title>
    <b:Year>2009</b:Year>
    <b:ConferenceName>In 3rd Central Europe Conference in Regional Science–CERES.</b:ConferenceName>
    <b:RefOrder>42</b:RefOrder>
  </b:Source>
  <b:Source>
    <b:Tag>Was09</b:Tag>
    <b:SourceType>JournalArticle</b:SourceType>
    <b:Guid>{4B58E68E-239F-47EE-895E-04794775B3AD}</b:Guid>
    <b:Author>
      <b:Author>
        <b:NameList>
          <b:Person>
            <b:Last>Washburn</b:Last>
            <b:First>D.,</b:First>
            <b:Middle>Sindhu, U., Balaouras, S., Dines, R. A., Hayes, N., &amp; Nelson, L. E.</b:Middle>
          </b:Person>
        </b:NameList>
      </b:Author>
    </b:Author>
    <b:Title>Helping CIOs understand “smart city” initiatives. </b:Title>
    <b:JournalName>Growth, 17(2)</b:JournalName>
    <b:Year>2009</b:Year>
    <b:Pages>1-17</b:Pages>
    <b:RefOrder>43</b:RefOrder>
  </b:Source>
  <b:Source>
    <b:Tag>Hol08</b:Tag>
    <b:SourceType>JournalArticle</b:SourceType>
    <b:Guid>{80F9918F-2D65-48D3-92EA-63EF8EEF7378}</b:Guid>
    <b:Author>
      <b:Author>
        <b:NameList>
          <b:Person>
            <b:Last>Hollands</b:Last>
            <b:First>R.</b:First>
            <b:Middle>G.</b:Middle>
          </b:Person>
        </b:NameList>
      </b:Author>
    </b:Author>
    <b:Title>Will the real smart city please stand up? Intelligent, progressive or entrepreneurial?</b:Title>
    <b:JournalName>City, 12(3)</b:JournalName>
    <b:Year>2008</b:Year>
    <b:Pages>303-320</b:Pages>
    <b:RefOrder>44</b:RefOrder>
  </b:Source>
  <b:Source>
    <b:Tag>Par04</b:Tag>
    <b:SourceType>ConferenceProceedings</b:SourceType>
    <b:Guid>{A5AC7B9C-CB1A-4634-A210-1AE83FF15CF1}</b:Guid>
    <b:Title>Developing a human perspective to the digital divide in the'smart city'</b:Title>
    <b:Year>2004</b:Year>
    <b:ConferenceName>In Australian library and information association biennial conference</b:ConferenceName>
    <b:Author>
      <b:Author>
        <b:NameList>
          <b:Person>
            <b:Last>Partridge</b:Last>
            <b:First>H.</b:First>
            <b:Middle>L.</b:Middle>
          </b:Person>
        </b:NameList>
      </b:Author>
    </b:Author>
    <b:RefOrder>46</b:RefOrder>
  </b:Source>
  <b:Source>
    <b:Tag>Hal00</b:Tag>
    <b:SourceType>ConferenceProceedings</b:SourceType>
    <b:Guid>{330163B8-DAF5-45AB-9BB0-3B53CAC84F31}</b:Guid>
    <b:Author>
      <b:Author>
        <b:NameList>
          <b:Person>
            <b:Last>Hall</b:Last>
            <b:First>R.</b:First>
            <b:Middle>E., Bowerman, B., Braverman, J., Taylor, J., Todosow, H., Von Wimmersperg, U.</b:Middle>
          </b:Person>
        </b:NameList>
      </b:Author>
    </b:Author>
    <b:Title>The vision of a smart city  </b:Title>
    <b:JournalName> Brookhaven National Lab.(BNL), Upton, NY (United States).</b:JournalName>
    <b:Year>2000</b:Year>
    <b:ConferenceName>In 2nd International Life Extension Technology Workshop, Paris, Vol. 28, No. 7.</b:ConferenceName>
    <b:City>Paris</b:City>
    <b:RefOrder>47</b:RefOrder>
  </b:Source>
  <b:Source>
    <b:Tag>Tok94</b:Tag>
    <b:SourceType>JournalArticle</b:SourceType>
    <b:Guid>{3A4820D2-03E8-4D92-911D-FA713C5C8A59}</b:Guid>
    <b:Author>
      <b:Author>
        <b:NameList>
          <b:Person>
            <b:Last>Tokmakoff</b:Last>
            <b:First>A.,</b:First>
            <b:Middle>&amp; Billington, J.</b:Middle>
          </b:Person>
        </b:NameList>
      </b:Author>
    </b:Author>
    <b:Title>Consumer services in smart city Adelaide. </b:Title>
    <b:JournalName>In Paper published at HOIT 94. Proceedings of an International Cross-disciplinary Conference on Home-Oriented Informatics, Telematics &amp; Automation, University of Copenhagen.</b:JournalName>
    <b:Year>1994</b:Year>
    <b:RefOrder>48</b:RefOrder>
  </b:Source>
  <b:Source>
    <b:Tag>Mot93</b:Tag>
    <b:SourceType>JournalArticle</b:SourceType>
    <b:Guid>{BBCEAB3E-ECB7-4E7F-A94E-A6679FFE89AE}</b:Guid>
    <b:Author>
      <b:Author>
        <b:NameList>
          <b:Person>
            <b:Last>Motiwalla</b:Last>
            <b:First>J.,</b:First>
            <b:Middle>Yap, M., &amp; Ngoh, L. H.</b:Middle>
          </b:Person>
        </b:NameList>
      </b:Author>
    </b:Author>
    <b:Title>Building the intelligent island.</b:Title>
    <b:JournalName>IEEE Communications Magazine, 31(10)</b:JournalName>
    <b:Year>1993</b:Year>
    <b:Pages>28-34</b:Pages>
    <b:ConferenceName>IEEE Communications Magazine, 31(10), 28-34.</b:ConferenceName>
    <b:RefOrder>49</b:RefOrder>
  </b:Source>
</b:Sources>
</file>

<file path=customXml/itemProps1.xml><?xml version="1.0" encoding="utf-8"?>
<ds:datastoreItem xmlns:ds="http://schemas.openxmlformats.org/officeDocument/2006/customXml" ds:itemID="{57D16095-C164-428B-A4B0-06D82F22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Template>
  <TotalTime>5</TotalTime>
  <Pages>175</Pages>
  <Words>126797</Words>
  <Characters>722748</Characters>
  <Application>Microsoft Office Word</Application>
  <DocSecurity>0</DocSecurity>
  <Lines>6022</Lines>
  <Paragraphs>1695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847850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Бирлик Мендыбаев</dc:creator>
  <cp:lastModifiedBy>user</cp:lastModifiedBy>
  <cp:revision>2</cp:revision>
  <dcterms:created xsi:type="dcterms:W3CDTF">2024-03-19T04:34:00Z</dcterms:created>
  <dcterms:modified xsi:type="dcterms:W3CDTF">2024-03-19T04:34:00Z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id="ByIH0jaa"/&gt;&lt;style id="http://www.zotero.org/styles/ieee" locale="en-GB" hasBibliography="1" bibliographyStyleHasBeenSet="1"/&gt;&lt;prefs&gt;&lt;pref name="fieldType" value="Field"/&gt;&lt;pref name="automaticJour</vt:lpwstr>
  </property>
  <property fmtid="{D5CDD505-2E9C-101B-9397-08002B2CF9AE}" pid="3" name="ZOTERO_PREF_2">
    <vt:lpwstr>nalAbbreviations" value="true"/&gt;&lt;pref name="dontAskDelayCitationUpdates" value="true"/&gt;&lt;/prefs&gt;&lt;/data&gt;</vt:lpwstr>
  </property>
  <property fmtid="{D5CDD505-2E9C-101B-9397-08002B2CF9AE}" pid="4" name="GrammarlyDocumentId">
    <vt:lpwstr>7b6f3cc64d9790a2aaa24d469387540b49ebc0506a1ddc9db014b4891ed9b775</vt:lpwstr>
  </property>
</Properties>
</file>