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71107" w14:textId="042E3C41" w:rsidR="009B2751" w:rsidRPr="003170EE" w:rsidRDefault="00E17A43" w:rsidP="008735D3">
      <w:pPr>
        <w:spacing w:after="0" w:line="240" w:lineRule="auto"/>
        <w:jc w:val="center"/>
        <w:rPr>
          <w:rFonts w:ascii="Times New Roman" w:eastAsia="Times New Roman" w:hAnsi="Times New Roman" w:cs="Times New Roman"/>
          <w:smallCaps/>
          <w:sz w:val="28"/>
          <w:szCs w:val="28"/>
        </w:rPr>
      </w:pPr>
      <w:bookmarkStart w:id="0" w:name="_heading=h.gjdgxs" w:colFirst="0" w:colLast="0"/>
      <w:bookmarkStart w:id="1" w:name="_Hlk150085986"/>
      <w:bookmarkStart w:id="2" w:name="_Hlk149316875"/>
      <w:bookmarkEnd w:id="0"/>
      <w:bookmarkEnd w:id="1"/>
      <w:r w:rsidRPr="003170EE">
        <w:rPr>
          <w:rFonts w:ascii="Times New Roman" w:eastAsia="Times New Roman" w:hAnsi="Times New Roman" w:cs="Times New Roman"/>
          <w:sz w:val="28"/>
          <w:szCs w:val="28"/>
        </w:rPr>
        <w:t>Казахский национальный университет им</w:t>
      </w:r>
      <w:r w:rsidR="008735D3" w:rsidRPr="003170EE">
        <w:rPr>
          <w:rFonts w:ascii="Times New Roman" w:eastAsia="Times New Roman" w:hAnsi="Times New Roman" w:cs="Times New Roman"/>
          <w:sz w:val="28"/>
          <w:szCs w:val="28"/>
        </w:rPr>
        <w:t>ени</w:t>
      </w:r>
      <w:r w:rsidRPr="003170EE">
        <w:rPr>
          <w:rFonts w:ascii="Times New Roman" w:eastAsia="Times New Roman" w:hAnsi="Times New Roman" w:cs="Times New Roman"/>
          <w:sz w:val="28"/>
          <w:szCs w:val="28"/>
        </w:rPr>
        <w:t xml:space="preserve"> аль-Фараби</w:t>
      </w:r>
    </w:p>
    <w:p w14:paraId="3925224B" w14:textId="77777777" w:rsidR="009B2751" w:rsidRPr="003170EE" w:rsidRDefault="009B2751" w:rsidP="008735D3">
      <w:pPr>
        <w:spacing w:after="0" w:line="240" w:lineRule="auto"/>
        <w:ind w:firstLine="567"/>
        <w:jc w:val="center"/>
        <w:rPr>
          <w:rFonts w:ascii="Times New Roman" w:eastAsia="Times New Roman" w:hAnsi="Times New Roman" w:cs="Times New Roman"/>
          <w:sz w:val="28"/>
          <w:szCs w:val="28"/>
        </w:rPr>
      </w:pPr>
    </w:p>
    <w:p w14:paraId="60A16E89" w14:textId="77777777" w:rsidR="009B2751" w:rsidRPr="003170EE" w:rsidRDefault="009B2751" w:rsidP="008735D3">
      <w:pPr>
        <w:spacing w:after="0" w:line="240" w:lineRule="auto"/>
        <w:ind w:firstLine="567"/>
        <w:jc w:val="center"/>
        <w:rPr>
          <w:rFonts w:ascii="Times New Roman" w:eastAsia="Times New Roman" w:hAnsi="Times New Roman" w:cs="Times New Roman"/>
          <w:sz w:val="28"/>
          <w:szCs w:val="28"/>
        </w:rPr>
      </w:pPr>
    </w:p>
    <w:p w14:paraId="2C1A6F10" w14:textId="77777777" w:rsidR="009B2751" w:rsidRPr="003170EE" w:rsidRDefault="009B2751" w:rsidP="008735D3">
      <w:pPr>
        <w:spacing w:after="0" w:line="240" w:lineRule="auto"/>
        <w:ind w:firstLine="567"/>
        <w:rPr>
          <w:rFonts w:ascii="Times New Roman" w:eastAsia="Times New Roman" w:hAnsi="Times New Roman" w:cs="Times New Roman"/>
          <w:sz w:val="28"/>
          <w:szCs w:val="28"/>
        </w:rPr>
      </w:pPr>
    </w:p>
    <w:tbl>
      <w:tblPr>
        <w:tblStyle w:val="afa"/>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3170EE" w:rsidRPr="003170EE" w14:paraId="5504E11D" w14:textId="77777777">
        <w:tc>
          <w:tcPr>
            <w:tcW w:w="4814" w:type="dxa"/>
          </w:tcPr>
          <w:p w14:paraId="0D2384DE" w14:textId="09005602" w:rsidR="009B2751" w:rsidRPr="003170EE" w:rsidRDefault="00E17A43" w:rsidP="008735D3">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УДК</w:t>
            </w:r>
            <w:r w:rsidR="000330E1" w:rsidRPr="003170EE">
              <w:rPr>
                <w:rFonts w:ascii="Times New Roman" w:eastAsia="Times New Roman" w:hAnsi="Times New Roman" w:cs="Times New Roman"/>
                <w:sz w:val="28"/>
                <w:szCs w:val="28"/>
              </w:rPr>
              <w:t xml:space="preserve"> 006.015</w:t>
            </w:r>
            <w:r w:rsidR="00C315CD" w:rsidRPr="003170EE">
              <w:rPr>
                <w:rFonts w:ascii="Times New Roman" w:eastAsia="Times New Roman" w:hAnsi="Times New Roman" w:cs="Times New Roman"/>
                <w:sz w:val="28"/>
                <w:szCs w:val="28"/>
              </w:rPr>
              <w:t>.83</w:t>
            </w:r>
            <w:r w:rsidR="001E7A75" w:rsidRPr="003170EE">
              <w:rPr>
                <w:rFonts w:ascii="Times New Roman" w:eastAsia="Times New Roman" w:hAnsi="Times New Roman" w:cs="Times New Roman"/>
                <w:sz w:val="28"/>
                <w:szCs w:val="28"/>
              </w:rPr>
              <w:t>:</w:t>
            </w:r>
            <w:r w:rsidR="00B22085" w:rsidRPr="003170EE">
              <w:rPr>
                <w:rFonts w:ascii="Times New Roman" w:eastAsia="Times New Roman" w:hAnsi="Times New Roman" w:cs="Times New Roman"/>
                <w:sz w:val="28"/>
                <w:szCs w:val="28"/>
              </w:rPr>
              <w:t>543.544.3</w:t>
            </w:r>
            <w:r w:rsidR="001E7A75" w:rsidRPr="003170EE">
              <w:rPr>
                <w:rFonts w:ascii="Times New Roman" w:eastAsia="Times New Roman" w:hAnsi="Times New Roman" w:cs="Times New Roman"/>
                <w:sz w:val="28"/>
                <w:szCs w:val="28"/>
              </w:rPr>
              <w:t>(043)</w:t>
            </w:r>
          </w:p>
        </w:tc>
        <w:tc>
          <w:tcPr>
            <w:tcW w:w="4814" w:type="dxa"/>
          </w:tcPr>
          <w:p w14:paraId="26ACFA23" w14:textId="27C9DAA0" w:rsidR="009B2751" w:rsidRPr="003170EE" w:rsidRDefault="00E17A43"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На </w:t>
            </w:r>
            <w:r w:rsidR="000330E1" w:rsidRPr="003170EE">
              <w:rPr>
                <w:rFonts w:ascii="Times New Roman" w:eastAsia="Times New Roman" w:hAnsi="Times New Roman" w:cs="Times New Roman"/>
                <w:sz w:val="28"/>
                <w:szCs w:val="28"/>
              </w:rPr>
              <w:t>правах</w:t>
            </w:r>
            <w:r w:rsidRPr="003170EE">
              <w:rPr>
                <w:rFonts w:ascii="Times New Roman" w:eastAsia="Times New Roman" w:hAnsi="Times New Roman" w:cs="Times New Roman"/>
                <w:sz w:val="28"/>
                <w:szCs w:val="28"/>
              </w:rPr>
              <w:t xml:space="preserve"> рукописи</w:t>
            </w:r>
          </w:p>
        </w:tc>
      </w:tr>
    </w:tbl>
    <w:p w14:paraId="373CEB8E" w14:textId="77777777" w:rsidR="009B2751" w:rsidRPr="003170EE" w:rsidRDefault="009B2751" w:rsidP="008735D3">
      <w:pPr>
        <w:spacing w:after="0" w:line="240" w:lineRule="auto"/>
        <w:ind w:firstLine="567"/>
        <w:jc w:val="center"/>
        <w:rPr>
          <w:rFonts w:ascii="Times New Roman" w:eastAsia="Times New Roman" w:hAnsi="Times New Roman" w:cs="Times New Roman"/>
          <w:sz w:val="28"/>
          <w:szCs w:val="28"/>
        </w:rPr>
      </w:pPr>
    </w:p>
    <w:p w14:paraId="31FF46D4" w14:textId="77777777" w:rsidR="009B2751" w:rsidRPr="003170EE" w:rsidRDefault="009B2751" w:rsidP="008735D3">
      <w:pPr>
        <w:spacing w:after="0" w:line="240" w:lineRule="auto"/>
        <w:rPr>
          <w:rFonts w:ascii="Times New Roman" w:eastAsia="Times New Roman" w:hAnsi="Times New Roman" w:cs="Times New Roman"/>
          <w:sz w:val="28"/>
          <w:szCs w:val="28"/>
        </w:rPr>
      </w:pPr>
    </w:p>
    <w:p w14:paraId="294CEE23" w14:textId="77777777" w:rsidR="009B2751" w:rsidRPr="003170EE" w:rsidRDefault="009B2751" w:rsidP="008735D3">
      <w:pPr>
        <w:spacing w:after="0" w:line="240" w:lineRule="auto"/>
        <w:ind w:firstLine="567"/>
        <w:jc w:val="center"/>
        <w:rPr>
          <w:rFonts w:ascii="Times New Roman" w:eastAsia="Times New Roman" w:hAnsi="Times New Roman" w:cs="Times New Roman"/>
          <w:sz w:val="28"/>
          <w:szCs w:val="28"/>
        </w:rPr>
      </w:pPr>
    </w:p>
    <w:p w14:paraId="278FD180" w14:textId="77777777" w:rsidR="006B05F0" w:rsidRPr="003170EE" w:rsidRDefault="006B05F0" w:rsidP="008735D3">
      <w:pPr>
        <w:spacing w:after="0" w:line="240" w:lineRule="auto"/>
        <w:ind w:firstLine="567"/>
        <w:jc w:val="center"/>
        <w:rPr>
          <w:rFonts w:ascii="Times New Roman" w:eastAsia="Times New Roman" w:hAnsi="Times New Roman" w:cs="Times New Roman"/>
          <w:sz w:val="28"/>
          <w:szCs w:val="28"/>
        </w:rPr>
      </w:pPr>
    </w:p>
    <w:p w14:paraId="07587442" w14:textId="77777777" w:rsidR="009B2751" w:rsidRPr="003170EE" w:rsidRDefault="009B2751" w:rsidP="008735D3">
      <w:pPr>
        <w:spacing w:after="0" w:line="240" w:lineRule="auto"/>
        <w:ind w:firstLine="567"/>
        <w:jc w:val="center"/>
        <w:rPr>
          <w:rFonts w:ascii="Times New Roman" w:eastAsia="Times New Roman" w:hAnsi="Times New Roman" w:cs="Times New Roman"/>
          <w:sz w:val="28"/>
          <w:szCs w:val="28"/>
        </w:rPr>
      </w:pPr>
    </w:p>
    <w:p w14:paraId="6770BCA6" w14:textId="77777777" w:rsidR="009B2751" w:rsidRPr="003170EE" w:rsidRDefault="009B2751" w:rsidP="008735D3">
      <w:pPr>
        <w:spacing w:after="0" w:line="240" w:lineRule="auto"/>
        <w:ind w:firstLine="567"/>
        <w:jc w:val="center"/>
        <w:rPr>
          <w:rFonts w:ascii="Times New Roman" w:eastAsia="Times New Roman" w:hAnsi="Times New Roman" w:cs="Times New Roman"/>
          <w:sz w:val="28"/>
          <w:szCs w:val="28"/>
        </w:rPr>
      </w:pPr>
    </w:p>
    <w:p w14:paraId="6B0220BE" w14:textId="77777777" w:rsidR="009B2751" w:rsidRPr="003170EE" w:rsidRDefault="00E17A43" w:rsidP="008735D3">
      <w:pPr>
        <w:spacing w:after="0" w:line="240" w:lineRule="auto"/>
        <w:jc w:val="center"/>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МАМЕДОВА МАДИНА РУСЛАНҚЫЗЫ</w:t>
      </w:r>
    </w:p>
    <w:p w14:paraId="4BAEFD34" w14:textId="77777777" w:rsidR="009B2751" w:rsidRPr="003170EE" w:rsidRDefault="009B2751" w:rsidP="008735D3">
      <w:pPr>
        <w:spacing w:after="0" w:line="240" w:lineRule="auto"/>
        <w:jc w:val="center"/>
        <w:rPr>
          <w:rFonts w:ascii="Times New Roman" w:eastAsia="Times New Roman" w:hAnsi="Times New Roman" w:cs="Times New Roman"/>
          <w:sz w:val="28"/>
          <w:szCs w:val="28"/>
        </w:rPr>
      </w:pPr>
    </w:p>
    <w:p w14:paraId="13348830" w14:textId="77777777" w:rsidR="009B2751" w:rsidRPr="003170EE" w:rsidRDefault="009B2751" w:rsidP="008735D3">
      <w:pPr>
        <w:spacing w:after="0" w:line="240" w:lineRule="auto"/>
        <w:rPr>
          <w:rFonts w:ascii="Times New Roman" w:eastAsia="Times New Roman" w:hAnsi="Times New Roman" w:cs="Times New Roman"/>
          <w:sz w:val="28"/>
          <w:szCs w:val="28"/>
        </w:rPr>
      </w:pPr>
    </w:p>
    <w:p w14:paraId="60C98396" w14:textId="77777777" w:rsidR="000330E1" w:rsidRPr="003170EE" w:rsidRDefault="000330E1" w:rsidP="008735D3">
      <w:pPr>
        <w:spacing w:after="0" w:line="240" w:lineRule="auto"/>
        <w:jc w:val="center"/>
        <w:rPr>
          <w:rFonts w:ascii="Times New Roman" w:eastAsia="Times New Roman" w:hAnsi="Times New Roman" w:cs="Times New Roman"/>
          <w:sz w:val="28"/>
          <w:szCs w:val="28"/>
        </w:rPr>
      </w:pPr>
    </w:p>
    <w:p w14:paraId="61595A2D" w14:textId="7A02F2A6" w:rsidR="009B2751" w:rsidRPr="003170EE" w:rsidRDefault="00862119" w:rsidP="008B6171">
      <w:pPr>
        <w:keepNext/>
        <w:spacing w:after="0" w:line="240" w:lineRule="auto"/>
        <w:jc w:val="center"/>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Контроль качества пищевых продуктов</w:t>
      </w:r>
      <w:bookmarkStart w:id="3" w:name="_Hlk146906236"/>
      <w:r w:rsidR="008B6171"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b/>
          <w:sz w:val="28"/>
          <w:szCs w:val="28"/>
        </w:rPr>
        <w:t>методом твердофазной микроэкстракции</w:t>
      </w:r>
      <w:r w:rsidR="008B6171"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b/>
          <w:sz w:val="28"/>
          <w:szCs w:val="28"/>
        </w:rPr>
        <w:t>в сочетании с газовой хроматографией масс-спектрометрией</w:t>
      </w:r>
      <w:bookmarkEnd w:id="3"/>
    </w:p>
    <w:p w14:paraId="3BE547CA" w14:textId="77777777" w:rsidR="009B2751" w:rsidRPr="003170EE" w:rsidRDefault="009B2751" w:rsidP="008735D3">
      <w:pPr>
        <w:keepNext/>
        <w:spacing w:after="0" w:line="240" w:lineRule="auto"/>
        <w:ind w:firstLine="567"/>
        <w:jc w:val="center"/>
        <w:rPr>
          <w:rFonts w:ascii="Times New Roman" w:eastAsia="Times New Roman" w:hAnsi="Times New Roman" w:cs="Times New Roman"/>
          <w:strike/>
          <w:sz w:val="28"/>
          <w:szCs w:val="28"/>
        </w:rPr>
      </w:pPr>
    </w:p>
    <w:p w14:paraId="65FFE93F" w14:textId="77777777" w:rsidR="009B2751" w:rsidRPr="003170EE" w:rsidRDefault="009B2751" w:rsidP="008735D3">
      <w:pPr>
        <w:spacing w:after="0" w:line="240" w:lineRule="auto"/>
        <w:rPr>
          <w:rFonts w:ascii="Times New Roman" w:eastAsia="Times New Roman" w:hAnsi="Times New Roman" w:cs="Times New Roman"/>
          <w:sz w:val="28"/>
          <w:szCs w:val="28"/>
        </w:rPr>
      </w:pPr>
    </w:p>
    <w:p w14:paraId="25A40010" w14:textId="50DE0955" w:rsidR="009B2751" w:rsidRPr="003170EE" w:rsidRDefault="00E17A4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8D07502</w:t>
      </w:r>
      <w:r w:rsidR="008735D3" w:rsidRPr="003170EE">
        <w:rPr>
          <w:rFonts w:ascii="Times New Roman" w:eastAsia="Times New Roman" w:hAnsi="Times New Roman" w:cs="Times New Roman"/>
          <w:sz w:val="28"/>
          <w:szCs w:val="28"/>
        </w:rPr>
        <w:t xml:space="preserve"> - </w:t>
      </w:r>
      <w:r w:rsidRPr="003170EE">
        <w:rPr>
          <w:rFonts w:ascii="Times New Roman" w:eastAsia="Times New Roman" w:hAnsi="Times New Roman" w:cs="Times New Roman"/>
          <w:sz w:val="28"/>
          <w:szCs w:val="28"/>
        </w:rPr>
        <w:t xml:space="preserve">Стандартизация и сертификация (по отраслям) </w:t>
      </w:r>
    </w:p>
    <w:p w14:paraId="1FA3280D" w14:textId="77777777" w:rsidR="009B2751" w:rsidRPr="003170EE" w:rsidRDefault="009B2751" w:rsidP="008735D3">
      <w:pPr>
        <w:spacing w:after="0" w:line="240" w:lineRule="auto"/>
        <w:jc w:val="center"/>
        <w:rPr>
          <w:rFonts w:ascii="Times New Roman" w:eastAsia="Times New Roman" w:hAnsi="Times New Roman" w:cs="Times New Roman"/>
          <w:sz w:val="28"/>
          <w:szCs w:val="28"/>
        </w:rPr>
      </w:pPr>
    </w:p>
    <w:p w14:paraId="51444414" w14:textId="77777777" w:rsidR="009B2751" w:rsidRPr="003170EE" w:rsidRDefault="009B2751" w:rsidP="008735D3">
      <w:pPr>
        <w:spacing w:after="0" w:line="240" w:lineRule="auto"/>
        <w:jc w:val="center"/>
        <w:rPr>
          <w:rFonts w:ascii="Times New Roman" w:eastAsia="Times New Roman" w:hAnsi="Times New Roman" w:cs="Times New Roman"/>
          <w:sz w:val="28"/>
          <w:szCs w:val="28"/>
        </w:rPr>
      </w:pPr>
    </w:p>
    <w:p w14:paraId="6270E64F" w14:textId="77777777" w:rsidR="000330E1" w:rsidRPr="003170EE" w:rsidRDefault="00E17A4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Диссертация на соискание</w:t>
      </w:r>
      <w:r w:rsidR="000330E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степени </w:t>
      </w:r>
    </w:p>
    <w:p w14:paraId="39D641FE" w14:textId="3C1E3177" w:rsidR="009B2751" w:rsidRPr="003170EE" w:rsidRDefault="00E17A4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доктор</w:t>
      </w:r>
      <w:r w:rsidR="000330E1"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философии (PhD)</w:t>
      </w:r>
    </w:p>
    <w:p w14:paraId="0FAED49C" w14:textId="77777777" w:rsidR="000330E1" w:rsidRPr="003170EE" w:rsidRDefault="000330E1" w:rsidP="008735D3">
      <w:pPr>
        <w:spacing w:after="0" w:line="240" w:lineRule="auto"/>
        <w:rPr>
          <w:rFonts w:ascii="Times New Roman" w:eastAsia="Times New Roman" w:hAnsi="Times New Roman" w:cs="Times New Roman"/>
          <w:sz w:val="28"/>
          <w:szCs w:val="28"/>
        </w:rPr>
      </w:pPr>
    </w:p>
    <w:p w14:paraId="649D110E" w14:textId="77777777" w:rsidR="000330E1" w:rsidRPr="003170EE" w:rsidRDefault="000330E1" w:rsidP="008735D3">
      <w:pPr>
        <w:spacing w:after="0" w:line="240" w:lineRule="auto"/>
        <w:rPr>
          <w:rFonts w:ascii="Times New Roman" w:eastAsia="Times New Roman" w:hAnsi="Times New Roman" w:cs="Times New Roman"/>
          <w:sz w:val="28"/>
          <w:szCs w:val="28"/>
        </w:rPr>
      </w:pPr>
    </w:p>
    <w:p w14:paraId="4FBF26D9" w14:textId="77777777" w:rsidR="000330E1" w:rsidRPr="003170EE" w:rsidRDefault="000330E1" w:rsidP="008735D3">
      <w:pPr>
        <w:spacing w:after="0" w:line="240" w:lineRule="auto"/>
        <w:rPr>
          <w:rFonts w:ascii="Times New Roman" w:eastAsia="Times New Roman" w:hAnsi="Times New Roman" w:cs="Times New Roman"/>
          <w:sz w:val="28"/>
          <w:szCs w:val="28"/>
        </w:rPr>
      </w:pPr>
    </w:p>
    <w:tbl>
      <w:tblPr>
        <w:tblStyle w:val="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3170EE" w:rsidRPr="003170EE" w14:paraId="390AF7BC" w14:textId="77777777" w:rsidTr="007C05DB">
        <w:trPr>
          <w:jc w:val="right"/>
        </w:trPr>
        <w:tc>
          <w:tcPr>
            <w:tcW w:w="4814" w:type="dxa"/>
          </w:tcPr>
          <w:p w14:paraId="2E506CB2" w14:textId="04E50B18" w:rsidR="007C05DB" w:rsidRPr="003170EE" w:rsidRDefault="007C05DB" w:rsidP="008735D3">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Научный консультант:</w:t>
            </w:r>
          </w:p>
          <w:p w14:paraId="5E66A7C1" w14:textId="77777777" w:rsidR="007C05DB" w:rsidRPr="003170EE" w:rsidRDefault="007C05DB" w:rsidP="008735D3">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Алимжанова Мереке Бауржановна</w:t>
            </w:r>
          </w:p>
          <w:p w14:paraId="233E6EB5" w14:textId="5010C7B4" w:rsidR="007C05DB" w:rsidRPr="003170EE" w:rsidRDefault="007C05DB" w:rsidP="008735D3">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PhD, </w:t>
            </w:r>
            <w:r w:rsidRPr="003170EE">
              <w:rPr>
                <w:rFonts w:ascii="Times New Roman" w:hAnsi="Times New Roman" w:cs="Times New Roman"/>
                <w:sz w:val="28"/>
                <w:szCs w:val="28"/>
              </w:rPr>
              <w:t>ассоциированный профессор</w:t>
            </w:r>
            <w:r w:rsidRPr="003170EE">
              <w:rPr>
                <w:rFonts w:ascii="Times New Roman" w:eastAsia="Times New Roman" w:hAnsi="Times New Roman" w:cs="Times New Roman"/>
                <w:sz w:val="28"/>
                <w:szCs w:val="28"/>
              </w:rPr>
              <w:t xml:space="preserve"> </w:t>
            </w:r>
            <w:r w:rsidRPr="003170EE">
              <w:rPr>
                <w:rFonts w:ascii="Times New Roman" w:hAnsi="Times New Roman" w:cs="Times New Roman"/>
                <w:sz w:val="28"/>
                <w:szCs w:val="28"/>
              </w:rPr>
              <w:t>КазНУ имени аль-Фараби,</w:t>
            </w:r>
          </w:p>
          <w:p w14:paraId="12037014" w14:textId="77777777" w:rsidR="007C05DB" w:rsidRPr="003170EE" w:rsidRDefault="007C05DB" w:rsidP="008735D3">
            <w:pPr>
              <w:rPr>
                <w:rFonts w:ascii="Times New Roman" w:hAnsi="Times New Roman" w:cs="Times New Roman"/>
                <w:sz w:val="28"/>
                <w:szCs w:val="28"/>
              </w:rPr>
            </w:pPr>
            <w:r w:rsidRPr="003170EE">
              <w:rPr>
                <w:rFonts w:ascii="Times New Roman" w:hAnsi="Times New Roman" w:cs="Times New Roman"/>
                <w:sz w:val="28"/>
                <w:szCs w:val="28"/>
              </w:rPr>
              <w:t>Алматы, Казахстан</w:t>
            </w:r>
          </w:p>
          <w:p w14:paraId="2D29D632" w14:textId="77777777" w:rsidR="007C05DB" w:rsidRPr="003170EE" w:rsidRDefault="007C05DB" w:rsidP="008735D3">
            <w:pPr>
              <w:rPr>
                <w:rFonts w:ascii="Times New Roman" w:eastAsia="Times New Roman" w:hAnsi="Times New Roman" w:cs="Times New Roman"/>
                <w:sz w:val="28"/>
                <w:szCs w:val="28"/>
              </w:rPr>
            </w:pPr>
          </w:p>
        </w:tc>
      </w:tr>
      <w:tr w:rsidR="007C05DB" w:rsidRPr="003170EE" w14:paraId="43C4429C" w14:textId="77777777" w:rsidTr="007C05DB">
        <w:trPr>
          <w:jc w:val="right"/>
        </w:trPr>
        <w:tc>
          <w:tcPr>
            <w:tcW w:w="4814" w:type="dxa"/>
          </w:tcPr>
          <w:p w14:paraId="2D4A7333" w14:textId="28EF7194" w:rsidR="007C05DB" w:rsidRPr="003170EE" w:rsidRDefault="007C05DB" w:rsidP="007C05DB">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Зарубежный научный консультант:</w:t>
            </w:r>
          </w:p>
          <w:p w14:paraId="1C322659" w14:textId="77777777" w:rsidR="007C05DB" w:rsidRPr="003170EE" w:rsidRDefault="007C05DB" w:rsidP="007C05DB">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Сильвия Боладо-Родригес </w:t>
            </w:r>
          </w:p>
          <w:p w14:paraId="4AF5EE5C" w14:textId="77777777" w:rsidR="007C05DB" w:rsidRPr="003170EE" w:rsidRDefault="007C05DB" w:rsidP="007C05DB">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профессор, </w:t>
            </w:r>
          </w:p>
          <w:p w14:paraId="57C62AF1" w14:textId="77777777" w:rsidR="007C05DB" w:rsidRPr="003170EE" w:rsidRDefault="007C05DB" w:rsidP="007C05DB">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Университет Вальядолид</w:t>
            </w:r>
          </w:p>
          <w:p w14:paraId="0E96A1A7" w14:textId="686A527D" w:rsidR="007C05DB" w:rsidRPr="003170EE" w:rsidRDefault="007C05DB" w:rsidP="007C05DB">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 Вальядолид, Испания</w:t>
            </w:r>
          </w:p>
        </w:tc>
      </w:tr>
    </w:tbl>
    <w:p w14:paraId="0EF332FE" w14:textId="77777777" w:rsidR="00AE50D8" w:rsidRPr="003170EE" w:rsidRDefault="00AE50D8" w:rsidP="007C05DB">
      <w:pPr>
        <w:spacing w:after="0" w:line="240" w:lineRule="auto"/>
        <w:rPr>
          <w:rFonts w:ascii="Times New Roman" w:eastAsia="Times New Roman" w:hAnsi="Times New Roman" w:cs="Times New Roman"/>
          <w:b/>
          <w:sz w:val="28"/>
          <w:szCs w:val="28"/>
        </w:rPr>
      </w:pPr>
    </w:p>
    <w:p w14:paraId="5115C327" w14:textId="77777777" w:rsidR="00AE50D8" w:rsidRPr="003170EE" w:rsidRDefault="00AE50D8" w:rsidP="008735D3">
      <w:pPr>
        <w:spacing w:after="0" w:line="240" w:lineRule="auto"/>
        <w:jc w:val="center"/>
        <w:rPr>
          <w:rFonts w:ascii="Times New Roman" w:eastAsia="Times New Roman" w:hAnsi="Times New Roman" w:cs="Times New Roman"/>
          <w:b/>
          <w:sz w:val="28"/>
          <w:szCs w:val="28"/>
        </w:rPr>
      </w:pPr>
    </w:p>
    <w:p w14:paraId="10400B73" w14:textId="77777777" w:rsidR="006B05F0" w:rsidRPr="003170EE" w:rsidRDefault="006B05F0" w:rsidP="008735D3">
      <w:pPr>
        <w:spacing w:after="0" w:line="240" w:lineRule="auto"/>
        <w:rPr>
          <w:rFonts w:ascii="Times New Roman" w:eastAsia="Times New Roman" w:hAnsi="Times New Roman" w:cs="Times New Roman"/>
          <w:b/>
          <w:sz w:val="28"/>
          <w:szCs w:val="28"/>
        </w:rPr>
      </w:pPr>
    </w:p>
    <w:p w14:paraId="0F7508D2" w14:textId="77777777" w:rsidR="007C05DB" w:rsidRPr="003170EE" w:rsidRDefault="007C05DB" w:rsidP="008735D3">
      <w:pPr>
        <w:spacing w:after="0" w:line="240" w:lineRule="auto"/>
        <w:rPr>
          <w:rFonts w:ascii="Times New Roman" w:eastAsia="Times New Roman" w:hAnsi="Times New Roman" w:cs="Times New Roman"/>
          <w:b/>
          <w:sz w:val="28"/>
          <w:szCs w:val="28"/>
        </w:rPr>
      </w:pPr>
    </w:p>
    <w:p w14:paraId="6D6F3DD4" w14:textId="2906A535" w:rsidR="00D033DE" w:rsidRPr="003170EE" w:rsidRDefault="00BC1671" w:rsidP="008735D3">
      <w:pPr>
        <w:spacing w:after="0" w:line="240" w:lineRule="auto"/>
        <w:jc w:val="center"/>
        <w:rPr>
          <w:rFonts w:ascii="Times New Roman" w:hAnsi="Times New Roman" w:cs="Times New Roman"/>
          <w:sz w:val="28"/>
          <w:szCs w:val="28"/>
        </w:rPr>
      </w:pPr>
      <w:r w:rsidRPr="003170EE">
        <w:rPr>
          <w:rFonts w:ascii="Times New Roman" w:hAnsi="Times New Roman" w:cs="Times New Roman"/>
          <w:sz w:val="28"/>
          <w:szCs w:val="28"/>
        </w:rPr>
        <w:t>Республика Казахстан</w:t>
      </w:r>
    </w:p>
    <w:p w14:paraId="273E2A0C" w14:textId="77777777" w:rsidR="009B2751" w:rsidRPr="003170EE" w:rsidRDefault="00E17A43" w:rsidP="008735D3">
      <w:pPr>
        <w:spacing w:after="0" w:line="240" w:lineRule="auto"/>
        <w:jc w:val="center"/>
        <w:rPr>
          <w:rFonts w:ascii="Times New Roman" w:eastAsia="Times New Roman" w:hAnsi="Times New Roman" w:cs="Times New Roman"/>
          <w:bCs/>
          <w:sz w:val="28"/>
          <w:szCs w:val="28"/>
        </w:rPr>
        <w:sectPr w:rsidR="009B2751" w:rsidRPr="003170EE" w:rsidSect="002A14CD">
          <w:footerReference w:type="default" r:id="rId9"/>
          <w:footerReference w:type="first" r:id="rId10"/>
          <w:pgSz w:w="11906" w:h="16838"/>
          <w:pgMar w:top="1134" w:right="567" w:bottom="1134" w:left="1701" w:header="567" w:footer="567" w:gutter="0"/>
          <w:pgNumType w:start="0"/>
          <w:cols w:space="720"/>
          <w:titlePg/>
        </w:sectPr>
      </w:pPr>
      <w:r w:rsidRPr="003170EE">
        <w:rPr>
          <w:rFonts w:ascii="Times New Roman" w:eastAsia="Times New Roman" w:hAnsi="Times New Roman" w:cs="Times New Roman"/>
          <w:bCs/>
          <w:sz w:val="28"/>
          <w:szCs w:val="28"/>
        </w:rPr>
        <w:t>Алматы, 2023</w:t>
      </w:r>
    </w:p>
    <w:bookmarkStart w:id="4" w:name="_heading=h.30j0zll" w:colFirst="0" w:colLast="0" w:displacedByCustomXml="next"/>
    <w:bookmarkEnd w:id="4" w:displacedByCustomXml="next"/>
    <w:sdt>
      <w:sdtPr>
        <w:rPr>
          <w:rFonts w:ascii="Times New Roman" w:eastAsiaTheme="minorEastAsia" w:hAnsi="Times New Roman" w:cs="Times New Roman"/>
          <w:color w:val="auto"/>
          <w:sz w:val="28"/>
          <w:szCs w:val="28"/>
        </w:rPr>
        <w:id w:val="-302620947"/>
        <w:docPartObj>
          <w:docPartGallery w:val="Table of Contents"/>
          <w:docPartUnique/>
        </w:docPartObj>
      </w:sdtPr>
      <w:sdtContent>
        <w:p w14:paraId="4A77FFDE" w14:textId="262FD5A5" w:rsidR="007237C2" w:rsidRPr="003170EE" w:rsidRDefault="002E607F" w:rsidP="001C6029">
          <w:pPr>
            <w:pStyle w:val="afffb"/>
            <w:tabs>
              <w:tab w:val="left" w:pos="3650"/>
              <w:tab w:val="center" w:pos="4819"/>
            </w:tabs>
            <w:spacing w:before="0" w:line="240" w:lineRule="auto"/>
            <w:jc w:val="both"/>
            <w:rPr>
              <w:rFonts w:ascii="Times New Roman" w:hAnsi="Times New Roman" w:cs="Times New Roman"/>
              <w:color w:val="auto"/>
              <w:sz w:val="28"/>
              <w:szCs w:val="28"/>
            </w:rPr>
          </w:pPr>
          <w:r w:rsidRPr="003170EE">
            <w:rPr>
              <w:rFonts w:ascii="Times New Roman" w:eastAsiaTheme="minorEastAsia" w:hAnsi="Times New Roman" w:cs="Times New Roman"/>
              <w:color w:val="auto"/>
              <w:sz w:val="28"/>
              <w:szCs w:val="28"/>
            </w:rPr>
            <w:tab/>
          </w:r>
          <w:r w:rsidR="00452B8D" w:rsidRPr="003170EE">
            <w:rPr>
              <w:rFonts w:ascii="Times New Roman" w:hAnsi="Times New Roman" w:cs="Times New Roman"/>
              <w:b/>
              <w:bCs/>
              <w:color w:val="auto"/>
              <w:sz w:val="28"/>
              <w:szCs w:val="28"/>
            </w:rPr>
            <w:t>СОДЕРЖАНИЕ</w:t>
          </w:r>
        </w:p>
        <w:p w14:paraId="3FE30BD1" w14:textId="77777777" w:rsidR="006B05F0" w:rsidRPr="003170EE" w:rsidRDefault="006B05F0" w:rsidP="001C6029">
          <w:pPr>
            <w:spacing w:after="0" w:line="240" w:lineRule="auto"/>
            <w:jc w:val="both"/>
            <w:rPr>
              <w:rFonts w:ascii="Times New Roman" w:hAnsi="Times New Roman" w:cs="Times New Roman"/>
              <w:sz w:val="28"/>
              <w:szCs w:val="28"/>
            </w:rPr>
          </w:pPr>
        </w:p>
        <w:p w14:paraId="603CEE9A" w14:textId="6897DA96" w:rsidR="001C6029" w:rsidRPr="003170EE" w:rsidRDefault="007237C2" w:rsidP="001C6029">
          <w:pPr>
            <w:pStyle w:val="14"/>
            <w:spacing w:after="0" w:line="240" w:lineRule="auto"/>
            <w:rPr>
              <w:b w:val="0"/>
              <w:bCs w:val="0"/>
              <w:kern w:val="2"/>
              <w14:ligatures w14:val="standardContextual"/>
            </w:rPr>
          </w:pPr>
          <w:r w:rsidRPr="003170EE">
            <w:rPr>
              <w:b w:val="0"/>
              <w:bCs w:val="0"/>
              <w:noProof w:val="0"/>
            </w:rPr>
            <w:fldChar w:fldCharType="begin"/>
          </w:r>
          <w:r w:rsidRPr="003170EE">
            <w:rPr>
              <w:b w:val="0"/>
              <w:bCs w:val="0"/>
              <w:noProof w:val="0"/>
            </w:rPr>
            <w:instrText xml:space="preserve"> TOC \o "1-3" \h \z \u </w:instrText>
          </w:r>
          <w:r w:rsidRPr="003170EE">
            <w:rPr>
              <w:b w:val="0"/>
              <w:bCs w:val="0"/>
              <w:noProof w:val="0"/>
            </w:rPr>
            <w:fldChar w:fldCharType="separate"/>
          </w:r>
          <w:hyperlink w:anchor="_Toc151109883" w:history="1">
            <w:r w:rsidR="001C6029" w:rsidRPr="003170EE">
              <w:rPr>
                <w:rStyle w:val="a4"/>
                <w:b w:val="0"/>
                <w:bCs w:val="0"/>
                <w:color w:val="auto"/>
              </w:rPr>
              <w:t>НОРМАТИВНЫЕ ССЫЛКИ</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_Toc151109883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4</w:t>
            </w:r>
            <w:r w:rsidR="001C6029" w:rsidRPr="003170EE">
              <w:rPr>
                <w:b w:val="0"/>
                <w:bCs w:val="0"/>
                <w:webHidden/>
              </w:rPr>
              <w:fldChar w:fldCharType="end"/>
            </w:r>
          </w:hyperlink>
        </w:p>
        <w:p w14:paraId="1C9A6489" w14:textId="69504E3D" w:rsidR="001C6029" w:rsidRPr="003170EE" w:rsidRDefault="00000000" w:rsidP="001C6029">
          <w:pPr>
            <w:pStyle w:val="14"/>
            <w:spacing w:after="0" w:line="240" w:lineRule="auto"/>
            <w:rPr>
              <w:b w:val="0"/>
              <w:bCs w:val="0"/>
              <w:kern w:val="2"/>
              <w14:ligatures w14:val="standardContextual"/>
            </w:rPr>
          </w:pPr>
          <w:hyperlink w:anchor="_Toc151109884" w:history="1">
            <w:r w:rsidR="001C6029" w:rsidRPr="003170EE">
              <w:rPr>
                <w:rStyle w:val="a4"/>
                <w:color w:val="auto"/>
              </w:rPr>
              <w:t>ОПРЕДЕЛЕНИЯ</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_Toc151109884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5</w:t>
            </w:r>
            <w:r w:rsidR="001C6029" w:rsidRPr="003170EE">
              <w:rPr>
                <w:b w:val="0"/>
                <w:bCs w:val="0"/>
                <w:webHidden/>
              </w:rPr>
              <w:fldChar w:fldCharType="end"/>
            </w:r>
          </w:hyperlink>
        </w:p>
        <w:p w14:paraId="6A0FA665" w14:textId="61E58FB9" w:rsidR="001C6029" w:rsidRPr="003170EE" w:rsidRDefault="00000000" w:rsidP="001C6029">
          <w:pPr>
            <w:pStyle w:val="14"/>
            <w:spacing w:after="0" w:line="240" w:lineRule="auto"/>
            <w:rPr>
              <w:b w:val="0"/>
              <w:bCs w:val="0"/>
              <w:kern w:val="2"/>
              <w14:ligatures w14:val="standardContextual"/>
            </w:rPr>
          </w:pPr>
          <w:hyperlink w:anchor="_Toc151109885" w:history="1">
            <w:r w:rsidR="001C6029" w:rsidRPr="003170EE">
              <w:rPr>
                <w:rStyle w:val="a4"/>
                <w:color w:val="auto"/>
              </w:rPr>
              <w:t>ОБОЗНАЧЕНИЯ И СОКРАЩЕНИЯ</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_Toc151109885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6</w:t>
            </w:r>
            <w:r w:rsidR="001C6029" w:rsidRPr="003170EE">
              <w:rPr>
                <w:b w:val="0"/>
                <w:bCs w:val="0"/>
                <w:webHidden/>
              </w:rPr>
              <w:fldChar w:fldCharType="end"/>
            </w:r>
          </w:hyperlink>
        </w:p>
        <w:p w14:paraId="756F6D98" w14:textId="07B348EE" w:rsidR="001C6029" w:rsidRPr="003170EE" w:rsidRDefault="00000000" w:rsidP="001C6029">
          <w:pPr>
            <w:pStyle w:val="14"/>
            <w:spacing w:after="0" w:line="240" w:lineRule="auto"/>
            <w:rPr>
              <w:b w:val="0"/>
              <w:bCs w:val="0"/>
              <w:kern w:val="2"/>
              <w14:ligatures w14:val="standardContextual"/>
            </w:rPr>
          </w:pPr>
          <w:hyperlink w:anchor="_Toc151109886" w:history="1">
            <w:r w:rsidR="001C6029" w:rsidRPr="003170EE">
              <w:rPr>
                <w:rStyle w:val="a4"/>
                <w:color w:val="auto"/>
              </w:rPr>
              <w:t>ВВЕДЕНИЕ</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_Toc151109886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7</w:t>
            </w:r>
            <w:r w:rsidR="001C6029" w:rsidRPr="003170EE">
              <w:rPr>
                <w:b w:val="0"/>
                <w:bCs w:val="0"/>
                <w:webHidden/>
              </w:rPr>
              <w:fldChar w:fldCharType="end"/>
            </w:r>
          </w:hyperlink>
        </w:p>
        <w:p w14:paraId="4ECC588E" w14:textId="4BD7BEB3" w:rsidR="001C6029" w:rsidRPr="003170EE" w:rsidRDefault="00000000" w:rsidP="001C6029">
          <w:pPr>
            <w:pStyle w:val="14"/>
            <w:spacing w:after="0" w:line="240" w:lineRule="auto"/>
            <w:rPr>
              <w:b w:val="0"/>
              <w:bCs w:val="0"/>
              <w:kern w:val="2"/>
              <w14:ligatures w14:val="standardContextual"/>
            </w:rPr>
          </w:pPr>
          <w:hyperlink w:anchor="_Toc151109887" w:history="1">
            <w:r w:rsidR="001C6029" w:rsidRPr="003170EE">
              <w:rPr>
                <w:rStyle w:val="a4"/>
                <w:color w:val="auto"/>
              </w:rPr>
              <w:t>1 СОВРЕМЕННОЕ СОСТОЯНИЕ ПРОБЛЕМЫ: КОНТРОЛЬ КАЧЕСТВА И БЕЗОПАСНОСТЬ ВОДЫ</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_Toc151109887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13</w:t>
            </w:r>
            <w:r w:rsidR="001C6029" w:rsidRPr="003170EE">
              <w:rPr>
                <w:b w:val="0"/>
                <w:bCs w:val="0"/>
                <w:webHidden/>
              </w:rPr>
              <w:fldChar w:fldCharType="end"/>
            </w:r>
          </w:hyperlink>
        </w:p>
        <w:p w14:paraId="106E0EA3" w14:textId="744223DE"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88" w:history="1">
            <w:r w:rsidR="001C6029" w:rsidRPr="003170EE">
              <w:rPr>
                <w:rStyle w:val="a4"/>
                <w:rFonts w:ascii="Times New Roman" w:eastAsia="Times New Roman" w:hAnsi="Times New Roman" w:cs="Times New Roman"/>
                <w:noProof/>
                <w:color w:val="auto"/>
                <w:sz w:val="28"/>
                <w:szCs w:val="28"/>
              </w:rPr>
              <w:t>1.1 Безопасность и контроль качества пищевой продукции</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_Toc151109888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13</w:t>
            </w:r>
            <w:r w:rsidR="001C6029" w:rsidRPr="003170EE">
              <w:rPr>
                <w:rFonts w:ascii="Times New Roman" w:hAnsi="Times New Roman" w:cs="Times New Roman"/>
                <w:noProof/>
                <w:webHidden/>
                <w:sz w:val="28"/>
                <w:szCs w:val="28"/>
              </w:rPr>
              <w:fldChar w:fldCharType="end"/>
            </w:r>
          </w:hyperlink>
        </w:p>
        <w:p w14:paraId="69344EE4" w14:textId="0E24169F"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89" w:history="1">
            <w:r w:rsidR="001C6029" w:rsidRPr="003170EE">
              <w:rPr>
                <w:rStyle w:val="a4"/>
                <w:rFonts w:ascii="Times New Roman" w:eastAsia="Times New Roman" w:hAnsi="Times New Roman" w:cs="Times New Roman"/>
                <w:noProof/>
                <w:color w:val="auto"/>
                <w:sz w:val="28"/>
                <w:szCs w:val="28"/>
              </w:rPr>
              <w:t>1.2 Контроль качества питьевой воды и влияние эндокринных деструкторов</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_Toc151109889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15</w:t>
            </w:r>
            <w:r w:rsidR="001C6029" w:rsidRPr="003170EE">
              <w:rPr>
                <w:rFonts w:ascii="Times New Roman" w:hAnsi="Times New Roman" w:cs="Times New Roman"/>
                <w:noProof/>
                <w:webHidden/>
                <w:sz w:val="28"/>
                <w:szCs w:val="28"/>
              </w:rPr>
              <w:fldChar w:fldCharType="end"/>
            </w:r>
          </w:hyperlink>
        </w:p>
        <w:p w14:paraId="16C36C34" w14:textId="0F877DD7"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90" w:history="1">
            <w:r w:rsidR="001C6029" w:rsidRPr="003170EE">
              <w:rPr>
                <w:rStyle w:val="a4"/>
                <w:rFonts w:ascii="Times New Roman" w:eastAsia="Times New Roman" w:hAnsi="Times New Roman" w:cs="Times New Roman"/>
                <w:noProof/>
                <w:color w:val="auto"/>
                <w:sz w:val="28"/>
                <w:szCs w:val="28"/>
              </w:rPr>
              <w:t xml:space="preserve">1.3 </w:t>
            </w:r>
            <w:r w:rsidR="001C6029" w:rsidRPr="003170EE">
              <w:rPr>
                <w:rStyle w:val="a4"/>
                <w:rFonts w:ascii="Times New Roman" w:eastAsia="Times New Roman" w:hAnsi="Times New Roman" w:cs="Times New Roman"/>
                <w:bCs/>
                <w:noProof/>
                <w:color w:val="auto"/>
                <w:sz w:val="28"/>
                <w:szCs w:val="28"/>
              </w:rPr>
              <w:t>Стандартные методы контроля качества и безопасности питьевой воды</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_Toc151109890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18</w:t>
            </w:r>
            <w:r w:rsidR="001C6029" w:rsidRPr="003170EE">
              <w:rPr>
                <w:rFonts w:ascii="Times New Roman" w:hAnsi="Times New Roman" w:cs="Times New Roman"/>
                <w:noProof/>
                <w:webHidden/>
                <w:sz w:val="28"/>
                <w:szCs w:val="28"/>
              </w:rPr>
              <w:fldChar w:fldCharType="end"/>
            </w:r>
          </w:hyperlink>
        </w:p>
        <w:p w14:paraId="621AC587" w14:textId="20A1CE12"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91" w:history="1">
            <w:r w:rsidR="001C6029" w:rsidRPr="003170EE">
              <w:rPr>
                <w:rStyle w:val="a4"/>
                <w:rFonts w:ascii="Times New Roman" w:eastAsia="Times New Roman" w:hAnsi="Times New Roman" w:cs="Times New Roman"/>
                <w:bCs/>
                <w:noProof/>
                <w:color w:val="auto"/>
                <w:sz w:val="28"/>
                <w:szCs w:val="28"/>
              </w:rPr>
              <w:t>1.4 Методы определения эндокринных деструкторов в питьевой воде</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_Toc151109891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21</w:t>
            </w:r>
            <w:r w:rsidR="001C6029" w:rsidRPr="003170EE">
              <w:rPr>
                <w:rFonts w:ascii="Times New Roman" w:hAnsi="Times New Roman" w:cs="Times New Roman"/>
                <w:noProof/>
                <w:webHidden/>
                <w:sz w:val="28"/>
                <w:szCs w:val="28"/>
              </w:rPr>
              <w:fldChar w:fldCharType="end"/>
            </w:r>
          </w:hyperlink>
        </w:p>
        <w:p w14:paraId="3818C68D" w14:textId="01FAF3D3"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92" w:history="1">
            <w:r w:rsidR="001C6029" w:rsidRPr="003170EE">
              <w:rPr>
                <w:rStyle w:val="a4"/>
                <w:rFonts w:ascii="Times New Roman" w:eastAsia="Times New Roman" w:hAnsi="Times New Roman" w:cs="Times New Roman"/>
                <w:noProof/>
                <w:color w:val="auto"/>
                <w:sz w:val="28"/>
                <w:szCs w:val="28"/>
              </w:rPr>
              <w:t>1.5 Применение ТФМЭ в сочетании с ГХ-МС для определения эндокринных деструкторов в питьевой воде</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_Toc151109892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25</w:t>
            </w:r>
            <w:r w:rsidR="001C6029" w:rsidRPr="003170EE">
              <w:rPr>
                <w:rFonts w:ascii="Times New Roman" w:hAnsi="Times New Roman" w:cs="Times New Roman"/>
                <w:noProof/>
                <w:webHidden/>
                <w:sz w:val="28"/>
                <w:szCs w:val="28"/>
              </w:rPr>
              <w:fldChar w:fldCharType="end"/>
            </w:r>
          </w:hyperlink>
        </w:p>
        <w:p w14:paraId="2985E864" w14:textId="2CD8EEE8"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93" w:history="1">
            <w:r w:rsidR="001C6029" w:rsidRPr="003170EE">
              <w:rPr>
                <w:rStyle w:val="a4"/>
                <w:rFonts w:ascii="Times New Roman" w:eastAsia="Times New Roman" w:hAnsi="Times New Roman" w:cs="Times New Roman"/>
                <w:noProof/>
                <w:color w:val="auto"/>
                <w:sz w:val="28"/>
                <w:szCs w:val="28"/>
              </w:rPr>
              <w:t>1.6 Физические характеристики метода твердофазной микроэкстракции</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_Toc151109893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26</w:t>
            </w:r>
            <w:r w:rsidR="001C6029" w:rsidRPr="003170EE">
              <w:rPr>
                <w:rFonts w:ascii="Times New Roman" w:hAnsi="Times New Roman" w:cs="Times New Roman"/>
                <w:noProof/>
                <w:webHidden/>
                <w:sz w:val="28"/>
                <w:szCs w:val="28"/>
              </w:rPr>
              <w:fldChar w:fldCharType="end"/>
            </w:r>
          </w:hyperlink>
        </w:p>
        <w:p w14:paraId="1130FDA7" w14:textId="7D3996AA"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94" w:history="1">
            <w:r w:rsidR="001C6029" w:rsidRPr="003170EE">
              <w:rPr>
                <w:rStyle w:val="a4"/>
                <w:rFonts w:ascii="Times New Roman" w:eastAsia="Times New Roman" w:hAnsi="Times New Roman" w:cs="Times New Roman"/>
                <w:noProof/>
                <w:color w:val="auto"/>
                <w:sz w:val="28"/>
                <w:szCs w:val="28"/>
              </w:rPr>
              <w:t>1.7 Метод миниатюризированной твердофазной микроэкстракции</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_Toc151109894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28</w:t>
            </w:r>
            <w:r w:rsidR="001C6029" w:rsidRPr="003170EE">
              <w:rPr>
                <w:rFonts w:ascii="Times New Roman" w:hAnsi="Times New Roman" w:cs="Times New Roman"/>
                <w:noProof/>
                <w:webHidden/>
                <w:sz w:val="28"/>
                <w:szCs w:val="28"/>
              </w:rPr>
              <w:fldChar w:fldCharType="end"/>
            </w:r>
          </w:hyperlink>
        </w:p>
        <w:p w14:paraId="1F7FA16C" w14:textId="6AE32F0B"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95" w:history="1">
            <w:r w:rsidR="001C6029" w:rsidRPr="003170EE">
              <w:rPr>
                <w:rStyle w:val="a4"/>
                <w:rFonts w:ascii="Times New Roman" w:eastAsia="Times New Roman" w:hAnsi="Times New Roman" w:cs="Times New Roman"/>
                <w:noProof/>
                <w:color w:val="auto"/>
                <w:sz w:val="28"/>
                <w:szCs w:val="28"/>
              </w:rPr>
              <w:t>Выводы по разделу</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_Toc151109895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29</w:t>
            </w:r>
            <w:r w:rsidR="001C6029" w:rsidRPr="003170EE">
              <w:rPr>
                <w:rFonts w:ascii="Times New Roman" w:hAnsi="Times New Roman" w:cs="Times New Roman"/>
                <w:noProof/>
                <w:webHidden/>
                <w:sz w:val="28"/>
                <w:szCs w:val="28"/>
              </w:rPr>
              <w:fldChar w:fldCharType="end"/>
            </w:r>
          </w:hyperlink>
        </w:p>
        <w:p w14:paraId="7E607716" w14:textId="52ECCD8C" w:rsidR="001C6029" w:rsidRPr="003170EE" w:rsidRDefault="00000000" w:rsidP="001C6029">
          <w:pPr>
            <w:pStyle w:val="14"/>
            <w:spacing w:after="0" w:line="240" w:lineRule="auto"/>
            <w:rPr>
              <w:b w:val="0"/>
              <w:bCs w:val="0"/>
              <w:kern w:val="2"/>
              <w14:ligatures w14:val="standardContextual"/>
            </w:rPr>
          </w:pPr>
          <w:hyperlink w:anchor="_Toc151109896" w:history="1">
            <w:r w:rsidR="001C6029" w:rsidRPr="003170EE">
              <w:rPr>
                <w:rStyle w:val="a4"/>
                <w:color w:val="auto"/>
              </w:rPr>
              <w:t>2 РАЗРАБОТКА МЕТОДИКИ МИНИ-ТФМЭ/ГХ-МС ДЛЯ ОПРЕДЕЛЕНИЯ ЭНДОКРИННЫХ ДЕСТРУКТОРОВ В ПИТЬЕВОЙ ВОДЕ</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_Toc151109896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30</w:t>
            </w:r>
            <w:r w:rsidR="001C6029" w:rsidRPr="003170EE">
              <w:rPr>
                <w:b w:val="0"/>
                <w:bCs w:val="0"/>
                <w:webHidden/>
              </w:rPr>
              <w:fldChar w:fldCharType="end"/>
            </w:r>
          </w:hyperlink>
        </w:p>
        <w:p w14:paraId="55C57270" w14:textId="5F3531EE"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97" w:history="1">
            <w:r w:rsidR="001C6029" w:rsidRPr="003170EE">
              <w:rPr>
                <w:rStyle w:val="a4"/>
                <w:rFonts w:ascii="Times New Roman" w:eastAsia="Times New Roman" w:hAnsi="Times New Roman" w:cs="Times New Roman"/>
                <w:noProof/>
                <w:color w:val="auto"/>
                <w:sz w:val="28"/>
                <w:szCs w:val="28"/>
              </w:rPr>
              <w:t>2.1 Экспериментальная часть</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_Toc151109897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30</w:t>
            </w:r>
            <w:r w:rsidR="001C6029" w:rsidRPr="003170EE">
              <w:rPr>
                <w:rFonts w:ascii="Times New Roman" w:hAnsi="Times New Roman" w:cs="Times New Roman"/>
                <w:noProof/>
                <w:webHidden/>
                <w:sz w:val="28"/>
                <w:szCs w:val="28"/>
              </w:rPr>
              <w:fldChar w:fldCharType="end"/>
            </w:r>
          </w:hyperlink>
        </w:p>
        <w:p w14:paraId="12C41ED0" w14:textId="457A1A8C"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98" w:history="1">
            <w:r w:rsidR="001C6029" w:rsidRPr="003170EE">
              <w:rPr>
                <w:rStyle w:val="a4"/>
                <w:rFonts w:ascii="Times New Roman" w:eastAsia="Times New Roman" w:hAnsi="Times New Roman" w:cs="Times New Roman"/>
                <w:noProof/>
                <w:color w:val="auto"/>
                <w:sz w:val="28"/>
                <w:szCs w:val="28"/>
              </w:rPr>
              <w:t>2.2 Реагенты и образцы</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_Toc151109898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30</w:t>
            </w:r>
            <w:r w:rsidR="001C6029" w:rsidRPr="003170EE">
              <w:rPr>
                <w:rFonts w:ascii="Times New Roman" w:hAnsi="Times New Roman" w:cs="Times New Roman"/>
                <w:noProof/>
                <w:webHidden/>
                <w:sz w:val="28"/>
                <w:szCs w:val="28"/>
              </w:rPr>
              <w:fldChar w:fldCharType="end"/>
            </w:r>
          </w:hyperlink>
        </w:p>
        <w:p w14:paraId="08DEC92A" w14:textId="15952035"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899" w:history="1">
            <w:r w:rsidR="001C6029" w:rsidRPr="003170EE">
              <w:rPr>
                <w:rStyle w:val="a4"/>
                <w:rFonts w:ascii="Times New Roman" w:eastAsia="Times New Roman" w:hAnsi="Times New Roman" w:cs="Times New Roman"/>
                <w:noProof/>
                <w:color w:val="auto"/>
                <w:sz w:val="28"/>
                <w:szCs w:val="28"/>
              </w:rPr>
              <w:t>2.3 Пробоподготовка</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_Toc151109899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31</w:t>
            </w:r>
            <w:r w:rsidR="001C6029" w:rsidRPr="003170EE">
              <w:rPr>
                <w:rFonts w:ascii="Times New Roman" w:hAnsi="Times New Roman" w:cs="Times New Roman"/>
                <w:noProof/>
                <w:webHidden/>
                <w:sz w:val="28"/>
                <w:szCs w:val="28"/>
              </w:rPr>
              <w:fldChar w:fldCharType="end"/>
            </w:r>
          </w:hyperlink>
        </w:p>
        <w:p w14:paraId="65D7FB31" w14:textId="705421F6"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00" w:history="1">
            <w:r w:rsidR="001C6029" w:rsidRPr="003170EE">
              <w:rPr>
                <w:rStyle w:val="a4"/>
                <w:rFonts w:ascii="Times New Roman" w:eastAsia="Times New Roman" w:hAnsi="Times New Roman" w:cs="Times New Roman"/>
                <w:noProof/>
                <w:color w:val="auto"/>
                <w:sz w:val="28"/>
                <w:szCs w:val="28"/>
              </w:rPr>
              <w:t>2.4 Газ хроматография с масс-спектрометрическим детектированием</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_Toc151109900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31</w:t>
            </w:r>
            <w:r w:rsidR="001C6029" w:rsidRPr="003170EE">
              <w:rPr>
                <w:rFonts w:ascii="Times New Roman" w:hAnsi="Times New Roman" w:cs="Times New Roman"/>
                <w:noProof/>
                <w:webHidden/>
                <w:sz w:val="28"/>
                <w:szCs w:val="28"/>
              </w:rPr>
              <w:fldChar w:fldCharType="end"/>
            </w:r>
          </w:hyperlink>
        </w:p>
        <w:p w14:paraId="29CC63B7" w14:textId="4D038C9E"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01" w:history="1">
            <w:r w:rsidR="001C6029" w:rsidRPr="003170EE">
              <w:rPr>
                <w:rStyle w:val="a4"/>
                <w:rFonts w:ascii="Times New Roman" w:eastAsia="Times New Roman" w:hAnsi="Times New Roman" w:cs="Times New Roman"/>
                <w:noProof/>
                <w:color w:val="auto"/>
                <w:sz w:val="28"/>
                <w:szCs w:val="28"/>
              </w:rPr>
              <w:t>Выводы по разделу</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_Toc151109901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34</w:t>
            </w:r>
            <w:r w:rsidR="001C6029" w:rsidRPr="003170EE">
              <w:rPr>
                <w:rFonts w:ascii="Times New Roman" w:hAnsi="Times New Roman" w:cs="Times New Roman"/>
                <w:noProof/>
                <w:webHidden/>
                <w:sz w:val="28"/>
                <w:szCs w:val="28"/>
              </w:rPr>
              <w:fldChar w:fldCharType="end"/>
            </w:r>
          </w:hyperlink>
        </w:p>
        <w:p w14:paraId="211A1FF3" w14:textId="6F027BE3" w:rsidR="001C6029" w:rsidRPr="003170EE" w:rsidRDefault="00000000" w:rsidP="001C6029">
          <w:pPr>
            <w:pStyle w:val="14"/>
            <w:spacing w:after="0" w:line="240" w:lineRule="auto"/>
            <w:rPr>
              <w:b w:val="0"/>
              <w:bCs w:val="0"/>
              <w:kern w:val="2"/>
              <w14:ligatures w14:val="standardContextual"/>
            </w:rPr>
          </w:pPr>
          <w:hyperlink w:anchor="_Toc151109902" w:history="1">
            <w:r w:rsidR="001C6029" w:rsidRPr="003170EE">
              <w:rPr>
                <w:rStyle w:val="a4"/>
                <w:color w:val="auto"/>
              </w:rPr>
              <w:t>3 РЕЗУЛЬТАТЫ АНАЛИЗА ОПРЕДЕЛЕНИЯ ЭДС В ПИТЬЕВОЙ ВОДЕ МЕТОДИКОЙ МИНИ-ТФМЭ/ГХ-МС</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_Toc151109902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36</w:t>
            </w:r>
            <w:r w:rsidR="001C6029" w:rsidRPr="003170EE">
              <w:rPr>
                <w:b w:val="0"/>
                <w:bCs w:val="0"/>
                <w:webHidden/>
              </w:rPr>
              <w:fldChar w:fldCharType="end"/>
            </w:r>
          </w:hyperlink>
        </w:p>
        <w:p w14:paraId="02487729" w14:textId="3818DE5B"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03" w:history="1">
            <w:r w:rsidR="001C6029" w:rsidRPr="003170EE">
              <w:rPr>
                <w:rStyle w:val="a4"/>
                <w:rFonts w:ascii="Times New Roman" w:eastAsia="Times New Roman" w:hAnsi="Times New Roman" w:cs="Times New Roman"/>
                <w:noProof/>
                <w:color w:val="auto"/>
                <w:sz w:val="28"/>
                <w:szCs w:val="28"/>
              </w:rPr>
              <w:t>3.1. Оптимизации времени экстракции для определения ЭДС в питьевой воде</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_Toc151109903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36</w:t>
            </w:r>
            <w:r w:rsidR="001C6029" w:rsidRPr="003170EE">
              <w:rPr>
                <w:rFonts w:ascii="Times New Roman" w:hAnsi="Times New Roman" w:cs="Times New Roman"/>
                <w:noProof/>
                <w:webHidden/>
                <w:sz w:val="28"/>
                <w:szCs w:val="28"/>
              </w:rPr>
              <w:fldChar w:fldCharType="end"/>
            </w:r>
          </w:hyperlink>
        </w:p>
        <w:p w14:paraId="3110171E" w14:textId="6960DD38"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04" w:history="1">
            <w:r w:rsidR="001C6029" w:rsidRPr="003170EE">
              <w:rPr>
                <w:rStyle w:val="a4"/>
                <w:rFonts w:ascii="Times New Roman" w:eastAsia="Times New Roman" w:hAnsi="Times New Roman" w:cs="Times New Roman"/>
                <w:noProof/>
                <w:color w:val="auto"/>
                <w:sz w:val="28"/>
                <w:szCs w:val="28"/>
              </w:rPr>
              <w:t>3.2. Оптимизация времени преинкубации для определения ЭДС в питьевой воде</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_Toc151109904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37</w:t>
            </w:r>
            <w:r w:rsidR="001C6029" w:rsidRPr="003170EE">
              <w:rPr>
                <w:rFonts w:ascii="Times New Roman" w:hAnsi="Times New Roman" w:cs="Times New Roman"/>
                <w:noProof/>
                <w:webHidden/>
                <w:sz w:val="28"/>
                <w:szCs w:val="28"/>
              </w:rPr>
              <w:fldChar w:fldCharType="end"/>
            </w:r>
          </w:hyperlink>
        </w:p>
        <w:p w14:paraId="5153AEB8" w14:textId="3F8BA156"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05" w:history="1">
            <w:r w:rsidR="001C6029" w:rsidRPr="003170EE">
              <w:rPr>
                <w:rStyle w:val="a4"/>
                <w:rFonts w:ascii="Times New Roman" w:eastAsia="Times New Roman" w:hAnsi="Times New Roman" w:cs="Times New Roman"/>
                <w:noProof/>
                <w:color w:val="auto"/>
                <w:sz w:val="28"/>
                <w:szCs w:val="28"/>
              </w:rPr>
              <w:t>3.3 Оптимизация типа волокна и температуры для определения ЭДС в питьевой воде</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_Toc151109905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38</w:t>
            </w:r>
            <w:r w:rsidR="001C6029" w:rsidRPr="003170EE">
              <w:rPr>
                <w:rFonts w:ascii="Times New Roman" w:hAnsi="Times New Roman" w:cs="Times New Roman"/>
                <w:noProof/>
                <w:webHidden/>
                <w:sz w:val="28"/>
                <w:szCs w:val="28"/>
              </w:rPr>
              <w:fldChar w:fldCharType="end"/>
            </w:r>
          </w:hyperlink>
        </w:p>
        <w:p w14:paraId="1262AB01" w14:textId="5F71A3BD"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06" w:history="1">
            <w:r w:rsidR="001C6029" w:rsidRPr="003170EE">
              <w:rPr>
                <w:rStyle w:val="a4"/>
                <w:rFonts w:ascii="Times New Roman" w:eastAsia="Times New Roman" w:hAnsi="Times New Roman" w:cs="Times New Roman"/>
                <w:noProof/>
                <w:color w:val="auto"/>
                <w:sz w:val="28"/>
                <w:szCs w:val="28"/>
              </w:rPr>
              <w:t>3.4 Оптимизация параметров мини-ТФМЭ для экстракции алкилфенолов</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_Toc151109906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41</w:t>
            </w:r>
            <w:r w:rsidR="001C6029" w:rsidRPr="003170EE">
              <w:rPr>
                <w:rFonts w:ascii="Times New Roman" w:hAnsi="Times New Roman" w:cs="Times New Roman"/>
                <w:noProof/>
                <w:webHidden/>
                <w:sz w:val="28"/>
                <w:szCs w:val="28"/>
              </w:rPr>
              <w:fldChar w:fldCharType="end"/>
            </w:r>
          </w:hyperlink>
        </w:p>
        <w:p w14:paraId="6E46F6E3" w14:textId="0A4C3EBC"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07" w:history="1">
            <w:r w:rsidR="001C6029" w:rsidRPr="003170EE">
              <w:rPr>
                <w:rStyle w:val="a4"/>
                <w:rFonts w:ascii="Times New Roman" w:eastAsia="Times New Roman" w:hAnsi="Times New Roman" w:cs="Times New Roman"/>
                <w:bCs/>
                <w:noProof/>
                <w:color w:val="auto"/>
                <w:sz w:val="28"/>
                <w:szCs w:val="28"/>
              </w:rPr>
              <w:t>3.5 Определение метрологических характеристик методики с помощью функции калибровки</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_Toc151109907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44</w:t>
            </w:r>
            <w:r w:rsidR="001C6029" w:rsidRPr="003170EE">
              <w:rPr>
                <w:rFonts w:ascii="Times New Roman" w:hAnsi="Times New Roman" w:cs="Times New Roman"/>
                <w:noProof/>
                <w:webHidden/>
                <w:sz w:val="28"/>
                <w:szCs w:val="28"/>
              </w:rPr>
              <w:fldChar w:fldCharType="end"/>
            </w:r>
          </w:hyperlink>
        </w:p>
        <w:p w14:paraId="337A6524" w14:textId="29F1636D"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08" w:history="1">
            <w:r w:rsidR="001C6029" w:rsidRPr="003170EE">
              <w:rPr>
                <w:rStyle w:val="a4"/>
                <w:rFonts w:ascii="Times New Roman" w:eastAsia="Times New Roman" w:hAnsi="Times New Roman" w:cs="Times New Roman"/>
                <w:noProof/>
                <w:color w:val="auto"/>
                <w:sz w:val="28"/>
                <w:szCs w:val="28"/>
              </w:rPr>
              <w:t>3.6 Оценка методик с помощью индекса экологических процедур (GAPI)</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_Toc151109908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56</w:t>
            </w:r>
            <w:r w:rsidR="001C6029" w:rsidRPr="003170EE">
              <w:rPr>
                <w:rFonts w:ascii="Times New Roman" w:hAnsi="Times New Roman" w:cs="Times New Roman"/>
                <w:noProof/>
                <w:webHidden/>
                <w:sz w:val="28"/>
                <w:szCs w:val="28"/>
              </w:rPr>
              <w:fldChar w:fldCharType="end"/>
            </w:r>
          </w:hyperlink>
        </w:p>
        <w:p w14:paraId="7986E786" w14:textId="473077D2"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09" w:history="1">
            <w:r w:rsidR="001C6029" w:rsidRPr="003170EE">
              <w:rPr>
                <w:rStyle w:val="a4"/>
                <w:rFonts w:ascii="Times New Roman" w:eastAsia="Times New Roman" w:hAnsi="Times New Roman" w:cs="Times New Roman"/>
                <w:iCs/>
                <w:noProof/>
                <w:color w:val="auto"/>
                <w:sz w:val="28"/>
                <w:szCs w:val="28"/>
              </w:rPr>
              <w:t>3.7 Апробация разработанной методики на реальных образцах питьевой воды</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_Toc151109909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58</w:t>
            </w:r>
            <w:r w:rsidR="001C6029" w:rsidRPr="003170EE">
              <w:rPr>
                <w:rFonts w:ascii="Times New Roman" w:hAnsi="Times New Roman" w:cs="Times New Roman"/>
                <w:noProof/>
                <w:webHidden/>
                <w:sz w:val="28"/>
                <w:szCs w:val="28"/>
              </w:rPr>
              <w:fldChar w:fldCharType="end"/>
            </w:r>
          </w:hyperlink>
        </w:p>
        <w:p w14:paraId="476CEA87" w14:textId="069E8160"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10" w:history="1">
            <w:r w:rsidR="001C6029" w:rsidRPr="003170EE">
              <w:rPr>
                <w:rStyle w:val="a4"/>
                <w:rFonts w:ascii="Times New Roman" w:eastAsia="Times New Roman" w:hAnsi="Times New Roman" w:cs="Times New Roman"/>
                <w:bCs/>
                <w:noProof/>
                <w:color w:val="auto"/>
                <w:sz w:val="28"/>
                <w:szCs w:val="28"/>
              </w:rPr>
              <w:t>Выводы по разделу</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_Toc151109910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59</w:t>
            </w:r>
            <w:r w:rsidR="001C6029" w:rsidRPr="003170EE">
              <w:rPr>
                <w:rFonts w:ascii="Times New Roman" w:hAnsi="Times New Roman" w:cs="Times New Roman"/>
                <w:noProof/>
                <w:webHidden/>
                <w:sz w:val="28"/>
                <w:szCs w:val="28"/>
              </w:rPr>
              <w:fldChar w:fldCharType="end"/>
            </w:r>
          </w:hyperlink>
        </w:p>
        <w:p w14:paraId="386E17C8" w14:textId="71BFE007" w:rsidR="001C6029" w:rsidRPr="003170EE" w:rsidRDefault="00000000" w:rsidP="001C6029">
          <w:pPr>
            <w:pStyle w:val="14"/>
            <w:tabs>
              <w:tab w:val="left" w:pos="440"/>
            </w:tabs>
            <w:spacing w:after="0" w:line="240" w:lineRule="auto"/>
            <w:rPr>
              <w:b w:val="0"/>
              <w:bCs w:val="0"/>
              <w:kern w:val="2"/>
              <w14:ligatures w14:val="standardContextual"/>
            </w:rPr>
          </w:pPr>
          <w:hyperlink w:anchor="_Toc151109911" w:history="1">
            <w:r w:rsidR="001C6029" w:rsidRPr="003170EE">
              <w:rPr>
                <w:rStyle w:val="a4"/>
                <w:rFonts w:eastAsia="Times New Roman"/>
                <w:color w:val="auto"/>
              </w:rPr>
              <w:t>4</w:t>
            </w:r>
            <w:r w:rsidR="001C6029" w:rsidRPr="003170EE">
              <w:rPr>
                <w:b w:val="0"/>
                <w:bCs w:val="0"/>
                <w:kern w:val="2"/>
                <w14:ligatures w14:val="standardContextual"/>
              </w:rPr>
              <w:tab/>
            </w:r>
            <w:r w:rsidR="001C6029" w:rsidRPr="003170EE">
              <w:rPr>
                <w:rStyle w:val="a4"/>
                <w:rFonts w:eastAsia="Times New Roman"/>
                <w:color w:val="auto"/>
              </w:rPr>
              <w:t>СОВРЕМЕННЫЙ ВОПРОС ИССЛЕДОВАНИЯ: КОНТРОЛЬ КАЧЕСТВА И БЕЗОПАСНОСТЬ МЕДА</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_Toc151109911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60</w:t>
            </w:r>
            <w:r w:rsidR="001C6029" w:rsidRPr="003170EE">
              <w:rPr>
                <w:b w:val="0"/>
                <w:bCs w:val="0"/>
                <w:webHidden/>
              </w:rPr>
              <w:fldChar w:fldCharType="end"/>
            </w:r>
          </w:hyperlink>
        </w:p>
        <w:p w14:paraId="72932C38" w14:textId="18D6FDF8"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12" w:history="1">
            <w:r w:rsidR="001C6029" w:rsidRPr="003170EE">
              <w:rPr>
                <w:rStyle w:val="a4"/>
                <w:rFonts w:ascii="Times New Roman" w:eastAsia="Times New Roman" w:hAnsi="Times New Roman" w:cs="Times New Roman"/>
                <w:bCs/>
                <w:noProof/>
                <w:color w:val="auto"/>
                <w:sz w:val="28"/>
                <w:szCs w:val="28"/>
              </w:rPr>
              <w:t>4.1 Безопасность и контроль качества меда</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_Toc151109912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60</w:t>
            </w:r>
            <w:r w:rsidR="001C6029" w:rsidRPr="003170EE">
              <w:rPr>
                <w:rFonts w:ascii="Times New Roman" w:hAnsi="Times New Roman" w:cs="Times New Roman"/>
                <w:noProof/>
                <w:webHidden/>
                <w:sz w:val="28"/>
                <w:szCs w:val="28"/>
              </w:rPr>
              <w:fldChar w:fldCharType="end"/>
            </w:r>
          </w:hyperlink>
        </w:p>
        <w:p w14:paraId="13145503" w14:textId="5EC64AAB"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13" w:history="1">
            <w:r w:rsidR="001C6029" w:rsidRPr="003170EE">
              <w:rPr>
                <w:rStyle w:val="a4"/>
                <w:rFonts w:ascii="Times New Roman" w:eastAsia="Times New Roman" w:hAnsi="Times New Roman" w:cs="Times New Roman"/>
                <w:noProof/>
                <w:color w:val="auto"/>
                <w:sz w:val="28"/>
                <w:szCs w:val="28"/>
              </w:rPr>
              <w:t>4.2 Способы фальсификации меда и стандартные методики их определения</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_Toc151109913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63</w:t>
            </w:r>
            <w:r w:rsidR="001C6029" w:rsidRPr="003170EE">
              <w:rPr>
                <w:rFonts w:ascii="Times New Roman" w:hAnsi="Times New Roman" w:cs="Times New Roman"/>
                <w:noProof/>
                <w:webHidden/>
                <w:sz w:val="28"/>
                <w:szCs w:val="28"/>
              </w:rPr>
              <w:fldChar w:fldCharType="end"/>
            </w:r>
          </w:hyperlink>
        </w:p>
        <w:p w14:paraId="0E0E0087" w14:textId="33F20CD7"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14" w:history="1">
            <w:r w:rsidR="001C6029" w:rsidRPr="003170EE">
              <w:rPr>
                <w:rStyle w:val="a4"/>
                <w:rFonts w:ascii="Times New Roman" w:eastAsia="Times New Roman" w:hAnsi="Times New Roman" w:cs="Times New Roman"/>
                <w:bCs/>
                <w:noProof/>
                <w:color w:val="auto"/>
                <w:sz w:val="28"/>
                <w:szCs w:val="28"/>
              </w:rPr>
              <w:t>4.3 Физические характеристики метода вакуумной-твердофазной микроэкстракции</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_Toc151109914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68</w:t>
            </w:r>
            <w:r w:rsidR="001C6029" w:rsidRPr="003170EE">
              <w:rPr>
                <w:rFonts w:ascii="Times New Roman" w:hAnsi="Times New Roman" w:cs="Times New Roman"/>
                <w:noProof/>
                <w:webHidden/>
                <w:sz w:val="28"/>
                <w:szCs w:val="28"/>
              </w:rPr>
              <w:fldChar w:fldCharType="end"/>
            </w:r>
          </w:hyperlink>
        </w:p>
        <w:p w14:paraId="4A36E381" w14:textId="1948C23F"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15" w:history="1">
            <w:r w:rsidR="001C6029" w:rsidRPr="003170EE">
              <w:rPr>
                <w:rStyle w:val="a4"/>
                <w:rFonts w:ascii="Times New Roman" w:eastAsia="Times New Roman" w:hAnsi="Times New Roman" w:cs="Times New Roman"/>
                <w:noProof/>
                <w:color w:val="auto"/>
                <w:sz w:val="28"/>
                <w:szCs w:val="28"/>
              </w:rPr>
              <w:t>Выводы по разделу</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_Toc151109915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71</w:t>
            </w:r>
            <w:r w:rsidR="001C6029" w:rsidRPr="003170EE">
              <w:rPr>
                <w:rFonts w:ascii="Times New Roman" w:hAnsi="Times New Roman" w:cs="Times New Roman"/>
                <w:noProof/>
                <w:webHidden/>
                <w:sz w:val="28"/>
                <w:szCs w:val="28"/>
              </w:rPr>
              <w:fldChar w:fldCharType="end"/>
            </w:r>
          </w:hyperlink>
        </w:p>
        <w:p w14:paraId="36C2A900" w14:textId="0CA9D282" w:rsidR="001C6029" w:rsidRPr="003170EE" w:rsidRDefault="00000000" w:rsidP="001C6029">
          <w:pPr>
            <w:pStyle w:val="14"/>
            <w:tabs>
              <w:tab w:val="left" w:pos="440"/>
            </w:tabs>
            <w:spacing w:after="0" w:line="240" w:lineRule="auto"/>
            <w:rPr>
              <w:b w:val="0"/>
              <w:bCs w:val="0"/>
              <w:kern w:val="2"/>
              <w14:ligatures w14:val="standardContextual"/>
            </w:rPr>
          </w:pPr>
          <w:hyperlink w:anchor="_Toc151109916" w:history="1">
            <w:r w:rsidR="001C6029" w:rsidRPr="003170EE">
              <w:rPr>
                <w:rStyle w:val="a4"/>
                <w:color w:val="auto"/>
              </w:rPr>
              <w:t>5</w:t>
            </w:r>
            <w:r w:rsidR="001C6029" w:rsidRPr="003170EE">
              <w:rPr>
                <w:b w:val="0"/>
                <w:bCs w:val="0"/>
                <w:kern w:val="2"/>
                <w14:ligatures w14:val="standardContextual"/>
              </w:rPr>
              <w:tab/>
            </w:r>
            <w:r w:rsidR="001C6029" w:rsidRPr="003170EE">
              <w:rPr>
                <w:rStyle w:val="a4"/>
                <w:color w:val="auto"/>
              </w:rPr>
              <w:t>РАЗРАБОТКА МЕТОДИКИ ВАКУУМНОЙ-ТФМЭ/ГХ-МС ДЛЯ ОПРЕДЕЛЕНИЯ БИОМАРКЕРОВ МЕДА</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_Toc151109916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72</w:t>
            </w:r>
            <w:r w:rsidR="001C6029" w:rsidRPr="003170EE">
              <w:rPr>
                <w:b w:val="0"/>
                <w:bCs w:val="0"/>
                <w:webHidden/>
              </w:rPr>
              <w:fldChar w:fldCharType="end"/>
            </w:r>
          </w:hyperlink>
        </w:p>
        <w:p w14:paraId="64DA365F" w14:textId="3F6ABC44"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17" w:history="1">
            <w:r w:rsidR="001C6029" w:rsidRPr="003170EE">
              <w:rPr>
                <w:rStyle w:val="a4"/>
                <w:rFonts w:ascii="Times New Roman" w:eastAsia="Times New Roman" w:hAnsi="Times New Roman" w:cs="Times New Roman"/>
                <w:noProof/>
                <w:color w:val="auto"/>
                <w:sz w:val="28"/>
                <w:szCs w:val="28"/>
              </w:rPr>
              <w:t>5.1 Экспериментальная часть</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_Toc151109917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72</w:t>
            </w:r>
            <w:r w:rsidR="001C6029" w:rsidRPr="003170EE">
              <w:rPr>
                <w:rFonts w:ascii="Times New Roman" w:hAnsi="Times New Roman" w:cs="Times New Roman"/>
                <w:noProof/>
                <w:webHidden/>
                <w:sz w:val="28"/>
                <w:szCs w:val="28"/>
              </w:rPr>
              <w:fldChar w:fldCharType="end"/>
            </w:r>
          </w:hyperlink>
        </w:p>
        <w:p w14:paraId="2264BE65" w14:textId="383733F2"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18" w:history="1">
            <w:r w:rsidR="001C6029" w:rsidRPr="003170EE">
              <w:rPr>
                <w:rStyle w:val="a4"/>
                <w:rFonts w:ascii="Times New Roman" w:eastAsia="Times New Roman" w:hAnsi="Times New Roman" w:cs="Times New Roman"/>
                <w:noProof/>
                <w:color w:val="auto"/>
                <w:sz w:val="28"/>
                <w:szCs w:val="28"/>
              </w:rPr>
              <w:t>5.2 Использованные реактивы и образцы меда</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_Toc151109918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72</w:t>
            </w:r>
            <w:r w:rsidR="001C6029" w:rsidRPr="003170EE">
              <w:rPr>
                <w:rFonts w:ascii="Times New Roman" w:hAnsi="Times New Roman" w:cs="Times New Roman"/>
                <w:noProof/>
                <w:webHidden/>
                <w:sz w:val="28"/>
                <w:szCs w:val="28"/>
              </w:rPr>
              <w:fldChar w:fldCharType="end"/>
            </w:r>
          </w:hyperlink>
        </w:p>
        <w:p w14:paraId="0DE8E10A" w14:textId="37D74B94"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19" w:history="1">
            <w:r w:rsidR="001C6029" w:rsidRPr="003170EE">
              <w:rPr>
                <w:rStyle w:val="a4"/>
                <w:rFonts w:ascii="Times New Roman" w:eastAsia="Times New Roman" w:hAnsi="Times New Roman" w:cs="Times New Roman"/>
                <w:noProof/>
                <w:color w:val="auto"/>
                <w:sz w:val="28"/>
                <w:szCs w:val="28"/>
              </w:rPr>
              <w:t>5.3 Пробоподготовка вакуум-ТФМЭ</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_Toc151109919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72</w:t>
            </w:r>
            <w:r w:rsidR="001C6029" w:rsidRPr="003170EE">
              <w:rPr>
                <w:rFonts w:ascii="Times New Roman" w:hAnsi="Times New Roman" w:cs="Times New Roman"/>
                <w:noProof/>
                <w:webHidden/>
                <w:sz w:val="28"/>
                <w:szCs w:val="28"/>
              </w:rPr>
              <w:fldChar w:fldCharType="end"/>
            </w:r>
          </w:hyperlink>
        </w:p>
        <w:p w14:paraId="3A0E06E3" w14:textId="6859451A"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20" w:history="1">
            <w:r w:rsidR="001C6029" w:rsidRPr="003170EE">
              <w:rPr>
                <w:rStyle w:val="a4"/>
                <w:rFonts w:ascii="Times New Roman" w:eastAsia="Times New Roman" w:hAnsi="Times New Roman" w:cs="Times New Roman"/>
                <w:noProof/>
                <w:color w:val="auto"/>
                <w:sz w:val="28"/>
                <w:szCs w:val="28"/>
              </w:rPr>
              <w:t>5.4 Газ хроматография с масс-спектрометрическим детектированием</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_Toc151109920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73</w:t>
            </w:r>
            <w:r w:rsidR="001C6029" w:rsidRPr="003170EE">
              <w:rPr>
                <w:rFonts w:ascii="Times New Roman" w:hAnsi="Times New Roman" w:cs="Times New Roman"/>
                <w:noProof/>
                <w:webHidden/>
                <w:sz w:val="28"/>
                <w:szCs w:val="28"/>
              </w:rPr>
              <w:fldChar w:fldCharType="end"/>
            </w:r>
          </w:hyperlink>
        </w:p>
        <w:p w14:paraId="472B0C87" w14:textId="3EDCC331"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21" w:history="1">
            <w:r w:rsidR="001C6029" w:rsidRPr="003170EE">
              <w:rPr>
                <w:rStyle w:val="a4"/>
                <w:rFonts w:ascii="Times New Roman" w:eastAsia="Times New Roman" w:hAnsi="Times New Roman" w:cs="Times New Roman"/>
                <w:noProof/>
                <w:color w:val="auto"/>
                <w:sz w:val="28"/>
                <w:szCs w:val="28"/>
              </w:rPr>
              <w:t>Выводы по разделу</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_Toc151109921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74</w:t>
            </w:r>
            <w:r w:rsidR="001C6029" w:rsidRPr="003170EE">
              <w:rPr>
                <w:rFonts w:ascii="Times New Roman" w:hAnsi="Times New Roman" w:cs="Times New Roman"/>
                <w:noProof/>
                <w:webHidden/>
                <w:sz w:val="28"/>
                <w:szCs w:val="28"/>
              </w:rPr>
              <w:fldChar w:fldCharType="end"/>
            </w:r>
          </w:hyperlink>
        </w:p>
        <w:p w14:paraId="598C7D9E" w14:textId="4255AC8C" w:rsidR="001C6029" w:rsidRPr="003170EE" w:rsidRDefault="00000000" w:rsidP="001C6029">
          <w:pPr>
            <w:pStyle w:val="14"/>
            <w:spacing w:after="0" w:line="240" w:lineRule="auto"/>
            <w:rPr>
              <w:b w:val="0"/>
              <w:bCs w:val="0"/>
              <w:kern w:val="2"/>
              <w14:ligatures w14:val="standardContextual"/>
            </w:rPr>
          </w:pPr>
          <w:hyperlink w:anchor="_Toc151109922" w:history="1">
            <w:r w:rsidR="001C6029" w:rsidRPr="003170EE">
              <w:rPr>
                <w:rStyle w:val="a4"/>
                <w:color w:val="auto"/>
              </w:rPr>
              <w:t>6 РЕЗУЛЬТАТЫ ОПРЕДЕЛЕНИЯ БИОМАРКЕРОВ МЕТОДИКОЙ ВАКУУМ-ТФМЭ/ГХ-МС</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_Toc151109922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75</w:t>
            </w:r>
            <w:r w:rsidR="001C6029" w:rsidRPr="003170EE">
              <w:rPr>
                <w:b w:val="0"/>
                <w:bCs w:val="0"/>
                <w:webHidden/>
              </w:rPr>
              <w:fldChar w:fldCharType="end"/>
            </w:r>
          </w:hyperlink>
        </w:p>
        <w:p w14:paraId="7DBC09C9" w14:textId="2512B5BC"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23" w:history="1">
            <w:r w:rsidR="001C6029" w:rsidRPr="003170EE">
              <w:rPr>
                <w:rStyle w:val="a4"/>
                <w:rFonts w:ascii="Times New Roman" w:eastAsia="Times New Roman" w:hAnsi="Times New Roman" w:cs="Times New Roman"/>
                <w:bCs/>
                <w:noProof/>
                <w:color w:val="auto"/>
                <w:sz w:val="28"/>
                <w:szCs w:val="28"/>
              </w:rPr>
              <w:t>6.1 Оптимизация метода вакуумной твердофазной микроэкстракции</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_Toc151109923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75</w:t>
            </w:r>
            <w:r w:rsidR="001C6029" w:rsidRPr="003170EE">
              <w:rPr>
                <w:rFonts w:ascii="Times New Roman" w:hAnsi="Times New Roman" w:cs="Times New Roman"/>
                <w:noProof/>
                <w:webHidden/>
                <w:sz w:val="28"/>
                <w:szCs w:val="28"/>
              </w:rPr>
              <w:fldChar w:fldCharType="end"/>
            </w:r>
          </w:hyperlink>
        </w:p>
        <w:p w14:paraId="31D059BC" w14:textId="0553E538"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24" w:history="1">
            <w:r w:rsidR="001C6029" w:rsidRPr="003170EE">
              <w:rPr>
                <w:rStyle w:val="a4"/>
                <w:rFonts w:ascii="Times New Roman" w:eastAsia="Times New Roman" w:hAnsi="Times New Roman" w:cs="Times New Roman"/>
                <w:noProof/>
                <w:color w:val="auto"/>
                <w:sz w:val="28"/>
                <w:szCs w:val="28"/>
              </w:rPr>
              <w:t>6.2 Определение летучего органического профиля образцов меда</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_Toc151109924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78</w:t>
            </w:r>
            <w:r w:rsidR="001C6029" w:rsidRPr="003170EE">
              <w:rPr>
                <w:rFonts w:ascii="Times New Roman" w:hAnsi="Times New Roman" w:cs="Times New Roman"/>
                <w:noProof/>
                <w:webHidden/>
                <w:sz w:val="28"/>
                <w:szCs w:val="28"/>
              </w:rPr>
              <w:fldChar w:fldCharType="end"/>
            </w:r>
          </w:hyperlink>
        </w:p>
        <w:p w14:paraId="210F4290" w14:textId="0E0FA7E0"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25" w:history="1">
            <w:r w:rsidR="001C6029" w:rsidRPr="003170EE">
              <w:rPr>
                <w:rStyle w:val="a4"/>
                <w:rFonts w:ascii="Times New Roman" w:eastAsia="Times New Roman" w:hAnsi="Times New Roman" w:cs="Times New Roman"/>
                <w:bCs/>
                <w:noProof/>
                <w:color w:val="auto"/>
                <w:sz w:val="28"/>
                <w:szCs w:val="28"/>
              </w:rPr>
              <w:t>6.3 Статистические методы обработки результатов анализа. Метод главных компонентов (PCA)</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_Toc151109925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82</w:t>
            </w:r>
            <w:r w:rsidR="001C6029" w:rsidRPr="003170EE">
              <w:rPr>
                <w:rFonts w:ascii="Times New Roman" w:hAnsi="Times New Roman" w:cs="Times New Roman"/>
                <w:noProof/>
                <w:webHidden/>
                <w:sz w:val="28"/>
                <w:szCs w:val="28"/>
              </w:rPr>
              <w:fldChar w:fldCharType="end"/>
            </w:r>
          </w:hyperlink>
        </w:p>
        <w:p w14:paraId="617949CE" w14:textId="0E2A2785"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26" w:history="1">
            <w:r w:rsidR="001C6029" w:rsidRPr="003170EE">
              <w:rPr>
                <w:rStyle w:val="a4"/>
                <w:rFonts w:ascii="Times New Roman" w:eastAsia="Times New Roman" w:hAnsi="Times New Roman" w:cs="Times New Roman"/>
                <w:bCs/>
                <w:noProof/>
                <w:color w:val="auto"/>
                <w:sz w:val="28"/>
                <w:szCs w:val="28"/>
              </w:rPr>
              <w:t>6.4 Сравнительный анализ вакуумной ТФМЭ и парофазной ТФМЭ</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_Toc151109926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86</w:t>
            </w:r>
            <w:r w:rsidR="001C6029" w:rsidRPr="003170EE">
              <w:rPr>
                <w:rFonts w:ascii="Times New Roman" w:hAnsi="Times New Roman" w:cs="Times New Roman"/>
                <w:noProof/>
                <w:webHidden/>
                <w:sz w:val="28"/>
                <w:szCs w:val="28"/>
              </w:rPr>
              <w:fldChar w:fldCharType="end"/>
            </w:r>
          </w:hyperlink>
        </w:p>
        <w:p w14:paraId="05114639" w14:textId="2786FA1F"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27" w:history="1">
            <w:r w:rsidR="001C6029" w:rsidRPr="003170EE">
              <w:rPr>
                <w:rStyle w:val="a4"/>
                <w:rFonts w:ascii="Times New Roman" w:eastAsia="Times New Roman" w:hAnsi="Times New Roman" w:cs="Times New Roman"/>
                <w:bCs/>
                <w:noProof/>
                <w:color w:val="auto"/>
                <w:sz w:val="28"/>
                <w:szCs w:val="28"/>
              </w:rPr>
              <w:t>6.5 Определение биомаркеров гречишного мёда методикой вакуум-ТФМЭ/ГХ-МС</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_Toc151109927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88</w:t>
            </w:r>
            <w:r w:rsidR="001C6029" w:rsidRPr="003170EE">
              <w:rPr>
                <w:rFonts w:ascii="Times New Roman" w:hAnsi="Times New Roman" w:cs="Times New Roman"/>
                <w:noProof/>
                <w:webHidden/>
                <w:sz w:val="28"/>
                <w:szCs w:val="28"/>
              </w:rPr>
              <w:fldChar w:fldCharType="end"/>
            </w:r>
          </w:hyperlink>
        </w:p>
        <w:p w14:paraId="02BF98C8" w14:textId="3EC6BBA3"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28" w:history="1">
            <w:r w:rsidR="001C6029" w:rsidRPr="003170EE">
              <w:rPr>
                <w:rStyle w:val="a4"/>
                <w:rFonts w:ascii="Times New Roman" w:eastAsia="Times New Roman" w:hAnsi="Times New Roman" w:cs="Times New Roman"/>
                <w:bCs/>
                <w:noProof/>
                <w:color w:val="auto"/>
                <w:sz w:val="28"/>
                <w:szCs w:val="28"/>
              </w:rPr>
              <w:t>6.5.1</w:t>
            </w:r>
            <w:r w:rsidR="001C6029" w:rsidRPr="003170EE">
              <w:rPr>
                <w:rStyle w:val="a4"/>
                <w:rFonts w:ascii="Times New Roman" w:eastAsia="Times New Roman" w:hAnsi="Times New Roman" w:cs="Times New Roman"/>
                <w:noProof/>
                <w:color w:val="auto"/>
                <w:sz w:val="28"/>
                <w:szCs w:val="28"/>
              </w:rPr>
              <w:t xml:space="preserve"> Оптимизация параметров вакуум-ТФМЭ для анализа гречишного мёда</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_Toc151109928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88</w:t>
            </w:r>
            <w:r w:rsidR="001C6029" w:rsidRPr="003170EE">
              <w:rPr>
                <w:rFonts w:ascii="Times New Roman" w:hAnsi="Times New Roman" w:cs="Times New Roman"/>
                <w:noProof/>
                <w:webHidden/>
                <w:sz w:val="28"/>
                <w:szCs w:val="28"/>
              </w:rPr>
              <w:fldChar w:fldCharType="end"/>
            </w:r>
          </w:hyperlink>
        </w:p>
        <w:p w14:paraId="0B54DA3F" w14:textId="0846EB1F" w:rsidR="001C6029" w:rsidRPr="003170EE" w:rsidRDefault="00000000" w:rsidP="001C6029">
          <w:pPr>
            <w:pStyle w:val="23"/>
            <w:tabs>
              <w:tab w:val="right" w:leader="dot" w:pos="9628"/>
            </w:tabs>
            <w:spacing w:after="0" w:line="240" w:lineRule="auto"/>
            <w:ind w:left="0"/>
            <w:rPr>
              <w:rFonts w:ascii="Times New Roman" w:hAnsi="Times New Roman" w:cs="Times New Roman"/>
              <w:noProof/>
              <w:kern w:val="2"/>
              <w:sz w:val="28"/>
              <w:szCs w:val="28"/>
              <w14:ligatures w14:val="standardContextual"/>
            </w:rPr>
          </w:pPr>
          <w:hyperlink w:anchor="_Toc151109929" w:history="1">
            <w:r w:rsidR="001C6029" w:rsidRPr="003170EE">
              <w:rPr>
                <w:rStyle w:val="a4"/>
                <w:rFonts w:ascii="Times New Roman" w:eastAsia="Times New Roman" w:hAnsi="Times New Roman" w:cs="Times New Roman"/>
                <w:bCs/>
                <w:noProof/>
                <w:color w:val="auto"/>
                <w:sz w:val="28"/>
                <w:szCs w:val="28"/>
              </w:rPr>
              <w:t>Выводы по разделу</w:t>
            </w:r>
            <w:r w:rsidR="001C6029" w:rsidRPr="003170EE">
              <w:rPr>
                <w:rFonts w:ascii="Times New Roman" w:hAnsi="Times New Roman" w:cs="Times New Roman"/>
                <w:noProof/>
                <w:webHidden/>
                <w:sz w:val="28"/>
                <w:szCs w:val="28"/>
              </w:rPr>
              <w:tab/>
            </w:r>
            <w:r w:rsidR="001C6029" w:rsidRPr="003170EE">
              <w:rPr>
                <w:rFonts w:ascii="Times New Roman" w:hAnsi="Times New Roman" w:cs="Times New Roman"/>
                <w:noProof/>
                <w:webHidden/>
                <w:sz w:val="28"/>
                <w:szCs w:val="28"/>
              </w:rPr>
              <w:fldChar w:fldCharType="begin"/>
            </w:r>
            <w:r w:rsidR="001C6029" w:rsidRPr="003170EE">
              <w:rPr>
                <w:rFonts w:ascii="Times New Roman" w:hAnsi="Times New Roman" w:cs="Times New Roman"/>
                <w:noProof/>
                <w:webHidden/>
                <w:sz w:val="28"/>
                <w:szCs w:val="28"/>
              </w:rPr>
              <w:instrText xml:space="preserve"> PAGEREF _Toc151109929 \h </w:instrText>
            </w:r>
            <w:r w:rsidR="001C6029" w:rsidRPr="003170EE">
              <w:rPr>
                <w:rFonts w:ascii="Times New Roman" w:hAnsi="Times New Roman" w:cs="Times New Roman"/>
                <w:noProof/>
                <w:webHidden/>
                <w:sz w:val="28"/>
                <w:szCs w:val="28"/>
              </w:rPr>
            </w:r>
            <w:r w:rsidR="001C6029" w:rsidRPr="003170EE">
              <w:rPr>
                <w:rFonts w:ascii="Times New Roman" w:hAnsi="Times New Roman" w:cs="Times New Roman"/>
                <w:noProof/>
                <w:webHidden/>
                <w:sz w:val="28"/>
                <w:szCs w:val="28"/>
              </w:rPr>
              <w:fldChar w:fldCharType="separate"/>
            </w:r>
            <w:r w:rsidR="003170EE" w:rsidRPr="003170EE">
              <w:rPr>
                <w:rFonts w:ascii="Times New Roman" w:hAnsi="Times New Roman" w:cs="Times New Roman"/>
                <w:noProof/>
                <w:webHidden/>
                <w:sz w:val="28"/>
                <w:szCs w:val="28"/>
              </w:rPr>
              <w:t>90</w:t>
            </w:r>
            <w:r w:rsidR="001C6029" w:rsidRPr="003170EE">
              <w:rPr>
                <w:rFonts w:ascii="Times New Roman" w:hAnsi="Times New Roman" w:cs="Times New Roman"/>
                <w:noProof/>
                <w:webHidden/>
                <w:sz w:val="28"/>
                <w:szCs w:val="28"/>
              </w:rPr>
              <w:fldChar w:fldCharType="end"/>
            </w:r>
          </w:hyperlink>
        </w:p>
        <w:p w14:paraId="51454F19" w14:textId="32F8C7BD" w:rsidR="001C6029" w:rsidRPr="003170EE" w:rsidRDefault="00000000" w:rsidP="001C6029">
          <w:pPr>
            <w:pStyle w:val="14"/>
            <w:spacing w:after="0" w:line="240" w:lineRule="auto"/>
            <w:rPr>
              <w:b w:val="0"/>
              <w:bCs w:val="0"/>
              <w:kern w:val="2"/>
              <w14:ligatures w14:val="standardContextual"/>
            </w:rPr>
          </w:pPr>
          <w:hyperlink w:anchor="_Toc151109930" w:history="1">
            <w:r w:rsidR="001C6029" w:rsidRPr="003170EE">
              <w:rPr>
                <w:rStyle w:val="a4"/>
                <w:color w:val="auto"/>
              </w:rPr>
              <w:t>ЗАКЛЮЧЕНИЕ</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_Toc151109930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92</w:t>
            </w:r>
            <w:r w:rsidR="001C6029" w:rsidRPr="003170EE">
              <w:rPr>
                <w:b w:val="0"/>
                <w:bCs w:val="0"/>
                <w:webHidden/>
              </w:rPr>
              <w:fldChar w:fldCharType="end"/>
            </w:r>
          </w:hyperlink>
        </w:p>
        <w:p w14:paraId="6AF842FE" w14:textId="3EB11D1D" w:rsidR="001C6029" w:rsidRPr="003170EE" w:rsidRDefault="00000000" w:rsidP="001C6029">
          <w:pPr>
            <w:pStyle w:val="14"/>
            <w:spacing w:after="0" w:line="240" w:lineRule="auto"/>
            <w:rPr>
              <w:b w:val="0"/>
              <w:bCs w:val="0"/>
              <w:kern w:val="2"/>
              <w14:ligatures w14:val="standardContextual"/>
            </w:rPr>
          </w:pPr>
          <w:hyperlink w:anchor="_Toc151109931" w:history="1">
            <w:r w:rsidR="001C6029" w:rsidRPr="003170EE">
              <w:rPr>
                <w:rStyle w:val="a4"/>
                <w:color w:val="auto"/>
              </w:rPr>
              <w:t>СПИСОК ИСПОЛЬЗОВАННЫХ ИСТОЧНИКОВ</w:t>
            </w:r>
            <w:r w:rsidR="001C6029" w:rsidRPr="003170EE">
              <w:rPr>
                <w:webHidden/>
              </w:rPr>
              <w:tab/>
            </w:r>
            <w:r w:rsidR="001C6029" w:rsidRPr="003170EE">
              <w:rPr>
                <w:b w:val="0"/>
                <w:bCs w:val="0"/>
                <w:webHidden/>
              </w:rPr>
              <w:fldChar w:fldCharType="begin"/>
            </w:r>
            <w:r w:rsidR="001C6029" w:rsidRPr="003170EE">
              <w:rPr>
                <w:b w:val="0"/>
                <w:bCs w:val="0"/>
                <w:webHidden/>
              </w:rPr>
              <w:instrText xml:space="preserve"> PAGEREF _Toc151109931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94</w:t>
            </w:r>
            <w:r w:rsidR="001C6029" w:rsidRPr="003170EE">
              <w:rPr>
                <w:b w:val="0"/>
                <w:bCs w:val="0"/>
                <w:webHidden/>
              </w:rPr>
              <w:fldChar w:fldCharType="end"/>
            </w:r>
          </w:hyperlink>
        </w:p>
        <w:p w14:paraId="512F01C9" w14:textId="19F1DE10" w:rsidR="001C6029" w:rsidRPr="003170EE" w:rsidRDefault="00000000" w:rsidP="001C6029">
          <w:pPr>
            <w:pStyle w:val="14"/>
            <w:spacing w:after="0" w:line="240" w:lineRule="auto"/>
            <w:rPr>
              <w:b w:val="0"/>
              <w:bCs w:val="0"/>
              <w:kern w:val="2"/>
              <w14:ligatures w14:val="standardContextual"/>
            </w:rPr>
          </w:pPr>
          <w:hyperlink w:anchor="_Toc151109932" w:history="1">
            <w:r w:rsidR="001C6029" w:rsidRPr="003170EE">
              <w:rPr>
                <w:rStyle w:val="a4"/>
                <w:b w:val="0"/>
                <w:bCs w:val="0"/>
                <w:color w:val="auto"/>
              </w:rPr>
              <w:t>ПРИЛОЖЕНИЕ А. Паспорт эстрадиола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_Toc151109932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105</w:t>
            </w:r>
            <w:r w:rsidR="001C6029" w:rsidRPr="003170EE">
              <w:rPr>
                <w:b w:val="0"/>
                <w:bCs w:val="0"/>
                <w:webHidden/>
              </w:rPr>
              <w:fldChar w:fldCharType="end"/>
            </w:r>
          </w:hyperlink>
        </w:p>
        <w:p w14:paraId="13644B12" w14:textId="3F25AAE9" w:rsidR="001C6029" w:rsidRPr="003170EE" w:rsidRDefault="00000000" w:rsidP="001C6029">
          <w:pPr>
            <w:pStyle w:val="14"/>
            <w:spacing w:after="0" w:line="240" w:lineRule="auto"/>
            <w:rPr>
              <w:b w:val="0"/>
              <w:bCs w:val="0"/>
              <w:kern w:val="2"/>
              <w14:ligatures w14:val="standardContextual"/>
            </w:rPr>
          </w:pPr>
          <w:hyperlink w:anchor="_Toc151109933" w:history="1">
            <w:r w:rsidR="001C6029" w:rsidRPr="003170EE">
              <w:rPr>
                <w:rStyle w:val="a4"/>
                <w:b w:val="0"/>
                <w:bCs w:val="0"/>
                <w:color w:val="auto"/>
              </w:rPr>
              <w:t>ПРИЛОЖЕНИЕ Б. Паспорт норгестрела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_Toc151109933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106</w:t>
            </w:r>
            <w:r w:rsidR="001C6029" w:rsidRPr="003170EE">
              <w:rPr>
                <w:b w:val="0"/>
                <w:bCs w:val="0"/>
                <w:webHidden/>
              </w:rPr>
              <w:fldChar w:fldCharType="end"/>
            </w:r>
          </w:hyperlink>
        </w:p>
        <w:p w14:paraId="09A0BD38" w14:textId="488138EE" w:rsidR="001C6029" w:rsidRPr="003170EE" w:rsidRDefault="00000000" w:rsidP="001C6029">
          <w:pPr>
            <w:pStyle w:val="14"/>
            <w:spacing w:after="0" w:line="240" w:lineRule="auto"/>
            <w:rPr>
              <w:b w:val="0"/>
              <w:bCs w:val="0"/>
              <w:kern w:val="2"/>
              <w14:ligatures w14:val="standardContextual"/>
            </w:rPr>
          </w:pPr>
          <w:hyperlink w:anchor="_Toc151109934" w:history="1">
            <w:r w:rsidR="001C6029" w:rsidRPr="003170EE">
              <w:rPr>
                <w:rStyle w:val="a4"/>
                <w:b w:val="0"/>
                <w:bCs w:val="0"/>
                <w:color w:val="auto"/>
              </w:rPr>
              <w:t>ПРИЛОЖЕНИЕ В. Паспорт диэтилбестрола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_Toc151109934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107</w:t>
            </w:r>
            <w:r w:rsidR="001C6029" w:rsidRPr="003170EE">
              <w:rPr>
                <w:b w:val="0"/>
                <w:bCs w:val="0"/>
                <w:webHidden/>
              </w:rPr>
              <w:fldChar w:fldCharType="end"/>
            </w:r>
          </w:hyperlink>
        </w:p>
        <w:p w14:paraId="7687D25A" w14:textId="4B7F033F" w:rsidR="001C6029" w:rsidRPr="003170EE" w:rsidRDefault="00000000" w:rsidP="001C6029">
          <w:pPr>
            <w:pStyle w:val="14"/>
            <w:spacing w:after="0" w:line="240" w:lineRule="auto"/>
            <w:rPr>
              <w:b w:val="0"/>
              <w:bCs w:val="0"/>
              <w:kern w:val="2"/>
              <w14:ligatures w14:val="standardContextual"/>
            </w:rPr>
          </w:pPr>
          <w:hyperlink w:anchor="_Toc151109935" w:history="1">
            <w:r w:rsidR="001C6029" w:rsidRPr="003170EE">
              <w:rPr>
                <w:rStyle w:val="a4"/>
                <w:b w:val="0"/>
                <w:bCs w:val="0"/>
                <w:color w:val="auto"/>
              </w:rPr>
              <w:t>ПРИЛОЖЕНИЕ Г. Паспорт этинилэстрадиола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_Toc151109935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108</w:t>
            </w:r>
            <w:r w:rsidR="001C6029" w:rsidRPr="003170EE">
              <w:rPr>
                <w:b w:val="0"/>
                <w:bCs w:val="0"/>
                <w:webHidden/>
              </w:rPr>
              <w:fldChar w:fldCharType="end"/>
            </w:r>
          </w:hyperlink>
        </w:p>
        <w:p w14:paraId="539DABB3" w14:textId="0C1C5800" w:rsidR="001C6029" w:rsidRPr="003170EE" w:rsidRDefault="00000000" w:rsidP="001C6029">
          <w:pPr>
            <w:pStyle w:val="14"/>
            <w:spacing w:after="0" w:line="240" w:lineRule="auto"/>
            <w:rPr>
              <w:b w:val="0"/>
              <w:bCs w:val="0"/>
              <w:kern w:val="2"/>
              <w14:ligatures w14:val="standardContextual"/>
            </w:rPr>
          </w:pPr>
          <w:hyperlink w:anchor="_Toc151109936" w:history="1">
            <w:r w:rsidR="001C6029" w:rsidRPr="003170EE">
              <w:rPr>
                <w:rStyle w:val="a4"/>
                <w:b w:val="0"/>
                <w:bCs w:val="0"/>
                <w:color w:val="auto"/>
              </w:rPr>
              <w:t>ПРИЛОЖЕНИЕ Д. Паспорт мегестрола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_Toc151109936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109</w:t>
            </w:r>
            <w:r w:rsidR="001C6029" w:rsidRPr="003170EE">
              <w:rPr>
                <w:b w:val="0"/>
                <w:bCs w:val="0"/>
                <w:webHidden/>
              </w:rPr>
              <w:fldChar w:fldCharType="end"/>
            </w:r>
          </w:hyperlink>
        </w:p>
        <w:p w14:paraId="62D0C62C" w14:textId="6B78571B" w:rsidR="001C6029" w:rsidRPr="003170EE" w:rsidRDefault="00000000" w:rsidP="001C6029">
          <w:pPr>
            <w:pStyle w:val="14"/>
            <w:spacing w:after="0" w:line="240" w:lineRule="auto"/>
            <w:rPr>
              <w:b w:val="0"/>
              <w:bCs w:val="0"/>
              <w:kern w:val="2"/>
              <w14:ligatures w14:val="standardContextual"/>
            </w:rPr>
          </w:pPr>
          <w:hyperlink w:anchor="_Toc151109937" w:history="1">
            <w:r w:rsidR="001C6029" w:rsidRPr="003170EE">
              <w:rPr>
                <w:rStyle w:val="a4"/>
                <w:b w:val="0"/>
                <w:bCs w:val="0"/>
                <w:color w:val="auto"/>
              </w:rPr>
              <w:t>ПРИЛОЖЕНИЕ Ж. Паспорт нонилфенола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_Toc151109937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110</w:t>
            </w:r>
            <w:r w:rsidR="001C6029" w:rsidRPr="003170EE">
              <w:rPr>
                <w:b w:val="0"/>
                <w:bCs w:val="0"/>
                <w:webHidden/>
              </w:rPr>
              <w:fldChar w:fldCharType="end"/>
            </w:r>
          </w:hyperlink>
        </w:p>
        <w:p w14:paraId="7E4F5F25" w14:textId="19D7FA2F" w:rsidR="001C6029" w:rsidRPr="003170EE" w:rsidRDefault="00000000" w:rsidP="001C6029">
          <w:pPr>
            <w:pStyle w:val="14"/>
            <w:spacing w:after="0" w:line="240" w:lineRule="auto"/>
            <w:rPr>
              <w:b w:val="0"/>
              <w:bCs w:val="0"/>
              <w:kern w:val="2"/>
              <w14:ligatures w14:val="standardContextual"/>
            </w:rPr>
          </w:pPr>
          <w:hyperlink w:anchor="_Toc151109938" w:history="1">
            <w:r w:rsidR="001C6029" w:rsidRPr="003170EE">
              <w:rPr>
                <w:rStyle w:val="a4"/>
                <w:b w:val="0"/>
                <w:bCs w:val="0"/>
                <w:color w:val="auto"/>
              </w:rPr>
              <w:t>ПРИЛОЖЕНИЕ З. Паспорт бисфенола 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_Toc151109938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111</w:t>
            </w:r>
            <w:r w:rsidR="001C6029" w:rsidRPr="003170EE">
              <w:rPr>
                <w:b w:val="0"/>
                <w:bCs w:val="0"/>
                <w:webHidden/>
              </w:rPr>
              <w:fldChar w:fldCharType="end"/>
            </w:r>
          </w:hyperlink>
        </w:p>
        <w:p w14:paraId="4602147D" w14:textId="280B4755" w:rsidR="001C6029" w:rsidRPr="003170EE" w:rsidRDefault="00000000" w:rsidP="001C6029">
          <w:pPr>
            <w:pStyle w:val="14"/>
            <w:spacing w:after="0" w:line="240" w:lineRule="auto"/>
            <w:rPr>
              <w:b w:val="0"/>
              <w:bCs w:val="0"/>
              <w:kern w:val="2"/>
              <w14:ligatures w14:val="standardContextual"/>
            </w:rPr>
          </w:pPr>
          <w:hyperlink w:anchor="_Toc151109939" w:history="1">
            <w:r w:rsidR="001C6029" w:rsidRPr="003170EE">
              <w:rPr>
                <w:rStyle w:val="a4"/>
                <w:b w:val="0"/>
                <w:bCs w:val="0"/>
                <w:color w:val="auto"/>
              </w:rPr>
              <w:t>ПРИЛОЖЕНИЕ И. Паспорт гексестрола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_Toc151109939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112</w:t>
            </w:r>
            <w:r w:rsidR="001C6029" w:rsidRPr="003170EE">
              <w:rPr>
                <w:b w:val="0"/>
                <w:bCs w:val="0"/>
                <w:webHidden/>
              </w:rPr>
              <w:fldChar w:fldCharType="end"/>
            </w:r>
          </w:hyperlink>
        </w:p>
        <w:p w14:paraId="58D8D799" w14:textId="7B8DB211" w:rsidR="001C6029" w:rsidRPr="003170EE" w:rsidRDefault="00000000" w:rsidP="001C6029">
          <w:pPr>
            <w:pStyle w:val="14"/>
            <w:spacing w:after="0" w:line="240" w:lineRule="auto"/>
            <w:rPr>
              <w:b w:val="0"/>
              <w:bCs w:val="0"/>
              <w:kern w:val="2"/>
              <w14:ligatures w14:val="standardContextual"/>
            </w:rPr>
          </w:pPr>
          <w:hyperlink w:anchor="_Toc151109940" w:history="1">
            <w:r w:rsidR="001C6029" w:rsidRPr="003170EE">
              <w:rPr>
                <w:rStyle w:val="a4"/>
                <w:b w:val="0"/>
                <w:bCs w:val="0"/>
                <w:color w:val="auto"/>
              </w:rPr>
              <w:t>ПРИЛОЖЕНИЕ К. Паспорт атразина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_Toc151109940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113</w:t>
            </w:r>
            <w:r w:rsidR="001C6029" w:rsidRPr="003170EE">
              <w:rPr>
                <w:b w:val="0"/>
                <w:bCs w:val="0"/>
                <w:webHidden/>
              </w:rPr>
              <w:fldChar w:fldCharType="end"/>
            </w:r>
          </w:hyperlink>
        </w:p>
        <w:p w14:paraId="11D400C5" w14:textId="29B2CA51" w:rsidR="001C6029" w:rsidRPr="003170EE" w:rsidRDefault="00000000" w:rsidP="001C6029">
          <w:pPr>
            <w:pStyle w:val="14"/>
            <w:spacing w:after="0" w:line="240" w:lineRule="auto"/>
            <w:rPr>
              <w:b w:val="0"/>
              <w:bCs w:val="0"/>
              <w:kern w:val="2"/>
              <w14:ligatures w14:val="standardContextual"/>
            </w:rPr>
          </w:pPr>
          <w:hyperlink w:anchor="_Toc151109941" w:history="1">
            <w:r w:rsidR="001C6029" w:rsidRPr="003170EE">
              <w:rPr>
                <w:rStyle w:val="a4"/>
                <w:b w:val="0"/>
                <w:bCs w:val="0"/>
                <w:color w:val="auto"/>
              </w:rPr>
              <w:t>ПРИЛОЖЕНИЕ Л. Сертификат о поверке ГХ</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_Toc151109941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114</w:t>
            </w:r>
            <w:r w:rsidR="001C6029" w:rsidRPr="003170EE">
              <w:rPr>
                <w:b w:val="0"/>
                <w:bCs w:val="0"/>
                <w:webHidden/>
              </w:rPr>
              <w:fldChar w:fldCharType="end"/>
            </w:r>
          </w:hyperlink>
        </w:p>
        <w:p w14:paraId="0D2E4688" w14:textId="18BA8238" w:rsidR="001C6029" w:rsidRPr="003170EE" w:rsidRDefault="00000000" w:rsidP="001C6029">
          <w:pPr>
            <w:pStyle w:val="14"/>
            <w:spacing w:after="0" w:line="240" w:lineRule="auto"/>
            <w:rPr>
              <w:b w:val="0"/>
              <w:bCs w:val="0"/>
              <w:kern w:val="2"/>
              <w14:ligatures w14:val="standardContextual"/>
            </w:rPr>
          </w:pPr>
          <w:hyperlink w:anchor="_Toc151109942" w:history="1">
            <w:r w:rsidR="001C6029" w:rsidRPr="003170EE">
              <w:rPr>
                <w:rStyle w:val="a4"/>
                <w:b w:val="0"/>
                <w:bCs w:val="0"/>
                <w:color w:val="auto"/>
              </w:rPr>
              <w:t>ПРИЛОЖЕНИЕ М. Сертификат калибровки пипетки-дозатора</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_Toc151109942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115</w:t>
            </w:r>
            <w:r w:rsidR="001C6029" w:rsidRPr="003170EE">
              <w:rPr>
                <w:b w:val="0"/>
                <w:bCs w:val="0"/>
                <w:webHidden/>
              </w:rPr>
              <w:fldChar w:fldCharType="end"/>
            </w:r>
          </w:hyperlink>
        </w:p>
        <w:p w14:paraId="43549564" w14:textId="2D565AB6" w:rsidR="001C6029" w:rsidRPr="003170EE" w:rsidRDefault="00000000" w:rsidP="001C6029">
          <w:pPr>
            <w:pStyle w:val="14"/>
            <w:spacing w:after="0" w:line="240" w:lineRule="auto"/>
            <w:rPr>
              <w:b w:val="0"/>
              <w:bCs w:val="0"/>
              <w:kern w:val="2"/>
              <w14:ligatures w14:val="standardContextual"/>
            </w:rPr>
          </w:pPr>
          <w:hyperlink w:anchor="_Toc151109943" w:history="1">
            <w:r w:rsidR="001C6029" w:rsidRPr="003170EE">
              <w:rPr>
                <w:rStyle w:val="a4"/>
                <w:b w:val="0"/>
                <w:bCs w:val="0"/>
                <w:color w:val="auto"/>
              </w:rPr>
              <w:t>ПРИЛОЖЕНИЕ Н. Методика выполнения измерений</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_Toc151109943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116</w:t>
            </w:r>
            <w:r w:rsidR="001C6029" w:rsidRPr="003170EE">
              <w:rPr>
                <w:b w:val="0"/>
                <w:bCs w:val="0"/>
                <w:webHidden/>
              </w:rPr>
              <w:fldChar w:fldCharType="end"/>
            </w:r>
          </w:hyperlink>
        </w:p>
        <w:p w14:paraId="1EF3E9D5" w14:textId="6D35CED2" w:rsidR="001C6029" w:rsidRPr="003170EE" w:rsidRDefault="00000000" w:rsidP="001C6029">
          <w:pPr>
            <w:pStyle w:val="14"/>
            <w:spacing w:after="0" w:line="240" w:lineRule="auto"/>
            <w:rPr>
              <w:b w:val="0"/>
              <w:bCs w:val="0"/>
              <w:kern w:val="2"/>
              <w14:ligatures w14:val="standardContextual"/>
            </w:rPr>
          </w:pPr>
          <w:hyperlink w:anchor="_Toc151109944" w:history="1">
            <w:r w:rsidR="001C6029" w:rsidRPr="003170EE">
              <w:rPr>
                <w:rStyle w:val="a4"/>
                <w:b w:val="0"/>
                <w:bCs w:val="0"/>
                <w:color w:val="auto"/>
              </w:rPr>
              <w:t>ПРИЛОЖЕНИЕ О. Акт внедрения</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_Toc151109944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125</w:t>
            </w:r>
            <w:r w:rsidR="001C6029" w:rsidRPr="003170EE">
              <w:rPr>
                <w:b w:val="0"/>
                <w:bCs w:val="0"/>
                <w:webHidden/>
              </w:rPr>
              <w:fldChar w:fldCharType="end"/>
            </w:r>
          </w:hyperlink>
        </w:p>
        <w:p w14:paraId="0E5E5551" w14:textId="3A5E5848" w:rsidR="001C6029" w:rsidRPr="003170EE" w:rsidRDefault="00000000" w:rsidP="001C6029">
          <w:pPr>
            <w:pStyle w:val="14"/>
            <w:spacing w:after="0" w:line="240" w:lineRule="auto"/>
            <w:rPr>
              <w:b w:val="0"/>
              <w:bCs w:val="0"/>
              <w:kern w:val="2"/>
              <w14:ligatures w14:val="standardContextual"/>
            </w:rPr>
          </w:pPr>
          <w:hyperlink w:anchor="_Toc151109945" w:history="1">
            <w:r w:rsidR="001C6029" w:rsidRPr="003170EE">
              <w:rPr>
                <w:rStyle w:val="a4"/>
                <w:b w:val="0"/>
                <w:bCs w:val="0"/>
                <w:color w:val="auto"/>
              </w:rPr>
              <w:t>ПРИЛОЖЕНИЕ П. Методика выполнения измерений</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_Toc151109945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126</w:t>
            </w:r>
            <w:r w:rsidR="001C6029" w:rsidRPr="003170EE">
              <w:rPr>
                <w:b w:val="0"/>
                <w:bCs w:val="0"/>
                <w:webHidden/>
              </w:rPr>
              <w:fldChar w:fldCharType="end"/>
            </w:r>
          </w:hyperlink>
        </w:p>
        <w:p w14:paraId="53FBBC19" w14:textId="18C6EEA5" w:rsidR="001C6029" w:rsidRPr="003170EE" w:rsidRDefault="00000000" w:rsidP="001C6029">
          <w:pPr>
            <w:pStyle w:val="14"/>
            <w:spacing w:after="0" w:line="240" w:lineRule="auto"/>
            <w:rPr>
              <w:b w:val="0"/>
              <w:bCs w:val="0"/>
              <w:kern w:val="2"/>
              <w14:ligatures w14:val="standardContextual"/>
            </w:rPr>
          </w:pPr>
          <w:hyperlink w:anchor="_Toc151109946" w:history="1">
            <w:r w:rsidR="001C6029" w:rsidRPr="003170EE">
              <w:rPr>
                <w:rStyle w:val="a4"/>
                <w:b w:val="0"/>
                <w:bCs w:val="0"/>
                <w:color w:val="auto"/>
              </w:rPr>
              <w:t>ПРИЛОЖЕНИЕ Р. Акт внедрения</w:t>
            </w:r>
            <w:r w:rsidR="001C6029" w:rsidRPr="003170EE">
              <w:rPr>
                <w:b w:val="0"/>
                <w:bCs w:val="0"/>
                <w:webHidden/>
              </w:rPr>
              <w:tab/>
            </w:r>
            <w:r w:rsidR="001C6029" w:rsidRPr="003170EE">
              <w:rPr>
                <w:b w:val="0"/>
                <w:bCs w:val="0"/>
                <w:webHidden/>
              </w:rPr>
              <w:fldChar w:fldCharType="begin"/>
            </w:r>
            <w:r w:rsidR="001C6029" w:rsidRPr="003170EE">
              <w:rPr>
                <w:b w:val="0"/>
                <w:bCs w:val="0"/>
                <w:webHidden/>
              </w:rPr>
              <w:instrText xml:space="preserve"> PAGEREF _Toc151109946 \h </w:instrText>
            </w:r>
            <w:r w:rsidR="001C6029" w:rsidRPr="003170EE">
              <w:rPr>
                <w:b w:val="0"/>
                <w:bCs w:val="0"/>
                <w:webHidden/>
              </w:rPr>
            </w:r>
            <w:r w:rsidR="001C6029" w:rsidRPr="003170EE">
              <w:rPr>
                <w:b w:val="0"/>
                <w:bCs w:val="0"/>
                <w:webHidden/>
              </w:rPr>
              <w:fldChar w:fldCharType="separate"/>
            </w:r>
            <w:r w:rsidR="003170EE" w:rsidRPr="003170EE">
              <w:rPr>
                <w:b w:val="0"/>
                <w:bCs w:val="0"/>
                <w:webHidden/>
              </w:rPr>
              <w:t>132</w:t>
            </w:r>
            <w:r w:rsidR="001C6029" w:rsidRPr="003170EE">
              <w:rPr>
                <w:b w:val="0"/>
                <w:bCs w:val="0"/>
                <w:webHidden/>
              </w:rPr>
              <w:fldChar w:fldCharType="end"/>
            </w:r>
          </w:hyperlink>
        </w:p>
        <w:p w14:paraId="789FC66E" w14:textId="7B6BE358" w:rsidR="007237C2" w:rsidRPr="003170EE" w:rsidRDefault="007237C2" w:rsidP="001C6029">
          <w:pPr>
            <w:spacing w:after="0" w:line="240" w:lineRule="auto"/>
            <w:jc w:val="both"/>
          </w:pPr>
          <w:r w:rsidRPr="003170EE">
            <w:rPr>
              <w:rFonts w:ascii="Times New Roman" w:hAnsi="Times New Roman" w:cs="Times New Roman"/>
              <w:sz w:val="28"/>
              <w:szCs w:val="28"/>
            </w:rPr>
            <w:fldChar w:fldCharType="end"/>
          </w:r>
        </w:p>
      </w:sdtContent>
    </w:sdt>
    <w:bookmarkEnd w:id="2"/>
    <w:p w14:paraId="0AD9A539" w14:textId="230A792A" w:rsidR="009B2751" w:rsidRPr="003170EE" w:rsidRDefault="009B2751" w:rsidP="008735D3">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09C95AD9" w14:textId="77777777" w:rsidR="00E22163" w:rsidRPr="003170EE" w:rsidRDefault="00E22163" w:rsidP="008735D3">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5C73AA4D" w14:textId="77777777" w:rsidR="005725C2" w:rsidRPr="003170EE" w:rsidRDefault="005725C2" w:rsidP="008735D3">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6456FF5C" w14:textId="7F939D04" w:rsidR="005725C2" w:rsidRPr="003170EE" w:rsidRDefault="005725C2" w:rsidP="005725C2">
      <w:pPr>
        <w:tabs>
          <w:tab w:val="left" w:pos="2458"/>
        </w:tabs>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ab/>
      </w:r>
    </w:p>
    <w:p w14:paraId="50F89A49" w14:textId="77777777" w:rsidR="00FC5775" w:rsidRPr="003170EE" w:rsidRDefault="00FC5775" w:rsidP="005725C2">
      <w:pPr>
        <w:tabs>
          <w:tab w:val="left" w:pos="2458"/>
        </w:tabs>
        <w:rPr>
          <w:rFonts w:ascii="Times New Roman" w:eastAsia="Times New Roman" w:hAnsi="Times New Roman" w:cs="Times New Roman"/>
          <w:sz w:val="28"/>
          <w:szCs w:val="28"/>
        </w:rPr>
      </w:pPr>
    </w:p>
    <w:p w14:paraId="3C42D512" w14:textId="421C1C09" w:rsidR="009B2751" w:rsidRPr="003170EE" w:rsidRDefault="00E17A43" w:rsidP="008735D3">
      <w:pPr>
        <w:pStyle w:val="1"/>
        <w:pageBreakBefore/>
        <w:spacing w:before="0" w:beforeAutospacing="0" w:after="0" w:afterAutospacing="0"/>
        <w:ind w:firstLine="567"/>
        <w:jc w:val="center"/>
        <w:rPr>
          <w:sz w:val="28"/>
          <w:szCs w:val="28"/>
        </w:rPr>
      </w:pPr>
      <w:bookmarkStart w:id="5" w:name="_Toc151109883"/>
      <w:r w:rsidRPr="003170EE">
        <w:rPr>
          <w:sz w:val="28"/>
          <w:szCs w:val="28"/>
        </w:rPr>
        <w:lastRenderedPageBreak/>
        <w:t>НОРМАТИВНЫЕ ССЫЛКИ</w:t>
      </w:r>
      <w:bookmarkEnd w:id="5"/>
    </w:p>
    <w:p w14:paraId="5E9EC6BA" w14:textId="77777777" w:rsidR="000F492A" w:rsidRPr="003170EE" w:rsidRDefault="000F492A" w:rsidP="008735D3">
      <w:pPr>
        <w:pBdr>
          <w:top w:val="nil"/>
          <w:left w:val="nil"/>
          <w:bottom w:val="nil"/>
          <w:right w:val="nil"/>
          <w:between w:val="nil"/>
        </w:pBdr>
        <w:spacing w:after="0" w:line="240" w:lineRule="auto"/>
        <w:ind w:firstLine="567"/>
        <w:jc w:val="center"/>
        <w:rPr>
          <w:rFonts w:ascii="Times New Roman" w:eastAsia="Times New Roman" w:hAnsi="Times New Roman" w:cs="Times New Roman"/>
          <w:sz w:val="28"/>
          <w:szCs w:val="28"/>
        </w:rPr>
      </w:pPr>
    </w:p>
    <w:p w14:paraId="6AF4F4A5" w14:textId="168A9C67" w:rsidR="009B2751" w:rsidRPr="003170EE" w:rsidRDefault="00E17A43" w:rsidP="008735D3">
      <w:pPr>
        <w:pBdr>
          <w:top w:val="nil"/>
          <w:left w:val="nil"/>
          <w:bottom w:val="nil"/>
          <w:right w:val="nil"/>
          <w:between w:val="nil"/>
        </w:pBdr>
        <w:spacing w:after="0" w:line="240" w:lineRule="auto"/>
        <w:ind w:firstLine="567"/>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настоящей диссертации использованы ссылки наследующие стандарты:</w:t>
      </w:r>
    </w:p>
    <w:p w14:paraId="0B8F16AE" w14:textId="77777777" w:rsidR="00E22163" w:rsidRPr="003170EE" w:rsidRDefault="00E22163" w:rsidP="008735D3">
      <w:pPr>
        <w:pBdr>
          <w:top w:val="nil"/>
          <w:left w:val="nil"/>
          <w:bottom w:val="nil"/>
          <w:right w:val="nil"/>
          <w:between w:val="nil"/>
        </w:pBdr>
        <w:spacing w:after="0" w:line="240" w:lineRule="auto"/>
        <w:ind w:firstLine="567"/>
        <w:jc w:val="center"/>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226"/>
      </w:tblGrid>
      <w:tr w:rsidR="003170EE" w:rsidRPr="003170EE" w14:paraId="672BC8E5" w14:textId="77777777" w:rsidTr="00331903">
        <w:tc>
          <w:tcPr>
            <w:tcW w:w="3402" w:type="dxa"/>
          </w:tcPr>
          <w:p w14:paraId="0990EF7B" w14:textId="2E51DC0F" w:rsidR="00AE5C98" w:rsidRPr="003170EE" w:rsidRDefault="00AE5C98"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СТ РК ГОСТ Р 51209-2003</w:t>
            </w:r>
          </w:p>
        </w:tc>
        <w:tc>
          <w:tcPr>
            <w:tcW w:w="6226" w:type="dxa"/>
          </w:tcPr>
          <w:p w14:paraId="183FEB1F" w14:textId="447E6045" w:rsidR="00AE5C98" w:rsidRPr="003170EE" w:rsidRDefault="00AE5C98"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Метод определения содержания хлорорганических пестицидов газожидкостной хроматографией</w:t>
            </w:r>
          </w:p>
        </w:tc>
      </w:tr>
      <w:tr w:rsidR="003170EE" w:rsidRPr="003170EE" w14:paraId="419E38BA" w14:textId="77777777" w:rsidTr="00331903">
        <w:tc>
          <w:tcPr>
            <w:tcW w:w="3402" w:type="dxa"/>
          </w:tcPr>
          <w:p w14:paraId="15C6E1B8" w14:textId="324FA89D" w:rsidR="00AE5C98" w:rsidRPr="003170EE" w:rsidRDefault="00AE5C98"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СТ РК ГОСТ Р 51310-2003</w:t>
            </w:r>
          </w:p>
        </w:tc>
        <w:tc>
          <w:tcPr>
            <w:tcW w:w="6226" w:type="dxa"/>
          </w:tcPr>
          <w:p w14:paraId="09CE123C" w14:textId="41EEDD1C" w:rsidR="00AE5C98" w:rsidRPr="003170EE" w:rsidRDefault="00AE5C98"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Метод определения содержания бенз(а)пирена</w:t>
            </w:r>
          </w:p>
        </w:tc>
      </w:tr>
      <w:tr w:rsidR="003170EE" w:rsidRPr="003170EE" w14:paraId="6F226D25" w14:textId="77777777" w:rsidTr="00331903">
        <w:tc>
          <w:tcPr>
            <w:tcW w:w="3402" w:type="dxa"/>
          </w:tcPr>
          <w:p w14:paraId="6DF3027F" w14:textId="507C3065" w:rsidR="00AE5C98" w:rsidRPr="003170EE" w:rsidRDefault="00AE5C98"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ИСО 11423-1</w:t>
            </w:r>
          </w:p>
        </w:tc>
        <w:tc>
          <w:tcPr>
            <w:tcW w:w="6226" w:type="dxa"/>
          </w:tcPr>
          <w:p w14:paraId="1EB3B48E" w14:textId="440ECB97" w:rsidR="00AE5C98" w:rsidRPr="003170EE" w:rsidRDefault="00AE5C98"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Качество воды. Определение бензола и некоторых производных</w:t>
            </w:r>
          </w:p>
        </w:tc>
      </w:tr>
      <w:tr w:rsidR="003170EE" w:rsidRPr="003170EE" w14:paraId="625E3CC6" w14:textId="77777777" w:rsidTr="00331903">
        <w:tc>
          <w:tcPr>
            <w:tcW w:w="3402" w:type="dxa"/>
          </w:tcPr>
          <w:p w14:paraId="16C2222D" w14:textId="679F9450" w:rsidR="00AE5C98" w:rsidRPr="003170EE" w:rsidRDefault="00AE5C98"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РД 52.24.410-95</w:t>
            </w:r>
          </w:p>
        </w:tc>
        <w:tc>
          <w:tcPr>
            <w:tcW w:w="6226" w:type="dxa"/>
          </w:tcPr>
          <w:p w14:paraId="30A5C408" w14:textId="0F14A040" w:rsidR="00AE5C98" w:rsidRPr="003170EE" w:rsidRDefault="00AE5C98"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Методика определения измерений массовой концентрации пропазина, атразина, симазина, прометрина в поверхностных водах суши газохроматографическим методом</w:t>
            </w:r>
          </w:p>
        </w:tc>
      </w:tr>
      <w:tr w:rsidR="003170EE" w:rsidRPr="003170EE" w14:paraId="073A1C96" w14:textId="77777777" w:rsidTr="00331903">
        <w:tc>
          <w:tcPr>
            <w:tcW w:w="3402" w:type="dxa"/>
          </w:tcPr>
          <w:p w14:paraId="544E57E9" w14:textId="195C6227" w:rsidR="00AE5C98" w:rsidRPr="003170EE" w:rsidRDefault="00AE5C98"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ТР ЕАЭС 044/2017</w:t>
            </w:r>
          </w:p>
        </w:tc>
        <w:tc>
          <w:tcPr>
            <w:tcW w:w="6226" w:type="dxa"/>
          </w:tcPr>
          <w:p w14:paraId="5C8F79A2" w14:textId="25546E66" w:rsidR="00AE5C98" w:rsidRPr="003170EE" w:rsidRDefault="00AE5C98"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 безопасности упакованной питьевой воды, включая природную минеральную воду»</w:t>
            </w:r>
          </w:p>
        </w:tc>
      </w:tr>
      <w:tr w:rsidR="003170EE" w:rsidRPr="003170EE" w14:paraId="3791C2B6" w14:textId="77777777" w:rsidTr="00331903">
        <w:tc>
          <w:tcPr>
            <w:tcW w:w="3402" w:type="dxa"/>
          </w:tcPr>
          <w:p w14:paraId="5B676D13" w14:textId="73915511" w:rsidR="00AE5C98" w:rsidRPr="003170EE" w:rsidRDefault="00E2216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СТ РК 1432-2005</w:t>
            </w:r>
          </w:p>
        </w:tc>
        <w:tc>
          <w:tcPr>
            <w:tcW w:w="6226" w:type="dxa"/>
          </w:tcPr>
          <w:p w14:paraId="29D04FCA" w14:textId="65279A7F" w:rsidR="00AE5C98" w:rsidRPr="003170EE" w:rsidRDefault="00E22163"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Воды питьевые, расфасованные в емкости, включая природные минеральные и питьевые столовые. Общие технические условия</w:t>
            </w:r>
          </w:p>
        </w:tc>
      </w:tr>
      <w:tr w:rsidR="003170EE" w:rsidRPr="003170EE" w14:paraId="1E8904E5" w14:textId="77777777" w:rsidTr="00331903">
        <w:tc>
          <w:tcPr>
            <w:tcW w:w="3402" w:type="dxa"/>
          </w:tcPr>
          <w:p w14:paraId="6DE7A126" w14:textId="26ED9FEE" w:rsidR="00AE5C98" w:rsidRPr="003170EE" w:rsidRDefault="00E2216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ГОСТ 31768-2012</w:t>
            </w:r>
          </w:p>
        </w:tc>
        <w:tc>
          <w:tcPr>
            <w:tcW w:w="6226" w:type="dxa"/>
          </w:tcPr>
          <w:p w14:paraId="6A1E1142" w14:textId="6709F6E4" w:rsidR="00AE5C98" w:rsidRPr="003170EE" w:rsidRDefault="00E22163"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Мед натуральный. Методы определения гидроксиметилфурфураля </w:t>
            </w:r>
          </w:p>
        </w:tc>
      </w:tr>
      <w:tr w:rsidR="003170EE" w:rsidRPr="003170EE" w14:paraId="384D203F" w14:textId="77777777" w:rsidTr="00331903">
        <w:tc>
          <w:tcPr>
            <w:tcW w:w="3402" w:type="dxa"/>
          </w:tcPr>
          <w:p w14:paraId="098D7899" w14:textId="6744BA53" w:rsidR="00AE5C98" w:rsidRPr="003170EE" w:rsidRDefault="00E2216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ГОСТ 31769-2012</w:t>
            </w:r>
          </w:p>
        </w:tc>
        <w:tc>
          <w:tcPr>
            <w:tcW w:w="6226" w:type="dxa"/>
          </w:tcPr>
          <w:p w14:paraId="135829ED" w14:textId="2764F4A4" w:rsidR="00AE5C98" w:rsidRPr="003170EE" w:rsidRDefault="00E22163"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Мед. Метод определения частоты встречаемости пыльцевых зерен</w:t>
            </w:r>
          </w:p>
        </w:tc>
      </w:tr>
      <w:tr w:rsidR="003170EE" w:rsidRPr="003170EE" w14:paraId="06F530A1" w14:textId="77777777" w:rsidTr="00331903">
        <w:tc>
          <w:tcPr>
            <w:tcW w:w="3402" w:type="dxa"/>
          </w:tcPr>
          <w:p w14:paraId="5AF0D92F" w14:textId="020693A5" w:rsidR="00E22163" w:rsidRPr="003170EE" w:rsidRDefault="00E2216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ГОСТ 32167-2013</w:t>
            </w:r>
          </w:p>
        </w:tc>
        <w:tc>
          <w:tcPr>
            <w:tcW w:w="6226" w:type="dxa"/>
          </w:tcPr>
          <w:p w14:paraId="64C8D08A" w14:textId="65CA9E59" w:rsidR="00E22163" w:rsidRPr="003170EE" w:rsidRDefault="00E22163"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Мед. Методы определения сахаров.</w:t>
            </w:r>
          </w:p>
        </w:tc>
      </w:tr>
      <w:tr w:rsidR="003170EE" w:rsidRPr="003170EE" w14:paraId="5B87FEBE" w14:textId="77777777" w:rsidTr="00331903">
        <w:tc>
          <w:tcPr>
            <w:tcW w:w="3402" w:type="dxa"/>
          </w:tcPr>
          <w:p w14:paraId="1EFF4E2D" w14:textId="0041968A" w:rsidR="00E22163" w:rsidRPr="003170EE" w:rsidRDefault="00E2216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ГОСТ 32169-2013</w:t>
            </w:r>
          </w:p>
        </w:tc>
        <w:tc>
          <w:tcPr>
            <w:tcW w:w="6226" w:type="dxa"/>
          </w:tcPr>
          <w:p w14:paraId="4366D862" w14:textId="3D7E0A7B" w:rsidR="00E22163" w:rsidRPr="003170EE" w:rsidRDefault="00E22163"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Мед. Метод определения водородного показателя и свободной кислотности </w:t>
            </w:r>
          </w:p>
        </w:tc>
      </w:tr>
      <w:tr w:rsidR="003170EE" w:rsidRPr="003170EE" w14:paraId="78C0DDFC" w14:textId="77777777" w:rsidTr="00331903">
        <w:tc>
          <w:tcPr>
            <w:tcW w:w="3402" w:type="dxa"/>
          </w:tcPr>
          <w:p w14:paraId="665D4381" w14:textId="2D0C6D3D" w:rsidR="00E22163" w:rsidRPr="003170EE" w:rsidRDefault="00E2216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ГОСТ 19792-2017</w:t>
            </w:r>
          </w:p>
        </w:tc>
        <w:tc>
          <w:tcPr>
            <w:tcW w:w="6226" w:type="dxa"/>
          </w:tcPr>
          <w:p w14:paraId="22F3A9AC" w14:textId="04D2BB78" w:rsidR="00E22163" w:rsidRPr="003170EE" w:rsidRDefault="00E22163"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Мед натуральный. Технические условия.</w:t>
            </w:r>
          </w:p>
        </w:tc>
      </w:tr>
      <w:tr w:rsidR="003170EE" w:rsidRPr="003170EE" w14:paraId="1D30B251" w14:textId="77777777" w:rsidTr="00331903">
        <w:tc>
          <w:tcPr>
            <w:tcW w:w="3402" w:type="dxa"/>
          </w:tcPr>
          <w:p w14:paraId="0DC507EC" w14:textId="46655B4D" w:rsidR="00E22163" w:rsidRPr="003170EE" w:rsidRDefault="00E2216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РМГ 61-2010</w:t>
            </w:r>
          </w:p>
        </w:tc>
        <w:tc>
          <w:tcPr>
            <w:tcW w:w="6226" w:type="dxa"/>
          </w:tcPr>
          <w:p w14:paraId="5ACD9DEF" w14:textId="1D6EC4BB" w:rsidR="00E22163" w:rsidRPr="003170EE" w:rsidRDefault="00E22163"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Показатели точности, правильности, прецизионности методик количественного химического анализа</w:t>
            </w:r>
          </w:p>
        </w:tc>
      </w:tr>
      <w:tr w:rsidR="00E22163" w:rsidRPr="003170EE" w14:paraId="4604D6F6" w14:textId="77777777" w:rsidTr="00331903">
        <w:tc>
          <w:tcPr>
            <w:tcW w:w="3402" w:type="dxa"/>
          </w:tcPr>
          <w:p w14:paraId="463DEA58" w14:textId="67732B23" w:rsidR="00E22163" w:rsidRPr="003170EE" w:rsidRDefault="00E2216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ГОСТ 7.1-2003</w:t>
            </w:r>
          </w:p>
        </w:tc>
        <w:tc>
          <w:tcPr>
            <w:tcW w:w="6226" w:type="dxa"/>
          </w:tcPr>
          <w:p w14:paraId="50541DB7" w14:textId="484ADE5E" w:rsidR="00E22163" w:rsidRPr="003170EE" w:rsidRDefault="00E22163" w:rsidP="008735D3">
            <w:pPr>
              <w:pBdr>
                <w:top w:val="nil"/>
                <w:left w:val="nil"/>
                <w:bottom w:val="nil"/>
                <w:right w:val="nil"/>
                <w:between w:val="nil"/>
              </w:pBd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Библиографическая запись. Библиографическое описание. Общие требования и правила составления</w:t>
            </w:r>
          </w:p>
        </w:tc>
      </w:tr>
    </w:tbl>
    <w:p w14:paraId="439BCF60" w14:textId="77777777" w:rsidR="00AE5C98" w:rsidRPr="003170EE" w:rsidRDefault="00AE5C98"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3F86C603" w14:textId="396C6327" w:rsidR="009B2751" w:rsidRPr="003170EE" w:rsidRDefault="00E17A43"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br/>
        <w:t xml:space="preserve"> </w:t>
      </w:r>
    </w:p>
    <w:p w14:paraId="30674160" w14:textId="77777777" w:rsidR="009B2751" w:rsidRPr="003170EE" w:rsidRDefault="009B2751"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0443C304" w14:textId="77777777" w:rsidR="009B2751" w:rsidRPr="003170EE" w:rsidRDefault="00E17A43" w:rsidP="008735D3">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 xml:space="preserve"> </w:t>
      </w:r>
    </w:p>
    <w:p w14:paraId="369D1A57" w14:textId="77777777" w:rsidR="009B2751" w:rsidRPr="003170EE" w:rsidRDefault="009B2751" w:rsidP="008735D3">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440843B0" w14:textId="77777777" w:rsidR="009B2751" w:rsidRPr="003170EE" w:rsidRDefault="00E17A43" w:rsidP="008735D3">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 xml:space="preserve"> </w:t>
      </w:r>
    </w:p>
    <w:p w14:paraId="0C1986BD" w14:textId="77777777" w:rsidR="009B2751" w:rsidRPr="003170EE" w:rsidRDefault="009B2751" w:rsidP="008735D3">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14:paraId="4A52C54B" w14:textId="77777777" w:rsidR="009B2751" w:rsidRPr="003170EE" w:rsidRDefault="009B2751" w:rsidP="008735D3">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14:paraId="6467B6C5" w14:textId="77777777" w:rsidR="009B2751" w:rsidRPr="003170EE" w:rsidRDefault="009B2751" w:rsidP="008735D3">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14:paraId="60141BD8" w14:textId="77777777" w:rsidR="009B2751" w:rsidRPr="003170EE" w:rsidRDefault="009B2751" w:rsidP="008735D3">
      <w:pPr>
        <w:spacing w:after="0" w:line="240" w:lineRule="auto"/>
        <w:rPr>
          <w:rFonts w:ascii="Times New Roman" w:eastAsia="Times New Roman" w:hAnsi="Times New Roman" w:cs="Times New Roman"/>
          <w:b/>
          <w:sz w:val="28"/>
          <w:szCs w:val="28"/>
        </w:rPr>
      </w:pPr>
    </w:p>
    <w:p w14:paraId="224B3CCC" w14:textId="66D6F146" w:rsidR="009B2751" w:rsidRPr="003170EE" w:rsidRDefault="00E17A43" w:rsidP="008735D3">
      <w:pPr>
        <w:pStyle w:val="1"/>
        <w:pageBreakBefore/>
        <w:spacing w:before="0" w:beforeAutospacing="0" w:after="0" w:afterAutospacing="0"/>
        <w:ind w:firstLine="567"/>
        <w:jc w:val="center"/>
        <w:rPr>
          <w:b w:val="0"/>
          <w:sz w:val="28"/>
          <w:szCs w:val="28"/>
        </w:rPr>
      </w:pPr>
      <w:bookmarkStart w:id="6" w:name="_Toc151109884"/>
      <w:r w:rsidRPr="003170EE">
        <w:rPr>
          <w:sz w:val="28"/>
          <w:szCs w:val="28"/>
        </w:rPr>
        <w:lastRenderedPageBreak/>
        <w:t>ОПРЕДЕЛЕНИЯ</w:t>
      </w:r>
      <w:bookmarkEnd w:id="6"/>
    </w:p>
    <w:p w14:paraId="4123F998" w14:textId="77777777" w:rsidR="000F492A" w:rsidRPr="003170EE" w:rsidRDefault="000F492A" w:rsidP="008735D3">
      <w:pPr>
        <w:spacing w:after="0" w:line="240" w:lineRule="auto"/>
        <w:ind w:firstLine="567"/>
        <w:jc w:val="both"/>
        <w:rPr>
          <w:rFonts w:ascii="Times New Roman" w:eastAsia="Times New Roman" w:hAnsi="Times New Roman" w:cs="Times New Roman"/>
          <w:sz w:val="28"/>
          <w:szCs w:val="28"/>
        </w:rPr>
      </w:pPr>
    </w:p>
    <w:p w14:paraId="3B682AC3" w14:textId="0C3AA6F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настоящей диссертации применяют следующие термины с соответствующими определениями:</w:t>
      </w:r>
    </w:p>
    <w:p w14:paraId="263D4DB6" w14:textId="77777777" w:rsidR="009B2751" w:rsidRPr="003170EE" w:rsidRDefault="00E17A43"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p>
    <w:tbl>
      <w:tblPr>
        <w:tblStyle w:val="afd"/>
        <w:tblW w:w="985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510"/>
        <w:gridCol w:w="6344"/>
      </w:tblGrid>
      <w:tr w:rsidR="003170EE" w:rsidRPr="003170EE" w14:paraId="4038B024" w14:textId="77777777">
        <w:tc>
          <w:tcPr>
            <w:tcW w:w="3510" w:type="dxa"/>
          </w:tcPr>
          <w:p w14:paraId="18DB14EA" w14:textId="77777777"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Точность</w:t>
            </w:r>
          </w:p>
        </w:tc>
        <w:tc>
          <w:tcPr>
            <w:tcW w:w="6344" w:type="dxa"/>
          </w:tcPr>
          <w:p w14:paraId="27BE07A9" w14:textId="587C1D18"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определяется </w:t>
            </w:r>
            <w:r w:rsidR="009E340B" w:rsidRPr="003170EE">
              <w:rPr>
                <w:rFonts w:ascii="Times New Roman" w:eastAsia="Times New Roman" w:hAnsi="Times New Roman" w:cs="Times New Roman"/>
                <w:sz w:val="28"/>
                <w:szCs w:val="28"/>
              </w:rPr>
              <w:t>мерой неопределенности или отклонения, которая ассоциируется с результатом анализа, выполненного в соответствии с установленными нормами и протоколами конкретной методологии</w:t>
            </w:r>
          </w:p>
        </w:tc>
      </w:tr>
      <w:tr w:rsidR="003170EE" w:rsidRPr="003170EE" w14:paraId="2C79DEE0" w14:textId="77777777">
        <w:tc>
          <w:tcPr>
            <w:tcW w:w="3510" w:type="dxa"/>
          </w:tcPr>
          <w:p w14:paraId="59CA356F" w14:textId="77777777"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Правильность </w:t>
            </w:r>
          </w:p>
        </w:tc>
        <w:tc>
          <w:tcPr>
            <w:tcW w:w="6344" w:type="dxa"/>
          </w:tcPr>
          <w:p w14:paraId="3D70D3CB" w14:textId="271ABF45"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определяется путем оценки неопределенности смещения или характеристики систематической погрешности, основываясь на результатах измерений, проведенных в различных лабораториях</w:t>
            </w:r>
          </w:p>
        </w:tc>
      </w:tr>
      <w:tr w:rsidR="003170EE" w:rsidRPr="003170EE" w14:paraId="2178B56D" w14:textId="77777777">
        <w:tc>
          <w:tcPr>
            <w:tcW w:w="3510" w:type="dxa"/>
          </w:tcPr>
          <w:p w14:paraId="5A67FFD4" w14:textId="77777777"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Воспроизводимость </w:t>
            </w:r>
          </w:p>
        </w:tc>
        <w:tc>
          <w:tcPr>
            <w:tcW w:w="6344" w:type="dxa"/>
          </w:tcPr>
          <w:p w14:paraId="62CE5AA7" w14:textId="446D1065"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определяется значением неопределенности или приписанной характеристики случайной погрешности результатов анализа, полученных по данной методике в условиях воспроизводимости</w:t>
            </w:r>
          </w:p>
        </w:tc>
      </w:tr>
      <w:tr w:rsidR="003170EE" w:rsidRPr="003170EE" w14:paraId="0A0DA6A2" w14:textId="77777777">
        <w:tc>
          <w:tcPr>
            <w:tcW w:w="3510" w:type="dxa"/>
          </w:tcPr>
          <w:p w14:paraId="2ED4DAA2" w14:textId="77777777"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Предел повторяемости</w:t>
            </w:r>
          </w:p>
        </w:tc>
        <w:tc>
          <w:tcPr>
            <w:tcW w:w="6344" w:type="dxa"/>
          </w:tcPr>
          <w:p w14:paraId="36D44FFE" w14:textId="4DD6CC6B"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определяется как допустимое расхождение между наибольшим и наименьшим из п результатов единичного анализа, полученных в условиях повторяемости, с учетом принятой вероятности 95%</w:t>
            </w:r>
          </w:p>
        </w:tc>
      </w:tr>
      <w:tr w:rsidR="003170EE" w:rsidRPr="003170EE" w14:paraId="28F2BEEB" w14:textId="77777777">
        <w:tc>
          <w:tcPr>
            <w:tcW w:w="3510" w:type="dxa"/>
          </w:tcPr>
          <w:p w14:paraId="48BE42C8" w14:textId="77777777"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Предел воспроизводимости</w:t>
            </w:r>
          </w:p>
        </w:tc>
        <w:tc>
          <w:tcPr>
            <w:tcW w:w="6344" w:type="dxa"/>
          </w:tcPr>
          <w:p w14:paraId="4614D9C2" w14:textId="17994070"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определяется как допустимое расхождение между двумя результатами анализа, полученными в условиях воспроизводимости, с учетом </w:t>
            </w:r>
            <w:r w:rsidR="00D077C0" w:rsidRPr="003170EE">
              <w:rPr>
                <w:rFonts w:ascii="Times New Roman" w:eastAsia="Times New Roman" w:hAnsi="Times New Roman" w:cs="Times New Roman"/>
                <w:sz w:val="28"/>
                <w:szCs w:val="28"/>
              </w:rPr>
              <w:t xml:space="preserve">доверительной </w:t>
            </w:r>
            <w:r w:rsidRPr="003170EE">
              <w:rPr>
                <w:rFonts w:ascii="Times New Roman" w:eastAsia="Times New Roman" w:hAnsi="Times New Roman" w:cs="Times New Roman"/>
                <w:sz w:val="28"/>
                <w:szCs w:val="28"/>
              </w:rPr>
              <w:t>вероятности 95%</w:t>
            </w:r>
            <w:r w:rsidR="00D077C0" w:rsidRPr="003170EE">
              <w:rPr>
                <w:rFonts w:ascii="Times New Roman" w:eastAsia="Times New Roman" w:hAnsi="Times New Roman" w:cs="Times New Roman"/>
                <w:sz w:val="28"/>
                <w:szCs w:val="28"/>
              </w:rPr>
              <w:t xml:space="preserve"> </w:t>
            </w:r>
          </w:p>
        </w:tc>
      </w:tr>
      <w:tr w:rsidR="003170EE" w:rsidRPr="003170EE" w14:paraId="022B43B3" w14:textId="77777777">
        <w:tc>
          <w:tcPr>
            <w:tcW w:w="3510" w:type="dxa"/>
          </w:tcPr>
          <w:p w14:paraId="0393163D" w14:textId="77777777"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Среднее квадратическое отклонение повторяемости</w:t>
            </w:r>
          </w:p>
        </w:tc>
        <w:tc>
          <w:tcPr>
            <w:tcW w:w="6344" w:type="dxa"/>
          </w:tcPr>
          <w:p w14:paraId="3CC8E5F9" w14:textId="0CCF3C4A" w:rsidR="009B2751" w:rsidRPr="003170EE" w:rsidRDefault="0085221F"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для</w:t>
            </w:r>
            <w:r w:rsidR="00E17A43" w:rsidRPr="003170EE">
              <w:rPr>
                <w:rFonts w:ascii="Times New Roman" w:eastAsia="Times New Roman" w:hAnsi="Times New Roman" w:cs="Times New Roman"/>
                <w:sz w:val="28"/>
                <w:szCs w:val="28"/>
              </w:rPr>
              <w:t xml:space="preserve"> результатов единичного анализа, полученных по методике в условиях повторяемости, является мерой разброса или степенью расхождения между отдельными результатами анализа</w:t>
            </w:r>
          </w:p>
        </w:tc>
      </w:tr>
      <w:tr w:rsidR="003170EE" w:rsidRPr="003170EE" w14:paraId="0116CB38" w14:textId="77777777">
        <w:tc>
          <w:tcPr>
            <w:tcW w:w="3510" w:type="dxa"/>
          </w:tcPr>
          <w:p w14:paraId="50D0CD05" w14:textId="77777777"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Систематическая погрешность методики анализа</w:t>
            </w:r>
          </w:p>
        </w:tc>
        <w:tc>
          <w:tcPr>
            <w:tcW w:w="6344" w:type="dxa"/>
          </w:tcPr>
          <w:p w14:paraId="75560BFC" w14:textId="55A85502" w:rsidR="009B2751" w:rsidRPr="003170EE" w:rsidRDefault="00E17A43"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определяется как разница между математическим ожиданием результатов анализа, полученных во всех лабораториях, применяющих данную методику, и истинным (действительным) значением измеряемой характеристики</w:t>
            </w:r>
          </w:p>
        </w:tc>
      </w:tr>
    </w:tbl>
    <w:p w14:paraId="627EE2CE" w14:textId="77777777" w:rsidR="009B2751" w:rsidRPr="003170EE" w:rsidRDefault="009B2751" w:rsidP="008735D3">
      <w:pPr>
        <w:spacing w:after="0" w:line="240" w:lineRule="auto"/>
        <w:rPr>
          <w:rFonts w:ascii="Times New Roman" w:eastAsia="Times New Roman" w:hAnsi="Times New Roman" w:cs="Times New Roman"/>
          <w:sz w:val="28"/>
          <w:szCs w:val="28"/>
        </w:rPr>
      </w:pPr>
    </w:p>
    <w:p w14:paraId="38CFF345" w14:textId="77777777" w:rsidR="009B2751" w:rsidRPr="003170EE" w:rsidRDefault="009B2751" w:rsidP="008735D3">
      <w:pPr>
        <w:spacing w:after="0" w:line="240" w:lineRule="auto"/>
        <w:rPr>
          <w:rFonts w:ascii="Times New Roman" w:eastAsia="Times New Roman" w:hAnsi="Times New Roman" w:cs="Times New Roman"/>
          <w:sz w:val="28"/>
          <w:szCs w:val="28"/>
        </w:rPr>
      </w:pPr>
    </w:p>
    <w:p w14:paraId="1CB47BBB" w14:textId="77777777" w:rsidR="009B2751" w:rsidRPr="003170EE" w:rsidRDefault="009B2751" w:rsidP="008735D3">
      <w:pPr>
        <w:spacing w:after="0" w:line="240" w:lineRule="auto"/>
        <w:rPr>
          <w:rFonts w:ascii="Times New Roman" w:eastAsia="Times New Roman" w:hAnsi="Times New Roman" w:cs="Times New Roman"/>
          <w:sz w:val="28"/>
          <w:szCs w:val="28"/>
        </w:rPr>
      </w:pPr>
    </w:p>
    <w:p w14:paraId="52FB6A5B" w14:textId="77777777" w:rsidR="009B2751" w:rsidRPr="003170EE" w:rsidRDefault="009B2751" w:rsidP="008735D3">
      <w:pPr>
        <w:spacing w:after="0" w:line="240" w:lineRule="auto"/>
        <w:rPr>
          <w:rFonts w:ascii="Times New Roman" w:eastAsia="Times New Roman" w:hAnsi="Times New Roman" w:cs="Times New Roman"/>
          <w:sz w:val="28"/>
          <w:szCs w:val="28"/>
        </w:rPr>
      </w:pPr>
    </w:p>
    <w:p w14:paraId="122C1275" w14:textId="77777777" w:rsidR="009B2751" w:rsidRPr="003170EE" w:rsidRDefault="009B2751" w:rsidP="008735D3">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3FCCCD79" w14:textId="77777777" w:rsidR="009B2751" w:rsidRPr="003170EE" w:rsidRDefault="009B2751" w:rsidP="008735D3">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2EF372ED" w14:textId="77777777" w:rsidR="009B2751" w:rsidRPr="003170EE" w:rsidRDefault="00E17A43" w:rsidP="008735D3">
      <w:pPr>
        <w:pStyle w:val="1"/>
        <w:pageBreakBefore/>
        <w:spacing w:before="0" w:beforeAutospacing="0" w:after="0" w:afterAutospacing="0"/>
        <w:ind w:firstLine="720"/>
        <w:jc w:val="center"/>
        <w:rPr>
          <w:b w:val="0"/>
          <w:sz w:val="28"/>
          <w:szCs w:val="28"/>
        </w:rPr>
      </w:pPr>
      <w:bookmarkStart w:id="7" w:name="_Toc151109885"/>
      <w:r w:rsidRPr="003170EE">
        <w:rPr>
          <w:sz w:val="28"/>
          <w:szCs w:val="28"/>
        </w:rPr>
        <w:lastRenderedPageBreak/>
        <w:t>ОБОЗНАЧЕНИЯ И СОКРАЩЕНИЯ</w:t>
      </w:r>
      <w:bookmarkEnd w:id="7"/>
    </w:p>
    <w:p w14:paraId="4C8CAB04" w14:textId="77777777" w:rsidR="009B2751" w:rsidRPr="003170EE" w:rsidRDefault="009B2751" w:rsidP="008735D3">
      <w:pPr>
        <w:pBdr>
          <w:top w:val="nil"/>
          <w:left w:val="nil"/>
          <w:bottom w:val="nil"/>
          <w:right w:val="nil"/>
          <w:between w:val="nil"/>
        </w:pBdr>
        <w:spacing w:after="0" w:line="240" w:lineRule="auto"/>
        <w:ind w:firstLine="567"/>
        <w:rPr>
          <w:rFonts w:ascii="Times New Roman" w:eastAsia="Times New Roman" w:hAnsi="Times New Roman" w:cs="Times New Roman"/>
          <w:sz w:val="28"/>
          <w:szCs w:val="28"/>
        </w:rPr>
      </w:pPr>
    </w:p>
    <w:tbl>
      <w:tblPr>
        <w:tblStyle w:val="afe"/>
        <w:tblW w:w="9571" w:type="dxa"/>
        <w:tblInd w:w="-108" w:type="dxa"/>
        <w:tblLayout w:type="fixed"/>
        <w:tblLook w:val="0400" w:firstRow="0" w:lastRow="0" w:firstColumn="0" w:lastColumn="0" w:noHBand="0" w:noVBand="1"/>
      </w:tblPr>
      <w:tblGrid>
        <w:gridCol w:w="2371"/>
        <w:gridCol w:w="7200"/>
      </w:tblGrid>
      <w:tr w:rsidR="003170EE" w:rsidRPr="003170EE" w14:paraId="4534E54A" w14:textId="77777777" w:rsidTr="00D352FE">
        <w:tc>
          <w:tcPr>
            <w:tcW w:w="2371" w:type="dxa"/>
          </w:tcPr>
          <w:p w14:paraId="6316962E" w14:textId="77777777" w:rsidR="00245700" w:rsidRPr="003170EE" w:rsidRDefault="00245700"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highlight w:val="white"/>
              </w:rPr>
              <w:t>АФ</w:t>
            </w:r>
          </w:p>
        </w:tc>
        <w:tc>
          <w:tcPr>
            <w:tcW w:w="7200" w:type="dxa"/>
          </w:tcPr>
          <w:p w14:paraId="748C4B62"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Алкилфенолы</w:t>
            </w:r>
          </w:p>
        </w:tc>
      </w:tr>
      <w:tr w:rsidR="003170EE" w:rsidRPr="003170EE" w14:paraId="63B50BDF" w14:textId="77777777" w:rsidTr="00D352FE">
        <w:tc>
          <w:tcPr>
            <w:tcW w:w="2371" w:type="dxa"/>
          </w:tcPr>
          <w:p w14:paraId="194D16EF" w14:textId="77777777" w:rsidR="00245700" w:rsidRPr="003170EE" w:rsidRDefault="00245700"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highlight w:val="white"/>
              </w:rPr>
              <w:t>БФА</w:t>
            </w:r>
          </w:p>
        </w:tc>
        <w:tc>
          <w:tcPr>
            <w:tcW w:w="7200" w:type="dxa"/>
          </w:tcPr>
          <w:p w14:paraId="3D759A81"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Бисфенол-А</w:t>
            </w:r>
          </w:p>
        </w:tc>
      </w:tr>
      <w:tr w:rsidR="003170EE" w:rsidRPr="003170EE" w14:paraId="19C066C0" w14:textId="77777777" w:rsidTr="00D352FE">
        <w:tc>
          <w:tcPr>
            <w:tcW w:w="2371" w:type="dxa"/>
          </w:tcPr>
          <w:p w14:paraId="33954F04" w14:textId="77777777" w:rsidR="00245700" w:rsidRPr="003170EE" w:rsidRDefault="00245700" w:rsidP="008735D3">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Вак-ТФМЭ</w:t>
            </w:r>
          </w:p>
        </w:tc>
        <w:tc>
          <w:tcPr>
            <w:tcW w:w="7200" w:type="dxa"/>
          </w:tcPr>
          <w:p w14:paraId="0205209A"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Вакуумная твердофазная микроэкстракция</w:t>
            </w:r>
          </w:p>
        </w:tc>
      </w:tr>
      <w:tr w:rsidR="003170EE" w:rsidRPr="003170EE" w14:paraId="420670B1" w14:textId="77777777" w:rsidTr="00D352FE">
        <w:tc>
          <w:tcPr>
            <w:tcW w:w="2371" w:type="dxa"/>
          </w:tcPr>
          <w:p w14:paraId="5B99F987" w14:textId="34E73D8F" w:rsidR="00D352FE" w:rsidRPr="003170EE" w:rsidRDefault="00D352FE" w:rsidP="008735D3">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ВОЗ</w:t>
            </w:r>
          </w:p>
        </w:tc>
        <w:tc>
          <w:tcPr>
            <w:tcW w:w="7200" w:type="dxa"/>
          </w:tcPr>
          <w:p w14:paraId="3D069ECA" w14:textId="4901531C" w:rsidR="00D352FE" w:rsidRPr="003170EE" w:rsidRDefault="00D352F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Всемирная организация здравоохранения</w:t>
            </w:r>
          </w:p>
        </w:tc>
      </w:tr>
      <w:tr w:rsidR="003170EE" w:rsidRPr="003170EE" w14:paraId="5B83472E" w14:textId="77777777" w:rsidTr="00D352FE">
        <w:tc>
          <w:tcPr>
            <w:tcW w:w="2371" w:type="dxa"/>
          </w:tcPr>
          <w:p w14:paraId="05328D14" w14:textId="77777777" w:rsidR="00245700" w:rsidRPr="003170EE" w:rsidRDefault="00245700"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rPr>
              <w:t>ГЖХ</w:t>
            </w:r>
          </w:p>
        </w:tc>
        <w:tc>
          <w:tcPr>
            <w:tcW w:w="7200" w:type="dxa"/>
          </w:tcPr>
          <w:p w14:paraId="7F5ADAA7" w14:textId="6298A4B1" w:rsidR="00245700" w:rsidRPr="003170EE" w:rsidRDefault="00D352F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w:t>
            </w:r>
            <w:r w:rsidR="00245700" w:rsidRPr="003170EE">
              <w:rPr>
                <w:rFonts w:ascii="Times New Roman" w:eastAsia="Times New Roman" w:hAnsi="Times New Roman" w:cs="Times New Roman"/>
                <w:sz w:val="28"/>
                <w:szCs w:val="28"/>
              </w:rPr>
              <w:t>азожидкостн</w:t>
            </w:r>
            <w:r w:rsidRPr="003170EE">
              <w:rPr>
                <w:rFonts w:ascii="Times New Roman" w:eastAsia="Times New Roman" w:hAnsi="Times New Roman" w:cs="Times New Roman"/>
                <w:sz w:val="28"/>
                <w:szCs w:val="28"/>
              </w:rPr>
              <w:t>ая</w:t>
            </w:r>
            <w:r w:rsidR="00245700" w:rsidRPr="003170EE">
              <w:rPr>
                <w:rFonts w:ascii="Times New Roman" w:eastAsia="Times New Roman" w:hAnsi="Times New Roman" w:cs="Times New Roman"/>
                <w:sz w:val="28"/>
                <w:szCs w:val="28"/>
              </w:rPr>
              <w:t xml:space="preserve"> хроматографи</w:t>
            </w:r>
            <w:r w:rsidRPr="003170EE">
              <w:rPr>
                <w:rFonts w:ascii="Times New Roman" w:eastAsia="Times New Roman" w:hAnsi="Times New Roman" w:cs="Times New Roman"/>
                <w:sz w:val="28"/>
                <w:szCs w:val="28"/>
              </w:rPr>
              <w:t>я</w:t>
            </w:r>
          </w:p>
        </w:tc>
      </w:tr>
      <w:tr w:rsidR="003170EE" w:rsidRPr="003170EE" w14:paraId="4A753A77" w14:textId="77777777" w:rsidTr="00D352FE">
        <w:tc>
          <w:tcPr>
            <w:tcW w:w="2371" w:type="dxa"/>
          </w:tcPr>
          <w:p w14:paraId="564E9C22"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ГХ</w:t>
            </w:r>
          </w:p>
        </w:tc>
        <w:tc>
          <w:tcPr>
            <w:tcW w:w="7200" w:type="dxa"/>
          </w:tcPr>
          <w:p w14:paraId="20C897D3"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Газовая хроматография</w:t>
            </w:r>
          </w:p>
        </w:tc>
      </w:tr>
      <w:tr w:rsidR="003170EE" w:rsidRPr="003170EE" w14:paraId="3DBD0E28" w14:textId="77777777" w:rsidTr="00D352FE">
        <w:tc>
          <w:tcPr>
            <w:tcW w:w="2371" w:type="dxa"/>
          </w:tcPr>
          <w:p w14:paraId="62AA9CCC" w14:textId="51A8E4AD" w:rsidR="00551CEE" w:rsidRPr="003170EE" w:rsidRDefault="00551CE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ГОСТ</w:t>
            </w:r>
          </w:p>
        </w:tc>
        <w:tc>
          <w:tcPr>
            <w:tcW w:w="7200" w:type="dxa"/>
          </w:tcPr>
          <w:p w14:paraId="464E1D0B" w14:textId="2CE8E754" w:rsidR="00551CEE" w:rsidRPr="003170EE" w:rsidRDefault="00551CE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Государственный стандарт</w:t>
            </w:r>
          </w:p>
        </w:tc>
      </w:tr>
      <w:tr w:rsidR="003170EE" w:rsidRPr="003170EE" w14:paraId="5EFBA956" w14:textId="77777777" w:rsidTr="00D352FE">
        <w:trPr>
          <w:trHeight w:val="380"/>
        </w:trPr>
        <w:tc>
          <w:tcPr>
            <w:tcW w:w="2371" w:type="dxa"/>
          </w:tcPr>
          <w:p w14:paraId="0E50C5A5" w14:textId="14994A93" w:rsidR="00245700" w:rsidRPr="003170EE" w:rsidRDefault="00245700" w:rsidP="008735D3">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highlight w:val="white"/>
              </w:rPr>
              <w:t>ДВБ</w:t>
            </w:r>
            <w:r w:rsidR="00D352FE" w:rsidRPr="003170EE">
              <w:rPr>
                <w:rFonts w:ascii="Times New Roman" w:eastAsia="Times New Roman" w:hAnsi="Times New Roman" w:cs="Times New Roman"/>
                <w:sz w:val="28"/>
                <w:szCs w:val="28"/>
              </w:rPr>
              <w:t>/КАР/ПДМС</w:t>
            </w:r>
          </w:p>
        </w:tc>
        <w:tc>
          <w:tcPr>
            <w:tcW w:w="7200" w:type="dxa"/>
          </w:tcPr>
          <w:p w14:paraId="4BBAF952" w14:textId="359F9C0B"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Дивинилбензол</w:t>
            </w:r>
            <w:r w:rsidR="00D352FE" w:rsidRPr="003170EE">
              <w:rPr>
                <w:rFonts w:ascii="Times New Roman" w:eastAsia="Times New Roman" w:hAnsi="Times New Roman" w:cs="Times New Roman"/>
                <w:sz w:val="28"/>
                <w:szCs w:val="28"/>
              </w:rPr>
              <w:t>/ Карбоксен/ Полидиметилсилоксан</w:t>
            </w:r>
          </w:p>
        </w:tc>
      </w:tr>
      <w:tr w:rsidR="003170EE" w:rsidRPr="003170EE" w14:paraId="7881DBF5" w14:textId="77777777" w:rsidTr="00D352FE">
        <w:tc>
          <w:tcPr>
            <w:tcW w:w="2371" w:type="dxa"/>
          </w:tcPr>
          <w:p w14:paraId="779C2D51" w14:textId="77777777" w:rsidR="00245700" w:rsidRPr="003170EE" w:rsidRDefault="00245700" w:rsidP="008735D3">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ДДТ</w:t>
            </w:r>
          </w:p>
        </w:tc>
        <w:tc>
          <w:tcPr>
            <w:tcW w:w="7200" w:type="dxa"/>
          </w:tcPr>
          <w:p w14:paraId="3D837DE7"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Дихлордифенилтрихлорэтан </w:t>
            </w:r>
          </w:p>
        </w:tc>
      </w:tr>
      <w:tr w:rsidR="003170EE" w:rsidRPr="003170EE" w14:paraId="2D25E228" w14:textId="77777777" w:rsidTr="00D352FE">
        <w:tc>
          <w:tcPr>
            <w:tcW w:w="2371" w:type="dxa"/>
          </w:tcPr>
          <w:p w14:paraId="28E04C6D" w14:textId="77777777" w:rsidR="00245700" w:rsidRPr="003170EE" w:rsidRDefault="00245700"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rPr>
              <w:t>ДЖМЭ</w:t>
            </w:r>
          </w:p>
        </w:tc>
        <w:tc>
          <w:tcPr>
            <w:tcW w:w="7200" w:type="dxa"/>
          </w:tcPr>
          <w:p w14:paraId="3FE0C658" w14:textId="0320A4AC"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Дисперсионная жидкостно-жидкостн</w:t>
            </w:r>
            <w:r w:rsidR="00D352FE" w:rsidRPr="003170EE">
              <w:rPr>
                <w:rFonts w:ascii="Times New Roman" w:eastAsia="Times New Roman" w:hAnsi="Times New Roman" w:cs="Times New Roman"/>
                <w:sz w:val="28"/>
                <w:szCs w:val="28"/>
              </w:rPr>
              <w:t xml:space="preserve">ая </w:t>
            </w:r>
            <w:r w:rsidRPr="003170EE">
              <w:rPr>
                <w:rFonts w:ascii="Times New Roman" w:eastAsia="Times New Roman" w:hAnsi="Times New Roman" w:cs="Times New Roman"/>
                <w:sz w:val="28"/>
                <w:szCs w:val="28"/>
              </w:rPr>
              <w:t>микроэкстракци</w:t>
            </w:r>
            <w:r w:rsidR="00D352FE" w:rsidRPr="003170EE">
              <w:rPr>
                <w:rFonts w:ascii="Times New Roman" w:eastAsia="Times New Roman" w:hAnsi="Times New Roman" w:cs="Times New Roman"/>
                <w:sz w:val="28"/>
                <w:szCs w:val="28"/>
              </w:rPr>
              <w:t>я</w:t>
            </w:r>
          </w:p>
        </w:tc>
      </w:tr>
      <w:tr w:rsidR="003170EE" w:rsidRPr="003170EE" w14:paraId="1BFB400C" w14:textId="77777777" w:rsidTr="00D352FE">
        <w:tc>
          <w:tcPr>
            <w:tcW w:w="2371" w:type="dxa"/>
          </w:tcPr>
          <w:p w14:paraId="2161D740" w14:textId="77777777" w:rsidR="00245700" w:rsidRPr="003170EE" w:rsidRDefault="00245700"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rPr>
              <w:t>ДЭС</w:t>
            </w:r>
          </w:p>
        </w:tc>
        <w:tc>
          <w:tcPr>
            <w:tcW w:w="7200" w:type="dxa"/>
          </w:tcPr>
          <w:p w14:paraId="418B6700"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Диэтилстилбестрол </w:t>
            </w:r>
          </w:p>
        </w:tc>
      </w:tr>
      <w:tr w:rsidR="003170EE" w:rsidRPr="003170EE" w14:paraId="2DFE7ED3" w14:textId="77777777" w:rsidTr="00D352FE">
        <w:tc>
          <w:tcPr>
            <w:tcW w:w="2371" w:type="dxa"/>
          </w:tcPr>
          <w:p w14:paraId="10D4C60F" w14:textId="77777777" w:rsidR="00245700" w:rsidRPr="003170EE" w:rsidRDefault="00245700"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rPr>
              <w:t>ЖЖЭ</w:t>
            </w:r>
          </w:p>
        </w:tc>
        <w:tc>
          <w:tcPr>
            <w:tcW w:w="7200" w:type="dxa"/>
          </w:tcPr>
          <w:p w14:paraId="4DBEDBAE"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Жидкостно-жидкостная экстракция </w:t>
            </w:r>
          </w:p>
        </w:tc>
      </w:tr>
      <w:tr w:rsidR="003170EE" w:rsidRPr="003170EE" w14:paraId="61CE675B" w14:textId="77777777" w:rsidTr="00D352FE">
        <w:tc>
          <w:tcPr>
            <w:tcW w:w="2371" w:type="dxa"/>
          </w:tcPr>
          <w:p w14:paraId="17542B9D" w14:textId="782A7B95" w:rsidR="00245700" w:rsidRPr="003170EE" w:rsidRDefault="00245700"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highlight w:val="white"/>
              </w:rPr>
              <w:t>ЖЖ</w:t>
            </w:r>
            <w:r w:rsidR="005C4451" w:rsidRPr="003170EE">
              <w:rPr>
                <w:rFonts w:ascii="Times New Roman" w:eastAsia="Times New Roman" w:hAnsi="Times New Roman" w:cs="Times New Roman"/>
                <w:sz w:val="28"/>
                <w:szCs w:val="28"/>
                <w:highlight w:val="white"/>
              </w:rPr>
              <w:t>М</w:t>
            </w:r>
            <w:r w:rsidRPr="003170EE">
              <w:rPr>
                <w:rFonts w:ascii="Times New Roman" w:eastAsia="Times New Roman" w:hAnsi="Times New Roman" w:cs="Times New Roman"/>
                <w:sz w:val="28"/>
                <w:szCs w:val="28"/>
                <w:highlight w:val="white"/>
              </w:rPr>
              <w:t>Э</w:t>
            </w:r>
          </w:p>
        </w:tc>
        <w:tc>
          <w:tcPr>
            <w:tcW w:w="7200" w:type="dxa"/>
          </w:tcPr>
          <w:p w14:paraId="1319DA0A"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Жидкостно-жидкостная микроэкстракция </w:t>
            </w:r>
          </w:p>
        </w:tc>
      </w:tr>
      <w:tr w:rsidR="003170EE" w:rsidRPr="003170EE" w14:paraId="07387B3C" w14:textId="77777777" w:rsidTr="00D352FE">
        <w:tc>
          <w:tcPr>
            <w:tcW w:w="2371" w:type="dxa"/>
          </w:tcPr>
          <w:p w14:paraId="465FF0F7"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ЖХ</w:t>
            </w:r>
          </w:p>
        </w:tc>
        <w:tc>
          <w:tcPr>
            <w:tcW w:w="7200" w:type="dxa"/>
          </w:tcPr>
          <w:p w14:paraId="69AC0493"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Жидкостная хроматография</w:t>
            </w:r>
          </w:p>
        </w:tc>
      </w:tr>
      <w:tr w:rsidR="003170EE" w:rsidRPr="003170EE" w14:paraId="73838556" w14:textId="77777777" w:rsidTr="00D352FE">
        <w:tc>
          <w:tcPr>
            <w:tcW w:w="2371" w:type="dxa"/>
          </w:tcPr>
          <w:p w14:paraId="05BAAADE" w14:textId="25D94A99" w:rsidR="00C30CF4" w:rsidRPr="003170EE" w:rsidRDefault="003E0641"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ИСО</w:t>
            </w:r>
          </w:p>
        </w:tc>
        <w:tc>
          <w:tcPr>
            <w:tcW w:w="7200" w:type="dxa"/>
          </w:tcPr>
          <w:p w14:paraId="6539BFE4" w14:textId="3E95467A" w:rsidR="00C30CF4" w:rsidRPr="003170EE" w:rsidRDefault="00C30CF4"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Международный стандарт </w:t>
            </w:r>
            <w:r w:rsidR="003E0641" w:rsidRPr="003170EE">
              <w:rPr>
                <w:rFonts w:ascii="Times New Roman" w:eastAsia="Times New Roman" w:hAnsi="Times New Roman" w:cs="Times New Roman"/>
                <w:sz w:val="28"/>
                <w:szCs w:val="28"/>
              </w:rPr>
              <w:t>организации</w:t>
            </w:r>
          </w:p>
        </w:tc>
      </w:tr>
      <w:tr w:rsidR="003170EE" w:rsidRPr="003170EE" w14:paraId="4E843E67" w14:textId="77777777" w:rsidTr="00D352FE">
        <w:tc>
          <w:tcPr>
            <w:tcW w:w="2371" w:type="dxa"/>
          </w:tcPr>
          <w:p w14:paraId="52AFBEF6" w14:textId="79AC7397" w:rsidR="00D352FE" w:rsidRPr="003170EE" w:rsidRDefault="00D352FE" w:rsidP="008735D3">
            <w:pP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ЛОС</w:t>
            </w:r>
          </w:p>
        </w:tc>
        <w:tc>
          <w:tcPr>
            <w:tcW w:w="7200" w:type="dxa"/>
          </w:tcPr>
          <w:p w14:paraId="3B3DD795" w14:textId="2868113E" w:rsidR="00D352FE" w:rsidRPr="003170EE" w:rsidRDefault="00D352F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Летучие органические соединения</w:t>
            </w:r>
          </w:p>
        </w:tc>
      </w:tr>
      <w:tr w:rsidR="003170EE" w:rsidRPr="003170EE" w14:paraId="18E4499D" w14:textId="77777777" w:rsidTr="00D352FE">
        <w:tc>
          <w:tcPr>
            <w:tcW w:w="2371" w:type="dxa"/>
          </w:tcPr>
          <w:p w14:paraId="66E86065" w14:textId="1C32E248" w:rsidR="00245700" w:rsidRPr="003170EE" w:rsidRDefault="00551CEE"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rPr>
              <w:t>M</w:t>
            </w:r>
            <w:r w:rsidR="00245700" w:rsidRPr="003170EE">
              <w:rPr>
                <w:rFonts w:ascii="Times New Roman" w:eastAsia="Times New Roman" w:hAnsi="Times New Roman" w:cs="Times New Roman"/>
                <w:sz w:val="28"/>
                <w:szCs w:val="28"/>
              </w:rPr>
              <w:t>ини-ТФМЭ</w:t>
            </w:r>
          </w:p>
        </w:tc>
        <w:tc>
          <w:tcPr>
            <w:tcW w:w="7200" w:type="dxa"/>
          </w:tcPr>
          <w:p w14:paraId="7BC6E8F7" w14:textId="2BBF55C5" w:rsidR="00245700" w:rsidRPr="003170EE" w:rsidRDefault="003E0641"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w:t>
            </w:r>
            <w:r w:rsidR="00245700" w:rsidRPr="003170EE">
              <w:rPr>
                <w:rFonts w:ascii="Times New Roman" w:eastAsia="Times New Roman" w:hAnsi="Times New Roman" w:cs="Times New Roman"/>
                <w:sz w:val="28"/>
                <w:szCs w:val="28"/>
              </w:rPr>
              <w:t>иниатюрная твердофазная микроэкстракция</w:t>
            </w:r>
          </w:p>
        </w:tc>
      </w:tr>
      <w:tr w:rsidR="003170EE" w:rsidRPr="003170EE" w14:paraId="11B4B8FC" w14:textId="77777777" w:rsidTr="00D352FE">
        <w:tc>
          <w:tcPr>
            <w:tcW w:w="2371" w:type="dxa"/>
          </w:tcPr>
          <w:p w14:paraId="08E8C582"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МС</w:t>
            </w:r>
          </w:p>
        </w:tc>
        <w:tc>
          <w:tcPr>
            <w:tcW w:w="7200" w:type="dxa"/>
          </w:tcPr>
          <w:p w14:paraId="64EDCBEA"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Масс-спектрометр</w:t>
            </w:r>
          </w:p>
        </w:tc>
      </w:tr>
      <w:tr w:rsidR="003170EE" w:rsidRPr="003170EE" w14:paraId="17785DCD" w14:textId="77777777" w:rsidTr="00D352FE">
        <w:tc>
          <w:tcPr>
            <w:tcW w:w="2371" w:type="dxa"/>
          </w:tcPr>
          <w:p w14:paraId="5D296161"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МС/МС</w:t>
            </w:r>
          </w:p>
        </w:tc>
        <w:tc>
          <w:tcPr>
            <w:tcW w:w="7200" w:type="dxa"/>
          </w:tcPr>
          <w:p w14:paraId="1789AB2B"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Тандемный масс-спектрометр</w:t>
            </w:r>
          </w:p>
        </w:tc>
      </w:tr>
      <w:tr w:rsidR="003170EE" w:rsidRPr="003170EE" w14:paraId="78948DA2" w14:textId="77777777" w:rsidTr="00D352FE">
        <w:tc>
          <w:tcPr>
            <w:tcW w:w="2371" w:type="dxa"/>
          </w:tcPr>
          <w:p w14:paraId="7FB33864" w14:textId="77777777" w:rsidR="00245700" w:rsidRPr="003170EE" w:rsidRDefault="00245700"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highlight w:val="white"/>
              </w:rPr>
              <w:t>ПДК</w:t>
            </w:r>
          </w:p>
        </w:tc>
        <w:tc>
          <w:tcPr>
            <w:tcW w:w="7200" w:type="dxa"/>
          </w:tcPr>
          <w:p w14:paraId="19875A01"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Предельно допустимая концентрация</w:t>
            </w:r>
          </w:p>
        </w:tc>
      </w:tr>
      <w:tr w:rsidR="003170EE" w:rsidRPr="003170EE" w14:paraId="09DB9C54" w14:textId="77777777" w:rsidTr="00D352FE">
        <w:tc>
          <w:tcPr>
            <w:tcW w:w="2371" w:type="dxa"/>
          </w:tcPr>
          <w:p w14:paraId="75D1889C" w14:textId="5F27E9B2" w:rsidR="00551CEE" w:rsidRPr="003170EE" w:rsidRDefault="00551CEE"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highlight w:val="white"/>
              </w:rPr>
              <w:t>РМГ</w:t>
            </w:r>
          </w:p>
        </w:tc>
        <w:tc>
          <w:tcPr>
            <w:tcW w:w="7200" w:type="dxa"/>
          </w:tcPr>
          <w:p w14:paraId="0272D17F" w14:textId="5E1D85CC" w:rsidR="00551CEE" w:rsidRPr="003170EE" w:rsidRDefault="00551CE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Рекомендации по межгосударственной стандартизации </w:t>
            </w:r>
          </w:p>
        </w:tc>
      </w:tr>
      <w:tr w:rsidR="003170EE" w:rsidRPr="003170EE" w14:paraId="17A4778B" w14:textId="77777777" w:rsidTr="00D352FE">
        <w:tc>
          <w:tcPr>
            <w:tcW w:w="2371" w:type="dxa"/>
          </w:tcPr>
          <w:p w14:paraId="2C251FE2" w14:textId="0A9D1910" w:rsidR="00551CEE" w:rsidRPr="003170EE" w:rsidRDefault="00551CEE"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highlight w:val="white"/>
              </w:rPr>
              <w:t>СТ РК</w:t>
            </w:r>
          </w:p>
        </w:tc>
        <w:tc>
          <w:tcPr>
            <w:tcW w:w="7200" w:type="dxa"/>
          </w:tcPr>
          <w:p w14:paraId="2744DB79" w14:textId="16D57DF9" w:rsidR="00551CEE" w:rsidRPr="003170EE" w:rsidRDefault="00551CE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Стандарт Республики Казахстан</w:t>
            </w:r>
          </w:p>
        </w:tc>
      </w:tr>
      <w:tr w:rsidR="003170EE" w:rsidRPr="003170EE" w14:paraId="65C2D4DE" w14:textId="77777777" w:rsidTr="00D352FE">
        <w:tc>
          <w:tcPr>
            <w:tcW w:w="2371" w:type="dxa"/>
          </w:tcPr>
          <w:p w14:paraId="15E54497" w14:textId="6BA23C9F" w:rsidR="00D352FE" w:rsidRPr="003170EE" w:rsidRDefault="00D352FE"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highlight w:val="white"/>
              </w:rPr>
              <w:t>ТР ЕАЭС</w:t>
            </w:r>
          </w:p>
        </w:tc>
        <w:tc>
          <w:tcPr>
            <w:tcW w:w="7200" w:type="dxa"/>
          </w:tcPr>
          <w:p w14:paraId="1785094F" w14:textId="5F7A1F3D" w:rsidR="00D352FE" w:rsidRPr="003170EE" w:rsidRDefault="00D352F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Технический регламент Евразийского экономического союза</w:t>
            </w:r>
          </w:p>
        </w:tc>
      </w:tr>
      <w:tr w:rsidR="003170EE" w:rsidRPr="003170EE" w14:paraId="392662E4" w14:textId="77777777" w:rsidTr="00D352FE">
        <w:tc>
          <w:tcPr>
            <w:tcW w:w="2371" w:type="dxa"/>
          </w:tcPr>
          <w:p w14:paraId="5FE1DEBB"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ТФМЭ</w:t>
            </w:r>
          </w:p>
        </w:tc>
        <w:tc>
          <w:tcPr>
            <w:tcW w:w="7200" w:type="dxa"/>
          </w:tcPr>
          <w:p w14:paraId="772A9F18"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Твердофазная микроэкстракция</w:t>
            </w:r>
          </w:p>
        </w:tc>
      </w:tr>
      <w:tr w:rsidR="003170EE" w:rsidRPr="003170EE" w14:paraId="71FA8A10" w14:textId="77777777" w:rsidTr="00D352FE">
        <w:tc>
          <w:tcPr>
            <w:tcW w:w="2371" w:type="dxa"/>
          </w:tcPr>
          <w:p w14:paraId="10AC9262" w14:textId="77777777" w:rsidR="00245700" w:rsidRPr="003170EE" w:rsidRDefault="00245700" w:rsidP="008735D3">
            <w:pPr>
              <w:rPr>
                <w:rFonts w:ascii="Times New Roman" w:eastAsia="Times New Roman" w:hAnsi="Times New Roman" w:cs="Times New Roman"/>
                <w:sz w:val="28"/>
                <w:szCs w:val="28"/>
                <w:highlight w:val="white"/>
              </w:rPr>
            </w:pPr>
            <w:r w:rsidRPr="003170EE">
              <w:rPr>
                <w:rFonts w:ascii="Times New Roman" w:eastAsia="Times New Roman" w:hAnsi="Times New Roman" w:cs="Times New Roman"/>
                <w:sz w:val="28"/>
                <w:szCs w:val="28"/>
              </w:rPr>
              <w:t>ТФЭ</w:t>
            </w:r>
          </w:p>
        </w:tc>
        <w:tc>
          <w:tcPr>
            <w:tcW w:w="7200" w:type="dxa"/>
          </w:tcPr>
          <w:p w14:paraId="47786D01" w14:textId="76E0240D" w:rsidR="00245700" w:rsidRPr="003170EE" w:rsidRDefault="00D352F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w:t>
            </w:r>
            <w:r w:rsidR="00245700" w:rsidRPr="003170EE">
              <w:rPr>
                <w:rFonts w:ascii="Times New Roman" w:eastAsia="Times New Roman" w:hAnsi="Times New Roman" w:cs="Times New Roman"/>
                <w:sz w:val="28"/>
                <w:szCs w:val="28"/>
              </w:rPr>
              <w:t xml:space="preserve">вердофазная экстракция </w:t>
            </w:r>
          </w:p>
        </w:tc>
      </w:tr>
      <w:tr w:rsidR="003170EE" w:rsidRPr="003170EE" w14:paraId="736790A7" w14:textId="77777777" w:rsidTr="00D352FE">
        <w:tc>
          <w:tcPr>
            <w:tcW w:w="2371" w:type="dxa"/>
          </w:tcPr>
          <w:p w14:paraId="338F8BB0" w14:textId="77777777" w:rsidR="0024570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ЭДС</w:t>
            </w:r>
          </w:p>
        </w:tc>
        <w:tc>
          <w:tcPr>
            <w:tcW w:w="7200" w:type="dxa"/>
          </w:tcPr>
          <w:p w14:paraId="24EEACCA" w14:textId="6D5402E8" w:rsidR="00DE61B0" w:rsidRPr="003170EE" w:rsidRDefault="0024570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Эндокринные деструкторы</w:t>
            </w:r>
          </w:p>
        </w:tc>
      </w:tr>
      <w:tr w:rsidR="003170EE" w:rsidRPr="003170EE" w14:paraId="4B011164" w14:textId="77777777" w:rsidTr="00D352FE">
        <w:tc>
          <w:tcPr>
            <w:tcW w:w="2371" w:type="dxa"/>
          </w:tcPr>
          <w:p w14:paraId="2B297682" w14:textId="5EC41621" w:rsidR="00551CEE" w:rsidRPr="003170EE" w:rsidRDefault="00551CE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EPA</w:t>
            </w:r>
          </w:p>
        </w:tc>
        <w:tc>
          <w:tcPr>
            <w:tcW w:w="7200" w:type="dxa"/>
          </w:tcPr>
          <w:p w14:paraId="70B42BCB" w14:textId="3F19EC51" w:rsidR="00551CEE" w:rsidRPr="003170EE" w:rsidRDefault="00551CE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Environment Protection Agency</w:t>
            </w:r>
            <w:r w:rsidR="0085221F" w:rsidRPr="003170EE">
              <w:rPr>
                <w:rFonts w:ascii="Times New Roman" w:eastAsia="Times New Roman" w:hAnsi="Times New Roman" w:cs="Times New Roman"/>
                <w:sz w:val="28"/>
                <w:szCs w:val="28"/>
              </w:rPr>
              <w:t xml:space="preserve"> (Агентство по охране окружающей среды) </w:t>
            </w:r>
          </w:p>
        </w:tc>
      </w:tr>
      <w:tr w:rsidR="003170EE" w:rsidRPr="003170EE" w14:paraId="4A72237F" w14:textId="77777777" w:rsidTr="00D352FE">
        <w:tc>
          <w:tcPr>
            <w:tcW w:w="2371" w:type="dxa"/>
          </w:tcPr>
          <w:p w14:paraId="56C3D93B" w14:textId="182FAAE9" w:rsidR="00DE61B0" w:rsidRPr="003170EE" w:rsidRDefault="00DE61B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LOD</w:t>
            </w:r>
          </w:p>
        </w:tc>
        <w:tc>
          <w:tcPr>
            <w:tcW w:w="7200" w:type="dxa"/>
          </w:tcPr>
          <w:p w14:paraId="3271951C" w14:textId="318617C6" w:rsidR="00DE61B0" w:rsidRPr="003170EE" w:rsidRDefault="00DE61B0" w:rsidP="008735D3">
            <w:pPr>
              <w:pBdr>
                <w:top w:val="nil"/>
                <w:left w:val="nil"/>
                <w:bottom w:val="nil"/>
                <w:right w:val="nil"/>
                <w:between w:val="nil"/>
              </w:pBdr>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Limit of detection</w:t>
            </w:r>
            <w:r w:rsidR="0085221F" w:rsidRPr="003170EE">
              <w:rPr>
                <w:rFonts w:ascii="Times New Roman" w:eastAsia="Times New Roman" w:hAnsi="Times New Roman" w:cs="Times New Roman"/>
                <w:sz w:val="28"/>
                <w:szCs w:val="28"/>
                <w:lang w:val="en-US"/>
              </w:rPr>
              <w:t xml:space="preserve"> (</w:t>
            </w:r>
            <w:r w:rsidR="0085221F" w:rsidRPr="003170EE">
              <w:rPr>
                <w:rFonts w:ascii="Times New Roman" w:eastAsia="Times New Roman" w:hAnsi="Times New Roman" w:cs="Times New Roman"/>
                <w:sz w:val="28"/>
                <w:szCs w:val="28"/>
              </w:rPr>
              <w:t>предел</w:t>
            </w:r>
            <w:r w:rsidR="0085221F" w:rsidRPr="003170EE">
              <w:rPr>
                <w:rFonts w:ascii="Times New Roman" w:eastAsia="Times New Roman" w:hAnsi="Times New Roman" w:cs="Times New Roman"/>
                <w:sz w:val="28"/>
                <w:szCs w:val="28"/>
                <w:lang w:val="en-US"/>
              </w:rPr>
              <w:t xml:space="preserve"> </w:t>
            </w:r>
            <w:r w:rsidR="0085221F" w:rsidRPr="003170EE">
              <w:rPr>
                <w:rFonts w:ascii="Times New Roman" w:eastAsia="Times New Roman" w:hAnsi="Times New Roman" w:cs="Times New Roman"/>
                <w:sz w:val="28"/>
                <w:szCs w:val="28"/>
              </w:rPr>
              <w:t>обнаружения</w:t>
            </w:r>
            <w:r w:rsidR="0085221F" w:rsidRPr="003170EE">
              <w:rPr>
                <w:rFonts w:ascii="Times New Roman" w:eastAsia="Times New Roman" w:hAnsi="Times New Roman" w:cs="Times New Roman"/>
                <w:sz w:val="28"/>
                <w:szCs w:val="28"/>
                <w:lang w:val="en-US"/>
              </w:rPr>
              <w:t>)</w:t>
            </w:r>
          </w:p>
        </w:tc>
      </w:tr>
      <w:tr w:rsidR="003170EE" w:rsidRPr="003170EE" w14:paraId="4103F8C4" w14:textId="77777777" w:rsidTr="00D352FE">
        <w:tc>
          <w:tcPr>
            <w:tcW w:w="2371" w:type="dxa"/>
          </w:tcPr>
          <w:p w14:paraId="428EC17B" w14:textId="08B99803" w:rsidR="00DE61B0" w:rsidRPr="003170EE" w:rsidRDefault="00DE61B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LOQ</w:t>
            </w:r>
          </w:p>
        </w:tc>
        <w:tc>
          <w:tcPr>
            <w:tcW w:w="7200" w:type="dxa"/>
          </w:tcPr>
          <w:p w14:paraId="79A16DF3" w14:textId="4DC3B5E1" w:rsidR="00DE61B0" w:rsidRPr="003170EE" w:rsidRDefault="00DE61B0"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Limit of quantification</w:t>
            </w:r>
            <w:r w:rsidR="0085221F" w:rsidRPr="003170EE">
              <w:rPr>
                <w:rFonts w:ascii="Times New Roman" w:eastAsia="Times New Roman" w:hAnsi="Times New Roman" w:cs="Times New Roman"/>
                <w:sz w:val="28"/>
                <w:szCs w:val="28"/>
              </w:rPr>
              <w:t xml:space="preserve"> (предел количественного определения)</w:t>
            </w:r>
          </w:p>
        </w:tc>
      </w:tr>
      <w:tr w:rsidR="003170EE" w:rsidRPr="003170EE" w14:paraId="2262DD28" w14:textId="77777777" w:rsidTr="00D352FE">
        <w:tc>
          <w:tcPr>
            <w:tcW w:w="2371" w:type="dxa"/>
          </w:tcPr>
          <w:p w14:paraId="12D8628C" w14:textId="73D4BEA4" w:rsidR="00551CEE" w:rsidRPr="003170EE" w:rsidRDefault="00551CEE" w:rsidP="008735D3">
            <w:pPr>
              <w:pBdr>
                <w:top w:val="nil"/>
                <w:left w:val="nil"/>
                <w:bottom w:val="nil"/>
                <w:right w:val="nil"/>
                <w:between w:val="nil"/>
              </w:pBd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PCA</w:t>
            </w:r>
          </w:p>
        </w:tc>
        <w:tc>
          <w:tcPr>
            <w:tcW w:w="7200" w:type="dxa"/>
          </w:tcPr>
          <w:p w14:paraId="12495587" w14:textId="62B866BF" w:rsidR="00551CEE" w:rsidRPr="003170EE" w:rsidRDefault="00551CEE" w:rsidP="008735D3">
            <w:pPr>
              <w:pBdr>
                <w:top w:val="nil"/>
                <w:left w:val="nil"/>
                <w:bottom w:val="nil"/>
                <w:right w:val="nil"/>
                <w:between w:val="nil"/>
              </w:pBdr>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Principle component analysis</w:t>
            </w:r>
            <w:r w:rsidR="0085221F" w:rsidRPr="003170EE">
              <w:rPr>
                <w:rFonts w:ascii="Times New Roman" w:eastAsia="Times New Roman" w:hAnsi="Times New Roman" w:cs="Times New Roman"/>
                <w:sz w:val="28"/>
                <w:szCs w:val="28"/>
                <w:lang w:val="en-US"/>
              </w:rPr>
              <w:t xml:space="preserve"> (</w:t>
            </w:r>
            <w:r w:rsidR="0085221F" w:rsidRPr="003170EE">
              <w:rPr>
                <w:rFonts w:ascii="Times New Roman" w:eastAsia="Times New Roman" w:hAnsi="Times New Roman" w:cs="Times New Roman"/>
                <w:sz w:val="28"/>
                <w:szCs w:val="28"/>
              </w:rPr>
              <w:t>метод</w:t>
            </w:r>
            <w:r w:rsidR="0085221F" w:rsidRPr="003170EE">
              <w:rPr>
                <w:rFonts w:ascii="Times New Roman" w:eastAsia="Times New Roman" w:hAnsi="Times New Roman" w:cs="Times New Roman"/>
                <w:sz w:val="28"/>
                <w:szCs w:val="28"/>
                <w:lang w:val="en-US"/>
              </w:rPr>
              <w:t xml:space="preserve"> </w:t>
            </w:r>
            <w:r w:rsidR="0085221F" w:rsidRPr="003170EE">
              <w:rPr>
                <w:rFonts w:ascii="Times New Roman" w:eastAsia="Times New Roman" w:hAnsi="Times New Roman" w:cs="Times New Roman"/>
                <w:sz w:val="28"/>
                <w:szCs w:val="28"/>
              </w:rPr>
              <w:t>главных</w:t>
            </w:r>
            <w:r w:rsidR="0085221F" w:rsidRPr="003170EE">
              <w:rPr>
                <w:rFonts w:ascii="Times New Roman" w:eastAsia="Times New Roman" w:hAnsi="Times New Roman" w:cs="Times New Roman"/>
                <w:sz w:val="28"/>
                <w:szCs w:val="28"/>
                <w:lang w:val="en-US"/>
              </w:rPr>
              <w:t xml:space="preserve"> </w:t>
            </w:r>
            <w:r w:rsidR="0085221F" w:rsidRPr="003170EE">
              <w:rPr>
                <w:rFonts w:ascii="Times New Roman" w:eastAsia="Times New Roman" w:hAnsi="Times New Roman" w:cs="Times New Roman"/>
                <w:sz w:val="28"/>
                <w:szCs w:val="28"/>
              </w:rPr>
              <w:t>компонент</w:t>
            </w:r>
            <w:r w:rsidR="0085221F" w:rsidRPr="003170EE">
              <w:rPr>
                <w:rFonts w:ascii="Times New Roman" w:eastAsia="Times New Roman" w:hAnsi="Times New Roman" w:cs="Times New Roman"/>
                <w:sz w:val="28"/>
                <w:szCs w:val="28"/>
                <w:lang w:val="en-US"/>
              </w:rPr>
              <w:t>)</w:t>
            </w:r>
          </w:p>
        </w:tc>
      </w:tr>
    </w:tbl>
    <w:p w14:paraId="09B30FBF" w14:textId="77777777" w:rsidR="009B2751" w:rsidRPr="003170EE" w:rsidRDefault="009B2751" w:rsidP="008735D3">
      <w:pPr>
        <w:spacing w:after="0" w:line="240" w:lineRule="auto"/>
        <w:rPr>
          <w:rFonts w:ascii="Times New Roman" w:eastAsia="Times New Roman" w:hAnsi="Times New Roman" w:cs="Times New Roman"/>
          <w:sz w:val="28"/>
          <w:szCs w:val="28"/>
          <w:lang w:val="en-US"/>
        </w:rPr>
      </w:pPr>
    </w:p>
    <w:p w14:paraId="356FCCFB" w14:textId="77777777" w:rsidR="009B2751" w:rsidRPr="003170EE" w:rsidRDefault="009B2751" w:rsidP="008735D3">
      <w:pPr>
        <w:spacing w:after="0" w:line="240" w:lineRule="auto"/>
        <w:rPr>
          <w:rFonts w:ascii="Times New Roman" w:eastAsia="Times New Roman" w:hAnsi="Times New Roman" w:cs="Times New Roman"/>
          <w:sz w:val="28"/>
          <w:szCs w:val="28"/>
          <w:lang w:val="en-US"/>
        </w:rPr>
      </w:pPr>
    </w:p>
    <w:p w14:paraId="1D1794AC" w14:textId="77777777" w:rsidR="009B2751" w:rsidRPr="003170EE" w:rsidRDefault="009B2751" w:rsidP="008735D3">
      <w:pPr>
        <w:spacing w:after="0" w:line="240" w:lineRule="auto"/>
        <w:rPr>
          <w:rFonts w:ascii="Times New Roman" w:eastAsia="Times New Roman" w:hAnsi="Times New Roman" w:cs="Times New Roman"/>
          <w:sz w:val="28"/>
          <w:szCs w:val="28"/>
          <w:lang w:val="en-US"/>
        </w:rPr>
      </w:pPr>
    </w:p>
    <w:p w14:paraId="2CAF5C02" w14:textId="77777777" w:rsidR="009B2751" w:rsidRPr="003170EE" w:rsidRDefault="009B2751" w:rsidP="008735D3">
      <w:pPr>
        <w:spacing w:after="0" w:line="240" w:lineRule="auto"/>
        <w:rPr>
          <w:rFonts w:ascii="Times New Roman" w:eastAsia="Times New Roman" w:hAnsi="Times New Roman" w:cs="Times New Roman"/>
          <w:sz w:val="28"/>
          <w:szCs w:val="28"/>
          <w:lang w:val="en-US"/>
        </w:rPr>
      </w:pPr>
    </w:p>
    <w:p w14:paraId="5E69842E" w14:textId="77777777" w:rsidR="009B2751" w:rsidRPr="003170EE" w:rsidRDefault="009B2751" w:rsidP="008735D3">
      <w:pPr>
        <w:spacing w:after="0" w:line="240" w:lineRule="auto"/>
        <w:rPr>
          <w:rFonts w:ascii="Times New Roman" w:eastAsia="Times New Roman" w:hAnsi="Times New Roman" w:cs="Times New Roman"/>
          <w:sz w:val="28"/>
          <w:szCs w:val="28"/>
          <w:lang w:val="en-US"/>
        </w:rPr>
      </w:pPr>
    </w:p>
    <w:p w14:paraId="49053980" w14:textId="77777777" w:rsidR="009B2751" w:rsidRPr="003170EE" w:rsidRDefault="009B2751" w:rsidP="008735D3">
      <w:pPr>
        <w:spacing w:after="0" w:line="240" w:lineRule="auto"/>
        <w:rPr>
          <w:rFonts w:ascii="Times New Roman" w:eastAsia="Times New Roman" w:hAnsi="Times New Roman" w:cs="Times New Roman"/>
          <w:sz w:val="28"/>
          <w:szCs w:val="28"/>
          <w:lang w:val="en-US"/>
        </w:rPr>
      </w:pPr>
    </w:p>
    <w:p w14:paraId="687BC73A" w14:textId="77777777" w:rsidR="009B2751" w:rsidRPr="003170EE" w:rsidRDefault="009B2751" w:rsidP="008735D3">
      <w:pPr>
        <w:spacing w:after="0" w:line="240" w:lineRule="auto"/>
        <w:rPr>
          <w:rFonts w:ascii="Times New Roman" w:eastAsia="Times New Roman" w:hAnsi="Times New Roman" w:cs="Times New Roman"/>
          <w:sz w:val="28"/>
          <w:szCs w:val="28"/>
          <w:lang w:val="en-US"/>
        </w:rPr>
      </w:pPr>
    </w:p>
    <w:p w14:paraId="6B8051B6" w14:textId="50B14AFD" w:rsidR="007C05DB" w:rsidRPr="003170EE" w:rsidRDefault="00E17A43" w:rsidP="003E0641">
      <w:pPr>
        <w:pStyle w:val="1"/>
        <w:pageBreakBefore/>
        <w:spacing w:before="0" w:beforeAutospacing="0" w:after="0" w:afterAutospacing="0"/>
        <w:jc w:val="center"/>
        <w:rPr>
          <w:b w:val="0"/>
          <w:sz w:val="28"/>
          <w:szCs w:val="28"/>
        </w:rPr>
      </w:pPr>
      <w:bookmarkStart w:id="8" w:name="_Toc151109886"/>
      <w:r w:rsidRPr="003170EE">
        <w:rPr>
          <w:sz w:val="28"/>
          <w:szCs w:val="28"/>
        </w:rPr>
        <w:lastRenderedPageBreak/>
        <w:t>ВВЕДЕНИЕ</w:t>
      </w:r>
      <w:bookmarkEnd w:id="8"/>
    </w:p>
    <w:p w14:paraId="7C7AA7E3" w14:textId="77777777" w:rsidR="00266357" w:rsidRPr="003170EE" w:rsidRDefault="00266357" w:rsidP="0085221F">
      <w:pPr>
        <w:spacing w:after="0" w:line="240" w:lineRule="auto"/>
        <w:ind w:firstLine="720"/>
        <w:jc w:val="both"/>
        <w:rPr>
          <w:rFonts w:ascii="Times New Roman" w:eastAsia="Times New Roman" w:hAnsi="Times New Roman" w:cs="Times New Roman"/>
          <w:b/>
          <w:sz w:val="28"/>
          <w:szCs w:val="28"/>
        </w:rPr>
      </w:pPr>
    </w:p>
    <w:p w14:paraId="1EE43B4A" w14:textId="2C48B5FE" w:rsidR="0018187A" w:rsidRPr="003170EE" w:rsidRDefault="0018187A" w:rsidP="0085221F">
      <w:pPr>
        <w:spacing w:after="0" w:line="240" w:lineRule="auto"/>
        <w:ind w:firstLine="720"/>
        <w:jc w:val="both"/>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Общая характеристика работы</w:t>
      </w:r>
    </w:p>
    <w:p w14:paraId="0A01123F" w14:textId="2BBB4F74" w:rsidR="0018187A" w:rsidRPr="003170EE" w:rsidRDefault="0018187A" w:rsidP="008735D3">
      <w:pPr>
        <w:spacing w:after="0" w:line="240" w:lineRule="auto"/>
        <w:ind w:firstLine="567"/>
        <w:jc w:val="both"/>
        <w:rPr>
          <w:rFonts w:ascii="Times New Roman" w:eastAsia="Times New Roman" w:hAnsi="Times New Roman" w:cs="Times New Roman"/>
          <w:bCs/>
          <w:sz w:val="28"/>
          <w:szCs w:val="28"/>
        </w:rPr>
      </w:pPr>
      <w:r w:rsidRPr="003170EE">
        <w:rPr>
          <w:rFonts w:ascii="Times New Roman" w:eastAsia="Times New Roman" w:hAnsi="Times New Roman" w:cs="Times New Roman"/>
          <w:bCs/>
          <w:sz w:val="28"/>
          <w:szCs w:val="28"/>
        </w:rPr>
        <w:t xml:space="preserve">В диссертационной работе представлены результаты разработки методик </w:t>
      </w:r>
      <w:r w:rsidR="00B215FF" w:rsidRPr="003170EE">
        <w:rPr>
          <w:rFonts w:ascii="Times New Roman" w:eastAsia="Times New Roman" w:hAnsi="Times New Roman" w:cs="Times New Roman"/>
          <w:sz w:val="28"/>
          <w:szCs w:val="28"/>
        </w:rPr>
        <w:t>экспрессного определения эндокринных деструкторов в питьевой воде и методики определения биомаркеров в меде.</w:t>
      </w:r>
    </w:p>
    <w:p w14:paraId="2444BEC8" w14:textId="77777777" w:rsidR="006C1B5C" w:rsidRPr="003170EE" w:rsidRDefault="00E17A43" w:rsidP="008735D3">
      <w:pPr>
        <w:spacing w:after="0" w:line="240" w:lineRule="auto"/>
        <w:ind w:firstLine="567"/>
        <w:jc w:val="both"/>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Актуальность темы исследования</w:t>
      </w:r>
    </w:p>
    <w:p w14:paraId="6EC1DA9C" w14:textId="7B9CAE44" w:rsidR="00B215FF"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b/>
          <w:sz w:val="28"/>
          <w:szCs w:val="28"/>
        </w:rPr>
        <w:t xml:space="preserve"> </w:t>
      </w:r>
      <w:bookmarkStart w:id="9" w:name="_Hlk146888398"/>
      <w:r w:rsidR="00B215FF" w:rsidRPr="003170EE">
        <w:rPr>
          <w:rFonts w:ascii="Times New Roman" w:eastAsia="Times New Roman" w:hAnsi="Times New Roman" w:cs="Times New Roman"/>
          <w:sz w:val="28"/>
          <w:szCs w:val="28"/>
        </w:rPr>
        <w:t xml:space="preserve">Развитие метрологии, стандартизации и сертификации в Казахстане необходимо для соответствия мировым стандартам, повышения доверия к продукции и услугам страны, а также для обеспечения международной интеграции. Казахстан активно участвует в международных организациях по метрологии, что способствует взаимному признанию результатов измерений. Современные методы и средства измерений, </w:t>
      </w:r>
      <w:r w:rsidR="00C04C50" w:rsidRPr="003170EE">
        <w:rPr>
          <w:rFonts w:ascii="Times New Roman" w:eastAsia="Times New Roman" w:hAnsi="Times New Roman" w:cs="Times New Roman"/>
          <w:sz w:val="28"/>
          <w:szCs w:val="28"/>
        </w:rPr>
        <w:t>усовершенствованное</w:t>
      </w:r>
      <w:r w:rsidR="00B215FF" w:rsidRPr="003170EE">
        <w:rPr>
          <w:rFonts w:ascii="Times New Roman" w:eastAsia="Times New Roman" w:hAnsi="Times New Roman" w:cs="Times New Roman"/>
          <w:sz w:val="28"/>
          <w:szCs w:val="28"/>
        </w:rPr>
        <w:t xml:space="preserve"> оборудование и подготовка специалистов в области метрологии, стандартизации и сертификации обеспечивают точность и надежность измерений в различных областях. С увеличением сложности измерений следует говорить о</w:t>
      </w:r>
      <w:r w:rsidR="00C04C50" w:rsidRPr="003170EE">
        <w:rPr>
          <w:rFonts w:ascii="Times New Roman" w:eastAsia="Times New Roman" w:hAnsi="Times New Roman" w:cs="Times New Roman"/>
          <w:sz w:val="28"/>
          <w:szCs w:val="28"/>
        </w:rPr>
        <w:t>б</w:t>
      </w:r>
      <w:r w:rsidR="00B215FF" w:rsidRPr="003170EE">
        <w:rPr>
          <w:rFonts w:ascii="Times New Roman" w:eastAsia="Times New Roman" w:hAnsi="Times New Roman" w:cs="Times New Roman"/>
          <w:sz w:val="28"/>
          <w:szCs w:val="28"/>
        </w:rPr>
        <w:t xml:space="preserve"> измерительных технологиях, как о последовательности действий для получения качественной измерительной информации. </w:t>
      </w:r>
      <w:r w:rsidR="00C04C50" w:rsidRPr="003170EE">
        <w:rPr>
          <w:rFonts w:ascii="Times New Roman" w:eastAsia="Times New Roman" w:hAnsi="Times New Roman" w:cs="Times New Roman"/>
          <w:sz w:val="28"/>
          <w:szCs w:val="28"/>
        </w:rPr>
        <w:t xml:space="preserve"> </w:t>
      </w:r>
    </w:p>
    <w:p w14:paraId="18E973A8" w14:textId="5F6E79EF" w:rsidR="00DD25B5" w:rsidRPr="003170EE" w:rsidRDefault="0018187A" w:rsidP="00266357">
      <w:pPr>
        <w:spacing w:after="0" w:line="240" w:lineRule="auto"/>
        <w:ind w:firstLine="567"/>
        <w:jc w:val="both"/>
        <w:rPr>
          <w:rFonts w:ascii="Times New Roman" w:hAnsi="Times New Roman" w:cs="Times New Roman"/>
        </w:rPr>
      </w:pPr>
      <w:r w:rsidRPr="003170EE">
        <w:rPr>
          <w:rFonts w:ascii="Times New Roman" w:hAnsi="Times New Roman" w:cs="Times New Roman"/>
          <w:bCs/>
          <w:sz w:val="28"/>
          <w:szCs w:val="28"/>
        </w:rPr>
        <w:t>Согласно Постановлению от 2 июля 2001 года N 903 «О проекте Указа Президента РК "О Государственной программе Республики Казахстан "Питьевые воды" на 2001-2030 годы" а также Постановлением Правительства РК от 31 марта 2022 года № 178, утвержден "План обеспечения продовольственной безопасности на 2022–2024 годы", задачами которых является улучшение качества воды</w:t>
      </w:r>
      <w:r w:rsidR="00C04C50" w:rsidRPr="003170EE">
        <w:rPr>
          <w:rFonts w:ascii="Times New Roman" w:hAnsi="Times New Roman" w:cs="Times New Roman"/>
          <w:bCs/>
          <w:sz w:val="28"/>
          <w:szCs w:val="28"/>
        </w:rPr>
        <w:t>,</w:t>
      </w:r>
      <w:r w:rsidRPr="003170EE">
        <w:rPr>
          <w:rFonts w:ascii="Times New Roman" w:hAnsi="Times New Roman" w:cs="Times New Roman"/>
          <w:bCs/>
          <w:sz w:val="28"/>
          <w:szCs w:val="28"/>
        </w:rPr>
        <w:t xml:space="preserve"> и обеспечения безопасности продовольственной продукции и совершенствование нормативно-правовой базы</w:t>
      </w:r>
      <w:r w:rsidR="00AE769D" w:rsidRPr="003170EE">
        <w:rPr>
          <w:rFonts w:ascii="Times New Roman" w:hAnsi="Times New Roman" w:cs="Times New Roman"/>
          <w:bCs/>
          <w:sz w:val="28"/>
          <w:szCs w:val="28"/>
        </w:rPr>
        <w:t xml:space="preserve"> [1,</w:t>
      </w:r>
      <w:r w:rsidR="00DD25B5" w:rsidRPr="003170EE">
        <w:rPr>
          <w:rFonts w:ascii="Times New Roman" w:hAnsi="Times New Roman" w:cs="Times New Roman"/>
          <w:bCs/>
          <w:sz w:val="28"/>
          <w:szCs w:val="28"/>
        </w:rPr>
        <w:t xml:space="preserve"> </w:t>
      </w:r>
      <w:r w:rsidR="00AE769D" w:rsidRPr="003170EE">
        <w:rPr>
          <w:rFonts w:ascii="Times New Roman" w:hAnsi="Times New Roman" w:cs="Times New Roman"/>
          <w:bCs/>
          <w:sz w:val="28"/>
          <w:szCs w:val="28"/>
        </w:rPr>
        <w:t>2]</w:t>
      </w:r>
      <w:r w:rsidRPr="003170EE">
        <w:rPr>
          <w:rFonts w:ascii="Times New Roman" w:hAnsi="Times New Roman" w:cs="Times New Roman"/>
          <w:bCs/>
          <w:sz w:val="28"/>
          <w:szCs w:val="28"/>
        </w:rPr>
        <w:t>.</w:t>
      </w:r>
      <w:r w:rsidR="00266357" w:rsidRPr="003170EE">
        <w:rPr>
          <w:rFonts w:ascii="Times New Roman" w:hAnsi="Times New Roman" w:cs="Times New Roman"/>
        </w:rPr>
        <w:t xml:space="preserve"> </w:t>
      </w:r>
      <w:r w:rsidR="00D83917" w:rsidRPr="003170EE">
        <w:rPr>
          <w:rFonts w:ascii="Times New Roman" w:hAnsi="Times New Roman" w:cs="Times New Roman"/>
          <w:sz w:val="28"/>
          <w:szCs w:val="28"/>
        </w:rPr>
        <w:t xml:space="preserve">Для решения поставленных задач по обеспечению безопасности пищевых продуктов, улучшению качества используемой воды в данной диссертационной работе были проведены исследования </w:t>
      </w:r>
      <w:r w:rsidR="00C04C50" w:rsidRPr="003170EE">
        <w:rPr>
          <w:rFonts w:ascii="Times New Roman" w:hAnsi="Times New Roman" w:cs="Times New Roman"/>
          <w:sz w:val="28"/>
          <w:szCs w:val="28"/>
        </w:rPr>
        <w:t xml:space="preserve">в </w:t>
      </w:r>
      <w:r w:rsidR="00D83917" w:rsidRPr="003170EE">
        <w:rPr>
          <w:rFonts w:ascii="Times New Roman" w:hAnsi="Times New Roman" w:cs="Times New Roman"/>
          <w:sz w:val="28"/>
          <w:szCs w:val="28"/>
        </w:rPr>
        <w:t>расшире</w:t>
      </w:r>
      <w:r w:rsidR="00C04C50" w:rsidRPr="003170EE">
        <w:rPr>
          <w:rFonts w:ascii="Times New Roman" w:hAnsi="Times New Roman" w:cs="Times New Roman"/>
          <w:sz w:val="28"/>
          <w:szCs w:val="28"/>
        </w:rPr>
        <w:t>нном</w:t>
      </w:r>
      <w:r w:rsidR="00D83917" w:rsidRPr="003170EE">
        <w:rPr>
          <w:rFonts w:ascii="Times New Roman" w:hAnsi="Times New Roman" w:cs="Times New Roman"/>
          <w:sz w:val="28"/>
          <w:szCs w:val="28"/>
        </w:rPr>
        <w:t xml:space="preserve"> диапазон</w:t>
      </w:r>
      <w:r w:rsidR="00C04C50" w:rsidRPr="003170EE">
        <w:rPr>
          <w:rFonts w:ascii="Times New Roman" w:hAnsi="Times New Roman" w:cs="Times New Roman"/>
          <w:sz w:val="28"/>
          <w:szCs w:val="28"/>
        </w:rPr>
        <w:t>е</w:t>
      </w:r>
      <w:r w:rsidR="00D83917" w:rsidRPr="003170EE">
        <w:rPr>
          <w:rFonts w:ascii="Times New Roman" w:hAnsi="Times New Roman" w:cs="Times New Roman"/>
          <w:sz w:val="28"/>
          <w:szCs w:val="28"/>
        </w:rPr>
        <w:t xml:space="preserve"> определяемых показателей качества продукции, </w:t>
      </w:r>
      <w:r w:rsidR="00AE769D" w:rsidRPr="003170EE">
        <w:rPr>
          <w:rFonts w:ascii="Times New Roman" w:hAnsi="Times New Roman" w:cs="Times New Roman"/>
          <w:sz w:val="28"/>
          <w:szCs w:val="28"/>
        </w:rPr>
        <w:t>таких как</w:t>
      </w:r>
      <w:r w:rsidR="00D83917" w:rsidRPr="003170EE">
        <w:rPr>
          <w:rFonts w:ascii="Times New Roman" w:hAnsi="Times New Roman" w:cs="Times New Roman"/>
          <w:sz w:val="28"/>
          <w:szCs w:val="28"/>
        </w:rPr>
        <w:t xml:space="preserve"> эндокринны</w:t>
      </w:r>
      <w:r w:rsidR="00AE769D" w:rsidRPr="003170EE">
        <w:rPr>
          <w:rFonts w:ascii="Times New Roman" w:hAnsi="Times New Roman" w:cs="Times New Roman"/>
          <w:sz w:val="28"/>
          <w:szCs w:val="28"/>
        </w:rPr>
        <w:t>е</w:t>
      </w:r>
      <w:r w:rsidR="00D83917" w:rsidRPr="003170EE">
        <w:rPr>
          <w:rFonts w:ascii="Times New Roman" w:hAnsi="Times New Roman" w:cs="Times New Roman"/>
          <w:sz w:val="28"/>
          <w:szCs w:val="28"/>
        </w:rPr>
        <w:t xml:space="preserve"> деструктор</w:t>
      </w:r>
      <w:r w:rsidR="00AE769D" w:rsidRPr="003170EE">
        <w:rPr>
          <w:rFonts w:ascii="Times New Roman" w:hAnsi="Times New Roman" w:cs="Times New Roman"/>
          <w:sz w:val="28"/>
          <w:szCs w:val="28"/>
        </w:rPr>
        <w:t>ы</w:t>
      </w:r>
      <w:r w:rsidR="00D83917" w:rsidRPr="003170EE">
        <w:rPr>
          <w:rFonts w:ascii="Times New Roman" w:hAnsi="Times New Roman" w:cs="Times New Roman"/>
          <w:sz w:val="28"/>
          <w:szCs w:val="28"/>
        </w:rPr>
        <w:t>, характеризующи</w:t>
      </w:r>
      <w:r w:rsidR="00AE769D" w:rsidRPr="003170EE">
        <w:rPr>
          <w:rFonts w:ascii="Times New Roman" w:hAnsi="Times New Roman" w:cs="Times New Roman"/>
          <w:sz w:val="28"/>
          <w:szCs w:val="28"/>
        </w:rPr>
        <w:t>е</w:t>
      </w:r>
      <w:r w:rsidR="00D83917" w:rsidRPr="003170EE">
        <w:rPr>
          <w:rFonts w:ascii="Times New Roman" w:hAnsi="Times New Roman" w:cs="Times New Roman"/>
          <w:sz w:val="28"/>
          <w:szCs w:val="28"/>
        </w:rPr>
        <w:t xml:space="preserve"> качество питьевой воды, </w:t>
      </w:r>
      <w:r w:rsidR="00C04C50" w:rsidRPr="003170EE">
        <w:rPr>
          <w:rFonts w:ascii="Times New Roman" w:hAnsi="Times New Roman" w:cs="Times New Roman"/>
          <w:sz w:val="28"/>
          <w:szCs w:val="28"/>
        </w:rPr>
        <w:t>и</w:t>
      </w:r>
      <w:r w:rsidR="00D83917" w:rsidRPr="003170EE">
        <w:rPr>
          <w:rFonts w:ascii="Times New Roman" w:hAnsi="Times New Roman" w:cs="Times New Roman"/>
          <w:sz w:val="28"/>
          <w:szCs w:val="28"/>
        </w:rPr>
        <w:t xml:space="preserve"> биомаркер</w:t>
      </w:r>
      <w:r w:rsidR="00AE769D" w:rsidRPr="003170EE">
        <w:rPr>
          <w:rFonts w:ascii="Times New Roman" w:hAnsi="Times New Roman" w:cs="Times New Roman"/>
          <w:sz w:val="28"/>
          <w:szCs w:val="28"/>
        </w:rPr>
        <w:t>ы</w:t>
      </w:r>
      <w:r w:rsidR="00D83917" w:rsidRPr="003170EE">
        <w:rPr>
          <w:rFonts w:ascii="Times New Roman" w:hAnsi="Times New Roman" w:cs="Times New Roman"/>
          <w:sz w:val="28"/>
          <w:szCs w:val="28"/>
        </w:rPr>
        <w:t xml:space="preserve"> меда.</w:t>
      </w:r>
      <w:r w:rsidR="00D83917" w:rsidRPr="003170EE">
        <w:rPr>
          <w:sz w:val="28"/>
          <w:szCs w:val="28"/>
        </w:rPr>
        <w:t xml:space="preserve"> </w:t>
      </w:r>
      <w:r w:rsidR="00D83917" w:rsidRPr="003170EE">
        <w:rPr>
          <w:rFonts w:ascii="Times New Roman" w:eastAsia="Times New Roman" w:hAnsi="Times New Roman" w:cs="Times New Roman"/>
          <w:sz w:val="28"/>
          <w:szCs w:val="28"/>
        </w:rPr>
        <w:t>В большинстве случаев для анализа продуктов питания используют</w:t>
      </w:r>
      <w:r w:rsidR="00C04C50" w:rsidRPr="003170EE">
        <w:rPr>
          <w:rFonts w:ascii="Times New Roman" w:eastAsia="Times New Roman" w:hAnsi="Times New Roman" w:cs="Times New Roman"/>
          <w:sz w:val="28"/>
          <w:szCs w:val="28"/>
        </w:rPr>
        <w:t>ся</w:t>
      </w:r>
      <w:r w:rsidR="00D83917" w:rsidRPr="003170EE">
        <w:rPr>
          <w:rFonts w:ascii="Times New Roman" w:eastAsia="Times New Roman" w:hAnsi="Times New Roman" w:cs="Times New Roman"/>
          <w:sz w:val="28"/>
          <w:szCs w:val="28"/>
        </w:rPr>
        <w:t xml:space="preserve"> </w:t>
      </w:r>
      <w:r w:rsidR="00AE769D" w:rsidRPr="003170EE">
        <w:rPr>
          <w:rFonts w:ascii="Times New Roman" w:eastAsia="Times New Roman" w:hAnsi="Times New Roman" w:cs="Times New Roman"/>
          <w:sz w:val="28"/>
          <w:szCs w:val="28"/>
        </w:rPr>
        <w:t xml:space="preserve">универсальные </w:t>
      </w:r>
      <w:r w:rsidR="00D83917" w:rsidRPr="003170EE">
        <w:rPr>
          <w:rFonts w:ascii="Times New Roman" w:eastAsia="Times New Roman" w:hAnsi="Times New Roman" w:cs="Times New Roman"/>
          <w:sz w:val="28"/>
          <w:szCs w:val="28"/>
        </w:rPr>
        <w:t>хроматографические методы</w:t>
      </w:r>
      <w:r w:rsidR="00C04C50" w:rsidRPr="003170EE">
        <w:rPr>
          <w:rFonts w:ascii="Times New Roman" w:eastAsia="Times New Roman" w:hAnsi="Times New Roman" w:cs="Times New Roman"/>
          <w:sz w:val="28"/>
          <w:szCs w:val="28"/>
        </w:rPr>
        <w:t>,</w:t>
      </w:r>
      <w:r w:rsidR="00AE769D" w:rsidRPr="003170EE">
        <w:rPr>
          <w:rFonts w:ascii="Times New Roman" w:eastAsia="Times New Roman" w:hAnsi="Times New Roman" w:cs="Times New Roman"/>
          <w:sz w:val="28"/>
          <w:szCs w:val="28"/>
        </w:rPr>
        <w:t xml:space="preserve"> которые</w:t>
      </w:r>
      <w:r w:rsidR="00C04C50" w:rsidRPr="003170EE">
        <w:rPr>
          <w:rFonts w:ascii="Times New Roman" w:eastAsia="Times New Roman" w:hAnsi="Times New Roman" w:cs="Times New Roman"/>
          <w:sz w:val="28"/>
          <w:szCs w:val="28"/>
        </w:rPr>
        <w:t xml:space="preserve"> </w:t>
      </w:r>
      <w:r w:rsidR="00D83917" w:rsidRPr="003170EE">
        <w:rPr>
          <w:rFonts w:ascii="Times New Roman" w:eastAsia="Times New Roman" w:hAnsi="Times New Roman" w:cs="Times New Roman"/>
          <w:sz w:val="28"/>
          <w:szCs w:val="28"/>
        </w:rPr>
        <w:t>обеспечивают надежную идентификацию компонентов</w:t>
      </w:r>
      <w:r w:rsidR="00AE769D" w:rsidRPr="003170EE">
        <w:rPr>
          <w:rFonts w:ascii="Times New Roman" w:eastAsia="Times New Roman" w:hAnsi="Times New Roman" w:cs="Times New Roman"/>
          <w:sz w:val="28"/>
          <w:szCs w:val="28"/>
        </w:rPr>
        <w:t>,</w:t>
      </w:r>
      <w:r w:rsidR="00D83917" w:rsidRPr="003170EE">
        <w:rPr>
          <w:rFonts w:ascii="Times New Roman" w:eastAsia="Times New Roman" w:hAnsi="Times New Roman" w:cs="Times New Roman"/>
          <w:sz w:val="28"/>
          <w:szCs w:val="28"/>
        </w:rPr>
        <w:t xml:space="preserve"> позволяют собирать большие объемы данных без калибровки по времени удерживания</w:t>
      </w:r>
      <w:r w:rsidR="00AE769D" w:rsidRPr="003170EE">
        <w:rPr>
          <w:rFonts w:ascii="Times New Roman" w:eastAsia="Times New Roman" w:hAnsi="Times New Roman" w:cs="Times New Roman"/>
          <w:sz w:val="28"/>
          <w:szCs w:val="28"/>
        </w:rPr>
        <w:t xml:space="preserve"> и</w:t>
      </w:r>
      <w:r w:rsidR="00C04C50" w:rsidRPr="003170EE">
        <w:rPr>
          <w:rFonts w:ascii="Times New Roman" w:eastAsia="Times New Roman" w:hAnsi="Times New Roman" w:cs="Times New Roman"/>
          <w:sz w:val="28"/>
          <w:szCs w:val="28"/>
        </w:rPr>
        <w:t xml:space="preserve"> с их помощью можно </w:t>
      </w:r>
      <w:r w:rsidR="00D83917" w:rsidRPr="003170EE">
        <w:rPr>
          <w:rFonts w:ascii="Times New Roman" w:eastAsia="Times New Roman" w:hAnsi="Times New Roman" w:cs="Times New Roman"/>
          <w:sz w:val="28"/>
          <w:szCs w:val="28"/>
        </w:rPr>
        <w:t xml:space="preserve">определять летучие и нелетучие компоненты, включая основные ингредиенты, примеси и </w:t>
      </w:r>
      <w:r w:rsidR="00AE769D" w:rsidRPr="003170EE">
        <w:rPr>
          <w:rFonts w:ascii="Times New Roman" w:eastAsia="Times New Roman" w:hAnsi="Times New Roman" w:cs="Times New Roman"/>
          <w:sz w:val="28"/>
          <w:szCs w:val="28"/>
        </w:rPr>
        <w:t xml:space="preserve">их </w:t>
      </w:r>
      <w:r w:rsidR="00D83917" w:rsidRPr="003170EE">
        <w:rPr>
          <w:rFonts w:ascii="Times New Roman" w:eastAsia="Times New Roman" w:hAnsi="Times New Roman" w:cs="Times New Roman"/>
          <w:sz w:val="28"/>
          <w:szCs w:val="28"/>
        </w:rPr>
        <w:t>остаточные количества.</w:t>
      </w:r>
      <w:r w:rsidR="00DD25B5" w:rsidRPr="003170EE">
        <w:rPr>
          <w:rFonts w:ascii="Times New Roman" w:eastAsia="Times New Roman" w:hAnsi="Times New Roman" w:cs="Times New Roman"/>
          <w:sz w:val="28"/>
          <w:szCs w:val="28"/>
        </w:rPr>
        <w:t xml:space="preserve"> </w:t>
      </w:r>
    </w:p>
    <w:p w14:paraId="52975889" w14:textId="3E987622" w:rsidR="00D83917" w:rsidRPr="003170EE" w:rsidRDefault="00D83917" w:rsidP="00DD25B5">
      <w:pPr>
        <w:spacing w:after="0" w:line="240" w:lineRule="auto"/>
        <w:ind w:firstLine="567"/>
        <w:jc w:val="both"/>
        <w:rPr>
          <w:rFonts w:ascii="Times New Roman" w:hAnsi="Times New Roman" w:cs="Times New Roman"/>
        </w:rPr>
      </w:pPr>
      <w:r w:rsidRPr="003170EE">
        <w:rPr>
          <w:rFonts w:ascii="Times New Roman" w:eastAsia="Times New Roman" w:hAnsi="Times New Roman" w:cs="Times New Roman"/>
          <w:sz w:val="28"/>
          <w:szCs w:val="28"/>
        </w:rPr>
        <w:t>В последние два десятилетия органические соединения стали широко применяться в различных областях</w:t>
      </w:r>
      <w:r w:rsidR="00AE769D" w:rsidRPr="003170EE">
        <w:rPr>
          <w:rFonts w:ascii="Times New Roman" w:eastAsia="Times New Roman" w:hAnsi="Times New Roman" w:cs="Times New Roman"/>
          <w:sz w:val="28"/>
          <w:szCs w:val="28"/>
        </w:rPr>
        <w:t xml:space="preserve">, </w:t>
      </w:r>
      <w:r w:rsidR="00C04C50" w:rsidRPr="003170EE">
        <w:rPr>
          <w:rFonts w:ascii="Times New Roman" w:eastAsia="Times New Roman" w:hAnsi="Times New Roman" w:cs="Times New Roman"/>
          <w:sz w:val="28"/>
          <w:szCs w:val="28"/>
        </w:rPr>
        <w:t>и как подтверждается последними научными публикациями в области экологии</w:t>
      </w:r>
      <w:r w:rsidR="00AE769D" w:rsidRPr="003170EE">
        <w:rPr>
          <w:rFonts w:ascii="Times New Roman" w:eastAsia="Times New Roman" w:hAnsi="Times New Roman" w:cs="Times New Roman"/>
          <w:sz w:val="28"/>
          <w:szCs w:val="28"/>
        </w:rPr>
        <w:t xml:space="preserve"> </w:t>
      </w:r>
      <w:r w:rsidR="00C04C50" w:rsidRPr="003170EE">
        <w:rPr>
          <w:rFonts w:ascii="Times New Roman" w:eastAsia="Times New Roman" w:hAnsi="Times New Roman" w:cs="Times New Roman"/>
          <w:sz w:val="28"/>
          <w:szCs w:val="28"/>
        </w:rPr>
        <w:t>это</w:t>
      </w:r>
      <w:r w:rsidRPr="003170EE">
        <w:rPr>
          <w:rFonts w:ascii="Times New Roman" w:eastAsia="Times New Roman" w:hAnsi="Times New Roman" w:cs="Times New Roman"/>
          <w:sz w:val="28"/>
          <w:szCs w:val="28"/>
        </w:rPr>
        <w:t xml:space="preserve"> прив</w:t>
      </w:r>
      <w:r w:rsidR="00C04C50" w:rsidRPr="003170EE">
        <w:rPr>
          <w:rFonts w:ascii="Times New Roman" w:eastAsia="Times New Roman" w:hAnsi="Times New Roman" w:cs="Times New Roman"/>
          <w:sz w:val="28"/>
          <w:szCs w:val="28"/>
        </w:rPr>
        <w:t>одит</w:t>
      </w:r>
      <w:r w:rsidRPr="003170EE">
        <w:rPr>
          <w:rFonts w:ascii="Times New Roman" w:eastAsia="Times New Roman" w:hAnsi="Times New Roman" w:cs="Times New Roman"/>
          <w:sz w:val="28"/>
          <w:szCs w:val="28"/>
        </w:rPr>
        <w:t xml:space="preserve"> к серьезному загрязнению окружающей среды. </w:t>
      </w:r>
      <w:r w:rsidR="00C04C50" w:rsidRPr="003170EE">
        <w:rPr>
          <w:rFonts w:ascii="Times New Roman" w:eastAsia="Times New Roman" w:hAnsi="Times New Roman" w:cs="Times New Roman"/>
          <w:sz w:val="28"/>
          <w:szCs w:val="28"/>
        </w:rPr>
        <w:t xml:space="preserve">В </w:t>
      </w:r>
      <w:r w:rsidR="00AE769D" w:rsidRPr="003170EE">
        <w:rPr>
          <w:rFonts w:ascii="Times New Roman" w:eastAsia="Times New Roman" w:hAnsi="Times New Roman" w:cs="Times New Roman"/>
          <w:sz w:val="28"/>
          <w:szCs w:val="28"/>
        </w:rPr>
        <w:t>связи с</w:t>
      </w:r>
      <w:r w:rsidR="00C04C50" w:rsidRPr="003170EE">
        <w:rPr>
          <w:rFonts w:ascii="Times New Roman" w:eastAsia="Times New Roman" w:hAnsi="Times New Roman" w:cs="Times New Roman"/>
          <w:sz w:val="28"/>
          <w:szCs w:val="28"/>
        </w:rPr>
        <w:t xml:space="preserve"> </w:t>
      </w:r>
      <w:r w:rsidR="00AE769D" w:rsidRPr="003170EE">
        <w:rPr>
          <w:rFonts w:ascii="Times New Roman" w:eastAsia="Times New Roman" w:hAnsi="Times New Roman" w:cs="Times New Roman"/>
          <w:sz w:val="28"/>
          <w:szCs w:val="28"/>
        </w:rPr>
        <w:t>появлением</w:t>
      </w:r>
      <w:r w:rsidR="00C04C50" w:rsidRPr="003170EE">
        <w:rPr>
          <w:rFonts w:ascii="Times New Roman" w:eastAsia="Times New Roman" w:hAnsi="Times New Roman" w:cs="Times New Roman"/>
          <w:sz w:val="28"/>
          <w:szCs w:val="28"/>
        </w:rPr>
        <w:t xml:space="preserve"> новых</w:t>
      </w:r>
      <w:r w:rsidRPr="003170EE">
        <w:rPr>
          <w:rFonts w:ascii="Times New Roman" w:eastAsia="Times New Roman" w:hAnsi="Times New Roman" w:cs="Times New Roman"/>
          <w:sz w:val="28"/>
          <w:szCs w:val="28"/>
        </w:rPr>
        <w:t xml:space="preserve"> веществ и стойки</w:t>
      </w:r>
      <w:r w:rsidR="00C04C50" w:rsidRPr="003170EE">
        <w:rPr>
          <w:rFonts w:ascii="Times New Roman" w:eastAsia="Times New Roman" w:hAnsi="Times New Roman" w:cs="Times New Roman"/>
          <w:sz w:val="28"/>
          <w:szCs w:val="28"/>
        </w:rPr>
        <w:t>х</w:t>
      </w:r>
      <w:r w:rsidRPr="003170EE">
        <w:rPr>
          <w:rFonts w:ascii="Times New Roman" w:eastAsia="Times New Roman" w:hAnsi="Times New Roman" w:cs="Times New Roman"/>
          <w:sz w:val="28"/>
          <w:szCs w:val="28"/>
        </w:rPr>
        <w:t xml:space="preserve"> органически</w:t>
      </w:r>
      <w:r w:rsidR="00C04C50" w:rsidRPr="003170EE">
        <w:rPr>
          <w:rFonts w:ascii="Times New Roman" w:eastAsia="Times New Roman" w:hAnsi="Times New Roman" w:cs="Times New Roman"/>
          <w:sz w:val="28"/>
          <w:szCs w:val="28"/>
        </w:rPr>
        <w:t>х</w:t>
      </w:r>
      <w:r w:rsidRPr="003170EE">
        <w:rPr>
          <w:rFonts w:ascii="Times New Roman" w:eastAsia="Times New Roman" w:hAnsi="Times New Roman" w:cs="Times New Roman"/>
          <w:sz w:val="28"/>
          <w:szCs w:val="28"/>
        </w:rPr>
        <w:t xml:space="preserve"> загрязнител</w:t>
      </w:r>
      <w:r w:rsidR="00C04C50" w:rsidRPr="003170EE">
        <w:rPr>
          <w:rFonts w:ascii="Times New Roman" w:eastAsia="Times New Roman" w:hAnsi="Times New Roman" w:cs="Times New Roman"/>
          <w:sz w:val="28"/>
          <w:szCs w:val="28"/>
        </w:rPr>
        <w:t>ей</w:t>
      </w:r>
      <w:r w:rsidRPr="003170EE">
        <w:rPr>
          <w:rFonts w:ascii="Times New Roman" w:eastAsia="Times New Roman" w:hAnsi="Times New Roman" w:cs="Times New Roman"/>
          <w:sz w:val="28"/>
          <w:szCs w:val="28"/>
        </w:rPr>
        <w:t xml:space="preserve"> </w:t>
      </w:r>
      <w:r w:rsidR="00C04C50" w:rsidRPr="003170EE">
        <w:rPr>
          <w:rFonts w:ascii="Times New Roman" w:eastAsia="Times New Roman" w:hAnsi="Times New Roman" w:cs="Times New Roman"/>
          <w:sz w:val="28"/>
          <w:szCs w:val="28"/>
        </w:rPr>
        <w:t xml:space="preserve">возникает необходимость </w:t>
      </w:r>
      <w:r w:rsidRPr="003170EE">
        <w:rPr>
          <w:rFonts w:ascii="Times New Roman" w:eastAsia="Times New Roman" w:hAnsi="Times New Roman" w:cs="Times New Roman"/>
          <w:sz w:val="28"/>
          <w:szCs w:val="28"/>
        </w:rPr>
        <w:t>обновления метод</w:t>
      </w:r>
      <w:r w:rsidR="00AE769D" w:rsidRPr="003170EE">
        <w:rPr>
          <w:rFonts w:ascii="Times New Roman" w:eastAsia="Times New Roman" w:hAnsi="Times New Roman" w:cs="Times New Roman"/>
          <w:sz w:val="28"/>
          <w:szCs w:val="28"/>
        </w:rPr>
        <w:t>ик</w:t>
      </w:r>
      <w:r w:rsidRPr="003170EE">
        <w:rPr>
          <w:rFonts w:ascii="Times New Roman" w:eastAsia="Times New Roman" w:hAnsi="Times New Roman" w:cs="Times New Roman"/>
          <w:sz w:val="28"/>
          <w:szCs w:val="28"/>
        </w:rPr>
        <w:t xml:space="preserve"> анализа. Особую тревогу вызывает загрязнение водных ресурсов </w:t>
      </w:r>
      <w:r w:rsidR="00C04C50" w:rsidRPr="003170EE">
        <w:rPr>
          <w:rFonts w:ascii="Times New Roman" w:eastAsia="Times New Roman" w:hAnsi="Times New Roman" w:cs="Times New Roman"/>
          <w:sz w:val="28"/>
          <w:szCs w:val="28"/>
        </w:rPr>
        <w:t>стероидны</w:t>
      </w:r>
      <w:r w:rsidR="00B335B3" w:rsidRPr="003170EE">
        <w:rPr>
          <w:rFonts w:ascii="Times New Roman" w:eastAsia="Times New Roman" w:hAnsi="Times New Roman" w:cs="Times New Roman"/>
          <w:sz w:val="28"/>
          <w:szCs w:val="28"/>
        </w:rPr>
        <w:t>ми</w:t>
      </w:r>
      <w:r w:rsidR="00C04C50" w:rsidRPr="003170EE">
        <w:rPr>
          <w:rFonts w:ascii="Times New Roman" w:eastAsia="Times New Roman" w:hAnsi="Times New Roman" w:cs="Times New Roman"/>
          <w:sz w:val="28"/>
          <w:szCs w:val="28"/>
        </w:rPr>
        <w:t xml:space="preserve"> гормон</w:t>
      </w:r>
      <w:r w:rsidR="00B335B3" w:rsidRPr="003170EE">
        <w:rPr>
          <w:rFonts w:ascii="Times New Roman" w:eastAsia="Times New Roman" w:hAnsi="Times New Roman" w:cs="Times New Roman"/>
          <w:sz w:val="28"/>
          <w:szCs w:val="28"/>
        </w:rPr>
        <w:t>ами</w:t>
      </w:r>
      <w:r w:rsidR="00C04C50" w:rsidRPr="003170EE">
        <w:rPr>
          <w:rFonts w:ascii="Times New Roman" w:eastAsia="Times New Roman" w:hAnsi="Times New Roman" w:cs="Times New Roman"/>
          <w:sz w:val="28"/>
          <w:szCs w:val="28"/>
        </w:rPr>
        <w:t xml:space="preserve"> и алкилфенол</w:t>
      </w:r>
      <w:r w:rsidR="00B335B3" w:rsidRPr="003170EE">
        <w:rPr>
          <w:rFonts w:ascii="Times New Roman" w:eastAsia="Times New Roman" w:hAnsi="Times New Roman" w:cs="Times New Roman"/>
          <w:sz w:val="28"/>
          <w:szCs w:val="28"/>
        </w:rPr>
        <w:t>ами</w:t>
      </w:r>
      <w:r w:rsidRPr="003170EE">
        <w:rPr>
          <w:rFonts w:ascii="Times New Roman" w:eastAsia="Times New Roman" w:hAnsi="Times New Roman" w:cs="Times New Roman"/>
          <w:sz w:val="28"/>
          <w:szCs w:val="28"/>
        </w:rPr>
        <w:t xml:space="preserve">, </w:t>
      </w:r>
      <w:r w:rsidR="00B335B3" w:rsidRPr="003170EE">
        <w:rPr>
          <w:rFonts w:ascii="Times New Roman" w:eastAsia="Times New Roman" w:hAnsi="Times New Roman" w:cs="Times New Roman"/>
          <w:sz w:val="28"/>
          <w:szCs w:val="28"/>
        </w:rPr>
        <w:t xml:space="preserve">губительно </w:t>
      </w:r>
      <w:r w:rsidRPr="003170EE">
        <w:rPr>
          <w:rFonts w:ascii="Times New Roman" w:eastAsia="Times New Roman" w:hAnsi="Times New Roman" w:cs="Times New Roman"/>
          <w:sz w:val="28"/>
          <w:szCs w:val="28"/>
        </w:rPr>
        <w:t xml:space="preserve">воздействующими на эндокринную систему. В связи с этим разработка экологически безопасной методики анализа эндокринных деструкторов в воде на основе современного метода твердофазной </w:t>
      </w:r>
      <w:r w:rsidRPr="003170EE">
        <w:rPr>
          <w:rFonts w:ascii="Times New Roman" w:eastAsia="Times New Roman" w:hAnsi="Times New Roman" w:cs="Times New Roman"/>
          <w:sz w:val="28"/>
          <w:szCs w:val="28"/>
        </w:rPr>
        <w:lastRenderedPageBreak/>
        <w:t>микроэкстракции является актуальн</w:t>
      </w:r>
      <w:r w:rsidR="00B335B3" w:rsidRPr="003170EE">
        <w:rPr>
          <w:rFonts w:ascii="Times New Roman" w:eastAsia="Times New Roman" w:hAnsi="Times New Roman" w:cs="Times New Roman"/>
          <w:sz w:val="28"/>
          <w:szCs w:val="28"/>
        </w:rPr>
        <w:t>ой</w:t>
      </w:r>
      <w:r w:rsidRPr="003170EE">
        <w:rPr>
          <w:rFonts w:ascii="Times New Roman" w:eastAsia="Times New Roman" w:hAnsi="Times New Roman" w:cs="Times New Roman"/>
          <w:sz w:val="28"/>
          <w:szCs w:val="28"/>
        </w:rPr>
        <w:t xml:space="preserve"> </w:t>
      </w:r>
      <w:r w:rsidR="00B335B3" w:rsidRPr="003170EE">
        <w:rPr>
          <w:rFonts w:ascii="Times New Roman" w:eastAsia="Times New Roman" w:hAnsi="Times New Roman" w:cs="Times New Roman"/>
          <w:sz w:val="28"/>
          <w:szCs w:val="28"/>
        </w:rPr>
        <w:t>во всем мире</w:t>
      </w:r>
      <w:r w:rsidR="00AE769D" w:rsidRPr="003170EE">
        <w:rPr>
          <w:rFonts w:ascii="Times New Roman" w:eastAsia="Times New Roman" w:hAnsi="Times New Roman" w:cs="Times New Roman"/>
          <w:sz w:val="28"/>
          <w:szCs w:val="28"/>
        </w:rPr>
        <w:t xml:space="preserve"> для обеспечения безопасного водоснабжения и охраны окружающей среды. </w:t>
      </w:r>
    </w:p>
    <w:p w14:paraId="132C64C7" w14:textId="5572E530" w:rsidR="00D83917" w:rsidRPr="003170EE" w:rsidRDefault="00B335B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Казахстан является крупным производителем меда и активно экспортирует свою продукцию. </w:t>
      </w:r>
      <w:r w:rsidR="00D83917" w:rsidRPr="003170EE">
        <w:rPr>
          <w:rFonts w:ascii="Times New Roman" w:eastAsia="Times New Roman" w:hAnsi="Times New Roman" w:cs="Times New Roman"/>
          <w:sz w:val="28"/>
          <w:szCs w:val="28"/>
        </w:rPr>
        <w:t>Однако, фальсификация меда может подрывать репутацию страны на мировом рынке и ущемлять интересы честных производителей. Для решения этой проблемы необходимо ужесточить контроль за производством и качеством меда, а также разработать и внедрить</w:t>
      </w:r>
      <w:r w:rsidRPr="003170EE">
        <w:rPr>
          <w:rFonts w:ascii="Times New Roman" w:eastAsia="Times New Roman" w:hAnsi="Times New Roman" w:cs="Times New Roman"/>
          <w:sz w:val="28"/>
          <w:szCs w:val="28"/>
        </w:rPr>
        <w:t xml:space="preserve"> </w:t>
      </w:r>
      <w:r w:rsidR="00D83917" w:rsidRPr="003170EE">
        <w:rPr>
          <w:rFonts w:ascii="Times New Roman" w:eastAsia="Times New Roman" w:hAnsi="Times New Roman" w:cs="Times New Roman"/>
          <w:sz w:val="28"/>
          <w:szCs w:val="28"/>
        </w:rPr>
        <w:t>методику анализа медовой продукции высокочувствительным</w:t>
      </w:r>
      <w:r w:rsidR="001C1388" w:rsidRPr="003170EE">
        <w:rPr>
          <w:rFonts w:ascii="Times New Roman" w:eastAsia="Times New Roman" w:hAnsi="Times New Roman" w:cs="Times New Roman"/>
          <w:sz w:val="28"/>
          <w:szCs w:val="28"/>
        </w:rPr>
        <w:t xml:space="preserve"> экспрессным</w:t>
      </w:r>
      <w:r w:rsidR="00D83917" w:rsidRPr="003170EE">
        <w:rPr>
          <w:rFonts w:ascii="Times New Roman" w:eastAsia="Times New Roman" w:hAnsi="Times New Roman" w:cs="Times New Roman"/>
          <w:sz w:val="28"/>
          <w:szCs w:val="28"/>
        </w:rPr>
        <w:t xml:space="preserve"> методом твердофазной микроэкстракции.</w:t>
      </w:r>
      <w:r w:rsidRPr="003170EE">
        <w:rPr>
          <w:rFonts w:ascii="Times New Roman" w:eastAsia="Times New Roman" w:hAnsi="Times New Roman" w:cs="Times New Roman"/>
          <w:sz w:val="28"/>
          <w:szCs w:val="28"/>
        </w:rPr>
        <w:t xml:space="preserve">   </w:t>
      </w:r>
    </w:p>
    <w:p w14:paraId="2922D413" w14:textId="4D926FF8" w:rsidR="00D83917" w:rsidRPr="003170EE" w:rsidRDefault="00B335B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w:t>
      </w:r>
      <w:r w:rsidR="00D83917" w:rsidRPr="003170EE">
        <w:rPr>
          <w:rFonts w:ascii="Times New Roman" w:eastAsia="Times New Roman" w:hAnsi="Times New Roman" w:cs="Times New Roman"/>
          <w:sz w:val="28"/>
          <w:szCs w:val="28"/>
        </w:rPr>
        <w:t xml:space="preserve"> данной работе разработаны две экспрессные и чувствительные методики анализа наиболее часто употребляемых продуктов питания. Проведена миниатюризация твердофазной микроэкстракции с предварительной концентрацией аналитов через адсорбционно-десорбционные эксперименты и с существенным уменьшением количества анализируемых объектов.</w:t>
      </w:r>
    </w:p>
    <w:p w14:paraId="315CFAA1" w14:textId="75EB63B0" w:rsidR="00FC3304" w:rsidRPr="003170EE" w:rsidRDefault="00FC3304" w:rsidP="008735D3">
      <w:pPr>
        <w:spacing w:after="0" w:line="240" w:lineRule="auto"/>
        <w:ind w:firstLine="567"/>
        <w:jc w:val="both"/>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Связь темы с государственными инициативами и планами научных исследований</w:t>
      </w:r>
    </w:p>
    <w:p w14:paraId="5F35E347" w14:textId="0B7AF9D3" w:rsidR="00FC3304" w:rsidRPr="003170EE" w:rsidRDefault="00FC3304"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Исследования выполнялись в соответстви</w:t>
      </w:r>
      <w:r w:rsidR="00B335B3"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с утвержденным планом исследования, МНВО РК и в рамках проектов грантового фина</w:t>
      </w:r>
      <w:r w:rsidR="00B335B3" w:rsidRPr="003170EE">
        <w:rPr>
          <w:rFonts w:ascii="Times New Roman" w:eastAsia="Times New Roman" w:hAnsi="Times New Roman" w:cs="Times New Roman"/>
          <w:sz w:val="28"/>
          <w:szCs w:val="28"/>
        </w:rPr>
        <w:t>н</w:t>
      </w:r>
      <w:r w:rsidRPr="003170EE">
        <w:rPr>
          <w:rFonts w:ascii="Times New Roman" w:eastAsia="Times New Roman" w:hAnsi="Times New Roman" w:cs="Times New Roman"/>
          <w:sz w:val="28"/>
          <w:szCs w:val="28"/>
        </w:rPr>
        <w:t>сирования научных исследований</w:t>
      </w:r>
      <w:r w:rsidR="00B335B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«Усовершенствование и разработка высокочувствительных методик по обеспечению безопасности продуктов питания Казахстана (2020-2022гг.</w:t>
      </w:r>
      <w:r w:rsidR="0010111B" w:rsidRPr="003170EE">
        <w:rPr>
          <w:rFonts w:ascii="Times New Roman" w:eastAsia="Times New Roman" w:hAnsi="Times New Roman" w:cs="Times New Roman"/>
          <w:sz w:val="28"/>
          <w:szCs w:val="28"/>
        </w:rPr>
        <w:t xml:space="preserve">, </w:t>
      </w:r>
      <w:r w:rsidR="00A802E0" w:rsidRPr="003170EE">
        <w:rPr>
          <w:rFonts w:ascii="Times New Roman" w:eastAsia="Times New Roman" w:hAnsi="Times New Roman" w:cs="Times New Roman"/>
          <w:sz w:val="28"/>
          <w:szCs w:val="28"/>
        </w:rPr>
        <w:t>ИРН</w:t>
      </w:r>
      <w:r w:rsidR="0010111B" w:rsidRPr="003170EE">
        <w:rPr>
          <w:rFonts w:ascii="Times New Roman" w:eastAsia="Times New Roman" w:hAnsi="Times New Roman" w:cs="Times New Roman"/>
          <w:sz w:val="28"/>
          <w:szCs w:val="28"/>
        </w:rPr>
        <w:t xml:space="preserve"> AP08857501</w:t>
      </w:r>
      <w:r w:rsidR="00712EB8" w:rsidRPr="003170EE">
        <w:rPr>
          <w:rFonts w:ascii="Times New Roman" w:eastAsia="Times New Roman" w:hAnsi="Times New Roman" w:cs="Times New Roman"/>
          <w:sz w:val="28"/>
          <w:szCs w:val="28"/>
        </w:rPr>
        <w:t>, № госрегистрации</w:t>
      </w:r>
      <w:r w:rsidR="00352D22" w:rsidRPr="003170EE">
        <w:rPr>
          <w:rFonts w:ascii="Times New Roman" w:eastAsia="Times New Roman" w:hAnsi="Times New Roman" w:cs="Times New Roman"/>
          <w:sz w:val="28"/>
          <w:szCs w:val="28"/>
        </w:rPr>
        <w:t xml:space="preserve"> 0120РК00611</w:t>
      </w:r>
      <w:r w:rsidRPr="003170EE">
        <w:rPr>
          <w:rFonts w:ascii="Times New Roman" w:eastAsia="Times New Roman" w:hAnsi="Times New Roman" w:cs="Times New Roman"/>
          <w:sz w:val="28"/>
          <w:szCs w:val="28"/>
        </w:rPr>
        <w:t>) и «Эффективная разработка высокочувствительных методик анализа продуктов питания на основе миниатюризированной твердофазной микроэкстракции» (2021-2023гг</w:t>
      </w:r>
      <w:r w:rsidR="0010111B" w:rsidRPr="003170EE">
        <w:rPr>
          <w:rFonts w:ascii="Times New Roman" w:eastAsia="Times New Roman" w:hAnsi="Times New Roman" w:cs="Times New Roman"/>
          <w:sz w:val="28"/>
          <w:szCs w:val="28"/>
        </w:rPr>
        <w:t xml:space="preserve">., </w:t>
      </w:r>
      <w:r w:rsidR="00A802E0" w:rsidRPr="003170EE">
        <w:rPr>
          <w:rFonts w:ascii="Times New Roman" w:eastAsia="Times New Roman" w:hAnsi="Times New Roman" w:cs="Times New Roman"/>
          <w:sz w:val="28"/>
          <w:szCs w:val="28"/>
        </w:rPr>
        <w:t>ИРН</w:t>
      </w:r>
      <w:r w:rsidR="0010111B" w:rsidRPr="003170EE">
        <w:rPr>
          <w:rFonts w:ascii="Times New Roman" w:eastAsia="Times New Roman" w:hAnsi="Times New Roman" w:cs="Times New Roman"/>
          <w:sz w:val="28"/>
          <w:szCs w:val="28"/>
        </w:rPr>
        <w:t xml:space="preserve"> AP09058561</w:t>
      </w:r>
      <w:r w:rsidR="00712EB8" w:rsidRPr="003170EE">
        <w:rPr>
          <w:rFonts w:ascii="Times New Roman" w:eastAsia="Times New Roman" w:hAnsi="Times New Roman" w:cs="Times New Roman"/>
          <w:sz w:val="28"/>
          <w:szCs w:val="28"/>
        </w:rPr>
        <w:t>, № госрегистрации 0121РК00061</w:t>
      </w:r>
      <w:r w:rsidRPr="003170EE">
        <w:rPr>
          <w:rFonts w:ascii="Times New Roman" w:eastAsia="Times New Roman" w:hAnsi="Times New Roman" w:cs="Times New Roman"/>
          <w:sz w:val="28"/>
          <w:szCs w:val="28"/>
        </w:rPr>
        <w:t>).</w:t>
      </w:r>
      <w:r w:rsidR="00712EB8"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p>
    <w:p w14:paraId="2732DCF1" w14:textId="76463EBC" w:rsidR="009B2751" w:rsidRPr="003170EE" w:rsidRDefault="00E17A43" w:rsidP="008735D3">
      <w:pPr>
        <w:spacing w:after="0" w:line="240" w:lineRule="auto"/>
        <w:ind w:firstLine="567"/>
        <w:jc w:val="both"/>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 xml:space="preserve">Целью </w:t>
      </w:r>
      <w:r w:rsidR="00FC3304" w:rsidRPr="003170EE">
        <w:rPr>
          <w:rFonts w:ascii="Times New Roman" w:eastAsia="Times New Roman" w:hAnsi="Times New Roman" w:cs="Times New Roman"/>
          <w:b/>
          <w:sz w:val="28"/>
          <w:szCs w:val="28"/>
        </w:rPr>
        <w:t xml:space="preserve">диссертационной </w:t>
      </w:r>
      <w:r w:rsidRPr="003170EE">
        <w:rPr>
          <w:rFonts w:ascii="Times New Roman" w:eastAsia="Times New Roman" w:hAnsi="Times New Roman" w:cs="Times New Roman"/>
          <w:b/>
          <w:sz w:val="28"/>
          <w:szCs w:val="28"/>
        </w:rPr>
        <w:t xml:space="preserve">работы </w:t>
      </w:r>
      <w:r w:rsidRPr="003170EE">
        <w:rPr>
          <w:rFonts w:ascii="Times New Roman" w:eastAsia="Times New Roman" w:hAnsi="Times New Roman" w:cs="Times New Roman"/>
          <w:sz w:val="28"/>
          <w:szCs w:val="28"/>
        </w:rPr>
        <w:t>является разработка методик</w:t>
      </w:r>
      <w:r w:rsidR="002D20EC"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w:t>
      </w:r>
      <w:r w:rsidR="00FC3304" w:rsidRPr="003170EE">
        <w:rPr>
          <w:rFonts w:ascii="Times New Roman" w:eastAsia="Times New Roman" w:hAnsi="Times New Roman" w:cs="Times New Roman"/>
          <w:sz w:val="28"/>
          <w:szCs w:val="28"/>
        </w:rPr>
        <w:t>эффективного</w:t>
      </w:r>
      <w:r w:rsidRPr="003170EE">
        <w:rPr>
          <w:rFonts w:ascii="Times New Roman" w:eastAsia="Times New Roman" w:hAnsi="Times New Roman" w:cs="Times New Roman"/>
          <w:sz w:val="28"/>
          <w:szCs w:val="28"/>
        </w:rPr>
        <w:t xml:space="preserve"> определения эндокринных деструкторов в питьевой воде и </w:t>
      </w:r>
      <w:r w:rsidR="002D20EC" w:rsidRPr="003170EE">
        <w:rPr>
          <w:rFonts w:ascii="Times New Roman" w:eastAsia="Times New Roman" w:hAnsi="Times New Roman" w:cs="Times New Roman"/>
          <w:sz w:val="28"/>
          <w:szCs w:val="28"/>
        </w:rPr>
        <w:t xml:space="preserve">методики </w:t>
      </w:r>
      <w:r w:rsidRPr="003170EE">
        <w:rPr>
          <w:rFonts w:ascii="Times New Roman" w:eastAsia="Times New Roman" w:hAnsi="Times New Roman" w:cs="Times New Roman"/>
          <w:sz w:val="28"/>
          <w:szCs w:val="28"/>
        </w:rPr>
        <w:t>определени</w:t>
      </w:r>
      <w:r w:rsidR="00B335B3" w:rsidRPr="003170EE">
        <w:rPr>
          <w:rFonts w:ascii="Times New Roman" w:eastAsia="Times New Roman" w:hAnsi="Times New Roman" w:cs="Times New Roman"/>
          <w:sz w:val="28"/>
          <w:szCs w:val="28"/>
        </w:rPr>
        <w:t>я</w:t>
      </w:r>
      <w:r w:rsidRPr="003170EE">
        <w:rPr>
          <w:rFonts w:ascii="Times New Roman" w:eastAsia="Times New Roman" w:hAnsi="Times New Roman" w:cs="Times New Roman"/>
          <w:sz w:val="28"/>
          <w:szCs w:val="28"/>
        </w:rPr>
        <w:t xml:space="preserve"> биомаркеров</w:t>
      </w:r>
      <w:r w:rsidR="002D20EC" w:rsidRPr="003170EE">
        <w:rPr>
          <w:rFonts w:ascii="Times New Roman" w:eastAsia="Times New Roman" w:hAnsi="Times New Roman" w:cs="Times New Roman"/>
          <w:sz w:val="28"/>
          <w:szCs w:val="28"/>
        </w:rPr>
        <w:t xml:space="preserve"> в меде</w:t>
      </w:r>
      <w:r w:rsidRPr="003170EE">
        <w:rPr>
          <w:rFonts w:ascii="Times New Roman" w:eastAsia="Times New Roman" w:hAnsi="Times New Roman" w:cs="Times New Roman"/>
          <w:sz w:val="28"/>
          <w:szCs w:val="28"/>
        </w:rPr>
        <w:t xml:space="preserve">. В соответствии с </w:t>
      </w:r>
      <w:r w:rsidR="00B335B3" w:rsidRPr="003170EE">
        <w:rPr>
          <w:rFonts w:ascii="Times New Roman" w:eastAsia="Times New Roman" w:hAnsi="Times New Roman" w:cs="Times New Roman"/>
          <w:sz w:val="28"/>
          <w:szCs w:val="28"/>
        </w:rPr>
        <w:t>этим</w:t>
      </w:r>
      <w:r w:rsidRPr="003170EE">
        <w:rPr>
          <w:rFonts w:ascii="Times New Roman" w:eastAsia="Times New Roman" w:hAnsi="Times New Roman" w:cs="Times New Roman"/>
          <w:sz w:val="28"/>
          <w:szCs w:val="28"/>
        </w:rPr>
        <w:t xml:space="preserve"> поставлены следующие основные</w:t>
      </w:r>
      <w:r w:rsidRPr="003170EE">
        <w:rPr>
          <w:rFonts w:ascii="Times New Roman" w:eastAsia="Times New Roman" w:hAnsi="Times New Roman" w:cs="Times New Roman"/>
          <w:b/>
          <w:sz w:val="28"/>
          <w:szCs w:val="28"/>
        </w:rPr>
        <w:t xml:space="preserve"> задачи:</w:t>
      </w:r>
      <w:r w:rsidR="002D20EC" w:rsidRPr="003170EE">
        <w:rPr>
          <w:rFonts w:ascii="Times New Roman" w:eastAsia="Times New Roman" w:hAnsi="Times New Roman" w:cs="Times New Roman"/>
          <w:b/>
          <w:sz w:val="28"/>
          <w:szCs w:val="28"/>
        </w:rPr>
        <w:t xml:space="preserve"> </w:t>
      </w:r>
    </w:p>
    <w:p w14:paraId="355428ED" w14:textId="28607FC9" w:rsidR="00D24A7B" w:rsidRPr="003170EE" w:rsidRDefault="00D24A7B" w:rsidP="00461A73">
      <w:pPr>
        <w:numPr>
          <w:ilvl w:val="0"/>
          <w:numId w:val="1"/>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sz w:val="28"/>
          <w:szCs w:val="28"/>
        </w:rPr>
      </w:pPr>
      <w:bookmarkStart w:id="10" w:name="_Hlk150109450"/>
      <w:bookmarkEnd w:id="9"/>
      <w:r w:rsidRPr="003170EE">
        <w:rPr>
          <w:rFonts w:ascii="Times New Roman" w:eastAsia="Times New Roman" w:hAnsi="Times New Roman" w:cs="Times New Roman"/>
          <w:sz w:val="28"/>
          <w:szCs w:val="28"/>
        </w:rPr>
        <w:t>Оптимизировать физические параметры определения эндокринных деструкторов в питьевой воде метод</w:t>
      </w:r>
      <w:r w:rsidR="005C4451" w:rsidRPr="003170EE">
        <w:rPr>
          <w:rFonts w:ascii="Times New Roman" w:eastAsia="Times New Roman" w:hAnsi="Times New Roman" w:cs="Times New Roman"/>
          <w:sz w:val="28"/>
          <w:szCs w:val="28"/>
        </w:rPr>
        <w:t>ом</w:t>
      </w:r>
      <w:r w:rsidRPr="003170EE">
        <w:rPr>
          <w:rFonts w:ascii="Times New Roman" w:eastAsia="Times New Roman" w:hAnsi="Times New Roman" w:cs="Times New Roman"/>
          <w:sz w:val="28"/>
          <w:szCs w:val="28"/>
        </w:rPr>
        <w:t xml:space="preserve"> мини-ТФМЭ/ГХ-МС: выбор оптимального экстракционного покрытия, оптимальных параметров экстракции температуры, времени экстракции и времени преинкубации.   </w:t>
      </w:r>
    </w:p>
    <w:p w14:paraId="78B2E050" w14:textId="77777777" w:rsidR="00D24A7B" w:rsidRPr="003170EE" w:rsidRDefault="00D24A7B" w:rsidP="00461A73">
      <w:pPr>
        <w:numPr>
          <w:ilvl w:val="0"/>
          <w:numId w:val="1"/>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Разработать методику определения эндокринных деструкторов в питьевой воде, установить метрологические характеристики разработанных методик, включая точность, линейность, предел обнаружения.</w:t>
      </w:r>
    </w:p>
    <w:p w14:paraId="01546390" w14:textId="5B6E50AF" w:rsidR="00D24A7B" w:rsidRPr="003170EE" w:rsidRDefault="00D24A7B" w:rsidP="00461A73">
      <w:pPr>
        <w:numPr>
          <w:ilvl w:val="0"/>
          <w:numId w:val="1"/>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Оптимизировать физические параметры определения биомаркеров меда метод</w:t>
      </w:r>
      <w:r w:rsidR="005C4451" w:rsidRPr="003170EE">
        <w:rPr>
          <w:rFonts w:ascii="Times New Roman" w:eastAsia="Times New Roman" w:hAnsi="Times New Roman" w:cs="Times New Roman"/>
          <w:sz w:val="28"/>
          <w:szCs w:val="28"/>
        </w:rPr>
        <w:t>ом</w:t>
      </w:r>
      <w:r w:rsidRPr="003170EE">
        <w:rPr>
          <w:rFonts w:ascii="Times New Roman" w:eastAsia="Times New Roman" w:hAnsi="Times New Roman" w:cs="Times New Roman"/>
          <w:sz w:val="28"/>
          <w:szCs w:val="28"/>
        </w:rPr>
        <w:t xml:space="preserve"> вакуумной-ТФМЭ/ГХ-МС: выбор оптимального экстракционного покрытия, оптимальной температуры, времени экстракции и времени преинкубации.     </w:t>
      </w:r>
    </w:p>
    <w:p w14:paraId="1D7C4097" w14:textId="69BD6A1E" w:rsidR="00D24A7B" w:rsidRPr="003170EE" w:rsidRDefault="00D24A7B" w:rsidP="00461A73">
      <w:pPr>
        <w:numPr>
          <w:ilvl w:val="0"/>
          <w:numId w:val="1"/>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Стандартизировать методику определения биомаркеров меда и географическо</w:t>
      </w:r>
      <w:r w:rsidR="00B335B3" w:rsidRPr="003170EE">
        <w:rPr>
          <w:rFonts w:ascii="Times New Roman" w:eastAsia="Times New Roman" w:hAnsi="Times New Roman" w:cs="Times New Roman"/>
          <w:sz w:val="28"/>
          <w:szCs w:val="28"/>
        </w:rPr>
        <w:t>го</w:t>
      </w:r>
      <w:r w:rsidRPr="003170EE">
        <w:rPr>
          <w:rFonts w:ascii="Times New Roman" w:eastAsia="Times New Roman" w:hAnsi="Times New Roman" w:cs="Times New Roman"/>
          <w:sz w:val="28"/>
          <w:szCs w:val="28"/>
        </w:rPr>
        <w:t xml:space="preserve"> происхождени</w:t>
      </w:r>
      <w:r w:rsidR="00B335B3" w:rsidRPr="003170EE">
        <w:rPr>
          <w:rFonts w:ascii="Times New Roman" w:eastAsia="Times New Roman" w:hAnsi="Times New Roman" w:cs="Times New Roman"/>
          <w:sz w:val="28"/>
          <w:szCs w:val="28"/>
        </w:rPr>
        <w:t>я</w:t>
      </w:r>
      <w:r w:rsidRPr="003170EE">
        <w:rPr>
          <w:rFonts w:ascii="Times New Roman" w:eastAsia="Times New Roman" w:hAnsi="Times New Roman" w:cs="Times New Roman"/>
          <w:sz w:val="28"/>
          <w:szCs w:val="28"/>
        </w:rPr>
        <w:t xml:space="preserve"> образцов меда статистическими методами. </w:t>
      </w:r>
      <w:r w:rsidR="00B335B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p>
    <w:bookmarkEnd w:id="10"/>
    <w:p w14:paraId="2FA09324" w14:textId="77777777" w:rsidR="00B66B03" w:rsidRPr="003170EE" w:rsidRDefault="00B66B03" w:rsidP="00461A7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b/>
          <w:sz w:val="28"/>
          <w:szCs w:val="28"/>
        </w:rPr>
        <w:t xml:space="preserve">Объекты исследования </w:t>
      </w:r>
      <w:r w:rsidRPr="003170EE">
        <w:rPr>
          <w:rFonts w:ascii="Times New Roman" w:eastAsia="Times New Roman" w:hAnsi="Times New Roman" w:cs="Times New Roman"/>
          <w:bCs/>
          <w:sz w:val="28"/>
          <w:szCs w:val="28"/>
        </w:rPr>
        <w:t xml:space="preserve">- </w:t>
      </w:r>
      <w:r w:rsidRPr="003170EE">
        <w:rPr>
          <w:rFonts w:ascii="Times New Roman" w:eastAsia="Times New Roman" w:hAnsi="Times New Roman" w:cs="Times New Roman"/>
          <w:sz w:val="28"/>
          <w:szCs w:val="28"/>
        </w:rPr>
        <w:t xml:space="preserve">питьевая вода и образцы меда.    </w:t>
      </w:r>
    </w:p>
    <w:p w14:paraId="3E3996A2" w14:textId="31A9BE7C" w:rsidR="00B66B03" w:rsidRPr="003170EE" w:rsidRDefault="00B66B03" w:rsidP="00461A7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b/>
          <w:sz w:val="28"/>
          <w:szCs w:val="28"/>
        </w:rPr>
        <w:lastRenderedPageBreak/>
        <w:t>Предмет исследования</w:t>
      </w:r>
      <w:r w:rsidRPr="003170EE">
        <w:rPr>
          <w:rFonts w:ascii="Times New Roman" w:eastAsia="Times New Roman" w:hAnsi="Times New Roman" w:cs="Times New Roman"/>
          <w:sz w:val="28"/>
          <w:szCs w:val="28"/>
        </w:rPr>
        <w:t xml:space="preserve"> - выбор оптимальных физических параметров мини-ТФМЭ </w:t>
      </w:r>
      <w:r w:rsidR="00461A73" w:rsidRPr="003170EE">
        <w:rPr>
          <w:rFonts w:ascii="Times New Roman" w:eastAsia="Times New Roman" w:hAnsi="Times New Roman" w:cs="Times New Roman"/>
          <w:sz w:val="28"/>
          <w:szCs w:val="28"/>
        </w:rPr>
        <w:t xml:space="preserve">определения </w:t>
      </w:r>
      <w:r w:rsidRPr="003170EE">
        <w:rPr>
          <w:rFonts w:ascii="Times New Roman" w:eastAsia="Times New Roman" w:hAnsi="Times New Roman" w:cs="Times New Roman"/>
          <w:sz w:val="28"/>
          <w:szCs w:val="28"/>
        </w:rPr>
        <w:t xml:space="preserve">эндокринных деструкторов в воде и вакуум-ТФМЭ </w:t>
      </w:r>
      <w:r w:rsidR="00461A73" w:rsidRPr="003170EE">
        <w:rPr>
          <w:rFonts w:ascii="Times New Roman" w:eastAsia="Times New Roman" w:hAnsi="Times New Roman" w:cs="Times New Roman"/>
          <w:sz w:val="28"/>
          <w:szCs w:val="28"/>
        </w:rPr>
        <w:t xml:space="preserve">обнаружения </w:t>
      </w:r>
      <w:r w:rsidRPr="003170EE">
        <w:rPr>
          <w:rFonts w:ascii="Times New Roman" w:eastAsia="Times New Roman" w:hAnsi="Times New Roman" w:cs="Times New Roman"/>
          <w:sz w:val="28"/>
          <w:szCs w:val="28"/>
        </w:rPr>
        <w:t>биомаркеров меда.</w:t>
      </w:r>
      <w:r w:rsidR="00B335B3" w:rsidRPr="003170EE">
        <w:rPr>
          <w:rFonts w:ascii="Times New Roman" w:eastAsia="Times New Roman" w:hAnsi="Times New Roman" w:cs="Times New Roman"/>
          <w:sz w:val="28"/>
          <w:szCs w:val="28"/>
        </w:rPr>
        <w:t xml:space="preserve"> </w:t>
      </w:r>
    </w:p>
    <w:p w14:paraId="4254946D" w14:textId="2466FA15" w:rsidR="00B66B03" w:rsidRPr="003170EE" w:rsidRDefault="00B66B03" w:rsidP="00461A7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b/>
          <w:sz w:val="28"/>
          <w:szCs w:val="28"/>
        </w:rPr>
        <w:t xml:space="preserve">Методы исследования. </w:t>
      </w:r>
      <w:r w:rsidRPr="003170EE">
        <w:rPr>
          <w:rFonts w:ascii="Times New Roman" w:eastAsia="Times New Roman" w:hAnsi="Times New Roman" w:cs="Times New Roman"/>
          <w:sz w:val="28"/>
          <w:szCs w:val="28"/>
        </w:rPr>
        <w:t>В ходе выполнения диссертационной работы были использованы научны</w:t>
      </w:r>
      <w:r w:rsidR="00461A73"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и физико-химические методы</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 xml:space="preserve">анализа. Исследование объектов осуществлено методом </w:t>
      </w:r>
      <w:r w:rsidR="004C35B0" w:rsidRPr="003170EE">
        <w:rPr>
          <w:rFonts w:ascii="Times New Roman" w:eastAsia="Times New Roman" w:hAnsi="Times New Roman" w:cs="Times New Roman"/>
          <w:sz w:val="28"/>
          <w:szCs w:val="28"/>
        </w:rPr>
        <w:t>твердофазной микроэкстракции,</w:t>
      </w:r>
      <w:r w:rsidR="00461A73" w:rsidRPr="003170EE">
        <w:rPr>
          <w:rFonts w:ascii="Times New Roman" w:eastAsia="Times New Roman" w:hAnsi="Times New Roman" w:cs="Times New Roman"/>
          <w:sz w:val="28"/>
          <w:szCs w:val="28"/>
        </w:rPr>
        <w:t xml:space="preserve"> </w:t>
      </w:r>
      <w:r w:rsidR="00CE528B" w:rsidRPr="003170EE">
        <w:rPr>
          <w:rFonts w:ascii="Times New Roman" w:eastAsia="Times New Roman" w:hAnsi="Times New Roman" w:cs="Times New Roman"/>
          <w:sz w:val="28"/>
          <w:szCs w:val="28"/>
        </w:rPr>
        <w:t xml:space="preserve">применяемой </w:t>
      </w:r>
      <w:r w:rsidRPr="003170EE">
        <w:rPr>
          <w:rFonts w:ascii="Times New Roman" w:eastAsia="Times New Roman" w:hAnsi="Times New Roman" w:cs="Times New Roman"/>
          <w:sz w:val="28"/>
          <w:szCs w:val="28"/>
        </w:rPr>
        <w:t xml:space="preserve">в сочетании с газовой хромато-масс-спектрометрией.  </w:t>
      </w:r>
      <w:r w:rsidR="00461A73" w:rsidRPr="003170EE">
        <w:rPr>
          <w:rFonts w:ascii="Times New Roman" w:eastAsia="Times New Roman" w:hAnsi="Times New Roman" w:cs="Times New Roman"/>
          <w:sz w:val="28"/>
          <w:szCs w:val="28"/>
        </w:rPr>
        <w:t xml:space="preserve"> </w:t>
      </w:r>
    </w:p>
    <w:p w14:paraId="41CEEFB1" w14:textId="77777777" w:rsidR="00B66B03" w:rsidRPr="003170EE" w:rsidRDefault="00B66B03" w:rsidP="00461A73">
      <w:pPr>
        <w:spacing w:after="0" w:line="240" w:lineRule="auto"/>
        <w:ind w:firstLine="567"/>
        <w:jc w:val="both"/>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 xml:space="preserve">Научная новизна заключается в том, что </w:t>
      </w:r>
    </w:p>
    <w:p w14:paraId="50958116" w14:textId="38F03522" w:rsidR="00D24A7B" w:rsidRPr="003170EE" w:rsidRDefault="00D24A7B" w:rsidP="00085C2F">
      <w:pPr>
        <w:pStyle w:val="aa"/>
        <w:numPr>
          <w:ilvl w:val="0"/>
          <w:numId w:val="15"/>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Впервые установлены оптимальные физические параметры мини-ТФМЭ для определения эндокринных деструкторов в питьевой воде. Методика мини-ТФМЭ/ГХ-МС показала, что использование волокна на основе </w:t>
      </w:r>
      <w:r w:rsidRPr="003170EE">
        <w:rPr>
          <w:rFonts w:ascii="Times New Roman" w:hAnsi="Times New Roman" w:cs="Times New Roman"/>
          <w:bCs/>
          <w:sz w:val="28"/>
          <w:szCs w:val="28"/>
        </w:rPr>
        <w:t>дивинилбензол/карбоксен/полидиметилсилоксана (</w:t>
      </w:r>
      <w:r w:rsidRPr="003170EE">
        <w:rPr>
          <w:rFonts w:ascii="Times New Roman" w:eastAsia="Times New Roman" w:hAnsi="Times New Roman" w:cs="Times New Roman"/>
          <w:sz w:val="28"/>
          <w:szCs w:val="28"/>
        </w:rPr>
        <w:t>ДВБ/КАР/ПДМС) обеспечи</w:t>
      </w:r>
      <w:r w:rsidR="00461A7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вает наилучшие результаты экстракции целевых аналитов при следующих оптимальных параметрах: </w:t>
      </w:r>
      <w:r w:rsidR="00A630B7" w:rsidRPr="003170EE">
        <w:rPr>
          <w:rFonts w:ascii="Times New Roman" w:eastAsia="Times New Roman" w:hAnsi="Times New Roman" w:cs="Times New Roman"/>
          <w:sz w:val="28"/>
          <w:szCs w:val="28"/>
        </w:rPr>
        <w:t xml:space="preserve">при температуре </w:t>
      </w:r>
      <w:r w:rsidRPr="003170EE">
        <w:rPr>
          <w:rFonts w:ascii="Times New Roman" w:eastAsia="Times New Roman" w:hAnsi="Times New Roman" w:cs="Times New Roman"/>
          <w:sz w:val="28"/>
          <w:szCs w:val="28"/>
        </w:rPr>
        <w:t>80°C, экстракци</w:t>
      </w:r>
      <w:r w:rsidR="00A630B7" w:rsidRPr="003170EE">
        <w:rPr>
          <w:rFonts w:ascii="Times New Roman" w:eastAsia="Times New Roman" w:hAnsi="Times New Roman" w:cs="Times New Roman"/>
          <w:sz w:val="28"/>
          <w:szCs w:val="28"/>
        </w:rPr>
        <w:t>я при</w:t>
      </w:r>
      <w:r w:rsidRPr="003170EE">
        <w:rPr>
          <w:rFonts w:ascii="Times New Roman" w:eastAsia="Times New Roman" w:hAnsi="Times New Roman" w:cs="Times New Roman"/>
          <w:sz w:val="28"/>
          <w:szCs w:val="28"/>
        </w:rPr>
        <w:t xml:space="preserve"> </w:t>
      </w:r>
      <w:r w:rsidR="00A630B7" w:rsidRPr="003170EE">
        <w:rPr>
          <w:rFonts w:ascii="Times New Roman" w:eastAsia="Times New Roman" w:hAnsi="Times New Roman" w:cs="Times New Roman"/>
          <w:sz w:val="28"/>
          <w:szCs w:val="28"/>
        </w:rPr>
        <w:t xml:space="preserve">времени в </w:t>
      </w:r>
      <w:r w:rsidRPr="003170EE">
        <w:rPr>
          <w:rFonts w:ascii="Times New Roman" w:eastAsia="Times New Roman" w:hAnsi="Times New Roman" w:cs="Times New Roman"/>
          <w:sz w:val="28"/>
          <w:szCs w:val="28"/>
        </w:rPr>
        <w:t xml:space="preserve">60 минут для стероидных гормонов и 30 минут для алкилфенолов, время преинкубации 20 минут и 5 минут для алкилфенолов.  </w:t>
      </w:r>
    </w:p>
    <w:p w14:paraId="12860B3A" w14:textId="461E46FE" w:rsidR="00D24A7B" w:rsidRPr="003170EE" w:rsidRDefault="00D24A7B" w:rsidP="00085C2F">
      <w:pPr>
        <w:pStyle w:val="aa"/>
        <w:numPr>
          <w:ilvl w:val="0"/>
          <w:numId w:val="15"/>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Впервые на основе метода вакуум-ТФМЭ</w:t>
      </w:r>
      <w:r w:rsidR="00461A7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ГХ</w:t>
      </w:r>
      <w:r w:rsidR="00461A7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МС стандартизирована методика установления подлинности меда. Определены оптимальные физические параметры определения биомаркеров меда методом вакуумной твердофазной микроэкстракцией в сочетании с газовой хроматографией и масс-спектрометрией (вакуум-ТФМЭ</w:t>
      </w:r>
      <w:r w:rsidR="00461A7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ГХ</w:t>
      </w:r>
      <w:r w:rsidR="00461A7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МС). Установлено, что время экстракции 30 мин</w:t>
      </w:r>
      <w:r w:rsidR="00461A73" w:rsidRPr="003170EE">
        <w:rPr>
          <w:rFonts w:ascii="Times New Roman" w:eastAsia="Times New Roman" w:hAnsi="Times New Roman" w:cs="Times New Roman"/>
          <w:sz w:val="28"/>
          <w:szCs w:val="28"/>
        </w:rPr>
        <w:t>ут</w:t>
      </w:r>
      <w:r w:rsidRPr="003170EE">
        <w:rPr>
          <w:rFonts w:ascii="Times New Roman" w:eastAsia="Times New Roman" w:hAnsi="Times New Roman" w:cs="Times New Roman"/>
          <w:sz w:val="28"/>
          <w:szCs w:val="28"/>
        </w:rPr>
        <w:t xml:space="preserve">, </w:t>
      </w:r>
      <w:r w:rsidR="00816BFA" w:rsidRPr="003170EE">
        <w:rPr>
          <w:rFonts w:ascii="Times New Roman" w:eastAsia="Times New Roman" w:hAnsi="Times New Roman" w:cs="Times New Roman"/>
          <w:sz w:val="28"/>
          <w:szCs w:val="28"/>
        </w:rPr>
        <w:t xml:space="preserve">экстракция при </w:t>
      </w:r>
      <w:r w:rsidRPr="003170EE">
        <w:rPr>
          <w:rFonts w:ascii="Times New Roman" w:eastAsia="Times New Roman" w:hAnsi="Times New Roman" w:cs="Times New Roman"/>
          <w:sz w:val="28"/>
          <w:szCs w:val="28"/>
        </w:rPr>
        <w:t>температур</w:t>
      </w:r>
      <w:r w:rsidR="00816BFA"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w:t>
      </w:r>
      <w:r w:rsidR="00461A73" w:rsidRPr="003170EE">
        <w:rPr>
          <w:rFonts w:ascii="Times New Roman" w:eastAsia="Times New Roman" w:hAnsi="Times New Roman" w:cs="Times New Roman"/>
          <w:sz w:val="28"/>
          <w:szCs w:val="28"/>
        </w:rPr>
        <w:t>60 ℃ и</w:t>
      </w:r>
      <w:r w:rsidRPr="003170EE">
        <w:rPr>
          <w:rFonts w:ascii="Times New Roman" w:eastAsia="Times New Roman" w:hAnsi="Times New Roman" w:cs="Times New Roman"/>
          <w:sz w:val="28"/>
          <w:szCs w:val="28"/>
        </w:rPr>
        <w:t xml:space="preserve"> время </w:t>
      </w:r>
      <w:r w:rsidR="001C1388" w:rsidRPr="003170EE">
        <w:rPr>
          <w:rFonts w:ascii="Times New Roman" w:eastAsia="Times New Roman" w:hAnsi="Times New Roman" w:cs="Times New Roman"/>
          <w:sz w:val="28"/>
          <w:szCs w:val="28"/>
        </w:rPr>
        <w:t>пре</w:t>
      </w:r>
      <w:r w:rsidRPr="003170EE">
        <w:rPr>
          <w:rFonts w:ascii="Times New Roman" w:eastAsia="Times New Roman" w:hAnsi="Times New Roman" w:cs="Times New Roman"/>
          <w:sz w:val="28"/>
          <w:szCs w:val="28"/>
        </w:rPr>
        <w:t>инкубации</w:t>
      </w:r>
      <w:r w:rsidR="00461A73" w:rsidRPr="003170EE">
        <w:rPr>
          <w:rFonts w:ascii="Times New Roman" w:eastAsia="Times New Roman" w:hAnsi="Times New Roman" w:cs="Times New Roman"/>
          <w:sz w:val="28"/>
          <w:szCs w:val="28"/>
        </w:rPr>
        <w:t xml:space="preserve"> 30 минут</w:t>
      </w:r>
      <w:r w:rsidRPr="003170EE">
        <w:rPr>
          <w:rFonts w:ascii="Times New Roman" w:eastAsia="Times New Roman" w:hAnsi="Times New Roman" w:cs="Times New Roman"/>
          <w:sz w:val="28"/>
          <w:szCs w:val="28"/>
        </w:rPr>
        <w:t xml:space="preserve"> являются оптимальными для анализа биомаркеров меда. Определено географическое происхождение образцов меда методом главных компонент</w:t>
      </w:r>
      <w:r w:rsidR="00461A73" w:rsidRPr="003170EE">
        <w:rPr>
          <w:rFonts w:ascii="Times New Roman" w:eastAsia="Times New Roman" w:hAnsi="Times New Roman" w:cs="Times New Roman"/>
          <w:sz w:val="28"/>
          <w:szCs w:val="28"/>
        </w:rPr>
        <w:t>ов</w:t>
      </w:r>
      <w:r w:rsidRPr="003170EE">
        <w:rPr>
          <w:rFonts w:ascii="Times New Roman" w:eastAsia="Times New Roman" w:hAnsi="Times New Roman" w:cs="Times New Roman"/>
          <w:sz w:val="28"/>
          <w:szCs w:val="28"/>
        </w:rPr>
        <w:t>, иерархическим кластерным анализом. Выявлено, что образцы степного меда содержат</w:t>
      </w:r>
      <w:r w:rsidR="00461A73" w:rsidRPr="003170EE">
        <w:rPr>
          <w:rFonts w:ascii="Times New Roman" w:eastAsia="Times New Roman" w:hAnsi="Times New Roman" w:cs="Times New Roman"/>
          <w:sz w:val="28"/>
          <w:szCs w:val="28"/>
        </w:rPr>
        <w:t xml:space="preserve"> 28,0–72,2%</w:t>
      </w:r>
      <w:r w:rsidRPr="003170EE">
        <w:rPr>
          <w:rFonts w:ascii="Times New Roman" w:eastAsia="Times New Roman" w:hAnsi="Times New Roman" w:cs="Times New Roman"/>
          <w:sz w:val="28"/>
          <w:szCs w:val="28"/>
        </w:rPr>
        <w:t xml:space="preserve"> альдегидов, образцы горного меда содержат</w:t>
      </w:r>
      <w:r w:rsidR="00461A73" w:rsidRPr="003170EE">
        <w:rPr>
          <w:rFonts w:ascii="Times New Roman" w:eastAsia="Times New Roman" w:hAnsi="Times New Roman" w:cs="Times New Roman"/>
          <w:sz w:val="28"/>
          <w:szCs w:val="28"/>
        </w:rPr>
        <w:t xml:space="preserve"> 1,4–20,4</w:t>
      </w:r>
      <w:r w:rsidRPr="003170EE">
        <w:rPr>
          <w:rFonts w:ascii="Times New Roman" w:eastAsia="Times New Roman" w:hAnsi="Times New Roman" w:cs="Times New Roman"/>
          <w:sz w:val="28"/>
          <w:szCs w:val="28"/>
        </w:rPr>
        <w:t>%. Низкое содержание альдегидов в горных образцах меда обусловлено тем, что в горной местности среднегодовая температура воздуха не превышает 30</w:t>
      </w:r>
      <w:r w:rsidR="00461A7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r w:rsidR="00461A73" w:rsidRPr="003170EE">
        <w:rPr>
          <w:rFonts w:ascii="Times New Roman" w:eastAsia="Times New Roman" w:hAnsi="Times New Roman" w:cs="Times New Roman"/>
          <w:sz w:val="28"/>
          <w:szCs w:val="28"/>
        </w:rPr>
        <w:t xml:space="preserve">    </w:t>
      </w:r>
    </w:p>
    <w:p w14:paraId="0DCFD2A7" w14:textId="26FA5823" w:rsidR="00B66B03" w:rsidRPr="003170EE" w:rsidRDefault="00B66B03" w:rsidP="00461A73">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Положения, выносимые на защиту</w:t>
      </w:r>
      <w:r w:rsidRPr="003170EE">
        <w:rPr>
          <w:rFonts w:ascii="Times New Roman" w:eastAsia="Times New Roman" w:hAnsi="Times New Roman" w:cs="Times New Roman"/>
          <w:sz w:val="28"/>
          <w:szCs w:val="28"/>
        </w:rPr>
        <w:t xml:space="preserve">: </w:t>
      </w:r>
      <w:r w:rsidR="007A5AF1" w:rsidRPr="003170EE">
        <w:rPr>
          <w:rFonts w:ascii="Times New Roman" w:eastAsia="Times New Roman" w:hAnsi="Times New Roman" w:cs="Times New Roman"/>
          <w:sz w:val="28"/>
          <w:szCs w:val="28"/>
        </w:rPr>
        <w:t xml:space="preserve"> </w:t>
      </w:r>
    </w:p>
    <w:p w14:paraId="0D49568F" w14:textId="34292C81" w:rsidR="00D24A7B" w:rsidRPr="003170EE" w:rsidRDefault="00D24A7B" w:rsidP="00461A73">
      <w:pPr>
        <w:numPr>
          <w:ilvl w:val="0"/>
          <w:numId w:val="3"/>
        </w:numPr>
        <w:tabs>
          <w:tab w:val="left" w:pos="851"/>
        </w:tabs>
        <w:spacing w:after="0" w:line="240" w:lineRule="auto"/>
        <w:ind w:left="0" w:firstLine="567"/>
        <w:jc w:val="both"/>
        <w:rPr>
          <w:rFonts w:ascii="Times New Roman" w:hAnsi="Times New Roman" w:cs="Times New Roman"/>
          <w:bCs/>
          <w:sz w:val="28"/>
          <w:szCs w:val="28"/>
        </w:rPr>
      </w:pPr>
      <w:r w:rsidRPr="003170EE">
        <w:rPr>
          <w:rFonts w:ascii="Times New Roman" w:hAnsi="Times New Roman" w:cs="Times New Roman"/>
          <w:bCs/>
          <w:sz w:val="28"/>
          <w:szCs w:val="28"/>
        </w:rPr>
        <w:t xml:space="preserve">Следующие физические параметры разработанной методики определения эндокринных деструкторов в питьевой воде методом миниатюризированной твердофазной микроэкстракции в </w:t>
      </w:r>
      <w:r w:rsidR="00632187" w:rsidRPr="003170EE">
        <w:rPr>
          <w:rFonts w:ascii="Times New Roman" w:hAnsi="Times New Roman" w:cs="Times New Roman"/>
          <w:bCs/>
          <w:sz w:val="28"/>
          <w:szCs w:val="28"/>
        </w:rPr>
        <w:t>комбинации</w:t>
      </w:r>
      <w:r w:rsidRPr="003170EE">
        <w:rPr>
          <w:rFonts w:ascii="Times New Roman" w:hAnsi="Times New Roman" w:cs="Times New Roman"/>
          <w:bCs/>
          <w:sz w:val="28"/>
          <w:szCs w:val="28"/>
        </w:rPr>
        <w:t xml:space="preserve"> с газовой хромато-масс-спектрометрией: температура</w:t>
      </w:r>
      <w:r w:rsidR="001E1CE1" w:rsidRPr="003170EE">
        <w:rPr>
          <w:rFonts w:ascii="Times New Roman" w:hAnsi="Times New Roman" w:cs="Times New Roman"/>
          <w:bCs/>
          <w:sz w:val="28"/>
          <w:szCs w:val="28"/>
        </w:rPr>
        <w:t xml:space="preserve"> при</w:t>
      </w:r>
      <w:r w:rsidRPr="003170EE">
        <w:rPr>
          <w:rFonts w:ascii="Times New Roman" w:hAnsi="Times New Roman" w:cs="Times New Roman"/>
          <w:bCs/>
          <w:sz w:val="28"/>
          <w:szCs w:val="28"/>
        </w:rPr>
        <w:t xml:space="preserve"> 80 ℃, экстракци</w:t>
      </w:r>
      <w:r w:rsidR="001E1CE1" w:rsidRPr="003170EE">
        <w:rPr>
          <w:rFonts w:ascii="Times New Roman" w:hAnsi="Times New Roman" w:cs="Times New Roman"/>
          <w:bCs/>
          <w:sz w:val="28"/>
          <w:szCs w:val="28"/>
        </w:rPr>
        <w:t>я</w:t>
      </w:r>
      <w:r w:rsidRPr="003170EE">
        <w:rPr>
          <w:rFonts w:ascii="Times New Roman" w:hAnsi="Times New Roman" w:cs="Times New Roman"/>
          <w:bCs/>
          <w:sz w:val="28"/>
          <w:szCs w:val="28"/>
        </w:rPr>
        <w:t xml:space="preserve"> </w:t>
      </w:r>
      <w:r w:rsidR="001E1CE1" w:rsidRPr="003170EE">
        <w:rPr>
          <w:rFonts w:ascii="Times New Roman" w:hAnsi="Times New Roman" w:cs="Times New Roman"/>
          <w:bCs/>
          <w:sz w:val="28"/>
          <w:szCs w:val="28"/>
        </w:rPr>
        <w:t xml:space="preserve">при времени </w:t>
      </w:r>
      <w:r w:rsidRPr="003170EE">
        <w:rPr>
          <w:rFonts w:ascii="Times New Roman" w:hAnsi="Times New Roman" w:cs="Times New Roman"/>
          <w:bCs/>
          <w:sz w:val="28"/>
          <w:szCs w:val="28"/>
        </w:rPr>
        <w:t>60 минут, время преинкубации 20 минут, экстракционное покрытие на основе дивинилбензол/карбоксен/полидиметилсилоксана являются оптимальными</w:t>
      </w:r>
      <w:r w:rsidR="00461A73" w:rsidRPr="003170EE">
        <w:rPr>
          <w:rFonts w:ascii="Times New Roman" w:hAnsi="Times New Roman" w:cs="Times New Roman"/>
          <w:bCs/>
          <w:sz w:val="28"/>
          <w:szCs w:val="28"/>
        </w:rPr>
        <w:t xml:space="preserve"> для экстракции</w:t>
      </w:r>
      <w:r w:rsidRPr="003170EE">
        <w:rPr>
          <w:rFonts w:ascii="Times New Roman" w:hAnsi="Times New Roman" w:cs="Times New Roman"/>
          <w:bCs/>
          <w:sz w:val="28"/>
          <w:szCs w:val="28"/>
        </w:rPr>
        <w:t xml:space="preserve">. </w:t>
      </w:r>
    </w:p>
    <w:p w14:paraId="518A5B01" w14:textId="71565DE6" w:rsidR="00D24A7B" w:rsidRPr="003170EE" w:rsidRDefault="00D24A7B" w:rsidP="00461A73">
      <w:pPr>
        <w:numPr>
          <w:ilvl w:val="0"/>
          <w:numId w:val="3"/>
        </w:numPr>
        <w:tabs>
          <w:tab w:val="left" w:pos="851"/>
        </w:tabs>
        <w:spacing w:after="0" w:line="240" w:lineRule="auto"/>
        <w:ind w:left="0" w:firstLine="567"/>
        <w:jc w:val="both"/>
        <w:rPr>
          <w:rFonts w:ascii="Times New Roman" w:hAnsi="Times New Roman" w:cs="Times New Roman"/>
          <w:bCs/>
          <w:sz w:val="28"/>
          <w:szCs w:val="28"/>
        </w:rPr>
      </w:pPr>
      <w:r w:rsidRPr="003170EE">
        <w:rPr>
          <w:rFonts w:ascii="Times New Roman" w:hAnsi="Times New Roman" w:cs="Times New Roman"/>
          <w:bCs/>
          <w:sz w:val="28"/>
          <w:szCs w:val="28"/>
        </w:rPr>
        <w:t xml:space="preserve">Линейный диапазон определения эндокринных деструкторов в питьевой воде составил 10,0–1000 мкг/мл. Предел обнаружения для стероидных гормонов </w:t>
      </w:r>
      <w:r w:rsidR="00461A73" w:rsidRPr="003170EE">
        <w:rPr>
          <w:rFonts w:ascii="Times New Roman" w:hAnsi="Times New Roman" w:cs="Times New Roman"/>
          <w:bCs/>
          <w:sz w:val="28"/>
          <w:szCs w:val="28"/>
        </w:rPr>
        <w:t>находится в диапазоне</w:t>
      </w:r>
      <w:r w:rsidRPr="003170EE">
        <w:rPr>
          <w:rFonts w:ascii="Times New Roman" w:hAnsi="Times New Roman" w:cs="Times New Roman"/>
          <w:bCs/>
          <w:sz w:val="28"/>
          <w:szCs w:val="28"/>
        </w:rPr>
        <w:t xml:space="preserve"> от 0,02 до 0,08 мкг/мл, для алкилфенолов</w:t>
      </w:r>
      <w:r w:rsidR="00461A73" w:rsidRPr="003170EE">
        <w:rPr>
          <w:rFonts w:ascii="Times New Roman" w:hAnsi="Times New Roman" w:cs="Times New Roman"/>
          <w:bCs/>
          <w:sz w:val="28"/>
          <w:szCs w:val="28"/>
        </w:rPr>
        <w:t xml:space="preserve"> -</w:t>
      </w:r>
      <w:r w:rsidRPr="003170EE">
        <w:rPr>
          <w:rFonts w:ascii="Times New Roman" w:hAnsi="Times New Roman" w:cs="Times New Roman"/>
          <w:bCs/>
          <w:sz w:val="28"/>
          <w:szCs w:val="28"/>
        </w:rPr>
        <w:t xml:space="preserve"> от 0,02 до 0,08 мкг/мл. Функци</w:t>
      </w:r>
      <w:r w:rsidR="00461A73" w:rsidRPr="003170EE">
        <w:rPr>
          <w:rFonts w:ascii="Times New Roman" w:hAnsi="Times New Roman" w:cs="Times New Roman"/>
          <w:bCs/>
          <w:sz w:val="28"/>
          <w:szCs w:val="28"/>
        </w:rPr>
        <w:t>ей</w:t>
      </w:r>
      <w:r w:rsidRPr="003170EE">
        <w:rPr>
          <w:rFonts w:ascii="Times New Roman" w:hAnsi="Times New Roman" w:cs="Times New Roman"/>
          <w:bCs/>
          <w:sz w:val="28"/>
          <w:szCs w:val="28"/>
        </w:rPr>
        <w:t xml:space="preserve"> линейности для стероидных гормонов</w:t>
      </w:r>
      <w:r w:rsidR="00461A73" w:rsidRPr="003170EE">
        <w:rPr>
          <w:rFonts w:ascii="Times New Roman" w:hAnsi="Times New Roman" w:cs="Times New Roman"/>
          <w:bCs/>
          <w:sz w:val="28"/>
          <w:szCs w:val="28"/>
        </w:rPr>
        <w:t xml:space="preserve"> является</w:t>
      </w:r>
      <w:r w:rsidRPr="003170EE">
        <w:rPr>
          <w:rFonts w:ascii="Times New Roman" w:hAnsi="Times New Roman" w:cs="Times New Roman"/>
          <w:bCs/>
          <w:sz w:val="28"/>
          <w:szCs w:val="28"/>
        </w:rPr>
        <w:t xml:space="preserve"> R</w:t>
      </w:r>
      <w:r w:rsidRPr="003170EE">
        <w:rPr>
          <w:rFonts w:ascii="Times New Roman" w:hAnsi="Times New Roman" w:cs="Times New Roman"/>
          <w:bCs/>
          <w:sz w:val="28"/>
          <w:szCs w:val="28"/>
          <w:vertAlign w:val="superscript"/>
        </w:rPr>
        <w:t>2</w:t>
      </w:r>
      <w:r w:rsidRPr="003170EE">
        <w:rPr>
          <w:rFonts w:ascii="Times New Roman" w:hAnsi="Times New Roman" w:cs="Times New Roman"/>
          <w:bCs/>
          <w:sz w:val="28"/>
          <w:szCs w:val="28"/>
        </w:rPr>
        <w:t xml:space="preserve">=0.96–0.994, для алкилфенолов </w:t>
      </w:r>
      <w:r w:rsidR="00461A73" w:rsidRPr="003170EE">
        <w:rPr>
          <w:rFonts w:ascii="Times New Roman" w:hAnsi="Times New Roman" w:cs="Times New Roman"/>
          <w:bCs/>
          <w:sz w:val="28"/>
          <w:szCs w:val="28"/>
        </w:rPr>
        <w:t xml:space="preserve">- </w:t>
      </w:r>
      <w:r w:rsidRPr="003170EE">
        <w:rPr>
          <w:rFonts w:ascii="Times New Roman" w:hAnsi="Times New Roman" w:cs="Times New Roman"/>
          <w:bCs/>
          <w:sz w:val="28"/>
          <w:szCs w:val="28"/>
        </w:rPr>
        <w:t>R</w:t>
      </w:r>
      <w:r w:rsidRPr="003170EE">
        <w:rPr>
          <w:rFonts w:ascii="Times New Roman" w:hAnsi="Times New Roman" w:cs="Times New Roman"/>
          <w:bCs/>
          <w:sz w:val="28"/>
          <w:szCs w:val="28"/>
          <w:vertAlign w:val="superscript"/>
        </w:rPr>
        <w:t>2</w:t>
      </w:r>
      <w:r w:rsidRPr="003170EE">
        <w:rPr>
          <w:rFonts w:ascii="Times New Roman" w:hAnsi="Times New Roman" w:cs="Times New Roman"/>
          <w:bCs/>
          <w:sz w:val="28"/>
          <w:szCs w:val="28"/>
        </w:rPr>
        <w:t xml:space="preserve">=0.96–0.994.  </w:t>
      </w:r>
      <w:r w:rsidR="00461A73" w:rsidRPr="003170EE">
        <w:rPr>
          <w:rFonts w:ascii="Times New Roman" w:hAnsi="Times New Roman" w:cs="Times New Roman"/>
          <w:bCs/>
          <w:sz w:val="28"/>
          <w:szCs w:val="28"/>
        </w:rPr>
        <w:t xml:space="preserve">  </w:t>
      </w:r>
    </w:p>
    <w:p w14:paraId="43D211E6" w14:textId="3C19460A" w:rsidR="00D24A7B" w:rsidRPr="003170EE" w:rsidRDefault="00D24A7B" w:rsidP="00461A73">
      <w:pPr>
        <w:numPr>
          <w:ilvl w:val="0"/>
          <w:numId w:val="3"/>
        </w:numPr>
        <w:tabs>
          <w:tab w:val="left" w:pos="851"/>
        </w:tabs>
        <w:spacing w:after="0" w:line="240" w:lineRule="auto"/>
        <w:ind w:left="0" w:firstLine="567"/>
        <w:jc w:val="both"/>
        <w:rPr>
          <w:rFonts w:ascii="Times New Roman" w:hAnsi="Times New Roman" w:cs="Times New Roman"/>
          <w:bCs/>
          <w:sz w:val="28"/>
          <w:szCs w:val="28"/>
        </w:rPr>
      </w:pPr>
      <w:r w:rsidRPr="003170EE">
        <w:rPr>
          <w:rFonts w:ascii="Times New Roman" w:hAnsi="Times New Roman" w:cs="Times New Roman"/>
          <w:bCs/>
          <w:sz w:val="28"/>
          <w:szCs w:val="28"/>
        </w:rPr>
        <w:t xml:space="preserve">Следующие физические параметры разработанной методики определения биомаркеров меда методом вакуумной твердофазной </w:t>
      </w:r>
      <w:r w:rsidRPr="003170EE">
        <w:rPr>
          <w:rFonts w:ascii="Times New Roman" w:hAnsi="Times New Roman" w:cs="Times New Roman"/>
          <w:bCs/>
          <w:sz w:val="28"/>
          <w:szCs w:val="28"/>
        </w:rPr>
        <w:lastRenderedPageBreak/>
        <w:t>микроэкстракции в сочетании с газовой хроматографией и масс-спектрометрией: время экстракции 30 минут, температура экстракции 60 ℃, время преинкубации 30 минут являются оптимальными</w:t>
      </w:r>
      <w:r w:rsidR="00461A73" w:rsidRPr="003170EE">
        <w:rPr>
          <w:rFonts w:ascii="Times New Roman" w:hAnsi="Times New Roman" w:cs="Times New Roman"/>
          <w:bCs/>
          <w:sz w:val="28"/>
          <w:szCs w:val="28"/>
        </w:rPr>
        <w:t xml:space="preserve"> для экстракции</w:t>
      </w:r>
      <w:r w:rsidRPr="003170EE">
        <w:rPr>
          <w:rFonts w:ascii="Times New Roman" w:hAnsi="Times New Roman" w:cs="Times New Roman"/>
          <w:bCs/>
          <w:sz w:val="28"/>
          <w:szCs w:val="28"/>
        </w:rPr>
        <w:t xml:space="preserve">. </w:t>
      </w:r>
      <w:r w:rsidR="00461A73" w:rsidRPr="003170EE">
        <w:rPr>
          <w:rFonts w:ascii="Times New Roman" w:hAnsi="Times New Roman" w:cs="Times New Roman"/>
          <w:bCs/>
          <w:sz w:val="28"/>
          <w:szCs w:val="28"/>
        </w:rPr>
        <w:t xml:space="preserve"> </w:t>
      </w:r>
    </w:p>
    <w:p w14:paraId="2267A643" w14:textId="76509803" w:rsidR="00461A73" w:rsidRPr="003170EE" w:rsidRDefault="00D24A7B" w:rsidP="002749AC">
      <w:pPr>
        <w:pStyle w:val="aa"/>
        <w:numPr>
          <w:ilvl w:val="0"/>
          <w:numId w:val="3"/>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bCs/>
          <w:sz w:val="28"/>
          <w:szCs w:val="28"/>
        </w:rPr>
      </w:pPr>
      <w:r w:rsidRPr="003170EE">
        <w:rPr>
          <w:rFonts w:ascii="Times New Roman" w:hAnsi="Times New Roman" w:cs="Times New Roman"/>
          <w:bCs/>
          <w:sz w:val="28"/>
          <w:szCs w:val="28"/>
        </w:rPr>
        <w:t xml:space="preserve">Стандартизированная методика идентификации биомаркеров меда позволяет определить географическое происхождение меда. </w:t>
      </w:r>
      <w:r w:rsidRPr="003170EE">
        <w:rPr>
          <w:rFonts w:ascii="Times New Roman" w:eastAsia="Times New Roman" w:hAnsi="Times New Roman" w:cs="Times New Roman"/>
          <w:sz w:val="28"/>
          <w:szCs w:val="28"/>
        </w:rPr>
        <w:t>Содержание альдегидов в степном меде состав</w:t>
      </w:r>
      <w:r w:rsidR="00461A73" w:rsidRPr="003170EE">
        <w:rPr>
          <w:rFonts w:ascii="Times New Roman" w:eastAsia="Times New Roman" w:hAnsi="Times New Roman" w:cs="Times New Roman"/>
          <w:sz w:val="28"/>
          <w:szCs w:val="28"/>
        </w:rPr>
        <w:t>ляет</w:t>
      </w:r>
      <w:r w:rsidRPr="003170EE">
        <w:rPr>
          <w:rFonts w:ascii="Times New Roman" w:eastAsia="Times New Roman" w:hAnsi="Times New Roman" w:cs="Times New Roman"/>
          <w:sz w:val="28"/>
          <w:szCs w:val="28"/>
        </w:rPr>
        <w:t xml:space="preserve"> 28,0 </w:t>
      </w:r>
      <w:r w:rsidR="00BA2038"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72,2%, в образцах горного меда</w:t>
      </w:r>
      <w:r w:rsidR="00461A7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1,4</w:t>
      </w:r>
      <w:r w:rsidR="00BA2038"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20,4%.</w:t>
      </w:r>
      <w:r w:rsidR="00253AC0" w:rsidRPr="003170EE">
        <w:rPr>
          <w:rFonts w:ascii="Times New Roman" w:hAnsi="Times New Roman" w:cs="Times New Roman"/>
          <w:bCs/>
          <w:sz w:val="28"/>
          <w:szCs w:val="28"/>
        </w:rPr>
        <w:tab/>
      </w:r>
      <w:r w:rsidR="00461A73" w:rsidRPr="003170EE">
        <w:rPr>
          <w:rFonts w:ascii="Times New Roman" w:hAnsi="Times New Roman" w:cs="Times New Roman"/>
          <w:bCs/>
          <w:sz w:val="28"/>
          <w:szCs w:val="28"/>
        </w:rPr>
        <w:t xml:space="preserve"> </w:t>
      </w:r>
      <w:r w:rsidR="002749AC" w:rsidRPr="003170EE">
        <w:rPr>
          <w:rFonts w:ascii="Times New Roman" w:hAnsi="Times New Roman" w:cs="Times New Roman"/>
          <w:bCs/>
          <w:sz w:val="28"/>
          <w:szCs w:val="28"/>
        </w:rPr>
        <w:t xml:space="preserve">  </w:t>
      </w:r>
    </w:p>
    <w:p w14:paraId="0D59762F" w14:textId="6ED2766E" w:rsidR="00DD25B5" w:rsidRPr="003170EE" w:rsidRDefault="00B66B03" w:rsidP="00461A73">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b/>
          <w:sz w:val="28"/>
          <w:szCs w:val="28"/>
        </w:rPr>
        <w:t>Теоретическая и практическая значимость работы</w:t>
      </w:r>
    </w:p>
    <w:p w14:paraId="5E637C1E" w14:textId="1CCA061E" w:rsidR="00B66B03" w:rsidRPr="003170EE" w:rsidRDefault="00B66B03" w:rsidP="00461A73">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Полученные в диссертационной работе результаты могут найти применение в теоретической, практической</w:t>
      </w:r>
      <w:r w:rsidR="00461A7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и законодательной метрологии, так как</w:t>
      </w:r>
      <w:r w:rsidR="00461A73" w:rsidRPr="003170EE">
        <w:rPr>
          <w:rFonts w:ascii="Times New Roman" w:eastAsia="Times New Roman" w:hAnsi="Times New Roman" w:cs="Times New Roman"/>
          <w:sz w:val="28"/>
          <w:szCs w:val="28"/>
        </w:rPr>
        <w:t xml:space="preserve"> они</w:t>
      </w:r>
      <w:r w:rsidRPr="003170EE">
        <w:rPr>
          <w:rFonts w:ascii="Times New Roman" w:eastAsia="Times New Roman" w:hAnsi="Times New Roman" w:cs="Times New Roman"/>
          <w:sz w:val="28"/>
          <w:szCs w:val="28"/>
        </w:rPr>
        <w:t xml:space="preserve"> представляют собой комплекс взаимосвязанных и взаимообусловленных общих правил, подходов, требований и норм, направленных на обеспечение единства измерений и единообразия средств измерений. Результаты </w:t>
      </w:r>
      <w:r w:rsidR="000A3E0A" w:rsidRPr="003170EE">
        <w:rPr>
          <w:rFonts w:ascii="Times New Roman" w:eastAsia="Times New Roman" w:hAnsi="Times New Roman" w:cs="Times New Roman"/>
          <w:sz w:val="28"/>
          <w:szCs w:val="28"/>
        </w:rPr>
        <w:t>работы</w:t>
      </w:r>
      <w:r w:rsidRPr="003170EE">
        <w:rPr>
          <w:rFonts w:ascii="Times New Roman" w:eastAsia="Times New Roman" w:hAnsi="Times New Roman" w:cs="Times New Roman"/>
          <w:sz w:val="28"/>
          <w:szCs w:val="28"/>
        </w:rPr>
        <w:t xml:space="preserve"> могут </w:t>
      </w:r>
      <w:r w:rsidR="00A212A3" w:rsidRPr="003170EE">
        <w:rPr>
          <w:rFonts w:ascii="Times New Roman" w:eastAsia="Times New Roman" w:hAnsi="Times New Roman" w:cs="Times New Roman"/>
          <w:sz w:val="28"/>
          <w:szCs w:val="28"/>
        </w:rPr>
        <w:t>быть использованы</w:t>
      </w:r>
      <w:r w:rsidRPr="003170EE">
        <w:rPr>
          <w:rFonts w:ascii="Times New Roman" w:eastAsia="Times New Roman" w:hAnsi="Times New Roman" w:cs="Times New Roman"/>
          <w:sz w:val="28"/>
          <w:szCs w:val="28"/>
        </w:rPr>
        <w:t xml:space="preserve"> в области обеспечения качества пищевой продукции и </w:t>
      </w:r>
      <w:r w:rsidR="00A212A3" w:rsidRPr="003170EE">
        <w:rPr>
          <w:rFonts w:ascii="Times New Roman" w:eastAsia="Times New Roman" w:hAnsi="Times New Roman" w:cs="Times New Roman"/>
          <w:sz w:val="28"/>
          <w:szCs w:val="28"/>
        </w:rPr>
        <w:t>послужить</w:t>
      </w:r>
      <w:r w:rsidRPr="003170EE">
        <w:rPr>
          <w:rFonts w:ascii="Times New Roman" w:eastAsia="Times New Roman" w:hAnsi="Times New Roman" w:cs="Times New Roman"/>
          <w:sz w:val="28"/>
          <w:szCs w:val="28"/>
        </w:rPr>
        <w:t xml:space="preserve"> основой для аттестации методик в РГП «КазСтандарт» и </w:t>
      </w:r>
      <w:r w:rsidR="00A212A3" w:rsidRPr="003170EE">
        <w:rPr>
          <w:rFonts w:ascii="Times New Roman" w:eastAsia="Times New Roman" w:hAnsi="Times New Roman" w:cs="Times New Roman"/>
          <w:sz w:val="28"/>
          <w:szCs w:val="28"/>
        </w:rPr>
        <w:t>внесения</w:t>
      </w:r>
      <w:r w:rsidRPr="003170EE">
        <w:rPr>
          <w:rFonts w:ascii="Times New Roman" w:eastAsia="Times New Roman" w:hAnsi="Times New Roman" w:cs="Times New Roman"/>
          <w:sz w:val="28"/>
          <w:szCs w:val="28"/>
        </w:rPr>
        <w:t xml:space="preserve"> разработанных методик дополнительны</w:t>
      </w:r>
      <w:r w:rsidR="00A212A3" w:rsidRPr="003170EE">
        <w:rPr>
          <w:rFonts w:ascii="Times New Roman" w:eastAsia="Times New Roman" w:hAnsi="Times New Roman" w:cs="Times New Roman"/>
          <w:sz w:val="28"/>
          <w:szCs w:val="28"/>
        </w:rPr>
        <w:t>м</w:t>
      </w:r>
      <w:r w:rsidRPr="003170EE">
        <w:rPr>
          <w:rFonts w:ascii="Times New Roman" w:eastAsia="Times New Roman" w:hAnsi="Times New Roman" w:cs="Times New Roman"/>
          <w:sz w:val="28"/>
          <w:szCs w:val="28"/>
        </w:rPr>
        <w:t xml:space="preserve"> пункт</w:t>
      </w:r>
      <w:r w:rsidR="00A212A3" w:rsidRPr="003170EE">
        <w:rPr>
          <w:rFonts w:ascii="Times New Roman" w:eastAsia="Times New Roman" w:hAnsi="Times New Roman" w:cs="Times New Roman"/>
          <w:sz w:val="28"/>
          <w:szCs w:val="28"/>
        </w:rPr>
        <w:t>ом</w:t>
      </w:r>
      <w:r w:rsidRPr="003170EE">
        <w:rPr>
          <w:rFonts w:ascii="Times New Roman" w:eastAsia="Times New Roman" w:hAnsi="Times New Roman" w:cs="Times New Roman"/>
          <w:sz w:val="28"/>
          <w:szCs w:val="28"/>
        </w:rPr>
        <w:t xml:space="preserve"> ТР ТС 021/2011 «О безопасности пищевой продукции» и ТР ЕАЭС 044/2017 «О безопасности упакованной питьевой воды, включая природную минеральную воду». </w:t>
      </w:r>
      <w:r w:rsidR="00A212A3" w:rsidRPr="003170EE">
        <w:rPr>
          <w:rFonts w:ascii="Times New Roman" w:eastAsia="Times New Roman" w:hAnsi="Times New Roman" w:cs="Times New Roman"/>
          <w:sz w:val="28"/>
          <w:szCs w:val="28"/>
        </w:rPr>
        <w:t xml:space="preserve"> </w:t>
      </w:r>
    </w:p>
    <w:p w14:paraId="1A9DE540" w14:textId="39043DA3" w:rsidR="00B66B03" w:rsidRPr="003170EE" w:rsidRDefault="00B66B03" w:rsidP="002749AC">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ходе выполнения диссертационной работы </w:t>
      </w:r>
      <w:r w:rsidR="00A212A3" w:rsidRPr="003170EE">
        <w:rPr>
          <w:rFonts w:ascii="Times New Roman" w:eastAsia="Times New Roman" w:hAnsi="Times New Roman" w:cs="Times New Roman"/>
          <w:sz w:val="28"/>
          <w:szCs w:val="28"/>
        </w:rPr>
        <w:t xml:space="preserve">впервые </w:t>
      </w:r>
      <w:r w:rsidRPr="003170EE">
        <w:rPr>
          <w:rFonts w:ascii="Times New Roman" w:eastAsia="Times New Roman" w:hAnsi="Times New Roman" w:cs="Times New Roman"/>
          <w:sz w:val="28"/>
          <w:szCs w:val="28"/>
        </w:rPr>
        <w:t xml:space="preserve">разработаны «Методика </w:t>
      </w:r>
      <w:r w:rsidR="00A212A3" w:rsidRPr="003170EE">
        <w:rPr>
          <w:rFonts w:ascii="Times New Roman" w:eastAsia="Times New Roman" w:hAnsi="Times New Roman" w:cs="Times New Roman"/>
          <w:sz w:val="28"/>
          <w:szCs w:val="28"/>
        </w:rPr>
        <w:t xml:space="preserve">выполнения измерений </w:t>
      </w:r>
      <w:r w:rsidRPr="003170EE">
        <w:rPr>
          <w:rFonts w:ascii="Times New Roman" w:eastAsia="Times New Roman" w:hAnsi="Times New Roman" w:cs="Times New Roman"/>
          <w:sz w:val="28"/>
          <w:szCs w:val="28"/>
        </w:rPr>
        <w:t>определения эндокринных деструкторов в питьевой воде методом мини-ТФМЭ-ГХ/МС</w:t>
      </w:r>
      <w:r w:rsidRPr="003170EE">
        <w:rPr>
          <w:rFonts w:ascii="Times New Roman" w:hAnsi="Times New Roman" w:cs="Times New Roman"/>
          <w:sz w:val="28"/>
          <w:szCs w:val="28"/>
        </w:rPr>
        <w:t xml:space="preserve">» и </w:t>
      </w:r>
      <w:r w:rsidRPr="003170EE">
        <w:rPr>
          <w:rFonts w:ascii="Times New Roman" w:eastAsia="Times New Roman" w:hAnsi="Times New Roman" w:cs="Times New Roman"/>
          <w:sz w:val="28"/>
          <w:szCs w:val="28"/>
        </w:rPr>
        <w:t xml:space="preserve">«Методика </w:t>
      </w:r>
      <w:r w:rsidR="00A212A3" w:rsidRPr="003170EE">
        <w:rPr>
          <w:rFonts w:ascii="Times New Roman" w:eastAsia="Times New Roman" w:hAnsi="Times New Roman" w:cs="Times New Roman"/>
          <w:sz w:val="28"/>
          <w:szCs w:val="28"/>
        </w:rPr>
        <w:t xml:space="preserve">выполнения измерений </w:t>
      </w:r>
      <w:r w:rsidRPr="003170EE">
        <w:rPr>
          <w:rFonts w:ascii="Times New Roman" w:eastAsia="Times New Roman" w:hAnsi="Times New Roman" w:cs="Times New Roman"/>
          <w:sz w:val="28"/>
          <w:szCs w:val="28"/>
        </w:rPr>
        <w:t>идентификации фальсифицированной медовой продукции методом вакуум-ТФМЭ-ГХ/МС».</w:t>
      </w:r>
      <w:r w:rsidR="002749AC"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Результат разработки методики определения эндокринных деструкторов в питьевой воде был внедрен в деятельность</w:t>
      </w:r>
      <w:r w:rsidR="00A212A3" w:rsidRPr="003170EE">
        <w:rPr>
          <w:rFonts w:ascii="Times New Roman" w:eastAsia="Times New Roman" w:hAnsi="Times New Roman" w:cs="Times New Roman"/>
          <w:sz w:val="28"/>
          <w:szCs w:val="28"/>
        </w:rPr>
        <w:t xml:space="preserve"> лаборатории химико-аналитических исследований </w:t>
      </w:r>
      <w:r w:rsidRPr="003170EE">
        <w:rPr>
          <w:rFonts w:ascii="Times New Roman" w:eastAsia="Times New Roman" w:hAnsi="Times New Roman" w:cs="Times New Roman"/>
          <w:sz w:val="28"/>
          <w:szCs w:val="28"/>
        </w:rPr>
        <w:t>ТОО «Институт гидрогеологии и геоэкологии имени У.М. Ахмедсафина». Получен акт внедрения</w:t>
      </w:r>
      <w:r w:rsidR="00A212A3" w:rsidRPr="003170EE">
        <w:rPr>
          <w:rFonts w:ascii="Times New Roman" w:eastAsia="Times New Roman" w:hAnsi="Times New Roman" w:cs="Times New Roman"/>
          <w:sz w:val="28"/>
          <w:szCs w:val="28"/>
        </w:rPr>
        <w:t xml:space="preserve"> (Приложение Н)</w:t>
      </w:r>
      <w:r w:rsidRPr="003170EE">
        <w:rPr>
          <w:rFonts w:ascii="Times New Roman" w:eastAsia="Times New Roman" w:hAnsi="Times New Roman" w:cs="Times New Roman"/>
          <w:sz w:val="28"/>
          <w:szCs w:val="28"/>
        </w:rPr>
        <w:t xml:space="preserve">. </w:t>
      </w:r>
      <w:r w:rsidR="001B39C3" w:rsidRPr="003170EE">
        <w:rPr>
          <w:rFonts w:ascii="Times New Roman" w:eastAsia="Times New Roman" w:hAnsi="Times New Roman" w:cs="Times New Roman"/>
          <w:sz w:val="28"/>
          <w:szCs w:val="28"/>
        </w:rPr>
        <w:t xml:space="preserve"> </w:t>
      </w:r>
      <w:r w:rsidR="002749AC" w:rsidRPr="003170EE">
        <w:rPr>
          <w:rFonts w:ascii="Times New Roman" w:eastAsia="Times New Roman" w:hAnsi="Times New Roman" w:cs="Times New Roman"/>
          <w:sz w:val="28"/>
          <w:szCs w:val="28"/>
        </w:rPr>
        <w:t xml:space="preserve"> </w:t>
      </w:r>
      <w:r w:rsidR="00A222D6" w:rsidRPr="003170EE">
        <w:rPr>
          <w:rFonts w:ascii="Times New Roman" w:eastAsia="Times New Roman" w:hAnsi="Times New Roman" w:cs="Times New Roman"/>
          <w:sz w:val="28"/>
          <w:szCs w:val="28"/>
        </w:rPr>
        <w:t>Результат разработки методики определения биомаркеров был внедрен в деятельность НИИ «Пищевая безопасность» при АО «Алматинский Технологический Университет» получен акт внедрения (Приложение Р).</w:t>
      </w:r>
    </w:p>
    <w:p w14:paraId="36709115" w14:textId="165DC3E9" w:rsidR="00B66B03" w:rsidRPr="003170EE" w:rsidRDefault="00B66B03" w:rsidP="00461A73">
      <w:pPr>
        <w:spacing w:after="0" w:line="240" w:lineRule="auto"/>
        <w:ind w:firstLine="567"/>
        <w:jc w:val="both"/>
        <w:rPr>
          <w:rFonts w:ascii="Times New Roman" w:hAnsi="Times New Roman" w:cs="Times New Roman"/>
          <w:b/>
          <w:sz w:val="28"/>
          <w:szCs w:val="28"/>
        </w:rPr>
      </w:pPr>
      <w:r w:rsidRPr="003170EE">
        <w:rPr>
          <w:rFonts w:ascii="Times New Roman" w:hAnsi="Times New Roman" w:cs="Times New Roman"/>
          <w:b/>
          <w:sz w:val="28"/>
          <w:szCs w:val="28"/>
        </w:rPr>
        <w:t>Обоснованность и достоверност</w:t>
      </w:r>
      <w:r w:rsidR="002749AC" w:rsidRPr="003170EE">
        <w:rPr>
          <w:rFonts w:ascii="Times New Roman" w:hAnsi="Times New Roman" w:cs="Times New Roman"/>
          <w:b/>
          <w:sz w:val="28"/>
          <w:szCs w:val="28"/>
        </w:rPr>
        <w:t>ь</w:t>
      </w:r>
      <w:r w:rsidRPr="003170EE">
        <w:rPr>
          <w:rFonts w:ascii="Times New Roman" w:hAnsi="Times New Roman" w:cs="Times New Roman"/>
          <w:b/>
          <w:sz w:val="28"/>
          <w:szCs w:val="28"/>
        </w:rPr>
        <w:t xml:space="preserve"> полученного результата </w:t>
      </w:r>
      <w:r w:rsidRPr="003170EE">
        <w:rPr>
          <w:rFonts w:ascii="Times New Roman" w:hAnsi="Times New Roman" w:cs="Times New Roman"/>
          <w:sz w:val="28"/>
          <w:szCs w:val="28"/>
        </w:rPr>
        <w:t>в исследовании под</w:t>
      </w:r>
      <w:r w:rsidR="002749AC" w:rsidRPr="003170EE">
        <w:rPr>
          <w:rFonts w:ascii="Times New Roman" w:hAnsi="Times New Roman" w:cs="Times New Roman"/>
          <w:sz w:val="28"/>
          <w:szCs w:val="28"/>
        </w:rPr>
        <w:t>тверждена</w:t>
      </w:r>
      <w:r w:rsidRPr="003170EE">
        <w:rPr>
          <w:rFonts w:ascii="Times New Roman" w:hAnsi="Times New Roman" w:cs="Times New Roman"/>
          <w:sz w:val="28"/>
          <w:szCs w:val="28"/>
        </w:rPr>
        <w:t xml:space="preserve"> применением селективных, точных и современных методов анализа, а также научного метода. Для </w:t>
      </w:r>
      <w:r w:rsidR="002749AC" w:rsidRPr="003170EE">
        <w:rPr>
          <w:rFonts w:ascii="Times New Roman" w:hAnsi="Times New Roman" w:cs="Times New Roman"/>
          <w:sz w:val="28"/>
          <w:szCs w:val="28"/>
        </w:rPr>
        <w:t>обеспечения</w:t>
      </w:r>
      <w:r w:rsidRPr="003170EE">
        <w:rPr>
          <w:rFonts w:ascii="Times New Roman" w:hAnsi="Times New Roman" w:cs="Times New Roman"/>
          <w:sz w:val="28"/>
          <w:szCs w:val="28"/>
        </w:rPr>
        <w:t xml:space="preserve"> надежности и </w:t>
      </w:r>
      <w:r w:rsidR="002749AC" w:rsidRPr="003170EE">
        <w:rPr>
          <w:rFonts w:ascii="Times New Roman" w:hAnsi="Times New Roman" w:cs="Times New Roman"/>
          <w:sz w:val="28"/>
          <w:szCs w:val="28"/>
        </w:rPr>
        <w:t>воспроизводимости результатов</w:t>
      </w:r>
      <w:r w:rsidRPr="003170EE">
        <w:rPr>
          <w:rFonts w:ascii="Times New Roman" w:hAnsi="Times New Roman" w:cs="Times New Roman"/>
          <w:sz w:val="28"/>
          <w:szCs w:val="28"/>
        </w:rPr>
        <w:t xml:space="preserve"> все эксперименты были проведены в нескольких идентичных параллелях.</w:t>
      </w:r>
      <w:r w:rsidR="002749AC" w:rsidRPr="003170EE">
        <w:rPr>
          <w:rFonts w:ascii="Times New Roman" w:hAnsi="Times New Roman" w:cs="Times New Roman"/>
          <w:sz w:val="28"/>
          <w:szCs w:val="28"/>
        </w:rPr>
        <w:t xml:space="preserve"> </w:t>
      </w:r>
    </w:p>
    <w:p w14:paraId="177A9B63" w14:textId="76902521" w:rsidR="00B66B03" w:rsidRPr="003170EE" w:rsidRDefault="00B66B03" w:rsidP="00461A73">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t>Апробация практических результатов работы</w:t>
      </w:r>
    </w:p>
    <w:p w14:paraId="296206B9" w14:textId="77777777" w:rsidR="00DD25B5" w:rsidRPr="003170EE" w:rsidRDefault="00DD25B5" w:rsidP="00461A73">
      <w:pPr>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3170EE">
        <w:rPr>
          <w:rFonts w:ascii="Times New Roman" w:eastAsia="Times New Roman" w:hAnsi="Times New Roman" w:cs="Times New Roman"/>
          <w:bCs/>
          <w:sz w:val="28"/>
          <w:szCs w:val="28"/>
        </w:rPr>
        <w:t xml:space="preserve">Результаты, полученные в диссертационной работе, докладывались и обсуждались: на Международной научной конференции </w:t>
      </w:r>
      <w:r w:rsidRPr="003170EE">
        <w:rPr>
          <w:rFonts w:ascii="Times New Roman" w:hAnsi="Times New Roman" w:cs="Times New Roman"/>
          <w:sz w:val="28"/>
          <w:szCs w:val="28"/>
        </w:rPr>
        <w:t xml:space="preserve">International conference Food BioTech, Санкт-Петербург, Россия, 23-24 августа 2021 г.; </w:t>
      </w:r>
      <w:r w:rsidRPr="003170EE">
        <w:rPr>
          <w:rFonts w:ascii="Times New Roman" w:eastAsia="Times New Roman" w:hAnsi="Times New Roman" w:cs="Times New Roman"/>
          <w:bCs/>
          <w:sz w:val="28"/>
          <w:szCs w:val="28"/>
        </w:rPr>
        <w:t xml:space="preserve">на Международной научной конференции </w:t>
      </w:r>
      <w:r w:rsidRPr="003170EE">
        <w:rPr>
          <w:rFonts w:ascii="Times New Roman" w:hAnsi="Times New Roman" w:cs="Times New Roman"/>
          <w:sz w:val="28"/>
          <w:szCs w:val="28"/>
        </w:rPr>
        <w:t xml:space="preserve">студентов и молодых ученых «Фараби Әлемі», Алматы, Казахстан, 06-08 апреля 2022 г.; </w:t>
      </w:r>
      <w:r w:rsidRPr="003170EE">
        <w:rPr>
          <w:rFonts w:ascii="Times New Roman" w:eastAsia="Times New Roman" w:hAnsi="Times New Roman" w:cs="Times New Roman"/>
          <w:bCs/>
          <w:sz w:val="28"/>
          <w:szCs w:val="28"/>
        </w:rPr>
        <w:t>на Международной научной конференции</w:t>
      </w:r>
      <w:r w:rsidRPr="003170EE">
        <w:rPr>
          <w:rFonts w:ascii="Times New Roman" w:hAnsi="Times New Roman" w:cs="Times New Roman"/>
          <w:sz w:val="28"/>
          <w:szCs w:val="28"/>
        </w:rPr>
        <w:t xml:space="preserve"> студентов и молодых ученых «Фараби Әлемі», Алматы, Казахстан, 06-07 апреля 2023 г.; </w:t>
      </w:r>
      <w:r w:rsidRPr="003170EE">
        <w:rPr>
          <w:rFonts w:ascii="Times New Roman" w:eastAsia="Times New Roman" w:hAnsi="Times New Roman" w:cs="Times New Roman"/>
          <w:bCs/>
          <w:sz w:val="28"/>
          <w:szCs w:val="28"/>
        </w:rPr>
        <w:t xml:space="preserve">на Международной научной конференции </w:t>
      </w:r>
      <w:r w:rsidRPr="003170EE">
        <w:rPr>
          <w:rFonts w:ascii="Times New Roman" w:hAnsi="Times New Roman" w:cs="Times New Roman"/>
          <w:sz w:val="28"/>
          <w:szCs w:val="28"/>
        </w:rPr>
        <w:t xml:space="preserve">25th International </w:t>
      </w:r>
      <w:r w:rsidRPr="003170EE">
        <w:rPr>
          <w:rFonts w:ascii="Times New Roman" w:hAnsi="Times New Roman" w:cs="Times New Roman"/>
          <w:sz w:val="28"/>
          <w:szCs w:val="28"/>
        </w:rPr>
        <w:lastRenderedPageBreak/>
        <w:t xml:space="preserve">Symposium on Advances in Extraction Technologies, ExTech, Тенерифе, Испания  18-21 июля 2023 г.  </w:t>
      </w:r>
    </w:p>
    <w:p w14:paraId="1E09710F" w14:textId="06524266" w:rsidR="00DD25B5" w:rsidRPr="003170EE" w:rsidRDefault="00B66B03" w:rsidP="00461A7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b/>
          <w:sz w:val="28"/>
          <w:szCs w:val="28"/>
        </w:rPr>
        <w:t>Список опубликованных работ</w:t>
      </w:r>
    </w:p>
    <w:p w14:paraId="254C4006" w14:textId="62D199E2" w:rsidR="00B66B03" w:rsidRPr="003170EE" w:rsidRDefault="00B66B03" w:rsidP="00461A7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Результаты исследований отражены в следующих научных работах, в том числе:  </w:t>
      </w:r>
    </w:p>
    <w:p w14:paraId="7940EBB6" w14:textId="77777777" w:rsidR="00B66B03" w:rsidRPr="003170EE" w:rsidRDefault="00B66B03" w:rsidP="00461A73">
      <w:pPr>
        <w:tabs>
          <w:tab w:val="left" w:pos="851"/>
        </w:tabs>
        <w:spacing w:after="0" w:line="240" w:lineRule="auto"/>
        <w:ind w:firstLine="567"/>
        <w:jc w:val="both"/>
        <w:rPr>
          <w:rFonts w:ascii="Times New Roman" w:hAnsi="Times New Roman" w:cs="Times New Roman"/>
          <w:b/>
          <w:sz w:val="28"/>
          <w:szCs w:val="28"/>
        </w:rPr>
      </w:pPr>
      <w:r w:rsidRPr="003170EE">
        <w:rPr>
          <w:rFonts w:ascii="Times New Roman" w:hAnsi="Times New Roman" w:cs="Times New Roman"/>
          <w:b/>
          <w:sz w:val="28"/>
          <w:szCs w:val="28"/>
        </w:rPr>
        <w:t>Научные публикации с высоким импакт-фактором, входящих в международную базу данных Scopus и Web of Science</w:t>
      </w:r>
    </w:p>
    <w:p w14:paraId="6A1B706F" w14:textId="77777777" w:rsidR="00C53CAD" w:rsidRPr="003170EE" w:rsidRDefault="00B66B03" w:rsidP="00C53CAD">
      <w:pPr>
        <w:pStyle w:val="aa"/>
        <w:numPr>
          <w:ilvl w:val="3"/>
          <w:numId w:val="1"/>
        </w:numPr>
        <w:tabs>
          <w:tab w:val="left" w:pos="851"/>
        </w:tabs>
        <w:spacing w:after="0" w:line="240" w:lineRule="auto"/>
        <w:ind w:left="0" w:firstLine="567"/>
        <w:jc w:val="both"/>
        <w:rPr>
          <w:rFonts w:ascii="Times New Roman" w:hAnsi="Times New Roman" w:cs="Times New Roman"/>
          <w:sz w:val="28"/>
          <w:szCs w:val="28"/>
          <w:lang w:val="en-US"/>
        </w:rPr>
      </w:pPr>
      <w:r w:rsidRPr="003170EE">
        <w:rPr>
          <w:rFonts w:ascii="Times New Roman" w:hAnsi="Times New Roman" w:cs="Times New Roman"/>
          <w:sz w:val="28"/>
          <w:szCs w:val="28"/>
          <w:lang w:val="en-US"/>
        </w:rPr>
        <w:t xml:space="preserve">Alimzhanova M., </w:t>
      </w:r>
      <w:r w:rsidRPr="003170EE">
        <w:rPr>
          <w:rFonts w:ascii="Times New Roman" w:hAnsi="Times New Roman" w:cs="Times New Roman"/>
          <w:sz w:val="28"/>
          <w:szCs w:val="28"/>
          <w:u w:val="single"/>
          <w:lang w:val="en-US"/>
        </w:rPr>
        <w:t>Mamedova M.,</w:t>
      </w:r>
      <w:r w:rsidRPr="003170EE">
        <w:rPr>
          <w:rFonts w:ascii="Times New Roman" w:hAnsi="Times New Roman" w:cs="Times New Roman"/>
          <w:sz w:val="28"/>
          <w:szCs w:val="28"/>
          <w:lang w:val="en-US"/>
        </w:rPr>
        <w:t xml:space="preserve"> Ashimuly K., Alipuly A., Adilbekov Y. Miniaturized solid-phase microextraction coupled with gas chromatography-mass spectrometry for determination of endocrine disruptors in drinking water. Food Chemistry: X, 14, 100345. (2022). https://doi.org/10.1016/j.fochx.2022.100345. (</w:t>
      </w:r>
      <w:r w:rsidRPr="003170EE">
        <w:rPr>
          <w:rFonts w:ascii="Times New Roman" w:hAnsi="Times New Roman" w:cs="Times New Roman"/>
          <w:b/>
          <w:bCs/>
          <w:sz w:val="28"/>
          <w:szCs w:val="28"/>
          <w:lang w:val="en-US"/>
        </w:rPr>
        <w:t>Q1</w:t>
      </w:r>
      <w:r w:rsidRPr="003170EE">
        <w:rPr>
          <w:rFonts w:ascii="Times New Roman" w:hAnsi="Times New Roman" w:cs="Times New Roman"/>
          <w:sz w:val="28"/>
          <w:szCs w:val="28"/>
          <w:lang w:val="en-US"/>
        </w:rPr>
        <w:t xml:space="preserve"> Web of Science </w:t>
      </w:r>
      <w:r w:rsidRPr="003170EE">
        <w:rPr>
          <w:rFonts w:ascii="Times New Roman" w:hAnsi="Times New Roman" w:cs="Times New Roman"/>
          <w:sz w:val="28"/>
          <w:szCs w:val="28"/>
        </w:rPr>
        <w:t>и</w:t>
      </w:r>
      <w:r w:rsidRPr="003170EE">
        <w:rPr>
          <w:rFonts w:ascii="Times New Roman" w:hAnsi="Times New Roman" w:cs="Times New Roman"/>
          <w:sz w:val="28"/>
          <w:szCs w:val="28"/>
          <w:lang w:val="en-US"/>
        </w:rPr>
        <w:t xml:space="preserve"> 78% Scopus)</w:t>
      </w:r>
      <w:r w:rsidR="002749AC" w:rsidRPr="003170EE">
        <w:rPr>
          <w:rFonts w:ascii="Times New Roman" w:hAnsi="Times New Roman" w:cs="Times New Roman"/>
          <w:sz w:val="28"/>
          <w:szCs w:val="28"/>
          <w:lang w:val="en-US"/>
        </w:rPr>
        <w:t>;</w:t>
      </w:r>
      <w:r w:rsidRPr="003170EE">
        <w:rPr>
          <w:rFonts w:ascii="Times New Roman" w:hAnsi="Times New Roman" w:cs="Times New Roman"/>
          <w:sz w:val="28"/>
          <w:szCs w:val="28"/>
          <w:lang w:val="en-US"/>
        </w:rPr>
        <w:t xml:space="preserve"> </w:t>
      </w:r>
    </w:p>
    <w:p w14:paraId="67122981" w14:textId="76AA9E4E" w:rsidR="00B66B03" w:rsidRPr="003170EE" w:rsidRDefault="00C53CAD" w:rsidP="00C53CAD">
      <w:pPr>
        <w:pStyle w:val="aa"/>
        <w:numPr>
          <w:ilvl w:val="3"/>
          <w:numId w:val="1"/>
        </w:numPr>
        <w:tabs>
          <w:tab w:val="left" w:pos="851"/>
        </w:tabs>
        <w:spacing w:after="0" w:line="240" w:lineRule="auto"/>
        <w:ind w:left="0" w:firstLine="567"/>
        <w:jc w:val="both"/>
        <w:rPr>
          <w:rFonts w:ascii="Times New Roman" w:hAnsi="Times New Roman" w:cs="Times New Roman"/>
          <w:sz w:val="28"/>
          <w:szCs w:val="28"/>
          <w:lang w:val="en-US"/>
        </w:rPr>
      </w:pPr>
      <w:r w:rsidRPr="003170EE">
        <w:rPr>
          <w:rFonts w:ascii="Times New Roman" w:hAnsi="Times New Roman" w:cs="Times New Roman"/>
          <w:sz w:val="28"/>
          <w:szCs w:val="28"/>
          <w:u w:val="single"/>
          <w:lang w:val="en-US"/>
        </w:rPr>
        <w:t>Mamedova M.,</w:t>
      </w:r>
      <w:r w:rsidRPr="003170EE">
        <w:rPr>
          <w:rFonts w:ascii="Times New Roman" w:hAnsi="Times New Roman" w:cs="Times New Roman"/>
          <w:sz w:val="28"/>
          <w:szCs w:val="28"/>
          <w:lang w:val="en-US"/>
        </w:rPr>
        <w:t xml:space="preserve"> Alimzhanova M.B. Determination of Biomarkers in Multifloral Honey by Vacuum-Assisted Headspace Solid-Phase Microextraction. Food Anal. Methods. </w:t>
      </w:r>
      <w:r w:rsidRPr="003170EE">
        <w:rPr>
          <w:rFonts w:ascii="Times New Roman" w:eastAsia="Times New Roman" w:hAnsi="Times New Roman" w:cs="Times New Roman"/>
          <w:sz w:val="28"/>
          <w:szCs w:val="28"/>
          <w:lang w:val="en-US"/>
        </w:rPr>
        <w:t>–</w:t>
      </w:r>
      <w:r w:rsidRPr="003170EE">
        <w:rPr>
          <w:rFonts w:ascii="Times New Roman" w:hAnsi="Times New Roman" w:cs="Times New Roman"/>
          <w:sz w:val="28"/>
          <w:szCs w:val="28"/>
          <w:lang w:val="en-US"/>
        </w:rPr>
        <w:t>2023.</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Vol. 16.</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 xml:space="preserve">P. 1180–1190. </w:t>
      </w:r>
      <w:r w:rsidR="00B66B03" w:rsidRPr="003170EE">
        <w:rPr>
          <w:rFonts w:ascii="Times New Roman" w:hAnsi="Times New Roman" w:cs="Times New Roman"/>
          <w:sz w:val="28"/>
          <w:szCs w:val="28"/>
          <w:lang w:val="en-US"/>
        </w:rPr>
        <w:t>https://doi.org/10.1007/s12161-023-02499-0.   (</w:t>
      </w:r>
      <w:r w:rsidR="00B66B03" w:rsidRPr="003170EE">
        <w:rPr>
          <w:rFonts w:ascii="Times New Roman" w:hAnsi="Times New Roman" w:cs="Times New Roman"/>
          <w:b/>
          <w:bCs/>
          <w:sz w:val="28"/>
          <w:szCs w:val="28"/>
          <w:lang w:val="en-US"/>
        </w:rPr>
        <w:t>Q2</w:t>
      </w:r>
      <w:r w:rsidR="00B66B03" w:rsidRPr="003170EE">
        <w:rPr>
          <w:rFonts w:ascii="Times New Roman" w:hAnsi="Times New Roman" w:cs="Times New Roman"/>
          <w:sz w:val="28"/>
          <w:szCs w:val="28"/>
          <w:lang w:val="en-US"/>
        </w:rPr>
        <w:t xml:space="preserve"> Web of Science </w:t>
      </w:r>
      <w:r w:rsidR="00B66B03" w:rsidRPr="003170EE">
        <w:rPr>
          <w:rFonts w:ascii="Times New Roman" w:hAnsi="Times New Roman" w:cs="Times New Roman"/>
          <w:sz w:val="28"/>
          <w:szCs w:val="28"/>
        </w:rPr>
        <w:t>и</w:t>
      </w:r>
      <w:r w:rsidR="00B66B03" w:rsidRPr="003170EE">
        <w:rPr>
          <w:rFonts w:ascii="Times New Roman" w:hAnsi="Times New Roman" w:cs="Times New Roman"/>
          <w:sz w:val="28"/>
          <w:szCs w:val="28"/>
          <w:lang w:val="en-US"/>
        </w:rPr>
        <w:t xml:space="preserve">  92% Scopus).</w:t>
      </w:r>
      <w:r w:rsidRPr="003170EE">
        <w:rPr>
          <w:rFonts w:ascii="Times New Roman" w:hAnsi="Times New Roman" w:cs="Times New Roman"/>
          <w:sz w:val="28"/>
          <w:szCs w:val="28"/>
          <w:lang w:val="en-US"/>
        </w:rPr>
        <w:t xml:space="preserve"> </w:t>
      </w:r>
    </w:p>
    <w:p w14:paraId="3ECF1C9F" w14:textId="77777777" w:rsidR="00B66B03" w:rsidRPr="003170EE" w:rsidRDefault="00B66B03" w:rsidP="00461A73">
      <w:pPr>
        <w:tabs>
          <w:tab w:val="left" w:pos="851"/>
        </w:tabs>
        <w:spacing w:after="0" w:line="240" w:lineRule="auto"/>
        <w:ind w:firstLine="567"/>
        <w:jc w:val="both"/>
        <w:rPr>
          <w:rFonts w:ascii="Times New Roman" w:hAnsi="Times New Roman" w:cs="Times New Roman"/>
          <w:b/>
          <w:sz w:val="28"/>
          <w:szCs w:val="28"/>
        </w:rPr>
      </w:pPr>
      <w:r w:rsidRPr="003170EE">
        <w:rPr>
          <w:rFonts w:ascii="Times New Roman" w:hAnsi="Times New Roman" w:cs="Times New Roman"/>
          <w:b/>
          <w:sz w:val="28"/>
          <w:szCs w:val="28"/>
        </w:rPr>
        <w:t>Научные публикации, рекомендованные КОКСНВО МНВО РК для публикации основных результатов научной деятельности</w:t>
      </w:r>
    </w:p>
    <w:p w14:paraId="2A89C2AD" w14:textId="40ABAEAA" w:rsidR="00B66B03" w:rsidRPr="003170EE" w:rsidRDefault="00B66B03" w:rsidP="00461A73">
      <w:pPr>
        <w:pStyle w:val="aa"/>
        <w:numPr>
          <w:ilvl w:val="3"/>
          <w:numId w:val="10"/>
        </w:numPr>
        <w:tabs>
          <w:tab w:val="left" w:pos="851"/>
        </w:tabs>
        <w:spacing w:after="0" w:line="240" w:lineRule="auto"/>
        <w:ind w:left="0" w:firstLine="567"/>
        <w:jc w:val="both"/>
        <w:rPr>
          <w:rFonts w:ascii="Times New Roman" w:hAnsi="Times New Roman" w:cs="Times New Roman"/>
          <w:sz w:val="28"/>
          <w:szCs w:val="28"/>
        </w:rPr>
      </w:pPr>
      <w:bookmarkStart w:id="11" w:name="_Hlk150297693"/>
      <w:r w:rsidRPr="003170EE">
        <w:rPr>
          <w:rFonts w:ascii="Times New Roman" w:hAnsi="Times New Roman" w:cs="Times New Roman"/>
          <w:sz w:val="28"/>
          <w:szCs w:val="28"/>
          <w:u w:val="single"/>
        </w:rPr>
        <w:t>Мамедова М.Р.,</w:t>
      </w:r>
      <w:r w:rsidRPr="003170EE">
        <w:rPr>
          <w:rFonts w:ascii="Times New Roman" w:hAnsi="Times New Roman" w:cs="Times New Roman"/>
          <w:sz w:val="28"/>
          <w:szCs w:val="28"/>
        </w:rPr>
        <w:t xml:space="preserve"> Орынбасар А.Б., Алимжанова М.Б. Определение биомаркеров гречишного меда методом твердофазной микроэкстракции с целью установления подлинности // Вестник Казахстанско-Британского технического университета. – 2022. – Т. 19. – С. 23-32. https://doi.org/10.55452/1998-6688-2022-19-3-23-32</w:t>
      </w:r>
      <w:r w:rsidR="002749AC" w:rsidRPr="003170EE">
        <w:rPr>
          <w:rFonts w:ascii="Times New Roman" w:hAnsi="Times New Roman" w:cs="Times New Roman"/>
          <w:sz w:val="28"/>
          <w:szCs w:val="28"/>
        </w:rPr>
        <w:t>;</w:t>
      </w:r>
    </w:p>
    <w:bookmarkEnd w:id="11"/>
    <w:p w14:paraId="0A662948" w14:textId="77777777" w:rsidR="00D24A7B" w:rsidRPr="003170EE" w:rsidRDefault="00D24A7B" w:rsidP="00461A73">
      <w:pPr>
        <w:pStyle w:val="aa"/>
        <w:numPr>
          <w:ilvl w:val="3"/>
          <w:numId w:val="10"/>
        </w:numPr>
        <w:tabs>
          <w:tab w:val="left" w:pos="851"/>
        </w:tabs>
        <w:spacing w:after="0" w:line="240" w:lineRule="auto"/>
        <w:ind w:left="0" w:firstLine="567"/>
        <w:jc w:val="both"/>
        <w:rPr>
          <w:rFonts w:ascii="Times New Roman" w:hAnsi="Times New Roman" w:cs="Times New Roman"/>
          <w:sz w:val="28"/>
          <w:szCs w:val="28"/>
          <w:lang w:val="en-US"/>
        </w:rPr>
      </w:pPr>
      <w:r w:rsidRPr="003170EE">
        <w:rPr>
          <w:rFonts w:ascii="Times New Roman" w:hAnsi="Times New Roman" w:cs="Times New Roman"/>
          <w:sz w:val="28"/>
          <w:szCs w:val="28"/>
          <w:lang w:val="en-US"/>
        </w:rPr>
        <w:t xml:space="preserve">Ibraimov A.B., </w:t>
      </w:r>
      <w:r w:rsidRPr="003170EE">
        <w:rPr>
          <w:rFonts w:ascii="Times New Roman" w:hAnsi="Times New Roman" w:cs="Times New Roman"/>
          <w:sz w:val="28"/>
          <w:szCs w:val="28"/>
          <w:u w:val="single"/>
          <w:lang w:val="en-US"/>
        </w:rPr>
        <w:t>Mamedova M.R.</w:t>
      </w:r>
      <w:r w:rsidRPr="003170EE">
        <w:rPr>
          <w:rFonts w:ascii="Times New Roman" w:hAnsi="Times New Roman" w:cs="Times New Roman"/>
          <w:sz w:val="28"/>
          <w:szCs w:val="28"/>
          <w:lang w:val="en-US"/>
        </w:rPr>
        <w:t xml:space="preserve">, Ashimuly K., Yegemova S.S., Alimzhanova M.B. Validation of the methodology for the analysis of endocrine disruptors // </w:t>
      </w:r>
      <w:r w:rsidRPr="003170EE">
        <w:rPr>
          <w:rFonts w:ascii="Times New Roman" w:hAnsi="Times New Roman" w:cs="Times New Roman"/>
          <w:sz w:val="28"/>
          <w:szCs w:val="28"/>
        </w:rPr>
        <w:t>Научный</w:t>
      </w:r>
      <w:r w:rsidRPr="003170EE">
        <w:rPr>
          <w:rFonts w:ascii="Times New Roman" w:hAnsi="Times New Roman" w:cs="Times New Roman"/>
          <w:sz w:val="28"/>
          <w:szCs w:val="28"/>
          <w:lang w:val="en-US"/>
        </w:rPr>
        <w:t xml:space="preserve"> </w:t>
      </w:r>
      <w:r w:rsidRPr="003170EE">
        <w:rPr>
          <w:rFonts w:ascii="Times New Roman" w:hAnsi="Times New Roman" w:cs="Times New Roman"/>
          <w:sz w:val="28"/>
          <w:szCs w:val="28"/>
        </w:rPr>
        <w:t>журнал</w:t>
      </w:r>
      <w:r w:rsidRPr="003170EE">
        <w:rPr>
          <w:rFonts w:ascii="Times New Roman" w:hAnsi="Times New Roman" w:cs="Times New Roman"/>
          <w:sz w:val="28"/>
          <w:szCs w:val="28"/>
          <w:lang w:val="en-US"/>
        </w:rPr>
        <w:t xml:space="preserve"> «</w:t>
      </w:r>
      <w:r w:rsidRPr="003170EE">
        <w:rPr>
          <w:rFonts w:ascii="Times New Roman" w:hAnsi="Times New Roman" w:cs="Times New Roman"/>
          <w:sz w:val="28"/>
          <w:szCs w:val="28"/>
        </w:rPr>
        <w:t>Доклады</w:t>
      </w:r>
      <w:r w:rsidRPr="003170EE">
        <w:rPr>
          <w:rFonts w:ascii="Times New Roman" w:hAnsi="Times New Roman" w:cs="Times New Roman"/>
          <w:sz w:val="28"/>
          <w:szCs w:val="28"/>
          <w:lang w:val="en-US"/>
        </w:rPr>
        <w:t xml:space="preserve"> </w:t>
      </w:r>
      <w:r w:rsidRPr="003170EE">
        <w:rPr>
          <w:rFonts w:ascii="Times New Roman" w:hAnsi="Times New Roman" w:cs="Times New Roman"/>
          <w:sz w:val="28"/>
          <w:szCs w:val="28"/>
        </w:rPr>
        <w:t>НАН</w:t>
      </w:r>
      <w:r w:rsidRPr="003170EE">
        <w:rPr>
          <w:rFonts w:ascii="Times New Roman" w:hAnsi="Times New Roman" w:cs="Times New Roman"/>
          <w:sz w:val="28"/>
          <w:szCs w:val="28"/>
          <w:lang w:val="en-US"/>
        </w:rPr>
        <w:t xml:space="preserve"> </w:t>
      </w:r>
      <w:r w:rsidRPr="003170EE">
        <w:rPr>
          <w:rFonts w:ascii="Times New Roman" w:hAnsi="Times New Roman" w:cs="Times New Roman"/>
          <w:sz w:val="28"/>
          <w:szCs w:val="28"/>
        </w:rPr>
        <w:t>РК</w:t>
      </w:r>
      <w:r w:rsidRPr="003170EE">
        <w:rPr>
          <w:rFonts w:ascii="Times New Roman" w:hAnsi="Times New Roman" w:cs="Times New Roman"/>
          <w:sz w:val="28"/>
          <w:szCs w:val="28"/>
          <w:lang w:val="en-US"/>
        </w:rPr>
        <w:t xml:space="preserve">». – 2023. – </w:t>
      </w:r>
      <w:r w:rsidRPr="003170EE">
        <w:rPr>
          <w:rFonts w:ascii="Times New Roman" w:hAnsi="Times New Roman" w:cs="Times New Roman"/>
          <w:sz w:val="28"/>
          <w:szCs w:val="28"/>
        </w:rPr>
        <w:t>Т</w:t>
      </w:r>
      <w:r w:rsidRPr="003170EE">
        <w:rPr>
          <w:rFonts w:ascii="Times New Roman" w:hAnsi="Times New Roman" w:cs="Times New Roman"/>
          <w:sz w:val="28"/>
          <w:szCs w:val="28"/>
          <w:lang w:val="en-US"/>
        </w:rPr>
        <w:t>. 345 (1). – C. 265-281. https://doi.org/10.32014/2023.2518-1483.200.</w:t>
      </w:r>
    </w:p>
    <w:p w14:paraId="0D728640" w14:textId="77777777" w:rsidR="00B66B03" w:rsidRPr="003170EE" w:rsidRDefault="00B66B03" w:rsidP="00461A73">
      <w:pPr>
        <w:tabs>
          <w:tab w:val="left" w:pos="851"/>
        </w:tabs>
        <w:spacing w:after="0" w:line="240" w:lineRule="auto"/>
        <w:ind w:firstLine="567"/>
        <w:jc w:val="both"/>
        <w:rPr>
          <w:rFonts w:ascii="Times New Roman" w:hAnsi="Times New Roman" w:cs="Times New Roman"/>
          <w:b/>
          <w:sz w:val="28"/>
          <w:szCs w:val="28"/>
        </w:rPr>
      </w:pPr>
      <w:r w:rsidRPr="003170EE">
        <w:rPr>
          <w:rFonts w:ascii="Times New Roman" w:hAnsi="Times New Roman" w:cs="Times New Roman"/>
          <w:b/>
          <w:sz w:val="28"/>
          <w:szCs w:val="28"/>
        </w:rPr>
        <w:t>Публикации в сборниках тезисов докладов по результатам Международных научных конференции</w:t>
      </w:r>
    </w:p>
    <w:p w14:paraId="7D94ED8F" w14:textId="025590BB" w:rsidR="00B66B03" w:rsidRPr="003170EE" w:rsidRDefault="00B66B03" w:rsidP="00461A73">
      <w:pPr>
        <w:pStyle w:val="aa"/>
        <w:numPr>
          <w:ilvl w:val="6"/>
          <w:numId w:val="10"/>
        </w:numPr>
        <w:tabs>
          <w:tab w:val="left" w:pos="851"/>
        </w:tabs>
        <w:spacing w:after="0" w:line="240" w:lineRule="auto"/>
        <w:ind w:left="0" w:firstLine="567"/>
        <w:jc w:val="both"/>
        <w:rPr>
          <w:rFonts w:ascii="Times New Roman" w:hAnsi="Times New Roman" w:cs="Times New Roman"/>
          <w:sz w:val="28"/>
          <w:szCs w:val="28"/>
        </w:rPr>
      </w:pPr>
      <w:bookmarkStart w:id="12" w:name="_Hlk150853114"/>
      <w:r w:rsidRPr="003170EE">
        <w:rPr>
          <w:rFonts w:ascii="Times New Roman" w:hAnsi="Times New Roman" w:cs="Times New Roman"/>
          <w:sz w:val="28"/>
          <w:szCs w:val="28"/>
          <w:lang w:val="en-US"/>
        </w:rPr>
        <w:t xml:space="preserve">Alimzhanova M.B., </w:t>
      </w:r>
      <w:r w:rsidRPr="003170EE">
        <w:rPr>
          <w:rFonts w:ascii="Times New Roman" w:hAnsi="Times New Roman" w:cs="Times New Roman"/>
          <w:sz w:val="28"/>
          <w:szCs w:val="28"/>
          <w:u w:val="single"/>
          <w:lang w:val="en-US"/>
        </w:rPr>
        <w:t>Mamedova M.R.</w:t>
      </w:r>
      <w:r w:rsidRPr="003170EE">
        <w:rPr>
          <w:rFonts w:ascii="Times New Roman" w:hAnsi="Times New Roman" w:cs="Times New Roman"/>
          <w:sz w:val="28"/>
          <w:szCs w:val="28"/>
          <w:lang w:val="en-US"/>
        </w:rPr>
        <w:t xml:space="preserve"> Determination of biomarkers in multifloral honey by vacuum-assisted headspace solid-phase microextraction”. </w:t>
      </w:r>
      <w:r w:rsidRPr="003170EE">
        <w:rPr>
          <w:rFonts w:ascii="Times New Roman" w:hAnsi="Times New Roman" w:cs="Times New Roman"/>
          <w:sz w:val="28"/>
          <w:szCs w:val="28"/>
        </w:rPr>
        <w:t>«Качество продуктов питания, безопасность и общество» // International conference Food BioTech, 2021. C. 4</w:t>
      </w:r>
      <w:r w:rsidR="002749AC" w:rsidRPr="003170EE">
        <w:rPr>
          <w:rFonts w:ascii="Times New Roman" w:hAnsi="Times New Roman" w:cs="Times New Roman"/>
          <w:sz w:val="28"/>
          <w:szCs w:val="28"/>
        </w:rPr>
        <w:t>;</w:t>
      </w:r>
      <w:r w:rsidRPr="003170EE">
        <w:rPr>
          <w:rFonts w:ascii="Times New Roman" w:hAnsi="Times New Roman" w:cs="Times New Roman"/>
          <w:sz w:val="28"/>
          <w:szCs w:val="28"/>
        </w:rPr>
        <w:t xml:space="preserve"> </w:t>
      </w:r>
    </w:p>
    <w:p w14:paraId="556A9384" w14:textId="2C2264CD" w:rsidR="00B66B03" w:rsidRPr="003170EE" w:rsidRDefault="00B66B03" w:rsidP="00461A73">
      <w:pPr>
        <w:pStyle w:val="aa"/>
        <w:numPr>
          <w:ilvl w:val="6"/>
          <w:numId w:val="10"/>
        </w:numPr>
        <w:tabs>
          <w:tab w:val="left" w:pos="851"/>
        </w:tabs>
        <w:spacing w:after="0" w:line="240" w:lineRule="auto"/>
        <w:ind w:left="0"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Орынбасар А., </w:t>
      </w:r>
      <w:r w:rsidRPr="003170EE">
        <w:rPr>
          <w:rFonts w:ascii="Times New Roman" w:hAnsi="Times New Roman" w:cs="Times New Roman"/>
          <w:sz w:val="28"/>
          <w:szCs w:val="28"/>
          <w:u w:val="single"/>
        </w:rPr>
        <w:t>Мамедова М.Р.</w:t>
      </w:r>
      <w:r w:rsidRPr="003170EE">
        <w:rPr>
          <w:rFonts w:ascii="Times New Roman" w:hAnsi="Times New Roman" w:cs="Times New Roman"/>
          <w:sz w:val="28"/>
          <w:szCs w:val="28"/>
        </w:rPr>
        <w:t xml:space="preserve"> Хромато-масс-спектрометриялық тәсілмен балды талдау әдістемесінің валидациясы// Международная научная конференция студентов и молодых ученых «Фараби Әлемі», 2022. – С. 328</w:t>
      </w:r>
      <w:r w:rsidR="002749AC" w:rsidRPr="003170EE">
        <w:rPr>
          <w:rFonts w:ascii="Times New Roman" w:hAnsi="Times New Roman" w:cs="Times New Roman"/>
          <w:sz w:val="28"/>
          <w:szCs w:val="28"/>
        </w:rPr>
        <w:t>;</w:t>
      </w:r>
    </w:p>
    <w:p w14:paraId="74A9FF80" w14:textId="178D26D3" w:rsidR="00B66B03" w:rsidRPr="003170EE" w:rsidRDefault="00B66B03" w:rsidP="00461A73">
      <w:pPr>
        <w:pStyle w:val="aa"/>
        <w:numPr>
          <w:ilvl w:val="6"/>
          <w:numId w:val="10"/>
        </w:numPr>
        <w:tabs>
          <w:tab w:val="left" w:pos="851"/>
        </w:tabs>
        <w:spacing w:after="0" w:line="240" w:lineRule="auto"/>
        <w:ind w:left="0"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Муса А.Қ., </w:t>
      </w:r>
      <w:r w:rsidRPr="003170EE">
        <w:rPr>
          <w:rFonts w:ascii="Times New Roman" w:hAnsi="Times New Roman" w:cs="Times New Roman"/>
          <w:sz w:val="28"/>
          <w:szCs w:val="28"/>
          <w:u w:val="single"/>
        </w:rPr>
        <w:t>Мамедова М.Р.</w:t>
      </w:r>
      <w:r w:rsidRPr="003170EE">
        <w:rPr>
          <w:rFonts w:ascii="Times New Roman" w:hAnsi="Times New Roman" w:cs="Times New Roman"/>
          <w:sz w:val="28"/>
          <w:szCs w:val="28"/>
        </w:rPr>
        <w:t xml:space="preserve"> Определение качества меда методом вакуумной твердофазной микроэкстракции // Международная научная конференция студентов и молодых ученых «Фараби Әлемі», 2023. – С. 275</w:t>
      </w:r>
      <w:r w:rsidR="002749AC" w:rsidRPr="003170EE">
        <w:rPr>
          <w:rFonts w:ascii="Times New Roman" w:hAnsi="Times New Roman" w:cs="Times New Roman"/>
          <w:sz w:val="28"/>
          <w:szCs w:val="28"/>
        </w:rPr>
        <w:t>;</w:t>
      </w:r>
    </w:p>
    <w:p w14:paraId="38BBB575" w14:textId="77777777" w:rsidR="00B66B03" w:rsidRPr="003170EE" w:rsidRDefault="00B66B03" w:rsidP="00461A73">
      <w:pPr>
        <w:pStyle w:val="aa"/>
        <w:numPr>
          <w:ilvl w:val="6"/>
          <w:numId w:val="10"/>
        </w:numPr>
        <w:tabs>
          <w:tab w:val="left" w:pos="851"/>
        </w:tabs>
        <w:spacing w:after="0" w:line="240" w:lineRule="auto"/>
        <w:ind w:left="0" w:firstLine="567"/>
        <w:jc w:val="both"/>
        <w:rPr>
          <w:rFonts w:ascii="Times New Roman" w:hAnsi="Times New Roman" w:cs="Times New Roman"/>
          <w:sz w:val="28"/>
          <w:szCs w:val="28"/>
          <w:lang w:val="en-US"/>
        </w:rPr>
      </w:pPr>
      <w:r w:rsidRPr="003170EE">
        <w:rPr>
          <w:rFonts w:ascii="Times New Roman" w:hAnsi="Times New Roman" w:cs="Times New Roman"/>
          <w:sz w:val="28"/>
          <w:szCs w:val="28"/>
          <w:u w:val="single"/>
          <w:lang w:val="en-US"/>
        </w:rPr>
        <w:t>Mamedova M.R.,</w:t>
      </w:r>
      <w:r w:rsidRPr="003170EE">
        <w:rPr>
          <w:rFonts w:ascii="Times New Roman" w:hAnsi="Times New Roman" w:cs="Times New Roman"/>
          <w:sz w:val="28"/>
          <w:szCs w:val="28"/>
          <w:lang w:val="en-US"/>
        </w:rPr>
        <w:t xml:space="preserve"> Alimzhanova M. B., Syrgabek E.A. Monofloral honey analysis using vacuum assisted HS-SPME // 25th International Symposium on Advances in Extraction Technologies, 2023. – P. 292. - ISBN 978-84-09-52974-2.</w:t>
      </w:r>
    </w:p>
    <w:bookmarkEnd w:id="12"/>
    <w:p w14:paraId="142D08F9" w14:textId="44F0CDC2" w:rsidR="00B66B03" w:rsidRPr="003170EE" w:rsidRDefault="00B66B03" w:rsidP="00461A7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b/>
          <w:sz w:val="28"/>
          <w:szCs w:val="28"/>
        </w:rPr>
        <w:t>Личный вклад</w:t>
      </w:r>
      <w:r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b/>
          <w:bCs/>
          <w:sz w:val="28"/>
          <w:szCs w:val="28"/>
        </w:rPr>
        <w:t>автора</w:t>
      </w:r>
      <w:r w:rsidRPr="003170EE">
        <w:rPr>
          <w:rFonts w:ascii="Times New Roman" w:eastAsia="Times New Roman" w:hAnsi="Times New Roman" w:cs="Times New Roman"/>
          <w:sz w:val="28"/>
          <w:szCs w:val="28"/>
        </w:rPr>
        <w:t xml:space="preserve"> заключается в самостоятельном планировании и выполнении экспериментальной части исследования, а также интерпретации и </w:t>
      </w:r>
      <w:r w:rsidRPr="003170EE">
        <w:rPr>
          <w:rFonts w:ascii="Times New Roman" w:eastAsia="Times New Roman" w:hAnsi="Times New Roman" w:cs="Times New Roman"/>
          <w:sz w:val="28"/>
          <w:szCs w:val="28"/>
        </w:rPr>
        <w:lastRenderedPageBreak/>
        <w:t xml:space="preserve">обработке полученных данных, разработке окончательных методик для определения эндокринных деструкторов в питьевой воде и биомаркеров меда, </w:t>
      </w:r>
      <w:r w:rsidR="002749AC" w:rsidRPr="003170EE">
        <w:rPr>
          <w:rFonts w:ascii="Times New Roman" w:eastAsia="Times New Roman" w:hAnsi="Times New Roman" w:cs="Times New Roman"/>
          <w:sz w:val="28"/>
          <w:szCs w:val="28"/>
        </w:rPr>
        <w:t>подтверждения</w:t>
      </w:r>
      <w:r w:rsidRPr="003170EE">
        <w:rPr>
          <w:rFonts w:ascii="Times New Roman" w:eastAsia="Times New Roman" w:hAnsi="Times New Roman" w:cs="Times New Roman"/>
          <w:sz w:val="28"/>
          <w:szCs w:val="28"/>
        </w:rPr>
        <w:t xml:space="preserve"> географического происхождения статистическими методами современных программных обеспечений и в расчете метрологических характеристик. </w:t>
      </w:r>
    </w:p>
    <w:p w14:paraId="71DACEF7" w14:textId="6454588B" w:rsidR="009B2751" w:rsidRPr="003170EE" w:rsidRDefault="00B66B03" w:rsidP="00461A7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b/>
          <w:sz w:val="28"/>
          <w:szCs w:val="28"/>
        </w:rPr>
        <w:t>Структура и объем диссертации.</w:t>
      </w:r>
      <w:r w:rsidRPr="003170EE">
        <w:rPr>
          <w:rFonts w:ascii="Times New Roman" w:eastAsia="Times New Roman" w:hAnsi="Times New Roman" w:cs="Times New Roman"/>
          <w:sz w:val="28"/>
          <w:szCs w:val="28"/>
        </w:rPr>
        <w:t xml:space="preserve"> Диссертация состоит из 1</w:t>
      </w:r>
      <w:r w:rsidR="006A6913" w:rsidRPr="003170EE">
        <w:rPr>
          <w:rFonts w:ascii="Times New Roman" w:eastAsia="Times New Roman" w:hAnsi="Times New Roman" w:cs="Times New Roman"/>
          <w:sz w:val="28"/>
          <w:szCs w:val="28"/>
        </w:rPr>
        <w:t>3</w:t>
      </w:r>
      <w:r w:rsidR="001C6029" w:rsidRPr="003170EE">
        <w:rPr>
          <w:rFonts w:ascii="Times New Roman" w:eastAsia="Times New Roman" w:hAnsi="Times New Roman" w:cs="Times New Roman"/>
          <w:sz w:val="28"/>
          <w:szCs w:val="28"/>
        </w:rPr>
        <w:t>3</w:t>
      </w:r>
      <w:r w:rsidRPr="003170EE">
        <w:rPr>
          <w:rFonts w:ascii="Times New Roman" w:eastAsia="Times New Roman" w:hAnsi="Times New Roman" w:cs="Times New Roman"/>
          <w:sz w:val="28"/>
          <w:szCs w:val="28"/>
        </w:rPr>
        <w:t xml:space="preserve"> страниц</w:t>
      </w:r>
      <w:r w:rsidR="002749AC"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xml:space="preserve"> и введения, 6 разделов, заключени</w:t>
      </w:r>
      <w:r w:rsidR="002749AC" w:rsidRPr="003170EE">
        <w:rPr>
          <w:rFonts w:ascii="Times New Roman" w:eastAsia="Times New Roman" w:hAnsi="Times New Roman" w:cs="Times New Roman"/>
          <w:sz w:val="28"/>
          <w:szCs w:val="28"/>
        </w:rPr>
        <w:t>я</w:t>
      </w:r>
      <w:r w:rsidRPr="003170EE">
        <w:rPr>
          <w:rFonts w:ascii="Times New Roman" w:eastAsia="Times New Roman" w:hAnsi="Times New Roman" w:cs="Times New Roman"/>
          <w:sz w:val="28"/>
          <w:szCs w:val="28"/>
        </w:rPr>
        <w:t>, спис</w:t>
      </w:r>
      <w:r w:rsidR="002749AC" w:rsidRPr="003170EE">
        <w:rPr>
          <w:rFonts w:ascii="Times New Roman" w:eastAsia="Times New Roman" w:hAnsi="Times New Roman" w:cs="Times New Roman"/>
          <w:sz w:val="28"/>
          <w:szCs w:val="28"/>
        </w:rPr>
        <w:t>ка</w:t>
      </w:r>
      <w:r w:rsidRPr="003170EE">
        <w:rPr>
          <w:rFonts w:ascii="Times New Roman" w:eastAsia="Times New Roman" w:hAnsi="Times New Roman" w:cs="Times New Roman"/>
          <w:sz w:val="28"/>
          <w:szCs w:val="28"/>
        </w:rPr>
        <w:t xml:space="preserve"> использованных источников (1</w:t>
      </w:r>
      <w:r w:rsidR="006A6913" w:rsidRPr="003170EE">
        <w:rPr>
          <w:rFonts w:ascii="Times New Roman" w:eastAsia="Times New Roman" w:hAnsi="Times New Roman" w:cs="Times New Roman"/>
          <w:sz w:val="28"/>
          <w:szCs w:val="28"/>
        </w:rPr>
        <w:t>5</w:t>
      </w:r>
      <w:r w:rsidR="00F6282E" w:rsidRPr="003170EE">
        <w:rPr>
          <w:rFonts w:ascii="Times New Roman" w:eastAsia="Times New Roman" w:hAnsi="Times New Roman" w:cs="Times New Roman"/>
          <w:sz w:val="28"/>
          <w:szCs w:val="28"/>
        </w:rPr>
        <w:t>2</w:t>
      </w:r>
      <w:r w:rsidRPr="003170EE">
        <w:rPr>
          <w:rFonts w:ascii="Times New Roman" w:eastAsia="Times New Roman" w:hAnsi="Times New Roman" w:cs="Times New Roman"/>
          <w:sz w:val="28"/>
          <w:szCs w:val="28"/>
        </w:rPr>
        <w:t xml:space="preserve"> наименований) и </w:t>
      </w:r>
      <w:r w:rsidR="00991386" w:rsidRPr="003170EE">
        <w:rPr>
          <w:rFonts w:ascii="Times New Roman" w:eastAsia="Times New Roman" w:hAnsi="Times New Roman" w:cs="Times New Roman"/>
          <w:sz w:val="28"/>
          <w:szCs w:val="28"/>
        </w:rPr>
        <w:t>1</w:t>
      </w:r>
      <w:r w:rsidR="006A6913" w:rsidRPr="003170EE">
        <w:rPr>
          <w:rFonts w:ascii="Times New Roman" w:eastAsia="Times New Roman" w:hAnsi="Times New Roman" w:cs="Times New Roman"/>
          <w:sz w:val="28"/>
          <w:szCs w:val="28"/>
        </w:rPr>
        <w:t>4</w:t>
      </w:r>
      <w:r w:rsidRPr="003170EE">
        <w:rPr>
          <w:rFonts w:ascii="Times New Roman" w:eastAsia="Times New Roman" w:hAnsi="Times New Roman" w:cs="Times New Roman"/>
          <w:sz w:val="28"/>
          <w:szCs w:val="28"/>
        </w:rPr>
        <w:t xml:space="preserve"> приложени</w:t>
      </w:r>
      <w:r w:rsidR="002749AC"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В работе приведены </w:t>
      </w:r>
      <w:r w:rsidR="00F27D4E" w:rsidRPr="003170EE">
        <w:rPr>
          <w:rFonts w:ascii="Times New Roman" w:eastAsia="Times New Roman" w:hAnsi="Times New Roman" w:cs="Times New Roman"/>
          <w:sz w:val="28"/>
          <w:szCs w:val="28"/>
        </w:rPr>
        <w:t xml:space="preserve">27 формул, </w:t>
      </w:r>
      <w:r w:rsidRPr="003170EE">
        <w:rPr>
          <w:rFonts w:ascii="Times New Roman" w:eastAsia="Times New Roman" w:hAnsi="Times New Roman" w:cs="Times New Roman"/>
          <w:sz w:val="28"/>
          <w:szCs w:val="28"/>
        </w:rPr>
        <w:t>1</w:t>
      </w:r>
      <w:r w:rsidR="00F27D4E" w:rsidRPr="003170EE">
        <w:rPr>
          <w:rFonts w:ascii="Times New Roman" w:eastAsia="Times New Roman" w:hAnsi="Times New Roman" w:cs="Times New Roman"/>
          <w:sz w:val="28"/>
          <w:szCs w:val="28"/>
        </w:rPr>
        <w:t>9</w:t>
      </w:r>
      <w:r w:rsidRPr="003170EE">
        <w:rPr>
          <w:rFonts w:ascii="Times New Roman" w:eastAsia="Times New Roman" w:hAnsi="Times New Roman" w:cs="Times New Roman"/>
          <w:sz w:val="28"/>
          <w:szCs w:val="28"/>
        </w:rPr>
        <w:t xml:space="preserve"> таблиц и </w:t>
      </w:r>
      <w:r w:rsidR="000961FC" w:rsidRPr="003170EE">
        <w:rPr>
          <w:rFonts w:ascii="Times New Roman" w:eastAsia="Times New Roman" w:hAnsi="Times New Roman" w:cs="Times New Roman"/>
          <w:sz w:val="28"/>
          <w:szCs w:val="28"/>
        </w:rPr>
        <w:t>4</w:t>
      </w:r>
      <w:r w:rsidR="006A6913" w:rsidRPr="003170EE">
        <w:rPr>
          <w:rFonts w:ascii="Times New Roman" w:eastAsia="Times New Roman" w:hAnsi="Times New Roman" w:cs="Times New Roman"/>
          <w:sz w:val="28"/>
          <w:szCs w:val="28"/>
        </w:rPr>
        <w:t>1</w:t>
      </w:r>
      <w:r w:rsidRPr="003170EE">
        <w:rPr>
          <w:rFonts w:ascii="Times New Roman" w:eastAsia="Times New Roman" w:hAnsi="Times New Roman" w:cs="Times New Roman"/>
          <w:sz w:val="28"/>
          <w:szCs w:val="28"/>
        </w:rPr>
        <w:t xml:space="preserve"> рисунк</w:t>
      </w:r>
      <w:r w:rsidR="002749AC" w:rsidRPr="003170EE">
        <w:rPr>
          <w:rFonts w:ascii="Times New Roman" w:eastAsia="Times New Roman" w:hAnsi="Times New Roman" w:cs="Times New Roman"/>
          <w:sz w:val="28"/>
          <w:szCs w:val="28"/>
        </w:rPr>
        <w:t>ов</w:t>
      </w:r>
      <w:r w:rsidRPr="003170EE">
        <w:rPr>
          <w:rFonts w:ascii="Times New Roman" w:eastAsia="Times New Roman" w:hAnsi="Times New Roman" w:cs="Times New Roman"/>
          <w:sz w:val="28"/>
          <w:szCs w:val="28"/>
        </w:rPr>
        <w:t xml:space="preserve">.  </w:t>
      </w:r>
      <w:r w:rsidR="002749AC"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r w:rsidR="004456DA" w:rsidRPr="003170EE">
        <w:rPr>
          <w:rFonts w:ascii="Times New Roman" w:eastAsia="Times New Roman" w:hAnsi="Times New Roman" w:cs="Times New Roman"/>
          <w:sz w:val="28"/>
          <w:szCs w:val="28"/>
        </w:rPr>
        <w:t xml:space="preserve"> </w:t>
      </w:r>
    </w:p>
    <w:p w14:paraId="059C0672" w14:textId="77777777" w:rsidR="009B2751" w:rsidRPr="003170EE" w:rsidRDefault="009B2751"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4DAFF64A" w14:textId="77777777" w:rsidR="009B2751" w:rsidRPr="003170EE" w:rsidRDefault="009B2751"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72885B88" w14:textId="77777777" w:rsidR="009B2751" w:rsidRPr="003170EE" w:rsidRDefault="009B2751"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742C6AC3" w14:textId="77777777" w:rsidR="009B2751" w:rsidRPr="003170EE" w:rsidRDefault="009B2751"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6708AC81" w14:textId="77777777" w:rsidR="009B2751" w:rsidRPr="003170EE" w:rsidRDefault="009B2751"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67830FC8" w14:textId="77777777" w:rsidR="009130C6" w:rsidRPr="003170EE" w:rsidRDefault="009130C6"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0EA8A13E" w14:textId="77777777" w:rsidR="009130C6" w:rsidRPr="003170EE" w:rsidRDefault="009130C6"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6D621349" w14:textId="77777777" w:rsidR="00E22163" w:rsidRPr="003170EE" w:rsidRDefault="00E22163"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354F61AE" w14:textId="40CC8DF0" w:rsidR="00460640" w:rsidRPr="003170EE" w:rsidRDefault="00E17A43" w:rsidP="00D52220">
      <w:pPr>
        <w:pStyle w:val="1"/>
        <w:pageBreakBefore/>
        <w:spacing w:before="0" w:beforeAutospacing="0" w:after="0" w:afterAutospacing="0"/>
        <w:ind w:firstLine="567"/>
        <w:jc w:val="both"/>
        <w:rPr>
          <w:sz w:val="28"/>
          <w:szCs w:val="28"/>
        </w:rPr>
      </w:pPr>
      <w:bookmarkStart w:id="13" w:name="_heading=h.3dy6vkm" w:colFirst="0" w:colLast="0"/>
      <w:bookmarkStart w:id="14" w:name="_Toc151109887"/>
      <w:bookmarkEnd w:id="13"/>
      <w:r w:rsidRPr="003170EE">
        <w:rPr>
          <w:sz w:val="28"/>
          <w:szCs w:val="28"/>
        </w:rPr>
        <w:lastRenderedPageBreak/>
        <w:t xml:space="preserve">1 </w:t>
      </w:r>
      <w:r w:rsidR="00D52220" w:rsidRPr="003170EE">
        <w:rPr>
          <w:sz w:val="28"/>
          <w:szCs w:val="28"/>
        </w:rPr>
        <w:t>СОВРЕМЕННОЕ СОСТОЯНИЕ ПРОБЛЕМЫ</w:t>
      </w:r>
      <w:r w:rsidR="009B7EB7" w:rsidRPr="003170EE">
        <w:rPr>
          <w:sz w:val="28"/>
          <w:szCs w:val="28"/>
        </w:rPr>
        <w:t>: КОНТРОЛЬ КАЧЕСТВА И БЕЗОПАСНОСТЬ ВОДЫ</w:t>
      </w:r>
      <w:bookmarkEnd w:id="14"/>
      <w:r w:rsidR="00C407B9" w:rsidRPr="003170EE">
        <w:rPr>
          <w:sz w:val="28"/>
          <w:szCs w:val="28"/>
        </w:rPr>
        <w:t xml:space="preserve"> </w:t>
      </w:r>
      <w:r w:rsidR="001C1388" w:rsidRPr="003170EE">
        <w:rPr>
          <w:sz w:val="28"/>
          <w:szCs w:val="28"/>
        </w:rPr>
        <w:t xml:space="preserve"> </w:t>
      </w:r>
    </w:p>
    <w:p w14:paraId="69B29A8E" w14:textId="77777777" w:rsidR="00D52220" w:rsidRPr="003170EE" w:rsidRDefault="00D52220" w:rsidP="008735D3">
      <w:pPr>
        <w:pStyle w:val="2"/>
        <w:spacing w:before="0" w:after="0" w:line="240" w:lineRule="auto"/>
        <w:ind w:firstLine="567"/>
        <w:rPr>
          <w:rFonts w:ascii="Times New Roman" w:eastAsia="Times New Roman" w:hAnsi="Times New Roman" w:cs="Times New Roman"/>
          <w:sz w:val="28"/>
          <w:szCs w:val="28"/>
        </w:rPr>
      </w:pPr>
    </w:p>
    <w:p w14:paraId="4AD16206" w14:textId="77FAC05D" w:rsidR="009B2751" w:rsidRPr="003170EE" w:rsidRDefault="00E17A43" w:rsidP="008735D3">
      <w:pPr>
        <w:pStyle w:val="2"/>
        <w:spacing w:before="0" w:after="0" w:line="240" w:lineRule="auto"/>
        <w:ind w:firstLine="567"/>
        <w:rPr>
          <w:rFonts w:ascii="Times New Roman" w:eastAsia="Times New Roman" w:hAnsi="Times New Roman" w:cs="Times New Roman"/>
          <w:b w:val="0"/>
          <w:sz w:val="28"/>
          <w:szCs w:val="28"/>
        </w:rPr>
      </w:pPr>
      <w:bookmarkStart w:id="15" w:name="_Toc151109888"/>
      <w:r w:rsidRPr="003170EE">
        <w:rPr>
          <w:rFonts w:ascii="Times New Roman" w:eastAsia="Times New Roman" w:hAnsi="Times New Roman" w:cs="Times New Roman"/>
          <w:sz w:val="28"/>
          <w:szCs w:val="28"/>
        </w:rPr>
        <w:t>1.1 Безопасность и контроль качества пищевой продукции</w:t>
      </w:r>
      <w:bookmarkEnd w:id="15"/>
    </w:p>
    <w:p w14:paraId="6C56C097" w14:textId="266231CF" w:rsidR="009B2751" w:rsidRPr="003170EE" w:rsidRDefault="000314AD"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Стандартизация - важная деятельность, направленная на обеспечение безопасности и качества продукции, процессов и услуг. Её целью является предотвращение действий, способных ввести потребителей в заблуждение относительно безопасности и качества продукции</w:t>
      </w:r>
      <w:r w:rsidR="00460640" w:rsidRPr="003170EE">
        <w:rPr>
          <w:rFonts w:ascii="Times New Roman" w:eastAsia="Times New Roman" w:hAnsi="Times New Roman" w:cs="Times New Roman"/>
          <w:sz w:val="28"/>
          <w:szCs w:val="28"/>
        </w:rPr>
        <w:t xml:space="preserve"> [3].</w:t>
      </w:r>
      <w:r w:rsidRPr="003170EE">
        <w:rPr>
          <w:rFonts w:ascii="Times New Roman" w:eastAsia="Times New Roman" w:hAnsi="Times New Roman" w:cs="Times New Roman"/>
          <w:sz w:val="28"/>
          <w:szCs w:val="28"/>
        </w:rPr>
        <w:t xml:space="preserve">  План Республики Казахстан по обеспечению пищевой продукцией на 2022–2024 гг. включает </w:t>
      </w:r>
      <w:r w:rsidR="006E3C7D" w:rsidRPr="003170EE">
        <w:rPr>
          <w:rFonts w:ascii="Times New Roman" w:eastAsia="Times New Roman" w:hAnsi="Times New Roman" w:cs="Times New Roman"/>
          <w:sz w:val="28"/>
          <w:szCs w:val="28"/>
        </w:rPr>
        <w:t>задачу</w:t>
      </w:r>
      <w:r w:rsidRPr="003170EE">
        <w:rPr>
          <w:rFonts w:ascii="Times New Roman" w:eastAsia="Times New Roman" w:hAnsi="Times New Roman" w:cs="Times New Roman"/>
          <w:sz w:val="28"/>
          <w:szCs w:val="28"/>
        </w:rPr>
        <w:t xml:space="preserve"> обеспечения контроля качеств</w:t>
      </w:r>
      <w:r w:rsidR="006E3C7D"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и безопасност</w:t>
      </w:r>
      <w:r w:rsidR="0089125D" w:rsidRPr="003170EE">
        <w:rPr>
          <w:rFonts w:ascii="Times New Roman" w:eastAsia="Times New Roman" w:hAnsi="Times New Roman" w:cs="Times New Roman"/>
          <w:sz w:val="28"/>
          <w:szCs w:val="28"/>
        </w:rPr>
        <w:t xml:space="preserve">и </w:t>
      </w:r>
      <w:r w:rsidRPr="003170EE">
        <w:rPr>
          <w:rFonts w:ascii="Times New Roman" w:eastAsia="Times New Roman" w:hAnsi="Times New Roman" w:cs="Times New Roman"/>
          <w:sz w:val="28"/>
          <w:szCs w:val="28"/>
        </w:rPr>
        <w:t xml:space="preserve">пищевой продукции, </w:t>
      </w:r>
      <w:r w:rsidR="006E3C7D" w:rsidRPr="003170EE">
        <w:rPr>
          <w:rFonts w:ascii="Times New Roman" w:eastAsia="Times New Roman" w:hAnsi="Times New Roman" w:cs="Times New Roman"/>
          <w:sz w:val="28"/>
          <w:szCs w:val="28"/>
        </w:rPr>
        <w:t>в том числе</w:t>
      </w:r>
      <w:r w:rsidRPr="003170EE">
        <w:rPr>
          <w:rFonts w:ascii="Times New Roman" w:eastAsia="Times New Roman" w:hAnsi="Times New Roman" w:cs="Times New Roman"/>
          <w:sz w:val="28"/>
          <w:szCs w:val="28"/>
        </w:rPr>
        <w:t xml:space="preserve"> генетических и фальсифицированных продуктов</w:t>
      </w:r>
      <w:r w:rsidR="00460640"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Пищевая безопасность </w:t>
      </w:r>
      <w:r w:rsidR="006E3C7D" w:rsidRPr="003170EE">
        <w:rPr>
          <w:rFonts w:ascii="Times New Roman" w:eastAsia="Times New Roman" w:hAnsi="Times New Roman" w:cs="Times New Roman"/>
          <w:sz w:val="28"/>
          <w:szCs w:val="28"/>
        </w:rPr>
        <w:t>играет</w:t>
      </w:r>
      <w:r w:rsidRPr="003170EE">
        <w:rPr>
          <w:rFonts w:ascii="Times New Roman" w:eastAsia="Times New Roman" w:hAnsi="Times New Roman" w:cs="Times New Roman"/>
          <w:sz w:val="28"/>
          <w:szCs w:val="28"/>
        </w:rPr>
        <w:t xml:space="preserve"> важную роль</w:t>
      </w:r>
      <w:r w:rsidR="006E3C7D" w:rsidRPr="003170EE">
        <w:rPr>
          <w:rFonts w:ascii="Times New Roman" w:eastAsia="Times New Roman" w:hAnsi="Times New Roman" w:cs="Times New Roman"/>
          <w:sz w:val="28"/>
          <w:szCs w:val="28"/>
        </w:rPr>
        <w:t>, так как</w:t>
      </w:r>
      <w:r w:rsidRPr="003170EE">
        <w:rPr>
          <w:rFonts w:ascii="Times New Roman" w:eastAsia="Times New Roman" w:hAnsi="Times New Roman" w:cs="Times New Roman"/>
          <w:sz w:val="28"/>
          <w:szCs w:val="28"/>
        </w:rPr>
        <w:t xml:space="preserve"> </w:t>
      </w:r>
      <w:r w:rsidR="006E3C7D" w:rsidRPr="003170EE">
        <w:rPr>
          <w:rFonts w:ascii="Times New Roman" w:eastAsia="Times New Roman" w:hAnsi="Times New Roman" w:cs="Times New Roman"/>
          <w:sz w:val="28"/>
          <w:szCs w:val="28"/>
        </w:rPr>
        <w:t xml:space="preserve">некоторые </w:t>
      </w:r>
      <w:r w:rsidRPr="003170EE">
        <w:rPr>
          <w:rFonts w:ascii="Times New Roman" w:eastAsia="Times New Roman" w:hAnsi="Times New Roman" w:cs="Times New Roman"/>
          <w:sz w:val="28"/>
          <w:szCs w:val="28"/>
        </w:rPr>
        <w:t>пищевые продукты</w:t>
      </w:r>
      <w:r w:rsidR="006E3C7D" w:rsidRPr="003170EE">
        <w:rPr>
          <w:rFonts w:ascii="Times New Roman" w:eastAsia="Times New Roman" w:hAnsi="Times New Roman" w:cs="Times New Roman"/>
          <w:sz w:val="28"/>
          <w:szCs w:val="28"/>
        </w:rPr>
        <w:t>, содержащие патогены, гербициды, пестициды, ветеринарные препараты, неразрешенные добавки и микотоксины,</w:t>
      </w:r>
      <w:r w:rsidRPr="003170EE">
        <w:rPr>
          <w:rFonts w:ascii="Times New Roman" w:eastAsia="Times New Roman" w:hAnsi="Times New Roman" w:cs="Times New Roman"/>
          <w:sz w:val="28"/>
          <w:szCs w:val="28"/>
        </w:rPr>
        <w:t xml:space="preserve"> являются основной причиной многих заболеваний</w:t>
      </w:r>
      <w:r w:rsidR="006E3C7D"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начиная от вирусной и бактериальной инфекции до онкологических заболеваний [4</w:t>
      </w:r>
      <w:r w:rsidR="006E3C7D"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5]. </w:t>
      </w:r>
    </w:p>
    <w:p w14:paraId="1DB7D7AF" w14:textId="77777777"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Значение контроля качества пищевых продуктов невозможно переоценить. Во-первых, это оказывает непосредственное влияние на здоровье и безопасность потребителей. Инфекции пищевого происхождения, аллергии и другие негативные последствия для здоровья могут быть вызваны зараженными или фальсифицированными пищевыми продуктами, что представляет значительный риск для потребителей [6]. Производители продуктов питания могут выявлять и снижать потенциальные опасности, тем самым защищая здоровье потребителей, применяя эффективные процедуры контроля качества, такие как рутинное тестирование на патогены, химические загрязнители и аллергены [7]. </w:t>
      </w:r>
    </w:p>
    <w:p w14:paraId="07BA3525" w14:textId="034BFC8B" w:rsidR="006E3C7D" w:rsidRPr="003170EE" w:rsidRDefault="00746A5F" w:rsidP="006E3C7D">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Во-вторых, контроль качества необходим для поддержания высокого стандарта качества продукции. Производители продуктов питания могут выявлять и исправлять любые отклонения в производственном процессе, </w:t>
      </w:r>
      <w:r w:rsidR="006E3C7D" w:rsidRPr="003170EE">
        <w:rPr>
          <w:rFonts w:ascii="Times New Roman" w:eastAsia="Times New Roman" w:hAnsi="Times New Roman" w:cs="Times New Roman"/>
          <w:sz w:val="28"/>
          <w:szCs w:val="28"/>
        </w:rPr>
        <w:t>влияющие</w:t>
      </w:r>
      <w:r w:rsidRPr="003170EE">
        <w:rPr>
          <w:rFonts w:ascii="Times New Roman" w:eastAsia="Times New Roman" w:hAnsi="Times New Roman" w:cs="Times New Roman"/>
          <w:sz w:val="28"/>
          <w:szCs w:val="28"/>
        </w:rPr>
        <w:t xml:space="preserve"> на качество готовой продукции путем введения строгих процедур контроля качества</w:t>
      </w:r>
      <w:r w:rsidR="006E3C7D"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к ингредиентам, условия</w:t>
      </w:r>
      <w:r w:rsidR="006E3C7D" w:rsidRPr="003170EE">
        <w:rPr>
          <w:rFonts w:ascii="Times New Roman" w:eastAsia="Times New Roman" w:hAnsi="Times New Roman" w:cs="Times New Roman"/>
          <w:sz w:val="28"/>
          <w:szCs w:val="28"/>
        </w:rPr>
        <w:t>м</w:t>
      </w:r>
      <w:r w:rsidRPr="003170EE">
        <w:rPr>
          <w:rFonts w:ascii="Times New Roman" w:eastAsia="Times New Roman" w:hAnsi="Times New Roman" w:cs="Times New Roman"/>
          <w:sz w:val="28"/>
          <w:szCs w:val="28"/>
        </w:rPr>
        <w:t xml:space="preserve"> обработки, целостност</w:t>
      </w:r>
      <w:r w:rsidR="006E3C7D"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упаковки. </w:t>
      </w:r>
      <w:r w:rsidR="006E3C7D" w:rsidRPr="003170EE">
        <w:rPr>
          <w:rFonts w:ascii="Times New Roman" w:eastAsia="Times New Roman" w:hAnsi="Times New Roman" w:cs="Times New Roman"/>
          <w:sz w:val="28"/>
          <w:szCs w:val="28"/>
        </w:rPr>
        <w:t>Высокий уровень</w:t>
      </w:r>
      <w:r w:rsidRPr="003170EE">
        <w:rPr>
          <w:rFonts w:ascii="Times New Roman" w:eastAsia="Times New Roman" w:hAnsi="Times New Roman" w:cs="Times New Roman"/>
          <w:sz w:val="28"/>
          <w:szCs w:val="28"/>
        </w:rPr>
        <w:t xml:space="preserve"> качества продукции повышает удовлетворенность клиентов</w:t>
      </w:r>
      <w:r w:rsidR="006E3C7D" w:rsidRPr="003170EE">
        <w:rPr>
          <w:rFonts w:ascii="Times New Roman" w:eastAsia="Times New Roman" w:hAnsi="Times New Roman" w:cs="Times New Roman"/>
          <w:sz w:val="28"/>
          <w:szCs w:val="28"/>
        </w:rPr>
        <w:t xml:space="preserve"> и </w:t>
      </w:r>
      <w:r w:rsidRPr="003170EE">
        <w:rPr>
          <w:rFonts w:ascii="Times New Roman" w:eastAsia="Times New Roman" w:hAnsi="Times New Roman" w:cs="Times New Roman"/>
          <w:sz w:val="28"/>
          <w:szCs w:val="28"/>
        </w:rPr>
        <w:t>способствует положительной репутации</w:t>
      </w:r>
      <w:r w:rsidR="006E3C7D" w:rsidRPr="003170EE">
        <w:rPr>
          <w:rFonts w:ascii="Times New Roman" w:eastAsia="Times New Roman" w:hAnsi="Times New Roman" w:cs="Times New Roman"/>
          <w:sz w:val="28"/>
          <w:szCs w:val="28"/>
        </w:rPr>
        <w:t xml:space="preserve"> бренда</w:t>
      </w:r>
      <w:r w:rsidRPr="003170EE">
        <w:rPr>
          <w:rFonts w:ascii="Times New Roman" w:eastAsia="Times New Roman" w:hAnsi="Times New Roman" w:cs="Times New Roman"/>
          <w:sz w:val="28"/>
          <w:szCs w:val="28"/>
        </w:rPr>
        <w:t xml:space="preserve">. </w:t>
      </w:r>
      <w:r w:rsidR="006E3C7D" w:rsidRPr="003170EE">
        <w:rPr>
          <w:rFonts w:ascii="Times New Roman" w:eastAsia="Times New Roman" w:hAnsi="Times New Roman" w:cs="Times New Roman"/>
          <w:sz w:val="28"/>
          <w:szCs w:val="28"/>
        </w:rPr>
        <w:t xml:space="preserve">  </w:t>
      </w:r>
    </w:p>
    <w:p w14:paraId="38B2BE0A" w14:textId="6CDFB81F" w:rsidR="00746A5F" w:rsidRPr="003170EE" w:rsidRDefault="00746A5F" w:rsidP="006E3C7D">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В-третьих, обеспечение качества необходимо для соблюдения законодательства. Стандарты и правила для продуктов питания действуют для защиты здоровья населения и гарантируют этичное ведение бизнеса. Регулирующие органы предоставляют подробные стандарты для различных областей производства продуктов питания, включая санитарию, маркировку, информацию о пищевой ценности и допустимые уровни загрязнения. Продовольственным компаниям </w:t>
      </w:r>
      <w:r w:rsidR="00666015" w:rsidRPr="003170EE">
        <w:rPr>
          <w:rFonts w:ascii="Times New Roman" w:eastAsia="Times New Roman" w:hAnsi="Times New Roman" w:cs="Times New Roman"/>
          <w:sz w:val="28"/>
          <w:szCs w:val="28"/>
        </w:rPr>
        <w:t xml:space="preserve">необходимо </w:t>
      </w:r>
      <w:r w:rsidRPr="003170EE">
        <w:rPr>
          <w:rFonts w:ascii="Times New Roman" w:eastAsia="Times New Roman" w:hAnsi="Times New Roman" w:cs="Times New Roman"/>
          <w:sz w:val="28"/>
          <w:szCs w:val="28"/>
        </w:rPr>
        <w:t>соблюда</w:t>
      </w:r>
      <w:r w:rsidR="00666015" w:rsidRPr="003170EE">
        <w:rPr>
          <w:rFonts w:ascii="Times New Roman" w:eastAsia="Times New Roman" w:hAnsi="Times New Roman" w:cs="Times New Roman"/>
          <w:sz w:val="28"/>
          <w:szCs w:val="28"/>
        </w:rPr>
        <w:t>ть</w:t>
      </w:r>
      <w:r w:rsidRPr="003170EE">
        <w:rPr>
          <w:rFonts w:ascii="Times New Roman" w:eastAsia="Times New Roman" w:hAnsi="Times New Roman" w:cs="Times New Roman"/>
          <w:sz w:val="28"/>
          <w:szCs w:val="28"/>
        </w:rPr>
        <w:t xml:space="preserve"> действующ</w:t>
      </w:r>
      <w:r w:rsidR="00666015"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е законодательств</w:t>
      </w:r>
      <w:r w:rsidR="00666015" w:rsidRPr="003170EE">
        <w:rPr>
          <w:rFonts w:ascii="Times New Roman" w:eastAsia="Times New Roman" w:hAnsi="Times New Roman" w:cs="Times New Roman"/>
          <w:sz w:val="28"/>
          <w:szCs w:val="28"/>
        </w:rPr>
        <w:t>о</w:t>
      </w:r>
      <w:r w:rsidRPr="003170EE">
        <w:rPr>
          <w:rFonts w:ascii="Times New Roman" w:eastAsia="Times New Roman" w:hAnsi="Times New Roman" w:cs="Times New Roman"/>
          <w:sz w:val="28"/>
          <w:szCs w:val="28"/>
        </w:rPr>
        <w:t xml:space="preserve"> и стандарты </w:t>
      </w:r>
      <w:r w:rsidR="00666015" w:rsidRPr="003170EE">
        <w:rPr>
          <w:rFonts w:ascii="Times New Roman" w:eastAsia="Times New Roman" w:hAnsi="Times New Roman" w:cs="Times New Roman"/>
          <w:sz w:val="28"/>
          <w:szCs w:val="28"/>
        </w:rPr>
        <w:t>с помощью</w:t>
      </w:r>
      <w:r w:rsidRPr="003170EE">
        <w:rPr>
          <w:rFonts w:ascii="Times New Roman" w:eastAsia="Times New Roman" w:hAnsi="Times New Roman" w:cs="Times New Roman"/>
          <w:sz w:val="28"/>
          <w:szCs w:val="28"/>
        </w:rPr>
        <w:t xml:space="preserve"> процедур контроля качества, включая рутинные испытания, проверки </w:t>
      </w:r>
      <w:r w:rsidR="00666015" w:rsidRPr="003170EE">
        <w:rPr>
          <w:rFonts w:ascii="Times New Roman" w:eastAsia="Times New Roman" w:hAnsi="Times New Roman" w:cs="Times New Roman"/>
          <w:sz w:val="28"/>
          <w:szCs w:val="28"/>
        </w:rPr>
        <w:t xml:space="preserve">и соответствие требованиям </w:t>
      </w:r>
      <w:r w:rsidRPr="003170EE">
        <w:rPr>
          <w:rFonts w:ascii="Times New Roman" w:eastAsia="Times New Roman" w:hAnsi="Times New Roman" w:cs="Times New Roman"/>
          <w:sz w:val="28"/>
          <w:szCs w:val="28"/>
        </w:rPr>
        <w:t>документаци</w:t>
      </w:r>
      <w:r w:rsidR="00666015"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[8]. </w:t>
      </w:r>
      <w:r w:rsidR="006E3C7D" w:rsidRPr="003170EE">
        <w:rPr>
          <w:rFonts w:ascii="Times New Roman" w:eastAsia="Times New Roman" w:hAnsi="Times New Roman" w:cs="Times New Roman"/>
          <w:sz w:val="28"/>
          <w:szCs w:val="28"/>
        </w:rPr>
        <w:t xml:space="preserve"> </w:t>
      </w:r>
      <w:r w:rsidR="00666015" w:rsidRPr="003170EE">
        <w:rPr>
          <w:rFonts w:ascii="Times New Roman" w:eastAsia="Times New Roman" w:hAnsi="Times New Roman" w:cs="Times New Roman"/>
          <w:sz w:val="28"/>
          <w:szCs w:val="28"/>
        </w:rPr>
        <w:t xml:space="preserve"> </w:t>
      </w:r>
    </w:p>
    <w:p w14:paraId="75773463" w14:textId="77777777" w:rsidR="00666015" w:rsidRPr="003170EE" w:rsidRDefault="00746A5F" w:rsidP="0066601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Выявление и проверка происхождения продовольственных товаров станов</w:t>
      </w:r>
      <w:r w:rsidR="00666015"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тся все более сложной задачей из-за</w:t>
      </w:r>
      <w:r w:rsidR="00666015"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глобал</w:t>
      </w:r>
      <w:r w:rsidR="00666015" w:rsidRPr="003170EE">
        <w:rPr>
          <w:rFonts w:ascii="Times New Roman" w:eastAsia="Times New Roman" w:hAnsi="Times New Roman" w:cs="Times New Roman"/>
          <w:sz w:val="28"/>
          <w:szCs w:val="28"/>
        </w:rPr>
        <w:t>изации</w:t>
      </w:r>
      <w:r w:rsidRPr="003170EE">
        <w:rPr>
          <w:rFonts w:ascii="Times New Roman" w:eastAsia="Times New Roman" w:hAnsi="Times New Roman" w:cs="Times New Roman"/>
          <w:sz w:val="28"/>
          <w:szCs w:val="28"/>
        </w:rPr>
        <w:t xml:space="preserve"> систем снабжения. Недобросовестн</w:t>
      </w:r>
      <w:r w:rsidR="00666015" w:rsidRPr="003170EE">
        <w:rPr>
          <w:rFonts w:ascii="Times New Roman" w:eastAsia="Times New Roman" w:hAnsi="Times New Roman" w:cs="Times New Roman"/>
          <w:sz w:val="28"/>
          <w:szCs w:val="28"/>
        </w:rPr>
        <w:t xml:space="preserve">ость производителей, </w:t>
      </w:r>
      <w:r w:rsidRPr="003170EE">
        <w:rPr>
          <w:rFonts w:ascii="Times New Roman" w:eastAsia="Times New Roman" w:hAnsi="Times New Roman" w:cs="Times New Roman"/>
          <w:sz w:val="28"/>
          <w:szCs w:val="28"/>
        </w:rPr>
        <w:t xml:space="preserve">неправильная маркировка или замена </w:t>
      </w:r>
      <w:r w:rsidRPr="003170EE">
        <w:rPr>
          <w:rFonts w:ascii="Times New Roman" w:eastAsia="Times New Roman" w:hAnsi="Times New Roman" w:cs="Times New Roman"/>
          <w:sz w:val="28"/>
          <w:szCs w:val="28"/>
        </w:rPr>
        <w:lastRenderedPageBreak/>
        <w:t>ингредиентов могут поставить под угрозу подлинность и безопасность пищевых продуктов [9,</w:t>
      </w:r>
      <w:r w:rsidR="00666015"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10].</w:t>
      </w:r>
    </w:p>
    <w:p w14:paraId="4D87525C" w14:textId="7B22B672" w:rsidR="00746A5F" w:rsidRPr="003170EE" w:rsidRDefault="00494961" w:rsidP="00494961">
      <w:pPr>
        <w:spacing w:after="0" w:line="240" w:lineRule="auto"/>
        <w:ind w:firstLine="567"/>
        <w:jc w:val="both"/>
        <w:rPr>
          <w:rFonts w:ascii="Times New Roman" w:eastAsia="Times New Roman" w:hAnsi="Times New Roman" w:cs="Times New Roman"/>
          <w:sz w:val="28"/>
          <w:szCs w:val="28"/>
        </w:rPr>
      </w:pPr>
      <w:bookmarkStart w:id="16" w:name="_Hlk146123661"/>
      <w:r w:rsidRPr="003170EE">
        <w:rPr>
          <w:rFonts w:ascii="Times New Roman" w:eastAsia="Times New Roman" w:hAnsi="Times New Roman" w:cs="Times New Roman"/>
          <w:sz w:val="28"/>
          <w:szCs w:val="28"/>
        </w:rPr>
        <w:t>М</w:t>
      </w:r>
      <w:r w:rsidR="00666015" w:rsidRPr="003170EE">
        <w:rPr>
          <w:rFonts w:ascii="Times New Roman" w:eastAsia="Times New Roman" w:hAnsi="Times New Roman" w:cs="Times New Roman"/>
          <w:sz w:val="28"/>
          <w:szCs w:val="28"/>
        </w:rPr>
        <w:t>етоды ведения сельского хозяйства</w:t>
      </w:r>
      <w:r w:rsidRPr="003170EE">
        <w:rPr>
          <w:rFonts w:ascii="Times New Roman" w:eastAsia="Times New Roman" w:hAnsi="Times New Roman" w:cs="Times New Roman"/>
          <w:sz w:val="28"/>
          <w:szCs w:val="28"/>
        </w:rPr>
        <w:t>, загрязнение окружающей среды и обработка продуктов питания могут привести к попаданию</w:t>
      </w:r>
      <w:r w:rsidR="00666015" w:rsidRPr="003170EE">
        <w:rPr>
          <w:rFonts w:ascii="Times New Roman" w:eastAsia="Times New Roman" w:hAnsi="Times New Roman" w:cs="Times New Roman"/>
          <w:sz w:val="28"/>
          <w:szCs w:val="28"/>
        </w:rPr>
        <w:t xml:space="preserve"> пестицидов, тяжелых металлов, микотоксинов, гормонов и других </w:t>
      </w:r>
      <w:r w:rsidRPr="003170EE">
        <w:rPr>
          <w:rFonts w:ascii="Times New Roman" w:eastAsia="Times New Roman" w:hAnsi="Times New Roman" w:cs="Times New Roman"/>
          <w:sz w:val="28"/>
          <w:szCs w:val="28"/>
        </w:rPr>
        <w:t>веществ</w:t>
      </w:r>
      <w:r w:rsidR="00666015" w:rsidRPr="003170EE">
        <w:rPr>
          <w:rFonts w:ascii="Times New Roman" w:eastAsia="Times New Roman" w:hAnsi="Times New Roman" w:cs="Times New Roman"/>
          <w:sz w:val="28"/>
          <w:szCs w:val="28"/>
        </w:rPr>
        <w:t xml:space="preserve"> в пищевую цепочку. </w:t>
      </w:r>
      <w:r w:rsidR="00746A5F" w:rsidRPr="003170EE">
        <w:rPr>
          <w:rFonts w:ascii="Times New Roman" w:eastAsia="Times New Roman" w:hAnsi="Times New Roman" w:cs="Times New Roman"/>
          <w:sz w:val="28"/>
          <w:szCs w:val="28"/>
        </w:rPr>
        <w:t>Для соблюдения правил безопасности и защиты здоровья потребителей требуются строгие процедуры контроля и тестирования.</w:t>
      </w:r>
      <w:r w:rsidRPr="003170EE">
        <w:rPr>
          <w:rFonts w:ascii="Times New Roman" w:eastAsia="Times New Roman" w:hAnsi="Times New Roman" w:cs="Times New Roman"/>
          <w:sz w:val="28"/>
          <w:szCs w:val="28"/>
        </w:rPr>
        <w:t xml:space="preserve"> В то же время появляются н</w:t>
      </w:r>
      <w:r w:rsidR="00746A5F" w:rsidRPr="003170EE">
        <w:rPr>
          <w:rFonts w:ascii="Times New Roman" w:eastAsia="Times New Roman" w:hAnsi="Times New Roman" w:cs="Times New Roman"/>
          <w:sz w:val="28"/>
          <w:szCs w:val="28"/>
        </w:rPr>
        <w:t>овые загрязняющие вещества</w:t>
      </w:r>
      <w:r w:rsidRPr="003170EE">
        <w:rPr>
          <w:rFonts w:ascii="Times New Roman" w:eastAsia="Times New Roman" w:hAnsi="Times New Roman" w:cs="Times New Roman"/>
          <w:sz w:val="28"/>
          <w:szCs w:val="28"/>
        </w:rPr>
        <w:t>, к которым относятся инновационные пищевые добавки и загрязняющие вещества, связанные с упаковочными материалами для пищевых продуктов, вызывающие значительные</w:t>
      </w:r>
      <w:r w:rsidR="00746A5F" w:rsidRPr="003170EE">
        <w:rPr>
          <w:rFonts w:ascii="Times New Roman" w:eastAsia="Times New Roman" w:hAnsi="Times New Roman" w:cs="Times New Roman"/>
          <w:sz w:val="28"/>
          <w:szCs w:val="28"/>
        </w:rPr>
        <w:t xml:space="preserve"> риски</w:t>
      </w:r>
      <w:r w:rsidRPr="003170EE">
        <w:rPr>
          <w:rFonts w:ascii="Times New Roman" w:eastAsia="Times New Roman" w:hAnsi="Times New Roman" w:cs="Times New Roman"/>
          <w:sz w:val="28"/>
          <w:szCs w:val="28"/>
        </w:rPr>
        <w:t xml:space="preserve"> для здоровья человека</w:t>
      </w:r>
      <w:r w:rsidR="00746A5F" w:rsidRPr="003170EE">
        <w:rPr>
          <w:rFonts w:ascii="Times New Roman" w:eastAsia="Times New Roman" w:hAnsi="Times New Roman" w:cs="Times New Roman"/>
          <w:sz w:val="28"/>
          <w:szCs w:val="28"/>
        </w:rPr>
        <w:t xml:space="preserve">. Для обнаружения и количественного определения загрязняющих веществ и факторов </w:t>
      </w:r>
      <w:r w:rsidRPr="003170EE">
        <w:rPr>
          <w:rFonts w:ascii="Times New Roman" w:eastAsia="Times New Roman" w:hAnsi="Times New Roman" w:cs="Times New Roman"/>
          <w:sz w:val="28"/>
          <w:szCs w:val="28"/>
        </w:rPr>
        <w:t>риска</w:t>
      </w:r>
      <w:r w:rsidR="00746A5F" w:rsidRPr="003170EE">
        <w:rPr>
          <w:rFonts w:ascii="Times New Roman" w:eastAsia="Times New Roman" w:hAnsi="Times New Roman" w:cs="Times New Roman"/>
          <w:sz w:val="28"/>
          <w:szCs w:val="28"/>
        </w:rPr>
        <w:t xml:space="preserve"> требу</w:t>
      </w:r>
      <w:r w:rsidRPr="003170EE">
        <w:rPr>
          <w:rFonts w:ascii="Times New Roman" w:eastAsia="Times New Roman" w:hAnsi="Times New Roman" w:cs="Times New Roman"/>
          <w:sz w:val="28"/>
          <w:szCs w:val="28"/>
        </w:rPr>
        <w:t>ю</w:t>
      </w:r>
      <w:r w:rsidR="00746A5F" w:rsidRPr="003170EE">
        <w:rPr>
          <w:rFonts w:ascii="Times New Roman" w:eastAsia="Times New Roman" w:hAnsi="Times New Roman" w:cs="Times New Roman"/>
          <w:sz w:val="28"/>
          <w:szCs w:val="28"/>
        </w:rPr>
        <w:t xml:space="preserve">тся </w:t>
      </w:r>
      <w:r w:rsidRPr="003170EE">
        <w:rPr>
          <w:rFonts w:ascii="Times New Roman" w:eastAsia="Times New Roman" w:hAnsi="Times New Roman" w:cs="Times New Roman"/>
          <w:sz w:val="28"/>
          <w:szCs w:val="28"/>
        </w:rPr>
        <w:t xml:space="preserve">научные исследования, мониторинг, анализ, </w:t>
      </w:r>
      <w:r w:rsidR="00746A5F" w:rsidRPr="003170EE">
        <w:rPr>
          <w:rFonts w:ascii="Times New Roman" w:eastAsia="Times New Roman" w:hAnsi="Times New Roman" w:cs="Times New Roman"/>
          <w:sz w:val="28"/>
          <w:szCs w:val="28"/>
        </w:rPr>
        <w:t xml:space="preserve">сложное аналитическое оборудование и </w:t>
      </w:r>
      <w:bookmarkEnd w:id="16"/>
      <w:r w:rsidRPr="003170EE">
        <w:rPr>
          <w:rFonts w:ascii="Times New Roman" w:eastAsia="Times New Roman" w:hAnsi="Times New Roman" w:cs="Times New Roman"/>
          <w:sz w:val="28"/>
          <w:szCs w:val="28"/>
        </w:rPr>
        <w:t>разработка современных методик</w:t>
      </w:r>
      <w:r w:rsidR="00746A5F" w:rsidRPr="003170EE">
        <w:rPr>
          <w:rFonts w:ascii="Times New Roman" w:eastAsia="Times New Roman" w:hAnsi="Times New Roman" w:cs="Times New Roman"/>
          <w:sz w:val="28"/>
          <w:szCs w:val="28"/>
        </w:rPr>
        <w:t xml:space="preserve"> [11].</w:t>
      </w:r>
      <w:r w:rsidRPr="003170EE">
        <w:rPr>
          <w:rFonts w:ascii="Times New Roman" w:eastAsia="Times New Roman" w:hAnsi="Times New Roman" w:cs="Times New Roman"/>
          <w:sz w:val="28"/>
          <w:szCs w:val="28"/>
        </w:rPr>
        <w:t xml:space="preserve">    </w:t>
      </w:r>
    </w:p>
    <w:p w14:paraId="5B6F7E45" w14:textId="7AAA83C0"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Случайная или преднамеренная фальсификация пищевых продуктов вредными веществами прив</w:t>
      </w:r>
      <w:r w:rsidR="00494961" w:rsidRPr="003170EE">
        <w:rPr>
          <w:rFonts w:ascii="Times New Roman" w:eastAsia="Times New Roman" w:hAnsi="Times New Roman" w:cs="Times New Roman"/>
          <w:sz w:val="28"/>
          <w:szCs w:val="28"/>
        </w:rPr>
        <w:t>одит</w:t>
      </w:r>
      <w:r w:rsidRPr="003170EE">
        <w:rPr>
          <w:rFonts w:ascii="Times New Roman" w:eastAsia="Times New Roman" w:hAnsi="Times New Roman" w:cs="Times New Roman"/>
          <w:sz w:val="28"/>
          <w:szCs w:val="28"/>
        </w:rPr>
        <w:t xml:space="preserve"> к серьезным инцидентам в области общественного здравоохранения. Например, рапсовое масло, денатурированное анилином (высокотоксичное химическое соединение), стало причиной более 2000 смертей и 20</w:t>
      </w:r>
      <w:r w:rsidR="00494961" w:rsidRPr="003170EE">
        <w:rPr>
          <w:rFonts w:ascii="Times New Roman" w:eastAsia="Times New Roman" w:hAnsi="Times New Roman" w:cs="Times New Roman"/>
          <w:sz w:val="28"/>
          <w:szCs w:val="28"/>
        </w:rPr>
        <w:t> </w:t>
      </w:r>
      <w:r w:rsidRPr="003170EE">
        <w:rPr>
          <w:rFonts w:ascii="Times New Roman" w:eastAsia="Times New Roman" w:hAnsi="Times New Roman" w:cs="Times New Roman"/>
          <w:sz w:val="28"/>
          <w:szCs w:val="28"/>
        </w:rPr>
        <w:t>000</w:t>
      </w:r>
      <w:r w:rsidR="00494961" w:rsidRPr="003170EE">
        <w:rPr>
          <w:rFonts w:ascii="Times New Roman" w:eastAsia="Times New Roman" w:hAnsi="Times New Roman" w:cs="Times New Roman"/>
          <w:sz w:val="28"/>
          <w:szCs w:val="28"/>
        </w:rPr>
        <w:t xml:space="preserve"> случаев</w:t>
      </w:r>
      <w:r w:rsidRPr="003170EE">
        <w:rPr>
          <w:rFonts w:ascii="Times New Roman" w:eastAsia="Times New Roman" w:hAnsi="Times New Roman" w:cs="Times New Roman"/>
          <w:sz w:val="28"/>
          <w:szCs w:val="28"/>
        </w:rPr>
        <w:t xml:space="preserve"> инвалидности в Испании. Несмотря на тщательные обследования, источник заражения в этом случае так и не был обнаружен [12].</w:t>
      </w:r>
    </w:p>
    <w:p w14:paraId="5F4BF7A7" w14:textId="79735111"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Загрязнение пищевых продуктов опасными химическими веществами является серьезной проблемой общественного здравоохранения в Европейском регионе. В </w:t>
      </w:r>
      <w:r w:rsidR="00494961" w:rsidRPr="003170EE">
        <w:rPr>
          <w:rFonts w:ascii="Times New Roman" w:eastAsia="Times New Roman" w:hAnsi="Times New Roman" w:cs="Times New Roman"/>
          <w:sz w:val="28"/>
          <w:szCs w:val="28"/>
        </w:rPr>
        <w:t>Европейском союзе б</w:t>
      </w:r>
      <w:r w:rsidRPr="003170EE">
        <w:rPr>
          <w:rFonts w:ascii="Times New Roman" w:eastAsia="Times New Roman" w:hAnsi="Times New Roman" w:cs="Times New Roman"/>
          <w:sz w:val="28"/>
          <w:szCs w:val="28"/>
        </w:rPr>
        <w:t>ыл принят закон «О пищевых продуктах», устанавливающий общие принципы и требования</w:t>
      </w:r>
      <w:r w:rsidR="0066043D"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66043D" w:rsidRPr="003170EE">
        <w:rPr>
          <w:rFonts w:ascii="Times New Roman" w:eastAsia="Times New Roman" w:hAnsi="Times New Roman" w:cs="Times New Roman"/>
          <w:sz w:val="28"/>
          <w:szCs w:val="28"/>
        </w:rPr>
        <w:t>ц</w:t>
      </w:r>
      <w:r w:rsidRPr="003170EE">
        <w:rPr>
          <w:rFonts w:ascii="Times New Roman" w:eastAsia="Times New Roman" w:hAnsi="Times New Roman" w:cs="Times New Roman"/>
          <w:sz w:val="28"/>
          <w:szCs w:val="28"/>
        </w:rPr>
        <w:t>ель</w:t>
      </w:r>
      <w:r w:rsidR="0066043D" w:rsidRPr="003170EE">
        <w:rPr>
          <w:rFonts w:ascii="Times New Roman" w:eastAsia="Times New Roman" w:hAnsi="Times New Roman" w:cs="Times New Roman"/>
          <w:sz w:val="28"/>
          <w:szCs w:val="28"/>
        </w:rPr>
        <w:t>ю которого является</w:t>
      </w:r>
      <w:r w:rsidRPr="003170EE">
        <w:rPr>
          <w:rFonts w:ascii="Times New Roman" w:eastAsia="Times New Roman" w:hAnsi="Times New Roman" w:cs="Times New Roman"/>
          <w:sz w:val="28"/>
          <w:szCs w:val="28"/>
        </w:rPr>
        <w:t xml:space="preserve"> предостав</w:t>
      </w:r>
      <w:r w:rsidR="0066043D" w:rsidRPr="003170EE">
        <w:rPr>
          <w:rFonts w:ascii="Times New Roman" w:eastAsia="Times New Roman" w:hAnsi="Times New Roman" w:cs="Times New Roman"/>
          <w:sz w:val="28"/>
          <w:szCs w:val="28"/>
        </w:rPr>
        <w:t>ление</w:t>
      </w:r>
      <w:r w:rsidRPr="003170EE">
        <w:rPr>
          <w:rFonts w:ascii="Times New Roman" w:eastAsia="Times New Roman" w:hAnsi="Times New Roman" w:cs="Times New Roman"/>
          <w:sz w:val="28"/>
          <w:szCs w:val="28"/>
        </w:rPr>
        <w:t xml:space="preserve"> стандартны</w:t>
      </w:r>
      <w:r w:rsidR="0066043D" w:rsidRPr="003170EE">
        <w:rPr>
          <w:rFonts w:ascii="Times New Roman" w:eastAsia="Times New Roman" w:hAnsi="Times New Roman" w:cs="Times New Roman"/>
          <w:sz w:val="28"/>
          <w:szCs w:val="28"/>
        </w:rPr>
        <w:t>х</w:t>
      </w:r>
      <w:r w:rsidRPr="003170EE">
        <w:rPr>
          <w:rFonts w:ascii="Times New Roman" w:eastAsia="Times New Roman" w:hAnsi="Times New Roman" w:cs="Times New Roman"/>
          <w:sz w:val="28"/>
          <w:szCs w:val="28"/>
        </w:rPr>
        <w:t xml:space="preserve"> определени</w:t>
      </w:r>
      <w:r w:rsidR="0066043D" w:rsidRPr="003170EE">
        <w:rPr>
          <w:rFonts w:ascii="Times New Roman" w:eastAsia="Times New Roman" w:hAnsi="Times New Roman" w:cs="Times New Roman"/>
          <w:sz w:val="28"/>
          <w:szCs w:val="28"/>
        </w:rPr>
        <w:t>й</w:t>
      </w:r>
      <w:r w:rsidRPr="003170EE">
        <w:rPr>
          <w:rFonts w:ascii="Times New Roman" w:eastAsia="Times New Roman" w:hAnsi="Times New Roman" w:cs="Times New Roman"/>
          <w:sz w:val="28"/>
          <w:szCs w:val="28"/>
        </w:rPr>
        <w:t>, руководящи</w:t>
      </w:r>
      <w:r w:rsidR="0066043D" w:rsidRPr="003170EE">
        <w:rPr>
          <w:rFonts w:ascii="Times New Roman" w:eastAsia="Times New Roman" w:hAnsi="Times New Roman" w:cs="Times New Roman"/>
          <w:sz w:val="28"/>
          <w:szCs w:val="28"/>
        </w:rPr>
        <w:t>х</w:t>
      </w:r>
      <w:r w:rsidRPr="003170EE">
        <w:rPr>
          <w:rFonts w:ascii="Times New Roman" w:eastAsia="Times New Roman" w:hAnsi="Times New Roman" w:cs="Times New Roman"/>
          <w:sz w:val="28"/>
          <w:szCs w:val="28"/>
        </w:rPr>
        <w:t xml:space="preserve"> принцип</w:t>
      </w:r>
      <w:r w:rsidR="0066043D" w:rsidRPr="003170EE">
        <w:rPr>
          <w:rFonts w:ascii="Times New Roman" w:eastAsia="Times New Roman" w:hAnsi="Times New Roman" w:cs="Times New Roman"/>
          <w:sz w:val="28"/>
          <w:szCs w:val="28"/>
        </w:rPr>
        <w:t>ов</w:t>
      </w:r>
      <w:r w:rsidRPr="003170EE">
        <w:rPr>
          <w:rFonts w:ascii="Times New Roman" w:eastAsia="Times New Roman" w:hAnsi="Times New Roman" w:cs="Times New Roman"/>
          <w:sz w:val="28"/>
          <w:szCs w:val="28"/>
        </w:rPr>
        <w:t xml:space="preserve"> и требовани</w:t>
      </w:r>
      <w:r w:rsidR="0066043D" w:rsidRPr="003170EE">
        <w:rPr>
          <w:rFonts w:ascii="Times New Roman" w:eastAsia="Times New Roman" w:hAnsi="Times New Roman" w:cs="Times New Roman"/>
          <w:sz w:val="28"/>
          <w:szCs w:val="28"/>
        </w:rPr>
        <w:t>й</w:t>
      </w:r>
      <w:r w:rsidRPr="003170EE">
        <w:rPr>
          <w:rFonts w:ascii="Times New Roman" w:eastAsia="Times New Roman" w:hAnsi="Times New Roman" w:cs="Times New Roman"/>
          <w:sz w:val="28"/>
          <w:szCs w:val="28"/>
        </w:rPr>
        <w:t xml:space="preserve"> ко всем этапам производства и распределения пищевых продуктов, а также обеспеч</w:t>
      </w:r>
      <w:r w:rsidR="0066043D" w:rsidRPr="003170EE">
        <w:rPr>
          <w:rFonts w:ascii="Times New Roman" w:eastAsia="Times New Roman" w:hAnsi="Times New Roman" w:cs="Times New Roman"/>
          <w:sz w:val="28"/>
          <w:szCs w:val="28"/>
        </w:rPr>
        <w:t>ение</w:t>
      </w:r>
      <w:r w:rsidRPr="003170EE">
        <w:rPr>
          <w:rFonts w:ascii="Times New Roman" w:eastAsia="Times New Roman" w:hAnsi="Times New Roman" w:cs="Times New Roman"/>
          <w:sz w:val="28"/>
          <w:szCs w:val="28"/>
        </w:rPr>
        <w:t xml:space="preserve"> последовательн</w:t>
      </w:r>
      <w:r w:rsidR="0066043D" w:rsidRPr="003170EE">
        <w:rPr>
          <w:rFonts w:ascii="Times New Roman" w:eastAsia="Times New Roman" w:hAnsi="Times New Roman" w:cs="Times New Roman"/>
          <w:sz w:val="28"/>
          <w:szCs w:val="28"/>
        </w:rPr>
        <w:t>ого</w:t>
      </w:r>
      <w:r w:rsidRPr="003170EE">
        <w:rPr>
          <w:rFonts w:ascii="Times New Roman" w:eastAsia="Times New Roman" w:hAnsi="Times New Roman" w:cs="Times New Roman"/>
          <w:sz w:val="28"/>
          <w:szCs w:val="28"/>
        </w:rPr>
        <w:t xml:space="preserve"> подход</w:t>
      </w:r>
      <w:r w:rsidR="0066043D"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к созданию законодател</w:t>
      </w:r>
      <w:r w:rsidR="0066043D" w:rsidRPr="003170EE">
        <w:rPr>
          <w:rFonts w:ascii="Times New Roman" w:eastAsia="Times New Roman" w:hAnsi="Times New Roman" w:cs="Times New Roman"/>
          <w:sz w:val="28"/>
          <w:szCs w:val="28"/>
        </w:rPr>
        <w:t xml:space="preserve">ьной базы </w:t>
      </w:r>
      <w:r w:rsidRPr="003170EE">
        <w:rPr>
          <w:rFonts w:ascii="Times New Roman" w:eastAsia="Times New Roman" w:hAnsi="Times New Roman" w:cs="Times New Roman"/>
          <w:sz w:val="28"/>
          <w:szCs w:val="28"/>
        </w:rPr>
        <w:t>[13].</w:t>
      </w:r>
      <w:r w:rsidR="0066043D" w:rsidRPr="003170EE">
        <w:rPr>
          <w:rFonts w:ascii="Times New Roman" w:eastAsia="Times New Roman" w:hAnsi="Times New Roman" w:cs="Times New Roman"/>
          <w:sz w:val="28"/>
          <w:szCs w:val="28"/>
        </w:rPr>
        <w:t xml:space="preserve"> </w:t>
      </w:r>
    </w:p>
    <w:p w14:paraId="0068B2AA" w14:textId="7CB2A01E" w:rsidR="00746A5F" w:rsidRPr="003170EE" w:rsidRDefault="0066043D" w:rsidP="0066043D">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Для обеспечения качества и безопасности продукции,</w:t>
      </w:r>
      <w:r w:rsidR="00746A5F" w:rsidRPr="003170EE">
        <w:rPr>
          <w:rFonts w:ascii="Times New Roman" w:eastAsia="Times New Roman" w:hAnsi="Times New Roman" w:cs="Times New Roman"/>
          <w:sz w:val="28"/>
          <w:szCs w:val="28"/>
        </w:rPr>
        <w:t xml:space="preserve"> </w:t>
      </w:r>
      <w:r w:rsidR="001E1C6B" w:rsidRPr="003170EE">
        <w:rPr>
          <w:rFonts w:ascii="Times New Roman" w:eastAsia="Times New Roman" w:hAnsi="Times New Roman" w:cs="Times New Roman"/>
          <w:sz w:val="28"/>
          <w:szCs w:val="28"/>
        </w:rPr>
        <w:t>а также установления нормативов в области их производства, переработки и распределения</w:t>
      </w:r>
      <w:r w:rsidR="00746A5F" w:rsidRPr="003170EE">
        <w:rPr>
          <w:rFonts w:ascii="Times New Roman" w:eastAsia="Times New Roman" w:hAnsi="Times New Roman" w:cs="Times New Roman"/>
          <w:sz w:val="28"/>
          <w:szCs w:val="28"/>
        </w:rPr>
        <w:t>, правительство</w:t>
      </w:r>
      <w:r w:rsidRPr="003170EE">
        <w:rPr>
          <w:rFonts w:ascii="Times New Roman" w:eastAsia="Times New Roman" w:hAnsi="Times New Roman" w:cs="Times New Roman"/>
          <w:sz w:val="28"/>
          <w:szCs w:val="28"/>
        </w:rPr>
        <w:t>м</w:t>
      </w:r>
      <w:r w:rsidR="00746A5F"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Казахстана </w:t>
      </w:r>
      <w:r w:rsidR="00746A5F" w:rsidRPr="003170EE">
        <w:rPr>
          <w:rFonts w:ascii="Times New Roman" w:eastAsia="Times New Roman" w:hAnsi="Times New Roman" w:cs="Times New Roman"/>
          <w:sz w:val="28"/>
          <w:szCs w:val="28"/>
        </w:rPr>
        <w:t>приня</w:t>
      </w:r>
      <w:r w:rsidRPr="003170EE">
        <w:rPr>
          <w:rFonts w:ascii="Times New Roman" w:eastAsia="Times New Roman" w:hAnsi="Times New Roman" w:cs="Times New Roman"/>
          <w:sz w:val="28"/>
          <w:szCs w:val="28"/>
        </w:rPr>
        <w:t>ты</w:t>
      </w:r>
      <w:r w:rsidR="00746A5F" w:rsidRPr="003170EE">
        <w:rPr>
          <w:rFonts w:ascii="Times New Roman" w:eastAsia="Times New Roman" w:hAnsi="Times New Roman" w:cs="Times New Roman"/>
          <w:sz w:val="28"/>
          <w:szCs w:val="28"/>
        </w:rPr>
        <w:t xml:space="preserve"> законы и постановления</w:t>
      </w:r>
      <w:r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Закон «О безопасности пищевых продуктов»</w:t>
      </w:r>
      <w:r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Закон «О техническом регулировании»</w:t>
      </w:r>
      <w:r w:rsidRPr="003170EE">
        <w:rPr>
          <w:rFonts w:ascii="Times New Roman" w:eastAsia="Times New Roman" w:hAnsi="Times New Roman" w:cs="Times New Roman"/>
          <w:sz w:val="28"/>
          <w:szCs w:val="28"/>
        </w:rPr>
        <w:t xml:space="preserve"> и другие</w:t>
      </w:r>
      <w:r w:rsidR="00746A5F"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На законодательном уровне установлены</w:t>
      </w:r>
      <w:r w:rsidR="00746A5F"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пределы</w:t>
      </w:r>
      <w:r w:rsidR="00746A5F" w:rsidRPr="003170EE">
        <w:rPr>
          <w:rFonts w:ascii="Times New Roman" w:eastAsia="Times New Roman" w:hAnsi="Times New Roman" w:cs="Times New Roman"/>
          <w:sz w:val="28"/>
          <w:szCs w:val="28"/>
        </w:rPr>
        <w:t xml:space="preserve"> допустимо</w:t>
      </w:r>
      <w:r w:rsidRPr="003170EE">
        <w:rPr>
          <w:rFonts w:ascii="Times New Roman" w:eastAsia="Times New Roman" w:hAnsi="Times New Roman" w:cs="Times New Roman"/>
          <w:sz w:val="28"/>
          <w:szCs w:val="28"/>
        </w:rPr>
        <w:t>го</w:t>
      </w:r>
      <w:r w:rsidR="00746A5F" w:rsidRPr="003170EE">
        <w:rPr>
          <w:rFonts w:ascii="Times New Roman" w:eastAsia="Times New Roman" w:hAnsi="Times New Roman" w:cs="Times New Roman"/>
          <w:sz w:val="28"/>
          <w:szCs w:val="28"/>
        </w:rPr>
        <w:t xml:space="preserve"> количеств</w:t>
      </w:r>
      <w:r w:rsidRPr="003170EE">
        <w:rPr>
          <w:rFonts w:ascii="Times New Roman" w:eastAsia="Times New Roman" w:hAnsi="Times New Roman" w:cs="Times New Roman"/>
          <w:sz w:val="28"/>
          <w:szCs w:val="28"/>
        </w:rPr>
        <w:t>а</w:t>
      </w:r>
      <w:r w:rsidR="00746A5F" w:rsidRPr="003170EE">
        <w:rPr>
          <w:rFonts w:ascii="Times New Roman" w:eastAsia="Times New Roman" w:hAnsi="Times New Roman" w:cs="Times New Roman"/>
          <w:sz w:val="28"/>
          <w:szCs w:val="28"/>
        </w:rPr>
        <w:t xml:space="preserve"> загрязняющих веществ и добавок, требования к маркировке и гигиенические стандарты</w:t>
      </w:r>
      <w:r w:rsidRPr="003170EE">
        <w:rPr>
          <w:rFonts w:ascii="Times New Roman" w:eastAsia="Times New Roman" w:hAnsi="Times New Roman" w:cs="Times New Roman"/>
          <w:sz w:val="28"/>
          <w:szCs w:val="28"/>
        </w:rPr>
        <w:t xml:space="preserve"> для </w:t>
      </w:r>
      <w:r w:rsidR="00746A5F" w:rsidRPr="003170EE">
        <w:rPr>
          <w:rFonts w:ascii="Times New Roman" w:eastAsia="Times New Roman" w:hAnsi="Times New Roman" w:cs="Times New Roman"/>
          <w:sz w:val="28"/>
          <w:szCs w:val="28"/>
        </w:rPr>
        <w:t>обеспечени</w:t>
      </w:r>
      <w:r w:rsidRPr="003170EE">
        <w:rPr>
          <w:rFonts w:ascii="Times New Roman" w:eastAsia="Times New Roman" w:hAnsi="Times New Roman" w:cs="Times New Roman"/>
          <w:sz w:val="28"/>
          <w:szCs w:val="28"/>
        </w:rPr>
        <w:t>я</w:t>
      </w:r>
      <w:r w:rsidR="00746A5F" w:rsidRPr="003170EE">
        <w:rPr>
          <w:rFonts w:ascii="Times New Roman" w:eastAsia="Times New Roman" w:hAnsi="Times New Roman" w:cs="Times New Roman"/>
          <w:sz w:val="28"/>
          <w:szCs w:val="28"/>
        </w:rPr>
        <w:t xml:space="preserve"> целостности и безопасности продуктов питания [14,</w:t>
      </w:r>
      <w:r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 xml:space="preserve">15].  </w:t>
      </w:r>
      <w:r w:rsidRPr="003170EE">
        <w:rPr>
          <w:rFonts w:ascii="Times New Roman" w:eastAsia="Times New Roman" w:hAnsi="Times New Roman" w:cs="Times New Roman"/>
          <w:sz w:val="28"/>
          <w:szCs w:val="28"/>
        </w:rPr>
        <w:t>Д</w:t>
      </w:r>
      <w:r w:rsidR="00746A5F" w:rsidRPr="003170EE">
        <w:rPr>
          <w:rFonts w:ascii="Times New Roman" w:eastAsia="Times New Roman" w:hAnsi="Times New Roman" w:cs="Times New Roman"/>
          <w:sz w:val="28"/>
          <w:szCs w:val="28"/>
        </w:rPr>
        <w:t xml:space="preserve">ля </w:t>
      </w:r>
      <w:r w:rsidRPr="003170EE">
        <w:rPr>
          <w:rFonts w:ascii="Times New Roman" w:eastAsia="Times New Roman" w:hAnsi="Times New Roman" w:cs="Times New Roman"/>
          <w:sz w:val="28"/>
          <w:szCs w:val="28"/>
        </w:rPr>
        <w:t xml:space="preserve">соблюдения требований </w:t>
      </w:r>
      <w:r w:rsidR="00746A5F" w:rsidRPr="003170EE">
        <w:rPr>
          <w:rFonts w:ascii="Times New Roman" w:eastAsia="Times New Roman" w:hAnsi="Times New Roman" w:cs="Times New Roman"/>
          <w:sz w:val="28"/>
          <w:szCs w:val="28"/>
        </w:rPr>
        <w:t>нормативно-правовой базы</w:t>
      </w:r>
      <w:r w:rsidRPr="003170EE">
        <w:rPr>
          <w:rFonts w:ascii="Times New Roman" w:eastAsia="Times New Roman" w:hAnsi="Times New Roman" w:cs="Times New Roman"/>
          <w:sz w:val="28"/>
          <w:szCs w:val="28"/>
        </w:rPr>
        <w:t xml:space="preserve"> в Казахстане созданы системы инспекции и мониторинга</w:t>
      </w:r>
      <w:r w:rsidR="009E41D7" w:rsidRPr="003170EE">
        <w:rPr>
          <w:rFonts w:ascii="Times New Roman" w:eastAsia="Times New Roman" w:hAnsi="Times New Roman" w:cs="Times New Roman"/>
          <w:sz w:val="28"/>
          <w:szCs w:val="28"/>
        </w:rPr>
        <w:t>,</w:t>
      </w:r>
      <w:r w:rsidR="00746A5F" w:rsidRPr="003170EE">
        <w:rPr>
          <w:rFonts w:ascii="Times New Roman" w:eastAsia="Times New Roman" w:hAnsi="Times New Roman" w:cs="Times New Roman"/>
          <w:sz w:val="28"/>
          <w:szCs w:val="28"/>
        </w:rPr>
        <w:t xml:space="preserve"> проводятся </w:t>
      </w:r>
      <w:r w:rsidR="009E41D7" w:rsidRPr="003170EE">
        <w:rPr>
          <w:rFonts w:ascii="Times New Roman" w:eastAsia="Times New Roman" w:hAnsi="Times New Roman" w:cs="Times New Roman"/>
          <w:sz w:val="28"/>
          <w:szCs w:val="28"/>
        </w:rPr>
        <w:t xml:space="preserve">регулярные проверки предприятий </w:t>
      </w:r>
      <w:r w:rsidR="00746A5F" w:rsidRPr="003170EE">
        <w:rPr>
          <w:rFonts w:ascii="Times New Roman" w:eastAsia="Times New Roman" w:hAnsi="Times New Roman" w:cs="Times New Roman"/>
          <w:sz w:val="28"/>
          <w:szCs w:val="28"/>
        </w:rPr>
        <w:t>уполномоченными и другими соответствующими органами. Эти проверки направлены на подтверждение соблюдения правил безопасности пищевых продуктов, оценку стандартов чистоты</w:t>
      </w:r>
      <w:r w:rsidR="009E41D7" w:rsidRPr="003170EE">
        <w:rPr>
          <w:rFonts w:ascii="Times New Roman" w:eastAsia="Times New Roman" w:hAnsi="Times New Roman" w:cs="Times New Roman"/>
          <w:sz w:val="28"/>
          <w:szCs w:val="28"/>
        </w:rPr>
        <w:t>, исследование образцов продуктов питания на предмет наличия загрязнителей или примесей</w:t>
      </w:r>
      <w:r w:rsidR="00746A5F" w:rsidRPr="003170EE">
        <w:rPr>
          <w:rFonts w:ascii="Times New Roman" w:eastAsia="Times New Roman" w:hAnsi="Times New Roman" w:cs="Times New Roman"/>
          <w:sz w:val="28"/>
          <w:szCs w:val="28"/>
        </w:rPr>
        <w:t xml:space="preserve">. </w:t>
      </w:r>
    </w:p>
    <w:p w14:paraId="4B9AD3F0" w14:textId="27BFBED4" w:rsidR="00746A5F" w:rsidRPr="003170EE" w:rsidRDefault="00746A5F" w:rsidP="009E41D7">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области </w:t>
      </w:r>
      <w:r w:rsidR="009E41D7" w:rsidRPr="003170EE">
        <w:rPr>
          <w:rFonts w:ascii="Times New Roman" w:eastAsia="Times New Roman" w:hAnsi="Times New Roman" w:cs="Times New Roman"/>
          <w:sz w:val="28"/>
          <w:szCs w:val="28"/>
        </w:rPr>
        <w:t xml:space="preserve">международного сотрудничества </w:t>
      </w:r>
      <w:r w:rsidRPr="003170EE">
        <w:rPr>
          <w:rFonts w:ascii="Times New Roman" w:eastAsia="Times New Roman" w:hAnsi="Times New Roman" w:cs="Times New Roman"/>
          <w:sz w:val="28"/>
          <w:szCs w:val="28"/>
        </w:rPr>
        <w:t xml:space="preserve">Казахстан активно участвует </w:t>
      </w:r>
      <w:r w:rsidR="009E41D7" w:rsidRPr="003170EE">
        <w:rPr>
          <w:rFonts w:ascii="Times New Roman" w:eastAsia="Times New Roman" w:hAnsi="Times New Roman" w:cs="Times New Roman"/>
          <w:sz w:val="28"/>
          <w:szCs w:val="28"/>
        </w:rPr>
        <w:t xml:space="preserve">в </w:t>
      </w:r>
      <w:r w:rsidRPr="003170EE">
        <w:rPr>
          <w:rFonts w:ascii="Times New Roman" w:eastAsia="Times New Roman" w:hAnsi="Times New Roman" w:cs="Times New Roman"/>
          <w:sz w:val="28"/>
          <w:szCs w:val="28"/>
        </w:rPr>
        <w:t xml:space="preserve">таких </w:t>
      </w:r>
      <w:r w:rsidR="009E41D7" w:rsidRPr="003170EE">
        <w:rPr>
          <w:rFonts w:ascii="Times New Roman" w:eastAsia="Times New Roman" w:hAnsi="Times New Roman" w:cs="Times New Roman"/>
          <w:sz w:val="28"/>
          <w:szCs w:val="28"/>
        </w:rPr>
        <w:t xml:space="preserve">глобальных проектах, </w:t>
      </w:r>
      <w:r w:rsidRPr="003170EE">
        <w:rPr>
          <w:rFonts w:ascii="Times New Roman" w:eastAsia="Times New Roman" w:hAnsi="Times New Roman" w:cs="Times New Roman"/>
          <w:sz w:val="28"/>
          <w:szCs w:val="28"/>
        </w:rPr>
        <w:t>как комиссия Кодекс Алиментариус, созда</w:t>
      </w:r>
      <w:r w:rsidR="009E41D7" w:rsidRPr="003170EE">
        <w:rPr>
          <w:rFonts w:ascii="Times New Roman" w:eastAsia="Times New Roman" w:hAnsi="Times New Roman" w:cs="Times New Roman"/>
          <w:sz w:val="28"/>
          <w:szCs w:val="28"/>
        </w:rPr>
        <w:t>ющей</w:t>
      </w:r>
      <w:r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lastRenderedPageBreak/>
        <w:t xml:space="preserve">международные стандарты пищевых продуктов. </w:t>
      </w:r>
      <w:r w:rsidR="009E41D7" w:rsidRPr="003170EE">
        <w:rPr>
          <w:rFonts w:ascii="Times New Roman" w:eastAsia="Times New Roman" w:hAnsi="Times New Roman" w:cs="Times New Roman"/>
          <w:sz w:val="28"/>
          <w:szCs w:val="28"/>
        </w:rPr>
        <w:t>П</w:t>
      </w:r>
      <w:r w:rsidRPr="003170EE">
        <w:rPr>
          <w:rFonts w:ascii="Times New Roman" w:eastAsia="Times New Roman" w:hAnsi="Times New Roman" w:cs="Times New Roman"/>
          <w:sz w:val="28"/>
          <w:szCs w:val="28"/>
        </w:rPr>
        <w:t>олитика</w:t>
      </w:r>
      <w:r w:rsidR="009E41D7" w:rsidRPr="003170EE">
        <w:rPr>
          <w:rFonts w:ascii="Times New Roman" w:eastAsia="Times New Roman" w:hAnsi="Times New Roman" w:cs="Times New Roman"/>
          <w:sz w:val="28"/>
          <w:szCs w:val="28"/>
        </w:rPr>
        <w:t xml:space="preserve"> Казахстана</w:t>
      </w:r>
      <w:r w:rsidRPr="003170EE">
        <w:rPr>
          <w:rFonts w:ascii="Times New Roman" w:eastAsia="Times New Roman" w:hAnsi="Times New Roman" w:cs="Times New Roman"/>
          <w:sz w:val="28"/>
          <w:szCs w:val="28"/>
        </w:rPr>
        <w:t xml:space="preserve"> в области стандартизации и безопасности пищевых продуктов соответств</w:t>
      </w:r>
      <w:r w:rsidR="009E41D7" w:rsidRPr="003170EE">
        <w:rPr>
          <w:rFonts w:ascii="Times New Roman" w:eastAsia="Times New Roman" w:hAnsi="Times New Roman" w:cs="Times New Roman"/>
          <w:sz w:val="28"/>
          <w:szCs w:val="28"/>
        </w:rPr>
        <w:t>ует</w:t>
      </w:r>
      <w:r w:rsidRPr="003170EE">
        <w:rPr>
          <w:rFonts w:ascii="Times New Roman" w:eastAsia="Times New Roman" w:hAnsi="Times New Roman" w:cs="Times New Roman"/>
          <w:sz w:val="28"/>
          <w:szCs w:val="28"/>
        </w:rPr>
        <w:t xml:space="preserve"> передовой международной практике. </w:t>
      </w:r>
      <w:r w:rsidR="009E41D7" w:rsidRPr="003170EE">
        <w:rPr>
          <w:rFonts w:ascii="Times New Roman" w:eastAsia="Times New Roman" w:hAnsi="Times New Roman" w:cs="Times New Roman"/>
          <w:sz w:val="28"/>
          <w:szCs w:val="28"/>
        </w:rPr>
        <w:t>С</w:t>
      </w:r>
      <w:r w:rsidRPr="003170EE">
        <w:rPr>
          <w:rFonts w:ascii="Times New Roman" w:eastAsia="Times New Roman" w:hAnsi="Times New Roman" w:cs="Times New Roman"/>
          <w:sz w:val="28"/>
          <w:szCs w:val="28"/>
        </w:rPr>
        <w:t xml:space="preserve">тремление к гармонизации повышает доверие потребителей и </w:t>
      </w:r>
      <w:r w:rsidR="009E41D7" w:rsidRPr="003170EE">
        <w:rPr>
          <w:rFonts w:ascii="Times New Roman" w:eastAsia="Times New Roman" w:hAnsi="Times New Roman" w:cs="Times New Roman"/>
          <w:sz w:val="28"/>
          <w:szCs w:val="28"/>
        </w:rPr>
        <w:t>устраняет технические барьеры</w:t>
      </w:r>
      <w:r w:rsidRPr="003170EE">
        <w:rPr>
          <w:rFonts w:ascii="Times New Roman" w:eastAsia="Times New Roman" w:hAnsi="Times New Roman" w:cs="Times New Roman"/>
          <w:sz w:val="28"/>
          <w:szCs w:val="28"/>
        </w:rPr>
        <w:t xml:space="preserve"> </w:t>
      </w:r>
      <w:r w:rsidR="009E41D7" w:rsidRPr="003170EE">
        <w:rPr>
          <w:rFonts w:ascii="Times New Roman" w:eastAsia="Times New Roman" w:hAnsi="Times New Roman" w:cs="Times New Roman"/>
          <w:sz w:val="28"/>
          <w:szCs w:val="28"/>
        </w:rPr>
        <w:t xml:space="preserve">в </w:t>
      </w:r>
      <w:r w:rsidRPr="003170EE">
        <w:rPr>
          <w:rFonts w:ascii="Times New Roman" w:eastAsia="Times New Roman" w:hAnsi="Times New Roman" w:cs="Times New Roman"/>
          <w:sz w:val="28"/>
          <w:szCs w:val="28"/>
        </w:rPr>
        <w:t>торгов</w:t>
      </w:r>
      <w:r w:rsidR="009E41D7" w:rsidRPr="003170EE">
        <w:rPr>
          <w:rFonts w:ascii="Times New Roman" w:eastAsia="Times New Roman" w:hAnsi="Times New Roman" w:cs="Times New Roman"/>
          <w:sz w:val="28"/>
          <w:szCs w:val="28"/>
        </w:rPr>
        <w:t xml:space="preserve">ле </w:t>
      </w:r>
      <w:r w:rsidRPr="003170EE">
        <w:rPr>
          <w:rFonts w:ascii="Times New Roman" w:eastAsia="Times New Roman" w:hAnsi="Times New Roman" w:cs="Times New Roman"/>
          <w:sz w:val="28"/>
          <w:szCs w:val="28"/>
        </w:rPr>
        <w:t xml:space="preserve">[16]. </w:t>
      </w:r>
      <w:r w:rsidR="009E41D7" w:rsidRPr="003170EE">
        <w:rPr>
          <w:rFonts w:ascii="Times New Roman" w:eastAsia="Times New Roman" w:hAnsi="Times New Roman" w:cs="Times New Roman"/>
          <w:sz w:val="28"/>
          <w:szCs w:val="28"/>
        </w:rPr>
        <w:t>Но, н</w:t>
      </w:r>
      <w:r w:rsidRPr="003170EE">
        <w:rPr>
          <w:rFonts w:ascii="Times New Roman" w:eastAsia="Times New Roman" w:hAnsi="Times New Roman" w:cs="Times New Roman"/>
          <w:sz w:val="28"/>
          <w:szCs w:val="28"/>
        </w:rPr>
        <w:t xml:space="preserve">есмотря на значительные достижения в области безопасности пищевых продуктов и обеспечения качества, в Казахстане все еще </w:t>
      </w:r>
      <w:r w:rsidR="009E41D7" w:rsidRPr="003170EE">
        <w:rPr>
          <w:rFonts w:ascii="Times New Roman" w:eastAsia="Times New Roman" w:hAnsi="Times New Roman" w:cs="Times New Roman"/>
          <w:sz w:val="28"/>
          <w:szCs w:val="28"/>
        </w:rPr>
        <w:t>существуют</w:t>
      </w:r>
      <w:r w:rsidRPr="003170EE">
        <w:rPr>
          <w:rFonts w:ascii="Times New Roman" w:eastAsia="Times New Roman" w:hAnsi="Times New Roman" w:cs="Times New Roman"/>
          <w:sz w:val="28"/>
          <w:szCs w:val="28"/>
        </w:rPr>
        <w:t xml:space="preserve"> некоторые проблемы, требующие решения. Новые загрязнители</w:t>
      </w:r>
      <w:r w:rsidR="009E41D7" w:rsidRPr="003170EE">
        <w:rPr>
          <w:rFonts w:ascii="Times New Roman" w:eastAsia="Times New Roman" w:hAnsi="Times New Roman" w:cs="Times New Roman"/>
          <w:sz w:val="28"/>
          <w:szCs w:val="28"/>
        </w:rPr>
        <w:t xml:space="preserve"> (как гормоны, пестициды, микропластик, алкилфенолы и другие)</w:t>
      </w:r>
      <w:r w:rsidRPr="003170EE">
        <w:rPr>
          <w:rFonts w:ascii="Times New Roman" w:eastAsia="Times New Roman" w:hAnsi="Times New Roman" w:cs="Times New Roman"/>
          <w:sz w:val="28"/>
          <w:szCs w:val="28"/>
        </w:rPr>
        <w:t xml:space="preserve"> </w:t>
      </w:r>
      <w:r w:rsidR="009E41D7" w:rsidRPr="003170EE">
        <w:rPr>
          <w:rFonts w:ascii="Times New Roman" w:eastAsia="Times New Roman" w:hAnsi="Times New Roman" w:cs="Times New Roman"/>
          <w:sz w:val="28"/>
          <w:szCs w:val="28"/>
        </w:rPr>
        <w:t>можно</w:t>
      </w:r>
      <w:r w:rsidRPr="003170EE">
        <w:rPr>
          <w:rFonts w:ascii="Times New Roman" w:eastAsia="Times New Roman" w:hAnsi="Times New Roman" w:cs="Times New Roman"/>
          <w:sz w:val="28"/>
          <w:szCs w:val="28"/>
        </w:rPr>
        <w:t xml:space="preserve"> обнаружи</w:t>
      </w:r>
      <w:r w:rsidR="009E41D7" w:rsidRPr="003170EE">
        <w:rPr>
          <w:rFonts w:ascii="Times New Roman" w:eastAsia="Times New Roman" w:hAnsi="Times New Roman" w:cs="Times New Roman"/>
          <w:sz w:val="28"/>
          <w:szCs w:val="28"/>
        </w:rPr>
        <w:t>ть</w:t>
      </w:r>
      <w:r w:rsidRPr="003170EE">
        <w:rPr>
          <w:rFonts w:ascii="Times New Roman" w:eastAsia="Times New Roman" w:hAnsi="Times New Roman" w:cs="Times New Roman"/>
          <w:sz w:val="28"/>
          <w:szCs w:val="28"/>
        </w:rPr>
        <w:t xml:space="preserve"> в пищевой продукции из-за совершенствования технологий и изменения социальных норм</w:t>
      </w:r>
      <w:r w:rsidR="00DF2E90" w:rsidRPr="003170EE">
        <w:rPr>
          <w:rFonts w:ascii="Times New Roman" w:eastAsia="Times New Roman" w:hAnsi="Times New Roman" w:cs="Times New Roman"/>
          <w:sz w:val="28"/>
          <w:szCs w:val="28"/>
        </w:rPr>
        <w:t xml:space="preserve">, в связи с чем стандарты и технические регламенты должны постоянно пересматриваться и обновляться [17].   </w:t>
      </w:r>
      <w:r w:rsidRPr="003170EE">
        <w:rPr>
          <w:rFonts w:ascii="Times New Roman" w:eastAsia="Times New Roman" w:hAnsi="Times New Roman" w:cs="Times New Roman"/>
          <w:sz w:val="28"/>
          <w:szCs w:val="28"/>
        </w:rPr>
        <w:t xml:space="preserve"> </w:t>
      </w:r>
    </w:p>
    <w:p w14:paraId="50F8B22E" w14:textId="0CEF491E" w:rsidR="00746A5F" w:rsidRPr="003170EE" w:rsidRDefault="00746A5F" w:rsidP="00DF2E9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Особое беспокойство вызывают эндокринные деструкторы, обнаруженные в питьевой воде. Эти соединения представляют серьезную опасность для здоровья человека, поскольку могут нарушать нормальную работу эндокринной системы. </w:t>
      </w:r>
      <w:r w:rsidR="00DF2E90" w:rsidRPr="003170EE">
        <w:rPr>
          <w:rFonts w:ascii="Times New Roman" w:eastAsia="Times New Roman" w:hAnsi="Times New Roman" w:cs="Times New Roman"/>
          <w:sz w:val="28"/>
          <w:szCs w:val="28"/>
        </w:rPr>
        <w:t>Для</w:t>
      </w:r>
      <w:r w:rsidRPr="003170EE">
        <w:rPr>
          <w:rFonts w:ascii="Times New Roman" w:eastAsia="Times New Roman" w:hAnsi="Times New Roman" w:cs="Times New Roman"/>
          <w:sz w:val="28"/>
          <w:szCs w:val="28"/>
        </w:rPr>
        <w:t xml:space="preserve"> предотвра</w:t>
      </w:r>
      <w:r w:rsidR="00DF2E90" w:rsidRPr="003170EE">
        <w:rPr>
          <w:rFonts w:ascii="Times New Roman" w:eastAsia="Times New Roman" w:hAnsi="Times New Roman" w:cs="Times New Roman"/>
          <w:sz w:val="28"/>
          <w:szCs w:val="28"/>
        </w:rPr>
        <w:t>щения</w:t>
      </w:r>
      <w:r w:rsidRPr="003170EE">
        <w:rPr>
          <w:rFonts w:ascii="Times New Roman" w:eastAsia="Times New Roman" w:hAnsi="Times New Roman" w:cs="Times New Roman"/>
          <w:sz w:val="28"/>
          <w:szCs w:val="28"/>
        </w:rPr>
        <w:t xml:space="preserve"> загрязнени</w:t>
      </w:r>
      <w:r w:rsidR="00DF2E90" w:rsidRPr="003170EE">
        <w:rPr>
          <w:rFonts w:ascii="Times New Roman" w:eastAsia="Times New Roman" w:hAnsi="Times New Roman" w:cs="Times New Roman"/>
          <w:sz w:val="28"/>
          <w:szCs w:val="28"/>
        </w:rPr>
        <w:t>я</w:t>
      </w:r>
      <w:r w:rsidRPr="003170EE">
        <w:rPr>
          <w:rFonts w:ascii="Times New Roman" w:eastAsia="Times New Roman" w:hAnsi="Times New Roman" w:cs="Times New Roman"/>
          <w:sz w:val="28"/>
          <w:szCs w:val="28"/>
        </w:rPr>
        <w:t xml:space="preserve"> источников питьевой воды эндокринными </w:t>
      </w:r>
      <w:r w:rsidR="00671719" w:rsidRPr="003170EE">
        <w:rPr>
          <w:rFonts w:ascii="Times New Roman" w:eastAsia="Times New Roman" w:hAnsi="Times New Roman" w:cs="Times New Roman"/>
          <w:sz w:val="28"/>
          <w:szCs w:val="28"/>
        </w:rPr>
        <w:t>деструкторами</w:t>
      </w:r>
      <w:r w:rsidRPr="003170EE">
        <w:rPr>
          <w:rFonts w:ascii="Times New Roman" w:eastAsia="Times New Roman" w:hAnsi="Times New Roman" w:cs="Times New Roman"/>
          <w:sz w:val="28"/>
          <w:szCs w:val="28"/>
        </w:rPr>
        <w:t xml:space="preserve"> </w:t>
      </w:r>
      <w:r w:rsidR="00DF2E90" w:rsidRPr="003170EE">
        <w:rPr>
          <w:rFonts w:ascii="Times New Roman" w:eastAsia="Times New Roman" w:hAnsi="Times New Roman" w:cs="Times New Roman"/>
          <w:sz w:val="28"/>
          <w:szCs w:val="28"/>
        </w:rPr>
        <w:t>необходимо</w:t>
      </w:r>
      <w:r w:rsidRPr="003170EE">
        <w:rPr>
          <w:rFonts w:ascii="Times New Roman" w:eastAsia="Times New Roman" w:hAnsi="Times New Roman" w:cs="Times New Roman"/>
          <w:sz w:val="28"/>
          <w:szCs w:val="28"/>
        </w:rPr>
        <w:t xml:space="preserve"> уделять первоочередное внимание их обнаружению</w:t>
      </w:r>
      <w:r w:rsidR="00DF2E9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мониторингу</w:t>
      </w:r>
      <w:r w:rsidR="00DF2E90" w:rsidRPr="003170EE">
        <w:rPr>
          <w:rFonts w:ascii="Times New Roman" w:eastAsia="Times New Roman" w:hAnsi="Times New Roman" w:cs="Times New Roman"/>
          <w:sz w:val="28"/>
          <w:szCs w:val="28"/>
        </w:rPr>
        <w:t xml:space="preserve"> и </w:t>
      </w:r>
      <w:r w:rsidRPr="003170EE">
        <w:rPr>
          <w:rFonts w:ascii="Times New Roman" w:eastAsia="Times New Roman" w:hAnsi="Times New Roman" w:cs="Times New Roman"/>
          <w:sz w:val="28"/>
          <w:szCs w:val="28"/>
        </w:rPr>
        <w:t>определ</w:t>
      </w:r>
      <w:r w:rsidR="00DF2E90" w:rsidRPr="003170EE">
        <w:rPr>
          <w:rFonts w:ascii="Times New Roman" w:eastAsia="Times New Roman" w:hAnsi="Times New Roman" w:cs="Times New Roman"/>
          <w:sz w:val="28"/>
          <w:szCs w:val="28"/>
        </w:rPr>
        <w:t>ению</w:t>
      </w:r>
      <w:r w:rsidRPr="003170EE">
        <w:rPr>
          <w:rFonts w:ascii="Times New Roman" w:eastAsia="Times New Roman" w:hAnsi="Times New Roman" w:cs="Times New Roman"/>
          <w:sz w:val="28"/>
          <w:szCs w:val="28"/>
        </w:rPr>
        <w:t xml:space="preserve"> надлежащи</w:t>
      </w:r>
      <w:r w:rsidR="00DF2E90" w:rsidRPr="003170EE">
        <w:rPr>
          <w:rFonts w:ascii="Times New Roman" w:eastAsia="Times New Roman" w:hAnsi="Times New Roman" w:cs="Times New Roman"/>
          <w:sz w:val="28"/>
          <w:szCs w:val="28"/>
        </w:rPr>
        <w:t>х</w:t>
      </w:r>
      <w:r w:rsidRPr="003170EE">
        <w:rPr>
          <w:rFonts w:ascii="Times New Roman" w:eastAsia="Times New Roman" w:hAnsi="Times New Roman" w:cs="Times New Roman"/>
          <w:sz w:val="28"/>
          <w:szCs w:val="28"/>
        </w:rPr>
        <w:t xml:space="preserve"> уровн</w:t>
      </w:r>
      <w:r w:rsidR="00DF2E90" w:rsidRPr="003170EE">
        <w:rPr>
          <w:rFonts w:ascii="Times New Roman" w:eastAsia="Times New Roman" w:hAnsi="Times New Roman" w:cs="Times New Roman"/>
          <w:sz w:val="28"/>
          <w:szCs w:val="28"/>
        </w:rPr>
        <w:t xml:space="preserve">ей </w:t>
      </w:r>
      <w:r w:rsidRPr="003170EE">
        <w:rPr>
          <w:rFonts w:ascii="Times New Roman" w:eastAsia="Times New Roman" w:hAnsi="Times New Roman" w:cs="Times New Roman"/>
          <w:sz w:val="28"/>
          <w:szCs w:val="28"/>
        </w:rPr>
        <w:t>концентрации, проводить рутинные испытания и оценку, разрабатывать</w:t>
      </w:r>
      <w:r w:rsidR="00DF2E90" w:rsidRPr="003170EE">
        <w:rPr>
          <w:rFonts w:ascii="Times New Roman" w:eastAsia="Times New Roman" w:hAnsi="Times New Roman" w:cs="Times New Roman"/>
          <w:sz w:val="28"/>
          <w:szCs w:val="28"/>
        </w:rPr>
        <w:t xml:space="preserve"> современные, экспрессные методики, отвечающие экологическим требованиям</w:t>
      </w:r>
      <w:r w:rsidR="00F20005" w:rsidRPr="003170EE">
        <w:rPr>
          <w:rFonts w:ascii="Times New Roman" w:eastAsia="Times New Roman" w:hAnsi="Times New Roman" w:cs="Times New Roman"/>
          <w:sz w:val="28"/>
          <w:szCs w:val="28"/>
        </w:rPr>
        <w:t xml:space="preserve"> [18]</w:t>
      </w:r>
      <w:r w:rsidR="00DF2E90" w:rsidRPr="003170EE">
        <w:rPr>
          <w:rFonts w:ascii="Times New Roman" w:eastAsia="Times New Roman" w:hAnsi="Times New Roman" w:cs="Times New Roman"/>
          <w:sz w:val="28"/>
          <w:szCs w:val="28"/>
        </w:rPr>
        <w:t xml:space="preserve">. Это позволит </w:t>
      </w:r>
      <w:r w:rsidRPr="003170EE">
        <w:rPr>
          <w:rFonts w:ascii="Times New Roman" w:eastAsia="Times New Roman" w:hAnsi="Times New Roman" w:cs="Times New Roman"/>
          <w:sz w:val="28"/>
          <w:szCs w:val="28"/>
        </w:rPr>
        <w:t xml:space="preserve">гарантировать доступ населения к безопасной питьевой воде.  </w:t>
      </w:r>
      <w:r w:rsidR="00DF2E90" w:rsidRPr="003170EE">
        <w:rPr>
          <w:rFonts w:ascii="Times New Roman" w:eastAsia="Times New Roman" w:hAnsi="Times New Roman" w:cs="Times New Roman"/>
          <w:sz w:val="28"/>
          <w:szCs w:val="28"/>
        </w:rPr>
        <w:t xml:space="preserve">  </w:t>
      </w:r>
    </w:p>
    <w:p w14:paraId="2A81E7FC" w14:textId="77777777" w:rsidR="00DF2E90" w:rsidRPr="003170EE" w:rsidRDefault="00DF2E90" w:rsidP="008735D3">
      <w:pPr>
        <w:spacing w:after="0" w:line="240" w:lineRule="auto"/>
        <w:jc w:val="both"/>
        <w:rPr>
          <w:rFonts w:ascii="Times New Roman" w:eastAsia="Times New Roman" w:hAnsi="Times New Roman" w:cs="Times New Roman"/>
          <w:sz w:val="28"/>
          <w:szCs w:val="28"/>
        </w:rPr>
      </w:pPr>
    </w:p>
    <w:p w14:paraId="494798D2" w14:textId="67764286" w:rsidR="009B2751" w:rsidRPr="003170EE" w:rsidRDefault="00E17A43" w:rsidP="008735D3">
      <w:pPr>
        <w:pStyle w:val="2"/>
        <w:spacing w:before="0" w:after="0" w:line="240" w:lineRule="auto"/>
        <w:ind w:firstLine="567"/>
        <w:jc w:val="both"/>
        <w:rPr>
          <w:rFonts w:ascii="Times New Roman" w:eastAsia="Times New Roman" w:hAnsi="Times New Roman" w:cs="Times New Roman"/>
          <w:sz w:val="28"/>
          <w:szCs w:val="28"/>
        </w:rPr>
      </w:pPr>
      <w:bookmarkStart w:id="17" w:name="_Toc151109889"/>
      <w:r w:rsidRPr="003170EE">
        <w:rPr>
          <w:rFonts w:ascii="Times New Roman" w:eastAsia="Times New Roman" w:hAnsi="Times New Roman" w:cs="Times New Roman"/>
          <w:sz w:val="28"/>
          <w:szCs w:val="28"/>
        </w:rPr>
        <w:t>1.2 Контроль качества питьевой воды и влияние</w:t>
      </w:r>
      <w:r w:rsidR="00DA6DC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эндокринных </w:t>
      </w:r>
      <w:r w:rsidR="00671719" w:rsidRPr="003170EE">
        <w:rPr>
          <w:rFonts w:ascii="Times New Roman" w:eastAsia="Times New Roman" w:hAnsi="Times New Roman" w:cs="Times New Roman"/>
          <w:sz w:val="28"/>
          <w:szCs w:val="28"/>
        </w:rPr>
        <w:t>деструкторов</w:t>
      </w:r>
      <w:bookmarkEnd w:id="17"/>
    </w:p>
    <w:p w14:paraId="7061BF96" w14:textId="2E7C6758"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Вода является </w:t>
      </w:r>
      <w:r w:rsidR="00CC5347" w:rsidRPr="003170EE">
        <w:rPr>
          <w:rFonts w:ascii="Times New Roman" w:eastAsia="Times New Roman" w:hAnsi="Times New Roman" w:cs="Times New Roman"/>
          <w:sz w:val="28"/>
          <w:szCs w:val="28"/>
        </w:rPr>
        <w:t>необходимым</w:t>
      </w:r>
      <w:r w:rsidRPr="003170EE">
        <w:rPr>
          <w:rFonts w:ascii="Times New Roman" w:eastAsia="Times New Roman" w:hAnsi="Times New Roman" w:cs="Times New Roman"/>
          <w:sz w:val="28"/>
          <w:szCs w:val="28"/>
        </w:rPr>
        <w:t xml:space="preserve"> элементом для </w:t>
      </w:r>
      <w:r w:rsidR="00CC5347" w:rsidRPr="003170EE">
        <w:rPr>
          <w:rFonts w:ascii="Times New Roman" w:eastAsia="Times New Roman" w:hAnsi="Times New Roman" w:cs="Times New Roman"/>
          <w:sz w:val="28"/>
          <w:szCs w:val="28"/>
        </w:rPr>
        <w:t>обеспечения качества</w:t>
      </w:r>
      <w:r w:rsidRPr="003170EE">
        <w:rPr>
          <w:rFonts w:ascii="Times New Roman" w:eastAsia="Times New Roman" w:hAnsi="Times New Roman" w:cs="Times New Roman"/>
          <w:sz w:val="28"/>
          <w:szCs w:val="28"/>
        </w:rPr>
        <w:t xml:space="preserve"> жизни</w:t>
      </w:r>
      <w:r w:rsidR="00CC5347" w:rsidRPr="003170EE">
        <w:rPr>
          <w:rFonts w:ascii="Times New Roman" w:eastAsia="Times New Roman" w:hAnsi="Times New Roman" w:cs="Times New Roman"/>
          <w:sz w:val="28"/>
          <w:szCs w:val="28"/>
        </w:rPr>
        <w:t xml:space="preserve"> человека</w:t>
      </w:r>
      <w:r w:rsidRPr="003170EE">
        <w:rPr>
          <w:rFonts w:ascii="Times New Roman" w:eastAsia="Times New Roman" w:hAnsi="Times New Roman" w:cs="Times New Roman"/>
          <w:sz w:val="28"/>
          <w:szCs w:val="28"/>
        </w:rPr>
        <w:t xml:space="preserve">, </w:t>
      </w:r>
      <w:r w:rsidR="00CC5347" w:rsidRPr="003170EE">
        <w:rPr>
          <w:rFonts w:ascii="Times New Roman" w:eastAsia="Times New Roman" w:hAnsi="Times New Roman" w:cs="Times New Roman"/>
          <w:sz w:val="28"/>
          <w:szCs w:val="28"/>
        </w:rPr>
        <w:t xml:space="preserve">и </w:t>
      </w:r>
      <w:r w:rsidRPr="003170EE">
        <w:rPr>
          <w:rFonts w:ascii="Times New Roman" w:eastAsia="Times New Roman" w:hAnsi="Times New Roman" w:cs="Times New Roman"/>
          <w:sz w:val="28"/>
          <w:szCs w:val="28"/>
        </w:rPr>
        <w:t>каждый</w:t>
      </w:r>
      <w:r w:rsidR="00CC5347" w:rsidRPr="003170EE">
        <w:rPr>
          <w:rFonts w:ascii="Times New Roman" w:eastAsia="Times New Roman" w:hAnsi="Times New Roman" w:cs="Times New Roman"/>
          <w:sz w:val="28"/>
          <w:szCs w:val="28"/>
        </w:rPr>
        <w:t xml:space="preserve"> должен</w:t>
      </w:r>
      <w:r w:rsidRPr="003170EE">
        <w:rPr>
          <w:rFonts w:ascii="Times New Roman" w:eastAsia="Times New Roman" w:hAnsi="Times New Roman" w:cs="Times New Roman"/>
          <w:sz w:val="28"/>
          <w:szCs w:val="28"/>
        </w:rPr>
        <w:t xml:space="preserve"> име</w:t>
      </w:r>
      <w:r w:rsidR="00CC5347" w:rsidRPr="003170EE">
        <w:rPr>
          <w:rFonts w:ascii="Times New Roman" w:eastAsia="Times New Roman" w:hAnsi="Times New Roman" w:cs="Times New Roman"/>
          <w:sz w:val="28"/>
          <w:szCs w:val="28"/>
        </w:rPr>
        <w:t>ть</w:t>
      </w:r>
      <w:r w:rsidRPr="003170EE">
        <w:rPr>
          <w:rFonts w:ascii="Times New Roman" w:eastAsia="Times New Roman" w:hAnsi="Times New Roman" w:cs="Times New Roman"/>
          <w:sz w:val="28"/>
          <w:szCs w:val="28"/>
        </w:rPr>
        <w:t xml:space="preserve"> доступ к </w:t>
      </w:r>
      <w:r w:rsidR="00CC5347" w:rsidRPr="003170EE">
        <w:rPr>
          <w:rFonts w:ascii="Times New Roman" w:eastAsia="Times New Roman" w:hAnsi="Times New Roman" w:cs="Times New Roman"/>
          <w:sz w:val="28"/>
          <w:szCs w:val="28"/>
        </w:rPr>
        <w:t xml:space="preserve">его </w:t>
      </w:r>
      <w:r w:rsidRPr="003170EE">
        <w:rPr>
          <w:rFonts w:ascii="Times New Roman" w:eastAsia="Times New Roman" w:hAnsi="Times New Roman" w:cs="Times New Roman"/>
          <w:sz w:val="28"/>
          <w:szCs w:val="28"/>
        </w:rPr>
        <w:t>безопасному источнику. Важно стремиться к тому, чтобы питьевая вода не представля</w:t>
      </w:r>
      <w:r w:rsidR="00CC5347" w:rsidRPr="003170EE">
        <w:rPr>
          <w:rFonts w:ascii="Times New Roman" w:eastAsia="Times New Roman" w:hAnsi="Times New Roman" w:cs="Times New Roman"/>
          <w:sz w:val="28"/>
          <w:szCs w:val="28"/>
        </w:rPr>
        <w:t>ла</w:t>
      </w:r>
      <w:r w:rsidRPr="003170EE">
        <w:rPr>
          <w:rFonts w:ascii="Times New Roman" w:eastAsia="Times New Roman" w:hAnsi="Times New Roman" w:cs="Times New Roman"/>
          <w:sz w:val="28"/>
          <w:szCs w:val="28"/>
        </w:rPr>
        <w:t xml:space="preserve"> каких-либо значительных рисков для здоровья на протяжении всей жизни человека с учетом различной чувствительности, возник</w:t>
      </w:r>
      <w:r w:rsidR="00CC5347" w:rsidRPr="003170EE">
        <w:rPr>
          <w:rFonts w:ascii="Times New Roman" w:eastAsia="Times New Roman" w:hAnsi="Times New Roman" w:cs="Times New Roman"/>
          <w:sz w:val="28"/>
          <w:szCs w:val="28"/>
        </w:rPr>
        <w:t>ающих</w:t>
      </w:r>
      <w:r w:rsidRPr="003170EE">
        <w:rPr>
          <w:rFonts w:ascii="Times New Roman" w:eastAsia="Times New Roman" w:hAnsi="Times New Roman" w:cs="Times New Roman"/>
          <w:sz w:val="28"/>
          <w:szCs w:val="28"/>
        </w:rPr>
        <w:t xml:space="preserve"> на </w:t>
      </w:r>
      <w:r w:rsidR="00CC5347" w:rsidRPr="003170EE">
        <w:rPr>
          <w:rFonts w:ascii="Times New Roman" w:eastAsia="Times New Roman" w:hAnsi="Times New Roman" w:cs="Times New Roman"/>
          <w:sz w:val="28"/>
          <w:szCs w:val="28"/>
        </w:rPr>
        <w:t>всех</w:t>
      </w:r>
      <w:r w:rsidRPr="003170EE">
        <w:rPr>
          <w:rFonts w:ascii="Times New Roman" w:eastAsia="Times New Roman" w:hAnsi="Times New Roman" w:cs="Times New Roman"/>
          <w:sz w:val="28"/>
          <w:szCs w:val="28"/>
        </w:rPr>
        <w:t xml:space="preserve"> этапах </w:t>
      </w:r>
      <w:r w:rsidR="00CC5347" w:rsidRPr="003170EE">
        <w:rPr>
          <w:rFonts w:ascii="Times New Roman" w:eastAsia="Times New Roman" w:hAnsi="Times New Roman" w:cs="Times New Roman"/>
          <w:sz w:val="28"/>
          <w:szCs w:val="28"/>
        </w:rPr>
        <w:t xml:space="preserve">его </w:t>
      </w:r>
      <w:r w:rsidRPr="003170EE">
        <w:rPr>
          <w:rFonts w:ascii="Times New Roman" w:eastAsia="Times New Roman" w:hAnsi="Times New Roman" w:cs="Times New Roman"/>
          <w:sz w:val="28"/>
          <w:szCs w:val="28"/>
        </w:rPr>
        <w:t>жизни [19].</w:t>
      </w:r>
      <w:r w:rsidR="00CC5347" w:rsidRPr="003170EE">
        <w:rPr>
          <w:rFonts w:ascii="Times New Roman" w:eastAsia="Times New Roman" w:hAnsi="Times New Roman" w:cs="Times New Roman"/>
          <w:sz w:val="28"/>
          <w:szCs w:val="28"/>
        </w:rPr>
        <w:t xml:space="preserve"> </w:t>
      </w:r>
    </w:p>
    <w:p w14:paraId="1FDAEA97" w14:textId="4E1CD5AE"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По данным Всемирной организации здравоохранения (ВОЗ) и </w:t>
      </w:r>
      <w:r w:rsidR="00CC5347" w:rsidRPr="003170EE">
        <w:rPr>
          <w:rFonts w:ascii="Times New Roman" w:eastAsia="Times New Roman" w:hAnsi="Times New Roman" w:cs="Times New Roman"/>
          <w:sz w:val="28"/>
          <w:szCs w:val="28"/>
        </w:rPr>
        <w:t>Детского фонда Организации Объединенных Наций (</w:t>
      </w:r>
      <w:r w:rsidRPr="003170EE">
        <w:rPr>
          <w:rFonts w:ascii="Times New Roman" w:eastAsia="Times New Roman" w:hAnsi="Times New Roman" w:cs="Times New Roman"/>
          <w:sz w:val="28"/>
          <w:szCs w:val="28"/>
        </w:rPr>
        <w:t>ЮНИСЕФ</w:t>
      </w:r>
      <w:r w:rsidR="00CC5347" w:rsidRPr="003170EE">
        <w:rPr>
          <w:rFonts w:ascii="Times New Roman" w:eastAsia="Times New Roman" w:hAnsi="Times New Roman" w:cs="Times New Roman"/>
          <w:sz w:val="28"/>
          <w:szCs w:val="28"/>
        </w:rPr>
        <w:t xml:space="preserve"> ООН)</w:t>
      </w:r>
      <w:r w:rsidRPr="003170EE">
        <w:rPr>
          <w:rFonts w:ascii="Times New Roman" w:eastAsia="Times New Roman" w:hAnsi="Times New Roman" w:cs="Times New Roman"/>
          <w:sz w:val="28"/>
          <w:szCs w:val="28"/>
        </w:rPr>
        <w:t xml:space="preserve"> к 2021 году около 785 миллионов человек по-прежнему не будут иметь доступа к базовой и безопасной питьевой воде</w:t>
      </w:r>
      <w:r w:rsidR="00CC5347" w:rsidRPr="003170EE">
        <w:rPr>
          <w:rFonts w:ascii="Times New Roman" w:eastAsia="Times New Roman" w:hAnsi="Times New Roman" w:cs="Times New Roman"/>
          <w:sz w:val="28"/>
          <w:szCs w:val="28"/>
        </w:rPr>
        <w:t xml:space="preserve"> (рисунок 1)</w:t>
      </w:r>
      <w:r w:rsidRPr="003170EE">
        <w:rPr>
          <w:rFonts w:ascii="Times New Roman" w:eastAsia="Times New Roman" w:hAnsi="Times New Roman" w:cs="Times New Roman"/>
          <w:sz w:val="28"/>
          <w:szCs w:val="28"/>
        </w:rPr>
        <w:t xml:space="preserve">. </w:t>
      </w:r>
      <w:r w:rsidR="00CC5347" w:rsidRPr="003170EE">
        <w:rPr>
          <w:rFonts w:ascii="Times New Roman" w:eastAsia="Times New Roman" w:hAnsi="Times New Roman" w:cs="Times New Roman"/>
          <w:sz w:val="28"/>
          <w:szCs w:val="28"/>
        </w:rPr>
        <w:t xml:space="preserve"> </w:t>
      </w:r>
    </w:p>
    <w:p w14:paraId="280794ED" w14:textId="03F3FC3A" w:rsidR="00CC5347" w:rsidRPr="003170EE" w:rsidRDefault="00CC5347" w:rsidP="00CC5347">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Контроль качества питьевой воды позволяет обнаружить микробиологические загрязнители, включая бактерии, вирусы и паразиты, тяжелые металлы, пестициды и остатки фармацевтических препаратов (гормоны), вызывающие заболевания </w:t>
      </w:r>
      <w:r w:rsidR="00F470C0" w:rsidRPr="003170EE">
        <w:rPr>
          <w:rFonts w:ascii="Times New Roman" w:eastAsia="Times New Roman" w:hAnsi="Times New Roman" w:cs="Times New Roman"/>
          <w:sz w:val="28"/>
          <w:szCs w:val="28"/>
        </w:rPr>
        <w:t>живых существ</w:t>
      </w:r>
      <w:r w:rsidRPr="003170EE">
        <w:rPr>
          <w:rFonts w:ascii="Times New Roman" w:eastAsia="Times New Roman" w:hAnsi="Times New Roman" w:cs="Times New Roman"/>
          <w:sz w:val="28"/>
          <w:szCs w:val="28"/>
        </w:rPr>
        <w:t xml:space="preserve">.   </w:t>
      </w:r>
      <w:r w:rsidR="00F470C0" w:rsidRPr="003170EE">
        <w:rPr>
          <w:rFonts w:ascii="Times New Roman" w:eastAsia="Times New Roman" w:hAnsi="Times New Roman" w:cs="Times New Roman"/>
          <w:sz w:val="28"/>
          <w:szCs w:val="28"/>
        </w:rPr>
        <w:t xml:space="preserve"> </w:t>
      </w:r>
    </w:p>
    <w:p w14:paraId="4BEDEB28" w14:textId="31E2A956" w:rsidR="00F470C0" w:rsidRPr="003170EE" w:rsidRDefault="00CC5347" w:rsidP="00F470C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r w:rsidR="00F470C0" w:rsidRPr="003170EE">
        <w:rPr>
          <w:rFonts w:ascii="Times New Roman" w:eastAsia="Times New Roman" w:hAnsi="Times New Roman" w:cs="Times New Roman"/>
          <w:sz w:val="28"/>
          <w:szCs w:val="28"/>
        </w:rPr>
        <w:t xml:space="preserve">Существует несколько видов загрязнения питьевой воды: </w:t>
      </w:r>
    </w:p>
    <w:p w14:paraId="01633D85" w14:textId="14ABFE18" w:rsidR="00F470C0" w:rsidRPr="003170EE" w:rsidRDefault="00F470C0" w:rsidP="00F470C0">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Химическое загрязнение: химические загрязнители могут поступать из сельскохозяйственных стоков, промышленных сбросов и из-за некачественной утилизации химикатов. Примерами являются пестициды, гормоны, лекарства и тяжелые металлы (свинец, мышьяк).   </w:t>
      </w:r>
    </w:p>
    <w:p w14:paraId="573BBE94" w14:textId="5891B94F" w:rsidR="00F470C0" w:rsidRPr="003170EE" w:rsidRDefault="00F470C0" w:rsidP="00F470C0">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Загрязнение окружающей среды: на качество воды могут влиять факторы окружающей среды и природные источники. Например, естественные загрязнители, такие как радон или мышьяк, могут попасть в грунтовые воды, в </w:t>
      </w:r>
      <w:r w:rsidRPr="003170EE">
        <w:rPr>
          <w:rFonts w:ascii="Times New Roman" w:eastAsia="Times New Roman" w:hAnsi="Times New Roman" w:cs="Times New Roman"/>
          <w:sz w:val="28"/>
          <w:szCs w:val="28"/>
        </w:rPr>
        <w:lastRenderedPageBreak/>
        <w:t xml:space="preserve">то время как ил, цветение водорослей или промышленное загрязнение могут повлиять на поверхностные воды [21].   </w:t>
      </w:r>
    </w:p>
    <w:p w14:paraId="6D45C0EF" w14:textId="2A0B1480" w:rsidR="00CC5347" w:rsidRPr="003170EE" w:rsidRDefault="00CC5347" w:rsidP="008735D3">
      <w:pPr>
        <w:spacing w:after="0" w:line="240" w:lineRule="auto"/>
        <w:ind w:firstLine="567"/>
        <w:jc w:val="both"/>
        <w:rPr>
          <w:rFonts w:ascii="Times New Roman" w:eastAsia="Times New Roman" w:hAnsi="Times New Roman" w:cs="Times New Roman"/>
          <w:sz w:val="28"/>
          <w:szCs w:val="28"/>
        </w:rPr>
      </w:pPr>
    </w:p>
    <w:p w14:paraId="643B8E8E" w14:textId="4C74CC61" w:rsidR="009B2751" w:rsidRPr="003170EE" w:rsidRDefault="00E17A43" w:rsidP="008735D3">
      <w:pPr>
        <w:spacing w:after="0" w:line="240" w:lineRule="auto"/>
        <w:rPr>
          <w:rFonts w:ascii="Times New Roman" w:eastAsia="Times New Roman" w:hAnsi="Times New Roman" w:cs="Times New Roman"/>
        </w:rPr>
      </w:pPr>
      <w:r w:rsidRPr="003170EE">
        <w:rPr>
          <w:rFonts w:ascii="Times New Roman" w:eastAsia="Times New Roman" w:hAnsi="Times New Roman" w:cs="Times New Roman"/>
          <w:noProof/>
        </w:rPr>
        <w:drawing>
          <wp:inline distT="0" distB="0" distL="0" distR="0" wp14:anchorId="08E6B064" wp14:editId="4B297C85">
            <wp:extent cx="5947576" cy="3530379"/>
            <wp:effectExtent l="0" t="0" r="0" b="0"/>
            <wp:docPr id="2115324392" name="Диаграмма 2115324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D8D8C4" w14:textId="4D599E2B" w:rsidR="009B2751" w:rsidRPr="003170EE" w:rsidRDefault="00E17A43" w:rsidP="003E0641">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1</w:t>
      </w:r>
      <w:r w:rsidR="00CC1C6B" w:rsidRPr="003170EE">
        <w:rPr>
          <w:rFonts w:ascii="Times New Roman" w:eastAsia="Times New Roman" w:hAnsi="Times New Roman" w:cs="Times New Roman"/>
          <w:sz w:val="28"/>
          <w:szCs w:val="28"/>
        </w:rPr>
        <w:t xml:space="preserve"> - </w:t>
      </w:r>
      <w:r w:rsidRPr="003170EE">
        <w:rPr>
          <w:rFonts w:ascii="Times New Roman" w:eastAsia="Times New Roman" w:hAnsi="Times New Roman" w:cs="Times New Roman"/>
          <w:sz w:val="28"/>
          <w:szCs w:val="28"/>
        </w:rPr>
        <w:t>Количество смертей во всем мире от отдельных факторов риска [20]</w:t>
      </w:r>
      <w:r w:rsidR="00F470C0" w:rsidRPr="003170EE">
        <w:rPr>
          <w:rFonts w:ascii="Times New Roman" w:eastAsia="Times New Roman" w:hAnsi="Times New Roman" w:cs="Times New Roman"/>
          <w:sz w:val="28"/>
          <w:szCs w:val="28"/>
        </w:rPr>
        <w:t xml:space="preserve"> </w:t>
      </w:r>
    </w:p>
    <w:p w14:paraId="2900C8B9" w14:textId="77777777" w:rsidR="009B2751" w:rsidRPr="003170EE" w:rsidRDefault="009B2751" w:rsidP="008735D3">
      <w:pPr>
        <w:spacing w:after="0" w:line="240" w:lineRule="auto"/>
        <w:ind w:firstLine="709"/>
        <w:jc w:val="both"/>
        <w:rPr>
          <w:rFonts w:ascii="Times New Roman" w:eastAsia="Times New Roman" w:hAnsi="Times New Roman" w:cs="Times New Roman"/>
          <w:sz w:val="24"/>
          <w:szCs w:val="24"/>
        </w:rPr>
      </w:pPr>
    </w:p>
    <w:p w14:paraId="3E8A1E48" w14:textId="011472E5" w:rsidR="009B2751" w:rsidRPr="003170EE" w:rsidRDefault="005872AB" w:rsidP="008735D3">
      <w:pPr>
        <w:spacing w:after="0" w:line="240" w:lineRule="auto"/>
        <w:ind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rPr>
        <w:t>Обширное</w:t>
      </w:r>
      <w:r w:rsidR="00E17A43" w:rsidRPr="003170EE">
        <w:rPr>
          <w:rFonts w:ascii="Times New Roman" w:eastAsia="Times New Roman" w:hAnsi="Times New Roman" w:cs="Times New Roman"/>
          <w:sz w:val="28"/>
          <w:szCs w:val="28"/>
        </w:rPr>
        <w:t xml:space="preserve"> </w:t>
      </w:r>
      <w:r w:rsidR="0040005F" w:rsidRPr="003170EE">
        <w:rPr>
          <w:rFonts w:ascii="Times New Roman" w:eastAsia="Times New Roman" w:hAnsi="Times New Roman" w:cs="Times New Roman"/>
          <w:sz w:val="28"/>
          <w:szCs w:val="28"/>
        </w:rPr>
        <w:t>применение фармацевтических средств, химии, пестицидов,</w:t>
      </w:r>
      <w:r w:rsidR="00632187" w:rsidRPr="003170EE">
        <w:rPr>
          <w:rFonts w:ascii="Times New Roman" w:eastAsia="Times New Roman" w:hAnsi="Times New Roman" w:cs="Times New Roman"/>
          <w:sz w:val="28"/>
          <w:szCs w:val="28"/>
        </w:rPr>
        <w:t xml:space="preserve"> гормонов</w:t>
      </w:r>
      <w:r w:rsidRPr="003170EE">
        <w:rPr>
          <w:rFonts w:ascii="Times New Roman" w:eastAsia="Times New Roman" w:hAnsi="Times New Roman" w:cs="Times New Roman"/>
          <w:sz w:val="28"/>
          <w:szCs w:val="28"/>
        </w:rPr>
        <w:t>,</w:t>
      </w:r>
      <w:r w:rsidR="0040005F"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алкилфенолы, триазолы и другие </w:t>
      </w:r>
      <w:r w:rsidR="0040005F" w:rsidRPr="003170EE">
        <w:rPr>
          <w:rFonts w:ascii="Times New Roman" w:eastAsia="Times New Roman" w:hAnsi="Times New Roman" w:cs="Times New Roman"/>
          <w:sz w:val="28"/>
          <w:szCs w:val="28"/>
        </w:rPr>
        <w:t xml:space="preserve">которые относятся к категории эндокринных деструкторов </w:t>
      </w:r>
      <w:r w:rsidR="00DC6DC2" w:rsidRPr="003170EE">
        <w:rPr>
          <w:rFonts w:ascii="Times New Roman" w:eastAsia="Times New Roman" w:hAnsi="Times New Roman" w:cs="Times New Roman"/>
          <w:sz w:val="28"/>
          <w:szCs w:val="28"/>
        </w:rPr>
        <w:t>(ЭДС)</w:t>
      </w:r>
      <w:r w:rsidR="00F470C0"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проявляют</w:t>
      </w:r>
      <w:r w:rsidR="00E17A4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неблагоприятное воздействие</w:t>
      </w:r>
      <w:r w:rsidR="00E17A43" w:rsidRPr="003170EE">
        <w:rPr>
          <w:rFonts w:ascii="Times New Roman" w:eastAsia="Times New Roman" w:hAnsi="Times New Roman" w:cs="Times New Roman"/>
          <w:sz w:val="28"/>
          <w:szCs w:val="28"/>
        </w:rPr>
        <w:t xml:space="preserve"> на эндокринную систему организмов</w:t>
      </w:r>
      <w:r w:rsidR="00F470C0" w:rsidRPr="003170EE">
        <w:rPr>
          <w:rFonts w:ascii="Times New Roman" w:eastAsia="Times New Roman" w:hAnsi="Times New Roman" w:cs="Times New Roman"/>
          <w:sz w:val="28"/>
          <w:szCs w:val="28"/>
        </w:rPr>
        <w:t xml:space="preserve"> </w:t>
      </w:r>
      <w:r w:rsidR="00E17A43" w:rsidRPr="003170EE">
        <w:rPr>
          <w:rFonts w:ascii="Times New Roman" w:eastAsia="Times New Roman" w:hAnsi="Times New Roman" w:cs="Times New Roman"/>
          <w:sz w:val="28"/>
          <w:szCs w:val="28"/>
        </w:rPr>
        <w:t xml:space="preserve">[22].  </w:t>
      </w:r>
      <w:r w:rsidR="00F470C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lang w:val="en-US"/>
        </w:rPr>
        <w:t xml:space="preserve"> </w:t>
      </w:r>
    </w:p>
    <w:p w14:paraId="384563AA" w14:textId="2DA2EF14" w:rsidR="00ED5953"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Эндокринное </w:t>
      </w:r>
      <w:r w:rsidR="00ED5953" w:rsidRPr="003170EE">
        <w:rPr>
          <w:rFonts w:ascii="Times New Roman" w:eastAsia="Times New Roman" w:hAnsi="Times New Roman" w:cs="Times New Roman"/>
          <w:sz w:val="28"/>
          <w:szCs w:val="28"/>
        </w:rPr>
        <w:t>со</w:t>
      </w:r>
      <w:r w:rsidRPr="003170EE">
        <w:rPr>
          <w:rFonts w:ascii="Times New Roman" w:eastAsia="Times New Roman" w:hAnsi="Times New Roman" w:cs="Times New Roman"/>
          <w:sz w:val="28"/>
          <w:szCs w:val="28"/>
        </w:rPr>
        <w:t>общество определяет</w:t>
      </w:r>
      <w:r w:rsidR="00F470C0" w:rsidRPr="003170EE">
        <w:rPr>
          <w:rFonts w:ascii="Times New Roman" w:eastAsia="Times New Roman" w:hAnsi="Times New Roman" w:cs="Times New Roman"/>
          <w:sz w:val="28"/>
          <w:szCs w:val="28"/>
        </w:rPr>
        <w:t xml:space="preserve"> </w:t>
      </w:r>
      <w:r w:rsidR="00DC6DC2" w:rsidRPr="003170EE">
        <w:rPr>
          <w:rFonts w:ascii="Times New Roman" w:eastAsia="Times New Roman" w:hAnsi="Times New Roman" w:cs="Times New Roman"/>
          <w:sz w:val="28"/>
          <w:szCs w:val="28"/>
        </w:rPr>
        <w:t>ЭДС</w:t>
      </w:r>
      <w:r w:rsidR="00F470C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как «экзогенные (неестественные) химические вещества или смеси химических веществ, которые</w:t>
      </w:r>
      <w:r w:rsidR="00004743" w:rsidRPr="003170EE">
        <w:rPr>
          <w:rFonts w:ascii="Times New Roman" w:eastAsia="Times New Roman" w:hAnsi="Times New Roman" w:cs="Times New Roman"/>
          <w:sz w:val="28"/>
          <w:szCs w:val="28"/>
        </w:rPr>
        <w:t xml:space="preserve"> имеют разрушительное воздействие на эндокринную систему</w:t>
      </w:r>
      <w:r w:rsidRPr="003170EE">
        <w:rPr>
          <w:rFonts w:ascii="Times New Roman" w:eastAsia="Times New Roman" w:hAnsi="Times New Roman" w:cs="Times New Roman"/>
          <w:sz w:val="28"/>
          <w:szCs w:val="28"/>
        </w:rPr>
        <w:t>»</w:t>
      </w:r>
      <w:r w:rsidR="00ED595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[17].</w:t>
      </w:r>
      <w:r w:rsidR="0013238C" w:rsidRPr="003170EE">
        <w:rPr>
          <w:rFonts w:ascii="Times New Roman" w:eastAsia="Times New Roman" w:hAnsi="Times New Roman" w:cs="Times New Roman"/>
          <w:sz w:val="28"/>
          <w:szCs w:val="28"/>
        </w:rPr>
        <w:t xml:space="preserve"> </w:t>
      </w:r>
      <w:r w:rsidR="00004743" w:rsidRPr="003170EE">
        <w:rPr>
          <w:rFonts w:ascii="Times New Roman" w:eastAsia="Times New Roman" w:hAnsi="Times New Roman" w:cs="Times New Roman"/>
          <w:sz w:val="28"/>
          <w:szCs w:val="28"/>
        </w:rPr>
        <w:t xml:space="preserve">К классу ЭДС относят </w:t>
      </w:r>
      <w:r w:rsidR="00EC78CB" w:rsidRPr="003170EE">
        <w:rPr>
          <w:rFonts w:ascii="Times New Roman" w:eastAsia="Times New Roman" w:hAnsi="Times New Roman" w:cs="Times New Roman"/>
          <w:sz w:val="28"/>
          <w:szCs w:val="28"/>
        </w:rPr>
        <w:t xml:space="preserve">диэтилстилбестрол, гексэстрол, эстрон, эстрадиол, этинилэстрадиол, норгестрел и мегестрел, </w:t>
      </w:r>
      <w:r w:rsidR="00004743" w:rsidRPr="003170EE">
        <w:rPr>
          <w:rFonts w:ascii="Times New Roman" w:eastAsia="Times New Roman" w:hAnsi="Times New Roman" w:cs="Times New Roman"/>
          <w:sz w:val="28"/>
          <w:szCs w:val="28"/>
        </w:rPr>
        <w:t>алкилфенолы</w:t>
      </w:r>
      <w:r w:rsidR="00EC78CB" w:rsidRPr="003170EE">
        <w:rPr>
          <w:rFonts w:ascii="Times New Roman" w:eastAsia="Times New Roman" w:hAnsi="Times New Roman" w:cs="Times New Roman"/>
          <w:sz w:val="28"/>
          <w:szCs w:val="28"/>
        </w:rPr>
        <w:t>, пестициды, включая атразин,</w:t>
      </w:r>
      <w:r w:rsidR="00DF7D02" w:rsidRPr="003170EE">
        <w:rPr>
          <w:rFonts w:ascii="Times New Roman" w:eastAsia="Times New Roman" w:hAnsi="Times New Roman" w:cs="Times New Roman"/>
          <w:sz w:val="28"/>
          <w:szCs w:val="28"/>
        </w:rPr>
        <w:t xml:space="preserve"> а также материалы из пластмассы,</w:t>
      </w:r>
      <w:r w:rsidR="00EC78CB" w:rsidRPr="003170EE">
        <w:rPr>
          <w:rFonts w:ascii="Times New Roman" w:eastAsia="Times New Roman" w:hAnsi="Times New Roman" w:cs="Times New Roman"/>
          <w:sz w:val="28"/>
          <w:szCs w:val="28"/>
        </w:rPr>
        <w:t xml:space="preserve"> используемые в промышленных процессах, например, бисфенол А [22].</w:t>
      </w:r>
      <w:r w:rsidR="00746A5F" w:rsidRPr="003170EE">
        <w:rPr>
          <w:rFonts w:ascii="Times New Roman" w:eastAsia="Times New Roman" w:hAnsi="Times New Roman" w:cs="Times New Roman"/>
          <w:sz w:val="28"/>
          <w:szCs w:val="28"/>
        </w:rPr>
        <w:t xml:space="preserve"> </w:t>
      </w:r>
      <w:r w:rsidR="00F470C0" w:rsidRPr="003170EE">
        <w:rPr>
          <w:rFonts w:ascii="Times New Roman" w:eastAsia="Times New Roman" w:hAnsi="Times New Roman" w:cs="Times New Roman"/>
          <w:sz w:val="28"/>
          <w:szCs w:val="28"/>
        </w:rPr>
        <w:t xml:space="preserve"> </w:t>
      </w:r>
      <w:r w:rsidR="00004743" w:rsidRPr="003170EE">
        <w:rPr>
          <w:rFonts w:ascii="Times New Roman" w:eastAsia="Times New Roman" w:hAnsi="Times New Roman" w:cs="Times New Roman"/>
          <w:sz w:val="28"/>
          <w:szCs w:val="28"/>
        </w:rPr>
        <w:t xml:space="preserve"> </w:t>
      </w:r>
      <w:r w:rsidR="00DF7D02" w:rsidRPr="003170EE">
        <w:rPr>
          <w:rFonts w:ascii="Times New Roman" w:eastAsia="Times New Roman" w:hAnsi="Times New Roman" w:cs="Times New Roman"/>
          <w:sz w:val="28"/>
          <w:szCs w:val="28"/>
        </w:rPr>
        <w:t xml:space="preserve"> </w:t>
      </w:r>
    </w:p>
    <w:p w14:paraId="0E3959E7" w14:textId="15DBC401" w:rsidR="009B2751" w:rsidRPr="003170EE" w:rsidRDefault="00E17A43" w:rsidP="00ED64E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Алкилфенолы часто используются в производстве и потребительских товарах</w:t>
      </w:r>
      <w:r w:rsidR="00ED64E5" w:rsidRPr="003170EE">
        <w:rPr>
          <w:rFonts w:ascii="Times New Roman" w:eastAsia="Times New Roman" w:hAnsi="Times New Roman" w:cs="Times New Roman"/>
          <w:sz w:val="28"/>
          <w:szCs w:val="28"/>
        </w:rPr>
        <w:t>, таких как, м</w:t>
      </w:r>
      <w:r w:rsidRPr="003170EE">
        <w:rPr>
          <w:rFonts w:ascii="Times New Roman" w:eastAsia="Times New Roman" w:hAnsi="Times New Roman" w:cs="Times New Roman"/>
          <w:sz w:val="28"/>
          <w:szCs w:val="28"/>
        </w:rPr>
        <w:t xml:space="preserve">оющие средства, чистящие растворы, пластмассы и предметы личной гигиены. С промышленными </w:t>
      </w:r>
      <w:r w:rsidR="00ED64E5"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городскими стоками</w:t>
      </w:r>
      <w:r w:rsidR="00ED64E5"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стоками очистных сооружений алкилфенолы могут попадать в источники</w:t>
      </w:r>
      <w:r w:rsidR="00ED64E5" w:rsidRPr="003170EE">
        <w:rPr>
          <w:rFonts w:ascii="Times New Roman" w:eastAsia="Times New Roman" w:hAnsi="Times New Roman" w:cs="Times New Roman"/>
          <w:sz w:val="28"/>
          <w:szCs w:val="28"/>
        </w:rPr>
        <w:t xml:space="preserve"> воды</w:t>
      </w:r>
      <w:r w:rsidRPr="003170EE">
        <w:rPr>
          <w:rFonts w:ascii="Times New Roman" w:eastAsia="Times New Roman" w:hAnsi="Times New Roman" w:cs="Times New Roman"/>
          <w:sz w:val="28"/>
          <w:szCs w:val="28"/>
        </w:rPr>
        <w:t xml:space="preserve">. Эти вещества являются стойкими и могут накапливаться в окружающей среде, создавая угрозу для здоровья человека [23]. Длительное воздействие алкилфенолов связано с репродуктивными расстройствами, включая снижение фертильности, изменение полового развития и повышенный риск развития рака, связанного с гормонами. </w:t>
      </w:r>
      <w:r w:rsidR="00B56655" w:rsidRPr="003170EE">
        <w:rPr>
          <w:rFonts w:ascii="Times New Roman" w:eastAsia="Times New Roman" w:hAnsi="Times New Roman" w:cs="Times New Roman"/>
          <w:sz w:val="28"/>
          <w:szCs w:val="28"/>
        </w:rPr>
        <w:t xml:space="preserve">Промышленные секторы, такие как химическая, пластмассовая и текстильная, которые производят или применяют алкилфенолы, </w:t>
      </w:r>
      <w:r w:rsidR="00B56655" w:rsidRPr="003170EE">
        <w:rPr>
          <w:rFonts w:ascii="Times New Roman" w:eastAsia="Times New Roman" w:hAnsi="Times New Roman" w:cs="Times New Roman"/>
          <w:sz w:val="28"/>
          <w:szCs w:val="28"/>
        </w:rPr>
        <w:lastRenderedPageBreak/>
        <w:t>сбрасыва</w:t>
      </w:r>
      <w:r w:rsidR="00ED64E5" w:rsidRPr="003170EE">
        <w:rPr>
          <w:rFonts w:ascii="Times New Roman" w:eastAsia="Times New Roman" w:hAnsi="Times New Roman" w:cs="Times New Roman"/>
          <w:sz w:val="28"/>
          <w:szCs w:val="28"/>
        </w:rPr>
        <w:t>ют</w:t>
      </w:r>
      <w:r w:rsidR="00B56655" w:rsidRPr="003170EE">
        <w:rPr>
          <w:rFonts w:ascii="Times New Roman" w:eastAsia="Times New Roman" w:hAnsi="Times New Roman" w:cs="Times New Roman"/>
          <w:sz w:val="28"/>
          <w:szCs w:val="28"/>
        </w:rPr>
        <w:t xml:space="preserve"> сточные воды, содержащие эти вещества, непосредственно в реки, озера или береговые области. </w:t>
      </w:r>
      <w:r w:rsidR="00ED64E5" w:rsidRPr="003170EE">
        <w:rPr>
          <w:rFonts w:ascii="Times New Roman" w:eastAsia="Times New Roman" w:hAnsi="Times New Roman" w:cs="Times New Roman"/>
          <w:sz w:val="28"/>
          <w:szCs w:val="28"/>
        </w:rPr>
        <w:t xml:space="preserve">Алкилфенолы плохо разлагаются в типичных условиях </w:t>
      </w:r>
      <w:r w:rsidR="00967440" w:rsidRPr="003170EE">
        <w:rPr>
          <w:rFonts w:ascii="Times New Roman" w:eastAsia="Times New Roman" w:hAnsi="Times New Roman" w:cs="Times New Roman"/>
          <w:sz w:val="28"/>
          <w:szCs w:val="28"/>
        </w:rPr>
        <w:t xml:space="preserve"> работы очистных сооружений, поэтому в приемных водоем</w:t>
      </w:r>
      <w:r w:rsidR="00C0719C" w:rsidRPr="003170EE">
        <w:rPr>
          <w:rFonts w:ascii="Times New Roman" w:eastAsia="Times New Roman" w:hAnsi="Times New Roman" w:cs="Times New Roman"/>
          <w:sz w:val="28"/>
          <w:szCs w:val="28"/>
        </w:rPr>
        <w:t>ах</w:t>
      </w:r>
      <w:r w:rsidR="00967440" w:rsidRPr="003170EE">
        <w:rPr>
          <w:rFonts w:ascii="Times New Roman" w:eastAsia="Times New Roman" w:hAnsi="Times New Roman" w:cs="Times New Roman"/>
          <w:sz w:val="28"/>
          <w:szCs w:val="28"/>
        </w:rPr>
        <w:t xml:space="preserve"> могут присутствовать остаточные алкилфенолы, </w:t>
      </w:r>
      <w:r w:rsidR="00B56655" w:rsidRPr="003170EE">
        <w:rPr>
          <w:rFonts w:ascii="Times New Roman" w:eastAsia="Times New Roman" w:hAnsi="Times New Roman" w:cs="Times New Roman"/>
          <w:sz w:val="28"/>
          <w:szCs w:val="28"/>
        </w:rPr>
        <w:t>оказ</w:t>
      </w:r>
      <w:r w:rsidR="00C0719C" w:rsidRPr="003170EE">
        <w:rPr>
          <w:rFonts w:ascii="Times New Roman" w:eastAsia="Times New Roman" w:hAnsi="Times New Roman" w:cs="Times New Roman"/>
          <w:sz w:val="28"/>
          <w:szCs w:val="28"/>
        </w:rPr>
        <w:t>ывающие</w:t>
      </w:r>
      <w:r w:rsidR="00B56655" w:rsidRPr="003170EE">
        <w:rPr>
          <w:rFonts w:ascii="Times New Roman" w:eastAsia="Times New Roman" w:hAnsi="Times New Roman" w:cs="Times New Roman"/>
          <w:sz w:val="28"/>
          <w:szCs w:val="28"/>
        </w:rPr>
        <w:t xml:space="preserve"> негативное воздействие на</w:t>
      </w:r>
      <w:r w:rsidR="00ED64E5" w:rsidRPr="003170EE">
        <w:rPr>
          <w:rFonts w:ascii="Times New Roman" w:eastAsia="Times New Roman" w:hAnsi="Times New Roman" w:cs="Times New Roman"/>
          <w:sz w:val="28"/>
          <w:szCs w:val="28"/>
        </w:rPr>
        <w:t xml:space="preserve"> человека</w:t>
      </w:r>
      <w:r w:rsidR="005872AB" w:rsidRPr="003170EE">
        <w:rPr>
          <w:rFonts w:ascii="Times New Roman" w:eastAsia="Times New Roman" w:hAnsi="Times New Roman" w:cs="Times New Roman"/>
          <w:sz w:val="28"/>
          <w:szCs w:val="28"/>
        </w:rPr>
        <w:t>, особенно</w:t>
      </w:r>
      <w:r w:rsidR="00B56655" w:rsidRPr="003170EE">
        <w:rPr>
          <w:rFonts w:ascii="Times New Roman" w:eastAsia="Times New Roman" w:hAnsi="Times New Roman" w:cs="Times New Roman"/>
          <w:sz w:val="28"/>
          <w:szCs w:val="28"/>
        </w:rPr>
        <w:t xml:space="preserve"> если указанные водоемы используются в качестве источников питьевой воды </w:t>
      </w:r>
      <w:r w:rsidRPr="003170EE">
        <w:rPr>
          <w:rFonts w:ascii="Times New Roman" w:eastAsia="Times New Roman" w:hAnsi="Times New Roman" w:cs="Times New Roman"/>
          <w:sz w:val="28"/>
          <w:szCs w:val="28"/>
        </w:rPr>
        <w:t>[24</w:t>
      </w:r>
      <w:r w:rsidR="00967440"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26]. </w:t>
      </w:r>
      <w:r w:rsidR="00ED64E5" w:rsidRPr="003170EE">
        <w:rPr>
          <w:rFonts w:ascii="Times New Roman" w:eastAsia="Times New Roman" w:hAnsi="Times New Roman" w:cs="Times New Roman"/>
          <w:sz w:val="28"/>
          <w:szCs w:val="28"/>
        </w:rPr>
        <w:t xml:space="preserve"> </w:t>
      </w:r>
    </w:p>
    <w:p w14:paraId="69DA84B0" w14:textId="47DC9C73"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Питьевая вода может быть загрязнена гормонами несколькими способами. ЭДС можно найти в воде из-за эндогенных гормонов, таких как эстроген и прогестерон, а также синтетических гормонов, используемых в оральных контрацептивах и заместительной гормональной терапии [27,28].</w:t>
      </w:r>
      <w:r w:rsidR="00B56655" w:rsidRPr="003170EE">
        <w:rPr>
          <w:rFonts w:ascii="Times New Roman" w:eastAsia="Times New Roman" w:hAnsi="Times New Roman" w:cs="Times New Roman"/>
          <w:sz w:val="28"/>
          <w:szCs w:val="28"/>
        </w:rPr>
        <w:t xml:space="preserve"> Соответственно, гормоны могут проникать через очистные системы, которые не в состоянии эффективно их удалять, оказываются в реках, озерах и подземных источниках воды</w:t>
      </w:r>
      <w:r w:rsidR="00C0719C" w:rsidRPr="003170EE">
        <w:rPr>
          <w:rFonts w:ascii="Times New Roman" w:eastAsia="Times New Roman" w:hAnsi="Times New Roman" w:cs="Times New Roman"/>
          <w:sz w:val="28"/>
          <w:szCs w:val="28"/>
        </w:rPr>
        <w:t xml:space="preserve">, и затем даже в малых количествах </w:t>
      </w:r>
      <w:r w:rsidRPr="003170EE">
        <w:rPr>
          <w:rFonts w:ascii="Times New Roman" w:eastAsia="Times New Roman" w:hAnsi="Times New Roman" w:cs="Times New Roman"/>
          <w:sz w:val="28"/>
          <w:szCs w:val="28"/>
        </w:rPr>
        <w:t>нан</w:t>
      </w:r>
      <w:r w:rsidR="00C0719C" w:rsidRPr="003170EE">
        <w:rPr>
          <w:rFonts w:ascii="Times New Roman" w:eastAsia="Times New Roman" w:hAnsi="Times New Roman" w:cs="Times New Roman"/>
          <w:sz w:val="28"/>
          <w:szCs w:val="28"/>
        </w:rPr>
        <w:t>осят</w:t>
      </w:r>
      <w:r w:rsidRPr="003170EE">
        <w:rPr>
          <w:rFonts w:ascii="Times New Roman" w:eastAsia="Times New Roman" w:hAnsi="Times New Roman" w:cs="Times New Roman"/>
          <w:sz w:val="28"/>
          <w:szCs w:val="28"/>
        </w:rPr>
        <w:t xml:space="preserve"> вред здоровью человека и могут нарушить гормональный баланс</w:t>
      </w:r>
      <w:r w:rsidR="00C0719C"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в</w:t>
      </w:r>
      <w:r w:rsidR="00C0719C" w:rsidRPr="003170EE">
        <w:rPr>
          <w:rFonts w:ascii="Times New Roman" w:eastAsia="Times New Roman" w:hAnsi="Times New Roman" w:cs="Times New Roman"/>
          <w:sz w:val="28"/>
          <w:szCs w:val="28"/>
        </w:rPr>
        <w:t>сех</w:t>
      </w:r>
      <w:r w:rsidRPr="003170EE">
        <w:rPr>
          <w:rFonts w:ascii="Times New Roman" w:eastAsia="Times New Roman" w:hAnsi="Times New Roman" w:cs="Times New Roman"/>
          <w:sz w:val="28"/>
          <w:szCs w:val="28"/>
        </w:rPr>
        <w:t xml:space="preserve"> видов</w:t>
      </w:r>
      <w:r w:rsidR="00C0719C" w:rsidRPr="003170EE">
        <w:rPr>
          <w:rFonts w:ascii="Times New Roman" w:eastAsia="Times New Roman" w:hAnsi="Times New Roman" w:cs="Times New Roman"/>
          <w:sz w:val="28"/>
          <w:szCs w:val="28"/>
        </w:rPr>
        <w:t xml:space="preserve"> рыб</w:t>
      </w:r>
      <w:r w:rsidRPr="003170EE">
        <w:rPr>
          <w:rFonts w:ascii="Times New Roman" w:eastAsia="Times New Roman" w:hAnsi="Times New Roman" w:cs="Times New Roman"/>
          <w:sz w:val="28"/>
          <w:szCs w:val="28"/>
        </w:rPr>
        <w:t xml:space="preserve"> [27</w:t>
      </w:r>
      <w:r w:rsidR="00C0719C"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29].</w:t>
      </w:r>
      <w:r w:rsidR="00172375"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Если </w:t>
      </w:r>
      <w:r w:rsidR="00C0719C" w:rsidRPr="003170EE">
        <w:rPr>
          <w:rFonts w:ascii="Times New Roman" w:eastAsia="Times New Roman" w:hAnsi="Times New Roman" w:cs="Times New Roman"/>
          <w:sz w:val="28"/>
          <w:szCs w:val="28"/>
        </w:rPr>
        <w:t xml:space="preserve">использование </w:t>
      </w:r>
      <w:r w:rsidRPr="003170EE">
        <w:rPr>
          <w:rFonts w:ascii="Times New Roman" w:eastAsia="Times New Roman" w:hAnsi="Times New Roman" w:cs="Times New Roman"/>
          <w:sz w:val="28"/>
          <w:szCs w:val="28"/>
        </w:rPr>
        <w:t>пестицид</w:t>
      </w:r>
      <w:r w:rsidR="00C0719C" w:rsidRPr="003170EE">
        <w:rPr>
          <w:rFonts w:ascii="Times New Roman" w:eastAsia="Times New Roman" w:hAnsi="Times New Roman" w:cs="Times New Roman"/>
          <w:sz w:val="28"/>
          <w:szCs w:val="28"/>
        </w:rPr>
        <w:t>ов</w:t>
      </w:r>
      <w:r w:rsidR="00172375" w:rsidRPr="003170EE">
        <w:rPr>
          <w:rFonts w:ascii="Times New Roman" w:eastAsia="Times New Roman" w:hAnsi="Times New Roman" w:cs="Times New Roman"/>
          <w:sz w:val="28"/>
          <w:szCs w:val="28"/>
        </w:rPr>
        <w:t xml:space="preserve"> в сельском хозяйстве</w:t>
      </w:r>
      <w:r w:rsidRPr="003170EE">
        <w:rPr>
          <w:rFonts w:ascii="Times New Roman" w:eastAsia="Times New Roman" w:hAnsi="Times New Roman" w:cs="Times New Roman"/>
          <w:sz w:val="28"/>
          <w:szCs w:val="28"/>
        </w:rPr>
        <w:t xml:space="preserve"> не контролир</w:t>
      </w:r>
      <w:r w:rsidR="00C0719C" w:rsidRPr="003170EE">
        <w:rPr>
          <w:rFonts w:ascii="Times New Roman" w:eastAsia="Times New Roman" w:hAnsi="Times New Roman" w:cs="Times New Roman"/>
          <w:sz w:val="28"/>
          <w:szCs w:val="28"/>
        </w:rPr>
        <w:t>овать</w:t>
      </w:r>
      <w:r w:rsidRPr="003170EE">
        <w:rPr>
          <w:rFonts w:ascii="Times New Roman" w:eastAsia="Times New Roman" w:hAnsi="Times New Roman" w:cs="Times New Roman"/>
          <w:sz w:val="28"/>
          <w:szCs w:val="28"/>
        </w:rPr>
        <w:t xml:space="preserve"> должным образом, они попа</w:t>
      </w:r>
      <w:r w:rsidR="00172375" w:rsidRPr="003170EE">
        <w:rPr>
          <w:rFonts w:ascii="Times New Roman" w:eastAsia="Times New Roman" w:hAnsi="Times New Roman" w:cs="Times New Roman"/>
          <w:sz w:val="28"/>
          <w:szCs w:val="28"/>
        </w:rPr>
        <w:t>дают</w:t>
      </w:r>
      <w:r w:rsidRPr="003170EE">
        <w:rPr>
          <w:rFonts w:ascii="Times New Roman" w:eastAsia="Times New Roman" w:hAnsi="Times New Roman" w:cs="Times New Roman"/>
          <w:sz w:val="28"/>
          <w:szCs w:val="28"/>
        </w:rPr>
        <w:t xml:space="preserve"> в</w:t>
      </w:r>
      <w:r w:rsidR="00172375" w:rsidRPr="003170EE">
        <w:rPr>
          <w:rFonts w:ascii="Times New Roman" w:eastAsia="Times New Roman" w:hAnsi="Times New Roman" w:cs="Times New Roman"/>
          <w:sz w:val="28"/>
          <w:szCs w:val="28"/>
        </w:rPr>
        <w:t xml:space="preserve"> окружающие реки, озера и источники грунтовых вод, загрязняя их [30]</w:t>
      </w:r>
      <w:r w:rsidRPr="003170EE">
        <w:rPr>
          <w:rFonts w:ascii="Times New Roman" w:eastAsia="Times New Roman" w:hAnsi="Times New Roman" w:cs="Times New Roman"/>
          <w:sz w:val="28"/>
          <w:szCs w:val="28"/>
        </w:rPr>
        <w:t>. Атразин, глифосат и хлорпирифос являются регулярно используемыми пестицидами</w:t>
      </w:r>
      <w:r w:rsidR="00172375" w:rsidRPr="003170EE">
        <w:rPr>
          <w:rFonts w:ascii="Times New Roman" w:eastAsia="Times New Roman" w:hAnsi="Times New Roman" w:cs="Times New Roman"/>
          <w:sz w:val="28"/>
          <w:szCs w:val="28"/>
        </w:rPr>
        <w:t xml:space="preserve"> и приводят к </w:t>
      </w:r>
      <w:r w:rsidRPr="003170EE">
        <w:rPr>
          <w:rFonts w:ascii="Times New Roman" w:eastAsia="Times New Roman" w:hAnsi="Times New Roman" w:cs="Times New Roman"/>
          <w:sz w:val="28"/>
          <w:szCs w:val="28"/>
        </w:rPr>
        <w:t>повреждени</w:t>
      </w:r>
      <w:r w:rsidR="00172375" w:rsidRPr="003170EE">
        <w:rPr>
          <w:rFonts w:ascii="Times New Roman" w:eastAsia="Times New Roman" w:hAnsi="Times New Roman" w:cs="Times New Roman"/>
          <w:sz w:val="28"/>
          <w:szCs w:val="28"/>
        </w:rPr>
        <w:t>я</w:t>
      </w:r>
      <w:r w:rsidRPr="003170EE">
        <w:rPr>
          <w:rFonts w:ascii="Times New Roman" w:eastAsia="Times New Roman" w:hAnsi="Times New Roman" w:cs="Times New Roman"/>
          <w:sz w:val="28"/>
          <w:szCs w:val="28"/>
        </w:rPr>
        <w:t>м нервной системы, гормональным отклонениям и проблемам развития</w:t>
      </w:r>
      <w:r w:rsidR="00172375" w:rsidRPr="003170EE">
        <w:rPr>
          <w:rFonts w:ascii="Times New Roman" w:eastAsia="Times New Roman" w:hAnsi="Times New Roman" w:cs="Times New Roman"/>
          <w:sz w:val="28"/>
          <w:szCs w:val="28"/>
        </w:rPr>
        <w:t xml:space="preserve"> эмбрионов</w:t>
      </w:r>
      <w:r w:rsidRPr="003170EE">
        <w:rPr>
          <w:rFonts w:ascii="Times New Roman" w:eastAsia="Times New Roman" w:hAnsi="Times New Roman" w:cs="Times New Roman"/>
          <w:sz w:val="28"/>
          <w:szCs w:val="28"/>
        </w:rPr>
        <w:t xml:space="preserve"> [31</w:t>
      </w:r>
      <w:r w:rsidR="00C0719C" w:rsidRPr="003170EE">
        <w:rPr>
          <w:rFonts w:ascii="Times New Roman" w:eastAsia="Times New Roman" w:hAnsi="Times New Roman" w:cs="Times New Roman"/>
          <w:sz w:val="28"/>
          <w:szCs w:val="28"/>
        </w:rPr>
        <w:t>-</w:t>
      </w:r>
      <w:r w:rsidR="00405EC5" w:rsidRPr="003170EE">
        <w:rPr>
          <w:rFonts w:ascii="Times New Roman" w:eastAsia="Times New Roman" w:hAnsi="Times New Roman" w:cs="Times New Roman"/>
          <w:sz w:val="28"/>
          <w:szCs w:val="28"/>
        </w:rPr>
        <w:t>33</w:t>
      </w:r>
      <w:r w:rsidRPr="003170EE">
        <w:rPr>
          <w:rFonts w:ascii="Times New Roman" w:eastAsia="Times New Roman" w:hAnsi="Times New Roman" w:cs="Times New Roman"/>
          <w:sz w:val="28"/>
          <w:szCs w:val="28"/>
        </w:rPr>
        <w:t>].</w:t>
      </w:r>
      <w:r w:rsidR="00746A5F" w:rsidRPr="003170EE">
        <w:rPr>
          <w:rFonts w:ascii="Times New Roman" w:eastAsia="Times New Roman" w:hAnsi="Times New Roman" w:cs="Times New Roman"/>
          <w:sz w:val="28"/>
          <w:szCs w:val="28"/>
        </w:rPr>
        <w:t xml:space="preserve"> </w:t>
      </w:r>
      <w:r w:rsidR="00C0719C" w:rsidRPr="003170EE">
        <w:rPr>
          <w:rFonts w:ascii="Times New Roman" w:eastAsia="Times New Roman" w:hAnsi="Times New Roman" w:cs="Times New Roman"/>
          <w:sz w:val="28"/>
          <w:szCs w:val="28"/>
        </w:rPr>
        <w:t xml:space="preserve"> </w:t>
      </w:r>
      <w:r w:rsidR="00172375" w:rsidRPr="003170EE">
        <w:rPr>
          <w:rFonts w:ascii="Times New Roman" w:eastAsia="Times New Roman" w:hAnsi="Times New Roman" w:cs="Times New Roman"/>
          <w:sz w:val="28"/>
          <w:szCs w:val="28"/>
        </w:rPr>
        <w:t xml:space="preserve"> </w:t>
      </w:r>
    </w:p>
    <w:p w14:paraId="1351E4DD" w14:textId="4580F6C5"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других исследованиях констатируется, что наибольшую опасность ЭДС представляют</w:t>
      </w:r>
      <w:r w:rsidR="00172375" w:rsidRPr="003170EE">
        <w:rPr>
          <w:rFonts w:ascii="Times New Roman" w:eastAsia="Times New Roman" w:hAnsi="Times New Roman" w:cs="Times New Roman"/>
          <w:sz w:val="28"/>
          <w:szCs w:val="28"/>
        </w:rPr>
        <w:t xml:space="preserve"> во время беременности женщины</w:t>
      </w:r>
      <w:r w:rsidRPr="003170EE">
        <w:rPr>
          <w:rFonts w:ascii="Times New Roman" w:eastAsia="Times New Roman" w:hAnsi="Times New Roman" w:cs="Times New Roman"/>
          <w:sz w:val="28"/>
          <w:szCs w:val="28"/>
        </w:rPr>
        <w:t xml:space="preserve">, когда органы и нервная система </w:t>
      </w:r>
      <w:r w:rsidR="00172375" w:rsidRPr="003170EE">
        <w:rPr>
          <w:rFonts w:ascii="Times New Roman" w:eastAsia="Times New Roman" w:hAnsi="Times New Roman" w:cs="Times New Roman"/>
          <w:sz w:val="28"/>
          <w:szCs w:val="28"/>
        </w:rPr>
        <w:t xml:space="preserve">плода </w:t>
      </w:r>
      <w:r w:rsidRPr="003170EE">
        <w:rPr>
          <w:rFonts w:ascii="Times New Roman" w:eastAsia="Times New Roman" w:hAnsi="Times New Roman" w:cs="Times New Roman"/>
          <w:sz w:val="28"/>
          <w:szCs w:val="28"/>
        </w:rPr>
        <w:t>только начинают формироваться</w:t>
      </w:r>
      <w:r w:rsidR="00172375"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и возможн</w:t>
      </w:r>
      <w:r w:rsidR="00172375" w:rsidRPr="003170EE">
        <w:rPr>
          <w:rFonts w:ascii="Times New Roman" w:eastAsia="Times New Roman" w:hAnsi="Times New Roman" w:cs="Times New Roman"/>
          <w:sz w:val="28"/>
          <w:szCs w:val="28"/>
        </w:rPr>
        <w:t>о</w:t>
      </w:r>
      <w:r w:rsidRPr="003170EE">
        <w:rPr>
          <w:rFonts w:ascii="Times New Roman" w:eastAsia="Times New Roman" w:hAnsi="Times New Roman" w:cs="Times New Roman"/>
          <w:sz w:val="28"/>
          <w:szCs w:val="28"/>
        </w:rPr>
        <w:t xml:space="preserve"> преждевременн</w:t>
      </w:r>
      <w:r w:rsidR="00172375" w:rsidRPr="003170EE">
        <w:rPr>
          <w:rFonts w:ascii="Times New Roman" w:eastAsia="Times New Roman" w:hAnsi="Times New Roman" w:cs="Times New Roman"/>
          <w:sz w:val="28"/>
          <w:szCs w:val="28"/>
        </w:rPr>
        <w:t>ое</w:t>
      </w:r>
      <w:r w:rsidRPr="003170EE">
        <w:rPr>
          <w:rFonts w:ascii="Times New Roman" w:eastAsia="Times New Roman" w:hAnsi="Times New Roman" w:cs="Times New Roman"/>
          <w:sz w:val="28"/>
          <w:szCs w:val="28"/>
        </w:rPr>
        <w:t xml:space="preserve"> родоразрешение</w:t>
      </w:r>
      <w:r w:rsidR="00172375" w:rsidRPr="003170EE">
        <w:rPr>
          <w:rFonts w:ascii="Times New Roman" w:eastAsia="Times New Roman" w:hAnsi="Times New Roman" w:cs="Times New Roman"/>
          <w:sz w:val="28"/>
          <w:szCs w:val="28"/>
        </w:rPr>
        <w:t xml:space="preserve"> [34, 35]</w:t>
      </w:r>
      <w:r w:rsidRPr="003170EE">
        <w:rPr>
          <w:rFonts w:ascii="Times New Roman" w:eastAsia="Times New Roman" w:hAnsi="Times New Roman" w:cs="Times New Roman"/>
          <w:sz w:val="28"/>
          <w:szCs w:val="28"/>
        </w:rPr>
        <w:t>. Одним из наиболее</w:t>
      </w:r>
      <w:r w:rsidR="008A52EF" w:rsidRPr="003170EE">
        <w:rPr>
          <w:rFonts w:ascii="Times New Roman" w:eastAsia="Times New Roman" w:hAnsi="Times New Roman" w:cs="Times New Roman"/>
          <w:sz w:val="28"/>
          <w:szCs w:val="28"/>
        </w:rPr>
        <w:t xml:space="preserve"> опасных видов ЭДС является</w:t>
      </w:r>
      <w:r w:rsidRPr="003170EE">
        <w:rPr>
          <w:rFonts w:ascii="Times New Roman" w:eastAsia="Times New Roman" w:hAnsi="Times New Roman" w:cs="Times New Roman"/>
          <w:sz w:val="28"/>
          <w:szCs w:val="28"/>
        </w:rPr>
        <w:t xml:space="preserve"> синтетический эстрогенный препарат</w:t>
      </w:r>
      <w:r w:rsidR="008A52EF"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8A52EF" w:rsidRPr="003170EE">
        <w:rPr>
          <w:rFonts w:ascii="Times New Roman" w:eastAsia="Times New Roman" w:hAnsi="Times New Roman" w:cs="Times New Roman"/>
          <w:sz w:val="28"/>
          <w:szCs w:val="28"/>
        </w:rPr>
        <w:t xml:space="preserve">диэтилстилбестрол (ДЭС) </w:t>
      </w:r>
      <w:r w:rsidRPr="003170EE">
        <w:rPr>
          <w:rFonts w:ascii="Times New Roman" w:eastAsia="Times New Roman" w:hAnsi="Times New Roman" w:cs="Times New Roman"/>
          <w:sz w:val="28"/>
          <w:szCs w:val="28"/>
        </w:rPr>
        <w:t xml:space="preserve">[36]. ДЭС </w:t>
      </w:r>
      <w:r w:rsidR="008A52EF" w:rsidRPr="003170EE">
        <w:rPr>
          <w:rFonts w:ascii="Times New Roman" w:eastAsia="Times New Roman" w:hAnsi="Times New Roman" w:cs="Times New Roman"/>
          <w:sz w:val="28"/>
          <w:szCs w:val="28"/>
        </w:rPr>
        <w:t>вызывает</w:t>
      </w:r>
      <w:r w:rsidRPr="003170EE">
        <w:rPr>
          <w:rFonts w:ascii="Times New Roman" w:eastAsia="Times New Roman" w:hAnsi="Times New Roman" w:cs="Times New Roman"/>
          <w:sz w:val="28"/>
          <w:szCs w:val="28"/>
        </w:rPr>
        <w:t xml:space="preserve"> различны</w:t>
      </w:r>
      <w:r w:rsidR="008A52EF"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побочны</w:t>
      </w:r>
      <w:r w:rsidR="008A52EF"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эффект</w:t>
      </w:r>
      <w:r w:rsidR="008A52EF"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xml:space="preserve"> у женщин и их </w:t>
      </w:r>
      <w:r w:rsidR="008A52EF" w:rsidRPr="003170EE">
        <w:rPr>
          <w:rFonts w:ascii="Times New Roman" w:eastAsia="Times New Roman" w:hAnsi="Times New Roman" w:cs="Times New Roman"/>
          <w:sz w:val="28"/>
          <w:szCs w:val="28"/>
        </w:rPr>
        <w:t>детей</w:t>
      </w:r>
      <w:r w:rsidRPr="003170EE">
        <w:rPr>
          <w:rFonts w:ascii="Times New Roman" w:eastAsia="Times New Roman" w:hAnsi="Times New Roman" w:cs="Times New Roman"/>
          <w:sz w:val="28"/>
          <w:szCs w:val="28"/>
        </w:rPr>
        <w:t>, подвергшихся воздействию этого препарата во время беременности</w:t>
      </w:r>
      <w:r w:rsidR="008A52EF"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8A52EF" w:rsidRPr="003170EE">
        <w:rPr>
          <w:rFonts w:ascii="Times New Roman" w:eastAsia="Times New Roman" w:hAnsi="Times New Roman" w:cs="Times New Roman"/>
          <w:sz w:val="28"/>
          <w:szCs w:val="28"/>
        </w:rPr>
        <w:t>которые</w:t>
      </w:r>
      <w:r w:rsidRPr="003170EE">
        <w:rPr>
          <w:rFonts w:ascii="Times New Roman" w:eastAsia="Times New Roman" w:hAnsi="Times New Roman" w:cs="Times New Roman"/>
          <w:sz w:val="28"/>
          <w:szCs w:val="28"/>
        </w:rPr>
        <w:t xml:space="preserve"> могут проявиться спустя десятилетия </w:t>
      </w:r>
      <w:r w:rsidR="008A52EF" w:rsidRPr="003170EE">
        <w:rPr>
          <w:rFonts w:ascii="Times New Roman" w:eastAsia="Times New Roman" w:hAnsi="Times New Roman" w:cs="Times New Roman"/>
          <w:sz w:val="28"/>
          <w:szCs w:val="28"/>
        </w:rPr>
        <w:t>в последующих</w:t>
      </w:r>
      <w:r w:rsidRPr="003170EE">
        <w:rPr>
          <w:rFonts w:ascii="Times New Roman" w:eastAsia="Times New Roman" w:hAnsi="Times New Roman" w:cs="Times New Roman"/>
          <w:sz w:val="28"/>
          <w:szCs w:val="28"/>
        </w:rPr>
        <w:t xml:space="preserve"> поколени</w:t>
      </w:r>
      <w:r w:rsidR="008A52EF" w:rsidRPr="003170EE">
        <w:rPr>
          <w:rFonts w:ascii="Times New Roman" w:eastAsia="Times New Roman" w:hAnsi="Times New Roman" w:cs="Times New Roman"/>
          <w:sz w:val="28"/>
          <w:szCs w:val="28"/>
        </w:rPr>
        <w:t>ях</w:t>
      </w:r>
      <w:r w:rsidRPr="003170EE">
        <w:rPr>
          <w:rFonts w:ascii="Times New Roman" w:eastAsia="Times New Roman" w:hAnsi="Times New Roman" w:cs="Times New Roman"/>
          <w:sz w:val="28"/>
          <w:szCs w:val="28"/>
        </w:rPr>
        <w:t xml:space="preserve"> [37]. </w:t>
      </w:r>
      <w:r w:rsidR="00172375" w:rsidRPr="003170EE">
        <w:rPr>
          <w:rFonts w:ascii="Times New Roman" w:eastAsia="Times New Roman" w:hAnsi="Times New Roman" w:cs="Times New Roman"/>
          <w:sz w:val="28"/>
          <w:szCs w:val="28"/>
        </w:rPr>
        <w:t xml:space="preserve"> </w:t>
      </w:r>
      <w:r w:rsidR="008A52EF" w:rsidRPr="003170EE">
        <w:rPr>
          <w:rFonts w:ascii="Times New Roman" w:eastAsia="Times New Roman" w:hAnsi="Times New Roman" w:cs="Times New Roman"/>
          <w:sz w:val="28"/>
          <w:szCs w:val="28"/>
        </w:rPr>
        <w:t xml:space="preserve">  </w:t>
      </w:r>
    </w:p>
    <w:p w14:paraId="05D3ABBD" w14:textId="1D2A2788" w:rsidR="009B2751" w:rsidRPr="003170EE" w:rsidRDefault="00487CFA"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Исследование</w:t>
      </w:r>
      <w:r w:rsidR="00E17A43" w:rsidRPr="003170EE">
        <w:rPr>
          <w:rFonts w:ascii="Times New Roman" w:eastAsia="Times New Roman" w:hAnsi="Times New Roman" w:cs="Times New Roman"/>
          <w:sz w:val="28"/>
          <w:szCs w:val="28"/>
        </w:rPr>
        <w:t xml:space="preserve"> установ</w:t>
      </w:r>
      <w:r w:rsidRPr="003170EE">
        <w:rPr>
          <w:rFonts w:ascii="Times New Roman" w:eastAsia="Times New Roman" w:hAnsi="Times New Roman" w:cs="Times New Roman"/>
          <w:sz w:val="28"/>
          <w:szCs w:val="28"/>
        </w:rPr>
        <w:t>ило</w:t>
      </w:r>
      <w:r w:rsidR="00E17A4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что определенные химические вещества, называемые эндокринными деструкторами, сильно влияют на водных </w:t>
      </w:r>
      <w:r w:rsidR="00E8501C" w:rsidRPr="003170EE">
        <w:rPr>
          <w:rFonts w:ascii="Times New Roman" w:eastAsia="Times New Roman" w:hAnsi="Times New Roman" w:cs="Times New Roman"/>
          <w:sz w:val="28"/>
          <w:szCs w:val="28"/>
        </w:rPr>
        <w:t>существ</w:t>
      </w:r>
      <w:r w:rsidRPr="003170EE">
        <w:rPr>
          <w:rFonts w:ascii="Times New Roman" w:eastAsia="Times New Roman" w:hAnsi="Times New Roman" w:cs="Times New Roman"/>
          <w:sz w:val="28"/>
          <w:szCs w:val="28"/>
        </w:rPr>
        <w:t xml:space="preserve">, особенно на рыб. Эти рыбы, живущие в загрязненной воде, впитывают эти химикаты через свою пищу и кожу, и из-за этого у них появляются признаки изменения пола. Например, у самцов рыб в их половых органах нашли икринки, что необычно. </w:t>
      </w:r>
      <w:r w:rsidR="00E17A43" w:rsidRPr="003170EE">
        <w:rPr>
          <w:rFonts w:ascii="Times New Roman" w:eastAsia="Times New Roman" w:hAnsi="Times New Roman" w:cs="Times New Roman"/>
          <w:sz w:val="28"/>
          <w:szCs w:val="28"/>
        </w:rPr>
        <w:t xml:space="preserve">[38]. </w:t>
      </w:r>
      <w:r w:rsidR="008A52EF" w:rsidRPr="003170EE">
        <w:rPr>
          <w:rFonts w:ascii="Times New Roman" w:eastAsia="Times New Roman" w:hAnsi="Times New Roman" w:cs="Times New Roman"/>
          <w:sz w:val="28"/>
          <w:szCs w:val="28"/>
        </w:rPr>
        <w:t xml:space="preserve">  </w:t>
      </w:r>
    </w:p>
    <w:p w14:paraId="48E8BAEA" w14:textId="70E1C0C6"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Пестициды для сельскохозяйственных культур могут </w:t>
      </w:r>
      <w:r w:rsidR="00A11379" w:rsidRPr="003170EE">
        <w:rPr>
          <w:rFonts w:ascii="Times New Roman" w:eastAsia="Times New Roman" w:hAnsi="Times New Roman" w:cs="Times New Roman"/>
          <w:sz w:val="28"/>
          <w:szCs w:val="28"/>
        </w:rPr>
        <w:t>попадать в</w:t>
      </w:r>
      <w:r w:rsidRPr="003170EE">
        <w:rPr>
          <w:rFonts w:ascii="Times New Roman" w:eastAsia="Times New Roman" w:hAnsi="Times New Roman" w:cs="Times New Roman"/>
          <w:sz w:val="28"/>
          <w:szCs w:val="28"/>
        </w:rPr>
        <w:t xml:space="preserve"> источник</w:t>
      </w:r>
      <w:r w:rsidR="00A11379"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грунтовых вод</w:t>
      </w:r>
      <w:r w:rsidR="00A11379"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переноситься дождями</w:t>
      </w:r>
      <w:r w:rsidR="00A11379" w:rsidRPr="003170EE">
        <w:rPr>
          <w:rFonts w:ascii="Times New Roman" w:eastAsia="Times New Roman" w:hAnsi="Times New Roman" w:cs="Times New Roman"/>
          <w:sz w:val="28"/>
          <w:szCs w:val="28"/>
        </w:rPr>
        <w:t xml:space="preserve"> или </w:t>
      </w:r>
      <w:r w:rsidRPr="003170EE">
        <w:rPr>
          <w:rFonts w:ascii="Times New Roman" w:eastAsia="Times New Roman" w:hAnsi="Times New Roman" w:cs="Times New Roman"/>
          <w:sz w:val="28"/>
          <w:szCs w:val="28"/>
        </w:rPr>
        <w:t>ирригационными стоками в окружающие водоемы</w:t>
      </w:r>
      <w:r w:rsidR="00A11379" w:rsidRPr="003170EE">
        <w:rPr>
          <w:rFonts w:ascii="Times New Roman" w:eastAsia="Times New Roman" w:hAnsi="Times New Roman" w:cs="Times New Roman"/>
          <w:sz w:val="28"/>
          <w:szCs w:val="28"/>
        </w:rPr>
        <w:t xml:space="preserve">, которые </w:t>
      </w:r>
      <w:r w:rsidRPr="003170EE">
        <w:rPr>
          <w:rFonts w:ascii="Times New Roman" w:eastAsia="Times New Roman" w:hAnsi="Times New Roman" w:cs="Times New Roman"/>
          <w:sz w:val="28"/>
          <w:szCs w:val="28"/>
        </w:rPr>
        <w:t xml:space="preserve">впоследствии </w:t>
      </w:r>
      <w:r w:rsidR="00A11379" w:rsidRPr="003170EE">
        <w:rPr>
          <w:rFonts w:ascii="Times New Roman" w:eastAsia="Times New Roman" w:hAnsi="Times New Roman" w:cs="Times New Roman"/>
          <w:sz w:val="28"/>
          <w:szCs w:val="28"/>
        </w:rPr>
        <w:t>могут</w:t>
      </w:r>
      <w:r w:rsidRPr="003170EE">
        <w:rPr>
          <w:rFonts w:ascii="Times New Roman" w:eastAsia="Times New Roman" w:hAnsi="Times New Roman" w:cs="Times New Roman"/>
          <w:sz w:val="28"/>
          <w:szCs w:val="28"/>
        </w:rPr>
        <w:t xml:space="preserve"> быть использован</w:t>
      </w:r>
      <w:r w:rsidR="00A11379" w:rsidRPr="003170EE">
        <w:rPr>
          <w:rFonts w:ascii="Times New Roman" w:eastAsia="Times New Roman" w:hAnsi="Times New Roman" w:cs="Times New Roman"/>
          <w:sz w:val="28"/>
          <w:szCs w:val="28"/>
        </w:rPr>
        <w:t xml:space="preserve">ы в качестве </w:t>
      </w:r>
      <w:r w:rsidRPr="003170EE">
        <w:rPr>
          <w:rFonts w:ascii="Times New Roman" w:eastAsia="Times New Roman" w:hAnsi="Times New Roman" w:cs="Times New Roman"/>
          <w:sz w:val="28"/>
          <w:szCs w:val="28"/>
        </w:rPr>
        <w:t xml:space="preserve">питьевых </w:t>
      </w:r>
      <w:r w:rsidR="00A11379" w:rsidRPr="003170EE">
        <w:rPr>
          <w:rFonts w:ascii="Times New Roman" w:eastAsia="Times New Roman" w:hAnsi="Times New Roman" w:cs="Times New Roman"/>
          <w:sz w:val="28"/>
          <w:szCs w:val="28"/>
        </w:rPr>
        <w:t>источников</w:t>
      </w:r>
      <w:r w:rsidRPr="003170EE">
        <w:rPr>
          <w:rFonts w:ascii="Times New Roman" w:eastAsia="Times New Roman" w:hAnsi="Times New Roman" w:cs="Times New Roman"/>
          <w:sz w:val="28"/>
          <w:szCs w:val="28"/>
        </w:rPr>
        <w:t>. Прямые выбросы ЭДС в водоемы могут происходить во время промышленных процессов</w:t>
      </w:r>
      <w:r w:rsidR="00A11379"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химическ</w:t>
      </w:r>
      <w:r w:rsidR="00A11379" w:rsidRPr="003170EE">
        <w:rPr>
          <w:rFonts w:ascii="Times New Roman" w:eastAsia="Times New Roman" w:hAnsi="Times New Roman" w:cs="Times New Roman"/>
          <w:sz w:val="28"/>
          <w:szCs w:val="28"/>
        </w:rPr>
        <w:t>ого</w:t>
      </w:r>
      <w:r w:rsidRPr="003170EE">
        <w:rPr>
          <w:rFonts w:ascii="Times New Roman" w:eastAsia="Times New Roman" w:hAnsi="Times New Roman" w:cs="Times New Roman"/>
          <w:sz w:val="28"/>
          <w:szCs w:val="28"/>
        </w:rPr>
        <w:t xml:space="preserve"> производств</w:t>
      </w:r>
      <w:r w:rsidR="00A11379"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Твердые биологические вещества, которые представляют собой богатые питательными веществами органические материалы, полученные из осадка очищенных сточных вод, иногда </w:t>
      </w:r>
      <w:r w:rsidR="00A11379" w:rsidRPr="003170EE">
        <w:rPr>
          <w:rFonts w:ascii="Times New Roman" w:eastAsia="Times New Roman" w:hAnsi="Times New Roman" w:cs="Times New Roman"/>
          <w:sz w:val="28"/>
          <w:szCs w:val="28"/>
        </w:rPr>
        <w:t>применяются на</w:t>
      </w:r>
      <w:r w:rsidRPr="003170EE">
        <w:rPr>
          <w:rFonts w:ascii="Times New Roman" w:eastAsia="Times New Roman" w:hAnsi="Times New Roman" w:cs="Times New Roman"/>
          <w:sz w:val="28"/>
          <w:szCs w:val="28"/>
        </w:rPr>
        <w:t xml:space="preserve"> сельскохозяйственны</w:t>
      </w:r>
      <w:r w:rsidR="00A11379" w:rsidRPr="003170EE">
        <w:rPr>
          <w:rFonts w:ascii="Times New Roman" w:eastAsia="Times New Roman" w:hAnsi="Times New Roman" w:cs="Times New Roman"/>
          <w:sz w:val="28"/>
          <w:szCs w:val="28"/>
        </w:rPr>
        <w:t>х</w:t>
      </w:r>
      <w:r w:rsidRPr="003170EE">
        <w:rPr>
          <w:rFonts w:ascii="Times New Roman" w:eastAsia="Times New Roman" w:hAnsi="Times New Roman" w:cs="Times New Roman"/>
          <w:sz w:val="28"/>
          <w:szCs w:val="28"/>
        </w:rPr>
        <w:t xml:space="preserve"> угодья</w:t>
      </w:r>
      <w:r w:rsidR="00A11379" w:rsidRPr="003170EE">
        <w:rPr>
          <w:rFonts w:ascii="Times New Roman" w:eastAsia="Times New Roman" w:hAnsi="Times New Roman" w:cs="Times New Roman"/>
          <w:sz w:val="28"/>
          <w:szCs w:val="28"/>
        </w:rPr>
        <w:t>х</w:t>
      </w:r>
      <w:r w:rsidRPr="003170EE">
        <w:rPr>
          <w:rFonts w:ascii="Times New Roman" w:eastAsia="Times New Roman" w:hAnsi="Times New Roman" w:cs="Times New Roman"/>
          <w:sz w:val="28"/>
          <w:szCs w:val="28"/>
        </w:rPr>
        <w:t xml:space="preserve"> в качестве удобрения. Если гормоны не</w:t>
      </w:r>
      <w:r w:rsidR="00A11379" w:rsidRPr="003170EE">
        <w:rPr>
          <w:rFonts w:ascii="Times New Roman" w:eastAsia="Times New Roman" w:hAnsi="Times New Roman" w:cs="Times New Roman"/>
          <w:sz w:val="28"/>
          <w:szCs w:val="28"/>
        </w:rPr>
        <w:t xml:space="preserve"> будут</w:t>
      </w:r>
      <w:r w:rsidRPr="003170EE">
        <w:rPr>
          <w:rFonts w:ascii="Times New Roman" w:eastAsia="Times New Roman" w:hAnsi="Times New Roman" w:cs="Times New Roman"/>
          <w:sz w:val="28"/>
          <w:szCs w:val="28"/>
        </w:rPr>
        <w:t xml:space="preserve"> удал</w:t>
      </w:r>
      <w:r w:rsidR="00A11379" w:rsidRPr="003170EE">
        <w:rPr>
          <w:rFonts w:ascii="Times New Roman" w:eastAsia="Times New Roman" w:hAnsi="Times New Roman" w:cs="Times New Roman"/>
          <w:sz w:val="28"/>
          <w:szCs w:val="28"/>
        </w:rPr>
        <w:t>ены</w:t>
      </w:r>
      <w:r w:rsidRPr="003170EE">
        <w:rPr>
          <w:rFonts w:ascii="Times New Roman" w:eastAsia="Times New Roman" w:hAnsi="Times New Roman" w:cs="Times New Roman"/>
          <w:sz w:val="28"/>
          <w:szCs w:val="28"/>
        </w:rPr>
        <w:t xml:space="preserve"> полностью </w:t>
      </w:r>
      <w:r w:rsidR="00A11379" w:rsidRPr="003170EE">
        <w:rPr>
          <w:rFonts w:ascii="Times New Roman" w:eastAsia="Times New Roman" w:hAnsi="Times New Roman" w:cs="Times New Roman"/>
          <w:sz w:val="28"/>
          <w:szCs w:val="28"/>
        </w:rPr>
        <w:t>при</w:t>
      </w:r>
      <w:r w:rsidRPr="003170EE">
        <w:rPr>
          <w:rFonts w:ascii="Times New Roman" w:eastAsia="Times New Roman" w:hAnsi="Times New Roman" w:cs="Times New Roman"/>
          <w:sz w:val="28"/>
          <w:szCs w:val="28"/>
        </w:rPr>
        <w:t xml:space="preserve"> очистк</w:t>
      </w:r>
      <w:r w:rsidR="00A11379"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сточных вод, они могут сохраняться в твердых биологических веществах</w:t>
      </w:r>
      <w:r w:rsidR="00A11379" w:rsidRPr="003170EE">
        <w:rPr>
          <w:rFonts w:ascii="Times New Roman" w:eastAsia="Times New Roman" w:hAnsi="Times New Roman" w:cs="Times New Roman"/>
          <w:sz w:val="28"/>
          <w:szCs w:val="28"/>
        </w:rPr>
        <w:t xml:space="preserve"> и при </w:t>
      </w:r>
      <w:r w:rsidR="00A11379" w:rsidRPr="003170EE">
        <w:rPr>
          <w:rFonts w:ascii="Times New Roman" w:eastAsia="Times New Roman" w:hAnsi="Times New Roman" w:cs="Times New Roman"/>
          <w:sz w:val="28"/>
          <w:szCs w:val="28"/>
        </w:rPr>
        <w:lastRenderedPageBreak/>
        <w:t xml:space="preserve">их использовании на </w:t>
      </w:r>
      <w:r w:rsidRPr="003170EE">
        <w:rPr>
          <w:rFonts w:ascii="Times New Roman" w:eastAsia="Times New Roman" w:hAnsi="Times New Roman" w:cs="Times New Roman"/>
          <w:sz w:val="28"/>
          <w:szCs w:val="28"/>
        </w:rPr>
        <w:t>поля</w:t>
      </w:r>
      <w:r w:rsidR="00A11379" w:rsidRPr="003170EE">
        <w:rPr>
          <w:rFonts w:ascii="Times New Roman" w:eastAsia="Times New Roman" w:hAnsi="Times New Roman" w:cs="Times New Roman"/>
          <w:sz w:val="28"/>
          <w:szCs w:val="28"/>
        </w:rPr>
        <w:t xml:space="preserve">х </w:t>
      </w:r>
      <w:r w:rsidRPr="003170EE">
        <w:rPr>
          <w:rFonts w:ascii="Times New Roman" w:eastAsia="Times New Roman" w:hAnsi="Times New Roman" w:cs="Times New Roman"/>
          <w:sz w:val="28"/>
          <w:szCs w:val="28"/>
        </w:rPr>
        <w:t>проника</w:t>
      </w:r>
      <w:r w:rsidR="00A11379" w:rsidRPr="003170EE">
        <w:rPr>
          <w:rFonts w:ascii="Times New Roman" w:eastAsia="Times New Roman" w:hAnsi="Times New Roman" w:cs="Times New Roman"/>
          <w:sz w:val="28"/>
          <w:szCs w:val="28"/>
        </w:rPr>
        <w:t>ют</w:t>
      </w:r>
      <w:r w:rsidRPr="003170EE">
        <w:rPr>
          <w:rFonts w:ascii="Times New Roman" w:eastAsia="Times New Roman" w:hAnsi="Times New Roman" w:cs="Times New Roman"/>
          <w:sz w:val="28"/>
          <w:szCs w:val="28"/>
        </w:rPr>
        <w:t xml:space="preserve"> в грунтовые воды или перенос</w:t>
      </w:r>
      <w:r w:rsidR="00A11379" w:rsidRPr="003170EE">
        <w:rPr>
          <w:rFonts w:ascii="Times New Roman" w:eastAsia="Times New Roman" w:hAnsi="Times New Roman" w:cs="Times New Roman"/>
          <w:sz w:val="28"/>
          <w:szCs w:val="28"/>
        </w:rPr>
        <w:t>ят</w:t>
      </w:r>
      <w:r w:rsidRPr="003170EE">
        <w:rPr>
          <w:rFonts w:ascii="Times New Roman" w:eastAsia="Times New Roman" w:hAnsi="Times New Roman" w:cs="Times New Roman"/>
          <w:sz w:val="28"/>
          <w:szCs w:val="28"/>
        </w:rPr>
        <w:t xml:space="preserve">ся в близлежащие водоемы [39]. </w:t>
      </w:r>
      <w:r w:rsidR="00A11379"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p>
    <w:p w14:paraId="6AB31C18" w14:textId="752357AF" w:rsidR="001A3484"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Смыв неиспользованных </w:t>
      </w:r>
      <w:r w:rsidR="000471E8" w:rsidRPr="003170EE">
        <w:rPr>
          <w:rFonts w:ascii="Times New Roman" w:eastAsia="Times New Roman" w:hAnsi="Times New Roman" w:cs="Times New Roman"/>
          <w:sz w:val="28"/>
          <w:szCs w:val="28"/>
        </w:rPr>
        <w:t xml:space="preserve">или просроченных лекарств в раковину/унитаз или их </w:t>
      </w:r>
      <w:r w:rsidRPr="003170EE">
        <w:rPr>
          <w:rFonts w:ascii="Times New Roman" w:eastAsia="Times New Roman" w:hAnsi="Times New Roman" w:cs="Times New Roman"/>
          <w:sz w:val="28"/>
          <w:szCs w:val="28"/>
        </w:rPr>
        <w:t>неправильная утилизация может привести к попаданию фармацевтических препаратов</w:t>
      </w:r>
      <w:r w:rsidR="00A11379"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содержащих ЭДС</w:t>
      </w:r>
      <w:r w:rsidR="00A11379"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в источники воды</w:t>
      </w:r>
      <w:r w:rsidR="000471E8"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[40].</w:t>
      </w:r>
      <w:r w:rsidR="000471E8" w:rsidRPr="003170EE">
        <w:rPr>
          <w:rFonts w:ascii="Times New Roman" w:eastAsia="Times New Roman" w:hAnsi="Times New Roman" w:cs="Times New Roman"/>
          <w:sz w:val="28"/>
          <w:szCs w:val="28"/>
        </w:rPr>
        <w:t xml:space="preserve"> Наличие</w:t>
      </w:r>
      <w:r w:rsidRPr="003170EE">
        <w:rPr>
          <w:rFonts w:ascii="Times New Roman" w:eastAsia="Times New Roman" w:hAnsi="Times New Roman" w:cs="Times New Roman"/>
          <w:sz w:val="28"/>
          <w:szCs w:val="28"/>
        </w:rPr>
        <w:t xml:space="preserve"> ЭДС в питьевой воде может представлять потенциальный риск для здоровья, поскольку даже низкие концентрации этих соединений могут нарушить работу эндокринной системы и оказать неблагоприятное воздействие на здоровье человека. </w:t>
      </w:r>
    </w:p>
    <w:p w14:paraId="757F1ED5" w14:textId="77777777" w:rsidR="00A11379" w:rsidRPr="003170EE" w:rsidRDefault="00A11379" w:rsidP="008735D3">
      <w:pPr>
        <w:spacing w:after="0" w:line="240" w:lineRule="auto"/>
        <w:ind w:firstLine="567"/>
        <w:jc w:val="both"/>
        <w:rPr>
          <w:rFonts w:ascii="Times New Roman" w:eastAsia="Times New Roman" w:hAnsi="Times New Roman" w:cs="Times New Roman"/>
          <w:sz w:val="28"/>
          <w:szCs w:val="28"/>
        </w:rPr>
      </w:pPr>
    </w:p>
    <w:p w14:paraId="32915FAD" w14:textId="72AB1DF3" w:rsidR="009B2751" w:rsidRPr="003170EE" w:rsidRDefault="00E17A43" w:rsidP="008735D3">
      <w:pPr>
        <w:pStyle w:val="2"/>
        <w:spacing w:before="0" w:after="0" w:line="240" w:lineRule="auto"/>
        <w:ind w:firstLine="567"/>
        <w:rPr>
          <w:rFonts w:ascii="Times New Roman" w:eastAsia="Times New Roman" w:hAnsi="Times New Roman" w:cs="Times New Roman"/>
          <w:b w:val="0"/>
          <w:bCs/>
          <w:sz w:val="28"/>
          <w:szCs w:val="28"/>
        </w:rPr>
      </w:pPr>
      <w:bookmarkStart w:id="18" w:name="_Toc151109890"/>
      <w:r w:rsidRPr="003170EE">
        <w:rPr>
          <w:rFonts w:ascii="Times New Roman" w:eastAsia="Times New Roman" w:hAnsi="Times New Roman" w:cs="Times New Roman"/>
          <w:sz w:val="28"/>
          <w:szCs w:val="28"/>
        </w:rPr>
        <w:t xml:space="preserve">1.3 </w:t>
      </w:r>
      <w:bookmarkStart w:id="19" w:name="_Hlk149776866"/>
      <w:r w:rsidR="000722BF" w:rsidRPr="003170EE">
        <w:rPr>
          <w:rFonts w:ascii="Times New Roman" w:eastAsia="Times New Roman" w:hAnsi="Times New Roman" w:cs="Times New Roman"/>
          <w:bCs/>
          <w:sz w:val="28"/>
          <w:szCs w:val="28"/>
        </w:rPr>
        <w:t>Стандартные методы контроля качества и безопасности питьевой воды</w:t>
      </w:r>
      <w:bookmarkEnd w:id="18"/>
      <w:r w:rsidR="00C407B9" w:rsidRPr="003170EE">
        <w:rPr>
          <w:rFonts w:ascii="Times New Roman" w:eastAsia="Times New Roman" w:hAnsi="Times New Roman" w:cs="Times New Roman"/>
          <w:bCs/>
          <w:sz w:val="28"/>
          <w:szCs w:val="28"/>
        </w:rPr>
        <w:t xml:space="preserve"> </w:t>
      </w:r>
    </w:p>
    <w:bookmarkEnd w:id="19"/>
    <w:p w14:paraId="5F2B18A1" w14:textId="22B236F2"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Доступ к чистой и безопасной питьевой воде является </w:t>
      </w:r>
      <w:r w:rsidR="000471E8" w:rsidRPr="003170EE">
        <w:rPr>
          <w:rFonts w:ascii="Times New Roman" w:eastAsia="Times New Roman" w:hAnsi="Times New Roman" w:cs="Times New Roman"/>
          <w:sz w:val="28"/>
          <w:szCs w:val="28"/>
        </w:rPr>
        <w:t>особо важным для</w:t>
      </w:r>
      <w:r w:rsidRPr="003170EE">
        <w:rPr>
          <w:rFonts w:ascii="Times New Roman" w:eastAsia="Times New Roman" w:hAnsi="Times New Roman" w:cs="Times New Roman"/>
          <w:sz w:val="28"/>
          <w:szCs w:val="28"/>
        </w:rPr>
        <w:t xml:space="preserve"> здоровья и благополучия человека. Правительства</w:t>
      </w:r>
      <w:r w:rsidR="000471E8" w:rsidRPr="003170EE">
        <w:rPr>
          <w:rFonts w:ascii="Times New Roman" w:eastAsia="Times New Roman" w:hAnsi="Times New Roman" w:cs="Times New Roman"/>
          <w:sz w:val="28"/>
          <w:szCs w:val="28"/>
        </w:rPr>
        <w:t xml:space="preserve"> всех стран</w:t>
      </w:r>
      <w:r w:rsidRPr="003170EE">
        <w:rPr>
          <w:rFonts w:ascii="Times New Roman" w:eastAsia="Times New Roman" w:hAnsi="Times New Roman" w:cs="Times New Roman"/>
          <w:sz w:val="28"/>
          <w:szCs w:val="28"/>
        </w:rPr>
        <w:t xml:space="preserve"> и регулирующие органы во всем мире признают </w:t>
      </w:r>
      <w:r w:rsidR="000471E8" w:rsidRPr="003170EE">
        <w:rPr>
          <w:rFonts w:ascii="Times New Roman" w:eastAsia="Times New Roman" w:hAnsi="Times New Roman" w:cs="Times New Roman"/>
          <w:sz w:val="28"/>
          <w:szCs w:val="28"/>
        </w:rPr>
        <w:t>необходимость</w:t>
      </w:r>
      <w:r w:rsidRPr="003170EE">
        <w:rPr>
          <w:rFonts w:ascii="Times New Roman" w:eastAsia="Times New Roman" w:hAnsi="Times New Roman" w:cs="Times New Roman"/>
          <w:sz w:val="28"/>
          <w:szCs w:val="28"/>
        </w:rPr>
        <w:t xml:space="preserve"> </w:t>
      </w:r>
      <w:r w:rsidR="000471E8" w:rsidRPr="003170EE">
        <w:rPr>
          <w:rFonts w:ascii="Times New Roman" w:eastAsia="Times New Roman" w:hAnsi="Times New Roman" w:cs="Times New Roman"/>
          <w:sz w:val="28"/>
          <w:szCs w:val="28"/>
        </w:rPr>
        <w:t xml:space="preserve">обеспечения </w:t>
      </w:r>
      <w:r w:rsidRPr="003170EE">
        <w:rPr>
          <w:rFonts w:ascii="Times New Roman" w:eastAsia="Times New Roman" w:hAnsi="Times New Roman" w:cs="Times New Roman"/>
          <w:sz w:val="28"/>
          <w:szCs w:val="28"/>
        </w:rPr>
        <w:t>качества и безопасности питьевой воды</w:t>
      </w:r>
      <w:r w:rsidR="000471E8" w:rsidRPr="003170EE">
        <w:rPr>
          <w:rFonts w:ascii="Times New Roman" w:eastAsia="Times New Roman" w:hAnsi="Times New Roman" w:cs="Times New Roman"/>
          <w:sz w:val="28"/>
          <w:szCs w:val="28"/>
        </w:rPr>
        <w:t xml:space="preserve">, поэтому </w:t>
      </w:r>
      <w:r w:rsidRPr="003170EE">
        <w:rPr>
          <w:rFonts w:ascii="Times New Roman" w:eastAsia="Times New Roman" w:hAnsi="Times New Roman" w:cs="Times New Roman"/>
          <w:sz w:val="28"/>
          <w:szCs w:val="28"/>
        </w:rPr>
        <w:t>устан</w:t>
      </w:r>
      <w:r w:rsidR="000471E8" w:rsidRPr="003170EE">
        <w:rPr>
          <w:rFonts w:ascii="Times New Roman" w:eastAsia="Times New Roman" w:hAnsi="Times New Roman" w:cs="Times New Roman"/>
          <w:sz w:val="28"/>
          <w:szCs w:val="28"/>
        </w:rPr>
        <w:t>авливают</w:t>
      </w:r>
      <w:r w:rsidRPr="003170EE">
        <w:rPr>
          <w:rFonts w:ascii="Times New Roman" w:eastAsia="Times New Roman" w:hAnsi="Times New Roman" w:cs="Times New Roman"/>
          <w:sz w:val="28"/>
          <w:szCs w:val="28"/>
        </w:rPr>
        <w:t xml:space="preserve"> </w:t>
      </w:r>
      <w:r w:rsidR="000471E8" w:rsidRPr="003170EE">
        <w:rPr>
          <w:rFonts w:ascii="Times New Roman" w:eastAsia="Times New Roman" w:hAnsi="Times New Roman" w:cs="Times New Roman"/>
          <w:sz w:val="28"/>
          <w:szCs w:val="28"/>
        </w:rPr>
        <w:t>нормативные</w:t>
      </w:r>
      <w:r w:rsidRPr="003170EE">
        <w:rPr>
          <w:rFonts w:ascii="Times New Roman" w:eastAsia="Times New Roman" w:hAnsi="Times New Roman" w:cs="Times New Roman"/>
          <w:sz w:val="28"/>
          <w:szCs w:val="28"/>
        </w:rPr>
        <w:t xml:space="preserve"> </w:t>
      </w:r>
      <w:r w:rsidR="000471E8" w:rsidRPr="003170EE">
        <w:rPr>
          <w:rFonts w:ascii="Times New Roman" w:eastAsia="Times New Roman" w:hAnsi="Times New Roman" w:cs="Times New Roman"/>
          <w:sz w:val="28"/>
          <w:szCs w:val="28"/>
        </w:rPr>
        <w:t>требования и разрабатывают методы контроля</w:t>
      </w:r>
      <w:r w:rsidRPr="003170EE">
        <w:rPr>
          <w:rFonts w:ascii="Times New Roman" w:eastAsia="Times New Roman" w:hAnsi="Times New Roman" w:cs="Times New Roman"/>
          <w:sz w:val="28"/>
          <w:szCs w:val="28"/>
        </w:rPr>
        <w:t>. Эти методы и документы служат важными рекомендациями и ориентирами для органов управления водными ресурсами, водоочистных сооружений и других заинтересованных сторон, участвующих в снабжении и распределении питьевой воды [</w:t>
      </w:r>
      <w:r w:rsidR="008332B6" w:rsidRPr="003170EE">
        <w:rPr>
          <w:rFonts w:ascii="Times New Roman" w:eastAsia="Times New Roman" w:hAnsi="Times New Roman" w:cs="Times New Roman"/>
          <w:sz w:val="28"/>
          <w:szCs w:val="28"/>
        </w:rPr>
        <w:t>40</w:t>
      </w:r>
      <w:r w:rsidRPr="003170EE">
        <w:rPr>
          <w:rFonts w:ascii="Times New Roman" w:eastAsia="Times New Roman" w:hAnsi="Times New Roman" w:cs="Times New Roman"/>
          <w:sz w:val="28"/>
          <w:szCs w:val="28"/>
        </w:rPr>
        <w:t xml:space="preserve">]. </w:t>
      </w:r>
      <w:r w:rsidR="000471E8" w:rsidRPr="003170EE">
        <w:rPr>
          <w:rFonts w:ascii="Times New Roman" w:eastAsia="Times New Roman" w:hAnsi="Times New Roman" w:cs="Times New Roman"/>
          <w:sz w:val="28"/>
          <w:szCs w:val="28"/>
        </w:rPr>
        <w:t xml:space="preserve">  </w:t>
      </w:r>
    </w:p>
    <w:p w14:paraId="6DBB17D8" w14:textId="592CEC3A" w:rsidR="0013238C" w:rsidRPr="003170EE" w:rsidRDefault="00522049" w:rsidP="00952352">
      <w:pPr>
        <w:spacing w:after="0" w:line="240" w:lineRule="auto"/>
        <w:ind w:firstLine="567"/>
        <w:jc w:val="both"/>
        <w:rPr>
          <w:rFonts w:ascii="Times New Roman" w:eastAsia="Times New Roman" w:hAnsi="Times New Roman" w:cs="Times New Roman"/>
          <w:sz w:val="28"/>
          <w:szCs w:val="28"/>
        </w:rPr>
      </w:pPr>
      <w:bookmarkStart w:id="20" w:name="_Hlk149776875"/>
      <w:r w:rsidRPr="003170EE">
        <w:rPr>
          <w:rFonts w:ascii="Times New Roman" w:eastAsia="Times New Roman" w:hAnsi="Times New Roman" w:cs="Times New Roman"/>
          <w:sz w:val="28"/>
          <w:szCs w:val="28"/>
        </w:rPr>
        <w:t>Нормативные</w:t>
      </w:r>
      <w:r w:rsidR="00181715" w:rsidRPr="003170EE">
        <w:rPr>
          <w:rFonts w:ascii="Times New Roman" w:eastAsia="Times New Roman" w:hAnsi="Times New Roman" w:cs="Times New Roman"/>
          <w:sz w:val="28"/>
          <w:szCs w:val="28"/>
        </w:rPr>
        <w:t xml:space="preserve"> документы</w:t>
      </w:r>
      <w:r w:rsidR="00D41A30"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СТ РК ГОСТ Р 51232-2003 и ГОСТ 2874-82</w:t>
      </w:r>
      <w:r w:rsidR="00952352" w:rsidRPr="003170EE">
        <w:rPr>
          <w:rFonts w:ascii="Times New Roman" w:eastAsia="Times New Roman" w:hAnsi="Times New Roman" w:cs="Times New Roman"/>
          <w:sz w:val="28"/>
          <w:szCs w:val="28"/>
        </w:rPr>
        <w:t xml:space="preserve">, </w:t>
      </w:r>
      <w:r w:rsidR="000471E8" w:rsidRPr="003170EE">
        <w:rPr>
          <w:rFonts w:ascii="Times New Roman" w:eastAsia="Times New Roman" w:hAnsi="Times New Roman" w:cs="Times New Roman"/>
          <w:sz w:val="28"/>
          <w:szCs w:val="28"/>
        </w:rPr>
        <w:t>содержа</w:t>
      </w:r>
      <w:r w:rsidR="00D41A30" w:rsidRPr="003170EE">
        <w:rPr>
          <w:rFonts w:ascii="Times New Roman" w:eastAsia="Times New Roman" w:hAnsi="Times New Roman" w:cs="Times New Roman"/>
          <w:sz w:val="28"/>
          <w:szCs w:val="28"/>
        </w:rPr>
        <w:t>т</w:t>
      </w:r>
      <w:r w:rsidR="00746A5F" w:rsidRPr="003170EE">
        <w:rPr>
          <w:rFonts w:ascii="Times New Roman" w:eastAsia="Times New Roman" w:hAnsi="Times New Roman" w:cs="Times New Roman"/>
          <w:sz w:val="28"/>
          <w:szCs w:val="28"/>
        </w:rPr>
        <w:t xml:space="preserve"> рекомендации по организации и методам контроля</w:t>
      </w:r>
      <w:r w:rsidR="00D41A30" w:rsidRPr="003170EE">
        <w:rPr>
          <w:rFonts w:ascii="Times New Roman" w:eastAsia="Times New Roman" w:hAnsi="Times New Roman" w:cs="Times New Roman"/>
          <w:sz w:val="28"/>
          <w:szCs w:val="28"/>
        </w:rPr>
        <w:t xml:space="preserve"> для управления качеством питьевой воды и </w:t>
      </w:r>
      <w:r w:rsidR="00746A5F" w:rsidRPr="003170EE">
        <w:rPr>
          <w:rFonts w:ascii="Times New Roman" w:eastAsia="Times New Roman" w:hAnsi="Times New Roman" w:cs="Times New Roman"/>
          <w:sz w:val="28"/>
          <w:szCs w:val="28"/>
        </w:rPr>
        <w:t>устанавливают требования и процедуры мониторинга</w:t>
      </w:r>
      <w:r w:rsidR="00D41A30"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оценки качества воды,</w:t>
      </w:r>
      <w:r w:rsidR="00D41A30"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контрольные показатели</w:t>
      </w:r>
      <w:r w:rsidR="00D41A30"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безопасности и пригодности питьевой воды [41,</w:t>
      </w:r>
      <w:r w:rsidR="00D41A30"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 xml:space="preserve">42].  </w:t>
      </w:r>
      <w:r w:rsidR="00952352" w:rsidRPr="003170EE">
        <w:rPr>
          <w:rFonts w:ascii="Times New Roman" w:eastAsia="Times New Roman" w:hAnsi="Times New Roman" w:cs="Times New Roman"/>
          <w:sz w:val="28"/>
          <w:szCs w:val="28"/>
        </w:rPr>
        <w:t xml:space="preserve"> </w:t>
      </w:r>
      <w:r w:rsidR="00D41A30" w:rsidRPr="003170EE">
        <w:rPr>
          <w:rFonts w:ascii="Times New Roman" w:eastAsia="Times New Roman" w:hAnsi="Times New Roman" w:cs="Times New Roman"/>
          <w:sz w:val="28"/>
          <w:szCs w:val="28"/>
        </w:rPr>
        <w:t xml:space="preserve"> </w:t>
      </w:r>
      <w:r w:rsidR="000471E8" w:rsidRPr="003170EE">
        <w:rPr>
          <w:rFonts w:ascii="Times New Roman" w:eastAsia="Times New Roman" w:hAnsi="Times New Roman" w:cs="Times New Roman"/>
          <w:sz w:val="28"/>
          <w:szCs w:val="28"/>
        </w:rPr>
        <w:t xml:space="preserve"> </w:t>
      </w:r>
      <w:r w:rsidR="00952352" w:rsidRPr="003170EE">
        <w:rPr>
          <w:rFonts w:ascii="Times New Roman" w:eastAsia="Times New Roman" w:hAnsi="Times New Roman" w:cs="Times New Roman"/>
          <w:sz w:val="28"/>
          <w:szCs w:val="28"/>
        </w:rPr>
        <w:t xml:space="preserve"> </w:t>
      </w:r>
      <w:r w:rsidR="000471E8" w:rsidRPr="003170EE">
        <w:rPr>
          <w:rFonts w:ascii="Times New Roman" w:eastAsia="Times New Roman" w:hAnsi="Times New Roman" w:cs="Times New Roman"/>
          <w:sz w:val="28"/>
          <w:szCs w:val="28"/>
        </w:rPr>
        <w:t xml:space="preserve">  </w:t>
      </w:r>
      <w:r w:rsidR="00D41A30" w:rsidRPr="003170EE">
        <w:rPr>
          <w:rFonts w:ascii="Times New Roman" w:eastAsia="Times New Roman" w:hAnsi="Times New Roman" w:cs="Times New Roman"/>
          <w:sz w:val="28"/>
          <w:szCs w:val="28"/>
        </w:rPr>
        <w:t xml:space="preserve"> </w:t>
      </w:r>
    </w:p>
    <w:p w14:paraId="348EC3DB" w14:textId="6195D25D" w:rsidR="00D41A30" w:rsidRPr="003170EE" w:rsidRDefault="00D41A30" w:rsidP="00D41A3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Для обеспечения качества воды и защиты здоровья населения </w:t>
      </w:r>
      <w:r w:rsidR="00746A5F" w:rsidRPr="003170EE">
        <w:rPr>
          <w:rFonts w:ascii="Times New Roman" w:eastAsia="Times New Roman" w:hAnsi="Times New Roman" w:cs="Times New Roman"/>
          <w:sz w:val="28"/>
          <w:szCs w:val="28"/>
        </w:rPr>
        <w:t xml:space="preserve">в Казахстане используются различные методы определения пестицидов в питьевой </w:t>
      </w:r>
      <w:r w:rsidRPr="003170EE">
        <w:rPr>
          <w:rFonts w:ascii="Times New Roman" w:eastAsia="Times New Roman" w:hAnsi="Times New Roman" w:cs="Times New Roman"/>
          <w:sz w:val="28"/>
          <w:szCs w:val="28"/>
        </w:rPr>
        <w:t>воде (</w:t>
      </w:r>
      <w:r w:rsidR="00C930C9" w:rsidRPr="003170EE">
        <w:rPr>
          <w:rFonts w:ascii="Times New Roman" w:eastAsia="Times New Roman" w:hAnsi="Times New Roman" w:cs="Times New Roman"/>
          <w:sz w:val="28"/>
          <w:szCs w:val="28"/>
        </w:rPr>
        <w:t>т</w:t>
      </w:r>
      <w:r w:rsidR="00746A5F" w:rsidRPr="003170EE">
        <w:rPr>
          <w:rFonts w:ascii="Times New Roman" w:eastAsia="Times New Roman" w:hAnsi="Times New Roman" w:cs="Times New Roman"/>
          <w:sz w:val="28"/>
          <w:szCs w:val="28"/>
        </w:rPr>
        <w:t>аблиц</w:t>
      </w:r>
      <w:r w:rsidRPr="003170EE">
        <w:rPr>
          <w:rFonts w:ascii="Times New Roman" w:eastAsia="Times New Roman" w:hAnsi="Times New Roman" w:cs="Times New Roman"/>
          <w:sz w:val="28"/>
          <w:szCs w:val="28"/>
        </w:rPr>
        <w:t>а</w:t>
      </w:r>
      <w:r w:rsidR="00746A5F" w:rsidRPr="003170EE">
        <w:rPr>
          <w:rFonts w:ascii="Times New Roman" w:eastAsia="Times New Roman" w:hAnsi="Times New Roman" w:cs="Times New Roman"/>
          <w:sz w:val="28"/>
          <w:szCs w:val="28"/>
        </w:rPr>
        <w:t xml:space="preserve"> 1</w:t>
      </w:r>
      <w:r w:rsidRPr="003170EE">
        <w:rPr>
          <w:rFonts w:ascii="Times New Roman" w:eastAsia="Times New Roman" w:hAnsi="Times New Roman" w:cs="Times New Roman"/>
          <w:sz w:val="28"/>
          <w:szCs w:val="28"/>
        </w:rPr>
        <w:t>)</w:t>
      </w:r>
      <w:r w:rsidR="00746A5F" w:rsidRPr="003170EE">
        <w:rPr>
          <w:rFonts w:ascii="Times New Roman" w:eastAsia="Times New Roman" w:hAnsi="Times New Roman" w:cs="Times New Roman"/>
          <w:sz w:val="28"/>
          <w:szCs w:val="28"/>
        </w:rPr>
        <w:t>.</w:t>
      </w:r>
      <w:bookmarkEnd w:id="20"/>
      <w:r w:rsidRPr="003170EE">
        <w:rPr>
          <w:rFonts w:ascii="Times New Roman" w:eastAsia="Times New Roman" w:hAnsi="Times New Roman" w:cs="Times New Roman"/>
          <w:sz w:val="28"/>
          <w:szCs w:val="28"/>
        </w:rPr>
        <w:t xml:space="preserve"> Эти методы включают газожидкостную хроматографию (ГЖХ) для анализа хлорорганических пестицидов (СТ РК ГОСТ Р 51209-2003), флуоресцентную детекцию для количественного определения бензо(а)пирена (СТ РК ГОСТ Р 51310-2003) и газожидкостную хроматографию в сочетанией с экстрагиракцией хлороформом для определения пропазина, атразина, симазина, прометрина (РД 52.24.410-95), которые играют решающую роль в мониторинге и контроле загрязнения пестицидами и определяют максимальные уровни загрязнения (ПДК) [43, 44].    </w:t>
      </w:r>
    </w:p>
    <w:p w14:paraId="63FC834B" w14:textId="3B1C9BB5" w:rsidR="00D41A30" w:rsidRPr="003170EE" w:rsidRDefault="00D41A30" w:rsidP="00D41A3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Данные методы включают этапы экстракции и очистки для выделения целевых веществ из проб воды. Однако различные виды экстракции и состава матрицы образца могут повлиять на точность результатов. Чувствительность этих методов может варьироваться в зависимости от используемых методов обнаружения. Например, газожидкостная хроматография с разными детекторами (детектор электронного захвата, флуоресцентны</w:t>
      </w:r>
      <w:r w:rsidR="00460F10" w:rsidRPr="003170EE">
        <w:rPr>
          <w:rFonts w:ascii="Times New Roman" w:eastAsia="Times New Roman" w:hAnsi="Times New Roman" w:cs="Times New Roman"/>
          <w:sz w:val="28"/>
          <w:szCs w:val="28"/>
        </w:rPr>
        <w:t>й</w:t>
      </w:r>
      <w:r w:rsidRPr="003170EE">
        <w:rPr>
          <w:rFonts w:ascii="Times New Roman" w:eastAsia="Times New Roman" w:hAnsi="Times New Roman" w:cs="Times New Roman"/>
          <w:sz w:val="28"/>
          <w:szCs w:val="28"/>
        </w:rPr>
        <w:t xml:space="preserve"> детектор</w:t>
      </w:r>
      <w:r w:rsidR="00460F10" w:rsidRPr="003170EE">
        <w:rPr>
          <w:rFonts w:ascii="Times New Roman" w:eastAsia="Times New Roman" w:hAnsi="Times New Roman" w:cs="Times New Roman"/>
          <w:sz w:val="28"/>
          <w:szCs w:val="28"/>
        </w:rPr>
        <w:t xml:space="preserve"> или</w:t>
      </w:r>
      <w:r w:rsidRPr="003170EE">
        <w:rPr>
          <w:rFonts w:ascii="Times New Roman" w:eastAsia="Times New Roman" w:hAnsi="Times New Roman" w:cs="Times New Roman"/>
          <w:sz w:val="28"/>
          <w:szCs w:val="28"/>
        </w:rPr>
        <w:t xml:space="preserve"> азотселективны</w:t>
      </w:r>
      <w:r w:rsidR="00460F10" w:rsidRPr="003170EE">
        <w:rPr>
          <w:rFonts w:ascii="Times New Roman" w:eastAsia="Times New Roman" w:hAnsi="Times New Roman" w:cs="Times New Roman"/>
          <w:sz w:val="28"/>
          <w:szCs w:val="28"/>
        </w:rPr>
        <w:t>й</w:t>
      </w:r>
      <w:r w:rsidRPr="003170EE">
        <w:rPr>
          <w:rFonts w:ascii="Times New Roman" w:eastAsia="Times New Roman" w:hAnsi="Times New Roman" w:cs="Times New Roman"/>
          <w:sz w:val="28"/>
          <w:szCs w:val="28"/>
        </w:rPr>
        <w:t xml:space="preserve"> детектор) может иметь разные пределы обнаружения и определения </w:t>
      </w:r>
      <w:r w:rsidR="00460F10" w:rsidRPr="003170EE">
        <w:rPr>
          <w:rFonts w:ascii="Times New Roman" w:eastAsia="Times New Roman" w:hAnsi="Times New Roman" w:cs="Times New Roman"/>
          <w:sz w:val="28"/>
          <w:szCs w:val="28"/>
        </w:rPr>
        <w:t xml:space="preserve">количества </w:t>
      </w:r>
      <w:r w:rsidRPr="003170EE">
        <w:rPr>
          <w:rFonts w:ascii="Times New Roman" w:eastAsia="Times New Roman" w:hAnsi="Times New Roman" w:cs="Times New Roman"/>
          <w:sz w:val="28"/>
          <w:szCs w:val="28"/>
        </w:rPr>
        <w:t>целевых веществ</w:t>
      </w:r>
      <w:r w:rsidR="00702D3D" w:rsidRPr="003170EE">
        <w:rPr>
          <w:rFonts w:ascii="Times New Roman" w:eastAsia="Times New Roman" w:hAnsi="Times New Roman" w:cs="Times New Roman"/>
          <w:sz w:val="28"/>
          <w:szCs w:val="28"/>
        </w:rPr>
        <w:t xml:space="preserve"> (таблица 1)</w:t>
      </w:r>
      <w:r w:rsidRPr="003170EE">
        <w:rPr>
          <w:rFonts w:ascii="Times New Roman" w:eastAsia="Times New Roman" w:hAnsi="Times New Roman" w:cs="Times New Roman"/>
          <w:sz w:val="28"/>
          <w:szCs w:val="28"/>
        </w:rPr>
        <w:t xml:space="preserve">. </w:t>
      </w:r>
    </w:p>
    <w:p w14:paraId="77072820" w14:textId="77777777" w:rsidR="00487CFA" w:rsidRPr="003170EE" w:rsidRDefault="00487CFA" w:rsidP="00B96C7A">
      <w:pPr>
        <w:spacing w:after="0" w:line="240" w:lineRule="auto"/>
        <w:jc w:val="both"/>
        <w:rPr>
          <w:rFonts w:ascii="Times New Roman" w:eastAsia="Times New Roman" w:hAnsi="Times New Roman" w:cs="Times New Roman"/>
          <w:sz w:val="28"/>
          <w:szCs w:val="28"/>
        </w:rPr>
      </w:pPr>
    </w:p>
    <w:p w14:paraId="7BE7476E" w14:textId="77777777" w:rsidR="005872AB" w:rsidRPr="003170EE" w:rsidRDefault="005872AB" w:rsidP="00B96C7A">
      <w:pPr>
        <w:spacing w:after="0" w:line="240" w:lineRule="auto"/>
        <w:jc w:val="both"/>
        <w:rPr>
          <w:rFonts w:ascii="Times New Roman" w:eastAsia="Times New Roman" w:hAnsi="Times New Roman" w:cs="Times New Roman"/>
          <w:sz w:val="28"/>
          <w:szCs w:val="28"/>
        </w:rPr>
      </w:pPr>
    </w:p>
    <w:p w14:paraId="71F82810" w14:textId="6B24E27F" w:rsidR="00702D3D" w:rsidRPr="003170EE" w:rsidRDefault="00746A5F" w:rsidP="00702D3D">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 xml:space="preserve">Таблица 1 – </w:t>
      </w:r>
      <w:r w:rsidR="002A6FF4" w:rsidRPr="003170EE">
        <w:rPr>
          <w:rFonts w:ascii="Times New Roman" w:eastAsia="Times New Roman" w:hAnsi="Times New Roman" w:cs="Times New Roman"/>
          <w:sz w:val="28"/>
          <w:szCs w:val="28"/>
        </w:rPr>
        <w:t>Стандартизированные м</w:t>
      </w:r>
      <w:r w:rsidRPr="003170EE">
        <w:rPr>
          <w:rFonts w:ascii="Times New Roman" w:eastAsia="Times New Roman" w:hAnsi="Times New Roman" w:cs="Times New Roman"/>
          <w:sz w:val="28"/>
          <w:szCs w:val="28"/>
        </w:rPr>
        <w:t xml:space="preserve">етоды определения пестицидов в питьевой воде </w:t>
      </w:r>
      <w:r w:rsidR="00304C8A" w:rsidRPr="003170EE">
        <w:rPr>
          <w:rFonts w:ascii="Times New Roman" w:eastAsia="Times New Roman" w:hAnsi="Times New Roman" w:cs="Times New Roman"/>
          <w:sz w:val="28"/>
          <w:szCs w:val="28"/>
        </w:rPr>
        <w:t>[41-44]</w:t>
      </w:r>
    </w:p>
    <w:p w14:paraId="3F14BAFD" w14:textId="77777777" w:rsidR="006E18A1" w:rsidRPr="003170EE" w:rsidRDefault="006E18A1" w:rsidP="00702D3D">
      <w:pPr>
        <w:spacing w:after="0" w:line="240" w:lineRule="auto"/>
        <w:jc w:val="both"/>
        <w:rPr>
          <w:rFonts w:ascii="Times New Roman" w:eastAsia="Times New Roman" w:hAnsi="Times New Roman" w:cs="Times New Roman"/>
          <w:sz w:val="28"/>
          <w:szCs w:val="28"/>
        </w:rPr>
      </w:pPr>
    </w:p>
    <w:tbl>
      <w:tblPr>
        <w:tblW w:w="49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0"/>
        <w:gridCol w:w="4112"/>
        <w:gridCol w:w="2599"/>
      </w:tblGrid>
      <w:tr w:rsidR="003170EE" w:rsidRPr="003170EE" w14:paraId="22014728" w14:textId="77777777" w:rsidTr="007A5AF1">
        <w:trPr>
          <w:trHeight w:val="188"/>
        </w:trPr>
        <w:tc>
          <w:tcPr>
            <w:tcW w:w="1483" w:type="pct"/>
          </w:tcPr>
          <w:p w14:paraId="21382479" w14:textId="105E070C" w:rsidR="00746A5F" w:rsidRPr="003170EE" w:rsidRDefault="00460F10"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Нормативные документы по</w:t>
            </w:r>
            <w:r w:rsidR="00746A5F" w:rsidRPr="003170EE">
              <w:rPr>
                <w:rFonts w:ascii="Times New Roman" w:eastAsia="Times New Roman" w:hAnsi="Times New Roman" w:cs="Times New Roman"/>
                <w:sz w:val="24"/>
                <w:szCs w:val="24"/>
              </w:rPr>
              <w:t xml:space="preserve"> определени</w:t>
            </w:r>
            <w:r w:rsidRPr="003170EE">
              <w:rPr>
                <w:rFonts w:ascii="Times New Roman" w:eastAsia="Times New Roman" w:hAnsi="Times New Roman" w:cs="Times New Roman"/>
                <w:sz w:val="24"/>
                <w:szCs w:val="24"/>
              </w:rPr>
              <w:t>ю</w:t>
            </w:r>
          </w:p>
          <w:p w14:paraId="01DBEE62"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пестицидов в питьевой воде</w:t>
            </w:r>
          </w:p>
        </w:tc>
        <w:tc>
          <w:tcPr>
            <w:tcW w:w="2155" w:type="pct"/>
          </w:tcPr>
          <w:p w14:paraId="6D54D075"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Наименование метода</w:t>
            </w:r>
          </w:p>
        </w:tc>
        <w:tc>
          <w:tcPr>
            <w:tcW w:w="1362" w:type="pct"/>
          </w:tcPr>
          <w:p w14:paraId="69CE14CF"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Диапазон измеряемой массовой концентрации</w:t>
            </w:r>
          </w:p>
        </w:tc>
      </w:tr>
      <w:tr w:rsidR="003170EE" w:rsidRPr="003170EE" w14:paraId="29706FB8" w14:textId="77777777" w:rsidTr="007A5AF1">
        <w:trPr>
          <w:trHeight w:val="449"/>
        </w:trPr>
        <w:tc>
          <w:tcPr>
            <w:tcW w:w="1483" w:type="pct"/>
            <w:vAlign w:val="center"/>
          </w:tcPr>
          <w:p w14:paraId="261389F9"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bookmarkStart w:id="21" w:name="_heading=h.1t3h5sf" w:colFirst="0" w:colLast="0"/>
            <w:bookmarkEnd w:id="21"/>
            <w:r w:rsidRPr="003170EE">
              <w:rPr>
                <w:rFonts w:ascii="Times New Roman" w:eastAsia="Times New Roman" w:hAnsi="Times New Roman" w:cs="Times New Roman"/>
                <w:sz w:val="24"/>
                <w:szCs w:val="24"/>
              </w:rPr>
              <w:t>СТ РК ГОСТ Р 51209-2003</w:t>
            </w:r>
          </w:p>
        </w:tc>
        <w:tc>
          <w:tcPr>
            <w:tcW w:w="2155" w:type="pct"/>
            <w:vAlign w:val="center"/>
          </w:tcPr>
          <w:p w14:paraId="56A0D106" w14:textId="33F3D64A" w:rsidR="00746A5F" w:rsidRPr="003170EE" w:rsidRDefault="00460F10"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w:t>
            </w:r>
            <w:r w:rsidR="00746A5F" w:rsidRPr="003170EE">
              <w:rPr>
                <w:rFonts w:ascii="Times New Roman" w:eastAsia="Times New Roman" w:hAnsi="Times New Roman" w:cs="Times New Roman"/>
                <w:sz w:val="24"/>
                <w:szCs w:val="24"/>
              </w:rPr>
              <w:t>пределени</w:t>
            </w:r>
            <w:r w:rsidRPr="003170EE">
              <w:rPr>
                <w:rFonts w:ascii="Times New Roman" w:eastAsia="Times New Roman" w:hAnsi="Times New Roman" w:cs="Times New Roman"/>
                <w:sz w:val="24"/>
                <w:szCs w:val="24"/>
              </w:rPr>
              <w:t>е</w:t>
            </w:r>
            <w:r w:rsidR="00746A5F" w:rsidRPr="003170EE">
              <w:rPr>
                <w:rFonts w:ascii="Times New Roman" w:eastAsia="Times New Roman" w:hAnsi="Times New Roman" w:cs="Times New Roman"/>
                <w:sz w:val="24"/>
                <w:szCs w:val="24"/>
              </w:rPr>
              <w:t xml:space="preserve"> хлорорганических пестицидов из пробы </w:t>
            </w:r>
            <w:r w:rsidRPr="003170EE">
              <w:rPr>
                <w:rFonts w:ascii="Times New Roman" w:eastAsia="Times New Roman" w:hAnsi="Times New Roman" w:cs="Times New Roman"/>
                <w:sz w:val="24"/>
                <w:szCs w:val="24"/>
              </w:rPr>
              <w:t>воды хроматографией</w:t>
            </w:r>
            <w:r w:rsidR="00746A5F" w:rsidRPr="003170EE">
              <w:rPr>
                <w:rFonts w:ascii="Times New Roman" w:eastAsia="Times New Roman" w:hAnsi="Times New Roman" w:cs="Times New Roman"/>
                <w:sz w:val="24"/>
                <w:szCs w:val="24"/>
              </w:rPr>
              <w:t xml:space="preserve"> и детектором электронного захвата</w:t>
            </w:r>
          </w:p>
        </w:tc>
        <w:tc>
          <w:tcPr>
            <w:tcW w:w="1362" w:type="pct"/>
            <w:vAlign w:val="center"/>
          </w:tcPr>
          <w:p w14:paraId="727FBC87" w14:textId="1193DF88"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w:t>
            </w:r>
            <w:r w:rsidR="00460F10" w:rsidRPr="003170EE">
              <w:rPr>
                <w:rFonts w:ascii="Times New Roman" w:eastAsia="Times New Roman" w:hAnsi="Times New Roman" w:cs="Times New Roman"/>
                <w:sz w:val="24"/>
                <w:szCs w:val="24"/>
              </w:rPr>
              <w:t>-</w:t>
            </w:r>
            <w:r w:rsidRPr="003170EE">
              <w:rPr>
                <w:rFonts w:ascii="Times New Roman" w:eastAsia="Times New Roman" w:hAnsi="Times New Roman" w:cs="Times New Roman"/>
                <w:sz w:val="24"/>
                <w:szCs w:val="24"/>
              </w:rPr>
              <w:t>1,2 мкг/дм</w:t>
            </w:r>
            <w:r w:rsidRPr="003170EE">
              <w:rPr>
                <w:rFonts w:ascii="Times New Roman" w:eastAsia="Times New Roman" w:hAnsi="Times New Roman" w:cs="Times New Roman"/>
                <w:sz w:val="24"/>
                <w:szCs w:val="24"/>
                <w:vertAlign w:val="superscript"/>
              </w:rPr>
              <w:t>3</w:t>
            </w:r>
          </w:p>
        </w:tc>
      </w:tr>
      <w:tr w:rsidR="003170EE" w:rsidRPr="003170EE" w14:paraId="0D013879" w14:textId="77777777" w:rsidTr="007A5AF1">
        <w:trPr>
          <w:trHeight w:val="574"/>
        </w:trPr>
        <w:tc>
          <w:tcPr>
            <w:tcW w:w="1483" w:type="pct"/>
            <w:vAlign w:val="center"/>
          </w:tcPr>
          <w:p w14:paraId="597AB63E"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bookmarkStart w:id="22" w:name="_heading=h.4d34og8" w:colFirst="0" w:colLast="0"/>
            <w:bookmarkEnd w:id="22"/>
            <w:r w:rsidRPr="003170EE">
              <w:rPr>
                <w:rFonts w:ascii="Times New Roman" w:eastAsia="Times New Roman" w:hAnsi="Times New Roman" w:cs="Times New Roman"/>
                <w:sz w:val="24"/>
                <w:szCs w:val="24"/>
              </w:rPr>
              <w:t>СТ РК ГОСТ Р 51310-2003</w:t>
            </w:r>
          </w:p>
        </w:tc>
        <w:tc>
          <w:tcPr>
            <w:tcW w:w="2155" w:type="pct"/>
            <w:vAlign w:val="center"/>
          </w:tcPr>
          <w:p w14:paraId="53AE3E8A" w14:textId="2C70B2EB" w:rsidR="00746A5F" w:rsidRPr="003170EE" w:rsidRDefault="00460F10"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w:t>
            </w:r>
            <w:r w:rsidR="00746A5F" w:rsidRPr="003170EE">
              <w:rPr>
                <w:rFonts w:ascii="Times New Roman" w:eastAsia="Times New Roman" w:hAnsi="Times New Roman" w:cs="Times New Roman"/>
                <w:sz w:val="24"/>
                <w:szCs w:val="24"/>
              </w:rPr>
              <w:t>пределени</w:t>
            </w:r>
            <w:r w:rsidRPr="003170EE">
              <w:rPr>
                <w:rFonts w:ascii="Times New Roman" w:eastAsia="Times New Roman" w:hAnsi="Times New Roman" w:cs="Times New Roman"/>
                <w:sz w:val="24"/>
                <w:szCs w:val="24"/>
              </w:rPr>
              <w:t>е</w:t>
            </w:r>
            <w:r w:rsidR="00746A5F" w:rsidRPr="003170EE">
              <w:rPr>
                <w:rFonts w:ascii="Times New Roman" w:eastAsia="Times New Roman" w:hAnsi="Times New Roman" w:cs="Times New Roman"/>
                <w:sz w:val="24"/>
                <w:szCs w:val="24"/>
              </w:rPr>
              <w:t xml:space="preserve"> массовой концентрации бенз(а)пирена высокоэффективной жидкостной хроматографией с флуориметрическим</w:t>
            </w:r>
            <w:r w:rsidR="007A5AF1" w:rsidRPr="003170EE">
              <w:rPr>
                <w:rFonts w:ascii="Times New Roman" w:eastAsia="Times New Roman" w:hAnsi="Times New Roman" w:cs="Times New Roman"/>
                <w:sz w:val="24"/>
                <w:szCs w:val="24"/>
              </w:rPr>
              <w:t xml:space="preserve"> </w:t>
            </w:r>
            <w:r w:rsidR="00746A5F" w:rsidRPr="003170EE">
              <w:rPr>
                <w:rFonts w:ascii="Times New Roman" w:eastAsia="Times New Roman" w:hAnsi="Times New Roman" w:cs="Times New Roman"/>
                <w:sz w:val="24"/>
                <w:szCs w:val="24"/>
              </w:rPr>
              <w:t>детектированием</w:t>
            </w:r>
          </w:p>
        </w:tc>
        <w:tc>
          <w:tcPr>
            <w:tcW w:w="1362" w:type="pct"/>
            <w:vAlign w:val="center"/>
          </w:tcPr>
          <w:p w14:paraId="5EA2220D" w14:textId="4D172045"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0,002</w:t>
            </w:r>
            <w:r w:rsidR="00460F10" w:rsidRPr="003170EE">
              <w:rPr>
                <w:rFonts w:ascii="Times New Roman" w:eastAsia="Times New Roman" w:hAnsi="Times New Roman" w:cs="Times New Roman"/>
                <w:sz w:val="24"/>
                <w:szCs w:val="24"/>
              </w:rPr>
              <w:t>-</w:t>
            </w:r>
            <w:r w:rsidRPr="003170EE">
              <w:rPr>
                <w:rFonts w:ascii="Times New Roman" w:eastAsia="Times New Roman" w:hAnsi="Times New Roman" w:cs="Times New Roman"/>
                <w:sz w:val="24"/>
                <w:szCs w:val="24"/>
              </w:rPr>
              <w:t>0,5 мкг/дм</w:t>
            </w:r>
            <w:r w:rsidRPr="003170EE">
              <w:rPr>
                <w:rFonts w:ascii="Times New Roman" w:eastAsia="Times New Roman" w:hAnsi="Times New Roman" w:cs="Times New Roman"/>
                <w:sz w:val="24"/>
                <w:szCs w:val="24"/>
                <w:vertAlign w:val="superscript"/>
              </w:rPr>
              <w:t>3</w:t>
            </w:r>
          </w:p>
        </w:tc>
      </w:tr>
      <w:tr w:rsidR="003170EE" w:rsidRPr="003170EE" w14:paraId="7EF1E273" w14:textId="77777777" w:rsidTr="0013238C">
        <w:trPr>
          <w:trHeight w:val="530"/>
        </w:trPr>
        <w:tc>
          <w:tcPr>
            <w:tcW w:w="1483" w:type="pct"/>
            <w:vAlign w:val="center"/>
          </w:tcPr>
          <w:p w14:paraId="02E03514"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ИСО 11423-1</w:t>
            </w:r>
          </w:p>
        </w:tc>
        <w:tc>
          <w:tcPr>
            <w:tcW w:w="2155" w:type="pct"/>
            <w:vAlign w:val="center"/>
          </w:tcPr>
          <w:p w14:paraId="6E60FFCD" w14:textId="34A844A5" w:rsidR="00746A5F" w:rsidRPr="003170EE" w:rsidRDefault="00460F10"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w:t>
            </w:r>
            <w:r w:rsidR="00746A5F" w:rsidRPr="003170EE">
              <w:rPr>
                <w:rFonts w:ascii="Times New Roman" w:eastAsia="Times New Roman" w:hAnsi="Times New Roman" w:cs="Times New Roman"/>
                <w:sz w:val="24"/>
                <w:szCs w:val="24"/>
              </w:rPr>
              <w:t>пределени</w:t>
            </w:r>
            <w:r w:rsidRPr="003170EE">
              <w:rPr>
                <w:rFonts w:ascii="Times New Roman" w:eastAsia="Times New Roman" w:hAnsi="Times New Roman" w:cs="Times New Roman"/>
                <w:sz w:val="24"/>
                <w:szCs w:val="24"/>
              </w:rPr>
              <w:t>е</w:t>
            </w:r>
            <w:r w:rsidR="00746A5F" w:rsidRPr="003170EE">
              <w:rPr>
                <w:rFonts w:ascii="Times New Roman" w:eastAsia="Times New Roman" w:hAnsi="Times New Roman" w:cs="Times New Roman"/>
                <w:sz w:val="24"/>
                <w:szCs w:val="24"/>
              </w:rPr>
              <w:t xml:space="preserve"> бензола, метилбензола, диметилбензолов и этилбензола пробах воды методом парофазной газовой хроматографии</w:t>
            </w:r>
          </w:p>
        </w:tc>
        <w:tc>
          <w:tcPr>
            <w:tcW w:w="1362" w:type="pct"/>
            <w:vAlign w:val="center"/>
          </w:tcPr>
          <w:p w14:paraId="1A425CE1" w14:textId="5CF18C8C"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0,01</w:t>
            </w:r>
            <w:r w:rsidR="00460F10" w:rsidRPr="003170EE">
              <w:rPr>
                <w:rFonts w:ascii="Times New Roman" w:eastAsia="Times New Roman" w:hAnsi="Times New Roman" w:cs="Times New Roman"/>
                <w:sz w:val="24"/>
                <w:szCs w:val="24"/>
              </w:rPr>
              <w:t>-</w:t>
            </w:r>
            <w:r w:rsidRPr="003170EE">
              <w:rPr>
                <w:rFonts w:ascii="Times New Roman" w:eastAsia="Times New Roman" w:hAnsi="Times New Roman" w:cs="Times New Roman"/>
                <w:sz w:val="24"/>
                <w:szCs w:val="24"/>
              </w:rPr>
              <w:t>1,0 мг/л</w:t>
            </w:r>
          </w:p>
        </w:tc>
      </w:tr>
      <w:tr w:rsidR="00746A5F" w:rsidRPr="003170EE" w14:paraId="1DFA54F4" w14:textId="77777777" w:rsidTr="0013238C">
        <w:trPr>
          <w:trHeight w:val="206"/>
        </w:trPr>
        <w:tc>
          <w:tcPr>
            <w:tcW w:w="1483" w:type="pct"/>
            <w:vAlign w:val="center"/>
          </w:tcPr>
          <w:p w14:paraId="20895741"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РД 52.24.410-95</w:t>
            </w:r>
          </w:p>
        </w:tc>
        <w:tc>
          <w:tcPr>
            <w:tcW w:w="2155" w:type="pct"/>
            <w:vAlign w:val="center"/>
          </w:tcPr>
          <w:p w14:paraId="4FE52DA8" w14:textId="4BBAD291" w:rsidR="00746A5F" w:rsidRPr="003170EE" w:rsidRDefault="00460F10"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w:t>
            </w:r>
            <w:r w:rsidR="00746A5F" w:rsidRPr="003170EE">
              <w:rPr>
                <w:rFonts w:ascii="Times New Roman" w:eastAsia="Times New Roman" w:hAnsi="Times New Roman" w:cs="Times New Roman"/>
                <w:sz w:val="24"/>
                <w:szCs w:val="24"/>
              </w:rPr>
              <w:t>оличественно</w:t>
            </w:r>
            <w:r w:rsidRPr="003170EE">
              <w:rPr>
                <w:rFonts w:ascii="Times New Roman" w:eastAsia="Times New Roman" w:hAnsi="Times New Roman" w:cs="Times New Roman"/>
                <w:sz w:val="24"/>
                <w:szCs w:val="24"/>
              </w:rPr>
              <w:t>е</w:t>
            </w:r>
            <w:r w:rsidR="00746A5F" w:rsidRPr="003170EE">
              <w:rPr>
                <w:rFonts w:ascii="Times New Roman" w:eastAsia="Times New Roman" w:hAnsi="Times New Roman" w:cs="Times New Roman"/>
                <w:sz w:val="24"/>
                <w:szCs w:val="24"/>
              </w:rPr>
              <w:t xml:space="preserve"> определени</w:t>
            </w:r>
            <w:r w:rsidRPr="003170EE">
              <w:rPr>
                <w:rFonts w:ascii="Times New Roman" w:eastAsia="Times New Roman" w:hAnsi="Times New Roman" w:cs="Times New Roman"/>
                <w:sz w:val="24"/>
                <w:szCs w:val="24"/>
              </w:rPr>
              <w:t xml:space="preserve">е </w:t>
            </w:r>
            <w:r w:rsidR="00746A5F" w:rsidRPr="003170EE">
              <w:rPr>
                <w:rFonts w:ascii="Times New Roman" w:eastAsia="Times New Roman" w:hAnsi="Times New Roman" w:cs="Times New Roman"/>
                <w:sz w:val="24"/>
                <w:szCs w:val="24"/>
              </w:rPr>
              <w:t>пестицидов методом газожидкостной хроматографии с использованием азотселективного детектора</w:t>
            </w:r>
            <w:r w:rsidRPr="003170EE">
              <w:rPr>
                <w:rFonts w:ascii="Times New Roman" w:eastAsia="Times New Roman" w:hAnsi="Times New Roman" w:cs="Times New Roman"/>
                <w:sz w:val="24"/>
                <w:szCs w:val="24"/>
              </w:rPr>
              <w:t xml:space="preserve"> </w:t>
            </w:r>
            <w:r w:rsidR="006E18A1" w:rsidRPr="003170EE">
              <w:rPr>
                <w:rFonts w:ascii="Times New Roman" w:eastAsia="Times New Roman" w:hAnsi="Times New Roman" w:cs="Times New Roman"/>
                <w:sz w:val="24"/>
                <w:szCs w:val="24"/>
              </w:rPr>
              <w:t xml:space="preserve"> </w:t>
            </w:r>
          </w:p>
        </w:tc>
        <w:tc>
          <w:tcPr>
            <w:tcW w:w="1362" w:type="pct"/>
            <w:vAlign w:val="center"/>
          </w:tcPr>
          <w:p w14:paraId="26156617" w14:textId="409B95CA"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1,00</w:t>
            </w:r>
            <w:r w:rsidR="00460F10" w:rsidRPr="003170EE">
              <w:rPr>
                <w:rFonts w:ascii="Times New Roman" w:eastAsia="Times New Roman" w:hAnsi="Times New Roman" w:cs="Times New Roman"/>
                <w:sz w:val="24"/>
                <w:szCs w:val="24"/>
              </w:rPr>
              <w:t>-</w:t>
            </w:r>
            <w:r w:rsidRPr="003170EE">
              <w:rPr>
                <w:rFonts w:ascii="Times New Roman" w:eastAsia="Times New Roman" w:hAnsi="Times New Roman" w:cs="Times New Roman"/>
                <w:sz w:val="24"/>
                <w:szCs w:val="24"/>
              </w:rPr>
              <w:t>40,0 мкг/дм</w:t>
            </w:r>
            <w:r w:rsidRPr="003170EE">
              <w:rPr>
                <w:rFonts w:ascii="Times New Roman" w:eastAsia="Times New Roman" w:hAnsi="Times New Roman" w:cs="Times New Roman"/>
                <w:sz w:val="24"/>
                <w:szCs w:val="24"/>
                <w:vertAlign w:val="superscript"/>
              </w:rPr>
              <w:t>3</w:t>
            </w:r>
          </w:p>
        </w:tc>
      </w:tr>
    </w:tbl>
    <w:p w14:paraId="775C5311" w14:textId="77777777"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bookmarkStart w:id="23" w:name="_heading=h.2s8eyo1" w:colFirst="0" w:colLast="0"/>
      <w:bookmarkEnd w:id="23"/>
    </w:p>
    <w:p w14:paraId="4AE02062" w14:textId="15A14C49" w:rsidR="00746A5F" w:rsidRPr="003170EE" w:rsidRDefault="001B7EBA"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Перечень н</w:t>
      </w:r>
      <w:r w:rsidR="0013238C" w:rsidRPr="003170EE">
        <w:rPr>
          <w:rFonts w:ascii="Times New Roman" w:eastAsia="Times New Roman" w:hAnsi="Times New Roman" w:cs="Times New Roman"/>
          <w:sz w:val="28"/>
          <w:szCs w:val="28"/>
        </w:rPr>
        <w:t>ормативны</w:t>
      </w:r>
      <w:r w:rsidRPr="003170EE">
        <w:rPr>
          <w:rFonts w:ascii="Times New Roman" w:eastAsia="Times New Roman" w:hAnsi="Times New Roman" w:cs="Times New Roman"/>
          <w:sz w:val="28"/>
          <w:szCs w:val="28"/>
        </w:rPr>
        <w:t>х</w:t>
      </w:r>
      <w:r w:rsidR="0013238C" w:rsidRPr="003170EE">
        <w:rPr>
          <w:rFonts w:ascii="Times New Roman" w:eastAsia="Times New Roman" w:hAnsi="Times New Roman" w:cs="Times New Roman"/>
          <w:sz w:val="28"/>
          <w:szCs w:val="28"/>
        </w:rPr>
        <w:t xml:space="preserve"> документ</w:t>
      </w:r>
      <w:r w:rsidRPr="003170EE">
        <w:rPr>
          <w:rFonts w:ascii="Times New Roman" w:eastAsia="Times New Roman" w:hAnsi="Times New Roman" w:cs="Times New Roman"/>
          <w:sz w:val="28"/>
          <w:szCs w:val="28"/>
        </w:rPr>
        <w:t>ов</w:t>
      </w:r>
      <w:r w:rsidR="0013238C"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на </w:t>
      </w:r>
      <w:r w:rsidR="0013238C" w:rsidRPr="003170EE">
        <w:rPr>
          <w:rFonts w:ascii="Times New Roman" w:eastAsia="Times New Roman" w:hAnsi="Times New Roman" w:cs="Times New Roman"/>
          <w:sz w:val="28"/>
          <w:szCs w:val="28"/>
        </w:rPr>
        <w:t xml:space="preserve">методы определения и предельно допустимые концентрации (ПДК) для различных пестицидов в питьевой воде, регламентированные </w:t>
      </w:r>
      <w:r w:rsidRPr="003170EE">
        <w:rPr>
          <w:rFonts w:ascii="Times New Roman" w:eastAsia="Times New Roman" w:hAnsi="Times New Roman" w:cs="Times New Roman"/>
          <w:sz w:val="28"/>
          <w:szCs w:val="28"/>
        </w:rPr>
        <w:t>К</w:t>
      </w:r>
      <w:r w:rsidR="0013238C" w:rsidRPr="003170EE">
        <w:rPr>
          <w:rFonts w:ascii="Times New Roman" w:eastAsia="Times New Roman" w:hAnsi="Times New Roman" w:cs="Times New Roman"/>
          <w:sz w:val="28"/>
          <w:szCs w:val="28"/>
        </w:rPr>
        <w:t xml:space="preserve">азахстанскими стандартами представлен в </w:t>
      </w:r>
      <w:r w:rsidR="00C930C9" w:rsidRPr="003170EE">
        <w:rPr>
          <w:rFonts w:ascii="Times New Roman" w:eastAsia="Times New Roman" w:hAnsi="Times New Roman" w:cs="Times New Roman"/>
          <w:sz w:val="28"/>
          <w:szCs w:val="28"/>
        </w:rPr>
        <w:t>т</w:t>
      </w:r>
      <w:r w:rsidR="0013238C" w:rsidRPr="003170EE">
        <w:rPr>
          <w:rFonts w:ascii="Times New Roman" w:eastAsia="Times New Roman" w:hAnsi="Times New Roman" w:cs="Times New Roman"/>
          <w:sz w:val="28"/>
          <w:szCs w:val="28"/>
        </w:rPr>
        <w:t>аблице 2.</w:t>
      </w:r>
      <w:r w:rsidRPr="003170EE">
        <w:rPr>
          <w:rFonts w:ascii="Times New Roman" w:eastAsia="Times New Roman" w:hAnsi="Times New Roman" w:cs="Times New Roman"/>
          <w:sz w:val="28"/>
          <w:szCs w:val="28"/>
        </w:rPr>
        <w:t xml:space="preserve"> </w:t>
      </w:r>
    </w:p>
    <w:p w14:paraId="365BCA15" w14:textId="77777777" w:rsidR="00A23B7C" w:rsidRPr="003170EE" w:rsidRDefault="00A23B7C" w:rsidP="008735D3">
      <w:pPr>
        <w:spacing w:after="0" w:line="240" w:lineRule="auto"/>
        <w:ind w:firstLine="567"/>
        <w:jc w:val="both"/>
        <w:rPr>
          <w:rFonts w:ascii="Times New Roman" w:eastAsia="Times New Roman" w:hAnsi="Times New Roman" w:cs="Times New Roman"/>
          <w:sz w:val="28"/>
          <w:szCs w:val="28"/>
        </w:rPr>
      </w:pPr>
    </w:p>
    <w:p w14:paraId="3EF5A622" w14:textId="01121741" w:rsidR="00702D3D" w:rsidRPr="003170EE" w:rsidRDefault="00746A5F" w:rsidP="00702D3D">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Таблица 2 – Предельно допустимые концентрации содержания пестицидов в питьевой воде, установленные Казахстанскими стандартами [45,</w:t>
      </w:r>
      <w:r w:rsidR="001B7EBA"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46]</w:t>
      </w:r>
      <w:r w:rsidR="001B7EBA" w:rsidRPr="003170EE">
        <w:rPr>
          <w:rFonts w:ascii="Times New Roman" w:eastAsia="Times New Roman" w:hAnsi="Times New Roman" w:cs="Times New Roman"/>
          <w:sz w:val="28"/>
          <w:szCs w:val="28"/>
        </w:rPr>
        <w:t xml:space="preserve"> </w:t>
      </w:r>
    </w:p>
    <w:p w14:paraId="704A8663" w14:textId="77777777" w:rsidR="006E18A1" w:rsidRPr="003170EE" w:rsidRDefault="006E18A1" w:rsidP="00702D3D">
      <w:pPr>
        <w:spacing w:after="0" w:line="240" w:lineRule="auto"/>
        <w:jc w:val="both"/>
        <w:rPr>
          <w:rFonts w:ascii="Times New Roman" w:eastAsia="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84"/>
        <w:gridCol w:w="2575"/>
        <w:gridCol w:w="2969"/>
      </w:tblGrid>
      <w:tr w:rsidR="003170EE" w:rsidRPr="003170EE" w14:paraId="5F9568EA" w14:textId="77777777" w:rsidTr="00ED5953">
        <w:trPr>
          <w:trHeight w:val="923"/>
        </w:trPr>
        <w:tc>
          <w:tcPr>
            <w:tcW w:w="2121" w:type="pct"/>
          </w:tcPr>
          <w:p w14:paraId="0EDBEC52" w14:textId="6D51F5F3" w:rsidR="00746A5F" w:rsidRPr="003170EE" w:rsidRDefault="00746A5F" w:rsidP="008735D3">
            <w:pPr>
              <w:spacing w:after="0" w:line="240" w:lineRule="auto"/>
              <w:jc w:val="center"/>
              <w:rPr>
                <w:rFonts w:ascii="Times New Roman" w:eastAsia="Times New Roman" w:hAnsi="Times New Roman" w:cs="Times New Roman"/>
                <w:sz w:val="24"/>
                <w:szCs w:val="24"/>
              </w:rPr>
            </w:pPr>
            <w:bookmarkStart w:id="24" w:name="_Hlk150249801"/>
            <w:r w:rsidRPr="003170EE">
              <w:rPr>
                <w:rFonts w:ascii="Times New Roman" w:eastAsia="Times New Roman" w:hAnsi="Times New Roman" w:cs="Times New Roman"/>
                <w:sz w:val="24"/>
                <w:szCs w:val="24"/>
              </w:rPr>
              <w:t xml:space="preserve">Нормативные документы </w:t>
            </w:r>
            <w:r w:rsidR="001B7EBA" w:rsidRPr="003170EE">
              <w:rPr>
                <w:rFonts w:ascii="Times New Roman" w:eastAsia="Times New Roman" w:hAnsi="Times New Roman" w:cs="Times New Roman"/>
                <w:sz w:val="24"/>
                <w:szCs w:val="24"/>
              </w:rPr>
              <w:t>по</w:t>
            </w:r>
            <w:r w:rsidRPr="003170EE">
              <w:rPr>
                <w:rFonts w:ascii="Times New Roman" w:eastAsia="Times New Roman" w:hAnsi="Times New Roman" w:cs="Times New Roman"/>
                <w:sz w:val="24"/>
                <w:szCs w:val="24"/>
              </w:rPr>
              <w:t xml:space="preserve"> определени</w:t>
            </w:r>
            <w:r w:rsidR="001B7EBA" w:rsidRPr="003170EE">
              <w:rPr>
                <w:rFonts w:ascii="Times New Roman" w:eastAsia="Times New Roman" w:hAnsi="Times New Roman" w:cs="Times New Roman"/>
                <w:sz w:val="24"/>
                <w:szCs w:val="24"/>
              </w:rPr>
              <w:t>ю</w:t>
            </w:r>
            <w:r w:rsidRPr="003170EE">
              <w:rPr>
                <w:rFonts w:ascii="Times New Roman" w:eastAsia="Times New Roman" w:hAnsi="Times New Roman" w:cs="Times New Roman"/>
                <w:sz w:val="24"/>
                <w:szCs w:val="24"/>
              </w:rPr>
              <w:t xml:space="preserve"> регламентируемых параметров</w:t>
            </w:r>
            <w:r w:rsidR="001B7EBA" w:rsidRPr="003170EE">
              <w:rPr>
                <w:rFonts w:ascii="Times New Roman" w:eastAsia="Times New Roman" w:hAnsi="Times New Roman" w:cs="Times New Roman"/>
                <w:sz w:val="24"/>
                <w:szCs w:val="24"/>
              </w:rPr>
              <w:t xml:space="preserve"> </w:t>
            </w:r>
          </w:p>
        </w:tc>
        <w:tc>
          <w:tcPr>
            <w:tcW w:w="1337" w:type="pct"/>
          </w:tcPr>
          <w:p w14:paraId="2605B8E4"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Контролируемые показатели</w:t>
            </w:r>
          </w:p>
          <w:p w14:paraId="4492D806"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p>
        </w:tc>
        <w:tc>
          <w:tcPr>
            <w:tcW w:w="1542" w:type="pct"/>
          </w:tcPr>
          <w:p w14:paraId="70B365EA" w14:textId="77777777" w:rsidR="001B7EBA"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Предельно допустимая концентрация, </w:t>
            </w:r>
          </w:p>
          <w:p w14:paraId="507625CF" w14:textId="7C555539"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 более мкг/дм</w:t>
            </w:r>
            <w:r w:rsidRPr="003170EE">
              <w:rPr>
                <w:rFonts w:ascii="Times New Roman" w:eastAsia="Times New Roman" w:hAnsi="Times New Roman" w:cs="Times New Roman"/>
                <w:sz w:val="24"/>
                <w:szCs w:val="24"/>
                <w:vertAlign w:val="superscript"/>
              </w:rPr>
              <w:t>3</w:t>
            </w:r>
          </w:p>
        </w:tc>
      </w:tr>
      <w:tr w:rsidR="003170EE" w:rsidRPr="003170EE" w14:paraId="5FFC93A1" w14:textId="77777777" w:rsidTr="00702D3D">
        <w:trPr>
          <w:trHeight w:val="1812"/>
        </w:trPr>
        <w:tc>
          <w:tcPr>
            <w:tcW w:w="2121" w:type="pct"/>
          </w:tcPr>
          <w:p w14:paraId="01E6B65F" w14:textId="61A1E039" w:rsidR="00702D3D" w:rsidRPr="003170EE" w:rsidRDefault="00746A5F" w:rsidP="00702D3D">
            <w:pPr>
              <w:spacing w:after="0" w:line="240" w:lineRule="auto"/>
              <w:jc w:val="both"/>
              <w:rPr>
                <w:rFonts w:ascii="Times New Roman" w:eastAsia="Times New Roman" w:hAnsi="Times New Roman" w:cs="Times New Roman"/>
                <w:sz w:val="24"/>
                <w:szCs w:val="24"/>
              </w:rPr>
            </w:pPr>
            <w:bookmarkStart w:id="25" w:name="_heading=h.3rdcrjn" w:colFirst="0" w:colLast="0"/>
            <w:bookmarkEnd w:id="25"/>
            <w:r w:rsidRPr="003170EE">
              <w:rPr>
                <w:rFonts w:ascii="Times New Roman" w:eastAsia="Times New Roman" w:hAnsi="Times New Roman" w:cs="Times New Roman"/>
                <w:sz w:val="24"/>
                <w:szCs w:val="24"/>
              </w:rPr>
              <w:t>ТР ЕАЭС 044/2017 «О безопасности упакованной питьевой воды, включая природную минеральную воду»</w:t>
            </w:r>
          </w:p>
        </w:tc>
        <w:tc>
          <w:tcPr>
            <w:tcW w:w="1337" w:type="pct"/>
          </w:tcPr>
          <w:p w14:paraId="0AEF1A6E"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Атразин</w:t>
            </w:r>
          </w:p>
          <w:p w14:paraId="11D59F1F"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Бенз(а)пирен</w:t>
            </w:r>
          </w:p>
          <w:p w14:paraId="4B46125D"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Бромдихлорметан</w:t>
            </w:r>
          </w:p>
          <w:p w14:paraId="5A3B4786"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Бромоформ</w:t>
            </w:r>
          </w:p>
          <w:p w14:paraId="2F33B7A6"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Гексахлорбензол</w:t>
            </w:r>
          </w:p>
          <w:p w14:paraId="6E191838"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Гептахлор</w:t>
            </w:r>
          </w:p>
          <w:p w14:paraId="7D4AEE20" w14:textId="5DEF737A" w:rsidR="00702D3D"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ДДТ</w:t>
            </w:r>
          </w:p>
        </w:tc>
        <w:tc>
          <w:tcPr>
            <w:tcW w:w="1542" w:type="pct"/>
          </w:tcPr>
          <w:p w14:paraId="3E9E3F0E"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0,2</w:t>
            </w:r>
          </w:p>
          <w:p w14:paraId="57E5D89F"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0,005</w:t>
            </w:r>
          </w:p>
          <w:p w14:paraId="27B4321E"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10,0</w:t>
            </w:r>
          </w:p>
          <w:p w14:paraId="46F36105"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20,0</w:t>
            </w:r>
          </w:p>
          <w:p w14:paraId="01DDD888"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0,2</w:t>
            </w:r>
          </w:p>
          <w:p w14:paraId="36C89979"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0,05</w:t>
            </w:r>
          </w:p>
          <w:p w14:paraId="79F5A65F" w14:textId="0CDCABCA" w:rsidR="00702D3D" w:rsidRPr="003170EE" w:rsidRDefault="00746A5F" w:rsidP="00702D3D">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w:t>
            </w:r>
            <w:r w:rsidR="00702D3D" w:rsidRPr="003170EE">
              <w:rPr>
                <w:rFonts w:ascii="Times New Roman" w:eastAsia="Times New Roman" w:hAnsi="Times New Roman" w:cs="Times New Roman"/>
                <w:sz w:val="24"/>
                <w:szCs w:val="24"/>
              </w:rPr>
              <w:t>5</w:t>
            </w:r>
          </w:p>
        </w:tc>
      </w:tr>
      <w:tr w:rsidR="003170EE" w:rsidRPr="003170EE" w14:paraId="2BDBB10A" w14:textId="77777777" w:rsidTr="00ED5953">
        <w:trPr>
          <w:trHeight w:val="720"/>
        </w:trPr>
        <w:tc>
          <w:tcPr>
            <w:tcW w:w="2121" w:type="pct"/>
          </w:tcPr>
          <w:p w14:paraId="77B870E9"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СТ РК 1432-2005 «Воды питьевые, расфасованные в емкости, включая природные минеральные и питьевые столовые. Общие технические условия»</w:t>
            </w:r>
          </w:p>
        </w:tc>
        <w:tc>
          <w:tcPr>
            <w:tcW w:w="1337" w:type="pct"/>
          </w:tcPr>
          <w:p w14:paraId="79D08A49"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Бенз(а)пирен</w:t>
            </w:r>
          </w:p>
          <w:p w14:paraId="5056053C" w14:textId="6FE93F81"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Ди(2-этилгексил)</w:t>
            </w:r>
          </w:p>
          <w:p w14:paraId="0F13AC3C"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Гексахлорбензол</w:t>
            </w:r>
          </w:p>
          <w:p w14:paraId="00C340AF"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Линдан</w:t>
            </w:r>
          </w:p>
          <w:p w14:paraId="5D95269B"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Гептахлор</w:t>
            </w:r>
          </w:p>
          <w:p w14:paraId="3DF6E885" w14:textId="77777777"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ДДТ (сумма изомеров)</w:t>
            </w:r>
          </w:p>
          <w:p w14:paraId="59151FA1" w14:textId="13227635" w:rsidR="00746A5F" w:rsidRPr="003170EE" w:rsidRDefault="00746A5F" w:rsidP="008735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Атразин</w:t>
            </w:r>
          </w:p>
        </w:tc>
        <w:tc>
          <w:tcPr>
            <w:tcW w:w="1542" w:type="pct"/>
          </w:tcPr>
          <w:p w14:paraId="1A6B40DA"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0,000005</w:t>
            </w:r>
          </w:p>
          <w:p w14:paraId="64E828B0" w14:textId="6236228F"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0,006</w:t>
            </w:r>
          </w:p>
          <w:p w14:paraId="396DC7C6"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0,0002</w:t>
            </w:r>
          </w:p>
          <w:p w14:paraId="4395B69E"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0,0005</w:t>
            </w:r>
          </w:p>
          <w:p w14:paraId="618BB45F"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0,00005</w:t>
            </w:r>
          </w:p>
          <w:p w14:paraId="47938CB5"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0,0005</w:t>
            </w:r>
          </w:p>
          <w:p w14:paraId="7E7D66BF" w14:textId="4B886C98" w:rsidR="00746A5F" w:rsidRPr="003170EE" w:rsidRDefault="00746A5F" w:rsidP="006E18A1">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0,0002</w:t>
            </w:r>
            <w:r w:rsidR="006E18A1" w:rsidRPr="003170EE">
              <w:rPr>
                <w:rFonts w:ascii="Times New Roman" w:eastAsia="Times New Roman" w:hAnsi="Times New Roman" w:cs="Times New Roman"/>
                <w:sz w:val="24"/>
                <w:szCs w:val="24"/>
              </w:rPr>
              <w:t xml:space="preserve"> </w:t>
            </w:r>
          </w:p>
        </w:tc>
      </w:tr>
    </w:tbl>
    <w:p w14:paraId="1D4FA933" w14:textId="3C154179" w:rsidR="00746A5F" w:rsidRPr="003170EE" w:rsidRDefault="00746A5F" w:rsidP="001B7EBA">
      <w:pPr>
        <w:spacing w:after="0" w:line="240" w:lineRule="auto"/>
        <w:ind w:firstLine="567"/>
        <w:jc w:val="both"/>
        <w:rPr>
          <w:rFonts w:ascii="Times New Roman" w:hAnsi="Times New Roman" w:cs="Times New Roman"/>
          <w:sz w:val="28"/>
          <w:szCs w:val="28"/>
        </w:rPr>
      </w:pPr>
      <w:bookmarkStart w:id="26" w:name="_heading=h.26in1rg" w:colFirst="0" w:colLast="0"/>
      <w:bookmarkEnd w:id="24"/>
      <w:bookmarkEnd w:id="26"/>
      <w:r w:rsidRPr="003170EE">
        <w:rPr>
          <w:rFonts w:ascii="Times New Roman" w:eastAsia="Times New Roman" w:hAnsi="Times New Roman" w:cs="Times New Roman"/>
          <w:sz w:val="28"/>
          <w:szCs w:val="28"/>
        </w:rPr>
        <w:lastRenderedPageBreak/>
        <w:t xml:space="preserve">Страны разрабатывают законы и стандарты, определяющие </w:t>
      </w:r>
      <w:r w:rsidR="001B7EBA" w:rsidRPr="003170EE">
        <w:rPr>
          <w:rFonts w:ascii="Times New Roman" w:eastAsia="Times New Roman" w:hAnsi="Times New Roman" w:cs="Times New Roman"/>
          <w:sz w:val="28"/>
          <w:szCs w:val="28"/>
        </w:rPr>
        <w:t>параметры</w:t>
      </w:r>
      <w:r w:rsidRPr="003170EE">
        <w:rPr>
          <w:rFonts w:ascii="Times New Roman" w:eastAsia="Times New Roman" w:hAnsi="Times New Roman" w:cs="Times New Roman"/>
          <w:sz w:val="28"/>
          <w:szCs w:val="28"/>
        </w:rPr>
        <w:t xml:space="preserve"> качества воды и допустимые уровни загрязнения, чтобы гарантировать безопасн</w:t>
      </w:r>
      <w:r w:rsidR="001B7EBA" w:rsidRPr="003170EE">
        <w:rPr>
          <w:rFonts w:ascii="Times New Roman" w:eastAsia="Times New Roman" w:hAnsi="Times New Roman" w:cs="Times New Roman"/>
          <w:sz w:val="28"/>
          <w:szCs w:val="28"/>
        </w:rPr>
        <w:t>ость</w:t>
      </w:r>
      <w:r w:rsidRPr="003170EE">
        <w:rPr>
          <w:rFonts w:ascii="Times New Roman" w:eastAsia="Times New Roman" w:hAnsi="Times New Roman" w:cs="Times New Roman"/>
          <w:sz w:val="28"/>
          <w:szCs w:val="28"/>
        </w:rPr>
        <w:t xml:space="preserve"> питьев</w:t>
      </w:r>
      <w:r w:rsidR="001B7EBA" w:rsidRPr="003170EE">
        <w:rPr>
          <w:rFonts w:ascii="Times New Roman" w:eastAsia="Times New Roman" w:hAnsi="Times New Roman" w:cs="Times New Roman"/>
          <w:sz w:val="28"/>
          <w:szCs w:val="28"/>
        </w:rPr>
        <w:t>ой</w:t>
      </w:r>
      <w:r w:rsidRPr="003170EE">
        <w:rPr>
          <w:rFonts w:ascii="Times New Roman" w:eastAsia="Times New Roman" w:hAnsi="Times New Roman" w:cs="Times New Roman"/>
          <w:sz w:val="28"/>
          <w:szCs w:val="28"/>
        </w:rPr>
        <w:t xml:space="preserve"> вод</w:t>
      </w:r>
      <w:r w:rsidR="001B7EBA"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ВОЗ разраб</w:t>
      </w:r>
      <w:r w:rsidR="001B7EBA" w:rsidRPr="003170EE">
        <w:rPr>
          <w:rFonts w:ascii="Times New Roman" w:eastAsia="Times New Roman" w:hAnsi="Times New Roman" w:cs="Times New Roman"/>
          <w:sz w:val="28"/>
          <w:szCs w:val="28"/>
        </w:rPr>
        <w:t>отаны</w:t>
      </w:r>
      <w:r w:rsidRPr="003170EE">
        <w:rPr>
          <w:rFonts w:ascii="Times New Roman" w:eastAsia="Times New Roman" w:hAnsi="Times New Roman" w:cs="Times New Roman"/>
          <w:sz w:val="28"/>
          <w:szCs w:val="28"/>
        </w:rPr>
        <w:t xml:space="preserve"> международные стандарты качества питьевой воды, </w:t>
      </w:r>
      <w:r w:rsidR="001B7EBA" w:rsidRPr="003170EE">
        <w:rPr>
          <w:rFonts w:ascii="Times New Roman" w:eastAsia="Times New Roman" w:hAnsi="Times New Roman" w:cs="Times New Roman"/>
          <w:sz w:val="28"/>
          <w:szCs w:val="28"/>
        </w:rPr>
        <w:t xml:space="preserve">которые служат </w:t>
      </w:r>
      <w:r w:rsidRPr="003170EE">
        <w:rPr>
          <w:rFonts w:ascii="Times New Roman" w:eastAsia="Times New Roman" w:hAnsi="Times New Roman" w:cs="Times New Roman"/>
          <w:sz w:val="28"/>
          <w:szCs w:val="28"/>
        </w:rPr>
        <w:t>основ</w:t>
      </w:r>
      <w:r w:rsidR="001B7EBA" w:rsidRPr="003170EE">
        <w:rPr>
          <w:rFonts w:ascii="Times New Roman" w:eastAsia="Times New Roman" w:hAnsi="Times New Roman" w:cs="Times New Roman"/>
          <w:sz w:val="28"/>
          <w:szCs w:val="28"/>
        </w:rPr>
        <w:t>ой</w:t>
      </w:r>
      <w:r w:rsidRPr="003170EE">
        <w:rPr>
          <w:rFonts w:ascii="Times New Roman" w:eastAsia="Times New Roman" w:hAnsi="Times New Roman" w:cs="Times New Roman"/>
          <w:sz w:val="28"/>
          <w:szCs w:val="28"/>
        </w:rPr>
        <w:t xml:space="preserve"> для национальных </w:t>
      </w:r>
      <w:r w:rsidR="001B7EBA" w:rsidRPr="003170EE">
        <w:rPr>
          <w:rFonts w:ascii="Times New Roman" w:eastAsia="Times New Roman" w:hAnsi="Times New Roman" w:cs="Times New Roman"/>
          <w:sz w:val="28"/>
          <w:szCs w:val="28"/>
        </w:rPr>
        <w:t>стандартов</w:t>
      </w:r>
      <w:r w:rsidRPr="003170EE">
        <w:rPr>
          <w:rFonts w:ascii="Times New Roman" w:eastAsia="Times New Roman" w:hAnsi="Times New Roman" w:cs="Times New Roman"/>
          <w:sz w:val="28"/>
          <w:szCs w:val="28"/>
        </w:rPr>
        <w:t xml:space="preserve">. Эти </w:t>
      </w:r>
      <w:r w:rsidR="001B7EBA" w:rsidRPr="003170EE">
        <w:rPr>
          <w:rFonts w:ascii="Times New Roman" w:eastAsia="Times New Roman" w:hAnsi="Times New Roman" w:cs="Times New Roman"/>
          <w:sz w:val="28"/>
          <w:szCs w:val="28"/>
        </w:rPr>
        <w:t xml:space="preserve">требования определяют степень </w:t>
      </w:r>
      <w:r w:rsidRPr="003170EE">
        <w:rPr>
          <w:rFonts w:ascii="Times New Roman" w:eastAsia="Times New Roman" w:hAnsi="Times New Roman" w:cs="Times New Roman"/>
          <w:sz w:val="28"/>
          <w:szCs w:val="28"/>
        </w:rPr>
        <w:t xml:space="preserve">радиоактивной опасности, </w:t>
      </w:r>
      <w:r w:rsidR="001B7EBA" w:rsidRPr="003170EE">
        <w:rPr>
          <w:rFonts w:ascii="Times New Roman" w:eastAsia="Times New Roman" w:hAnsi="Times New Roman" w:cs="Times New Roman"/>
          <w:sz w:val="28"/>
          <w:szCs w:val="28"/>
        </w:rPr>
        <w:t xml:space="preserve">содержание </w:t>
      </w:r>
      <w:r w:rsidRPr="003170EE">
        <w:rPr>
          <w:rFonts w:ascii="Times New Roman" w:eastAsia="Times New Roman" w:hAnsi="Times New Roman" w:cs="Times New Roman"/>
          <w:sz w:val="28"/>
          <w:szCs w:val="28"/>
        </w:rPr>
        <w:t>микробиологических и химических примесей, а также эксплуатационны</w:t>
      </w:r>
      <w:r w:rsidR="001B7EBA"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аспект</w:t>
      </w:r>
      <w:r w:rsidR="001B7EBA"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xml:space="preserve"> систем водоснабжения. </w:t>
      </w:r>
      <w:r w:rsidR="001B7EBA" w:rsidRPr="003170EE">
        <w:rPr>
          <w:rFonts w:ascii="Times New Roman" w:eastAsia="Times New Roman" w:hAnsi="Times New Roman" w:cs="Times New Roman"/>
          <w:sz w:val="28"/>
          <w:szCs w:val="28"/>
        </w:rPr>
        <w:t xml:space="preserve">Директива </w:t>
      </w:r>
      <w:r w:rsidRPr="003170EE">
        <w:rPr>
          <w:rFonts w:ascii="Times New Roman" w:eastAsia="Times New Roman" w:hAnsi="Times New Roman" w:cs="Times New Roman"/>
          <w:sz w:val="28"/>
          <w:szCs w:val="28"/>
        </w:rPr>
        <w:t>ЕС</w:t>
      </w:r>
      <w:r w:rsidR="001B7EBA"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устанавлива</w:t>
      </w:r>
      <w:r w:rsidR="001B7EBA" w:rsidRPr="003170EE">
        <w:rPr>
          <w:rFonts w:ascii="Times New Roman" w:eastAsia="Times New Roman" w:hAnsi="Times New Roman" w:cs="Times New Roman"/>
          <w:sz w:val="28"/>
          <w:szCs w:val="28"/>
        </w:rPr>
        <w:t xml:space="preserve">ет </w:t>
      </w:r>
      <w:r w:rsidRPr="003170EE">
        <w:rPr>
          <w:rFonts w:ascii="Times New Roman" w:eastAsia="Times New Roman" w:hAnsi="Times New Roman" w:cs="Times New Roman"/>
          <w:sz w:val="28"/>
          <w:szCs w:val="28"/>
        </w:rPr>
        <w:t>требования к качеству питьевой воды в странах-членах</w:t>
      </w:r>
      <w:r w:rsidR="00671719"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[47]. Закон о безопасно</w:t>
      </w:r>
      <w:r w:rsidR="00A02390" w:rsidRPr="003170EE">
        <w:rPr>
          <w:rFonts w:ascii="Times New Roman" w:eastAsia="Times New Roman" w:hAnsi="Times New Roman" w:cs="Times New Roman"/>
          <w:sz w:val="28"/>
          <w:szCs w:val="28"/>
        </w:rPr>
        <w:t>сти</w:t>
      </w:r>
      <w:r w:rsidRPr="003170EE">
        <w:rPr>
          <w:rFonts w:ascii="Times New Roman" w:eastAsia="Times New Roman" w:hAnsi="Times New Roman" w:cs="Times New Roman"/>
          <w:sz w:val="28"/>
          <w:szCs w:val="28"/>
        </w:rPr>
        <w:t xml:space="preserve"> питьевой вод</w:t>
      </w:r>
      <w:r w:rsidR="00A02390"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xml:space="preserve"> в США дает Агентству по охране окружающей среды</w:t>
      </w:r>
      <w:r w:rsidR="00EC3EBA" w:rsidRPr="003170EE">
        <w:rPr>
          <w:rFonts w:ascii="Times New Roman" w:eastAsia="Times New Roman" w:hAnsi="Times New Roman" w:cs="Times New Roman"/>
          <w:sz w:val="28"/>
          <w:szCs w:val="28"/>
        </w:rPr>
        <w:t xml:space="preserve"> (АООС)</w:t>
      </w:r>
      <w:r w:rsidRPr="003170EE">
        <w:rPr>
          <w:rFonts w:ascii="Times New Roman" w:eastAsia="Times New Roman" w:hAnsi="Times New Roman" w:cs="Times New Roman"/>
          <w:sz w:val="28"/>
          <w:szCs w:val="28"/>
        </w:rPr>
        <w:t xml:space="preserve"> право устанавливать критерии качества питьевой воды.  </w:t>
      </w:r>
      <w:r w:rsidR="00671719" w:rsidRPr="003170EE">
        <w:rPr>
          <w:rFonts w:ascii="Times New Roman" w:hAnsi="Times New Roman" w:cs="Times New Roman"/>
          <w:sz w:val="28"/>
          <w:szCs w:val="28"/>
        </w:rPr>
        <w:t>Информация о нормативах</w:t>
      </w:r>
      <w:r w:rsidR="00A02390" w:rsidRPr="003170EE">
        <w:rPr>
          <w:rFonts w:ascii="Times New Roman" w:hAnsi="Times New Roman" w:cs="Times New Roman"/>
          <w:sz w:val="28"/>
          <w:szCs w:val="28"/>
        </w:rPr>
        <w:t>,</w:t>
      </w:r>
      <w:r w:rsidR="00671719" w:rsidRPr="003170EE">
        <w:rPr>
          <w:rFonts w:ascii="Times New Roman" w:hAnsi="Times New Roman" w:cs="Times New Roman"/>
          <w:sz w:val="28"/>
          <w:szCs w:val="28"/>
        </w:rPr>
        <w:t xml:space="preserve"> устанавливающих предельно допустимые концентрации содержания эндокринных деструкторов в питьевой </w:t>
      </w:r>
      <w:r w:rsidR="001B7EBA" w:rsidRPr="003170EE">
        <w:rPr>
          <w:rFonts w:ascii="Times New Roman" w:hAnsi="Times New Roman" w:cs="Times New Roman"/>
          <w:sz w:val="28"/>
          <w:szCs w:val="28"/>
        </w:rPr>
        <w:t>воде</w:t>
      </w:r>
      <w:r w:rsidR="00A02390" w:rsidRPr="003170EE">
        <w:rPr>
          <w:rFonts w:ascii="Times New Roman" w:hAnsi="Times New Roman" w:cs="Times New Roman"/>
          <w:sz w:val="28"/>
          <w:szCs w:val="28"/>
        </w:rPr>
        <w:t>,</w:t>
      </w:r>
      <w:r w:rsidR="001B7EBA" w:rsidRPr="003170EE">
        <w:rPr>
          <w:rFonts w:ascii="Times New Roman" w:hAnsi="Times New Roman" w:cs="Times New Roman"/>
          <w:sz w:val="28"/>
          <w:szCs w:val="28"/>
        </w:rPr>
        <w:t xml:space="preserve"> представлен</w:t>
      </w:r>
      <w:r w:rsidR="00A02390" w:rsidRPr="003170EE">
        <w:rPr>
          <w:rFonts w:ascii="Times New Roman" w:hAnsi="Times New Roman" w:cs="Times New Roman"/>
          <w:sz w:val="28"/>
          <w:szCs w:val="28"/>
        </w:rPr>
        <w:t>а</w:t>
      </w:r>
      <w:r w:rsidR="00671719" w:rsidRPr="003170EE">
        <w:rPr>
          <w:rFonts w:ascii="Times New Roman" w:hAnsi="Times New Roman" w:cs="Times New Roman"/>
          <w:sz w:val="28"/>
          <w:szCs w:val="28"/>
        </w:rPr>
        <w:t xml:space="preserve"> в таблице 3.</w:t>
      </w:r>
      <w:r w:rsidR="001B7EBA" w:rsidRPr="003170EE">
        <w:rPr>
          <w:rFonts w:ascii="Times New Roman" w:hAnsi="Times New Roman" w:cs="Times New Roman"/>
          <w:sz w:val="28"/>
          <w:szCs w:val="28"/>
        </w:rPr>
        <w:t xml:space="preserve">  </w:t>
      </w:r>
    </w:p>
    <w:p w14:paraId="797798B0" w14:textId="77777777" w:rsidR="001B7EBA" w:rsidRPr="003170EE" w:rsidRDefault="001B7EBA" w:rsidP="001B7EBA">
      <w:pPr>
        <w:spacing w:after="0" w:line="240" w:lineRule="auto"/>
        <w:ind w:firstLine="567"/>
        <w:jc w:val="both"/>
        <w:rPr>
          <w:rFonts w:ascii="Times New Roman" w:hAnsi="Times New Roman" w:cs="Times New Roman"/>
          <w:sz w:val="28"/>
          <w:szCs w:val="28"/>
        </w:rPr>
      </w:pPr>
    </w:p>
    <w:p w14:paraId="65216F5F" w14:textId="69B904C9" w:rsidR="00746A5F" w:rsidRPr="003170EE" w:rsidRDefault="00746A5F" w:rsidP="00702D3D">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Таблица 3 – Предельно допустимые концентрации содержания эндокринных деструкторов в питьевой воде</w:t>
      </w:r>
    </w:p>
    <w:p w14:paraId="2D2F970E" w14:textId="77777777" w:rsidR="00886AFD" w:rsidRPr="003170EE" w:rsidRDefault="00886AFD" w:rsidP="00702D3D">
      <w:pPr>
        <w:spacing w:after="0" w:line="240" w:lineRule="auto"/>
        <w:jc w:val="both"/>
        <w:rPr>
          <w:rFonts w:ascii="Times New Roman" w:eastAsia="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560"/>
        <w:gridCol w:w="1575"/>
        <w:gridCol w:w="1683"/>
        <w:gridCol w:w="1417"/>
        <w:gridCol w:w="1128"/>
      </w:tblGrid>
      <w:tr w:rsidR="003170EE" w:rsidRPr="003170EE" w14:paraId="0BA03EEE" w14:textId="77777777" w:rsidTr="00304C8A">
        <w:trPr>
          <w:trHeight w:val="1929"/>
        </w:trPr>
        <w:tc>
          <w:tcPr>
            <w:tcW w:w="1176" w:type="pct"/>
            <w:vAlign w:val="center"/>
          </w:tcPr>
          <w:p w14:paraId="4EBA85AC"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Эндокринные деструкторы</w:t>
            </w:r>
          </w:p>
        </w:tc>
        <w:tc>
          <w:tcPr>
            <w:tcW w:w="810" w:type="pct"/>
          </w:tcPr>
          <w:p w14:paraId="64A7027B"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США (Агентство по охране окружающей среды) ПДК (мкг/л) [48]</w:t>
            </w:r>
          </w:p>
        </w:tc>
        <w:tc>
          <w:tcPr>
            <w:tcW w:w="818" w:type="pct"/>
          </w:tcPr>
          <w:p w14:paraId="76171135"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Европейский Союз (Директива по питьевой воде)</w:t>
            </w:r>
          </w:p>
          <w:p w14:paraId="6DFC0700"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ПДК (мкг/л) [47]</w:t>
            </w:r>
          </w:p>
        </w:tc>
        <w:tc>
          <w:tcPr>
            <w:tcW w:w="874" w:type="pct"/>
          </w:tcPr>
          <w:p w14:paraId="78A588CD"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Канада (Руководство Министерства здравоохранения) (мкг/л) [49]</w:t>
            </w:r>
          </w:p>
        </w:tc>
        <w:tc>
          <w:tcPr>
            <w:tcW w:w="736" w:type="pct"/>
          </w:tcPr>
          <w:p w14:paraId="10A5EF28" w14:textId="77777777" w:rsidR="00304C8A"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Австралия (Рекомендации по питьевой воде) (мкг/л)</w:t>
            </w:r>
          </w:p>
          <w:p w14:paraId="5E95E025" w14:textId="3E6AA298"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 [50]</w:t>
            </w:r>
          </w:p>
        </w:tc>
        <w:tc>
          <w:tcPr>
            <w:tcW w:w="586" w:type="pct"/>
          </w:tcPr>
          <w:p w14:paraId="36C4D6E4"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Казахстан ТР ТС</w:t>
            </w:r>
          </w:p>
          <w:p w14:paraId="1B86B4D5" w14:textId="77777777" w:rsidR="00304C8A"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ПДК (мкг/л) </w:t>
            </w:r>
          </w:p>
          <w:p w14:paraId="785E3C1F" w14:textId="77777777" w:rsidR="00304C8A" w:rsidRPr="003170EE" w:rsidRDefault="00304C8A" w:rsidP="008735D3">
            <w:pPr>
              <w:spacing w:after="0" w:line="240" w:lineRule="auto"/>
              <w:jc w:val="center"/>
              <w:rPr>
                <w:rFonts w:ascii="Times New Roman" w:eastAsia="Times New Roman" w:hAnsi="Times New Roman" w:cs="Times New Roman"/>
                <w:sz w:val="24"/>
                <w:szCs w:val="24"/>
              </w:rPr>
            </w:pPr>
          </w:p>
          <w:p w14:paraId="645D95DC" w14:textId="77777777" w:rsidR="00304C8A" w:rsidRPr="003170EE" w:rsidRDefault="00304C8A" w:rsidP="008735D3">
            <w:pPr>
              <w:spacing w:after="0" w:line="240" w:lineRule="auto"/>
              <w:jc w:val="center"/>
              <w:rPr>
                <w:rFonts w:ascii="Times New Roman" w:eastAsia="Times New Roman" w:hAnsi="Times New Roman" w:cs="Times New Roman"/>
                <w:sz w:val="24"/>
                <w:szCs w:val="24"/>
              </w:rPr>
            </w:pPr>
          </w:p>
          <w:p w14:paraId="710C9AEC" w14:textId="1BEC826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[45]</w:t>
            </w:r>
          </w:p>
        </w:tc>
      </w:tr>
      <w:tr w:rsidR="003170EE" w:rsidRPr="003170EE" w14:paraId="5D579B21" w14:textId="77777777" w:rsidTr="00E17A43">
        <w:trPr>
          <w:trHeight w:val="225"/>
        </w:trPr>
        <w:tc>
          <w:tcPr>
            <w:tcW w:w="5000" w:type="pct"/>
            <w:gridSpan w:val="6"/>
            <w:vAlign w:val="center"/>
          </w:tcPr>
          <w:p w14:paraId="1D9AF938"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Пестициды</w:t>
            </w:r>
          </w:p>
        </w:tc>
      </w:tr>
      <w:tr w:rsidR="003170EE" w:rsidRPr="003170EE" w14:paraId="6ED260B9" w14:textId="77777777" w:rsidTr="00E17A43">
        <w:trPr>
          <w:trHeight w:val="655"/>
        </w:trPr>
        <w:tc>
          <w:tcPr>
            <w:tcW w:w="1176" w:type="pct"/>
            <w:vAlign w:val="center"/>
          </w:tcPr>
          <w:p w14:paraId="04E72D43"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Глифосат</w:t>
            </w:r>
          </w:p>
        </w:tc>
        <w:tc>
          <w:tcPr>
            <w:tcW w:w="810" w:type="pct"/>
            <w:vAlign w:val="center"/>
          </w:tcPr>
          <w:p w14:paraId="33C028E0"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700</w:t>
            </w:r>
          </w:p>
        </w:tc>
        <w:tc>
          <w:tcPr>
            <w:tcW w:w="818" w:type="pct"/>
            <w:vAlign w:val="center"/>
          </w:tcPr>
          <w:p w14:paraId="6DECE26D"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74" w:type="pct"/>
            <w:vAlign w:val="center"/>
          </w:tcPr>
          <w:p w14:paraId="33B7739F"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280</w:t>
            </w:r>
          </w:p>
        </w:tc>
        <w:tc>
          <w:tcPr>
            <w:tcW w:w="736" w:type="pct"/>
            <w:vAlign w:val="center"/>
          </w:tcPr>
          <w:p w14:paraId="1FDB76B3"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586" w:type="pct"/>
            <w:vAlign w:val="center"/>
          </w:tcPr>
          <w:p w14:paraId="416585FF"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100</w:t>
            </w:r>
          </w:p>
        </w:tc>
      </w:tr>
      <w:tr w:rsidR="003170EE" w:rsidRPr="003170EE" w14:paraId="3C42B197" w14:textId="77777777" w:rsidTr="00E17A43">
        <w:trPr>
          <w:trHeight w:val="409"/>
        </w:trPr>
        <w:tc>
          <w:tcPr>
            <w:tcW w:w="1176" w:type="pct"/>
            <w:vAlign w:val="center"/>
          </w:tcPr>
          <w:p w14:paraId="17D5984A"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Атразин</w:t>
            </w:r>
          </w:p>
        </w:tc>
        <w:tc>
          <w:tcPr>
            <w:tcW w:w="810" w:type="pct"/>
            <w:vAlign w:val="center"/>
          </w:tcPr>
          <w:p w14:paraId="784004C1"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w:t>
            </w:r>
          </w:p>
        </w:tc>
        <w:tc>
          <w:tcPr>
            <w:tcW w:w="818" w:type="pct"/>
            <w:vAlign w:val="center"/>
          </w:tcPr>
          <w:p w14:paraId="4B0350F4"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74" w:type="pct"/>
            <w:vAlign w:val="center"/>
          </w:tcPr>
          <w:p w14:paraId="59458FC2"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w:t>
            </w:r>
          </w:p>
        </w:tc>
        <w:tc>
          <w:tcPr>
            <w:tcW w:w="736" w:type="pct"/>
            <w:vAlign w:val="center"/>
          </w:tcPr>
          <w:p w14:paraId="5CA8EDA0"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586" w:type="pct"/>
            <w:vAlign w:val="center"/>
          </w:tcPr>
          <w:p w14:paraId="57B0FF65"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0,2</w:t>
            </w:r>
          </w:p>
        </w:tc>
      </w:tr>
      <w:tr w:rsidR="003170EE" w:rsidRPr="003170EE" w14:paraId="10640609" w14:textId="77777777" w:rsidTr="00E17A43">
        <w:trPr>
          <w:trHeight w:val="926"/>
        </w:trPr>
        <w:tc>
          <w:tcPr>
            <w:tcW w:w="1176" w:type="pct"/>
            <w:vAlign w:val="center"/>
          </w:tcPr>
          <w:p w14:paraId="65A3B6E9"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2,4-Дихлорфеноксиуксусная кислота</w:t>
            </w:r>
          </w:p>
        </w:tc>
        <w:tc>
          <w:tcPr>
            <w:tcW w:w="810" w:type="pct"/>
            <w:vAlign w:val="center"/>
          </w:tcPr>
          <w:p w14:paraId="54ACE64E"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70</w:t>
            </w:r>
          </w:p>
        </w:tc>
        <w:tc>
          <w:tcPr>
            <w:tcW w:w="818" w:type="pct"/>
            <w:vAlign w:val="center"/>
          </w:tcPr>
          <w:p w14:paraId="080C1A20"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74" w:type="pct"/>
            <w:vAlign w:val="center"/>
          </w:tcPr>
          <w:p w14:paraId="535304A8"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280</w:t>
            </w:r>
          </w:p>
        </w:tc>
        <w:tc>
          <w:tcPr>
            <w:tcW w:w="736" w:type="pct"/>
            <w:vAlign w:val="center"/>
          </w:tcPr>
          <w:p w14:paraId="32E6825D"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586" w:type="pct"/>
            <w:vAlign w:val="center"/>
          </w:tcPr>
          <w:p w14:paraId="502401C0"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w:t>
            </w:r>
          </w:p>
        </w:tc>
      </w:tr>
      <w:tr w:rsidR="003170EE" w:rsidRPr="003170EE" w14:paraId="794D9B1A" w14:textId="77777777" w:rsidTr="00E17A43">
        <w:trPr>
          <w:trHeight w:val="575"/>
        </w:trPr>
        <w:tc>
          <w:tcPr>
            <w:tcW w:w="1176" w:type="pct"/>
            <w:vAlign w:val="center"/>
          </w:tcPr>
          <w:p w14:paraId="68482E3B"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Хлорпирифос</w:t>
            </w:r>
          </w:p>
        </w:tc>
        <w:tc>
          <w:tcPr>
            <w:tcW w:w="810" w:type="pct"/>
            <w:vAlign w:val="center"/>
          </w:tcPr>
          <w:p w14:paraId="342278A8"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0.03</w:t>
            </w:r>
          </w:p>
        </w:tc>
        <w:tc>
          <w:tcPr>
            <w:tcW w:w="818" w:type="pct"/>
            <w:vAlign w:val="center"/>
          </w:tcPr>
          <w:p w14:paraId="297B9C1A"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74" w:type="pct"/>
            <w:vAlign w:val="center"/>
          </w:tcPr>
          <w:p w14:paraId="06204779"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w:t>
            </w:r>
          </w:p>
        </w:tc>
        <w:tc>
          <w:tcPr>
            <w:tcW w:w="736" w:type="pct"/>
            <w:vAlign w:val="center"/>
          </w:tcPr>
          <w:p w14:paraId="1F629F03"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586" w:type="pct"/>
            <w:vAlign w:val="center"/>
          </w:tcPr>
          <w:p w14:paraId="257AF675"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0,5</w:t>
            </w:r>
          </w:p>
        </w:tc>
      </w:tr>
      <w:tr w:rsidR="003170EE" w:rsidRPr="003170EE" w14:paraId="1EA9687E" w14:textId="77777777" w:rsidTr="00E17A43">
        <w:trPr>
          <w:trHeight w:val="697"/>
        </w:trPr>
        <w:tc>
          <w:tcPr>
            <w:tcW w:w="1176" w:type="pct"/>
            <w:vAlign w:val="center"/>
          </w:tcPr>
          <w:p w14:paraId="314421EB"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ДДТ (и его метаболиты)</w:t>
            </w:r>
          </w:p>
        </w:tc>
        <w:tc>
          <w:tcPr>
            <w:tcW w:w="810" w:type="pct"/>
            <w:vAlign w:val="center"/>
          </w:tcPr>
          <w:p w14:paraId="1DD5F663"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w:t>
            </w:r>
          </w:p>
        </w:tc>
        <w:tc>
          <w:tcPr>
            <w:tcW w:w="818" w:type="pct"/>
            <w:vAlign w:val="center"/>
          </w:tcPr>
          <w:p w14:paraId="3459E86A"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74" w:type="pct"/>
            <w:vAlign w:val="center"/>
          </w:tcPr>
          <w:p w14:paraId="78360A0A"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w:t>
            </w:r>
          </w:p>
        </w:tc>
        <w:tc>
          <w:tcPr>
            <w:tcW w:w="736" w:type="pct"/>
            <w:vAlign w:val="center"/>
          </w:tcPr>
          <w:p w14:paraId="4C2C122D"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586" w:type="pct"/>
            <w:vAlign w:val="center"/>
          </w:tcPr>
          <w:p w14:paraId="51C21B98"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0,5</w:t>
            </w:r>
          </w:p>
        </w:tc>
      </w:tr>
      <w:tr w:rsidR="003170EE" w:rsidRPr="003170EE" w14:paraId="78BBC666" w14:textId="77777777" w:rsidTr="00E17A43">
        <w:trPr>
          <w:trHeight w:val="577"/>
        </w:trPr>
        <w:tc>
          <w:tcPr>
            <w:tcW w:w="1176" w:type="pct"/>
            <w:vAlign w:val="center"/>
          </w:tcPr>
          <w:p w14:paraId="641A6E2E"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Малатион</w:t>
            </w:r>
          </w:p>
        </w:tc>
        <w:tc>
          <w:tcPr>
            <w:tcW w:w="810" w:type="pct"/>
            <w:vAlign w:val="center"/>
          </w:tcPr>
          <w:p w14:paraId="6501D4B1"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200</w:t>
            </w:r>
          </w:p>
        </w:tc>
        <w:tc>
          <w:tcPr>
            <w:tcW w:w="818" w:type="pct"/>
            <w:vAlign w:val="center"/>
          </w:tcPr>
          <w:p w14:paraId="12497F6B"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74" w:type="pct"/>
            <w:vAlign w:val="center"/>
          </w:tcPr>
          <w:p w14:paraId="28A9DBAD"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200</w:t>
            </w:r>
          </w:p>
        </w:tc>
        <w:tc>
          <w:tcPr>
            <w:tcW w:w="736" w:type="pct"/>
            <w:vAlign w:val="center"/>
          </w:tcPr>
          <w:p w14:paraId="175D5158"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586" w:type="pct"/>
            <w:vAlign w:val="center"/>
          </w:tcPr>
          <w:p w14:paraId="72065A1C"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0,5</w:t>
            </w:r>
          </w:p>
        </w:tc>
      </w:tr>
      <w:tr w:rsidR="003170EE" w:rsidRPr="003170EE" w14:paraId="3616C4FE" w14:textId="77777777" w:rsidTr="00E17A43">
        <w:trPr>
          <w:trHeight w:val="545"/>
        </w:trPr>
        <w:tc>
          <w:tcPr>
            <w:tcW w:w="1176" w:type="pct"/>
            <w:vAlign w:val="center"/>
          </w:tcPr>
          <w:p w14:paraId="56B73C5A"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Метоксихлор</w:t>
            </w:r>
          </w:p>
        </w:tc>
        <w:tc>
          <w:tcPr>
            <w:tcW w:w="810" w:type="pct"/>
            <w:vAlign w:val="center"/>
          </w:tcPr>
          <w:p w14:paraId="4E9327EE"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40</w:t>
            </w:r>
          </w:p>
        </w:tc>
        <w:tc>
          <w:tcPr>
            <w:tcW w:w="818" w:type="pct"/>
            <w:vAlign w:val="center"/>
          </w:tcPr>
          <w:p w14:paraId="7E6FAA20"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74" w:type="pct"/>
            <w:vAlign w:val="center"/>
          </w:tcPr>
          <w:p w14:paraId="1CDE9792"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20</w:t>
            </w:r>
          </w:p>
        </w:tc>
        <w:tc>
          <w:tcPr>
            <w:tcW w:w="736" w:type="pct"/>
            <w:vAlign w:val="center"/>
          </w:tcPr>
          <w:p w14:paraId="22697EF4"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586" w:type="pct"/>
            <w:vAlign w:val="center"/>
          </w:tcPr>
          <w:p w14:paraId="443811FC"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0,5</w:t>
            </w:r>
          </w:p>
        </w:tc>
      </w:tr>
      <w:tr w:rsidR="003170EE" w:rsidRPr="003170EE" w14:paraId="425AB211" w14:textId="77777777" w:rsidTr="00E17A43">
        <w:trPr>
          <w:trHeight w:val="533"/>
        </w:trPr>
        <w:tc>
          <w:tcPr>
            <w:tcW w:w="1176" w:type="pct"/>
            <w:vAlign w:val="center"/>
          </w:tcPr>
          <w:p w14:paraId="229012F3"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Паракват</w:t>
            </w:r>
          </w:p>
        </w:tc>
        <w:tc>
          <w:tcPr>
            <w:tcW w:w="810" w:type="pct"/>
            <w:vAlign w:val="center"/>
          </w:tcPr>
          <w:p w14:paraId="0C33C37B"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w:t>
            </w:r>
          </w:p>
        </w:tc>
        <w:tc>
          <w:tcPr>
            <w:tcW w:w="818" w:type="pct"/>
            <w:vAlign w:val="center"/>
          </w:tcPr>
          <w:p w14:paraId="38DEF8EF"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74" w:type="pct"/>
            <w:vAlign w:val="center"/>
          </w:tcPr>
          <w:p w14:paraId="5D00CBF4"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w:t>
            </w:r>
          </w:p>
        </w:tc>
        <w:tc>
          <w:tcPr>
            <w:tcW w:w="736" w:type="pct"/>
            <w:vAlign w:val="center"/>
          </w:tcPr>
          <w:p w14:paraId="029D3566"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586" w:type="pct"/>
            <w:vAlign w:val="center"/>
          </w:tcPr>
          <w:p w14:paraId="641630CA"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0,5</w:t>
            </w:r>
          </w:p>
        </w:tc>
      </w:tr>
      <w:tr w:rsidR="003170EE" w:rsidRPr="003170EE" w14:paraId="6C6C0CBE" w14:textId="77777777" w:rsidTr="00E17A43">
        <w:trPr>
          <w:trHeight w:val="555"/>
        </w:trPr>
        <w:tc>
          <w:tcPr>
            <w:tcW w:w="1176" w:type="pct"/>
            <w:vAlign w:val="center"/>
          </w:tcPr>
          <w:p w14:paraId="2C6E0A3F"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Эндосульфан</w:t>
            </w:r>
          </w:p>
        </w:tc>
        <w:tc>
          <w:tcPr>
            <w:tcW w:w="810" w:type="pct"/>
            <w:vAlign w:val="center"/>
          </w:tcPr>
          <w:p w14:paraId="148BE516"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18" w:type="pct"/>
            <w:vAlign w:val="center"/>
          </w:tcPr>
          <w:p w14:paraId="55E03A6F"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874" w:type="pct"/>
            <w:vAlign w:val="center"/>
          </w:tcPr>
          <w:p w14:paraId="162E8C11"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736" w:type="pct"/>
            <w:vAlign w:val="center"/>
          </w:tcPr>
          <w:p w14:paraId="12C0368E"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w:t>
            </w:r>
          </w:p>
        </w:tc>
        <w:tc>
          <w:tcPr>
            <w:tcW w:w="586" w:type="pct"/>
            <w:vAlign w:val="center"/>
          </w:tcPr>
          <w:p w14:paraId="72F998E9"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0,5</w:t>
            </w:r>
          </w:p>
        </w:tc>
      </w:tr>
      <w:tr w:rsidR="003170EE" w:rsidRPr="003170EE" w14:paraId="76391894" w14:textId="77777777" w:rsidTr="00E17A43">
        <w:trPr>
          <w:trHeight w:val="173"/>
        </w:trPr>
        <w:tc>
          <w:tcPr>
            <w:tcW w:w="5000" w:type="pct"/>
            <w:gridSpan w:val="6"/>
            <w:vAlign w:val="center"/>
          </w:tcPr>
          <w:p w14:paraId="0831B6A9"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Алкилфенолы</w:t>
            </w:r>
          </w:p>
        </w:tc>
      </w:tr>
      <w:tr w:rsidR="00746A5F" w:rsidRPr="003170EE" w14:paraId="5042C31F" w14:textId="77777777" w:rsidTr="00E17A43">
        <w:trPr>
          <w:trHeight w:val="256"/>
        </w:trPr>
        <w:tc>
          <w:tcPr>
            <w:tcW w:w="1176" w:type="pct"/>
            <w:vAlign w:val="center"/>
          </w:tcPr>
          <w:p w14:paraId="0770E5E6"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Бисфенол А</w:t>
            </w:r>
          </w:p>
        </w:tc>
        <w:tc>
          <w:tcPr>
            <w:tcW w:w="810" w:type="pct"/>
            <w:vAlign w:val="center"/>
          </w:tcPr>
          <w:p w14:paraId="11304D0C"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818" w:type="pct"/>
            <w:vAlign w:val="center"/>
          </w:tcPr>
          <w:p w14:paraId="05088A72"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2,5</w:t>
            </w:r>
          </w:p>
        </w:tc>
        <w:tc>
          <w:tcPr>
            <w:tcW w:w="874" w:type="pct"/>
            <w:vAlign w:val="center"/>
          </w:tcPr>
          <w:p w14:paraId="33B3FD06"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736" w:type="pct"/>
            <w:vAlign w:val="center"/>
          </w:tcPr>
          <w:p w14:paraId="1AFE9F35"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586" w:type="pct"/>
            <w:vAlign w:val="center"/>
          </w:tcPr>
          <w:p w14:paraId="352E676E" w14:textId="77777777" w:rsidR="00746A5F" w:rsidRPr="003170EE" w:rsidRDefault="00746A5F"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bl>
    <w:p w14:paraId="5F89D0A9" w14:textId="77777777" w:rsidR="00A02390" w:rsidRPr="003170EE" w:rsidRDefault="00A02390" w:rsidP="008735D3">
      <w:pPr>
        <w:spacing w:after="0" w:line="240" w:lineRule="auto"/>
        <w:ind w:firstLine="567"/>
        <w:jc w:val="both"/>
        <w:rPr>
          <w:rFonts w:ascii="Times New Roman" w:eastAsia="Times New Roman" w:hAnsi="Times New Roman" w:cs="Times New Roman"/>
          <w:sz w:val="28"/>
          <w:szCs w:val="28"/>
        </w:rPr>
      </w:pPr>
    </w:p>
    <w:p w14:paraId="794FDDE3" w14:textId="3896B255" w:rsidR="00746A5F" w:rsidRPr="003170EE" w:rsidRDefault="00746A5F" w:rsidP="00F2293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Нормы и критерии качества питьевой воды во многих других странах и регионах мира основ</w:t>
      </w:r>
      <w:r w:rsidR="00A02390" w:rsidRPr="003170EE">
        <w:rPr>
          <w:rFonts w:ascii="Times New Roman" w:eastAsia="Times New Roman" w:hAnsi="Times New Roman" w:cs="Times New Roman"/>
          <w:sz w:val="28"/>
          <w:szCs w:val="28"/>
        </w:rPr>
        <w:t>ываются</w:t>
      </w:r>
      <w:r w:rsidRPr="003170EE">
        <w:rPr>
          <w:rFonts w:ascii="Times New Roman" w:eastAsia="Times New Roman" w:hAnsi="Times New Roman" w:cs="Times New Roman"/>
          <w:sz w:val="28"/>
          <w:szCs w:val="28"/>
        </w:rPr>
        <w:t xml:space="preserve"> на научных исследованиях и оценках рисков. Эти правила могут применяться к различным химическим загрязнителям, включая пестициды, тяжелые металлы, органические соединения и побочные продукты дезинфекции [48].</w:t>
      </w:r>
      <w:r w:rsidR="00A0239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АООС</w:t>
      </w:r>
      <w:r w:rsidR="00EC3EBA"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устанавливает максимальные уровни загрязнения для конкретных пестицидов в питьевой воде. Алкилфенолы и гормоны не имеют конкретных ПДК, установленных АООС. Европейская директива по питьевой воде включает параметрические значения для пестицидов, алкилфенола (Бисфенол А) и веществ, нарушающих работу эндокринной системы. В Руководств</w:t>
      </w:r>
      <w:r w:rsidR="00A02390" w:rsidRPr="003170EE">
        <w:rPr>
          <w:rFonts w:ascii="Times New Roman" w:eastAsia="Times New Roman" w:hAnsi="Times New Roman" w:cs="Times New Roman"/>
          <w:sz w:val="28"/>
          <w:szCs w:val="28"/>
        </w:rPr>
        <w:t>ах</w:t>
      </w:r>
      <w:r w:rsidRPr="003170EE">
        <w:rPr>
          <w:rFonts w:ascii="Times New Roman" w:eastAsia="Times New Roman" w:hAnsi="Times New Roman" w:cs="Times New Roman"/>
          <w:sz w:val="28"/>
          <w:szCs w:val="28"/>
        </w:rPr>
        <w:t xml:space="preserve"> Министерств здравоохранения Канады</w:t>
      </w:r>
      <w:r w:rsidR="00A02390" w:rsidRPr="003170EE">
        <w:rPr>
          <w:rFonts w:ascii="Times New Roman" w:eastAsia="Times New Roman" w:hAnsi="Times New Roman" w:cs="Times New Roman"/>
          <w:sz w:val="28"/>
          <w:szCs w:val="28"/>
        </w:rPr>
        <w:t xml:space="preserve"> и Австралии</w:t>
      </w:r>
      <w:r w:rsidRPr="003170EE">
        <w:rPr>
          <w:rFonts w:ascii="Times New Roman" w:eastAsia="Times New Roman" w:hAnsi="Times New Roman" w:cs="Times New Roman"/>
          <w:sz w:val="28"/>
          <w:szCs w:val="28"/>
        </w:rPr>
        <w:t xml:space="preserve"> по качеству питьевой воды</w:t>
      </w:r>
      <w:r w:rsidR="00A0239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указаны рекомендуемые значения для пестицидов,</w:t>
      </w:r>
      <w:r w:rsidR="00A02390" w:rsidRPr="003170EE">
        <w:rPr>
          <w:rFonts w:ascii="Times New Roman" w:eastAsia="Times New Roman" w:hAnsi="Times New Roman" w:cs="Times New Roman"/>
          <w:sz w:val="28"/>
          <w:szCs w:val="28"/>
        </w:rPr>
        <w:t xml:space="preserve"> но содержание алкилфенолов и гормонов не имеет нормативных ограничений </w:t>
      </w:r>
      <w:r w:rsidRPr="003170EE">
        <w:rPr>
          <w:rFonts w:ascii="Times New Roman" w:eastAsia="Times New Roman" w:hAnsi="Times New Roman" w:cs="Times New Roman"/>
          <w:sz w:val="28"/>
          <w:szCs w:val="28"/>
        </w:rPr>
        <w:t>[49</w:t>
      </w:r>
      <w:r w:rsidR="00A0239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50].</w:t>
      </w:r>
      <w:r w:rsidR="00A0239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r w:rsidR="00A02390" w:rsidRPr="003170EE">
        <w:rPr>
          <w:rFonts w:ascii="Times New Roman" w:eastAsia="Times New Roman" w:hAnsi="Times New Roman" w:cs="Times New Roman"/>
          <w:sz w:val="28"/>
          <w:szCs w:val="28"/>
        </w:rPr>
        <w:t xml:space="preserve"> </w:t>
      </w:r>
    </w:p>
    <w:p w14:paraId="0D77190B" w14:textId="68D0D313"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bookmarkStart w:id="27" w:name="_Hlk149776912"/>
      <w:r w:rsidRPr="003170EE">
        <w:rPr>
          <w:rFonts w:ascii="Times New Roman" w:eastAsia="Times New Roman" w:hAnsi="Times New Roman" w:cs="Times New Roman"/>
          <w:sz w:val="28"/>
          <w:szCs w:val="28"/>
        </w:rPr>
        <w:t xml:space="preserve">Нормы питьевой воды в Казахстане включают лимиты на пестициды, но </w:t>
      </w:r>
      <w:r w:rsidR="00A02390" w:rsidRPr="003170EE">
        <w:rPr>
          <w:rFonts w:ascii="Times New Roman" w:eastAsia="Times New Roman" w:hAnsi="Times New Roman" w:cs="Times New Roman"/>
          <w:sz w:val="28"/>
          <w:szCs w:val="28"/>
        </w:rPr>
        <w:t xml:space="preserve">по содержанию </w:t>
      </w:r>
      <w:r w:rsidRPr="003170EE">
        <w:rPr>
          <w:rFonts w:ascii="Times New Roman" w:eastAsia="Times New Roman" w:hAnsi="Times New Roman" w:cs="Times New Roman"/>
          <w:sz w:val="28"/>
          <w:szCs w:val="28"/>
        </w:rPr>
        <w:t>алкилфенол</w:t>
      </w:r>
      <w:r w:rsidR="00A02390" w:rsidRPr="003170EE">
        <w:rPr>
          <w:rFonts w:ascii="Times New Roman" w:eastAsia="Times New Roman" w:hAnsi="Times New Roman" w:cs="Times New Roman"/>
          <w:sz w:val="28"/>
          <w:szCs w:val="28"/>
        </w:rPr>
        <w:t>ов</w:t>
      </w:r>
      <w:r w:rsidRPr="003170EE">
        <w:rPr>
          <w:rFonts w:ascii="Times New Roman" w:eastAsia="Times New Roman" w:hAnsi="Times New Roman" w:cs="Times New Roman"/>
          <w:sz w:val="28"/>
          <w:szCs w:val="28"/>
        </w:rPr>
        <w:t xml:space="preserve"> и гормон</w:t>
      </w:r>
      <w:r w:rsidR="00A02390" w:rsidRPr="003170EE">
        <w:rPr>
          <w:rFonts w:ascii="Times New Roman" w:eastAsia="Times New Roman" w:hAnsi="Times New Roman" w:cs="Times New Roman"/>
          <w:sz w:val="28"/>
          <w:szCs w:val="28"/>
        </w:rPr>
        <w:t>ов</w:t>
      </w:r>
      <w:r w:rsidRPr="003170EE">
        <w:rPr>
          <w:rFonts w:ascii="Times New Roman" w:eastAsia="Times New Roman" w:hAnsi="Times New Roman" w:cs="Times New Roman"/>
          <w:sz w:val="28"/>
          <w:szCs w:val="28"/>
        </w:rPr>
        <w:t xml:space="preserve"> не имеют определенных</w:t>
      </w:r>
      <w:r w:rsidR="00BB2F48"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ограничений, что</w:t>
      </w:r>
      <w:r w:rsidR="00BB2F48" w:rsidRPr="003170EE">
        <w:rPr>
          <w:rFonts w:ascii="Times New Roman" w:eastAsia="Times New Roman" w:hAnsi="Times New Roman" w:cs="Times New Roman"/>
          <w:sz w:val="28"/>
          <w:szCs w:val="28"/>
        </w:rPr>
        <w:t xml:space="preserve"> вызывает </w:t>
      </w:r>
      <w:r w:rsidRPr="003170EE">
        <w:rPr>
          <w:rFonts w:ascii="Times New Roman" w:eastAsia="Times New Roman" w:hAnsi="Times New Roman" w:cs="Times New Roman"/>
          <w:sz w:val="28"/>
          <w:szCs w:val="28"/>
        </w:rPr>
        <w:t xml:space="preserve">необходимость дополнительных исследований и </w:t>
      </w:r>
      <w:r w:rsidR="00BB2F48" w:rsidRPr="003170EE">
        <w:rPr>
          <w:rFonts w:ascii="Times New Roman" w:eastAsia="Times New Roman" w:hAnsi="Times New Roman" w:cs="Times New Roman"/>
          <w:sz w:val="28"/>
          <w:szCs w:val="28"/>
        </w:rPr>
        <w:t>разработки</w:t>
      </w:r>
      <w:r w:rsidRPr="003170EE">
        <w:rPr>
          <w:rFonts w:ascii="Times New Roman" w:eastAsia="Times New Roman" w:hAnsi="Times New Roman" w:cs="Times New Roman"/>
          <w:sz w:val="28"/>
          <w:szCs w:val="28"/>
        </w:rPr>
        <w:t xml:space="preserve"> новых метод</w:t>
      </w:r>
      <w:r w:rsidR="00BB2F48" w:rsidRPr="003170EE">
        <w:rPr>
          <w:rFonts w:ascii="Times New Roman" w:eastAsia="Times New Roman" w:hAnsi="Times New Roman" w:cs="Times New Roman"/>
          <w:sz w:val="28"/>
          <w:szCs w:val="28"/>
        </w:rPr>
        <w:t>ик</w:t>
      </w:r>
      <w:r w:rsidRPr="003170EE">
        <w:rPr>
          <w:rFonts w:ascii="Times New Roman" w:eastAsia="Times New Roman" w:hAnsi="Times New Roman" w:cs="Times New Roman"/>
          <w:sz w:val="28"/>
          <w:szCs w:val="28"/>
        </w:rPr>
        <w:t xml:space="preserve"> для выявления и отслеживания эндокринных </w:t>
      </w:r>
      <w:r w:rsidR="00671719" w:rsidRPr="003170EE">
        <w:rPr>
          <w:rFonts w:ascii="Times New Roman" w:eastAsia="Times New Roman" w:hAnsi="Times New Roman" w:cs="Times New Roman"/>
          <w:sz w:val="28"/>
          <w:szCs w:val="28"/>
        </w:rPr>
        <w:t>деструкторов</w:t>
      </w:r>
      <w:r w:rsidRPr="003170EE">
        <w:rPr>
          <w:rFonts w:ascii="Times New Roman" w:eastAsia="Times New Roman" w:hAnsi="Times New Roman" w:cs="Times New Roman"/>
          <w:sz w:val="28"/>
          <w:szCs w:val="28"/>
        </w:rPr>
        <w:t xml:space="preserve">. </w:t>
      </w:r>
      <w:r w:rsidR="00BB2F48" w:rsidRPr="003170EE">
        <w:rPr>
          <w:rFonts w:ascii="Times New Roman" w:eastAsia="Times New Roman" w:hAnsi="Times New Roman" w:cs="Times New Roman"/>
          <w:sz w:val="28"/>
          <w:szCs w:val="28"/>
        </w:rPr>
        <w:t>Необходимо</w:t>
      </w:r>
      <w:r w:rsidRPr="003170EE">
        <w:rPr>
          <w:rFonts w:ascii="Times New Roman" w:eastAsia="Times New Roman" w:hAnsi="Times New Roman" w:cs="Times New Roman"/>
          <w:sz w:val="28"/>
          <w:szCs w:val="28"/>
        </w:rPr>
        <w:t xml:space="preserve"> разработать нормы и правила, гарантирующие безопасность и качество питьевой воды для населения. </w:t>
      </w:r>
    </w:p>
    <w:p w14:paraId="2D0870CC" w14:textId="77777777" w:rsidR="00746A5F" w:rsidRPr="003170EE" w:rsidRDefault="00746A5F" w:rsidP="008735D3">
      <w:pPr>
        <w:spacing w:after="0" w:line="240" w:lineRule="auto"/>
        <w:jc w:val="center"/>
        <w:rPr>
          <w:rFonts w:ascii="Times New Roman" w:eastAsia="Times New Roman" w:hAnsi="Times New Roman" w:cs="Times New Roman"/>
          <w:sz w:val="28"/>
          <w:szCs w:val="28"/>
        </w:rPr>
      </w:pPr>
    </w:p>
    <w:p w14:paraId="37DC059F" w14:textId="77777777" w:rsidR="00746A5F" w:rsidRPr="003170EE" w:rsidRDefault="00746A5F" w:rsidP="008735D3">
      <w:pPr>
        <w:pStyle w:val="2"/>
        <w:spacing w:before="0" w:after="0" w:line="240" w:lineRule="auto"/>
        <w:ind w:firstLine="567"/>
        <w:jc w:val="both"/>
        <w:rPr>
          <w:rFonts w:ascii="Times New Roman" w:eastAsia="Times New Roman" w:hAnsi="Times New Roman" w:cs="Times New Roman"/>
          <w:bCs/>
          <w:sz w:val="28"/>
          <w:szCs w:val="28"/>
        </w:rPr>
      </w:pPr>
      <w:bookmarkStart w:id="28" w:name="_Toc149780791"/>
      <w:bookmarkStart w:id="29" w:name="_Toc151109891"/>
      <w:bookmarkEnd w:id="27"/>
      <w:r w:rsidRPr="003170EE">
        <w:rPr>
          <w:rFonts w:ascii="Times New Roman" w:eastAsia="Times New Roman" w:hAnsi="Times New Roman" w:cs="Times New Roman"/>
          <w:bCs/>
          <w:sz w:val="28"/>
          <w:szCs w:val="28"/>
        </w:rPr>
        <w:t>1.4 Методы определения эндокринных деструкторов в питьевой воде</w:t>
      </w:r>
      <w:bookmarkEnd w:id="28"/>
      <w:bookmarkEnd w:id="29"/>
      <w:r w:rsidRPr="003170EE">
        <w:rPr>
          <w:rFonts w:ascii="Times New Roman" w:eastAsia="Times New Roman" w:hAnsi="Times New Roman" w:cs="Times New Roman"/>
          <w:bCs/>
          <w:sz w:val="28"/>
          <w:szCs w:val="28"/>
        </w:rPr>
        <w:t xml:space="preserve"> </w:t>
      </w:r>
    </w:p>
    <w:p w14:paraId="0ED0717E" w14:textId="2CD230AB" w:rsidR="00746A5F" w:rsidRPr="003170EE" w:rsidRDefault="00BB2F48"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При </w:t>
      </w:r>
      <w:r w:rsidR="00746A5F" w:rsidRPr="003170EE">
        <w:rPr>
          <w:rFonts w:ascii="Times New Roman" w:eastAsia="Times New Roman" w:hAnsi="Times New Roman" w:cs="Times New Roman"/>
          <w:sz w:val="28"/>
          <w:szCs w:val="28"/>
        </w:rPr>
        <w:t>определени</w:t>
      </w:r>
      <w:r w:rsidRPr="003170EE">
        <w:rPr>
          <w:rFonts w:ascii="Times New Roman" w:eastAsia="Times New Roman" w:hAnsi="Times New Roman" w:cs="Times New Roman"/>
          <w:sz w:val="28"/>
          <w:szCs w:val="28"/>
        </w:rPr>
        <w:t>и</w:t>
      </w:r>
      <w:r w:rsidR="00746A5F" w:rsidRPr="003170EE">
        <w:rPr>
          <w:rFonts w:ascii="Times New Roman" w:eastAsia="Times New Roman" w:hAnsi="Times New Roman" w:cs="Times New Roman"/>
          <w:sz w:val="28"/>
          <w:szCs w:val="28"/>
        </w:rPr>
        <w:t xml:space="preserve"> </w:t>
      </w:r>
      <w:r w:rsidR="00671719" w:rsidRPr="003170EE">
        <w:rPr>
          <w:rFonts w:ascii="Times New Roman" w:eastAsia="Times New Roman" w:hAnsi="Times New Roman" w:cs="Times New Roman"/>
          <w:sz w:val="28"/>
          <w:szCs w:val="28"/>
        </w:rPr>
        <w:t>ЭДС</w:t>
      </w:r>
      <w:r w:rsidR="00746A5F" w:rsidRPr="003170EE">
        <w:rPr>
          <w:rFonts w:ascii="Times New Roman" w:eastAsia="Times New Roman" w:hAnsi="Times New Roman" w:cs="Times New Roman"/>
          <w:sz w:val="28"/>
          <w:szCs w:val="28"/>
        </w:rPr>
        <w:t xml:space="preserve"> в питьевой воде</w:t>
      </w:r>
      <w:r w:rsidRPr="003170EE">
        <w:rPr>
          <w:rFonts w:ascii="Times New Roman" w:eastAsia="Times New Roman" w:hAnsi="Times New Roman" w:cs="Times New Roman"/>
          <w:sz w:val="28"/>
          <w:szCs w:val="28"/>
        </w:rPr>
        <w:t xml:space="preserve"> д</w:t>
      </w:r>
      <w:r w:rsidR="00746A5F" w:rsidRPr="003170EE">
        <w:rPr>
          <w:rFonts w:ascii="Times New Roman" w:eastAsia="Times New Roman" w:hAnsi="Times New Roman" w:cs="Times New Roman"/>
          <w:sz w:val="28"/>
          <w:szCs w:val="28"/>
        </w:rPr>
        <w:t>ля пробоподготовки обычно используются несколько методов, каждый из которых имеет свои преимущества и недостатки</w:t>
      </w:r>
      <w:r w:rsidRPr="003170EE">
        <w:rPr>
          <w:rFonts w:ascii="Times New Roman" w:eastAsia="Times New Roman" w:hAnsi="Times New Roman" w:cs="Times New Roman"/>
          <w:sz w:val="28"/>
          <w:szCs w:val="28"/>
        </w:rPr>
        <w:t xml:space="preserve"> </w:t>
      </w:r>
      <w:r w:rsidR="00A23B7C" w:rsidRPr="003170EE">
        <w:rPr>
          <w:rFonts w:ascii="Times New Roman" w:eastAsia="Times New Roman" w:hAnsi="Times New Roman" w:cs="Times New Roman"/>
          <w:sz w:val="28"/>
          <w:szCs w:val="28"/>
        </w:rPr>
        <w:t>[51]</w:t>
      </w:r>
      <w:r w:rsidR="00746A5F"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p>
    <w:p w14:paraId="6D9EA23F" w14:textId="11F35AB8" w:rsidR="00746A5F" w:rsidRPr="003170EE" w:rsidRDefault="00BB2F48"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Твердофазная экстракция (</w:t>
      </w:r>
      <w:r w:rsidR="00746A5F" w:rsidRPr="003170EE">
        <w:rPr>
          <w:rFonts w:ascii="Times New Roman" w:eastAsia="Times New Roman" w:hAnsi="Times New Roman" w:cs="Times New Roman"/>
          <w:sz w:val="28"/>
          <w:szCs w:val="28"/>
        </w:rPr>
        <w:t>ТФЭ</w:t>
      </w:r>
      <w:r w:rsidRPr="003170EE">
        <w:rPr>
          <w:rFonts w:ascii="Times New Roman" w:eastAsia="Times New Roman" w:hAnsi="Times New Roman" w:cs="Times New Roman"/>
          <w:sz w:val="28"/>
          <w:szCs w:val="28"/>
        </w:rPr>
        <w:t>)</w:t>
      </w:r>
      <w:r w:rsidR="00746A5F" w:rsidRPr="003170EE">
        <w:rPr>
          <w:rFonts w:ascii="Times New Roman" w:eastAsia="Times New Roman" w:hAnsi="Times New Roman" w:cs="Times New Roman"/>
          <w:sz w:val="28"/>
          <w:szCs w:val="28"/>
        </w:rPr>
        <w:t xml:space="preserve"> обеспечивает хорошую селективность и может использоваться для широкого спектра эндокринных </w:t>
      </w:r>
      <w:r w:rsidRPr="003170EE">
        <w:rPr>
          <w:rFonts w:ascii="Times New Roman" w:eastAsia="Times New Roman" w:hAnsi="Times New Roman" w:cs="Times New Roman"/>
          <w:sz w:val="28"/>
          <w:szCs w:val="28"/>
        </w:rPr>
        <w:t>деструкторов, но занимает много времени и требует тщательной оптимизации</w:t>
      </w:r>
      <w:r w:rsidR="00F1430B" w:rsidRPr="003170EE">
        <w:rPr>
          <w:rFonts w:ascii="Times New Roman" w:eastAsia="Times New Roman" w:hAnsi="Times New Roman" w:cs="Times New Roman"/>
          <w:sz w:val="28"/>
          <w:szCs w:val="28"/>
        </w:rPr>
        <w:t xml:space="preserve"> параметров</w:t>
      </w:r>
      <w:r w:rsidRPr="003170EE">
        <w:rPr>
          <w:rFonts w:ascii="Times New Roman" w:eastAsia="Times New Roman" w:hAnsi="Times New Roman" w:cs="Times New Roman"/>
          <w:sz w:val="28"/>
          <w:szCs w:val="28"/>
        </w:rPr>
        <w:t xml:space="preserve"> для достижения удовлетворительно</w:t>
      </w:r>
      <w:r w:rsidR="00F1430B" w:rsidRPr="003170EE">
        <w:rPr>
          <w:rFonts w:ascii="Times New Roman" w:eastAsia="Times New Roman" w:hAnsi="Times New Roman" w:cs="Times New Roman"/>
          <w:sz w:val="28"/>
          <w:szCs w:val="28"/>
        </w:rPr>
        <w:t>й степени</w:t>
      </w:r>
      <w:r w:rsidRPr="003170EE">
        <w:rPr>
          <w:rFonts w:ascii="Times New Roman" w:eastAsia="Times New Roman" w:hAnsi="Times New Roman" w:cs="Times New Roman"/>
          <w:sz w:val="28"/>
          <w:szCs w:val="28"/>
        </w:rPr>
        <w:t xml:space="preserve"> </w:t>
      </w:r>
      <w:r w:rsidR="00F1430B" w:rsidRPr="003170EE">
        <w:rPr>
          <w:rFonts w:ascii="Times New Roman" w:eastAsia="Times New Roman" w:hAnsi="Times New Roman" w:cs="Times New Roman"/>
          <w:sz w:val="28"/>
          <w:szCs w:val="28"/>
        </w:rPr>
        <w:t>извлечения целевых аналитов</w:t>
      </w:r>
      <w:r w:rsidR="00746A5F" w:rsidRPr="003170EE">
        <w:rPr>
          <w:rFonts w:ascii="Times New Roman" w:eastAsia="Times New Roman" w:hAnsi="Times New Roman" w:cs="Times New Roman"/>
          <w:sz w:val="28"/>
          <w:szCs w:val="28"/>
        </w:rPr>
        <w:t xml:space="preserve">. </w:t>
      </w:r>
    </w:p>
    <w:p w14:paraId="79C342EB" w14:textId="789EF38E"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bookmarkStart w:id="30" w:name="_heading=h.lnxbz9" w:colFirst="0" w:colLast="0"/>
      <w:bookmarkEnd w:id="30"/>
      <w:r w:rsidRPr="003170EE">
        <w:rPr>
          <w:rFonts w:ascii="Times New Roman" w:eastAsia="Times New Roman" w:hAnsi="Times New Roman" w:cs="Times New Roman"/>
          <w:sz w:val="28"/>
          <w:szCs w:val="28"/>
        </w:rPr>
        <w:t>Жидкостно-жидкостная экстракция (ЖЖЭ) еще од</w:t>
      </w:r>
      <w:r w:rsidR="00F1430B" w:rsidRPr="003170EE">
        <w:rPr>
          <w:rFonts w:ascii="Times New Roman" w:eastAsia="Times New Roman" w:hAnsi="Times New Roman" w:cs="Times New Roman"/>
          <w:sz w:val="28"/>
          <w:szCs w:val="28"/>
        </w:rPr>
        <w:t>ним</w:t>
      </w:r>
      <w:r w:rsidRPr="003170EE">
        <w:rPr>
          <w:rFonts w:ascii="Times New Roman" w:eastAsia="Times New Roman" w:hAnsi="Times New Roman" w:cs="Times New Roman"/>
          <w:sz w:val="28"/>
          <w:szCs w:val="28"/>
        </w:rPr>
        <w:t xml:space="preserve"> </w:t>
      </w:r>
      <w:r w:rsidR="00F1430B" w:rsidRPr="003170EE">
        <w:rPr>
          <w:rFonts w:ascii="Times New Roman" w:eastAsia="Times New Roman" w:hAnsi="Times New Roman" w:cs="Times New Roman"/>
          <w:sz w:val="28"/>
          <w:szCs w:val="28"/>
        </w:rPr>
        <w:t xml:space="preserve">из </w:t>
      </w:r>
      <w:r w:rsidRPr="003170EE">
        <w:rPr>
          <w:rFonts w:ascii="Times New Roman" w:eastAsia="Times New Roman" w:hAnsi="Times New Roman" w:cs="Times New Roman"/>
          <w:sz w:val="28"/>
          <w:szCs w:val="28"/>
        </w:rPr>
        <w:t>часто используемы</w:t>
      </w:r>
      <w:r w:rsidR="00F1430B" w:rsidRPr="003170EE">
        <w:rPr>
          <w:rFonts w:ascii="Times New Roman" w:eastAsia="Times New Roman" w:hAnsi="Times New Roman" w:cs="Times New Roman"/>
          <w:sz w:val="28"/>
          <w:szCs w:val="28"/>
        </w:rPr>
        <w:t>х</w:t>
      </w:r>
      <w:r w:rsidRPr="003170EE">
        <w:rPr>
          <w:rFonts w:ascii="Times New Roman" w:eastAsia="Times New Roman" w:hAnsi="Times New Roman" w:cs="Times New Roman"/>
          <w:sz w:val="28"/>
          <w:szCs w:val="28"/>
        </w:rPr>
        <w:t xml:space="preserve"> метод</w:t>
      </w:r>
      <w:r w:rsidR="00F1430B" w:rsidRPr="003170EE">
        <w:rPr>
          <w:rFonts w:ascii="Times New Roman" w:eastAsia="Times New Roman" w:hAnsi="Times New Roman" w:cs="Times New Roman"/>
          <w:sz w:val="28"/>
          <w:szCs w:val="28"/>
        </w:rPr>
        <w:t xml:space="preserve">ов и </w:t>
      </w:r>
      <w:r w:rsidRPr="003170EE">
        <w:rPr>
          <w:rFonts w:ascii="Times New Roman" w:eastAsia="Times New Roman" w:hAnsi="Times New Roman" w:cs="Times New Roman"/>
          <w:sz w:val="28"/>
          <w:szCs w:val="28"/>
        </w:rPr>
        <w:t xml:space="preserve">основан на разделении </w:t>
      </w:r>
      <w:r w:rsidR="00DC6DC2" w:rsidRPr="003170EE">
        <w:rPr>
          <w:rFonts w:ascii="Times New Roman" w:eastAsia="Times New Roman" w:hAnsi="Times New Roman" w:cs="Times New Roman"/>
          <w:sz w:val="28"/>
          <w:szCs w:val="28"/>
        </w:rPr>
        <w:t xml:space="preserve">ЭДС </w:t>
      </w:r>
      <w:r w:rsidRPr="003170EE">
        <w:rPr>
          <w:rFonts w:ascii="Times New Roman" w:eastAsia="Times New Roman" w:hAnsi="Times New Roman" w:cs="Times New Roman"/>
          <w:sz w:val="28"/>
          <w:szCs w:val="28"/>
        </w:rPr>
        <w:t>между водной фазой и органическим растворителем. Проба смешивается с органическим растворителем, и целевые аналиты переходят в органическую фазу. ЖЖЭ является относительно простым</w:t>
      </w:r>
      <w:r w:rsidR="00F1430B" w:rsidRPr="003170EE">
        <w:rPr>
          <w:rFonts w:ascii="Times New Roman" w:eastAsia="Times New Roman" w:hAnsi="Times New Roman" w:cs="Times New Roman"/>
          <w:sz w:val="28"/>
          <w:szCs w:val="28"/>
        </w:rPr>
        <w:t xml:space="preserve"> методом</w:t>
      </w:r>
      <w:r w:rsidRPr="003170EE">
        <w:rPr>
          <w:rFonts w:ascii="Times New Roman" w:eastAsia="Times New Roman" w:hAnsi="Times New Roman" w:cs="Times New Roman"/>
          <w:sz w:val="28"/>
          <w:szCs w:val="28"/>
        </w:rPr>
        <w:t xml:space="preserve">, но </w:t>
      </w:r>
      <w:r w:rsidR="00F1430B" w:rsidRPr="003170EE">
        <w:rPr>
          <w:rFonts w:ascii="Times New Roman" w:eastAsia="Times New Roman" w:hAnsi="Times New Roman" w:cs="Times New Roman"/>
          <w:sz w:val="28"/>
          <w:szCs w:val="28"/>
        </w:rPr>
        <w:t xml:space="preserve">в некоторых случаях </w:t>
      </w:r>
      <w:r w:rsidRPr="003170EE">
        <w:rPr>
          <w:rFonts w:ascii="Times New Roman" w:eastAsia="Times New Roman" w:hAnsi="Times New Roman" w:cs="Times New Roman"/>
          <w:sz w:val="28"/>
          <w:szCs w:val="28"/>
        </w:rPr>
        <w:t>может быть трудоемким</w:t>
      </w:r>
      <w:r w:rsidR="00F1430B" w:rsidRPr="003170EE">
        <w:rPr>
          <w:rFonts w:ascii="Times New Roman" w:eastAsia="Times New Roman" w:hAnsi="Times New Roman" w:cs="Times New Roman"/>
          <w:sz w:val="28"/>
          <w:szCs w:val="28"/>
        </w:rPr>
        <w:t xml:space="preserve"> из-за</w:t>
      </w:r>
      <w:r w:rsidRPr="003170EE">
        <w:rPr>
          <w:rFonts w:ascii="Times New Roman" w:eastAsia="Times New Roman" w:hAnsi="Times New Roman" w:cs="Times New Roman"/>
          <w:sz w:val="28"/>
          <w:szCs w:val="28"/>
        </w:rPr>
        <w:t xml:space="preserve"> больших объемов органических растворителей, что</w:t>
      </w:r>
      <w:r w:rsidR="00F1430B" w:rsidRPr="003170EE">
        <w:rPr>
          <w:rFonts w:ascii="Times New Roman" w:eastAsia="Times New Roman" w:hAnsi="Times New Roman" w:cs="Times New Roman"/>
          <w:sz w:val="28"/>
          <w:szCs w:val="28"/>
        </w:rPr>
        <w:t xml:space="preserve"> приводит</w:t>
      </w:r>
      <w:r w:rsidRPr="003170EE">
        <w:rPr>
          <w:rFonts w:ascii="Times New Roman" w:eastAsia="Times New Roman" w:hAnsi="Times New Roman" w:cs="Times New Roman"/>
          <w:sz w:val="28"/>
          <w:szCs w:val="28"/>
        </w:rPr>
        <w:t xml:space="preserve"> </w:t>
      </w:r>
      <w:r w:rsidR="00F1430B" w:rsidRPr="003170EE">
        <w:rPr>
          <w:rFonts w:ascii="Times New Roman" w:eastAsia="Times New Roman" w:hAnsi="Times New Roman" w:cs="Times New Roman"/>
          <w:sz w:val="28"/>
          <w:szCs w:val="28"/>
        </w:rPr>
        <w:t>к</w:t>
      </w:r>
      <w:r w:rsidRPr="003170EE">
        <w:rPr>
          <w:rFonts w:ascii="Times New Roman" w:eastAsia="Times New Roman" w:hAnsi="Times New Roman" w:cs="Times New Roman"/>
          <w:sz w:val="28"/>
          <w:szCs w:val="28"/>
        </w:rPr>
        <w:t xml:space="preserve"> </w:t>
      </w:r>
      <w:r w:rsidR="00F1430B" w:rsidRPr="003170EE">
        <w:rPr>
          <w:rFonts w:ascii="Times New Roman" w:eastAsia="Times New Roman" w:hAnsi="Times New Roman" w:cs="Times New Roman"/>
          <w:sz w:val="28"/>
          <w:szCs w:val="28"/>
        </w:rPr>
        <w:t xml:space="preserve">его </w:t>
      </w:r>
      <w:r w:rsidRPr="003170EE">
        <w:rPr>
          <w:rFonts w:ascii="Times New Roman" w:eastAsia="Times New Roman" w:hAnsi="Times New Roman" w:cs="Times New Roman"/>
          <w:sz w:val="28"/>
          <w:szCs w:val="28"/>
        </w:rPr>
        <w:t>дорого</w:t>
      </w:r>
      <w:r w:rsidR="00F1430B" w:rsidRPr="003170EE">
        <w:rPr>
          <w:rFonts w:ascii="Times New Roman" w:eastAsia="Times New Roman" w:hAnsi="Times New Roman" w:cs="Times New Roman"/>
          <w:sz w:val="28"/>
          <w:szCs w:val="28"/>
        </w:rPr>
        <w:t>визне</w:t>
      </w:r>
      <w:r w:rsidRPr="003170EE">
        <w:rPr>
          <w:rFonts w:ascii="Times New Roman" w:eastAsia="Times New Roman" w:hAnsi="Times New Roman" w:cs="Times New Roman"/>
          <w:sz w:val="28"/>
          <w:szCs w:val="28"/>
        </w:rPr>
        <w:t xml:space="preserve"> и нежелательным</w:t>
      </w:r>
      <w:r w:rsidR="00F1430B" w:rsidRPr="003170EE">
        <w:rPr>
          <w:rFonts w:ascii="Times New Roman" w:eastAsia="Times New Roman" w:hAnsi="Times New Roman" w:cs="Times New Roman"/>
          <w:sz w:val="28"/>
          <w:szCs w:val="28"/>
        </w:rPr>
        <w:t xml:space="preserve"> последствиям</w:t>
      </w:r>
      <w:r w:rsidRPr="003170EE">
        <w:rPr>
          <w:rFonts w:ascii="Times New Roman" w:eastAsia="Times New Roman" w:hAnsi="Times New Roman" w:cs="Times New Roman"/>
          <w:sz w:val="28"/>
          <w:szCs w:val="28"/>
        </w:rPr>
        <w:t xml:space="preserve"> для окружающей среды [52</w:t>
      </w:r>
      <w:r w:rsidR="00F1430B" w:rsidRPr="003170EE">
        <w:rPr>
          <w:rFonts w:ascii="Times New Roman" w:eastAsia="Times New Roman" w:hAnsi="Times New Roman" w:cs="Times New Roman"/>
          <w:sz w:val="28"/>
          <w:szCs w:val="28"/>
        </w:rPr>
        <w:t>, 53</w:t>
      </w:r>
      <w:r w:rsidRPr="003170EE">
        <w:rPr>
          <w:rFonts w:ascii="Times New Roman" w:eastAsia="Times New Roman" w:hAnsi="Times New Roman" w:cs="Times New Roman"/>
          <w:sz w:val="28"/>
          <w:szCs w:val="28"/>
        </w:rPr>
        <w:t>].</w:t>
      </w:r>
      <w:r w:rsidR="00F1430B" w:rsidRPr="003170EE">
        <w:rPr>
          <w:rFonts w:ascii="Times New Roman" w:eastAsia="Times New Roman" w:hAnsi="Times New Roman" w:cs="Times New Roman"/>
          <w:sz w:val="28"/>
          <w:szCs w:val="28"/>
        </w:rPr>
        <w:t xml:space="preserve">    </w:t>
      </w:r>
    </w:p>
    <w:p w14:paraId="52EB3146" w14:textId="57E749C3" w:rsidR="00746A5F" w:rsidRPr="003170EE" w:rsidRDefault="005D0ECB"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Методы </w:t>
      </w:r>
      <w:r w:rsidR="00746A5F" w:rsidRPr="003170EE">
        <w:rPr>
          <w:rFonts w:ascii="Times New Roman" w:eastAsia="Times New Roman" w:hAnsi="Times New Roman" w:cs="Times New Roman"/>
          <w:sz w:val="28"/>
          <w:szCs w:val="28"/>
        </w:rPr>
        <w:t>дисперсионн</w:t>
      </w:r>
      <w:r w:rsidRPr="003170EE">
        <w:rPr>
          <w:rFonts w:ascii="Times New Roman" w:eastAsia="Times New Roman" w:hAnsi="Times New Roman" w:cs="Times New Roman"/>
          <w:sz w:val="28"/>
          <w:szCs w:val="28"/>
          <w:lang w:val="kk-KZ"/>
        </w:rPr>
        <w:t>ой</w:t>
      </w:r>
      <w:r w:rsidR="00F1430B"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жидкостно-жидкостн</w:t>
      </w:r>
      <w:r w:rsidRPr="003170EE">
        <w:rPr>
          <w:rFonts w:ascii="Times New Roman" w:eastAsia="Times New Roman" w:hAnsi="Times New Roman" w:cs="Times New Roman"/>
          <w:sz w:val="28"/>
          <w:szCs w:val="28"/>
          <w:lang w:val="kk-KZ"/>
        </w:rPr>
        <w:t>ой</w:t>
      </w:r>
      <w:r w:rsidR="00746A5F" w:rsidRPr="003170EE">
        <w:rPr>
          <w:rFonts w:ascii="Times New Roman" w:eastAsia="Times New Roman" w:hAnsi="Times New Roman" w:cs="Times New Roman"/>
          <w:sz w:val="28"/>
          <w:szCs w:val="28"/>
        </w:rPr>
        <w:t xml:space="preserve"> микроэкстракци</w:t>
      </w:r>
      <w:r w:rsidRPr="003170EE">
        <w:rPr>
          <w:rFonts w:ascii="Times New Roman" w:eastAsia="Times New Roman" w:hAnsi="Times New Roman" w:cs="Times New Roman"/>
          <w:sz w:val="28"/>
          <w:szCs w:val="28"/>
          <w:lang w:val="kk-KZ"/>
        </w:rPr>
        <w:t>и</w:t>
      </w:r>
      <w:r w:rsidR="00746A5F" w:rsidRPr="003170EE">
        <w:rPr>
          <w:rFonts w:ascii="Times New Roman" w:eastAsia="Times New Roman" w:hAnsi="Times New Roman" w:cs="Times New Roman"/>
          <w:sz w:val="28"/>
          <w:szCs w:val="28"/>
        </w:rPr>
        <w:t xml:space="preserve"> (ДЖМЭ)</w:t>
      </w:r>
      <w:r w:rsidRPr="003170EE">
        <w:rPr>
          <w:rFonts w:ascii="Times New Roman" w:eastAsia="Times New Roman" w:hAnsi="Times New Roman" w:cs="Times New Roman"/>
          <w:sz w:val="28"/>
          <w:szCs w:val="28"/>
        </w:rPr>
        <w:t>,</w:t>
      </w:r>
      <w:r w:rsidR="00746A5F"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lang w:val="kk-KZ"/>
        </w:rPr>
        <w:t>ж</w:t>
      </w:r>
      <w:r w:rsidRPr="003170EE">
        <w:rPr>
          <w:rFonts w:ascii="Times New Roman" w:eastAsia="Times New Roman" w:hAnsi="Times New Roman" w:cs="Times New Roman"/>
          <w:sz w:val="28"/>
          <w:szCs w:val="28"/>
        </w:rPr>
        <w:t>идкостно-жидкостн</w:t>
      </w:r>
      <w:r w:rsidR="001B4667" w:rsidRPr="003170EE">
        <w:rPr>
          <w:rFonts w:ascii="Times New Roman" w:eastAsia="Times New Roman" w:hAnsi="Times New Roman" w:cs="Times New Roman"/>
          <w:sz w:val="28"/>
          <w:szCs w:val="28"/>
        </w:rPr>
        <w:t>ой</w:t>
      </w:r>
      <w:r w:rsidRPr="003170EE">
        <w:rPr>
          <w:rFonts w:ascii="Times New Roman" w:eastAsia="Times New Roman" w:hAnsi="Times New Roman" w:cs="Times New Roman"/>
          <w:sz w:val="28"/>
          <w:szCs w:val="28"/>
        </w:rPr>
        <w:t xml:space="preserve"> микроэкстракци</w:t>
      </w:r>
      <w:r w:rsidR="001B4667"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(ЖЖМЭ)</w:t>
      </w:r>
      <w:r w:rsidRPr="003170EE">
        <w:rPr>
          <w:rFonts w:ascii="Times New Roman" w:eastAsia="Times New Roman" w:hAnsi="Times New Roman" w:cs="Times New Roman"/>
          <w:sz w:val="28"/>
          <w:szCs w:val="28"/>
          <w:lang w:val="kk-KZ"/>
        </w:rPr>
        <w:t xml:space="preserve"> </w:t>
      </w:r>
      <w:r w:rsidR="00746A5F" w:rsidRPr="003170EE">
        <w:rPr>
          <w:rFonts w:ascii="Times New Roman" w:eastAsia="Times New Roman" w:hAnsi="Times New Roman" w:cs="Times New Roman"/>
          <w:sz w:val="28"/>
          <w:szCs w:val="28"/>
        </w:rPr>
        <w:t>и твердофазн</w:t>
      </w:r>
      <w:r w:rsidR="001B4667" w:rsidRPr="003170EE">
        <w:rPr>
          <w:rFonts w:ascii="Times New Roman" w:eastAsia="Times New Roman" w:hAnsi="Times New Roman" w:cs="Times New Roman"/>
          <w:sz w:val="28"/>
          <w:szCs w:val="28"/>
        </w:rPr>
        <w:t>ой</w:t>
      </w:r>
      <w:r w:rsidR="00746A5F" w:rsidRPr="003170EE">
        <w:rPr>
          <w:rFonts w:ascii="Times New Roman" w:eastAsia="Times New Roman" w:hAnsi="Times New Roman" w:cs="Times New Roman"/>
          <w:sz w:val="28"/>
          <w:szCs w:val="28"/>
        </w:rPr>
        <w:t xml:space="preserve"> микроэкстракци</w:t>
      </w:r>
      <w:r w:rsidR="001B4667" w:rsidRPr="003170EE">
        <w:rPr>
          <w:rFonts w:ascii="Times New Roman" w:eastAsia="Times New Roman" w:hAnsi="Times New Roman" w:cs="Times New Roman"/>
          <w:sz w:val="28"/>
          <w:szCs w:val="28"/>
        </w:rPr>
        <w:t>и</w:t>
      </w:r>
      <w:r w:rsidR="00746A5F" w:rsidRPr="003170EE">
        <w:rPr>
          <w:rFonts w:ascii="Times New Roman" w:eastAsia="Times New Roman" w:hAnsi="Times New Roman" w:cs="Times New Roman"/>
          <w:sz w:val="28"/>
          <w:szCs w:val="28"/>
        </w:rPr>
        <w:t xml:space="preserve"> (ТФМЭ)</w:t>
      </w:r>
      <w:r w:rsidR="00F1430B"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включают экстракцию аналитов с использованием небольших объемов органических растворителей. Однако эти методы могут потребовать дополнительной оптимизации</w:t>
      </w:r>
      <w:r w:rsidR="00F1430B" w:rsidRPr="003170EE">
        <w:rPr>
          <w:rFonts w:ascii="Times New Roman" w:eastAsia="Times New Roman" w:hAnsi="Times New Roman" w:cs="Times New Roman"/>
          <w:sz w:val="28"/>
          <w:szCs w:val="28"/>
        </w:rPr>
        <w:t xml:space="preserve"> параметров</w:t>
      </w:r>
      <w:r w:rsidR="00746A5F" w:rsidRPr="003170EE">
        <w:rPr>
          <w:rFonts w:ascii="Times New Roman" w:eastAsia="Times New Roman" w:hAnsi="Times New Roman" w:cs="Times New Roman"/>
          <w:sz w:val="28"/>
          <w:szCs w:val="28"/>
        </w:rPr>
        <w:t xml:space="preserve"> и тщательного выбора экстракционных растворителей. </w:t>
      </w:r>
      <w:r w:rsidR="00F1430B" w:rsidRPr="003170EE">
        <w:rPr>
          <w:rFonts w:ascii="Times New Roman" w:eastAsia="Times New Roman" w:hAnsi="Times New Roman" w:cs="Times New Roman"/>
          <w:sz w:val="28"/>
          <w:szCs w:val="28"/>
        </w:rPr>
        <w:t xml:space="preserve">В </w:t>
      </w:r>
      <w:r w:rsidR="00746A5F" w:rsidRPr="003170EE">
        <w:rPr>
          <w:rFonts w:ascii="Times New Roman" w:eastAsia="Times New Roman" w:hAnsi="Times New Roman" w:cs="Times New Roman"/>
          <w:sz w:val="28"/>
          <w:szCs w:val="28"/>
        </w:rPr>
        <w:t xml:space="preserve">ТФМЭ </w:t>
      </w:r>
      <w:r w:rsidR="00F1430B" w:rsidRPr="003170EE">
        <w:rPr>
          <w:rFonts w:ascii="Times New Roman" w:eastAsia="Times New Roman" w:hAnsi="Times New Roman" w:cs="Times New Roman"/>
          <w:sz w:val="28"/>
          <w:szCs w:val="28"/>
        </w:rPr>
        <w:t>требуется</w:t>
      </w:r>
      <w:r w:rsidR="00746A5F" w:rsidRPr="003170EE">
        <w:rPr>
          <w:rFonts w:ascii="Times New Roman" w:eastAsia="Times New Roman" w:hAnsi="Times New Roman" w:cs="Times New Roman"/>
          <w:sz w:val="28"/>
          <w:szCs w:val="28"/>
        </w:rPr>
        <w:t xml:space="preserve"> минимальн</w:t>
      </w:r>
      <w:r w:rsidR="00F1430B" w:rsidRPr="003170EE">
        <w:rPr>
          <w:rFonts w:ascii="Times New Roman" w:eastAsia="Times New Roman" w:hAnsi="Times New Roman" w:cs="Times New Roman"/>
          <w:sz w:val="28"/>
          <w:szCs w:val="28"/>
        </w:rPr>
        <w:t>ая</w:t>
      </w:r>
      <w:r w:rsidR="00746A5F" w:rsidRPr="003170EE">
        <w:rPr>
          <w:rFonts w:ascii="Times New Roman" w:eastAsia="Times New Roman" w:hAnsi="Times New Roman" w:cs="Times New Roman"/>
          <w:sz w:val="28"/>
          <w:szCs w:val="28"/>
        </w:rPr>
        <w:t xml:space="preserve"> подготовк</w:t>
      </w:r>
      <w:r w:rsidR="00F1430B" w:rsidRPr="003170EE">
        <w:rPr>
          <w:rFonts w:ascii="Times New Roman" w:eastAsia="Times New Roman" w:hAnsi="Times New Roman" w:cs="Times New Roman"/>
          <w:sz w:val="28"/>
          <w:szCs w:val="28"/>
        </w:rPr>
        <w:t>а</w:t>
      </w:r>
      <w:r w:rsidR="00746A5F" w:rsidRPr="003170EE">
        <w:rPr>
          <w:rFonts w:ascii="Times New Roman" w:eastAsia="Times New Roman" w:hAnsi="Times New Roman" w:cs="Times New Roman"/>
          <w:sz w:val="28"/>
          <w:szCs w:val="28"/>
        </w:rPr>
        <w:t xml:space="preserve"> образца, но выбор подходящего покрытия волокна имеет решающее значение [54]. </w:t>
      </w:r>
      <w:r w:rsidR="00F1430B" w:rsidRPr="003170EE">
        <w:rPr>
          <w:rFonts w:ascii="Times New Roman" w:eastAsia="Times New Roman" w:hAnsi="Times New Roman" w:cs="Times New Roman"/>
          <w:sz w:val="28"/>
          <w:szCs w:val="28"/>
        </w:rPr>
        <w:t xml:space="preserve"> </w:t>
      </w:r>
    </w:p>
    <w:p w14:paraId="1EB008D0" w14:textId="470FB46F" w:rsidR="00A23B7C" w:rsidRPr="003170EE" w:rsidRDefault="00746A5F"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 xml:space="preserve">Выбор метода пробоподготовки зависит от различных факторов, в том числе от конкретных представляющих интерес эндокринных </w:t>
      </w:r>
      <w:r w:rsidR="00DC6DC2" w:rsidRPr="003170EE">
        <w:rPr>
          <w:rFonts w:ascii="Times New Roman" w:eastAsia="Times New Roman" w:hAnsi="Times New Roman" w:cs="Times New Roman"/>
          <w:sz w:val="28"/>
          <w:szCs w:val="28"/>
        </w:rPr>
        <w:t>деструкторов</w:t>
      </w:r>
      <w:r w:rsidRPr="003170EE">
        <w:rPr>
          <w:rFonts w:ascii="Times New Roman" w:eastAsia="Times New Roman" w:hAnsi="Times New Roman" w:cs="Times New Roman"/>
          <w:sz w:val="28"/>
          <w:szCs w:val="28"/>
        </w:rPr>
        <w:t xml:space="preserve">, пределов обнаружения, сложности матрицы и доступных ресурсов. </w:t>
      </w:r>
      <w:r w:rsidR="00F1430B" w:rsidRPr="003170EE">
        <w:rPr>
          <w:rFonts w:ascii="Times New Roman" w:eastAsia="Times New Roman" w:hAnsi="Times New Roman" w:cs="Times New Roman"/>
          <w:sz w:val="28"/>
          <w:szCs w:val="28"/>
        </w:rPr>
        <w:t>Поэтому необходимо</w:t>
      </w:r>
      <w:r w:rsidRPr="003170EE">
        <w:rPr>
          <w:rFonts w:ascii="Times New Roman" w:eastAsia="Times New Roman" w:hAnsi="Times New Roman" w:cs="Times New Roman"/>
          <w:sz w:val="28"/>
          <w:szCs w:val="28"/>
        </w:rPr>
        <w:t xml:space="preserve"> тщательно учитывать эти факторы</w:t>
      </w:r>
      <w:r w:rsidR="00F1430B" w:rsidRPr="003170EE">
        <w:rPr>
          <w:rFonts w:ascii="Times New Roman" w:eastAsia="Times New Roman" w:hAnsi="Times New Roman" w:cs="Times New Roman"/>
          <w:sz w:val="28"/>
          <w:szCs w:val="28"/>
        </w:rPr>
        <w:t xml:space="preserve"> для </w:t>
      </w:r>
      <w:r w:rsidRPr="003170EE">
        <w:rPr>
          <w:rFonts w:ascii="Times New Roman" w:eastAsia="Times New Roman" w:hAnsi="Times New Roman" w:cs="Times New Roman"/>
          <w:sz w:val="28"/>
          <w:szCs w:val="28"/>
        </w:rPr>
        <w:t>выб</w:t>
      </w:r>
      <w:r w:rsidR="00F1430B" w:rsidRPr="003170EE">
        <w:rPr>
          <w:rFonts w:ascii="Times New Roman" w:eastAsia="Times New Roman" w:hAnsi="Times New Roman" w:cs="Times New Roman"/>
          <w:sz w:val="28"/>
          <w:szCs w:val="28"/>
        </w:rPr>
        <w:t>ора</w:t>
      </w:r>
      <w:r w:rsidRPr="003170EE">
        <w:rPr>
          <w:rFonts w:ascii="Times New Roman" w:eastAsia="Times New Roman" w:hAnsi="Times New Roman" w:cs="Times New Roman"/>
          <w:sz w:val="28"/>
          <w:szCs w:val="28"/>
        </w:rPr>
        <w:t xml:space="preserve"> </w:t>
      </w:r>
      <w:r w:rsidR="00EC7667" w:rsidRPr="003170EE">
        <w:rPr>
          <w:rFonts w:ascii="Times New Roman" w:eastAsia="Times New Roman" w:hAnsi="Times New Roman" w:cs="Times New Roman"/>
          <w:sz w:val="28"/>
          <w:szCs w:val="28"/>
        </w:rPr>
        <w:t>оптимального</w:t>
      </w:r>
      <w:r w:rsidRPr="003170EE">
        <w:rPr>
          <w:rFonts w:ascii="Times New Roman" w:eastAsia="Times New Roman" w:hAnsi="Times New Roman" w:cs="Times New Roman"/>
          <w:sz w:val="28"/>
          <w:szCs w:val="28"/>
        </w:rPr>
        <w:t xml:space="preserve"> метод</w:t>
      </w:r>
      <w:r w:rsidR="00F1430B"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пробоподготовки, обеспечивающ</w:t>
      </w:r>
      <w:r w:rsidR="00EC7667" w:rsidRPr="003170EE">
        <w:rPr>
          <w:rFonts w:ascii="Times New Roman" w:eastAsia="Times New Roman" w:hAnsi="Times New Roman" w:cs="Times New Roman"/>
          <w:sz w:val="28"/>
          <w:szCs w:val="28"/>
        </w:rPr>
        <w:t>его</w:t>
      </w:r>
      <w:r w:rsidRPr="003170EE">
        <w:rPr>
          <w:rFonts w:ascii="Times New Roman" w:eastAsia="Times New Roman" w:hAnsi="Times New Roman" w:cs="Times New Roman"/>
          <w:sz w:val="28"/>
          <w:szCs w:val="28"/>
        </w:rPr>
        <w:t xml:space="preserve"> надежное и точное определение эндокринных </w:t>
      </w:r>
      <w:r w:rsidR="00DC6DC2" w:rsidRPr="003170EE">
        <w:rPr>
          <w:rFonts w:ascii="Times New Roman" w:eastAsia="Times New Roman" w:hAnsi="Times New Roman" w:cs="Times New Roman"/>
          <w:sz w:val="28"/>
          <w:szCs w:val="28"/>
        </w:rPr>
        <w:t>деструкторов</w:t>
      </w:r>
      <w:r w:rsidRPr="003170EE">
        <w:rPr>
          <w:rFonts w:ascii="Times New Roman" w:eastAsia="Times New Roman" w:hAnsi="Times New Roman" w:cs="Times New Roman"/>
          <w:sz w:val="28"/>
          <w:szCs w:val="28"/>
        </w:rPr>
        <w:t xml:space="preserve"> в</w:t>
      </w:r>
      <w:r w:rsidR="00DC6DC2"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воде.</w:t>
      </w:r>
      <w:bookmarkStart w:id="31" w:name="_heading=h.1ksv4uv" w:colFirst="0" w:colLast="0"/>
      <w:bookmarkEnd w:id="31"/>
      <w:r w:rsidR="00EC7667" w:rsidRPr="003170EE">
        <w:rPr>
          <w:rFonts w:ascii="Times New Roman" w:eastAsia="Times New Roman" w:hAnsi="Times New Roman" w:cs="Times New Roman"/>
          <w:sz w:val="28"/>
          <w:szCs w:val="28"/>
        </w:rPr>
        <w:t xml:space="preserve"> </w:t>
      </w:r>
    </w:p>
    <w:p w14:paraId="0AF64049" w14:textId="3DA4165B" w:rsidR="001B39C3" w:rsidRPr="003170EE" w:rsidRDefault="00EC7667"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Проведенный а</w:t>
      </w:r>
      <w:r w:rsidR="001B39C3" w:rsidRPr="003170EE">
        <w:rPr>
          <w:rFonts w:ascii="Times New Roman" w:eastAsia="Times New Roman" w:hAnsi="Times New Roman" w:cs="Times New Roman"/>
          <w:sz w:val="28"/>
          <w:szCs w:val="28"/>
        </w:rPr>
        <w:t xml:space="preserve">нализ существующей методической базы определения эндокринных деструкторов в воде </w:t>
      </w:r>
      <w:r w:rsidRPr="003170EE">
        <w:rPr>
          <w:rFonts w:ascii="Times New Roman" w:eastAsia="Times New Roman" w:hAnsi="Times New Roman" w:cs="Times New Roman"/>
          <w:sz w:val="28"/>
          <w:szCs w:val="28"/>
        </w:rPr>
        <w:t>приведен в</w:t>
      </w:r>
      <w:r w:rsidR="001B39C3" w:rsidRPr="003170EE">
        <w:rPr>
          <w:rFonts w:ascii="Times New Roman" w:eastAsia="Times New Roman" w:hAnsi="Times New Roman" w:cs="Times New Roman"/>
          <w:sz w:val="28"/>
          <w:szCs w:val="28"/>
        </w:rPr>
        <w:t xml:space="preserve"> </w:t>
      </w:r>
      <w:r w:rsidR="00F1430B" w:rsidRPr="003170EE">
        <w:rPr>
          <w:rFonts w:ascii="Times New Roman" w:eastAsia="Times New Roman" w:hAnsi="Times New Roman" w:cs="Times New Roman"/>
          <w:sz w:val="28"/>
          <w:szCs w:val="28"/>
        </w:rPr>
        <w:t>т</w:t>
      </w:r>
      <w:r w:rsidR="001B39C3" w:rsidRPr="003170EE">
        <w:rPr>
          <w:rFonts w:ascii="Times New Roman" w:eastAsia="Times New Roman" w:hAnsi="Times New Roman" w:cs="Times New Roman"/>
          <w:sz w:val="28"/>
          <w:szCs w:val="28"/>
        </w:rPr>
        <w:t>аблиц</w:t>
      </w:r>
      <w:r w:rsidRPr="003170EE">
        <w:rPr>
          <w:rFonts w:ascii="Times New Roman" w:eastAsia="Times New Roman" w:hAnsi="Times New Roman" w:cs="Times New Roman"/>
          <w:sz w:val="28"/>
          <w:szCs w:val="28"/>
        </w:rPr>
        <w:t>е</w:t>
      </w:r>
      <w:r w:rsidR="001B39C3" w:rsidRPr="003170EE">
        <w:rPr>
          <w:rFonts w:ascii="Times New Roman" w:eastAsia="Times New Roman" w:hAnsi="Times New Roman" w:cs="Times New Roman"/>
          <w:sz w:val="28"/>
          <w:szCs w:val="28"/>
        </w:rPr>
        <w:t xml:space="preserve"> 4. </w:t>
      </w:r>
      <w:r w:rsidR="00F1430B"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p>
    <w:p w14:paraId="79FFD5BA" w14:textId="698A34C4" w:rsidR="001B39C3" w:rsidRPr="003170EE" w:rsidRDefault="001B39C3" w:rsidP="00F1430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p>
    <w:p w14:paraId="63E38559" w14:textId="6E38F6AE" w:rsidR="00746A5F" w:rsidRPr="003170EE" w:rsidRDefault="00746A5F" w:rsidP="00702D3D">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Таблица 4 – Методы определения эндокринных деструкторов в питьевой воде</w:t>
      </w:r>
    </w:p>
    <w:p w14:paraId="5093CD0C" w14:textId="77777777" w:rsidR="006E18A1" w:rsidRPr="003170EE" w:rsidRDefault="006E18A1" w:rsidP="00702D3D">
      <w:pPr>
        <w:spacing w:after="0" w:line="240" w:lineRule="auto"/>
        <w:jc w:val="both"/>
        <w:rPr>
          <w:rFonts w:ascii="Times New Roman" w:eastAsia="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985"/>
        <w:gridCol w:w="2705"/>
        <w:gridCol w:w="1972"/>
        <w:gridCol w:w="1560"/>
        <w:gridCol w:w="843"/>
      </w:tblGrid>
      <w:tr w:rsidR="003170EE" w:rsidRPr="003170EE" w14:paraId="6037D7B9" w14:textId="77777777" w:rsidTr="00F22933">
        <w:trPr>
          <w:cantSplit/>
          <w:trHeight w:val="639"/>
        </w:trPr>
        <w:tc>
          <w:tcPr>
            <w:tcW w:w="292" w:type="pct"/>
          </w:tcPr>
          <w:p w14:paraId="2A7F91A8"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1031" w:type="pct"/>
          </w:tcPr>
          <w:p w14:paraId="7B03AA34"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Образец</w:t>
            </w:r>
          </w:p>
        </w:tc>
        <w:tc>
          <w:tcPr>
            <w:tcW w:w="1405" w:type="pct"/>
          </w:tcPr>
          <w:p w14:paraId="56A5745E" w14:textId="77777777" w:rsidR="00746A5F" w:rsidRPr="003170EE" w:rsidRDefault="00746A5F" w:rsidP="00F22933">
            <w:pPr>
              <w:keepNext/>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Аналит</w:t>
            </w:r>
          </w:p>
        </w:tc>
        <w:tc>
          <w:tcPr>
            <w:tcW w:w="1024" w:type="pct"/>
          </w:tcPr>
          <w:p w14:paraId="246E0E25" w14:textId="77777777" w:rsidR="00746A5F" w:rsidRPr="003170EE" w:rsidRDefault="00746A5F" w:rsidP="00F22933">
            <w:pPr>
              <w:keepNext/>
              <w:spacing w:after="0" w:line="240" w:lineRule="auto"/>
              <w:ind w:right="-111"/>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Пробоподготовка и метод обнаружения</w:t>
            </w:r>
          </w:p>
        </w:tc>
        <w:tc>
          <w:tcPr>
            <w:tcW w:w="810" w:type="pct"/>
          </w:tcPr>
          <w:p w14:paraId="2D216CAC" w14:textId="77777777" w:rsidR="00746A5F" w:rsidRPr="003170EE" w:rsidRDefault="00746A5F" w:rsidP="00F22933">
            <w:pPr>
              <w:keepNext/>
              <w:tabs>
                <w:tab w:val="left" w:pos="468"/>
              </w:tabs>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Страна</w:t>
            </w:r>
          </w:p>
        </w:tc>
        <w:tc>
          <w:tcPr>
            <w:tcW w:w="438" w:type="pct"/>
          </w:tcPr>
          <w:p w14:paraId="7652C40B" w14:textId="6E419341" w:rsidR="00746A5F" w:rsidRPr="003170EE" w:rsidRDefault="00F22933" w:rsidP="00F22933">
            <w:pPr>
              <w:keepNext/>
              <w:tabs>
                <w:tab w:val="left" w:pos="468"/>
              </w:tabs>
              <w:spacing w:after="0" w:line="240" w:lineRule="auto"/>
              <w:ind w:right="-112"/>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ссылка</w:t>
            </w:r>
          </w:p>
        </w:tc>
      </w:tr>
      <w:tr w:rsidR="003170EE" w:rsidRPr="003170EE" w14:paraId="5FF0C9A1" w14:textId="77777777" w:rsidTr="00F22933">
        <w:trPr>
          <w:cantSplit/>
          <w:trHeight w:val="1064"/>
        </w:trPr>
        <w:tc>
          <w:tcPr>
            <w:tcW w:w="292" w:type="pct"/>
          </w:tcPr>
          <w:p w14:paraId="595BCC9E" w14:textId="77777777" w:rsidR="00746A5F" w:rsidRPr="003170EE" w:rsidRDefault="00746A5F" w:rsidP="00F22933">
            <w:pPr>
              <w:keepNext/>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w:t>
            </w:r>
          </w:p>
        </w:tc>
        <w:tc>
          <w:tcPr>
            <w:tcW w:w="1031" w:type="pct"/>
          </w:tcPr>
          <w:p w14:paraId="31C59F44" w14:textId="77777777" w:rsidR="00746A5F" w:rsidRPr="003170EE" w:rsidRDefault="00746A5F" w:rsidP="00F22933">
            <w:pPr>
              <w:keepNext/>
              <w:pBdr>
                <w:top w:val="nil"/>
                <w:left w:val="nil"/>
                <w:bottom w:val="nil"/>
                <w:right w:val="nil"/>
                <w:between w:val="nil"/>
              </w:pBd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Шесть образцов питьевой воды </w:t>
            </w:r>
          </w:p>
        </w:tc>
        <w:tc>
          <w:tcPr>
            <w:tcW w:w="1405" w:type="pct"/>
            <w:vAlign w:val="center"/>
          </w:tcPr>
          <w:p w14:paraId="057BD3B1" w14:textId="77777777" w:rsidR="00746A5F" w:rsidRPr="003170EE" w:rsidRDefault="00746A5F" w:rsidP="00F22933">
            <w:pPr>
              <w:keepNext/>
              <w:tabs>
                <w:tab w:val="left" w:pos="176"/>
              </w:tabs>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4-н-нонилфенол</w:t>
            </w:r>
          </w:p>
          <w:p w14:paraId="7A74D48F" w14:textId="77777777" w:rsidR="00746A5F" w:rsidRPr="003170EE" w:rsidRDefault="00746A5F" w:rsidP="00F22933">
            <w:pPr>
              <w:keepNext/>
              <w:tabs>
                <w:tab w:val="left" w:pos="176"/>
              </w:tabs>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бисфенол А</w:t>
            </w:r>
          </w:p>
          <w:p w14:paraId="6F0B790B" w14:textId="77777777" w:rsidR="00746A5F" w:rsidRPr="003170EE" w:rsidRDefault="00746A5F" w:rsidP="00F22933">
            <w:pPr>
              <w:keepNext/>
              <w:tabs>
                <w:tab w:val="left" w:pos="176"/>
              </w:tabs>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4-октилфенол</w:t>
            </w:r>
          </w:p>
          <w:p w14:paraId="262F8805" w14:textId="77777777" w:rsidR="00746A5F" w:rsidRPr="003170EE" w:rsidRDefault="00746A5F" w:rsidP="00F22933">
            <w:pPr>
              <w:keepNext/>
              <w:tabs>
                <w:tab w:val="left" w:pos="176"/>
              </w:tabs>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4-трет-октилфенол</w:t>
            </w:r>
          </w:p>
          <w:p w14:paraId="0881E663" w14:textId="77777777" w:rsidR="00746A5F" w:rsidRPr="003170EE" w:rsidRDefault="00746A5F" w:rsidP="00F22933">
            <w:pPr>
              <w:keepNext/>
              <w:tabs>
                <w:tab w:val="left" w:pos="176"/>
              </w:tabs>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нонилфенол</w:t>
            </w:r>
          </w:p>
        </w:tc>
        <w:tc>
          <w:tcPr>
            <w:tcW w:w="1024" w:type="pct"/>
          </w:tcPr>
          <w:p w14:paraId="7A700AC6"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ЖХ-ИО-МС/МС</w:t>
            </w:r>
          </w:p>
        </w:tc>
        <w:tc>
          <w:tcPr>
            <w:tcW w:w="810" w:type="pct"/>
          </w:tcPr>
          <w:p w14:paraId="375A5194"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Чехия</w:t>
            </w:r>
          </w:p>
          <w:p w14:paraId="1EF87A27"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p>
        </w:tc>
        <w:tc>
          <w:tcPr>
            <w:tcW w:w="438" w:type="pct"/>
          </w:tcPr>
          <w:p w14:paraId="3D72E669"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[55]</w:t>
            </w:r>
          </w:p>
          <w:p w14:paraId="7BFE257B" w14:textId="77777777" w:rsidR="00746A5F" w:rsidRPr="003170EE" w:rsidRDefault="00746A5F" w:rsidP="00F22933">
            <w:pPr>
              <w:keepNext/>
              <w:spacing w:after="0" w:line="240" w:lineRule="auto"/>
              <w:rPr>
                <w:rFonts w:ascii="Times New Roman" w:eastAsia="Times New Roman" w:hAnsi="Times New Roman" w:cs="Times New Roman"/>
                <w:sz w:val="24"/>
                <w:szCs w:val="24"/>
              </w:rPr>
            </w:pPr>
          </w:p>
        </w:tc>
      </w:tr>
      <w:tr w:rsidR="003170EE" w:rsidRPr="003170EE" w14:paraId="1256755E" w14:textId="77777777" w:rsidTr="00F22933">
        <w:trPr>
          <w:cantSplit/>
          <w:trHeight w:val="866"/>
        </w:trPr>
        <w:tc>
          <w:tcPr>
            <w:tcW w:w="292" w:type="pct"/>
          </w:tcPr>
          <w:p w14:paraId="33741FB3"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w:t>
            </w:r>
          </w:p>
        </w:tc>
        <w:tc>
          <w:tcPr>
            <w:tcW w:w="1031" w:type="pct"/>
          </w:tcPr>
          <w:p w14:paraId="08F0D353"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Бутилированная вода</w:t>
            </w:r>
          </w:p>
        </w:tc>
        <w:tc>
          <w:tcPr>
            <w:tcW w:w="1405" w:type="pct"/>
          </w:tcPr>
          <w:p w14:paraId="19E7BA99" w14:textId="77777777" w:rsidR="00746A5F" w:rsidRPr="003170EE" w:rsidRDefault="00746A5F" w:rsidP="00F22933">
            <w:pPr>
              <w:keepNext/>
              <w:tabs>
                <w:tab w:val="left" w:pos="176"/>
              </w:tabs>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4-нонилфенол</w:t>
            </w:r>
          </w:p>
          <w:p w14:paraId="69EE2FD5" w14:textId="77777777" w:rsidR="00746A5F" w:rsidRPr="003170EE" w:rsidRDefault="00746A5F" w:rsidP="00F22933">
            <w:pPr>
              <w:keepNext/>
              <w:tabs>
                <w:tab w:val="left" w:pos="176"/>
              </w:tabs>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4-тер-октилфенол</w:t>
            </w:r>
          </w:p>
          <w:p w14:paraId="3B437A53" w14:textId="77777777" w:rsidR="00746A5F" w:rsidRPr="003170EE" w:rsidRDefault="00746A5F" w:rsidP="00F22933">
            <w:pPr>
              <w:keepNext/>
              <w:tabs>
                <w:tab w:val="left" w:pos="176"/>
              </w:tabs>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бисфенол А</w:t>
            </w:r>
          </w:p>
        </w:tc>
        <w:tc>
          <w:tcPr>
            <w:tcW w:w="1024" w:type="pct"/>
          </w:tcPr>
          <w:p w14:paraId="26B899D2"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ТФЭ</w:t>
            </w:r>
          </w:p>
          <w:p w14:paraId="12F1D4B3"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ЖХ–МС</w:t>
            </w:r>
          </w:p>
        </w:tc>
        <w:tc>
          <w:tcPr>
            <w:tcW w:w="810" w:type="pct"/>
          </w:tcPr>
          <w:p w14:paraId="62798E79"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Франция</w:t>
            </w:r>
          </w:p>
        </w:tc>
        <w:tc>
          <w:tcPr>
            <w:tcW w:w="438" w:type="pct"/>
          </w:tcPr>
          <w:p w14:paraId="6C5BA1AE" w14:textId="77777777" w:rsidR="00746A5F" w:rsidRPr="003170EE" w:rsidRDefault="00746A5F" w:rsidP="00F22933">
            <w:pPr>
              <w:keepNext/>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[56]</w:t>
            </w:r>
          </w:p>
        </w:tc>
      </w:tr>
      <w:tr w:rsidR="003170EE" w:rsidRPr="003170EE" w14:paraId="60F5B372" w14:textId="77777777" w:rsidTr="00F22933">
        <w:trPr>
          <w:cantSplit/>
          <w:trHeight w:val="979"/>
        </w:trPr>
        <w:tc>
          <w:tcPr>
            <w:tcW w:w="292" w:type="pct"/>
          </w:tcPr>
          <w:p w14:paraId="19E15305"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w:t>
            </w:r>
          </w:p>
        </w:tc>
        <w:tc>
          <w:tcPr>
            <w:tcW w:w="1031" w:type="pct"/>
          </w:tcPr>
          <w:p w14:paraId="743A9F4F" w14:textId="51E7DFFF"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Ультрaчиcтaя вoдa</w:t>
            </w:r>
          </w:p>
        </w:tc>
        <w:tc>
          <w:tcPr>
            <w:tcW w:w="1405" w:type="pct"/>
          </w:tcPr>
          <w:p w14:paraId="07FE9842" w14:textId="42BA3B7D" w:rsidR="00746A5F" w:rsidRPr="003170EE" w:rsidRDefault="00F22933"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17-эcтрaдиoл, диэтилcтильбеcтрoл, биcфенoл а</w:t>
            </w:r>
          </w:p>
        </w:tc>
        <w:tc>
          <w:tcPr>
            <w:tcW w:w="1024" w:type="pct"/>
          </w:tcPr>
          <w:p w14:paraId="4D23C782" w14:textId="77777777" w:rsidR="00746A5F"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ТФЭ; ГХ/МС</w:t>
            </w:r>
          </w:p>
        </w:tc>
        <w:tc>
          <w:tcPr>
            <w:tcW w:w="810" w:type="pct"/>
          </w:tcPr>
          <w:p w14:paraId="70A9B485"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Италия</w:t>
            </w:r>
          </w:p>
        </w:tc>
        <w:tc>
          <w:tcPr>
            <w:tcW w:w="438" w:type="pct"/>
          </w:tcPr>
          <w:p w14:paraId="397F3A8B"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[57]</w:t>
            </w:r>
          </w:p>
        </w:tc>
      </w:tr>
      <w:tr w:rsidR="003170EE" w:rsidRPr="003170EE" w14:paraId="26F10F6E" w14:textId="77777777" w:rsidTr="00F22933">
        <w:trPr>
          <w:cantSplit/>
          <w:trHeight w:val="569"/>
        </w:trPr>
        <w:tc>
          <w:tcPr>
            <w:tcW w:w="292" w:type="pct"/>
          </w:tcPr>
          <w:p w14:paraId="4CF20B28"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w:t>
            </w:r>
          </w:p>
        </w:tc>
        <w:tc>
          <w:tcPr>
            <w:tcW w:w="1031" w:type="pct"/>
          </w:tcPr>
          <w:p w14:paraId="7CA2E933" w14:textId="77777777" w:rsidR="00746A5F" w:rsidRPr="003170EE" w:rsidRDefault="00746A5F" w:rsidP="00F2293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 Вoдa питьевая</w:t>
            </w:r>
          </w:p>
        </w:tc>
        <w:tc>
          <w:tcPr>
            <w:tcW w:w="1405" w:type="pct"/>
            <w:vAlign w:val="center"/>
          </w:tcPr>
          <w:p w14:paraId="10D94A68" w14:textId="496C117E" w:rsidR="00746A5F"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бисфенол А</w:t>
            </w:r>
            <w:r w:rsidR="00F22933" w:rsidRPr="003170EE">
              <w:rPr>
                <w:rFonts w:ascii="Times New Roman" w:eastAsia="Times New Roman" w:hAnsi="Times New Roman" w:cs="Times New Roman"/>
                <w:sz w:val="24"/>
                <w:szCs w:val="24"/>
              </w:rPr>
              <w:t xml:space="preserve">, </w:t>
            </w:r>
            <w:r w:rsidRPr="003170EE">
              <w:rPr>
                <w:rFonts w:ascii="Times New Roman" w:eastAsia="Times New Roman" w:hAnsi="Times New Roman" w:cs="Times New Roman"/>
                <w:sz w:val="24"/>
                <w:szCs w:val="24"/>
              </w:rPr>
              <w:t>трибутилфосфат</w:t>
            </w:r>
          </w:p>
        </w:tc>
        <w:tc>
          <w:tcPr>
            <w:tcW w:w="1024" w:type="pct"/>
          </w:tcPr>
          <w:p w14:paraId="7B083B70"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ТФМЭ; ГХ/МC</w:t>
            </w:r>
          </w:p>
        </w:tc>
        <w:tc>
          <w:tcPr>
            <w:tcW w:w="810" w:type="pct"/>
          </w:tcPr>
          <w:p w14:paraId="05DD38B8"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Испания</w:t>
            </w:r>
          </w:p>
        </w:tc>
        <w:tc>
          <w:tcPr>
            <w:tcW w:w="438" w:type="pct"/>
          </w:tcPr>
          <w:p w14:paraId="12D5963B"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[58]</w:t>
            </w:r>
          </w:p>
        </w:tc>
      </w:tr>
      <w:tr w:rsidR="003170EE" w:rsidRPr="003170EE" w14:paraId="354993D5" w14:textId="77777777" w:rsidTr="00F22933">
        <w:trPr>
          <w:cantSplit/>
          <w:trHeight w:val="978"/>
        </w:trPr>
        <w:tc>
          <w:tcPr>
            <w:tcW w:w="292" w:type="pct"/>
          </w:tcPr>
          <w:p w14:paraId="08E9B912"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w:t>
            </w:r>
          </w:p>
        </w:tc>
        <w:tc>
          <w:tcPr>
            <w:tcW w:w="1031" w:type="pct"/>
          </w:tcPr>
          <w:p w14:paraId="096D8D4E" w14:textId="018DBFA2"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Вoдa питьевая</w:t>
            </w:r>
          </w:p>
        </w:tc>
        <w:tc>
          <w:tcPr>
            <w:tcW w:w="1405" w:type="pct"/>
          </w:tcPr>
          <w:p w14:paraId="12311F62" w14:textId="35FD69D7" w:rsidR="00F22933"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эстрон, эстриол,</w:t>
            </w:r>
          </w:p>
          <w:p w14:paraId="47CC400E" w14:textId="55D23B97" w:rsidR="00F22933"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17β-эстрадиол</w:t>
            </w:r>
            <w:r w:rsidR="00F22933" w:rsidRPr="003170EE">
              <w:rPr>
                <w:rFonts w:ascii="Times New Roman" w:eastAsia="Times New Roman" w:hAnsi="Times New Roman" w:cs="Times New Roman"/>
                <w:sz w:val="24"/>
                <w:szCs w:val="24"/>
              </w:rPr>
              <w:t>,</w:t>
            </w:r>
          </w:p>
          <w:p w14:paraId="4AD2B1CB" w14:textId="1C1AB631" w:rsidR="00746A5F"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17α-этинилэстрадиол</w:t>
            </w:r>
          </w:p>
        </w:tc>
        <w:tc>
          <w:tcPr>
            <w:tcW w:w="1024" w:type="pct"/>
          </w:tcPr>
          <w:p w14:paraId="0FFB8507" w14:textId="7FB9AF78"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Высокоточная </w:t>
            </w:r>
            <w:r w:rsidR="00EE4A4D" w:rsidRPr="003170EE">
              <w:rPr>
                <w:rFonts w:ascii="Times New Roman" w:eastAsia="Times New Roman" w:hAnsi="Times New Roman" w:cs="Times New Roman"/>
                <w:sz w:val="24"/>
                <w:szCs w:val="24"/>
              </w:rPr>
              <w:t>ТФЭ</w:t>
            </w:r>
            <w:r w:rsidRPr="003170EE">
              <w:rPr>
                <w:rFonts w:ascii="Times New Roman" w:eastAsia="Times New Roman" w:hAnsi="Times New Roman" w:cs="Times New Roman"/>
                <w:sz w:val="24"/>
                <w:szCs w:val="24"/>
              </w:rPr>
              <w:t>; ЖХ/МС</w:t>
            </w:r>
          </w:p>
        </w:tc>
        <w:tc>
          <w:tcPr>
            <w:tcW w:w="810" w:type="pct"/>
          </w:tcPr>
          <w:p w14:paraId="3F2B0D93"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Китай</w:t>
            </w:r>
          </w:p>
        </w:tc>
        <w:tc>
          <w:tcPr>
            <w:tcW w:w="438" w:type="pct"/>
          </w:tcPr>
          <w:p w14:paraId="71B4846F"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[59]</w:t>
            </w:r>
          </w:p>
        </w:tc>
      </w:tr>
      <w:tr w:rsidR="003170EE" w:rsidRPr="003170EE" w14:paraId="4119EE9B" w14:textId="77777777" w:rsidTr="00F22933">
        <w:trPr>
          <w:cantSplit/>
          <w:trHeight w:val="1132"/>
        </w:trPr>
        <w:tc>
          <w:tcPr>
            <w:tcW w:w="292" w:type="pct"/>
          </w:tcPr>
          <w:p w14:paraId="62B90F72"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w:t>
            </w:r>
          </w:p>
        </w:tc>
        <w:tc>
          <w:tcPr>
            <w:tcW w:w="1031" w:type="pct"/>
          </w:tcPr>
          <w:p w14:paraId="709263AD" w14:textId="77777777" w:rsidR="00746A5F" w:rsidRPr="003170EE" w:rsidRDefault="00746A5F" w:rsidP="00F2293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Вoдa</w:t>
            </w:r>
          </w:p>
        </w:tc>
        <w:tc>
          <w:tcPr>
            <w:tcW w:w="1405" w:type="pct"/>
            <w:vAlign w:val="center"/>
          </w:tcPr>
          <w:p w14:paraId="306D1AB8" w14:textId="1D9D3116" w:rsidR="00F22933"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эстрадиол, </w:t>
            </w:r>
          </w:p>
          <w:p w14:paraId="3B06C6D4" w14:textId="64A6C79A" w:rsidR="00746A5F"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17-a-этинилэстрадиол, эстрон и диэтилстилбестрол</w:t>
            </w:r>
          </w:p>
        </w:tc>
        <w:tc>
          <w:tcPr>
            <w:tcW w:w="1024" w:type="pct"/>
          </w:tcPr>
          <w:p w14:paraId="0E068AE9" w14:textId="77777777" w:rsidR="00746A5F"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ВЭЖХ/ МС</w:t>
            </w:r>
          </w:p>
        </w:tc>
        <w:tc>
          <w:tcPr>
            <w:tcW w:w="810" w:type="pct"/>
          </w:tcPr>
          <w:p w14:paraId="2C0BC298"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Испания</w:t>
            </w:r>
          </w:p>
        </w:tc>
        <w:tc>
          <w:tcPr>
            <w:tcW w:w="438" w:type="pct"/>
          </w:tcPr>
          <w:p w14:paraId="5A3512AA"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w:t>
            </w:r>
          </w:p>
        </w:tc>
      </w:tr>
      <w:tr w:rsidR="003170EE" w:rsidRPr="003170EE" w14:paraId="51F755FC" w14:textId="77777777" w:rsidTr="00F22933">
        <w:trPr>
          <w:cantSplit/>
          <w:trHeight w:val="859"/>
        </w:trPr>
        <w:tc>
          <w:tcPr>
            <w:tcW w:w="292" w:type="pct"/>
          </w:tcPr>
          <w:p w14:paraId="1AE38AE6"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w:t>
            </w:r>
          </w:p>
        </w:tc>
        <w:tc>
          <w:tcPr>
            <w:tcW w:w="1031" w:type="pct"/>
          </w:tcPr>
          <w:p w14:paraId="2654642F" w14:textId="77777777" w:rsidR="00746A5F" w:rsidRPr="003170EE" w:rsidRDefault="00746A5F" w:rsidP="00F2293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Вoдa питьевая   </w:t>
            </w:r>
          </w:p>
        </w:tc>
        <w:tc>
          <w:tcPr>
            <w:tcW w:w="1405" w:type="pct"/>
            <w:vAlign w:val="center"/>
          </w:tcPr>
          <w:p w14:paraId="0E94359F"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бисфенол А</w:t>
            </w:r>
          </w:p>
          <w:p w14:paraId="66D9C05E"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4-трет-октилфенол</w:t>
            </w:r>
          </w:p>
          <w:p w14:paraId="4AB5CB69" w14:textId="77777777" w:rsidR="00746A5F"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4-нонилфенол</w:t>
            </w:r>
          </w:p>
        </w:tc>
        <w:tc>
          <w:tcPr>
            <w:tcW w:w="1024" w:type="pct"/>
          </w:tcPr>
          <w:p w14:paraId="3B495F40" w14:textId="47D80942" w:rsidR="00746A5F" w:rsidRPr="003170EE" w:rsidRDefault="00EE4A4D"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ТФЭ</w:t>
            </w:r>
            <w:r w:rsidR="00746A5F" w:rsidRPr="003170EE">
              <w:rPr>
                <w:rFonts w:ascii="Times New Roman" w:eastAsia="Times New Roman" w:hAnsi="Times New Roman" w:cs="Times New Roman"/>
                <w:sz w:val="24"/>
                <w:szCs w:val="24"/>
              </w:rPr>
              <w:t>;</w:t>
            </w:r>
          </w:p>
          <w:p w14:paraId="08D7E781"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tc>
        <w:tc>
          <w:tcPr>
            <w:tcW w:w="810" w:type="pct"/>
          </w:tcPr>
          <w:p w14:paraId="5DD8FDC1"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Германия  </w:t>
            </w:r>
          </w:p>
        </w:tc>
        <w:tc>
          <w:tcPr>
            <w:tcW w:w="438" w:type="pct"/>
          </w:tcPr>
          <w:p w14:paraId="688BB04D"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[61] </w:t>
            </w:r>
          </w:p>
        </w:tc>
      </w:tr>
      <w:tr w:rsidR="003170EE" w:rsidRPr="003170EE" w14:paraId="1EDDD43E" w14:textId="77777777" w:rsidTr="00F22933">
        <w:trPr>
          <w:cantSplit/>
          <w:trHeight w:val="567"/>
        </w:trPr>
        <w:tc>
          <w:tcPr>
            <w:tcW w:w="292" w:type="pct"/>
          </w:tcPr>
          <w:p w14:paraId="18AA807D"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8</w:t>
            </w:r>
          </w:p>
        </w:tc>
        <w:tc>
          <w:tcPr>
            <w:tcW w:w="1031" w:type="pct"/>
          </w:tcPr>
          <w:p w14:paraId="600FEA04" w14:textId="77777777" w:rsidR="00746A5F" w:rsidRPr="003170EE" w:rsidRDefault="00746A5F" w:rsidP="00F2293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Вoдa питьевая  </w:t>
            </w:r>
          </w:p>
        </w:tc>
        <w:tc>
          <w:tcPr>
            <w:tcW w:w="1405" w:type="pct"/>
            <w:vAlign w:val="center"/>
          </w:tcPr>
          <w:p w14:paraId="5D91748B"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21 пестицидов, фенолы и фталаты</w:t>
            </w:r>
          </w:p>
        </w:tc>
        <w:tc>
          <w:tcPr>
            <w:tcW w:w="1024" w:type="pct"/>
          </w:tcPr>
          <w:p w14:paraId="3030D136" w14:textId="77777777" w:rsidR="00746A5F"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ЖХ-МС </w:t>
            </w:r>
          </w:p>
        </w:tc>
        <w:tc>
          <w:tcPr>
            <w:tcW w:w="810" w:type="pct"/>
          </w:tcPr>
          <w:p w14:paraId="5BD6E0DA"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highlight w:val="white"/>
              </w:rPr>
              <w:t>Испания</w:t>
            </w:r>
          </w:p>
        </w:tc>
        <w:tc>
          <w:tcPr>
            <w:tcW w:w="438" w:type="pct"/>
          </w:tcPr>
          <w:p w14:paraId="5D7CFC09"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[62]</w:t>
            </w:r>
          </w:p>
        </w:tc>
      </w:tr>
      <w:tr w:rsidR="003170EE" w:rsidRPr="003170EE" w14:paraId="095EFB06" w14:textId="77777777" w:rsidTr="00F22933">
        <w:trPr>
          <w:cantSplit/>
          <w:trHeight w:val="273"/>
        </w:trPr>
        <w:tc>
          <w:tcPr>
            <w:tcW w:w="292" w:type="pct"/>
          </w:tcPr>
          <w:p w14:paraId="3F240260"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w:t>
            </w:r>
          </w:p>
        </w:tc>
        <w:tc>
          <w:tcPr>
            <w:tcW w:w="1031" w:type="pct"/>
          </w:tcPr>
          <w:p w14:paraId="637BEB06" w14:textId="77777777" w:rsidR="00746A5F" w:rsidRPr="003170EE" w:rsidRDefault="00746A5F" w:rsidP="00F2293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Вoдa питьевая   </w:t>
            </w:r>
          </w:p>
        </w:tc>
        <w:tc>
          <w:tcPr>
            <w:tcW w:w="1405" w:type="pct"/>
            <w:vAlign w:val="center"/>
          </w:tcPr>
          <w:p w14:paraId="23F43054" w14:textId="77777777" w:rsidR="00746A5F"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бисфенол А</w:t>
            </w:r>
          </w:p>
        </w:tc>
        <w:tc>
          <w:tcPr>
            <w:tcW w:w="1024" w:type="pct"/>
          </w:tcPr>
          <w:p w14:paraId="69EED69D" w14:textId="73D8E095"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ТФЭ,  С</w:t>
            </w:r>
            <w:r w:rsidR="001D3891" w:rsidRPr="003170EE">
              <w:rPr>
                <w:rFonts w:ascii="Times New Roman" w:eastAsia="Times New Roman" w:hAnsi="Times New Roman" w:cs="Times New Roman"/>
                <w:sz w:val="24"/>
                <w:szCs w:val="24"/>
              </w:rPr>
              <w:t>Э</w:t>
            </w:r>
            <w:r w:rsidRPr="003170EE">
              <w:rPr>
                <w:rFonts w:ascii="Times New Roman" w:eastAsia="Times New Roman" w:hAnsi="Times New Roman" w:cs="Times New Roman"/>
                <w:sz w:val="24"/>
                <w:szCs w:val="24"/>
              </w:rPr>
              <w:t>ЖХ/МС</w:t>
            </w:r>
          </w:p>
        </w:tc>
        <w:tc>
          <w:tcPr>
            <w:tcW w:w="810" w:type="pct"/>
          </w:tcPr>
          <w:p w14:paraId="0AAC258C"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Саудовская Аравия</w:t>
            </w:r>
          </w:p>
        </w:tc>
        <w:tc>
          <w:tcPr>
            <w:tcW w:w="438" w:type="pct"/>
          </w:tcPr>
          <w:p w14:paraId="09291D8A"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[63]</w:t>
            </w:r>
          </w:p>
        </w:tc>
      </w:tr>
      <w:tr w:rsidR="00746A5F" w:rsidRPr="003170EE" w14:paraId="34648642" w14:textId="77777777" w:rsidTr="00F22933">
        <w:trPr>
          <w:cantSplit/>
          <w:trHeight w:val="1674"/>
        </w:trPr>
        <w:tc>
          <w:tcPr>
            <w:tcW w:w="292" w:type="pct"/>
          </w:tcPr>
          <w:p w14:paraId="1BD0B806"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w:t>
            </w:r>
          </w:p>
        </w:tc>
        <w:tc>
          <w:tcPr>
            <w:tcW w:w="1031" w:type="pct"/>
          </w:tcPr>
          <w:p w14:paraId="3130836A" w14:textId="77777777" w:rsidR="00746A5F" w:rsidRPr="003170EE" w:rsidRDefault="00746A5F" w:rsidP="00F2293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Вoдa питьевая   </w:t>
            </w:r>
          </w:p>
        </w:tc>
        <w:tc>
          <w:tcPr>
            <w:tcW w:w="1405" w:type="pct"/>
            <w:vAlign w:val="center"/>
          </w:tcPr>
          <w:p w14:paraId="314E9F6E" w14:textId="77777777" w:rsidR="00F22933"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бисфенол А, </w:t>
            </w:r>
          </w:p>
          <w:p w14:paraId="1C39C87E" w14:textId="22D46650" w:rsidR="00F22933"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4-октилфенол, </w:t>
            </w:r>
            <w:r w:rsidR="005E4E8C" w:rsidRPr="003170EE">
              <w:rPr>
                <w:rFonts w:ascii="Times New Roman" w:eastAsia="Times New Roman" w:hAnsi="Times New Roman" w:cs="Times New Roman"/>
                <w:sz w:val="24"/>
                <w:szCs w:val="24"/>
              </w:rPr>
              <w:t>эстрон,</w:t>
            </w:r>
          </w:p>
          <w:p w14:paraId="7278A3E8" w14:textId="20269CD9" w:rsidR="00F22933"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4-нонилфенол, диэтилстилбестрол, 17β-эстрадиол, </w:t>
            </w:r>
          </w:p>
          <w:p w14:paraId="2D2E4D0E" w14:textId="538E3F87" w:rsidR="00746A5F" w:rsidRPr="003170EE" w:rsidRDefault="00746A5F" w:rsidP="00F22933">
            <w:pPr>
              <w:widowControl w:val="0"/>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17α-этинилэстрадиол, </w:t>
            </w:r>
          </w:p>
        </w:tc>
        <w:tc>
          <w:tcPr>
            <w:tcW w:w="1024" w:type="pct"/>
          </w:tcPr>
          <w:p w14:paraId="644ED9DE"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ТФЭ</w:t>
            </w:r>
          </w:p>
          <w:p w14:paraId="4008F3F0"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ЖХ-МС </w:t>
            </w:r>
          </w:p>
        </w:tc>
        <w:tc>
          <w:tcPr>
            <w:tcW w:w="810" w:type="pct"/>
          </w:tcPr>
          <w:p w14:paraId="3283134F"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Канада</w:t>
            </w:r>
          </w:p>
        </w:tc>
        <w:tc>
          <w:tcPr>
            <w:tcW w:w="438" w:type="pct"/>
          </w:tcPr>
          <w:p w14:paraId="69887E5C" w14:textId="77777777" w:rsidR="00746A5F" w:rsidRPr="003170EE" w:rsidRDefault="00746A5F" w:rsidP="00F2293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[64]</w:t>
            </w:r>
          </w:p>
        </w:tc>
      </w:tr>
    </w:tbl>
    <w:p w14:paraId="7FFB83A8" w14:textId="77777777" w:rsidR="00702D3D" w:rsidRPr="003170EE" w:rsidRDefault="00702D3D" w:rsidP="008735D3">
      <w:pPr>
        <w:spacing w:after="0" w:line="240" w:lineRule="auto"/>
        <w:ind w:firstLine="567"/>
        <w:jc w:val="both"/>
        <w:rPr>
          <w:rFonts w:ascii="Times New Roman" w:eastAsia="Times New Roman" w:hAnsi="Times New Roman" w:cs="Times New Roman"/>
          <w:sz w:val="28"/>
          <w:szCs w:val="28"/>
        </w:rPr>
      </w:pPr>
    </w:p>
    <w:p w14:paraId="26D0BD2B" w14:textId="1327FC02" w:rsidR="00746A5F" w:rsidRPr="003170EE" w:rsidRDefault="00746A5F"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 xml:space="preserve">В </w:t>
      </w:r>
      <w:r w:rsidR="0016697F" w:rsidRPr="003170EE">
        <w:rPr>
          <w:rFonts w:ascii="Times New Roman" w:eastAsia="Times New Roman" w:hAnsi="Times New Roman" w:cs="Times New Roman"/>
          <w:sz w:val="28"/>
          <w:szCs w:val="28"/>
        </w:rPr>
        <w:t>некоторых исследованиях</w:t>
      </w:r>
      <w:r w:rsidRPr="003170EE">
        <w:rPr>
          <w:rFonts w:ascii="Times New Roman" w:eastAsia="Times New Roman" w:hAnsi="Times New Roman" w:cs="Times New Roman"/>
          <w:sz w:val="28"/>
          <w:szCs w:val="28"/>
        </w:rPr>
        <w:t xml:space="preserve"> обсужд</w:t>
      </w:r>
      <w:r w:rsidR="0016697F" w:rsidRPr="003170EE">
        <w:rPr>
          <w:rFonts w:ascii="Times New Roman" w:eastAsia="Times New Roman" w:hAnsi="Times New Roman" w:cs="Times New Roman"/>
          <w:sz w:val="28"/>
          <w:szCs w:val="28"/>
        </w:rPr>
        <w:t>ено</w:t>
      </w:r>
      <w:r w:rsidRPr="003170EE">
        <w:rPr>
          <w:rFonts w:ascii="Times New Roman" w:eastAsia="Times New Roman" w:hAnsi="Times New Roman" w:cs="Times New Roman"/>
          <w:sz w:val="28"/>
          <w:szCs w:val="28"/>
        </w:rPr>
        <w:t xml:space="preserve"> влияние условий реакции на предколоночную дериватизацию алкилфенолов (АФ) с использованием дансилхлорида для их определения методом жидкостной хроматографии-электро распылительной ионизации-тандемной масс-спектрометрии (ЖХ-ЭСИ-МС/МС)</w:t>
      </w:r>
      <w:r w:rsidR="00A27F38" w:rsidRPr="003170EE">
        <w:rPr>
          <w:rFonts w:ascii="Times New Roman" w:eastAsia="Times New Roman" w:hAnsi="Times New Roman" w:cs="Times New Roman"/>
          <w:sz w:val="28"/>
          <w:szCs w:val="28"/>
        </w:rPr>
        <w:t>, который б</w:t>
      </w:r>
      <w:r w:rsidRPr="003170EE">
        <w:rPr>
          <w:rFonts w:ascii="Times New Roman" w:eastAsia="Times New Roman" w:hAnsi="Times New Roman" w:cs="Times New Roman"/>
          <w:sz w:val="28"/>
          <w:szCs w:val="28"/>
        </w:rPr>
        <w:t>ыл применен для анализа АФ и бисфенола А (БФА) в реальных пробах воды. Авторы предлагают дальнейшие исследования, направленные на обработку образцов и аналитические процедуры для устранения или сведения к минимуму загрязнения лабораторными материалами и химическими веществами АФ и БФА</w:t>
      </w:r>
      <w:r w:rsidR="0016697F" w:rsidRPr="003170EE">
        <w:rPr>
          <w:rFonts w:ascii="Times New Roman" w:eastAsia="Times New Roman" w:hAnsi="Times New Roman" w:cs="Times New Roman"/>
          <w:sz w:val="28"/>
          <w:szCs w:val="28"/>
        </w:rPr>
        <w:t xml:space="preserve">, возникающими во время анализа следовых концентраций, даже в холостых образцах </w:t>
      </w:r>
      <w:r w:rsidR="00A27F38" w:rsidRPr="003170EE">
        <w:rPr>
          <w:rFonts w:ascii="Times New Roman" w:eastAsia="Times New Roman" w:hAnsi="Times New Roman" w:cs="Times New Roman"/>
          <w:sz w:val="28"/>
          <w:szCs w:val="28"/>
        </w:rPr>
        <w:t>[55]</w:t>
      </w:r>
      <w:r w:rsidRPr="003170EE">
        <w:rPr>
          <w:rFonts w:ascii="Times New Roman" w:eastAsia="Times New Roman" w:hAnsi="Times New Roman" w:cs="Times New Roman"/>
          <w:sz w:val="28"/>
          <w:szCs w:val="28"/>
        </w:rPr>
        <w:t>.</w:t>
      </w:r>
      <w:r w:rsidR="00A27F38" w:rsidRPr="003170EE">
        <w:rPr>
          <w:rFonts w:ascii="Times New Roman" w:eastAsia="Times New Roman" w:hAnsi="Times New Roman" w:cs="Times New Roman"/>
          <w:sz w:val="28"/>
          <w:szCs w:val="28"/>
        </w:rPr>
        <w:t xml:space="preserve">  </w:t>
      </w:r>
    </w:p>
    <w:p w14:paraId="41654F4F" w14:textId="0BE45533" w:rsidR="001B39C3" w:rsidRPr="003170EE" w:rsidRDefault="004544C2"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Имеются исследования, в которых</w:t>
      </w:r>
      <w:r w:rsidR="001B39C3" w:rsidRPr="003170EE">
        <w:rPr>
          <w:rFonts w:ascii="Times New Roman" w:eastAsia="Times New Roman" w:hAnsi="Times New Roman" w:cs="Times New Roman"/>
          <w:sz w:val="28"/>
          <w:szCs w:val="28"/>
        </w:rPr>
        <w:t xml:space="preserve"> выполнено аналитическое определение различных органических соединений, включая гормоны, алкилфенолы, бисфенол А, фталаты и фармацевтические продукты в образцах бутилированной природной минеральной воды. Для анализа применялись методы твердофазной микроэкстракции в сочетании с газовой хроматографией-масс-спектрометрией (СПМЭ-ГХ-МС), жидкостной хроматографии с тандемной масс-спектрометрией (ЖХ-ТМС) и газовой хроматографии</w:t>
      </w:r>
      <w:r w:rsidR="00A27F38" w:rsidRPr="003170EE">
        <w:rPr>
          <w:rFonts w:ascii="Times New Roman" w:eastAsia="Times New Roman" w:hAnsi="Times New Roman" w:cs="Times New Roman"/>
          <w:sz w:val="28"/>
          <w:szCs w:val="28"/>
        </w:rPr>
        <w:t xml:space="preserve"> [56]</w:t>
      </w:r>
      <w:r w:rsidR="001B39C3" w:rsidRPr="003170EE">
        <w:rPr>
          <w:rFonts w:ascii="Times New Roman" w:eastAsia="Times New Roman" w:hAnsi="Times New Roman" w:cs="Times New Roman"/>
          <w:sz w:val="28"/>
          <w:szCs w:val="28"/>
        </w:rPr>
        <w:t>.</w:t>
      </w:r>
      <w:r w:rsidR="00A27F38" w:rsidRPr="003170EE">
        <w:rPr>
          <w:rFonts w:ascii="Times New Roman" w:eastAsia="Times New Roman" w:hAnsi="Times New Roman" w:cs="Times New Roman"/>
          <w:sz w:val="28"/>
          <w:szCs w:val="28"/>
        </w:rPr>
        <w:t xml:space="preserve"> </w:t>
      </w:r>
    </w:p>
    <w:p w14:paraId="63ADC732" w14:textId="7C458EDF" w:rsidR="00746A5F" w:rsidRPr="003170EE" w:rsidRDefault="00C427BB" w:rsidP="008735D3">
      <w:pPr>
        <w:spacing w:after="0" w:line="240" w:lineRule="auto"/>
        <w:ind w:firstLine="567"/>
        <w:jc w:val="both"/>
        <w:rPr>
          <w:rFonts w:ascii="Times New Roman" w:eastAsia="Times New Roman" w:hAnsi="Times New Roman" w:cs="Times New Roman"/>
        </w:rPr>
      </w:pPr>
      <w:r w:rsidRPr="003170EE">
        <w:rPr>
          <w:rFonts w:ascii="Times New Roman" w:eastAsia="Times New Roman" w:hAnsi="Times New Roman" w:cs="Times New Roman"/>
          <w:sz w:val="28"/>
          <w:szCs w:val="28"/>
        </w:rPr>
        <w:t xml:space="preserve">Для </w:t>
      </w:r>
      <w:r w:rsidR="00DD171A" w:rsidRPr="003170EE">
        <w:rPr>
          <w:rFonts w:ascii="Times New Roman" w:eastAsia="Times New Roman" w:hAnsi="Times New Roman" w:cs="Times New Roman"/>
          <w:sz w:val="28"/>
          <w:szCs w:val="28"/>
        </w:rPr>
        <w:t>выявления</w:t>
      </w:r>
      <w:r w:rsidRPr="003170EE">
        <w:rPr>
          <w:rFonts w:ascii="Times New Roman" w:eastAsia="Times New Roman" w:hAnsi="Times New Roman" w:cs="Times New Roman"/>
          <w:sz w:val="28"/>
          <w:szCs w:val="28"/>
        </w:rPr>
        <w:t xml:space="preserve"> эндокринных деструкторов в биологических лабораториях </w:t>
      </w:r>
      <w:r w:rsidR="00746A5F" w:rsidRPr="003170EE">
        <w:rPr>
          <w:rFonts w:ascii="Times New Roman" w:eastAsia="Times New Roman" w:hAnsi="Times New Roman" w:cs="Times New Roman"/>
          <w:sz w:val="28"/>
          <w:szCs w:val="28"/>
        </w:rPr>
        <w:t>важно</w:t>
      </w:r>
      <w:r w:rsidRPr="003170EE">
        <w:rPr>
          <w:rFonts w:ascii="Times New Roman" w:eastAsia="Times New Roman" w:hAnsi="Times New Roman" w:cs="Times New Roman"/>
          <w:sz w:val="28"/>
          <w:szCs w:val="28"/>
        </w:rPr>
        <w:t>е значение имеет</w:t>
      </w:r>
      <w:r w:rsidR="00746A5F" w:rsidRPr="003170EE">
        <w:rPr>
          <w:rFonts w:ascii="Times New Roman" w:eastAsia="Times New Roman" w:hAnsi="Times New Roman" w:cs="Times New Roman"/>
          <w:sz w:val="28"/>
          <w:szCs w:val="28"/>
        </w:rPr>
        <w:t xml:space="preserve"> </w:t>
      </w:r>
      <w:r w:rsidR="00DD171A" w:rsidRPr="003170EE">
        <w:rPr>
          <w:rFonts w:ascii="Times New Roman" w:eastAsia="Times New Roman" w:hAnsi="Times New Roman" w:cs="Times New Roman"/>
          <w:sz w:val="28"/>
          <w:szCs w:val="28"/>
        </w:rPr>
        <w:t>степень</w:t>
      </w:r>
      <w:r w:rsidRPr="003170EE">
        <w:rPr>
          <w:rFonts w:ascii="Times New Roman" w:eastAsia="Times New Roman" w:hAnsi="Times New Roman" w:cs="Times New Roman"/>
          <w:sz w:val="28"/>
          <w:szCs w:val="28"/>
        </w:rPr>
        <w:t xml:space="preserve"> чистот</w:t>
      </w:r>
      <w:r w:rsidR="00DD171A"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 xml:space="preserve">воды. Даже промышленная сверхчистая вода может содержать следы органических соединений, </w:t>
      </w:r>
      <w:r w:rsidRPr="003170EE">
        <w:rPr>
          <w:rFonts w:ascii="Times New Roman" w:eastAsia="Times New Roman" w:hAnsi="Times New Roman" w:cs="Times New Roman"/>
          <w:sz w:val="28"/>
          <w:szCs w:val="28"/>
        </w:rPr>
        <w:t>препятствующие</w:t>
      </w:r>
      <w:r w:rsidR="00746A5F" w:rsidRPr="003170EE">
        <w:rPr>
          <w:rFonts w:ascii="Times New Roman" w:eastAsia="Times New Roman" w:hAnsi="Times New Roman" w:cs="Times New Roman"/>
          <w:sz w:val="28"/>
          <w:szCs w:val="28"/>
        </w:rPr>
        <w:t xml:space="preserve"> биоанализам </w:t>
      </w:r>
      <w:r w:rsidR="00746A5F" w:rsidRPr="003170EE">
        <w:rPr>
          <w:rFonts w:ascii="Times New Roman" w:eastAsia="Times New Roman" w:hAnsi="Times New Roman" w:cs="Times New Roman"/>
          <w:i/>
          <w:iCs/>
          <w:sz w:val="28"/>
          <w:szCs w:val="28"/>
        </w:rPr>
        <w:t>in vitro</w:t>
      </w:r>
      <w:r w:rsidR="00746A5F" w:rsidRPr="003170EE">
        <w:rPr>
          <w:rFonts w:ascii="Times New Roman" w:eastAsia="Times New Roman" w:hAnsi="Times New Roman" w:cs="Times New Roman"/>
          <w:sz w:val="28"/>
          <w:szCs w:val="28"/>
        </w:rPr>
        <w:t xml:space="preserve">, используемым для обнаружения эстрогена подобной активности. Анализ </w:t>
      </w:r>
      <w:r w:rsidRPr="003170EE">
        <w:rPr>
          <w:rFonts w:ascii="Times New Roman" w:eastAsia="Times New Roman" w:hAnsi="Times New Roman" w:cs="Times New Roman"/>
          <w:sz w:val="28"/>
          <w:szCs w:val="28"/>
        </w:rPr>
        <w:t xml:space="preserve">методом </w:t>
      </w:r>
      <w:r w:rsidR="00746A5F" w:rsidRPr="003170EE">
        <w:rPr>
          <w:rFonts w:ascii="Times New Roman" w:eastAsia="Times New Roman" w:hAnsi="Times New Roman" w:cs="Times New Roman"/>
          <w:sz w:val="28"/>
          <w:szCs w:val="28"/>
        </w:rPr>
        <w:t xml:space="preserve">газовой хроматографии и масс-спектрометрии (ГХ-МС) выявил </w:t>
      </w:r>
      <w:r w:rsidR="00DD171A" w:rsidRPr="003170EE">
        <w:rPr>
          <w:rFonts w:ascii="Times New Roman" w:eastAsia="Times New Roman" w:hAnsi="Times New Roman" w:cs="Times New Roman"/>
          <w:sz w:val="28"/>
          <w:szCs w:val="28"/>
        </w:rPr>
        <w:t>наличие</w:t>
      </w:r>
      <w:r w:rsidR="00746A5F" w:rsidRPr="003170EE">
        <w:rPr>
          <w:rFonts w:ascii="Times New Roman" w:eastAsia="Times New Roman" w:hAnsi="Times New Roman" w:cs="Times New Roman"/>
          <w:sz w:val="28"/>
          <w:szCs w:val="28"/>
        </w:rPr>
        <w:t xml:space="preserve"> бис(2-этилгексил) фталата в сверхчистых водных экстрактах</w:t>
      </w:r>
      <w:r w:rsidR="001D389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[57]</w:t>
      </w:r>
      <w:r w:rsidR="00746A5F" w:rsidRPr="003170EE">
        <w:rPr>
          <w:rFonts w:ascii="Times New Roman" w:eastAsia="Times New Roman" w:hAnsi="Times New Roman" w:cs="Times New Roman"/>
          <w:sz w:val="28"/>
          <w:szCs w:val="28"/>
        </w:rPr>
        <w:t>.</w:t>
      </w:r>
      <w:r w:rsidR="00746A5F" w:rsidRPr="003170EE">
        <w:rPr>
          <w:rFonts w:ascii="Times New Roman" w:eastAsia="Times New Roman" w:hAnsi="Times New Roman" w:cs="Times New Roman"/>
        </w:rPr>
        <w:t xml:space="preserve"> </w:t>
      </w:r>
    </w:p>
    <w:p w14:paraId="0A94B86F" w14:textId="659E5C75" w:rsidR="001B39C3" w:rsidRPr="003170EE" w:rsidRDefault="00C427BB"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Существует </w:t>
      </w:r>
      <w:r w:rsidR="001B39C3" w:rsidRPr="003170EE">
        <w:rPr>
          <w:rFonts w:ascii="Times New Roman" w:eastAsia="Times New Roman" w:hAnsi="Times New Roman" w:cs="Times New Roman"/>
          <w:sz w:val="28"/>
          <w:szCs w:val="28"/>
        </w:rPr>
        <w:t>метод, интегрирующий твердофазную микроэкстракцию в свободном пространстве (СП-ТФМЭ) с газовой хроматографией-масс-спектрометрией, который позволяет одновременно определить 76 микрозагрязнителей в водных образцах. Исследуемые микрозагрязнители принадлежали к различным классам, включая летучие органические соединения (ЛОС), ароматические аллергены</w:t>
      </w:r>
      <w:r w:rsidR="00DD171A" w:rsidRPr="003170EE">
        <w:rPr>
          <w:rFonts w:ascii="Times New Roman" w:eastAsia="Times New Roman" w:hAnsi="Times New Roman" w:cs="Times New Roman"/>
          <w:sz w:val="28"/>
          <w:szCs w:val="28"/>
        </w:rPr>
        <w:t>,</w:t>
      </w:r>
      <w:r w:rsidR="001B39C3" w:rsidRPr="003170EE">
        <w:rPr>
          <w:rFonts w:ascii="Times New Roman" w:eastAsia="Times New Roman" w:hAnsi="Times New Roman" w:cs="Times New Roman"/>
          <w:sz w:val="28"/>
          <w:szCs w:val="28"/>
        </w:rPr>
        <w:t xml:space="preserve"> отдельные классы пестицидов</w:t>
      </w:r>
      <w:r w:rsidR="00DD171A" w:rsidRPr="003170EE">
        <w:rPr>
          <w:rFonts w:ascii="Times New Roman" w:eastAsia="Times New Roman" w:hAnsi="Times New Roman" w:cs="Times New Roman"/>
          <w:sz w:val="28"/>
          <w:szCs w:val="28"/>
        </w:rPr>
        <w:t xml:space="preserve"> и </w:t>
      </w:r>
      <w:r w:rsidR="000A1758" w:rsidRPr="003170EE">
        <w:rPr>
          <w:rFonts w:ascii="Times New Roman" w:eastAsia="Times New Roman" w:hAnsi="Times New Roman" w:cs="Times New Roman"/>
          <w:sz w:val="28"/>
          <w:szCs w:val="28"/>
        </w:rPr>
        <w:t>ЭДС</w:t>
      </w:r>
      <w:r w:rsidR="00DD171A" w:rsidRPr="003170EE">
        <w:rPr>
          <w:rFonts w:ascii="Times New Roman" w:eastAsia="Times New Roman" w:hAnsi="Times New Roman" w:cs="Times New Roman"/>
          <w:sz w:val="28"/>
          <w:szCs w:val="28"/>
        </w:rPr>
        <w:t>, способные нарушать функционирование эндокринной системы</w:t>
      </w:r>
      <w:r w:rsidR="001D389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[58]</w:t>
      </w:r>
      <w:r w:rsidR="001B39C3" w:rsidRPr="003170EE">
        <w:rPr>
          <w:rFonts w:ascii="Times New Roman" w:eastAsia="Times New Roman" w:hAnsi="Times New Roman" w:cs="Times New Roman"/>
          <w:sz w:val="28"/>
          <w:szCs w:val="28"/>
        </w:rPr>
        <w:t xml:space="preserve">. </w:t>
      </w:r>
    </w:p>
    <w:p w14:paraId="03553B91" w14:textId="40EF4696" w:rsidR="00746A5F" w:rsidRPr="003170EE" w:rsidRDefault="009605F2"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w:t>
      </w:r>
      <w:r w:rsidR="00DD171A" w:rsidRPr="003170EE">
        <w:rPr>
          <w:rFonts w:ascii="Times New Roman" w:eastAsia="Times New Roman" w:hAnsi="Times New Roman" w:cs="Times New Roman"/>
          <w:sz w:val="28"/>
          <w:szCs w:val="28"/>
        </w:rPr>
        <w:t>очета</w:t>
      </w:r>
      <w:r w:rsidRPr="003170EE">
        <w:rPr>
          <w:rFonts w:ascii="Times New Roman" w:eastAsia="Times New Roman" w:hAnsi="Times New Roman" w:cs="Times New Roman"/>
          <w:sz w:val="28"/>
          <w:szCs w:val="28"/>
        </w:rPr>
        <w:t>ние</w:t>
      </w:r>
      <w:r w:rsidR="00DD171A" w:rsidRPr="003170EE">
        <w:rPr>
          <w:rFonts w:ascii="Times New Roman" w:eastAsia="Times New Roman" w:hAnsi="Times New Roman" w:cs="Times New Roman"/>
          <w:sz w:val="28"/>
          <w:szCs w:val="28"/>
        </w:rPr>
        <w:t xml:space="preserve"> высокопоточн</w:t>
      </w:r>
      <w:r w:rsidRPr="003170EE">
        <w:rPr>
          <w:rFonts w:ascii="Times New Roman" w:eastAsia="Times New Roman" w:hAnsi="Times New Roman" w:cs="Times New Roman"/>
          <w:sz w:val="28"/>
          <w:szCs w:val="28"/>
        </w:rPr>
        <w:t>ой</w:t>
      </w:r>
      <w:r w:rsidR="00DD171A" w:rsidRPr="003170EE">
        <w:rPr>
          <w:rFonts w:ascii="Times New Roman" w:eastAsia="Times New Roman" w:hAnsi="Times New Roman" w:cs="Times New Roman"/>
          <w:sz w:val="28"/>
          <w:szCs w:val="28"/>
        </w:rPr>
        <w:t xml:space="preserve"> твердофазн</w:t>
      </w:r>
      <w:r w:rsidRPr="003170EE">
        <w:rPr>
          <w:rFonts w:ascii="Times New Roman" w:eastAsia="Times New Roman" w:hAnsi="Times New Roman" w:cs="Times New Roman"/>
          <w:sz w:val="28"/>
          <w:szCs w:val="28"/>
        </w:rPr>
        <w:t>ой</w:t>
      </w:r>
      <w:r w:rsidR="00DD171A" w:rsidRPr="003170EE">
        <w:rPr>
          <w:rFonts w:ascii="Times New Roman" w:eastAsia="Times New Roman" w:hAnsi="Times New Roman" w:cs="Times New Roman"/>
          <w:sz w:val="28"/>
          <w:szCs w:val="28"/>
        </w:rPr>
        <w:t xml:space="preserve"> экстракци</w:t>
      </w:r>
      <w:r w:rsidRPr="003170EE">
        <w:rPr>
          <w:rFonts w:ascii="Times New Roman" w:eastAsia="Times New Roman" w:hAnsi="Times New Roman" w:cs="Times New Roman"/>
          <w:sz w:val="28"/>
          <w:szCs w:val="28"/>
        </w:rPr>
        <w:t>и</w:t>
      </w:r>
      <w:r w:rsidR="00DD171A" w:rsidRPr="003170EE">
        <w:rPr>
          <w:rFonts w:ascii="Times New Roman" w:eastAsia="Times New Roman" w:hAnsi="Times New Roman" w:cs="Times New Roman"/>
          <w:sz w:val="28"/>
          <w:szCs w:val="28"/>
        </w:rPr>
        <w:t xml:space="preserve"> и жидкостн</w:t>
      </w:r>
      <w:r w:rsidRPr="003170EE">
        <w:rPr>
          <w:rFonts w:ascii="Times New Roman" w:eastAsia="Times New Roman" w:hAnsi="Times New Roman" w:cs="Times New Roman"/>
          <w:sz w:val="28"/>
          <w:szCs w:val="28"/>
        </w:rPr>
        <w:t>ой</w:t>
      </w:r>
      <w:r w:rsidR="00DD171A" w:rsidRPr="003170EE">
        <w:rPr>
          <w:rFonts w:ascii="Times New Roman" w:eastAsia="Times New Roman" w:hAnsi="Times New Roman" w:cs="Times New Roman"/>
          <w:sz w:val="28"/>
          <w:szCs w:val="28"/>
        </w:rPr>
        <w:t xml:space="preserve"> хроматографию/тандемную масс-спектрометрию </w:t>
      </w:r>
      <w:r w:rsidRPr="003170EE">
        <w:rPr>
          <w:rFonts w:ascii="Times New Roman" w:eastAsia="Times New Roman" w:hAnsi="Times New Roman" w:cs="Times New Roman"/>
          <w:sz w:val="28"/>
          <w:szCs w:val="28"/>
        </w:rPr>
        <w:t xml:space="preserve">использовалось </w:t>
      </w:r>
      <w:r w:rsidR="00746A5F" w:rsidRPr="003170EE">
        <w:rPr>
          <w:rFonts w:ascii="Times New Roman" w:eastAsia="Times New Roman" w:hAnsi="Times New Roman" w:cs="Times New Roman"/>
          <w:sz w:val="28"/>
          <w:szCs w:val="28"/>
        </w:rPr>
        <w:t>для определения четырех загрязняющих веществ</w:t>
      </w:r>
      <w:r w:rsidRPr="003170EE">
        <w:rPr>
          <w:rFonts w:ascii="Times New Roman" w:eastAsia="Times New Roman" w:hAnsi="Times New Roman" w:cs="Times New Roman"/>
          <w:sz w:val="28"/>
          <w:szCs w:val="28"/>
        </w:rPr>
        <w:t xml:space="preserve"> в воде</w:t>
      </w:r>
      <w:r w:rsidR="00746A5F" w:rsidRPr="003170EE">
        <w:rPr>
          <w:rFonts w:ascii="Times New Roman" w:eastAsia="Times New Roman" w:hAnsi="Times New Roman" w:cs="Times New Roman"/>
          <w:sz w:val="28"/>
          <w:szCs w:val="28"/>
        </w:rPr>
        <w:t>: эстрона, эстриола, 17β-эстрадиола и 17α-этинилэстрадиол. Этот метод включал экстракцию с использованием дисков и последующую элю</w:t>
      </w:r>
      <w:r w:rsidR="001D3891" w:rsidRPr="003170EE">
        <w:rPr>
          <w:rFonts w:ascii="Times New Roman" w:eastAsia="Times New Roman" w:hAnsi="Times New Roman" w:cs="Times New Roman"/>
          <w:sz w:val="28"/>
          <w:szCs w:val="28"/>
        </w:rPr>
        <w:t>ирование</w:t>
      </w:r>
      <w:r w:rsidR="00746A5F" w:rsidRPr="003170EE">
        <w:rPr>
          <w:rFonts w:ascii="Times New Roman" w:eastAsia="Times New Roman" w:hAnsi="Times New Roman" w:cs="Times New Roman"/>
          <w:sz w:val="28"/>
          <w:szCs w:val="28"/>
        </w:rPr>
        <w:t xml:space="preserve"> метанолом и дихлорметаном. Количественн</w:t>
      </w:r>
      <w:r w:rsidRPr="003170EE">
        <w:rPr>
          <w:rFonts w:ascii="Times New Roman" w:eastAsia="Times New Roman" w:hAnsi="Times New Roman" w:cs="Times New Roman"/>
          <w:sz w:val="28"/>
          <w:szCs w:val="28"/>
        </w:rPr>
        <w:t>ая</w:t>
      </w:r>
      <w:r w:rsidR="00746A5F" w:rsidRPr="003170EE">
        <w:rPr>
          <w:rFonts w:ascii="Times New Roman" w:eastAsia="Times New Roman" w:hAnsi="Times New Roman" w:cs="Times New Roman"/>
          <w:sz w:val="28"/>
          <w:szCs w:val="28"/>
        </w:rPr>
        <w:t xml:space="preserve"> оценк</w:t>
      </w:r>
      <w:r w:rsidRPr="003170EE">
        <w:rPr>
          <w:rFonts w:ascii="Times New Roman" w:eastAsia="Times New Roman" w:hAnsi="Times New Roman" w:cs="Times New Roman"/>
          <w:sz w:val="28"/>
          <w:szCs w:val="28"/>
        </w:rPr>
        <w:t>а</w:t>
      </w:r>
      <w:r w:rsidR="00746A5F" w:rsidRPr="003170EE">
        <w:rPr>
          <w:rFonts w:ascii="Times New Roman" w:eastAsia="Times New Roman" w:hAnsi="Times New Roman" w:cs="Times New Roman"/>
          <w:sz w:val="28"/>
          <w:szCs w:val="28"/>
        </w:rPr>
        <w:t xml:space="preserve"> проводил</w:t>
      </w:r>
      <w:r w:rsidRPr="003170EE">
        <w:rPr>
          <w:rFonts w:ascii="Times New Roman" w:eastAsia="Times New Roman" w:hAnsi="Times New Roman" w:cs="Times New Roman"/>
          <w:sz w:val="28"/>
          <w:szCs w:val="28"/>
        </w:rPr>
        <w:t>ась</w:t>
      </w:r>
      <w:r w:rsidR="00746A5F" w:rsidRPr="003170EE">
        <w:rPr>
          <w:rFonts w:ascii="Times New Roman" w:eastAsia="Times New Roman" w:hAnsi="Times New Roman" w:cs="Times New Roman"/>
          <w:sz w:val="28"/>
          <w:szCs w:val="28"/>
        </w:rPr>
        <w:t xml:space="preserve"> с помощью ЖХ-МС/МС в выбранном режиме мониторинга реакции</w:t>
      </w:r>
      <w:r w:rsidRPr="003170EE">
        <w:rPr>
          <w:rFonts w:ascii="Times New Roman" w:eastAsia="Times New Roman" w:hAnsi="Times New Roman" w:cs="Times New Roman"/>
          <w:sz w:val="28"/>
          <w:szCs w:val="28"/>
        </w:rPr>
        <w:t xml:space="preserve"> </w:t>
      </w:r>
      <w:r w:rsidR="00DD171A" w:rsidRPr="003170EE">
        <w:rPr>
          <w:rFonts w:ascii="Times New Roman" w:eastAsia="Times New Roman" w:hAnsi="Times New Roman" w:cs="Times New Roman"/>
          <w:sz w:val="28"/>
          <w:szCs w:val="28"/>
        </w:rPr>
        <w:t>[59]</w:t>
      </w:r>
      <w:r w:rsidR="00746A5F" w:rsidRPr="003170EE">
        <w:rPr>
          <w:rFonts w:ascii="Times New Roman" w:eastAsia="Times New Roman" w:hAnsi="Times New Roman" w:cs="Times New Roman"/>
          <w:sz w:val="28"/>
          <w:szCs w:val="28"/>
        </w:rPr>
        <w:t>.</w:t>
      </w:r>
    </w:p>
    <w:p w14:paraId="77DAE624" w14:textId="7633DAA7" w:rsidR="00746A5F" w:rsidRPr="003170EE" w:rsidRDefault="006E3706"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w:t>
      </w:r>
      <w:r w:rsidR="00746A5F" w:rsidRPr="003170EE">
        <w:rPr>
          <w:rFonts w:ascii="Times New Roman" w:eastAsia="Times New Roman" w:hAnsi="Times New Roman" w:cs="Times New Roman"/>
          <w:sz w:val="28"/>
          <w:szCs w:val="28"/>
        </w:rPr>
        <w:t>пис</w:t>
      </w:r>
      <w:r w:rsidRPr="003170EE">
        <w:rPr>
          <w:rFonts w:ascii="Times New Roman" w:eastAsia="Times New Roman" w:hAnsi="Times New Roman" w:cs="Times New Roman"/>
          <w:sz w:val="28"/>
          <w:szCs w:val="28"/>
        </w:rPr>
        <w:t>ан</w:t>
      </w:r>
      <w:r w:rsidR="00746A5F" w:rsidRPr="003170EE">
        <w:rPr>
          <w:rFonts w:ascii="Times New Roman" w:eastAsia="Times New Roman" w:hAnsi="Times New Roman" w:cs="Times New Roman"/>
          <w:sz w:val="28"/>
          <w:szCs w:val="28"/>
        </w:rPr>
        <w:t xml:space="preserve"> метод определения класса химических веществ, нарушающих работу эндокринной системы, в пробах воды</w:t>
      </w:r>
      <w:r w:rsidRPr="003170EE">
        <w:rPr>
          <w:rFonts w:ascii="Times New Roman" w:eastAsia="Times New Roman" w:hAnsi="Times New Roman" w:cs="Times New Roman"/>
          <w:sz w:val="28"/>
          <w:szCs w:val="28"/>
        </w:rPr>
        <w:t xml:space="preserve"> с использованием</w:t>
      </w:r>
      <w:r w:rsidR="00746A5F" w:rsidRPr="003170EE">
        <w:rPr>
          <w:rFonts w:ascii="Times New Roman" w:eastAsia="Times New Roman" w:hAnsi="Times New Roman" w:cs="Times New Roman"/>
          <w:sz w:val="28"/>
          <w:szCs w:val="28"/>
        </w:rPr>
        <w:t xml:space="preserve"> высокоэффективн</w:t>
      </w:r>
      <w:r w:rsidRPr="003170EE">
        <w:rPr>
          <w:rFonts w:ascii="Times New Roman" w:eastAsia="Times New Roman" w:hAnsi="Times New Roman" w:cs="Times New Roman"/>
          <w:sz w:val="28"/>
          <w:szCs w:val="28"/>
        </w:rPr>
        <w:t>ой</w:t>
      </w:r>
      <w:r w:rsidR="00746A5F" w:rsidRPr="003170EE">
        <w:rPr>
          <w:rFonts w:ascii="Times New Roman" w:eastAsia="Times New Roman" w:hAnsi="Times New Roman" w:cs="Times New Roman"/>
          <w:sz w:val="28"/>
          <w:szCs w:val="28"/>
        </w:rPr>
        <w:t xml:space="preserve"> жидкостн</w:t>
      </w:r>
      <w:r w:rsidRPr="003170EE">
        <w:rPr>
          <w:rFonts w:ascii="Times New Roman" w:eastAsia="Times New Roman" w:hAnsi="Times New Roman" w:cs="Times New Roman"/>
          <w:sz w:val="28"/>
          <w:szCs w:val="28"/>
        </w:rPr>
        <w:t>ой</w:t>
      </w:r>
      <w:r w:rsidR="00746A5F" w:rsidRPr="003170EE">
        <w:rPr>
          <w:rFonts w:ascii="Times New Roman" w:eastAsia="Times New Roman" w:hAnsi="Times New Roman" w:cs="Times New Roman"/>
          <w:sz w:val="28"/>
          <w:szCs w:val="28"/>
        </w:rPr>
        <w:t xml:space="preserve"> хроматографи</w:t>
      </w:r>
      <w:r w:rsidRPr="003170EE">
        <w:rPr>
          <w:rFonts w:ascii="Times New Roman" w:eastAsia="Times New Roman" w:hAnsi="Times New Roman" w:cs="Times New Roman"/>
          <w:sz w:val="28"/>
          <w:szCs w:val="28"/>
        </w:rPr>
        <w:t>и</w:t>
      </w:r>
      <w:r w:rsidR="00746A5F" w:rsidRPr="003170EE">
        <w:rPr>
          <w:rFonts w:ascii="Times New Roman" w:eastAsia="Times New Roman" w:hAnsi="Times New Roman" w:cs="Times New Roman"/>
          <w:sz w:val="28"/>
          <w:szCs w:val="28"/>
        </w:rPr>
        <w:t>-масс-спектрометри</w:t>
      </w:r>
      <w:r w:rsidRPr="003170EE">
        <w:rPr>
          <w:rFonts w:ascii="Times New Roman" w:eastAsia="Times New Roman" w:hAnsi="Times New Roman" w:cs="Times New Roman"/>
          <w:sz w:val="28"/>
          <w:szCs w:val="28"/>
        </w:rPr>
        <w:t>и</w:t>
      </w:r>
      <w:r w:rsidR="00746A5F" w:rsidRPr="003170EE">
        <w:rPr>
          <w:rFonts w:ascii="Times New Roman" w:eastAsia="Times New Roman" w:hAnsi="Times New Roman" w:cs="Times New Roman"/>
          <w:sz w:val="28"/>
          <w:szCs w:val="28"/>
        </w:rPr>
        <w:t xml:space="preserve"> (ВЭЖХ-МС) в режиме отрицательной ионизации (ОИ). Хотя </w:t>
      </w:r>
      <w:r w:rsidRPr="003170EE">
        <w:rPr>
          <w:rFonts w:ascii="Times New Roman" w:eastAsia="Times New Roman" w:hAnsi="Times New Roman" w:cs="Times New Roman"/>
          <w:sz w:val="28"/>
          <w:szCs w:val="28"/>
        </w:rPr>
        <w:t xml:space="preserve">этот </w:t>
      </w:r>
      <w:r w:rsidR="00746A5F" w:rsidRPr="003170EE">
        <w:rPr>
          <w:rFonts w:ascii="Times New Roman" w:eastAsia="Times New Roman" w:hAnsi="Times New Roman" w:cs="Times New Roman"/>
          <w:sz w:val="28"/>
          <w:szCs w:val="28"/>
        </w:rPr>
        <w:t>метод</w:t>
      </w:r>
      <w:r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 xml:space="preserve">предлагает надежный подход к обнаружению эндокринных деструкторов в пробах воды, </w:t>
      </w:r>
      <w:r w:rsidRPr="003170EE">
        <w:rPr>
          <w:rFonts w:ascii="Times New Roman" w:eastAsia="Times New Roman" w:hAnsi="Times New Roman" w:cs="Times New Roman"/>
          <w:sz w:val="28"/>
          <w:szCs w:val="28"/>
        </w:rPr>
        <w:t xml:space="preserve">но </w:t>
      </w:r>
      <w:r w:rsidR="00746A5F" w:rsidRPr="003170EE">
        <w:rPr>
          <w:rFonts w:ascii="Times New Roman" w:eastAsia="Times New Roman" w:hAnsi="Times New Roman" w:cs="Times New Roman"/>
          <w:sz w:val="28"/>
          <w:szCs w:val="28"/>
        </w:rPr>
        <w:t>существуют некоторые ограничения и недостатки</w:t>
      </w:r>
      <w:r w:rsidRPr="003170EE">
        <w:rPr>
          <w:rFonts w:ascii="Times New Roman" w:eastAsia="Times New Roman" w:hAnsi="Times New Roman" w:cs="Times New Roman"/>
          <w:sz w:val="28"/>
          <w:szCs w:val="28"/>
        </w:rPr>
        <w:t>: п</w:t>
      </w:r>
      <w:r w:rsidR="00746A5F" w:rsidRPr="003170EE">
        <w:rPr>
          <w:rFonts w:ascii="Times New Roman" w:eastAsia="Times New Roman" w:hAnsi="Times New Roman" w:cs="Times New Roman"/>
          <w:sz w:val="28"/>
          <w:szCs w:val="28"/>
        </w:rPr>
        <w:t xml:space="preserve">ри анализе </w:t>
      </w:r>
      <w:r w:rsidR="00746A5F" w:rsidRPr="003170EE">
        <w:rPr>
          <w:rFonts w:ascii="Times New Roman" w:eastAsia="Times New Roman" w:hAnsi="Times New Roman" w:cs="Times New Roman"/>
          <w:sz w:val="28"/>
          <w:szCs w:val="28"/>
        </w:rPr>
        <w:lastRenderedPageBreak/>
        <w:t>высокоочищенной воды или оценке влияния следовых количеств загрязняющих веществ</w:t>
      </w:r>
      <w:r w:rsidRPr="003170EE">
        <w:rPr>
          <w:rFonts w:ascii="Times New Roman" w:eastAsia="Times New Roman" w:hAnsi="Times New Roman" w:cs="Times New Roman"/>
          <w:sz w:val="28"/>
          <w:szCs w:val="28"/>
        </w:rPr>
        <w:t xml:space="preserve"> необходимы</w:t>
      </w:r>
      <w:r w:rsidR="00746A5F" w:rsidRPr="003170EE">
        <w:rPr>
          <w:rFonts w:ascii="Times New Roman" w:eastAsia="Times New Roman" w:hAnsi="Times New Roman" w:cs="Times New Roman"/>
          <w:sz w:val="28"/>
          <w:szCs w:val="28"/>
        </w:rPr>
        <w:t xml:space="preserve"> более низкие пределы обнаружения</w:t>
      </w:r>
      <w:r w:rsidR="00DD3E63" w:rsidRPr="003170EE">
        <w:rPr>
          <w:rFonts w:ascii="Times New Roman" w:eastAsia="Times New Roman" w:hAnsi="Times New Roman" w:cs="Times New Roman"/>
          <w:sz w:val="28"/>
          <w:szCs w:val="28"/>
        </w:rPr>
        <w:t xml:space="preserve"> и</w:t>
      </w:r>
      <w:r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относительно больши</w:t>
      </w:r>
      <w:r w:rsidRPr="003170EE">
        <w:rPr>
          <w:rFonts w:ascii="Times New Roman" w:eastAsia="Times New Roman" w:hAnsi="Times New Roman" w:cs="Times New Roman"/>
          <w:sz w:val="28"/>
          <w:szCs w:val="28"/>
        </w:rPr>
        <w:t>е</w:t>
      </w:r>
      <w:r w:rsidR="00746A5F" w:rsidRPr="003170EE">
        <w:rPr>
          <w:rFonts w:ascii="Times New Roman" w:eastAsia="Times New Roman" w:hAnsi="Times New Roman" w:cs="Times New Roman"/>
          <w:sz w:val="28"/>
          <w:szCs w:val="28"/>
        </w:rPr>
        <w:t xml:space="preserve"> объем</w:t>
      </w:r>
      <w:r w:rsidRPr="003170EE">
        <w:rPr>
          <w:rFonts w:ascii="Times New Roman" w:eastAsia="Times New Roman" w:hAnsi="Times New Roman" w:cs="Times New Roman"/>
          <w:sz w:val="28"/>
          <w:szCs w:val="28"/>
        </w:rPr>
        <w:t>ы</w:t>
      </w:r>
      <w:r w:rsidR="00746A5F" w:rsidRPr="003170EE">
        <w:rPr>
          <w:rFonts w:ascii="Times New Roman" w:eastAsia="Times New Roman" w:hAnsi="Times New Roman" w:cs="Times New Roman"/>
          <w:sz w:val="28"/>
          <w:szCs w:val="28"/>
        </w:rPr>
        <w:t xml:space="preserve"> проб 100 мл и 500 мл воды. </w:t>
      </w:r>
      <w:r w:rsidR="00DD3E63" w:rsidRPr="003170EE">
        <w:rPr>
          <w:rFonts w:ascii="Times New Roman" w:eastAsia="Times New Roman" w:hAnsi="Times New Roman" w:cs="Times New Roman"/>
          <w:sz w:val="28"/>
          <w:szCs w:val="28"/>
        </w:rPr>
        <w:t>П</w:t>
      </w:r>
      <w:r w:rsidR="00746A5F" w:rsidRPr="003170EE">
        <w:rPr>
          <w:rFonts w:ascii="Times New Roman" w:eastAsia="Times New Roman" w:hAnsi="Times New Roman" w:cs="Times New Roman"/>
          <w:sz w:val="28"/>
          <w:szCs w:val="28"/>
        </w:rPr>
        <w:t>ри работе с небольшим количеством проб или одновременной оценке нескольких проб</w:t>
      </w:r>
      <w:r w:rsidR="00DD3E63" w:rsidRPr="003170EE">
        <w:rPr>
          <w:rFonts w:ascii="Times New Roman" w:eastAsia="Times New Roman" w:hAnsi="Times New Roman" w:cs="Times New Roman"/>
          <w:sz w:val="28"/>
          <w:szCs w:val="28"/>
        </w:rPr>
        <w:t xml:space="preserve"> этот метод</w:t>
      </w:r>
      <w:r w:rsidR="00746A5F" w:rsidRPr="003170EE">
        <w:rPr>
          <w:rFonts w:ascii="Times New Roman" w:eastAsia="Times New Roman" w:hAnsi="Times New Roman" w:cs="Times New Roman"/>
          <w:sz w:val="28"/>
          <w:szCs w:val="28"/>
        </w:rPr>
        <w:t xml:space="preserve"> </w:t>
      </w:r>
      <w:r w:rsidR="00DD3E63" w:rsidRPr="003170EE">
        <w:rPr>
          <w:rFonts w:ascii="Times New Roman" w:eastAsia="Times New Roman" w:hAnsi="Times New Roman" w:cs="Times New Roman"/>
          <w:sz w:val="28"/>
          <w:szCs w:val="28"/>
        </w:rPr>
        <w:t xml:space="preserve">требует </w:t>
      </w:r>
      <w:r w:rsidR="00746A5F" w:rsidRPr="003170EE">
        <w:rPr>
          <w:rFonts w:ascii="Times New Roman" w:eastAsia="Times New Roman" w:hAnsi="Times New Roman" w:cs="Times New Roman"/>
          <w:sz w:val="28"/>
          <w:szCs w:val="28"/>
        </w:rPr>
        <w:t>много времени и ресурсов</w:t>
      </w:r>
      <w:r w:rsidR="00DD3E6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[60]</w:t>
      </w:r>
      <w:r w:rsidR="00746A5F" w:rsidRPr="003170EE">
        <w:rPr>
          <w:rFonts w:ascii="Times New Roman" w:eastAsia="Times New Roman" w:hAnsi="Times New Roman" w:cs="Times New Roman"/>
          <w:sz w:val="28"/>
          <w:szCs w:val="28"/>
        </w:rPr>
        <w:t xml:space="preserve">.  </w:t>
      </w:r>
    </w:p>
    <w:p w14:paraId="23BBE353" w14:textId="49B3F6B3" w:rsidR="00746A5F" w:rsidRPr="003170EE" w:rsidRDefault="00EE202C"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При измерении</w:t>
      </w:r>
      <w:r w:rsidR="00746A5F" w:rsidRPr="003170EE">
        <w:rPr>
          <w:rFonts w:ascii="Times New Roman" w:eastAsia="Times New Roman" w:hAnsi="Times New Roman" w:cs="Times New Roman"/>
          <w:sz w:val="28"/>
          <w:szCs w:val="28"/>
        </w:rPr>
        <w:t xml:space="preserve"> концентраци</w:t>
      </w:r>
      <w:r w:rsidRPr="003170EE">
        <w:rPr>
          <w:rFonts w:ascii="Times New Roman" w:eastAsia="Times New Roman" w:hAnsi="Times New Roman" w:cs="Times New Roman"/>
          <w:sz w:val="28"/>
          <w:szCs w:val="28"/>
        </w:rPr>
        <w:t>й</w:t>
      </w:r>
      <w:r w:rsidR="00746A5F" w:rsidRPr="003170EE">
        <w:rPr>
          <w:rFonts w:ascii="Times New Roman" w:eastAsia="Times New Roman" w:hAnsi="Times New Roman" w:cs="Times New Roman"/>
          <w:sz w:val="28"/>
          <w:szCs w:val="28"/>
        </w:rPr>
        <w:t xml:space="preserve"> бисфенол</w:t>
      </w:r>
      <w:r w:rsidRPr="003170EE">
        <w:rPr>
          <w:rFonts w:ascii="Times New Roman" w:eastAsia="Times New Roman" w:hAnsi="Times New Roman" w:cs="Times New Roman"/>
          <w:sz w:val="28"/>
          <w:szCs w:val="28"/>
        </w:rPr>
        <w:t>а</w:t>
      </w:r>
      <w:r w:rsidR="00746A5F" w:rsidRPr="003170EE">
        <w:rPr>
          <w:rFonts w:ascii="Times New Roman" w:eastAsia="Times New Roman" w:hAnsi="Times New Roman" w:cs="Times New Roman"/>
          <w:sz w:val="28"/>
          <w:szCs w:val="28"/>
        </w:rPr>
        <w:t xml:space="preserve"> А, 4-трет-октилфенол</w:t>
      </w:r>
      <w:r w:rsidRPr="003170EE">
        <w:rPr>
          <w:rFonts w:ascii="Times New Roman" w:eastAsia="Times New Roman" w:hAnsi="Times New Roman" w:cs="Times New Roman"/>
          <w:sz w:val="28"/>
          <w:szCs w:val="28"/>
        </w:rPr>
        <w:t>а</w:t>
      </w:r>
      <w:r w:rsidR="00746A5F" w:rsidRPr="003170EE">
        <w:rPr>
          <w:rFonts w:ascii="Times New Roman" w:eastAsia="Times New Roman" w:hAnsi="Times New Roman" w:cs="Times New Roman"/>
          <w:sz w:val="28"/>
          <w:szCs w:val="28"/>
        </w:rPr>
        <w:t xml:space="preserve"> и смес</w:t>
      </w:r>
      <w:r w:rsidRPr="003170EE">
        <w:rPr>
          <w:rFonts w:ascii="Times New Roman" w:eastAsia="Times New Roman" w:hAnsi="Times New Roman" w:cs="Times New Roman"/>
          <w:sz w:val="28"/>
          <w:szCs w:val="28"/>
        </w:rPr>
        <w:t>и</w:t>
      </w:r>
      <w:r w:rsidR="00746A5F" w:rsidRPr="003170EE">
        <w:rPr>
          <w:rFonts w:ascii="Times New Roman" w:eastAsia="Times New Roman" w:hAnsi="Times New Roman" w:cs="Times New Roman"/>
          <w:sz w:val="28"/>
          <w:szCs w:val="28"/>
        </w:rPr>
        <w:t xml:space="preserve"> технических изомеров 4-нонилфенола </w:t>
      </w:r>
      <w:r w:rsidRPr="003170EE">
        <w:rPr>
          <w:rFonts w:ascii="Times New Roman" w:eastAsia="Times New Roman" w:hAnsi="Times New Roman" w:cs="Times New Roman"/>
          <w:sz w:val="28"/>
          <w:szCs w:val="28"/>
        </w:rPr>
        <w:t>получена</w:t>
      </w:r>
      <w:r w:rsidR="00746A5F" w:rsidRPr="003170EE">
        <w:rPr>
          <w:rFonts w:ascii="Times New Roman" w:eastAsia="Times New Roman" w:hAnsi="Times New Roman" w:cs="Times New Roman"/>
          <w:sz w:val="28"/>
          <w:szCs w:val="28"/>
        </w:rPr>
        <w:t xml:space="preserve"> ценн</w:t>
      </w:r>
      <w:r w:rsidRPr="003170EE">
        <w:rPr>
          <w:rFonts w:ascii="Times New Roman" w:eastAsia="Times New Roman" w:hAnsi="Times New Roman" w:cs="Times New Roman"/>
          <w:sz w:val="28"/>
          <w:szCs w:val="28"/>
        </w:rPr>
        <w:t>ая</w:t>
      </w:r>
      <w:r w:rsidR="00746A5F" w:rsidRPr="003170EE">
        <w:rPr>
          <w:rFonts w:ascii="Times New Roman" w:eastAsia="Times New Roman" w:hAnsi="Times New Roman" w:cs="Times New Roman"/>
          <w:sz w:val="28"/>
          <w:szCs w:val="28"/>
        </w:rPr>
        <w:t xml:space="preserve"> информаци</w:t>
      </w:r>
      <w:r w:rsidRPr="003170EE">
        <w:rPr>
          <w:rFonts w:ascii="Times New Roman" w:eastAsia="Times New Roman" w:hAnsi="Times New Roman" w:cs="Times New Roman"/>
          <w:sz w:val="28"/>
          <w:szCs w:val="28"/>
        </w:rPr>
        <w:t>я</w:t>
      </w:r>
      <w:r w:rsidR="00746A5F" w:rsidRPr="003170EE">
        <w:rPr>
          <w:rFonts w:ascii="Times New Roman" w:eastAsia="Times New Roman" w:hAnsi="Times New Roman" w:cs="Times New Roman"/>
          <w:sz w:val="28"/>
          <w:szCs w:val="28"/>
        </w:rPr>
        <w:t xml:space="preserve"> о концентрациях и вариациях эндокринных </w:t>
      </w:r>
      <w:r w:rsidR="00DC6DC2" w:rsidRPr="003170EE">
        <w:rPr>
          <w:rFonts w:ascii="Times New Roman" w:eastAsia="Times New Roman" w:hAnsi="Times New Roman" w:cs="Times New Roman"/>
          <w:sz w:val="28"/>
          <w:szCs w:val="28"/>
        </w:rPr>
        <w:t>деструкторов</w:t>
      </w:r>
      <w:r w:rsidR="00746A5F"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в пробах воды</w:t>
      </w:r>
      <w:r w:rsidR="00746A5F"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Данный м</w:t>
      </w:r>
      <w:r w:rsidR="00746A5F" w:rsidRPr="003170EE">
        <w:rPr>
          <w:rFonts w:ascii="Times New Roman" w:eastAsia="Times New Roman" w:hAnsi="Times New Roman" w:cs="Times New Roman"/>
          <w:sz w:val="28"/>
          <w:szCs w:val="28"/>
        </w:rPr>
        <w:t>етод</w:t>
      </w:r>
      <w:r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 xml:space="preserve">измерения концентраций целевых соединений </w:t>
      </w:r>
      <w:r w:rsidR="001D3891" w:rsidRPr="003170EE">
        <w:rPr>
          <w:rFonts w:ascii="Times New Roman" w:eastAsia="Times New Roman" w:hAnsi="Times New Roman" w:cs="Times New Roman"/>
          <w:sz w:val="28"/>
          <w:szCs w:val="28"/>
        </w:rPr>
        <w:t>имеет</w:t>
      </w:r>
      <w:r w:rsidR="00746A5F" w:rsidRPr="003170EE">
        <w:rPr>
          <w:rFonts w:ascii="Times New Roman" w:eastAsia="Times New Roman" w:hAnsi="Times New Roman" w:cs="Times New Roman"/>
          <w:sz w:val="28"/>
          <w:szCs w:val="28"/>
        </w:rPr>
        <w:t xml:space="preserve"> ограничения с точки зрения чувствительности и селективности</w:t>
      </w:r>
      <w:r w:rsidRPr="003170EE">
        <w:rPr>
          <w:rFonts w:ascii="Times New Roman" w:eastAsia="Times New Roman" w:hAnsi="Times New Roman" w:cs="Times New Roman"/>
          <w:sz w:val="28"/>
          <w:szCs w:val="28"/>
        </w:rPr>
        <w:t>, хотя в</w:t>
      </w:r>
      <w:r w:rsidR="00746A5F" w:rsidRPr="003170EE">
        <w:rPr>
          <w:rFonts w:ascii="Times New Roman" w:eastAsia="Times New Roman" w:hAnsi="Times New Roman" w:cs="Times New Roman"/>
          <w:sz w:val="28"/>
          <w:szCs w:val="28"/>
        </w:rPr>
        <w:t xml:space="preserve"> исследовании не содержится информации о конкретном используемом аналитическом методе и потенциальных помехах, которые могли бы повлиять на точность измерений</w:t>
      </w:r>
      <w:r w:rsidRPr="003170EE">
        <w:rPr>
          <w:rFonts w:ascii="Times New Roman" w:eastAsia="Times New Roman" w:hAnsi="Times New Roman" w:cs="Times New Roman"/>
          <w:sz w:val="28"/>
          <w:szCs w:val="28"/>
        </w:rPr>
        <w:t xml:space="preserve"> [61]</w:t>
      </w:r>
      <w:r w:rsidR="00746A5F" w:rsidRPr="003170EE">
        <w:rPr>
          <w:rFonts w:ascii="Times New Roman" w:eastAsia="Times New Roman" w:hAnsi="Times New Roman" w:cs="Times New Roman"/>
          <w:sz w:val="28"/>
          <w:szCs w:val="28"/>
        </w:rPr>
        <w:t xml:space="preserve">.  </w:t>
      </w:r>
    </w:p>
    <w:p w14:paraId="7A0CB573" w14:textId="0329E8F1" w:rsidR="00746A5F" w:rsidRPr="003170EE" w:rsidRDefault="00247F74"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К</w:t>
      </w:r>
      <w:r w:rsidR="00746A5F" w:rsidRPr="003170EE">
        <w:rPr>
          <w:rFonts w:ascii="Times New Roman" w:eastAsia="Times New Roman" w:hAnsi="Times New Roman" w:cs="Times New Roman"/>
          <w:sz w:val="28"/>
          <w:szCs w:val="28"/>
        </w:rPr>
        <w:t xml:space="preserve">онцентрации бисфенола А в образцах ПЭТФ (полиэтилентерефталата) и питьевой воды в стеклянных бутылках </w:t>
      </w:r>
      <w:r w:rsidRPr="003170EE">
        <w:rPr>
          <w:rFonts w:ascii="Times New Roman" w:eastAsia="Times New Roman" w:hAnsi="Times New Roman" w:cs="Times New Roman"/>
          <w:sz w:val="28"/>
          <w:szCs w:val="28"/>
        </w:rPr>
        <w:t xml:space="preserve">были определены </w:t>
      </w:r>
      <w:r w:rsidR="00746A5F" w:rsidRPr="003170EE">
        <w:rPr>
          <w:rFonts w:ascii="Times New Roman" w:eastAsia="Times New Roman" w:hAnsi="Times New Roman" w:cs="Times New Roman"/>
          <w:sz w:val="28"/>
          <w:szCs w:val="28"/>
        </w:rPr>
        <w:t xml:space="preserve">с </w:t>
      </w:r>
      <w:r w:rsidRPr="003170EE">
        <w:rPr>
          <w:rFonts w:ascii="Times New Roman" w:eastAsia="Times New Roman" w:hAnsi="Times New Roman" w:cs="Times New Roman"/>
          <w:sz w:val="28"/>
          <w:szCs w:val="28"/>
        </w:rPr>
        <w:t>помощью</w:t>
      </w:r>
      <w:r w:rsidR="00746A5F" w:rsidRPr="003170EE">
        <w:rPr>
          <w:rFonts w:ascii="Times New Roman" w:eastAsia="Times New Roman" w:hAnsi="Times New Roman" w:cs="Times New Roman"/>
          <w:sz w:val="28"/>
          <w:szCs w:val="28"/>
        </w:rPr>
        <w:t xml:space="preserve"> твердофазной экстракции в сочетании со сверхэффективной жидкостной хроматографии и тандемной масс-спектрометрии. </w:t>
      </w:r>
      <w:r w:rsidRPr="003170EE">
        <w:rPr>
          <w:rFonts w:ascii="Times New Roman" w:eastAsia="Times New Roman" w:hAnsi="Times New Roman" w:cs="Times New Roman"/>
          <w:sz w:val="28"/>
          <w:szCs w:val="28"/>
        </w:rPr>
        <w:t>Эти р</w:t>
      </w:r>
      <w:r w:rsidR="00746A5F" w:rsidRPr="003170EE">
        <w:rPr>
          <w:rFonts w:ascii="Times New Roman" w:eastAsia="Times New Roman" w:hAnsi="Times New Roman" w:cs="Times New Roman"/>
          <w:sz w:val="28"/>
          <w:szCs w:val="28"/>
        </w:rPr>
        <w:t>езультаты показали, что образцы в ПЭТФ бутылках, как правило, содержали меньшее количество БФА, в то время как образцы в стеклянных бутылках имели более высокие уровни БФА. Использование твердофазной экстракции в качестве метода экстракции может иметь ограничения</w:t>
      </w:r>
      <w:r w:rsidRPr="003170EE">
        <w:rPr>
          <w:rFonts w:ascii="Times New Roman" w:eastAsia="Times New Roman" w:hAnsi="Times New Roman" w:cs="Times New Roman"/>
          <w:sz w:val="28"/>
          <w:szCs w:val="28"/>
        </w:rPr>
        <w:t>, так как в</w:t>
      </w:r>
      <w:r w:rsidR="00746A5F" w:rsidRPr="003170EE">
        <w:rPr>
          <w:rFonts w:ascii="Times New Roman" w:eastAsia="Times New Roman" w:hAnsi="Times New Roman" w:cs="Times New Roman"/>
          <w:sz w:val="28"/>
          <w:szCs w:val="28"/>
        </w:rPr>
        <w:t xml:space="preserve"> зависимости от анализируемого вещества и матрицы образца другие методы экстракции могут давать противоположные результаты или повышать эффективность экстракции</w:t>
      </w:r>
      <w:r w:rsidR="001D389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[62]</w:t>
      </w:r>
      <w:r w:rsidR="00746A5F" w:rsidRPr="003170EE">
        <w:rPr>
          <w:rFonts w:ascii="Times New Roman" w:eastAsia="Times New Roman" w:hAnsi="Times New Roman" w:cs="Times New Roman"/>
          <w:sz w:val="28"/>
          <w:szCs w:val="28"/>
        </w:rPr>
        <w:t xml:space="preserve">.   </w:t>
      </w:r>
    </w:p>
    <w:p w14:paraId="5499F5DC" w14:textId="6014412B" w:rsidR="00746A5F" w:rsidRPr="003170EE" w:rsidRDefault="00596265"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Использование</w:t>
      </w:r>
      <w:r w:rsidR="00746A5F" w:rsidRPr="003170EE">
        <w:rPr>
          <w:rFonts w:ascii="Times New Roman" w:eastAsia="Times New Roman" w:hAnsi="Times New Roman" w:cs="Times New Roman"/>
          <w:sz w:val="28"/>
          <w:szCs w:val="28"/>
        </w:rPr>
        <w:t xml:space="preserve"> метод</w:t>
      </w:r>
      <w:r w:rsidRPr="003170EE">
        <w:rPr>
          <w:rFonts w:ascii="Times New Roman" w:eastAsia="Times New Roman" w:hAnsi="Times New Roman" w:cs="Times New Roman"/>
          <w:sz w:val="28"/>
          <w:szCs w:val="28"/>
        </w:rPr>
        <w:t>а</w:t>
      </w:r>
      <w:r w:rsidR="00746A5F" w:rsidRPr="003170EE">
        <w:rPr>
          <w:rFonts w:ascii="Times New Roman" w:eastAsia="Times New Roman" w:hAnsi="Times New Roman" w:cs="Times New Roman"/>
          <w:sz w:val="28"/>
          <w:szCs w:val="28"/>
        </w:rPr>
        <w:t xml:space="preserve"> пробоподготовки ТФЭ и C18 для предварительного концентрирования целевых аналитов в пробах воды</w:t>
      </w:r>
      <w:r w:rsidRPr="003170EE">
        <w:rPr>
          <w:rFonts w:ascii="Times New Roman" w:eastAsia="Times New Roman" w:hAnsi="Times New Roman" w:cs="Times New Roman"/>
          <w:sz w:val="28"/>
          <w:szCs w:val="28"/>
        </w:rPr>
        <w:t xml:space="preserve"> </w:t>
      </w:r>
      <w:r w:rsidR="00746A5F" w:rsidRPr="003170EE">
        <w:rPr>
          <w:rFonts w:ascii="Times New Roman" w:eastAsia="Times New Roman" w:hAnsi="Times New Roman" w:cs="Times New Roman"/>
          <w:sz w:val="28"/>
          <w:szCs w:val="28"/>
        </w:rPr>
        <w:t>показал</w:t>
      </w:r>
      <w:r w:rsidRPr="003170EE">
        <w:rPr>
          <w:rFonts w:ascii="Times New Roman" w:eastAsia="Times New Roman" w:hAnsi="Times New Roman" w:cs="Times New Roman"/>
          <w:sz w:val="28"/>
          <w:szCs w:val="28"/>
        </w:rPr>
        <w:t>о</w:t>
      </w:r>
      <w:r w:rsidR="00746A5F" w:rsidRPr="003170EE">
        <w:rPr>
          <w:rFonts w:ascii="Times New Roman" w:eastAsia="Times New Roman" w:hAnsi="Times New Roman" w:cs="Times New Roman"/>
          <w:sz w:val="28"/>
          <w:szCs w:val="28"/>
        </w:rPr>
        <w:t xml:space="preserve"> сильное удерживание некоторых аналитов, </w:t>
      </w:r>
      <w:r w:rsidRPr="003170EE">
        <w:rPr>
          <w:rFonts w:ascii="Times New Roman" w:eastAsia="Times New Roman" w:hAnsi="Times New Roman" w:cs="Times New Roman"/>
          <w:sz w:val="28"/>
          <w:szCs w:val="28"/>
        </w:rPr>
        <w:t>поэтому</w:t>
      </w:r>
      <w:r w:rsidR="00746A5F" w:rsidRPr="003170EE">
        <w:rPr>
          <w:rFonts w:ascii="Times New Roman" w:eastAsia="Times New Roman" w:hAnsi="Times New Roman" w:cs="Times New Roman"/>
          <w:sz w:val="28"/>
          <w:szCs w:val="28"/>
        </w:rPr>
        <w:t xml:space="preserve"> для повышения стабильности и уменьшения объема элюирования требовался ацетонитрил в качестве элюирующего растворителя. Этот метод имеет ограничения</w:t>
      </w:r>
      <w:r w:rsidRPr="003170EE">
        <w:rPr>
          <w:rFonts w:ascii="Times New Roman" w:eastAsia="Times New Roman" w:hAnsi="Times New Roman" w:cs="Times New Roman"/>
          <w:sz w:val="28"/>
          <w:szCs w:val="28"/>
        </w:rPr>
        <w:t xml:space="preserve"> из-за</w:t>
      </w:r>
      <w:r w:rsidR="00746A5F" w:rsidRPr="003170EE">
        <w:rPr>
          <w:rFonts w:ascii="Times New Roman" w:eastAsia="Times New Roman" w:hAnsi="Times New Roman" w:cs="Times New Roman"/>
          <w:sz w:val="28"/>
          <w:szCs w:val="28"/>
        </w:rPr>
        <w:t xml:space="preserve"> проблем со стабильностью, снижени</w:t>
      </w:r>
      <w:r w:rsidRPr="003170EE">
        <w:rPr>
          <w:rFonts w:ascii="Times New Roman" w:eastAsia="Times New Roman" w:hAnsi="Times New Roman" w:cs="Times New Roman"/>
          <w:sz w:val="28"/>
          <w:szCs w:val="28"/>
        </w:rPr>
        <w:t>я</w:t>
      </w:r>
      <w:r w:rsidR="00746A5F" w:rsidRPr="003170EE">
        <w:rPr>
          <w:rFonts w:ascii="Times New Roman" w:eastAsia="Times New Roman" w:hAnsi="Times New Roman" w:cs="Times New Roman"/>
          <w:sz w:val="28"/>
          <w:szCs w:val="28"/>
        </w:rPr>
        <w:t xml:space="preserve"> чувствительности и </w:t>
      </w:r>
      <w:r w:rsidRPr="003170EE">
        <w:rPr>
          <w:rFonts w:ascii="Times New Roman" w:eastAsia="Times New Roman" w:hAnsi="Times New Roman" w:cs="Times New Roman"/>
          <w:sz w:val="28"/>
          <w:szCs w:val="28"/>
        </w:rPr>
        <w:t>небольшим</w:t>
      </w:r>
      <w:r w:rsidR="00746A5F" w:rsidRPr="003170EE">
        <w:rPr>
          <w:rFonts w:ascii="Times New Roman" w:eastAsia="Times New Roman" w:hAnsi="Times New Roman" w:cs="Times New Roman"/>
          <w:sz w:val="28"/>
          <w:szCs w:val="28"/>
        </w:rPr>
        <w:t xml:space="preserve"> диапазон</w:t>
      </w:r>
      <w:r w:rsidRPr="003170EE">
        <w:rPr>
          <w:rFonts w:ascii="Times New Roman" w:eastAsia="Times New Roman" w:hAnsi="Times New Roman" w:cs="Times New Roman"/>
          <w:sz w:val="28"/>
          <w:szCs w:val="28"/>
        </w:rPr>
        <w:t>ом</w:t>
      </w:r>
      <w:r w:rsidR="00746A5F" w:rsidRPr="003170EE">
        <w:rPr>
          <w:rFonts w:ascii="Times New Roman" w:eastAsia="Times New Roman" w:hAnsi="Times New Roman" w:cs="Times New Roman"/>
          <w:sz w:val="28"/>
          <w:szCs w:val="28"/>
        </w:rPr>
        <w:t xml:space="preserve"> целевых аналитов. Для </w:t>
      </w:r>
      <w:r w:rsidRPr="003170EE">
        <w:rPr>
          <w:rFonts w:ascii="Times New Roman" w:eastAsia="Times New Roman" w:hAnsi="Times New Roman" w:cs="Times New Roman"/>
          <w:sz w:val="28"/>
          <w:szCs w:val="28"/>
        </w:rPr>
        <w:t>решения этих вопросов</w:t>
      </w:r>
      <w:r w:rsidR="00746A5F" w:rsidRPr="003170EE">
        <w:rPr>
          <w:rFonts w:ascii="Times New Roman" w:eastAsia="Times New Roman" w:hAnsi="Times New Roman" w:cs="Times New Roman"/>
          <w:sz w:val="28"/>
          <w:szCs w:val="28"/>
        </w:rPr>
        <w:t xml:space="preserve"> может потребоваться дальнейшая оптимизация и проверка</w:t>
      </w:r>
      <w:r w:rsidRPr="003170EE">
        <w:rPr>
          <w:rFonts w:ascii="Times New Roman" w:eastAsia="Times New Roman" w:hAnsi="Times New Roman" w:cs="Times New Roman"/>
          <w:sz w:val="28"/>
          <w:szCs w:val="28"/>
        </w:rPr>
        <w:t xml:space="preserve"> результатов эксперимента</w:t>
      </w:r>
      <w:r w:rsidR="00247F74" w:rsidRPr="003170EE">
        <w:rPr>
          <w:rFonts w:ascii="Times New Roman" w:eastAsia="Times New Roman" w:hAnsi="Times New Roman" w:cs="Times New Roman"/>
          <w:sz w:val="28"/>
          <w:szCs w:val="28"/>
        </w:rPr>
        <w:t xml:space="preserve"> [63]</w:t>
      </w:r>
      <w:r w:rsidR="00746A5F" w:rsidRPr="003170EE">
        <w:rPr>
          <w:rFonts w:ascii="Times New Roman" w:eastAsia="Times New Roman" w:hAnsi="Times New Roman" w:cs="Times New Roman"/>
          <w:sz w:val="28"/>
          <w:szCs w:val="28"/>
        </w:rPr>
        <w:t xml:space="preserve">.  </w:t>
      </w:r>
    </w:p>
    <w:p w14:paraId="06C1F18E" w14:textId="36985CA9" w:rsidR="000C4BD0" w:rsidRPr="003170EE" w:rsidRDefault="000C4BD0" w:rsidP="0002228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Современные методы обнаружения эндокринных деструкторов в водных образцах, </w:t>
      </w:r>
      <w:r w:rsidR="00FE4CC8" w:rsidRPr="003170EE">
        <w:rPr>
          <w:rFonts w:ascii="Times New Roman" w:eastAsia="Times New Roman" w:hAnsi="Times New Roman" w:cs="Times New Roman"/>
          <w:sz w:val="28"/>
          <w:szCs w:val="28"/>
        </w:rPr>
        <w:t>имеют</w:t>
      </w:r>
      <w:r w:rsidRPr="003170EE">
        <w:rPr>
          <w:rFonts w:ascii="Times New Roman" w:eastAsia="Times New Roman" w:hAnsi="Times New Roman" w:cs="Times New Roman"/>
          <w:sz w:val="28"/>
          <w:szCs w:val="28"/>
        </w:rPr>
        <w:t xml:space="preserve"> ограничения, таки</w:t>
      </w:r>
      <w:r w:rsidR="00FE4CC8"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как потери аналитов, матричные эффекты, и трудности в извлечении нелетучих или высокомолекулярных соединений</w:t>
      </w:r>
      <w:r w:rsidR="001D3891" w:rsidRPr="003170EE">
        <w:rPr>
          <w:rFonts w:ascii="Times New Roman" w:eastAsia="Times New Roman" w:hAnsi="Times New Roman" w:cs="Times New Roman"/>
          <w:sz w:val="28"/>
          <w:szCs w:val="28"/>
        </w:rPr>
        <w:t xml:space="preserve"> [64]</w:t>
      </w:r>
      <w:r w:rsidRPr="003170EE">
        <w:rPr>
          <w:rFonts w:ascii="Times New Roman" w:eastAsia="Times New Roman" w:hAnsi="Times New Roman" w:cs="Times New Roman"/>
          <w:sz w:val="28"/>
          <w:szCs w:val="28"/>
        </w:rPr>
        <w:t>. Исследования направлены на оптимизацию этих методов для повышения чувствительности, селективности, скорости анализа и экологичности. Основные задачи включают уменьшение объема пробы, сокращение использования растворителей и энергии, что способствует устойчивости аналитических практик. Прогресс в этой области обещает разработку более эффективных, точных и экологически безопасных методов для анализа эндокринных деструкторов.</w:t>
      </w:r>
    </w:p>
    <w:p w14:paraId="254CC3D3" w14:textId="467ECF2B" w:rsidR="00022283" w:rsidRPr="003170EE" w:rsidRDefault="00022283" w:rsidP="00022283">
      <w:pPr>
        <w:spacing w:after="0" w:line="240" w:lineRule="auto"/>
        <w:ind w:firstLine="567"/>
        <w:jc w:val="both"/>
        <w:rPr>
          <w:rFonts w:ascii="Times New Roman" w:eastAsia="Times New Roman" w:hAnsi="Times New Roman" w:cs="Times New Roman"/>
          <w:sz w:val="28"/>
          <w:szCs w:val="28"/>
        </w:rPr>
      </w:pPr>
    </w:p>
    <w:p w14:paraId="5514B878" w14:textId="0C564DE9" w:rsidR="009B2751" w:rsidRPr="003170EE" w:rsidRDefault="00E17A43" w:rsidP="008735D3">
      <w:pPr>
        <w:pStyle w:val="2"/>
        <w:spacing w:before="0" w:after="0" w:line="240" w:lineRule="auto"/>
        <w:ind w:firstLine="567"/>
        <w:jc w:val="both"/>
        <w:rPr>
          <w:rFonts w:ascii="Times New Roman" w:eastAsia="Times New Roman" w:hAnsi="Times New Roman" w:cs="Times New Roman"/>
          <w:b w:val="0"/>
          <w:sz w:val="28"/>
          <w:szCs w:val="28"/>
        </w:rPr>
      </w:pPr>
      <w:bookmarkStart w:id="32" w:name="_Toc151109892"/>
      <w:r w:rsidRPr="003170EE">
        <w:rPr>
          <w:rFonts w:ascii="Times New Roman" w:eastAsia="Times New Roman" w:hAnsi="Times New Roman" w:cs="Times New Roman"/>
          <w:sz w:val="28"/>
          <w:szCs w:val="28"/>
        </w:rPr>
        <w:lastRenderedPageBreak/>
        <w:t xml:space="preserve">1.5 Применение </w:t>
      </w:r>
      <w:r w:rsidR="001D3891" w:rsidRPr="003170EE">
        <w:rPr>
          <w:rFonts w:ascii="Times New Roman" w:eastAsia="Times New Roman" w:hAnsi="Times New Roman" w:cs="Times New Roman"/>
          <w:sz w:val="28"/>
          <w:szCs w:val="28"/>
        </w:rPr>
        <w:t>ТФМЭ в сочетании</w:t>
      </w:r>
      <w:r w:rsidR="00022283" w:rsidRPr="003170EE">
        <w:rPr>
          <w:rFonts w:ascii="Times New Roman" w:eastAsia="Times New Roman" w:hAnsi="Times New Roman" w:cs="Times New Roman"/>
          <w:sz w:val="28"/>
          <w:szCs w:val="28"/>
        </w:rPr>
        <w:t xml:space="preserve"> </w:t>
      </w:r>
      <w:r w:rsidR="001D3891" w:rsidRPr="003170EE">
        <w:rPr>
          <w:rFonts w:ascii="Times New Roman" w:eastAsia="Times New Roman" w:hAnsi="Times New Roman" w:cs="Times New Roman"/>
          <w:sz w:val="28"/>
          <w:szCs w:val="28"/>
        </w:rPr>
        <w:t>с ГХ-МС</w:t>
      </w:r>
      <w:r w:rsidRPr="003170EE">
        <w:rPr>
          <w:rFonts w:ascii="Times New Roman" w:eastAsia="Times New Roman" w:hAnsi="Times New Roman" w:cs="Times New Roman"/>
          <w:sz w:val="28"/>
          <w:szCs w:val="28"/>
        </w:rPr>
        <w:t xml:space="preserve"> для определения эндокринных деструкторов в питьевой воде</w:t>
      </w:r>
      <w:bookmarkEnd w:id="32"/>
      <w:r w:rsidR="001D3891" w:rsidRPr="003170EE">
        <w:rPr>
          <w:rFonts w:ascii="Times New Roman" w:eastAsia="Times New Roman" w:hAnsi="Times New Roman" w:cs="Times New Roman"/>
          <w:sz w:val="28"/>
          <w:szCs w:val="28"/>
        </w:rPr>
        <w:t xml:space="preserve"> </w:t>
      </w:r>
    </w:p>
    <w:p w14:paraId="16F5C94F" w14:textId="455E2D75"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Твердофазная микроэкстракция (ТФМЭ) </w:t>
      </w:r>
      <w:r w:rsidR="008174FE" w:rsidRPr="003170EE">
        <w:rPr>
          <w:rFonts w:ascii="Times New Roman" w:eastAsia="Times New Roman" w:hAnsi="Times New Roman" w:cs="Times New Roman"/>
          <w:sz w:val="28"/>
          <w:szCs w:val="28"/>
        </w:rPr>
        <w:t xml:space="preserve">- простой и быстрый </w:t>
      </w:r>
      <w:r w:rsidRPr="003170EE">
        <w:rPr>
          <w:rFonts w:ascii="Times New Roman" w:eastAsia="Times New Roman" w:hAnsi="Times New Roman" w:cs="Times New Roman"/>
          <w:sz w:val="28"/>
          <w:szCs w:val="28"/>
        </w:rPr>
        <w:t xml:space="preserve">метод, </w:t>
      </w:r>
      <w:r w:rsidR="008174FE" w:rsidRPr="003170EE">
        <w:rPr>
          <w:rFonts w:ascii="Times New Roman" w:eastAsia="Times New Roman" w:hAnsi="Times New Roman" w:cs="Times New Roman"/>
          <w:sz w:val="28"/>
          <w:szCs w:val="28"/>
        </w:rPr>
        <w:t>не требующий тщательной подготовки проб,</w:t>
      </w:r>
      <w:r w:rsidR="008174FE" w:rsidRPr="003170EE">
        <w:rPr>
          <w:rFonts w:ascii="Times New Roman" w:eastAsia="Times New Roman" w:hAnsi="Times New Roman" w:cs="Times New Roman"/>
        </w:rPr>
        <w:t xml:space="preserve"> </w:t>
      </w:r>
      <w:r w:rsidRPr="003170EE">
        <w:rPr>
          <w:rFonts w:ascii="Times New Roman" w:eastAsia="Times New Roman" w:hAnsi="Times New Roman" w:cs="Times New Roman"/>
          <w:sz w:val="28"/>
          <w:szCs w:val="28"/>
        </w:rPr>
        <w:t xml:space="preserve">в котором для извлечения аналитов используется волокно с покрытием. Волокно </w:t>
      </w:r>
      <w:r w:rsidR="008174FE" w:rsidRPr="003170EE">
        <w:rPr>
          <w:rFonts w:ascii="Times New Roman" w:eastAsia="Times New Roman" w:hAnsi="Times New Roman" w:cs="Times New Roman"/>
          <w:sz w:val="28"/>
          <w:szCs w:val="28"/>
        </w:rPr>
        <w:t xml:space="preserve">в качестве экстракционной среды </w:t>
      </w:r>
      <w:r w:rsidRPr="003170EE">
        <w:rPr>
          <w:rFonts w:ascii="Times New Roman" w:eastAsia="Times New Roman" w:hAnsi="Times New Roman" w:cs="Times New Roman"/>
          <w:sz w:val="28"/>
          <w:szCs w:val="28"/>
        </w:rPr>
        <w:t xml:space="preserve">подвергается воздействию образца воды, и аналиты распределяются между матрицей образца и покрытием волокна. </w:t>
      </w:r>
    </w:p>
    <w:p w14:paraId="333272B8" w14:textId="7557AAD7" w:rsidR="008174FE"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Существует несколько </w:t>
      </w:r>
      <w:r w:rsidR="00760929" w:rsidRPr="003170EE">
        <w:rPr>
          <w:rFonts w:ascii="Times New Roman" w:eastAsia="Times New Roman" w:hAnsi="Times New Roman" w:cs="Times New Roman"/>
          <w:sz w:val="28"/>
          <w:szCs w:val="28"/>
        </w:rPr>
        <w:t xml:space="preserve">научных </w:t>
      </w:r>
      <w:r w:rsidRPr="003170EE">
        <w:rPr>
          <w:rFonts w:ascii="Times New Roman" w:eastAsia="Times New Roman" w:hAnsi="Times New Roman" w:cs="Times New Roman"/>
          <w:sz w:val="28"/>
          <w:szCs w:val="28"/>
        </w:rPr>
        <w:t xml:space="preserve">исследований </w:t>
      </w:r>
      <w:r w:rsidR="00760929" w:rsidRPr="003170EE">
        <w:rPr>
          <w:rFonts w:ascii="Times New Roman" w:eastAsia="Times New Roman" w:hAnsi="Times New Roman" w:cs="Times New Roman"/>
          <w:sz w:val="28"/>
          <w:szCs w:val="28"/>
        </w:rPr>
        <w:t>направленных на</w:t>
      </w:r>
      <w:r w:rsidRPr="003170EE">
        <w:rPr>
          <w:rFonts w:ascii="Times New Roman" w:eastAsia="Times New Roman" w:hAnsi="Times New Roman" w:cs="Times New Roman"/>
          <w:sz w:val="28"/>
          <w:szCs w:val="28"/>
        </w:rPr>
        <w:t xml:space="preserve"> определени</w:t>
      </w:r>
      <w:r w:rsidR="00760929"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w:t>
      </w:r>
      <w:r w:rsidR="00760929" w:rsidRPr="003170EE">
        <w:rPr>
          <w:rFonts w:ascii="Times New Roman" w:eastAsia="Times New Roman" w:hAnsi="Times New Roman" w:cs="Times New Roman"/>
          <w:sz w:val="28"/>
          <w:szCs w:val="28"/>
        </w:rPr>
        <w:t>ЭДС</w:t>
      </w:r>
      <w:r w:rsidRPr="003170EE">
        <w:rPr>
          <w:rFonts w:ascii="Times New Roman" w:eastAsia="Times New Roman" w:hAnsi="Times New Roman" w:cs="Times New Roman"/>
          <w:sz w:val="28"/>
          <w:szCs w:val="28"/>
        </w:rPr>
        <w:t xml:space="preserve"> различными методами ТФМЭ</w:t>
      </w:r>
      <w:r w:rsidR="008174FE"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p>
    <w:p w14:paraId="31A4677E" w14:textId="2093A758" w:rsidR="008174FE" w:rsidRPr="003170EE" w:rsidRDefault="00BB3885"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r w:rsidR="008174FE" w:rsidRPr="003170EE">
        <w:rPr>
          <w:rFonts w:ascii="Times New Roman" w:eastAsia="Times New Roman" w:hAnsi="Times New Roman" w:cs="Times New Roman"/>
          <w:sz w:val="28"/>
          <w:szCs w:val="28"/>
        </w:rPr>
        <w:t>а</w:t>
      </w:r>
      <w:r w:rsidR="00E17A43" w:rsidRPr="003170EE">
        <w:rPr>
          <w:rFonts w:ascii="Times New Roman" w:eastAsia="Times New Roman" w:hAnsi="Times New Roman" w:cs="Times New Roman"/>
          <w:sz w:val="28"/>
          <w:szCs w:val="28"/>
        </w:rPr>
        <w:t>нализ стероид</w:t>
      </w:r>
      <w:r w:rsidR="00886AFD" w:rsidRPr="003170EE">
        <w:rPr>
          <w:rFonts w:ascii="Times New Roman" w:eastAsia="Times New Roman" w:hAnsi="Times New Roman" w:cs="Times New Roman"/>
          <w:sz w:val="28"/>
          <w:szCs w:val="28"/>
        </w:rPr>
        <w:t>ных гормонов</w:t>
      </w:r>
      <w:r w:rsidR="00E17A43" w:rsidRPr="003170EE">
        <w:rPr>
          <w:rFonts w:ascii="Times New Roman" w:eastAsia="Times New Roman" w:hAnsi="Times New Roman" w:cs="Times New Roman"/>
          <w:sz w:val="28"/>
          <w:szCs w:val="28"/>
        </w:rPr>
        <w:t xml:space="preserve"> (эстрон, эстрадиол и диэтилстилбестрол) в воде методом прямого погружения твердофазной микроэкстракции </w:t>
      </w:r>
      <w:r w:rsidR="00AC65A4" w:rsidRPr="003170EE">
        <w:rPr>
          <w:rFonts w:ascii="Times New Roman" w:eastAsia="Times New Roman" w:hAnsi="Times New Roman" w:cs="Times New Roman"/>
          <w:sz w:val="28"/>
          <w:szCs w:val="28"/>
        </w:rPr>
        <w:t xml:space="preserve">с использованием газовой хроматографии в сочетании с квадрупольной масс-спектрометрией </w:t>
      </w:r>
      <w:r w:rsidR="00E17A43" w:rsidRPr="003170EE">
        <w:rPr>
          <w:rFonts w:ascii="Times New Roman" w:eastAsia="Times New Roman" w:hAnsi="Times New Roman" w:cs="Times New Roman"/>
          <w:sz w:val="28"/>
          <w:szCs w:val="28"/>
        </w:rPr>
        <w:t>(ГХ-МС/МС) [65]</w:t>
      </w:r>
      <w:r w:rsidR="008174FE" w:rsidRPr="003170EE">
        <w:rPr>
          <w:rFonts w:ascii="Times New Roman" w:eastAsia="Times New Roman" w:hAnsi="Times New Roman" w:cs="Times New Roman"/>
          <w:sz w:val="28"/>
          <w:szCs w:val="28"/>
        </w:rPr>
        <w:t>;</w:t>
      </w:r>
    </w:p>
    <w:p w14:paraId="0CE78B5B" w14:textId="13E6D34E" w:rsidR="009B2751" w:rsidRPr="003170EE" w:rsidRDefault="00BB3885"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r w:rsidR="00AC65A4" w:rsidRPr="003170EE">
        <w:rPr>
          <w:rFonts w:ascii="Times New Roman" w:eastAsia="Times New Roman" w:hAnsi="Times New Roman" w:cs="Times New Roman"/>
          <w:sz w:val="28"/>
          <w:szCs w:val="28"/>
        </w:rPr>
        <w:t xml:space="preserve">твердофазная микроэкстракция в сочетании с пламенно-ионизационным детектором применялась для выявления наличия </w:t>
      </w:r>
      <w:r w:rsidR="00E17A43" w:rsidRPr="003170EE">
        <w:rPr>
          <w:rFonts w:ascii="Times New Roman" w:eastAsia="Times New Roman" w:hAnsi="Times New Roman" w:cs="Times New Roman"/>
          <w:sz w:val="28"/>
          <w:szCs w:val="28"/>
        </w:rPr>
        <w:t>нонилфенола и октилфенола в воде [6</w:t>
      </w:r>
      <w:r w:rsidR="001D3891" w:rsidRPr="003170EE">
        <w:rPr>
          <w:rFonts w:ascii="Times New Roman" w:eastAsia="Times New Roman" w:hAnsi="Times New Roman" w:cs="Times New Roman"/>
          <w:sz w:val="28"/>
          <w:szCs w:val="28"/>
        </w:rPr>
        <w:t>6</w:t>
      </w:r>
      <w:r w:rsidR="00E17A43" w:rsidRPr="003170EE">
        <w:rPr>
          <w:rFonts w:ascii="Times New Roman" w:eastAsia="Times New Roman" w:hAnsi="Times New Roman" w:cs="Times New Roman"/>
          <w:sz w:val="28"/>
          <w:szCs w:val="28"/>
        </w:rPr>
        <w:t xml:space="preserve">]. </w:t>
      </w:r>
      <w:r w:rsidR="000C4BD0" w:rsidRPr="003170EE">
        <w:rPr>
          <w:rFonts w:ascii="Times New Roman" w:eastAsia="Times New Roman" w:hAnsi="Times New Roman" w:cs="Times New Roman"/>
          <w:sz w:val="28"/>
          <w:szCs w:val="28"/>
        </w:rPr>
        <w:t xml:space="preserve"> </w:t>
      </w:r>
    </w:p>
    <w:p w14:paraId="29D9E246" w14:textId="69177719"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Возможность одновременного отбора проб как летучих, так и полулетучих веществ с помощью ТФМЭ является одним из его основных преимуществ для исследования различных ЭДС. Кроме того, ТФМЭ позволяет проводить отбор проб на месте, что позволяет анализировать пробы воды непосредственно у источника и снижает вероятность порчи или загрязнения проб. </w:t>
      </w:r>
    </w:p>
    <w:p w14:paraId="5A8CB589" w14:textId="77777777" w:rsidR="00550654"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Несмотря на свои преимущества, ТФМЭ также имеет определенные </w:t>
      </w:r>
      <w:r w:rsidR="00830974" w:rsidRPr="003170EE">
        <w:rPr>
          <w:rFonts w:ascii="Times New Roman" w:eastAsia="Times New Roman" w:hAnsi="Times New Roman" w:cs="Times New Roman"/>
          <w:sz w:val="28"/>
          <w:szCs w:val="28"/>
        </w:rPr>
        <w:t>недостатки</w:t>
      </w:r>
      <w:r w:rsidR="00550654" w:rsidRPr="003170EE">
        <w:rPr>
          <w:rFonts w:ascii="Times New Roman" w:eastAsia="Times New Roman" w:hAnsi="Times New Roman" w:cs="Times New Roman"/>
          <w:sz w:val="28"/>
          <w:szCs w:val="28"/>
        </w:rPr>
        <w:t>:</w:t>
      </w:r>
    </w:p>
    <w:p w14:paraId="26CA6475" w14:textId="7BB6D54C"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r w:rsidR="00550654"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потенциальный матричный эффект, когда компоненты пробы воды могут мешать экстракции или анализу целевых аналитов. Эффект матрицы мо</w:t>
      </w:r>
      <w:r w:rsidR="00550654" w:rsidRPr="003170EE">
        <w:rPr>
          <w:rFonts w:ascii="Times New Roman" w:eastAsia="Times New Roman" w:hAnsi="Times New Roman" w:cs="Times New Roman"/>
          <w:sz w:val="28"/>
          <w:szCs w:val="28"/>
        </w:rPr>
        <w:t xml:space="preserve">жет </w:t>
      </w:r>
      <w:r w:rsidRPr="003170EE">
        <w:rPr>
          <w:rFonts w:ascii="Times New Roman" w:eastAsia="Times New Roman" w:hAnsi="Times New Roman" w:cs="Times New Roman"/>
          <w:sz w:val="28"/>
          <w:szCs w:val="28"/>
        </w:rPr>
        <w:t>привести к снижению эффективности извлечения или увеличению фонового шума, влия</w:t>
      </w:r>
      <w:r w:rsidR="00550654" w:rsidRPr="003170EE">
        <w:rPr>
          <w:rFonts w:ascii="Times New Roman" w:eastAsia="Times New Roman" w:hAnsi="Times New Roman" w:cs="Times New Roman"/>
          <w:sz w:val="28"/>
          <w:szCs w:val="28"/>
        </w:rPr>
        <w:t>ющему</w:t>
      </w:r>
      <w:r w:rsidRPr="003170EE">
        <w:rPr>
          <w:rFonts w:ascii="Times New Roman" w:eastAsia="Times New Roman" w:hAnsi="Times New Roman" w:cs="Times New Roman"/>
          <w:sz w:val="28"/>
          <w:szCs w:val="28"/>
        </w:rPr>
        <w:t xml:space="preserve"> на точность и надежность результатов. </w:t>
      </w:r>
      <w:r w:rsidR="00550654" w:rsidRPr="003170EE">
        <w:rPr>
          <w:rFonts w:ascii="Times New Roman" w:eastAsia="Times New Roman" w:hAnsi="Times New Roman" w:cs="Times New Roman"/>
          <w:sz w:val="28"/>
          <w:szCs w:val="28"/>
        </w:rPr>
        <w:t xml:space="preserve">Для решения этой проблемы </w:t>
      </w:r>
      <w:r w:rsidRPr="003170EE">
        <w:rPr>
          <w:rFonts w:ascii="Times New Roman" w:eastAsia="Times New Roman" w:hAnsi="Times New Roman" w:cs="Times New Roman"/>
          <w:sz w:val="28"/>
          <w:szCs w:val="28"/>
        </w:rPr>
        <w:t>необходимы надлежащая оптимизация условий экстракции, выбор соответствующих покрытий волокон и тщательная подготовка образцов</w:t>
      </w:r>
      <w:r w:rsidR="00550654" w:rsidRPr="003170EE">
        <w:rPr>
          <w:rFonts w:ascii="Times New Roman" w:eastAsia="Times New Roman" w:hAnsi="Times New Roman" w:cs="Times New Roman"/>
          <w:sz w:val="28"/>
          <w:szCs w:val="28"/>
        </w:rPr>
        <w:t>;</w:t>
      </w:r>
    </w:p>
    <w:p w14:paraId="3D7CABDA" w14:textId="56AC6493" w:rsidR="009B2751" w:rsidRPr="003170EE" w:rsidRDefault="00550654"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w:t>
      </w:r>
      <w:r w:rsidR="00E17A43" w:rsidRPr="003170EE">
        <w:rPr>
          <w:rFonts w:ascii="Times New Roman" w:eastAsia="Times New Roman" w:hAnsi="Times New Roman" w:cs="Times New Roman"/>
          <w:sz w:val="28"/>
          <w:szCs w:val="28"/>
        </w:rPr>
        <w:t xml:space="preserve"> ограниченная способность волокна ТФМЭ поглощать аналиты</w:t>
      </w:r>
      <w:r w:rsidRPr="003170EE">
        <w:rPr>
          <w:rFonts w:ascii="Times New Roman" w:eastAsia="Times New Roman" w:hAnsi="Times New Roman" w:cs="Times New Roman"/>
          <w:sz w:val="28"/>
          <w:szCs w:val="28"/>
        </w:rPr>
        <w:t xml:space="preserve"> </w:t>
      </w:r>
      <w:r w:rsidR="00E17A43" w:rsidRPr="003170EE">
        <w:rPr>
          <w:rFonts w:ascii="Times New Roman" w:eastAsia="Times New Roman" w:hAnsi="Times New Roman" w:cs="Times New Roman"/>
          <w:sz w:val="28"/>
          <w:szCs w:val="28"/>
        </w:rPr>
        <w:t xml:space="preserve">при анализе сложных матриц с высоким содержанием аналитов или при работе с низкими концентрациями целевых соединений в питьевой воде. </w:t>
      </w:r>
      <w:r w:rsidRPr="003170EE">
        <w:rPr>
          <w:rFonts w:ascii="Times New Roman" w:eastAsia="Times New Roman" w:hAnsi="Times New Roman" w:cs="Times New Roman"/>
          <w:sz w:val="28"/>
          <w:szCs w:val="28"/>
        </w:rPr>
        <w:t>П</w:t>
      </w:r>
      <w:r w:rsidR="00E17A43" w:rsidRPr="003170EE">
        <w:rPr>
          <w:rFonts w:ascii="Times New Roman" w:eastAsia="Times New Roman" w:hAnsi="Times New Roman" w:cs="Times New Roman"/>
          <w:sz w:val="28"/>
          <w:szCs w:val="28"/>
        </w:rPr>
        <w:t xml:space="preserve">редварительное концентрирование образца или использование различных покрытий волокон ТФМЭ с более высокой абсорбционной способностью </w:t>
      </w:r>
      <w:r w:rsidR="00070B54" w:rsidRPr="003170EE">
        <w:rPr>
          <w:rFonts w:ascii="Times New Roman" w:eastAsia="Times New Roman" w:hAnsi="Times New Roman" w:cs="Times New Roman"/>
          <w:sz w:val="28"/>
          <w:szCs w:val="28"/>
        </w:rPr>
        <w:t>позволяют</w:t>
      </w:r>
      <w:r w:rsidR="00E17A43" w:rsidRPr="003170EE">
        <w:rPr>
          <w:rFonts w:ascii="Times New Roman" w:eastAsia="Times New Roman" w:hAnsi="Times New Roman" w:cs="Times New Roman"/>
          <w:sz w:val="28"/>
          <w:szCs w:val="28"/>
        </w:rPr>
        <w:t xml:space="preserve"> преодолеть это</w:t>
      </w:r>
      <w:r w:rsidR="00070B54" w:rsidRPr="003170EE">
        <w:rPr>
          <w:rFonts w:ascii="Times New Roman" w:eastAsia="Times New Roman" w:hAnsi="Times New Roman" w:cs="Times New Roman"/>
          <w:sz w:val="28"/>
          <w:szCs w:val="28"/>
        </w:rPr>
        <w:t>т</w:t>
      </w:r>
      <w:r w:rsidR="00E17A43" w:rsidRPr="003170EE">
        <w:rPr>
          <w:rFonts w:ascii="Times New Roman" w:eastAsia="Times New Roman" w:hAnsi="Times New Roman" w:cs="Times New Roman"/>
          <w:sz w:val="28"/>
          <w:szCs w:val="28"/>
        </w:rPr>
        <w:t xml:space="preserve"> </w:t>
      </w:r>
      <w:r w:rsidR="00070B54" w:rsidRPr="003170EE">
        <w:rPr>
          <w:rFonts w:ascii="Times New Roman" w:eastAsia="Times New Roman" w:hAnsi="Times New Roman" w:cs="Times New Roman"/>
          <w:sz w:val="28"/>
          <w:szCs w:val="28"/>
        </w:rPr>
        <w:t>недостаток</w:t>
      </w:r>
      <w:r w:rsidR="00E17A43" w:rsidRPr="003170EE">
        <w:rPr>
          <w:rFonts w:ascii="Times New Roman" w:eastAsia="Times New Roman" w:hAnsi="Times New Roman" w:cs="Times New Roman"/>
          <w:sz w:val="28"/>
          <w:szCs w:val="28"/>
        </w:rPr>
        <w:t>.</w:t>
      </w:r>
    </w:p>
    <w:p w14:paraId="63CD921E" w14:textId="36FB19AF" w:rsidR="001A3484" w:rsidRPr="003170EE" w:rsidRDefault="00044755"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Для расширения</w:t>
      </w:r>
      <w:r w:rsidR="00E17A43" w:rsidRPr="003170EE">
        <w:rPr>
          <w:rFonts w:ascii="Times New Roman" w:eastAsia="Times New Roman" w:hAnsi="Times New Roman" w:cs="Times New Roman"/>
          <w:sz w:val="28"/>
          <w:szCs w:val="28"/>
        </w:rPr>
        <w:t xml:space="preserve"> возможност</w:t>
      </w:r>
      <w:r w:rsidRPr="003170EE">
        <w:rPr>
          <w:rFonts w:ascii="Times New Roman" w:eastAsia="Times New Roman" w:hAnsi="Times New Roman" w:cs="Times New Roman"/>
          <w:sz w:val="28"/>
          <w:szCs w:val="28"/>
        </w:rPr>
        <w:t>ей</w:t>
      </w:r>
      <w:r w:rsidR="00E17A43" w:rsidRPr="003170EE">
        <w:rPr>
          <w:rFonts w:ascii="Times New Roman" w:eastAsia="Times New Roman" w:hAnsi="Times New Roman" w:cs="Times New Roman"/>
          <w:sz w:val="28"/>
          <w:szCs w:val="28"/>
        </w:rPr>
        <w:t xml:space="preserve"> ТФМЭ </w:t>
      </w:r>
      <w:r w:rsidRPr="003170EE">
        <w:rPr>
          <w:rFonts w:ascii="Times New Roman" w:eastAsia="Times New Roman" w:hAnsi="Times New Roman" w:cs="Times New Roman"/>
          <w:sz w:val="28"/>
          <w:szCs w:val="28"/>
        </w:rPr>
        <w:t>при</w:t>
      </w:r>
      <w:r w:rsidR="00E17A43" w:rsidRPr="003170EE">
        <w:rPr>
          <w:rFonts w:ascii="Times New Roman" w:eastAsia="Times New Roman" w:hAnsi="Times New Roman" w:cs="Times New Roman"/>
          <w:sz w:val="28"/>
          <w:szCs w:val="28"/>
        </w:rPr>
        <w:t xml:space="preserve"> обнаружени</w:t>
      </w:r>
      <w:r w:rsidRPr="003170EE">
        <w:rPr>
          <w:rFonts w:ascii="Times New Roman" w:eastAsia="Times New Roman" w:hAnsi="Times New Roman" w:cs="Times New Roman"/>
          <w:sz w:val="28"/>
          <w:szCs w:val="28"/>
        </w:rPr>
        <w:t>и</w:t>
      </w:r>
      <w:r w:rsidR="00E17A43" w:rsidRPr="003170EE">
        <w:rPr>
          <w:rFonts w:ascii="Times New Roman" w:eastAsia="Times New Roman" w:hAnsi="Times New Roman" w:cs="Times New Roman"/>
          <w:sz w:val="28"/>
          <w:szCs w:val="28"/>
        </w:rPr>
        <w:t xml:space="preserve"> ЭД</w:t>
      </w:r>
      <w:r w:rsidRPr="003170EE">
        <w:rPr>
          <w:rFonts w:ascii="Times New Roman" w:eastAsia="Times New Roman" w:hAnsi="Times New Roman" w:cs="Times New Roman"/>
          <w:sz w:val="28"/>
          <w:szCs w:val="28"/>
        </w:rPr>
        <w:t>С</w:t>
      </w:r>
      <w:r w:rsidR="00E17A43" w:rsidRPr="003170EE">
        <w:rPr>
          <w:rFonts w:ascii="Times New Roman" w:eastAsia="Times New Roman" w:hAnsi="Times New Roman" w:cs="Times New Roman"/>
          <w:sz w:val="28"/>
          <w:szCs w:val="28"/>
        </w:rPr>
        <w:t xml:space="preserve"> в питьевой воде </w:t>
      </w:r>
      <w:r w:rsidRPr="003170EE">
        <w:rPr>
          <w:rFonts w:ascii="Times New Roman" w:eastAsia="Times New Roman" w:hAnsi="Times New Roman" w:cs="Times New Roman"/>
          <w:sz w:val="28"/>
          <w:szCs w:val="28"/>
        </w:rPr>
        <w:t>использована</w:t>
      </w:r>
      <w:r w:rsidR="00E17A43" w:rsidRPr="003170EE">
        <w:rPr>
          <w:rFonts w:ascii="Times New Roman" w:eastAsia="Times New Roman" w:hAnsi="Times New Roman" w:cs="Times New Roman"/>
          <w:sz w:val="28"/>
          <w:szCs w:val="28"/>
        </w:rPr>
        <w:t xml:space="preserve"> миниатюризаци</w:t>
      </w:r>
      <w:r w:rsidRPr="003170EE">
        <w:rPr>
          <w:rFonts w:ascii="Times New Roman" w:eastAsia="Times New Roman" w:hAnsi="Times New Roman" w:cs="Times New Roman"/>
          <w:sz w:val="28"/>
          <w:szCs w:val="28"/>
        </w:rPr>
        <w:t>я</w:t>
      </w:r>
      <w:r w:rsidR="00E17A43" w:rsidRPr="003170EE">
        <w:rPr>
          <w:rFonts w:ascii="Times New Roman" w:eastAsia="Times New Roman" w:hAnsi="Times New Roman" w:cs="Times New Roman"/>
          <w:sz w:val="28"/>
          <w:szCs w:val="28"/>
        </w:rPr>
        <w:t xml:space="preserve"> метода. Миниатюризация методов твердофазной микроэкстракции </w:t>
      </w:r>
      <w:r w:rsidRPr="003170EE">
        <w:rPr>
          <w:rFonts w:ascii="Times New Roman" w:eastAsia="Times New Roman" w:hAnsi="Times New Roman" w:cs="Times New Roman"/>
          <w:sz w:val="28"/>
          <w:szCs w:val="28"/>
        </w:rPr>
        <w:t>позволяет повысить</w:t>
      </w:r>
      <w:r w:rsidR="00E17A43" w:rsidRPr="003170EE">
        <w:rPr>
          <w:rFonts w:ascii="Times New Roman" w:eastAsia="Times New Roman" w:hAnsi="Times New Roman" w:cs="Times New Roman"/>
          <w:sz w:val="28"/>
          <w:szCs w:val="28"/>
        </w:rPr>
        <w:t xml:space="preserve"> эффективност</w:t>
      </w:r>
      <w:r w:rsidRPr="003170EE">
        <w:rPr>
          <w:rFonts w:ascii="Times New Roman" w:eastAsia="Times New Roman" w:hAnsi="Times New Roman" w:cs="Times New Roman"/>
          <w:sz w:val="28"/>
          <w:szCs w:val="28"/>
        </w:rPr>
        <w:t>ь</w:t>
      </w:r>
      <w:r w:rsidR="00E17A43" w:rsidRPr="003170EE">
        <w:rPr>
          <w:rFonts w:ascii="Times New Roman" w:eastAsia="Times New Roman" w:hAnsi="Times New Roman" w:cs="Times New Roman"/>
          <w:sz w:val="28"/>
          <w:szCs w:val="28"/>
        </w:rPr>
        <w:t>, чувствительност</w:t>
      </w:r>
      <w:r w:rsidRPr="003170EE">
        <w:rPr>
          <w:rFonts w:ascii="Times New Roman" w:eastAsia="Times New Roman" w:hAnsi="Times New Roman" w:cs="Times New Roman"/>
          <w:sz w:val="28"/>
          <w:szCs w:val="28"/>
        </w:rPr>
        <w:t>ь</w:t>
      </w:r>
      <w:r w:rsidR="00E17A43" w:rsidRPr="003170EE">
        <w:rPr>
          <w:rFonts w:ascii="Times New Roman" w:eastAsia="Times New Roman" w:hAnsi="Times New Roman" w:cs="Times New Roman"/>
          <w:sz w:val="28"/>
          <w:szCs w:val="28"/>
        </w:rPr>
        <w:t xml:space="preserve"> и экологичност</w:t>
      </w:r>
      <w:r w:rsidRPr="003170EE">
        <w:rPr>
          <w:rFonts w:ascii="Times New Roman" w:eastAsia="Times New Roman" w:hAnsi="Times New Roman" w:cs="Times New Roman"/>
          <w:sz w:val="28"/>
          <w:szCs w:val="28"/>
        </w:rPr>
        <w:t>ь</w:t>
      </w:r>
      <w:r w:rsidR="00E17A43" w:rsidRPr="003170EE">
        <w:rPr>
          <w:rFonts w:ascii="Times New Roman" w:eastAsia="Times New Roman" w:hAnsi="Times New Roman" w:cs="Times New Roman"/>
          <w:sz w:val="28"/>
          <w:szCs w:val="28"/>
        </w:rPr>
        <w:t xml:space="preserve"> анализа эндокринных </w:t>
      </w:r>
      <w:r w:rsidR="00DC6DC2" w:rsidRPr="003170EE">
        <w:rPr>
          <w:rFonts w:ascii="Times New Roman" w:eastAsia="Times New Roman" w:hAnsi="Times New Roman" w:cs="Times New Roman"/>
          <w:sz w:val="28"/>
          <w:szCs w:val="28"/>
        </w:rPr>
        <w:t>деструкторов</w:t>
      </w:r>
      <w:r w:rsidR="00E17A43" w:rsidRPr="003170EE">
        <w:rPr>
          <w:rFonts w:ascii="Times New Roman" w:eastAsia="Times New Roman" w:hAnsi="Times New Roman" w:cs="Times New Roman"/>
          <w:sz w:val="28"/>
          <w:szCs w:val="28"/>
        </w:rPr>
        <w:t xml:space="preserve"> в питьевой воде. </w:t>
      </w:r>
      <w:r w:rsidRPr="003170EE">
        <w:rPr>
          <w:rFonts w:ascii="Times New Roman" w:eastAsia="Times New Roman" w:hAnsi="Times New Roman" w:cs="Times New Roman"/>
          <w:sz w:val="28"/>
          <w:szCs w:val="28"/>
        </w:rPr>
        <w:t xml:space="preserve">Интеграция автоматизации процессов и применения новых материалов </w:t>
      </w:r>
      <w:r w:rsidR="00E17A43" w:rsidRPr="003170EE">
        <w:rPr>
          <w:rFonts w:ascii="Times New Roman" w:eastAsia="Times New Roman" w:hAnsi="Times New Roman" w:cs="Times New Roman"/>
          <w:sz w:val="28"/>
          <w:szCs w:val="28"/>
        </w:rPr>
        <w:t xml:space="preserve">в области миниатюризации будет способствовать разработке более эффективных, экономичных и устойчивых методов обнаружения эндокринных </w:t>
      </w:r>
      <w:r w:rsidR="00DC6DC2" w:rsidRPr="003170EE">
        <w:rPr>
          <w:rFonts w:ascii="Times New Roman" w:eastAsia="Times New Roman" w:hAnsi="Times New Roman" w:cs="Times New Roman"/>
          <w:sz w:val="28"/>
          <w:szCs w:val="28"/>
        </w:rPr>
        <w:t>деструкторов</w:t>
      </w:r>
      <w:r w:rsidR="00E17A43" w:rsidRPr="003170EE">
        <w:rPr>
          <w:rFonts w:ascii="Times New Roman" w:eastAsia="Times New Roman" w:hAnsi="Times New Roman" w:cs="Times New Roman"/>
          <w:sz w:val="28"/>
          <w:szCs w:val="28"/>
        </w:rPr>
        <w:t>.</w:t>
      </w:r>
    </w:p>
    <w:p w14:paraId="719AF92E" w14:textId="77777777" w:rsidR="00FE4CC8" w:rsidRPr="003170EE" w:rsidRDefault="00FE4CC8" w:rsidP="008735D3">
      <w:pPr>
        <w:spacing w:after="0" w:line="240" w:lineRule="auto"/>
        <w:ind w:firstLine="567"/>
        <w:jc w:val="both"/>
        <w:rPr>
          <w:rFonts w:ascii="Times New Roman" w:eastAsia="Times New Roman" w:hAnsi="Times New Roman" w:cs="Times New Roman"/>
          <w:sz w:val="28"/>
          <w:szCs w:val="28"/>
        </w:rPr>
      </w:pPr>
    </w:p>
    <w:p w14:paraId="14DDAF02" w14:textId="21B76E42" w:rsidR="009B2751" w:rsidRPr="003170EE" w:rsidRDefault="00E17A43" w:rsidP="008735D3">
      <w:pPr>
        <w:pStyle w:val="2"/>
        <w:spacing w:before="0" w:after="0" w:line="240" w:lineRule="auto"/>
        <w:ind w:firstLine="567"/>
        <w:jc w:val="both"/>
        <w:rPr>
          <w:rFonts w:ascii="Times New Roman" w:eastAsia="Times New Roman" w:hAnsi="Times New Roman" w:cs="Times New Roman"/>
          <w:b w:val="0"/>
          <w:sz w:val="28"/>
          <w:szCs w:val="28"/>
        </w:rPr>
      </w:pPr>
      <w:bookmarkStart w:id="33" w:name="_Toc151109893"/>
      <w:r w:rsidRPr="003170EE">
        <w:rPr>
          <w:rFonts w:ascii="Times New Roman" w:eastAsia="Times New Roman" w:hAnsi="Times New Roman" w:cs="Times New Roman"/>
          <w:sz w:val="28"/>
          <w:szCs w:val="28"/>
        </w:rPr>
        <w:lastRenderedPageBreak/>
        <w:t xml:space="preserve">1.6 Физические характеристики </w:t>
      </w:r>
      <w:r w:rsidR="00DA6DC0" w:rsidRPr="003170EE">
        <w:rPr>
          <w:rFonts w:ascii="Times New Roman" w:eastAsia="Times New Roman" w:hAnsi="Times New Roman" w:cs="Times New Roman"/>
          <w:sz w:val="28"/>
          <w:szCs w:val="28"/>
        </w:rPr>
        <w:t xml:space="preserve">метода </w:t>
      </w:r>
      <w:r w:rsidRPr="003170EE">
        <w:rPr>
          <w:rFonts w:ascii="Times New Roman" w:eastAsia="Times New Roman" w:hAnsi="Times New Roman" w:cs="Times New Roman"/>
          <w:sz w:val="28"/>
          <w:szCs w:val="28"/>
        </w:rPr>
        <w:t>твердофазной микроэкстракции</w:t>
      </w:r>
      <w:bookmarkEnd w:id="33"/>
      <w:r w:rsidRPr="003170EE">
        <w:rPr>
          <w:rFonts w:ascii="Times New Roman" w:eastAsia="Times New Roman" w:hAnsi="Times New Roman" w:cs="Times New Roman"/>
          <w:sz w:val="28"/>
          <w:szCs w:val="28"/>
        </w:rPr>
        <w:t xml:space="preserve"> </w:t>
      </w:r>
    </w:p>
    <w:p w14:paraId="178FACC1" w14:textId="7777777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Процесс экстракции в ТФМЭ определяется как термодинамическими, так и кинетическими факторами. Термодинамика описывает характер распределения аналитов между матрицей образца и покрытием (волокна), а кинетика влияет на скорость, с которой аналиты достигают равновесия в процессе экстракции [67].</w:t>
      </w:r>
    </w:p>
    <w:p w14:paraId="7DE33775" w14:textId="3100E250"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Процедуру микроэкстракции обычно считают завершенной, если концентрация аналита в матрице образца и покрытии волокна уравновешивается. </w:t>
      </w:r>
      <w:r w:rsidR="006E55C9" w:rsidRPr="003170EE">
        <w:rPr>
          <w:rFonts w:ascii="Times New Roman" w:eastAsia="Times New Roman" w:hAnsi="Times New Roman" w:cs="Times New Roman"/>
          <w:sz w:val="28"/>
          <w:szCs w:val="28"/>
        </w:rPr>
        <w:t>В соответствии с законом сохранения массы условия равновесия могут быть выражены через уравнение равновесия</w:t>
      </w:r>
      <w:r w:rsidRPr="003170EE">
        <w:rPr>
          <w:rFonts w:ascii="Times New Roman" w:eastAsia="Times New Roman" w:hAnsi="Times New Roman" w:cs="Times New Roman"/>
          <w:sz w:val="28"/>
          <w:szCs w:val="28"/>
        </w:rPr>
        <w:t>:</w:t>
      </w:r>
    </w:p>
    <w:p w14:paraId="10D3916C" w14:textId="77777777" w:rsidR="009B2751" w:rsidRPr="003170EE" w:rsidRDefault="009B2751" w:rsidP="008735D3">
      <w:pPr>
        <w:spacing w:after="0" w:line="240" w:lineRule="auto"/>
        <w:ind w:firstLine="567"/>
        <w:jc w:val="both"/>
        <w:rPr>
          <w:rFonts w:ascii="Times New Roman" w:eastAsia="Times New Roman" w:hAnsi="Times New Roman" w:cs="Times New Roman"/>
          <w:sz w:val="28"/>
          <w:szCs w:val="28"/>
        </w:rPr>
      </w:pPr>
    </w:p>
    <w:p w14:paraId="1F7E90E9" w14:textId="162C57BD" w:rsidR="009B2751" w:rsidRPr="003170EE" w:rsidRDefault="00E17A43" w:rsidP="00BA7819">
      <w:pPr>
        <w:spacing w:after="0" w:line="240" w:lineRule="auto"/>
        <w:ind w:firstLine="567"/>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rPr>
        <w:t xml:space="preserve">                              </w:t>
      </w:r>
      <w:r w:rsidR="001A3484"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lang w:val="en-US"/>
        </w:rPr>
        <w:t>C</w:t>
      </w:r>
      <w:r w:rsidRPr="003170EE">
        <w:rPr>
          <w:rFonts w:ascii="Times New Roman" w:eastAsia="Times New Roman" w:hAnsi="Times New Roman" w:cs="Times New Roman"/>
          <w:sz w:val="28"/>
          <w:szCs w:val="28"/>
          <w:vertAlign w:val="subscript"/>
          <w:lang w:val="en-US"/>
        </w:rPr>
        <w:t>0</w:t>
      </w:r>
      <w:r w:rsidRPr="003170EE">
        <w:rPr>
          <w:rFonts w:ascii="Times New Roman" w:eastAsia="Times New Roman" w:hAnsi="Times New Roman" w:cs="Times New Roman"/>
          <w:sz w:val="28"/>
          <w:szCs w:val="28"/>
          <w:lang w:val="en-US"/>
        </w:rPr>
        <w:t>V</w:t>
      </w:r>
      <w:r w:rsidRPr="003170EE">
        <w:rPr>
          <w:rFonts w:ascii="Times New Roman" w:eastAsia="Times New Roman" w:hAnsi="Times New Roman" w:cs="Times New Roman"/>
          <w:sz w:val="28"/>
          <w:szCs w:val="28"/>
          <w:vertAlign w:val="subscript"/>
          <w:lang w:val="en-US"/>
        </w:rPr>
        <w:t xml:space="preserve">s </w:t>
      </w:r>
      <w:r w:rsidRPr="003170EE">
        <w:rPr>
          <w:rFonts w:ascii="Times New Roman" w:eastAsia="Times New Roman" w:hAnsi="Times New Roman" w:cs="Times New Roman"/>
          <w:sz w:val="28"/>
          <w:szCs w:val="28"/>
          <w:lang w:val="en-US"/>
        </w:rPr>
        <w:t xml:space="preserve">= </w:t>
      </w:r>
      <m:oMath>
        <m:r>
          <w:rPr>
            <w:rFonts w:ascii="Cambria Math" w:eastAsia="Cambria Math" w:hAnsi="Cambria Math" w:cs="Cambria Math"/>
            <w:sz w:val="28"/>
            <w:szCs w:val="28"/>
            <w:lang w:val="en-US"/>
          </w:rPr>
          <m:t xml:space="preserve"> </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C</m:t>
            </m:r>
          </m:e>
          <m:sub>
            <m:r>
              <w:rPr>
                <w:rFonts w:ascii="Cambria Math" w:eastAsia="Cambria Math" w:hAnsi="Cambria Math" w:cs="Cambria Math"/>
                <w:sz w:val="28"/>
                <w:szCs w:val="28"/>
              </w:rPr>
              <m:t>s</m:t>
            </m:r>
          </m:sub>
          <m:sup>
            <m:r>
              <w:rPr>
                <w:rFonts w:ascii="Cambria Math" w:eastAsia="Cambria Math" w:hAnsi="Cambria Math" w:cs="Cambria Math"/>
                <w:sz w:val="28"/>
                <w:szCs w:val="28"/>
                <w:lang w:val="en-US"/>
              </w:rPr>
              <m:t>∞</m:t>
            </m:r>
          </m:sup>
        </m:sSubSup>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V</m:t>
            </m:r>
          </m:e>
          <m:sub>
            <m:r>
              <w:rPr>
                <w:rFonts w:ascii="Cambria Math" w:eastAsia="Cambria Math" w:hAnsi="Cambria Math" w:cs="Cambria Math"/>
                <w:sz w:val="28"/>
                <w:szCs w:val="28"/>
                <w:vertAlign w:val="subscript"/>
              </w:rPr>
              <m:t>f</m:t>
            </m:r>
          </m:sub>
        </m:sSub>
        <m:r>
          <w:rPr>
            <w:rFonts w:ascii="Cambria Math" w:eastAsia="Cambria Math" w:hAnsi="Cambria Math" w:cs="Cambria Math"/>
            <w:sz w:val="28"/>
            <w:szCs w:val="28"/>
            <w:vertAlign w:val="subscript"/>
            <w:lang w:val="en-US"/>
          </w:rPr>
          <m:t>+</m:t>
        </m:r>
        <m:sSubSup>
          <m:sSubSupPr>
            <m:ctrlPr>
              <w:rPr>
                <w:rFonts w:ascii="Cambria Math" w:eastAsia="Cambria Math" w:hAnsi="Cambria Math" w:cs="Cambria Math"/>
                <w:sz w:val="28"/>
                <w:szCs w:val="28"/>
                <w:vertAlign w:val="subscript"/>
              </w:rPr>
            </m:ctrlPr>
          </m:sSubSupPr>
          <m:e>
            <m:r>
              <w:rPr>
                <w:rFonts w:ascii="Cambria Math" w:eastAsia="Cambria Math" w:hAnsi="Cambria Math" w:cs="Cambria Math"/>
                <w:sz w:val="28"/>
                <w:szCs w:val="28"/>
                <w:vertAlign w:val="subscript"/>
              </w:rPr>
              <m:t>C</m:t>
            </m:r>
          </m:e>
          <m:sub>
            <m:r>
              <w:rPr>
                <w:rFonts w:ascii="Cambria Math" w:eastAsia="Cambria Math" w:hAnsi="Cambria Math" w:cs="Cambria Math"/>
                <w:sz w:val="28"/>
                <w:szCs w:val="28"/>
                <w:vertAlign w:val="subscript"/>
              </w:rPr>
              <m:t>f</m:t>
            </m:r>
          </m:sub>
          <m:sup>
            <m:r>
              <w:rPr>
                <w:rFonts w:ascii="Cambria Math" w:eastAsia="Cambria Math" w:hAnsi="Cambria Math" w:cs="Cambria Math"/>
                <w:sz w:val="28"/>
                <w:szCs w:val="28"/>
                <w:vertAlign w:val="subscript"/>
                <w:lang w:val="en-US"/>
              </w:rPr>
              <m:t>∞</m:t>
            </m:r>
          </m:sup>
        </m:sSubSup>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V</m:t>
            </m:r>
          </m:e>
          <m:sub>
            <m:r>
              <w:rPr>
                <w:rFonts w:ascii="Cambria Math" w:eastAsia="Cambria Math" w:hAnsi="Cambria Math" w:cs="Cambria Math"/>
                <w:sz w:val="28"/>
                <w:szCs w:val="28"/>
                <w:vertAlign w:val="subscript"/>
              </w:rPr>
              <m:t>f</m:t>
            </m:r>
          </m:sub>
        </m:sSub>
        <m:r>
          <w:rPr>
            <w:rFonts w:ascii="Cambria Math" w:eastAsia="Cambria Math" w:hAnsi="Cambria Math" w:cs="Cambria Math"/>
            <w:sz w:val="28"/>
            <w:szCs w:val="28"/>
            <w:vertAlign w:val="subscript"/>
            <w:lang w:val="en-US"/>
          </w:rPr>
          <m:t>,</m:t>
        </m:r>
      </m:oMath>
      <w:r w:rsidRPr="003170EE">
        <w:rPr>
          <w:rFonts w:ascii="Times New Roman" w:eastAsia="Times New Roman" w:hAnsi="Times New Roman" w:cs="Times New Roman"/>
          <w:sz w:val="28"/>
          <w:szCs w:val="28"/>
          <w:vertAlign w:val="subscript"/>
          <w:lang w:val="en-US"/>
        </w:rPr>
        <w:t xml:space="preserve">                                                                        </w:t>
      </w:r>
      <w:r w:rsidRPr="003170EE">
        <w:rPr>
          <w:rFonts w:ascii="Times New Roman" w:eastAsia="Times New Roman" w:hAnsi="Times New Roman" w:cs="Times New Roman"/>
          <w:sz w:val="28"/>
          <w:szCs w:val="28"/>
          <w:lang w:val="en-US"/>
        </w:rPr>
        <w:t>(1)</w:t>
      </w:r>
    </w:p>
    <w:p w14:paraId="4713BE30" w14:textId="77777777" w:rsidR="00BA7819" w:rsidRPr="003170EE" w:rsidRDefault="00BA7819" w:rsidP="00BA7819">
      <w:pPr>
        <w:spacing w:after="0" w:line="240" w:lineRule="auto"/>
        <w:ind w:firstLine="567"/>
        <w:rPr>
          <w:rFonts w:ascii="Times New Roman" w:eastAsia="Times New Roman" w:hAnsi="Times New Roman" w:cs="Times New Roman"/>
          <w:sz w:val="28"/>
          <w:szCs w:val="28"/>
          <w:lang w:val="en-US"/>
        </w:rPr>
      </w:pPr>
    </w:p>
    <w:p w14:paraId="558A08B8" w14:textId="1FF3B5DA" w:rsidR="009B2751" w:rsidRPr="003170EE" w:rsidRDefault="00BA7819" w:rsidP="00BA7819">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w:t>
      </w:r>
      <w:r w:rsidR="00E17A43" w:rsidRPr="003170EE">
        <w:rPr>
          <w:rFonts w:ascii="Times New Roman" w:eastAsia="Times New Roman" w:hAnsi="Times New Roman" w:cs="Times New Roman"/>
          <w:sz w:val="28"/>
          <w:szCs w:val="28"/>
        </w:rPr>
        <w:t xml:space="preserve">де </w:t>
      </w:r>
      <m:oMath>
        <m:sSubSup>
          <m:sSubSupPr>
            <m:ctrlPr>
              <w:rPr>
                <w:rFonts w:ascii="Cambria Math" w:eastAsia="Cambria Math" w:hAnsi="Cambria Math" w:cs="Cambria Math"/>
                <w:sz w:val="28"/>
                <w:szCs w:val="28"/>
                <w:vertAlign w:val="subscript"/>
              </w:rPr>
            </m:ctrlPr>
          </m:sSubSupPr>
          <m:e>
            <m:r>
              <w:rPr>
                <w:rFonts w:ascii="Cambria Math" w:eastAsia="Cambria Math" w:hAnsi="Cambria Math" w:cs="Cambria Math"/>
                <w:sz w:val="28"/>
                <w:szCs w:val="28"/>
                <w:vertAlign w:val="subscript"/>
              </w:rPr>
              <m:t>C</m:t>
            </m:r>
          </m:e>
          <m:sub>
            <m:r>
              <w:rPr>
                <w:rFonts w:ascii="Cambria Math" w:eastAsia="Cambria Math" w:hAnsi="Cambria Math" w:cs="Cambria Math"/>
                <w:sz w:val="28"/>
                <w:szCs w:val="28"/>
                <w:vertAlign w:val="subscript"/>
              </w:rPr>
              <m:t>f</m:t>
            </m:r>
          </m:sub>
          <m:sup>
            <m:r>
              <w:rPr>
                <w:rFonts w:ascii="Cambria Math" w:eastAsia="Cambria Math" w:hAnsi="Cambria Math" w:cs="Cambria Math"/>
                <w:sz w:val="28"/>
                <w:szCs w:val="28"/>
                <w:vertAlign w:val="subscript"/>
              </w:rPr>
              <m:t>∞</m:t>
            </m:r>
          </m:sup>
        </m:sSubSup>
      </m:oMath>
      <w:r w:rsidR="00E17A43" w:rsidRPr="003170EE">
        <w:rPr>
          <w:rFonts w:ascii="Times New Roman" w:eastAsia="Times New Roman" w:hAnsi="Times New Roman" w:cs="Times New Roman"/>
          <w:sz w:val="28"/>
          <w:szCs w:val="28"/>
        </w:rPr>
        <w:t xml:space="preserve">и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C</m:t>
            </m:r>
          </m:e>
          <m:sub>
            <m:r>
              <w:rPr>
                <w:rFonts w:ascii="Cambria Math" w:eastAsia="Cambria Math" w:hAnsi="Cambria Math" w:cs="Cambria Math"/>
                <w:sz w:val="28"/>
                <w:szCs w:val="28"/>
              </w:rPr>
              <m:t>s</m:t>
            </m:r>
          </m:sub>
          <m:sup>
            <m:r>
              <w:rPr>
                <w:rFonts w:ascii="Cambria Math" w:eastAsia="Cambria Math" w:hAnsi="Cambria Math" w:cs="Cambria Math"/>
                <w:sz w:val="28"/>
                <w:szCs w:val="28"/>
              </w:rPr>
              <m:t>∞</m:t>
            </m:r>
          </m:sup>
        </m:sSubSup>
      </m:oMath>
      <w:r w:rsidR="00E17A43" w:rsidRPr="003170EE">
        <w:rPr>
          <w:rFonts w:ascii="Times New Roman" w:eastAsia="Times New Roman" w:hAnsi="Times New Roman" w:cs="Times New Roman"/>
          <w:sz w:val="28"/>
          <w:szCs w:val="28"/>
        </w:rPr>
        <w:t>- равновесные концентрации в покрытии волокна и образце соответственно.</w:t>
      </w:r>
    </w:p>
    <w:p w14:paraId="2B7D5F06" w14:textId="78C8D511"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Коэффициент распределения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fs</m:t>
            </m:r>
          </m:sub>
        </m:sSub>
      </m:oMath>
      <w:r w:rsidR="00FC5775"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аналита между покрытием волокна и матрицей образца определяется </w:t>
      </w:r>
      <w:r w:rsidR="006E55C9" w:rsidRPr="003170EE">
        <w:rPr>
          <w:rFonts w:ascii="Times New Roman" w:eastAsia="Times New Roman" w:hAnsi="Times New Roman" w:cs="Times New Roman"/>
          <w:sz w:val="28"/>
          <w:szCs w:val="28"/>
        </w:rPr>
        <w:t>формулой:</w:t>
      </w:r>
    </w:p>
    <w:p w14:paraId="6441C057" w14:textId="77777777" w:rsidR="006E55C9" w:rsidRPr="003170EE" w:rsidRDefault="006E55C9" w:rsidP="008735D3">
      <w:pPr>
        <w:spacing w:after="0" w:line="240" w:lineRule="auto"/>
        <w:jc w:val="both"/>
        <w:rPr>
          <w:rFonts w:ascii="Times New Roman" w:eastAsia="Times New Roman" w:hAnsi="Times New Roman" w:cs="Times New Roman"/>
          <w:sz w:val="28"/>
          <w:szCs w:val="28"/>
        </w:rPr>
      </w:pPr>
    </w:p>
    <w:p w14:paraId="03B33D67" w14:textId="4A94294A" w:rsidR="009B2751" w:rsidRPr="003170EE" w:rsidRDefault="00E17A43" w:rsidP="00BA7819">
      <w:pPr>
        <w:spacing w:after="0" w:line="240" w:lineRule="auto"/>
        <w:ind w:firstLine="567"/>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r w:rsidR="001A3484"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fs</m:t>
            </m:r>
          </m:sub>
        </m:sSub>
        <m:r>
          <w:rPr>
            <w:rFonts w:ascii="Cambria Math" w:eastAsia="Cambria Math" w:hAnsi="Cambria Math" w:cs="Cambria Math"/>
            <w:sz w:val="28"/>
            <w:szCs w:val="28"/>
          </w:rPr>
          <m:t>=</m:t>
        </m:r>
      </m:oMath>
      <w:r w:rsidRPr="003170EE">
        <w:rPr>
          <w:rFonts w:ascii="Times New Roman" w:eastAsia="Times New Roman" w:hAnsi="Times New Roman" w:cs="Times New Roman"/>
          <w:sz w:val="28"/>
          <w:szCs w:val="28"/>
        </w:rPr>
        <w:t xml:space="preserve"> </w:t>
      </w:r>
      <m:oMath>
        <m:f>
          <m:fPr>
            <m:ctrlPr>
              <w:rPr>
                <w:rFonts w:ascii="Cambria Math" w:eastAsia="Cambria Math" w:hAnsi="Cambria Math" w:cs="Cambria Math"/>
                <w:sz w:val="28"/>
                <w:szCs w:val="28"/>
              </w:rPr>
            </m:ctrlPr>
          </m:fPr>
          <m:num>
            <m:sSubSup>
              <m:sSubSupPr>
                <m:ctrlPr>
                  <w:rPr>
                    <w:rFonts w:ascii="Cambria Math" w:eastAsia="Cambria Math" w:hAnsi="Cambria Math" w:cs="Cambria Math"/>
                    <w:sz w:val="28"/>
                    <w:szCs w:val="28"/>
                    <w:vertAlign w:val="subscript"/>
                  </w:rPr>
                </m:ctrlPr>
              </m:sSubSupPr>
              <m:e>
                <m:r>
                  <w:rPr>
                    <w:rFonts w:ascii="Cambria Math" w:eastAsia="Cambria Math" w:hAnsi="Cambria Math" w:cs="Cambria Math"/>
                    <w:sz w:val="28"/>
                    <w:szCs w:val="28"/>
                    <w:vertAlign w:val="subscript"/>
                  </w:rPr>
                  <m:t>C</m:t>
                </m:r>
              </m:e>
              <m:sub>
                <m:r>
                  <w:rPr>
                    <w:rFonts w:ascii="Cambria Math" w:eastAsia="Cambria Math" w:hAnsi="Cambria Math" w:cs="Cambria Math"/>
                    <w:sz w:val="28"/>
                    <w:szCs w:val="28"/>
                    <w:vertAlign w:val="subscript"/>
                  </w:rPr>
                  <m:t>f</m:t>
                </m:r>
              </m:sub>
              <m:sup>
                <m:r>
                  <w:rPr>
                    <w:rFonts w:ascii="Cambria Math" w:eastAsia="Cambria Math" w:hAnsi="Cambria Math" w:cs="Cambria Math"/>
                    <w:sz w:val="28"/>
                    <w:szCs w:val="28"/>
                    <w:vertAlign w:val="subscript"/>
                  </w:rPr>
                  <m:t>∞</m:t>
                </m:r>
              </m:sup>
            </m:sSubSup>
            <m:r>
              <w:rPr>
                <w:rFonts w:ascii="Cambria Math" w:eastAsia="Cambria Math" w:hAnsi="Cambria Math" w:cs="Cambria Math"/>
                <w:sz w:val="28"/>
                <w:szCs w:val="28"/>
              </w:rPr>
              <m:t xml:space="preserve"> </m:t>
            </m:r>
          </m:num>
          <m:den>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C</m:t>
                </m:r>
              </m:e>
              <m:sub>
                <m:r>
                  <w:rPr>
                    <w:rFonts w:ascii="Cambria Math" w:eastAsia="Cambria Math" w:hAnsi="Cambria Math" w:cs="Cambria Math"/>
                    <w:sz w:val="28"/>
                    <w:szCs w:val="28"/>
                  </w:rPr>
                  <m:t>s</m:t>
                </m:r>
              </m:sub>
              <m:sup>
                <m:r>
                  <w:rPr>
                    <w:rFonts w:ascii="Cambria Math" w:eastAsia="Cambria Math" w:hAnsi="Cambria Math" w:cs="Cambria Math"/>
                    <w:sz w:val="28"/>
                    <w:szCs w:val="28"/>
                  </w:rPr>
                  <m:t>∞</m:t>
                </m:r>
              </m:sup>
            </m:sSubSup>
            <m:r>
              <w:rPr>
                <w:rFonts w:ascii="Cambria Math" w:eastAsia="Cambria Math" w:hAnsi="Cambria Math" w:cs="Cambria Math"/>
                <w:sz w:val="28"/>
                <w:szCs w:val="28"/>
              </w:rPr>
              <m:t xml:space="preserve"> </m:t>
            </m:r>
          </m:den>
        </m:f>
        <m:r>
          <w:rPr>
            <w:rFonts w:ascii="Cambria Math" w:eastAsia="Cambria Math" w:hAnsi="Cambria Math" w:cs="Cambria Math"/>
            <w:sz w:val="28"/>
            <w:szCs w:val="28"/>
          </w:rPr>
          <m:t>.</m:t>
        </m:r>
      </m:oMath>
      <w:r w:rsidRPr="003170EE">
        <w:rPr>
          <w:rFonts w:ascii="Times New Roman" w:eastAsia="Times New Roman" w:hAnsi="Times New Roman" w:cs="Times New Roman"/>
          <w:sz w:val="28"/>
          <w:szCs w:val="28"/>
        </w:rPr>
        <w:t xml:space="preserve">                                                          (2)</w:t>
      </w:r>
    </w:p>
    <w:p w14:paraId="5D826DC2" w14:textId="77777777" w:rsidR="00BA7819" w:rsidRPr="003170EE" w:rsidRDefault="00BA7819" w:rsidP="00BA7819">
      <w:pPr>
        <w:spacing w:after="0" w:line="240" w:lineRule="auto"/>
        <w:ind w:firstLine="567"/>
        <w:rPr>
          <w:rFonts w:ascii="Times New Roman" w:eastAsia="Times New Roman" w:hAnsi="Times New Roman" w:cs="Times New Roman"/>
          <w:sz w:val="28"/>
          <w:szCs w:val="28"/>
        </w:rPr>
      </w:pPr>
    </w:p>
    <w:p w14:paraId="0E475231" w14:textId="2DFF8B5A"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 кинетической точки зрения повышение температуры образца приводит к более высоким коэффициентам диффузии и более быстрому достижению равновесия</w:t>
      </w:r>
      <w:r w:rsidR="00BA7819" w:rsidRPr="003170EE">
        <w:rPr>
          <w:rFonts w:ascii="Times New Roman" w:eastAsia="Times New Roman" w:hAnsi="Times New Roman" w:cs="Times New Roman"/>
          <w:sz w:val="28"/>
          <w:szCs w:val="28"/>
        </w:rPr>
        <w:t>, в то же время</w:t>
      </w:r>
      <w:r w:rsidRPr="003170EE">
        <w:rPr>
          <w:rFonts w:ascii="Times New Roman" w:eastAsia="Times New Roman" w:hAnsi="Times New Roman" w:cs="Times New Roman"/>
          <w:sz w:val="28"/>
          <w:szCs w:val="28"/>
        </w:rPr>
        <w:t xml:space="preserve"> </w:t>
      </w:r>
      <w:r w:rsidR="00BA7819" w:rsidRPr="003170EE">
        <w:rPr>
          <w:rFonts w:ascii="Times New Roman" w:eastAsia="Times New Roman" w:hAnsi="Times New Roman" w:cs="Times New Roman"/>
          <w:sz w:val="28"/>
          <w:szCs w:val="28"/>
        </w:rPr>
        <w:t>с</w:t>
      </w:r>
      <w:r w:rsidRPr="003170EE">
        <w:rPr>
          <w:rFonts w:ascii="Times New Roman" w:eastAsia="Times New Roman" w:hAnsi="Times New Roman" w:cs="Times New Roman"/>
          <w:sz w:val="28"/>
          <w:szCs w:val="28"/>
        </w:rPr>
        <w:t xml:space="preserve"> термодинамической точки зрения </w:t>
      </w:r>
      <w:r w:rsidR="00BA7819" w:rsidRPr="003170EE">
        <w:rPr>
          <w:rFonts w:ascii="Times New Roman" w:eastAsia="Times New Roman" w:hAnsi="Times New Roman" w:cs="Times New Roman"/>
          <w:sz w:val="28"/>
          <w:szCs w:val="28"/>
        </w:rPr>
        <w:t xml:space="preserve">это </w:t>
      </w:r>
      <w:r w:rsidRPr="003170EE">
        <w:rPr>
          <w:rFonts w:ascii="Times New Roman" w:eastAsia="Times New Roman" w:hAnsi="Times New Roman" w:cs="Times New Roman"/>
          <w:sz w:val="28"/>
          <w:szCs w:val="28"/>
        </w:rPr>
        <w:t xml:space="preserve">приводит к более высокой концентрации в свободном пространстве из-за повышенного парциального давления и постоянной Генри. Следовательно, </w:t>
      </w:r>
      <w:r w:rsidR="00BA7819" w:rsidRPr="003170EE">
        <w:rPr>
          <w:rFonts w:ascii="Times New Roman" w:eastAsia="Times New Roman" w:hAnsi="Times New Roman" w:cs="Times New Roman"/>
          <w:sz w:val="28"/>
          <w:szCs w:val="28"/>
        </w:rPr>
        <w:t xml:space="preserve">за счет этого достигается </w:t>
      </w:r>
      <w:r w:rsidRPr="003170EE">
        <w:rPr>
          <w:rFonts w:ascii="Times New Roman" w:eastAsia="Times New Roman" w:hAnsi="Times New Roman" w:cs="Times New Roman"/>
          <w:sz w:val="28"/>
          <w:szCs w:val="28"/>
        </w:rPr>
        <w:t>более высок</w:t>
      </w:r>
      <w:r w:rsidR="00BA7819" w:rsidRPr="003170EE">
        <w:rPr>
          <w:rFonts w:ascii="Times New Roman" w:eastAsia="Times New Roman" w:hAnsi="Times New Roman" w:cs="Times New Roman"/>
          <w:sz w:val="28"/>
          <w:szCs w:val="28"/>
        </w:rPr>
        <w:t>ая</w:t>
      </w:r>
      <w:r w:rsidRPr="003170EE">
        <w:rPr>
          <w:rFonts w:ascii="Times New Roman" w:eastAsia="Times New Roman" w:hAnsi="Times New Roman" w:cs="Times New Roman"/>
          <w:sz w:val="28"/>
          <w:szCs w:val="28"/>
        </w:rPr>
        <w:t xml:space="preserve"> скорост</w:t>
      </w:r>
      <w:r w:rsidR="00BA7819" w:rsidRPr="003170EE">
        <w:rPr>
          <w:rFonts w:ascii="Times New Roman" w:eastAsia="Times New Roman" w:hAnsi="Times New Roman" w:cs="Times New Roman"/>
          <w:sz w:val="28"/>
          <w:szCs w:val="28"/>
        </w:rPr>
        <w:t>ь</w:t>
      </w:r>
      <w:r w:rsidRPr="003170EE">
        <w:rPr>
          <w:rFonts w:ascii="Times New Roman" w:eastAsia="Times New Roman" w:hAnsi="Times New Roman" w:cs="Times New Roman"/>
          <w:sz w:val="28"/>
          <w:szCs w:val="28"/>
        </w:rPr>
        <w:t xml:space="preserve"> экстракции, быстр</w:t>
      </w:r>
      <w:r w:rsidR="00BA7819" w:rsidRPr="003170EE">
        <w:rPr>
          <w:rFonts w:ascii="Times New Roman" w:eastAsia="Times New Roman" w:hAnsi="Times New Roman" w:cs="Times New Roman"/>
          <w:sz w:val="28"/>
          <w:szCs w:val="28"/>
        </w:rPr>
        <w:t>ый</w:t>
      </w:r>
      <w:r w:rsidRPr="003170EE">
        <w:rPr>
          <w:rFonts w:ascii="Times New Roman" w:eastAsia="Times New Roman" w:hAnsi="Times New Roman" w:cs="Times New Roman"/>
          <w:sz w:val="28"/>
          <w:szCs w:val="28"/>
        </w:rPr>
        <w:t xml:space="preserve"> перенос массы из матрицы образца в покрытие волокна и </w:t>
      </w:r>
      <w:r w:rsidR="00BA7819" w:rsidRPr="003170EE">
        <w:rPr>
          <w:rFonts w:ascii="Times New Roman" w:eastAsia="Times New Roman" w:hAnsi="Times New Roman" w:cs="Times New Roman"/>
          <w:sz w:val="28"/>
          <w:szCs w:val="28"/>
        </w:rPr>
        <w:t xml:space="preserve">требуется </w:t>
      </w:r>
      <w:r w:rsidRPr="003170EE">
        <w:rPr>
          <w:rFonts w:ascii="Times New Roman" w:eastAsia="Times New Roman" w:hAnsi="Times New Roman" w:cs="Times New Roman"/>
          <w:sz w:val="28"/>
          <w:szCs w:val="28"/>
        </w:rPr>
        <w:t>более коротко</w:t>
      </w:r>
      <w:r w:rsidR="00BA7819"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врем</w:t>
      </w:r>
      <w:r w:rsidR="00BA7819" w:rsidRPr="003170EE">
        <w:rPr>
          <w:rFonts w:ascii="Times New Roman" w:eastAsia="Times New Roman" w:hAnsi="Times New Roman" w:cs="Times New Roman"/>
          <w:sz w:val="28"/>
          <w:szCs w:val="28"/>
        </w:rPr>
        <w:t>я</w:t>
      </w:r>
      <w:r w:rsidRPr="003170EE">
        <w:rPr>
          <w:rFonts w:ascii="Times New Roman" w:eastAsia="Times New Roman" w:hAnsi="Times New Roman" w:cs="Times New Roman"/>
          <w:sz w:val="28"/>
          <w:szCs w:val="28"/>
        </w:rPr>
        <w:t xml:space="preserve"> уравновешивания [67].</w:t>
      </w:r>
    </w:p>
    <w:p w14:paraId="6128D700" w14:textId="7BFD0779" w:rsidR="009B2751" w:rsidRPr="003170EE" w:rsidRDefault="00AB6D27"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случае уменьшения константы распределения при повышении температуры возникает проблема потери чувствительности, которое определяется следующим уравнением</w:t>
      </w:r>
      <w:r w:rsidR="00BA76A5" w:rsidRPr="003170EE">
        <w:rPr>
          <w:rFonts w:ascii="Times New Roman" w:eastAsia="Times New Roman" w:hAnsi="Times New Roman" w:cs="Times New Roman"/>
          <w:sz w:val="28"/>
          <w:szCs w:val="28"/>
          <w:lang w:val="en-US"/>
        </w:rPr>
        <w:t xml:space="preserve"> [68]</w:t>
      </w:r>
      <w:r w:rsidR="006E55C9" w:rsidRPr="003170EE">
        <w:rPr>
          <w:rFonts w:ascii="Times New Roman" w:eastAsia="Times New Roman" w:hAnsi="Times New Roman" w:cs="Times New Roman"/>
          <w:sz w:val="28"/>
          <w:szCs w:val="28"/>
        </w:rPr>
        <w:t>:</w:t>
      </w:r>
      <w:r w:rsidR="00E17A43" w:rsidRPr="003170EE">
        <w:rPr>
          <w:rFonts w:ascii="Times New Roman" w:eastAsia="Times New Roman" w:hAnsi="Times New Roman" w:cs="Times New Roman"/>
          <w:sz w:val="28"/>
          <w:szCs w:val="28"/>
        </w:rPr>
        <w:t xml:space="preserve"> </w:t>
      </w:r>
    </w:p>
    <w:p w14:paraId="77D9121E" w14:textId="77777777" w:rsidR="006E55C9" w:rsidRPr="003170EE" w:rsidRDefault="006E55C9" w:rsidP="008735D3">
      <w:pPr>
        <w:spacing w:after="0" w:line="240" w:lineRule="auto"/>
        <w:ind w:firstLine="567"/>
        <w:jc w:val="both"/>
        <w:rPr>
          <w:rFonts w:ascii="Times New Roman" w:eastAsia="Times New Roman" w:hAnsi="Times New Roman" w:cs="Times New Roman"/>
          <w:sz w:val="28"/>
          <w:szCs w:val="28"/>
        </w:rPr>
      </w:pPr>
    </w:p>
    <w:p w14:paraId="76CCF37D" w14:textId="0EBF235D" w:rsidR="009B2751" w:rsidRPr="003170EE" w:rsidRDefault="00E17A43"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 xml:space="preserve">  K</m:t>
            </m:r>
          </m:e>
          <m:sub>
            <m:r>
              <w:rPr>
                <w:rFonts w:ascii="Cambria Math" w:eastAsia="Cambria Math" w:hAnsi="Cambria Math" w:cs="Cambria Math"/>
                <w:sz w:val="28"/>
                <w:szCs w:val="28"/>
              </w:rPr>
              <m:t>fs</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0</m:t>
            </m:r>
          </m:sub>
        </m:sSub>
        <m:r>
          <w:rPr>
            <w:rFonts w:ascii="Cambria Math" w:eastAsia="Cambria Math" w:hAnsi="Cambria Math" w:cs="Cambria Math"/>
            <w:sz w:val="28"/>
            <w:szCs w:val="28"/>
          </w:rPr>
          <m:t>exp</m:t>
        </m:r>
        <m:d>
          <m:dPr>
            <m:begChr m:val="["/>
            <m:endChr m:val="]"/>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∆H</m:t>
                </m:r>
              </m:num>
              <m:den>
                <m:r>
                  <w:rPr>
                    <w:rFonts w:ascii="Cambria Math" w:eastAsia="Cambria Math" w:hAnsi="Cambria Math" w:cs="Cambria Math"/>
                    <w:sz w:val="28"/>
                    <w:szCs w:val="28"/>
                  </w:rPr>
                  <m:t>R</m:t>
                </m:r>
              </m:den>
            </m:f>
            <m:r>
              <w:rPr>
                <w:rFonts w:ascii="Cambria Math" w:eastAsia="Cambria Math" w:hAnsi="Cambria Math" w:cs="Cambria Math"/>
                <w:sz w:val="28"/>
                <w:szCs w:val="28"/>
              </w:rPr>
              <m:t xml:space="preserve"> </m:t>
            </m:r>
            <m:d>
              <m:dPr>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T</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den>
                </m:f>
              </m:e>
            </m:d>
          </m:e>
        </m:d>
        <m:r>
          <w:rPr>
            <w:rFonts w:ascii="Cambria Math" w:eastAsia="Cambria Math" w:hAnsi="Cambria Math" w:cs="Cambria Math"/>
            <w:sz w:val="28"/>
            <w:szCs w:val="28"/>
          </w:rPr>
          <m:t>,</m:t>
        </m:r>
      </m:oMath>
      <w:r w:rsidRPr="003170EE">
        <w:rPr>
          <w:rFonts w:ascii="Times New Roman" w:eastAsia="Times New Roman" w:hAnsi="Times New Roman" w:cs="Times New Roman"/>
          <w:sz w:val="28"/>
          <w:szCs w:val="28"/>
        </w:rPr>
        <w:t xml:space="preserve">                                            (3)</w:t>
      </w:r>
    </w:p>
    <w:p w14:paraId="3441A0A3" w14:textId="77777777" w:rsidR="007970E8" w:rsidRPr="003170EE" w:rsidRDefault="007970E8" w:rsidP="008735D3">
      <w:pPr>
        <w:spacing w:after="0" w:line="240" w:lineRule="auto"/>
        <w:jc w:val="both"/>
        <w:rPr>
          <w:rFonts w:ascii="Times New Roman" w:eastAsia="Times New Roman" w:hAnsi="Times New Roman" w:cs="Times New Roman"/>
          <w:sz w:val="28"/>
          <w:szCs w:val="28"/>
        </w:rPr>
      </w:pPr>
    </w:p>
    <w:p w14:paraId="2FA5F01B" w14:textId="117BF71F" w:rsidR="009B2751" w:rsidRPr="003170EE" w:rsidRDefault="007970E8" w:rsidP="007970E8">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w:t>
      </w:r>
      <w:r w:rsidR="00E17A43" w:rsidRPr="003170EE">
        <w:rPr>
          <w:rFonts w:ascii="Times New Roman" w:eastAsia="Times New Roman" w:hAnsi="Times New Roman" w:cs="Times New Roman"/>
          <w:sz w:val="28"/>
          <w:szCs w:val="28"/>
        </w:rPr>
        <w:t>де</w:t>
      </w:r>
      <m:oMath>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 xml:space="preserve">fs </m:t>
            </m:r>
          </m:sub>
        </m:sSub>
      </m:oMath>
      <w:r w:rsidRPr="003170EE">
        <w:rPr>
          <w:rFonts w:ascii="Times New Roman" w:eastAsia="Times New Roman" w:hAnsi="Times New Roman" w:cs="Times New Roman"/>
          <w:sz w:val="28"/>
          <w:szCs w:val="28"/>
        </w:rPr>
        <w:t>-</w:t>
      </w:r>
      <w:r w:rsidR="00E17A43" w:rsidRPr="003170EE">
        <w:rPr>
          <w:rFonts w:ascii="Times New Roman" w:eastAsia="Times New Roman" w:hAnsi="Times New Roman" w:cs="Times New Roman"/>
          <w:sz w:val="28"/>
          <w:szCs w:val="28"/>
        </w:rPr>
        <w:t xml:space="preserve"> </w:t>
      </w:r>
      <w:r w:rsidR="00AB6D27" w:rsidRPr="003170EE">
        <w:rPr>
          <w:rFonts w:ascii="Times New Roman" w:eastAsia="Times New Roman" w:hAnsi="Times New Roman" w:cs="Times New Roman"/>
          <w:sz w:val="28"/>
          <w:szCs w:val="28"/>
        </w:rPr>
        <w:t xml:space="preserve">представляет собой константу распределения при </w:t>
      </w:r>
      <w:r w:rsidR="00E17A43" w:rsidRPr="003170EE">
        <w:rPr>
          <w:rFonts w:ascii="Times New Roman" w:eastAsia="Times New Roman" w:hAnsi="Times New Roman" w:cs="Times New Roman"/>
          <w:sz w:val="28"/>
          <w:szCs w:val="28"/>
        </w:rPr>
        <w:t>T</w:t>
      </w:r>
      <w:r w:rsidRPr="003170EE">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0</m:t>
            </m:r>
            <m:r>
              <w:rPr>
                <w:rFonts w:ascii="Cambria Math" w:eastAsia="Cambria Math" w:hAnsi="Cambria Math" w:cs="Cambria Math"/>
                <w:sz w:val="28"/>
                <w:szCs w:val="28"/>
                <w:lang w:val="en-US"/>
              </w:rPr>
              <m:t>exp</m:t>
            </m:r>
          </m:sub>
        </m:sSub>
        <m:r>
          <w:rPr>
            <w:rFonts w:ascii="Cambria Math" w:eastAsia="Cambria Math" w:hAnsi="Cambria Math" w:cs="Cambria Math"/>
            <w:sz w:val="28"/>
            <w:szCs w:val="28"/>
          </w:rPr>
          <m:t xml:space="preserve"> </m:t>
        </m:r>
      </m:oMath>
      <w:r w:rsidRPr="003170EE">
        <w:rPr>
          <w:rFonts w:ascii="Times New Roman" w:eastAsia="Times New Roman" w:hAnsi="Times New Roman" w:cs="Times New Roman"/>
          <w:sz w:val="28"/>
          <w:szCs w:val="28"/>
        </w:rPr>
        <w:t xml:space="preserve">- </w:t>
      </w:r>
      <w:r w:rsidR="00E17A43" w:rsidRPr="003170EE">
        <w:rPr>
          <w:rFonts w:ascii="Times New Roman" w:eastAsia="Times New Roman" w:hAnsi="Times New Roman" w:cs="Times New Roman"/>
          <w:sz w:val="28"/>
          <w:szCs w:val="28"/>
        </w:rPr>
        <w:t>константа распределения, когда и волокно, и образец находятся при температуре T</w:t>
      </w:r>
      <w:r w:rsidR="00E17A43" w:rsidRPr="003170EE">
        <w:rPr>
          <w:rFonts w:ascii="Times New Roman" w:eastAsia="Times New Roman" w:hAnsi="Times New Roman" w:cs="Times New Roman"/>
          <w:sz w:val="28"/>
          <w:szCs w:val="28"/>
          <w:vertAlign w:val="subscript"/>
        </w:rPr>
        <w:t>0</w:t>
      </w:r>
      <w:r w:rsidR="00E17A43" w:rsidRPr="003170EE">
        <w:rPr>
          <w:rFonts w:ascii="Times New Roman" w:eastAsia="Times New Roman" w:hAnsi="Times New Roman" w:cs="Times New Roman"/>
          <w:sz w:val="28"/>
          <w:szCs w:val="28"/>
        </w:rPr>
        <w:t xml:space="preserve"> (в градусах Кельвина)</w:t>
      </w:r>
      <w:r w:rsidRPr="003170EE">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R</m:t>
        </m:r>
      </m:oMath>
      <w:r w:rsidR="00BA76A5" w:rsidRPr="003170EE">
        <w:rPr>
          <w:rFonts w:ascii="Times New Roman" w:eastAsia="Times New Roman" w:hAnsi="Times New Roman" w:cs="Times New Roman"/>
          <w:sz w:val="28"/>
          <w:szCs w:val="28"/>
        </w:rPr>
        <w:t xml:space="preserve"> - постоянная газа</w:t>
      </w:r>
      <w:r w:rsidR="00BA76A5" w:rsidRPr="003170EE">
        <w:rPr>
          <w:rFonts w:ascii="Times New Roman" w:eastAsia="Times New Roman" w:hAnsi="Times New Roman" w:cs="Times New Roman"/>
          <w:sz w:val="28"/>
          <w:szCs w:val="28"/>
          <w:lang w:val="en-US"/>
        </w:rPr>
        <w:t xml:space="preserve">, </w:t>
      </w:r>
      <m:oMath>
        <m:r>
          <w:rPr>
            <w:rFonts w:ascii="Cambria Math" w:eastAsia="Cambria Math" w:hAnsi="Cambria Math" w:cs="Cambria Math"/>
            <w:sz w:val="28"/>
            <w:szCs w:val="28"/>
          </w:rPr>
          <m:t>∆H</m:t>
        </m:r>
      </m:oMath>
      <w:r w:rsidR="00E17A4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r w:rsidR="00E17A43" w:rsidRPr="003170EE">
        <w:rPr>
          <w:rFonts w:ascii="Times New Roman" w:eastAsia="Times New Roman" w:hAnsi="Times New Roman" w:cs="Times New Roman"/>
          <w:sz w:val="28"/>
          <w:szCs w:val="28"/>
        </w:rPr>
        <w:t xml:space="preserve">молярное изменение энтальпии аналита при его перемещении из образца в покрытие волокна.  </w:t>
      </w:r>
    </w:p>
    <w:p w14:paraId="0BF912A7" w14:textId="49D6A52D"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результате</w:t>
      </w:r>
      <w:r w:rsidR="0086399B" w:rsidRPr="003170EE">
        <w:rPr>
          <w:rFonts w:ascii="Times New Roman" w:eastAsia="Times New Roman" w:hAnsi="Times New Roman" w:cs="Times New Roman"/>
          <w:sz w:val="28"/>
          <w:szCs w:val="28"/>
        </w:rPr>
        <w:t xml:space="preserve"> повышения температуры экстракции</w:t>
      </w:r>
      <w:r w:rsidRPr="003170EE">
        <w:rPr>
          <w:rFonts w:ascii="Times New Roman" w:eastAsia="Times New Roman" w:hAnsi="Times New Roman" w:cs="Times New Roman"/>
          <w:sz w:val="28"/>
          <w:szCs w:val="28"/>
        </w:rPr>
        <w:t xml:space="preserve"> концентрация аналита в свободном пространстве увеличивается, в то время как концентрация в матрице образца остается относительно постоянной. Это приводит к более высокому значению константы закона Генри [68]. </w:t>
      </w:r>
    </w:p>
    <w:p w14:paraId="6D4D5826" w14:textId="0B4653AF"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 xml:space="preserve">Выбор оптимальной температуры пробы зависит от целей анализа. </w:t>
      </w:r>
      <w:r w:rsidR="00C51EE0" w:rsidRPr="003170EE">
        <w:rPr>
          <w:rFonts w:ascii="Times New Roman" w:eastAsia="Times New Roman" w:hAnsi="Times New Roman" w:cs="Times New Roman"/>
          <w:sz w:val="28"/>
          <w:szCs w:val="28"/>
        </w:rPr>
        <w:t>Для достижения максимальной чувствительности в равновесных условиях используются б</w:t>
      </w:r>
      <w:r w:rsidRPr="003170EE">
        <w:rPr>
          <w:rFonts w:ascii="Times New Roman" w:eastAsia="Times New Roman" w:hAnsi="Times New Roman" w:cs="Times New Roman"/>
          <w:sz w:val="28"/>
          <w:szCs w:val="28"/>
        </w:rPr>
        <w:t xml:space="preserve">олее низкие температуры экстракции. </w:t>
      </w:r>
      <w:r w:rsidR="00C51EE0" w:rsidRPr="003170EE">
        <w:rPr>
          <w:rFonts w:ascii="Times New Roman" w:eastAsia="Times New Roman" w:hAnsi="Times New Roman" w:cs="Times New Roman"/>
          <w:sz w:val="28"/>
          <w:szCs w:val="28"/>
        </w:rPr>
        <w:t xml:space="preserve">Более высокие температуры пробы </w:t>
      </w:r>
      <w:r w:rsidRPr="003170EE">
        <w:rPr>
          <w:rFonts w:ascii="Times New Roman" w:eastAsia="Times New Roman" w:hAnsi="Times New Roman" w:cs="Times New Roman"/>
          <w:sz w:val="28"/>
          <w:szCs w:val="28"/>
        </w:rPr>
        <w:t xml:space="preserve">С </w:t>
      </w:r>
      <w:r w:rsidR="00C51EE0" w:rsidRPr="003170EE">
        <w:rPr>
          <w:rFonts w:ascii="Times New Roman" w:eastAsia="Times New Roman" w:hAnsi="Times New Roman" w:cs="Times New Roman"/>
          <w:sz w:val="28"/>
          <w:szCs w:val="28"/>
        </w:rPr>
        <w:t>обеспечивают</w:t>
      </w:r>
      <w:r w:rsidRPr="003170EE">
        <w:rPr>
          <w:rFonts w:ascii="Times New Roman" w:eastAsia="Times New Roman" w:hAnsi="Times New Roman" w:cs="Times New Roman"/>
          <w:sz w:val="28"/>
          <w:szCs w:val="28"/>
        </w:rPr>
        <w:t xml:space="preserve"> высок</w:t>
      </w:r>
      <w:r w:rsidR="00C51EE0" w:rsidRPr="003170EE">
        <w:rPr>
          <w:rFonts w:ascii="Times New Roman" w:eastAsia="Times New Roman" w:hAnsi="Times New Roman" w:cs="Times New Roman"/>
          <w:sz w:val="28"/>
          <w:szCs w:val="28"/>
        </w:rPr>
        <w:t>ую</w:t>
      </w:r>
      <w:r w:rsidRPr="003170EE">
        <w:rPr>
          <w:rFonts w:ascii="Times New Roman" w:eastAsia="Times New Roman" w:hAnsi="Times New Roman" w:cs="Times New Roman"/>
          <w:sz w:val="28"/>
          <w:szCs w:val="28"/>
        </w:rPr>
        <w:t xml:space="preserve"> пропускн</w:t>
      </w:r>
      <w:r w:rsidR="00C51EE0" w:rsidRPr="003170EE">
        <w:rPr>
          <w:rFonts w:ascii="Times New Roman" w:eastAsia="Times New Roman" w:hAnsi="Times New Roman" w:cs="Times New Roman"/>
          <w:sz w:val="28"/>
          <w:szCs w:val="28"/>
        </w:rPr>
        <w:t>ую</w:t>
      </w:r>
      <w:r w:rsidRPr="003170EE">
        <w:rPr>
          <w:rFonts w:ascii="Times New Roman" w:eastAsia="Times New Roman" w:hAnsi="Times New Roman" w:cs="Times New Roman"/>
          <w:sz w:val="28"/>
          <w:szCs w:val="28"/>
        </w:rPr>
        <w:t xml:space="preserve"> способность пробы и улучшенн</w:t>
      </w:r>
      <w:r w:rsidR="00C51EE0" w:rsidRPr="003170EE">
        <w:rPr>
          <w:rFonts w:ascii="Times New Roman" w:eastAsia="Times New Roman" w:hAnsi="Times New Roman" w:cs="Times New Roman"/>
          <w:sz w:val="28"/>
          <w:szCs w:val="28"/>
        </w:rPr>
        <w:t>ую</w:t>
      </w:r>
      <w:r w:rsidRPr="003170EE">
        <w:rPr>
          <w:rFonts w:ascii="Times New Roman" w:eastAsia="Times New Roman" w:hAnsi="Times New Roman" w:cs="Times New Roman"/>
          <w:sz w:val="28"/>
          <w:szCs w:val="28"/>
        </w:rPr>
        <w:t xml:space="preserve"> чувствительность в предравновесных условиях [67].</w:t>
      </w:r>
    </w:p>
    <w:p w14:paraId="46D9CFCE" w14:textId="36A2B1E1"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Кинетика ТФМЭ может быть описана несколькими факторами, включая время экстракции, температуру, концентрацию аналита и свойства волокна ТФМЭ. Время экстракции</w:t>
      </w:r>
      <w:r w:rsidR="00C51EE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период</w:t>
      </w:r>
      <w:r w:rsidR="00C51EE0"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в течение которого волокно ТФМЭ подвергается воздействию свободного пространства над образцом</w:t>
      </w:r>
      <w:r w:rsidR="00C51EE0" w:rsidRPr="003170EE">
        <w:rPr>
          <w:rFonts w:ascii="Times New Roman" w:eastAsia="Times New Roman" w:hAnsi="Times New Roman" w:cs="Times New Roman"/>
          <w:sz w:val="28"/>
          <w:szCs w:val="28"/>
        </w:rPr>
        <w:t xml:space="preserve"> и</w:t>
      </w:r>
      <w:r w:rsidRPr="003170EE">
        <w:rPr>
          <w:rFonts w:ascii="Times New Roman" w:eastAsia="Times New Roman" w:hAnsi="Times New Roman" w:cs="Times New Roman"/>
          <w:sz w:val="28"/>
          <w:szCs w:val="28"/>
        </w:rPr>
        <w:t xml:space="preserve"> позволя</w:t>
      </w:r>
      <w:r w:rsidR="00C51EE0" w:rsidRPr="003170EE">
        <w:rPr>
          <w:rFonts w:ascii="Times New Roman" w:eastAsia="Times New Roman" w:hAnsi="Times New Roman" w:cs="Times New Roman"/>
          <w:sz w:val="28"/>
          <w:szCs w:val="28"/>
        </w:rPr>
        <w:t>ет</w:t>
      </w:r>
      <w:r w:rsidRPr="003170EE">
        <w:rPr>
          <w:rFonts w:ascii="Times New Roman" w:eastAsia="Times New Roman" w:hAnsi="Times New Roman" w:cs="Times New Roman"/>
          <w:sz w:val="28"/>
          <w:szCs w:val="28"/>
        </w:rPr>
        <w:t xml:space="preserve"> аналитам распредел</w:t>
      </w:r>
      <w:r w:rsidR="00C51EE0"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ться между матрицей образца и покрытием волокна. Более длительное время экстракции обычно приводит к более высокому поглощению аналита</w:t>
      </w:r>
      <w:r w:rsidR="00C51EE0" w:rsidRPr="003170EE">
        <w:rPr>
          <w:rFonts w:ascii="Times New Roman" w:eastAsia="Times New Roman" w:hAnsi="Times New Roman" w:cs="Times New Roman"/>
          <w:sz w:val="28"/>
          <w:szCs w:val="28"/>
        </w:rPr>
        <w:t xml:space="preserve"> волокном </w:t>
      </w:r>
      <w:r w:rsidRPr="003170EE">
        <w:rPr>
          <w:rFonts w:ascii="Times New Roman" w:eastAsia="Times New Roman" w:hAnsi="Times New Roman" w:cs="Times New Roman"/>
          <w:sz w:val="28"/>
          <w:szCs w:val="28"/>
        </w:rPr>
        <w:t xml:space="preserve">[68]. Когда скорость экстракции </w:t>
      </w:r>
      <w:r w:rsidR="00C51EE0" w:rsidRPr="003170EE">
        <w:rPr>
          <w:rFonts w:ascii="Times New Roman" w:eastAsia="Times New Roman" w:hAnsi="Times New Roman" w:cs="Times New Roman"/>
          <w:sz w:val="28"/>
          <w:szCs w:val="28"/>
        </w:rPr>
        <w:t>определяется</w:t>
      </w:r>
      <w:r w:rsidRPr="003170EE">
        <w:rPr>
          <w:rFonts w:ascii="Times New Roman" w:eastAsia="Times New Roman" w:hAnsi="Times New Roman" w:cs="Times New Roman"/>
          <w:sz w:val="28"/>
          <w:szCs w:val="28"/>
        </w:rPr>
        <w:t xml:space="preserve"> диффузией в пограничном слое, для прогнозирования времени установления равновесия</w:t>
      </w:r>
      <w:r w:rsidR="001B478D" w:rsidRPr="003170EE">
        <w:rPr>
          <w:rFonts w:ascii="Times New Roman" w:eastAsia="Times New Roman" w:hAnsi="Times New Roman" w:cs="Times New Roman"/>
          <w:sz w:val="28"/>
          <w:szCs w:val="28"/>
        </w:rPr>
        <w:t xml:space="preserve"> можно использовать уравнение</w:t>
      </w:r>
      <w:r w:rsidR="006E55C9" w:rsidRPr="003170EE">
        <w:rPr>
          <w:rFonts w:ascii="Times New Roman" w:eastAsia="Times New Roman" w:hAnsi="Times New Roman" w:cs="Times New Roman"/>
          <w:sz w:val="28"/>
          <w:szCs w:val="28"/>
        </w:rPr>
        <w:t>:</w:t>
      </w:r>
    </w:p>
    <w:p w14:paraId="05858862" w14:textId="77777777" w:rsidR="006E55C9" w:rsidRPr="003170EE" w:rsidRDefault="006E55C9" w:rsidP="008735D3">
      <w:pPr>
        <w:spacing w:after="0" w:line="240" w:lineRule="auto"/>
        <w:ind w:firstLine="567"/>
        <w:jc w:val="both"/>
        <w:rPr>
          <w:rFonts w:ascii="Times New Roman" w:eastAsia="Times New Roman" w:hAnsi="Times New Roman" w:cs="Times New Roman"/>
          <w:sz w:val="28"/>
          <w:szCs w:val="28"/>
        </w:rPr>
      </w:pPr>
    </w:p>
    <w:p w14:paraId="2D05FE55" w14:textId="105E6B4D"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e</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95%</m:t>
            </m:r>
          </m:sub>
        </m:sSub>
        <m:r>
          <w:rPr>
            <w:rFonts w:ascii="Cambria Math" w:eastAsia="Cambria Math" w:hAnsi="Cambria Math" w:cs="Cambria Math"/>
            <w:sz w:val="28"/>
            <w:szCs w:val="28"/>
          </w:rPr>
          <m:t>=3</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δ</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fs</m:t>
                </m:r>
              </m:sub>
            </m:sSub>
            <m:d>
              <m:dPr>
                <m:ctrlPr>
                  <w:rPr>
                    <w:rFonts w:ascii="Cambria Math" w:eastAsia="Cambria Math" w:hAnsi="Cambria Math" w:cs="Cambria Math"/>
                    <w:sz w:val="28"/>
                    <w:szCs w:val="28"/>
                  </w:rPr>
                </m:ctrlPr>
              </m:dPr>
              <m:e>
                <m:r>
                  <w:rPr>
                    <w:rFonts w:ascii="Cambria Math" w:eastAsia="Cambria Math" w:hAnsi="Cambria Math" w:cs="Cambria Math"/>
                    <w:sz w:val="28"/>
                    <w:szCs w:val="28"/>
                  </w:rPr>
                  <m:t>b-a</m:t>
                </m:r>
              </m:e>
            </m:d>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m:t>
                </m:r>
              </m:e>
              <m:sub>
                <m:r>
                  <w:rPr>
                    <w:rFonts w:ascii="Cambria Math" w:eastAsia="Cambria Math" w:hAnsi="Cambria Math" w:cs="Cambria Math"/>
                    <w:sz w:val="28"/>
                    <w:szCs w:val="28"/>
                  </w:rPr>
                  <m:t>s</m:t>
                </m:r>
              </m:sub>
            </m:sSub>
          </m:den>
        </m:f>
        <m:r>
          <w:rPr>
            <w:rFonts w:ascii="Cambria Math" w:eastAsia="Cambria Math" w:hAnsi="Cambria Math" w:cs="Cambria Math"/>
            <w:sz w:val="28"/>
            <w:szCs w:val="28"/>
          </w:rPr>
          <m:t>,</m:t>
        </m:r>
      </m:oMath>
      <w:r w:rsidRPr="003170EE">
        <w:rPr>
          <w:rFonts w:ascii="Times New Roman" w:eastAsia="Times New Roman" w:hAnsi="Times New Roman" w:cs="Times New Roman"/>
          <w:sz w:val="28"/>
          <w:szCs w:val="28"/>
        </w:rPr>
        <w:t xml:space="preserve">                                        (4)</w:t>
      </w:r>
    </w:p>
    <w:p w14:paraId="7051D6FD" w14:textId="77777777" w:rsidR="001B478D" w:rsidRPr="003170EE" w:rsidRDefault="001B478D" w:rsidP="008735D3">
      <w:pPr>
        <w:spacing w:after="0" w:line="240" w:lineRule="auto"/>
        <w:ind w:firstLine="567"/>
        <w:jc w:val="both"/>
        <w:rPr>
          <w:rFonts w:ascii="Times New Roman" w:eastAsia="Times New Roman" w:hAnsi="Times New Roman" w:cs="Times New Roman"/>
          <w:sz w:val="28"/>
          <w:szCs w:val="28"/>
        </w:rPr>
      </w:pPr>
    </w:p>
    <w:p w14:paraId="08094F7C" w14:textId="4EE5370C" w:rsidR="009B2751" w:rsidRPr="003170EE" w:rsidRDefault="00E17A43" w:rsidP="001B478D">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где </w:t>
      </w:r>
      <m:oMath>
        <m:d>
          <m:dPr>
            <m:ctrlPr>
              <w:rPr>
                <w:rFonts w:ascii="Cambria Math" w:eastAsia="Cambria Math" w:hAnsi="Cambria Math" w:cs="Cambria Math"/>
                <w:sz w:val="28"/>
                <w:szCs w:val="28"/>
              </w:rPr>
            </m:ctrlPr>
          </m:dPr>
          <m:e>
            <m:r>
              <w:rPr>
                <w:rFonts w:ascii="Cambria Math" w:eastAsia="Cambria Math" w:hAnsi="Cambria Math" w:cs="Cambria Math"/>
                <w:sz w:val="28"/>
                <w:szCs w:val="28"/>
              </w:rPr>
              <m:t>b-a</m:t>
            </m:r>
          </m:e>
        </m:d>
        <m:r>
          <w:rPr>
            <w:rFonts w:ascii="Cambria Math" w:eastAsia="Cambria Math" w:hAnsi="Cambria Math" w:cs="Cambria Math"/>
            <w:sz w:val="28"/>
            <w:szCs w:val="28"/>
          </w:rPr>
          <m:t xml:space="preserve"> </m:t>
        </m:r>
      </m:oMath>
      <w:r w:rsidR="001B478D"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толщина покрытия волокна</w:t>
      </w:r>
      <w:r w:rsidR="001B478D"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D</w:t>
      </w:r>
      <w:r w:rsidRPr="003170EE">
        <w:rPr>
          <w:rFonts w:ascii="Times New Roman" w:eastAsia="Times New Roman" w:hAnsi="Times New Roman" w:cs="Times New Roman"/>
          <w:sz w:val="28"/>
          <w:szCs w:val="28"/>
          <w:vertAlign w:val="subscript"/>
        </w:rPr>
        <w:t>s</w:t>
      </w:r>
      <w:r w:rsidRPr="003170EE">
        <w:rPr>
          <w:rFonts w:ascii="Times New Roman" w:eastAsia="Times New Roman" w:hAnsi="Times New Roman" w:cs="Times New Roman"/>
          <w:sz w:val="28"/>
          <w:szCs w:val="28"/>
        </w:rPr>
        <w:t xml:space="preserve"> </w:t>
      </w:r>
      <w:r w:rsidR="001B478D"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коэффициент диффузии аналита в пробе жидкости</w:t>
      </w:r>
      <w:r w:rsidR="001B478D"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K</w:t>
      </w:r>
      <w:r w:rsidRPr="003170EE">
        <w:rPr>
          <w:rFonts w:ascii="Times New Roman" w:eastAsia="Times New Roman" w:hAnsi="Times New Roman" w:cs="Times New Roman"/>
          <w:sz w:val="28"/>
          <w:szCs w:val="28"/>
          <w:vertAlign w:val="subscript"/>
        </w:rPr>
        <w:t>fs</w:t>
      </w:r>
      <w:r w:rsidR="001B478D" w:rsidRPr="003170EE">
        <w:rPr>
          <w:rFonts w:ascii="Times New Roman" w:eastAsia="Times New Roman" w:hAnsi="Times New Roman" w:cs="Times New Roman"/>
          <w:sz w:val="28"/>
          <w:szCs w:val="28"/>
        </w:rPr>
        <w:t xml:space="preserve"> - </w:t>
      </w:r>
      <w:r w:rsidRPr="003170EE">
        <w:rPr>
          <w:rFonts w:ascii="Times New Roman" w:eastAsia="Times New Roman" w:hAnsi="Times New Roman" w:cs="Times New Roman"/>
          <w:sz w:val="28"/>
          <w:szCs w:val="28"/>
        </w:rPr>
        <w:t xml:space="preserve">константа распределения аналита между волокном и образцом. </w:t>
      </w:r>
    </w:p>
    <w:p w14:paraId="683B0077" w14:textId="4F93323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Выбор покрытия волокна часто является первым шагом в процессе оптимизации метода ТФМЭ. На чувствительность метода напрямую влияет константа распределения покрытия волокна/матрицы образца, которая отражает состав экстракционной фазы. Этот параметр определяет селективность покрытия к интересующему целевому аналиту по сравнению с другими компонентами, присутствующими в матрице образца [67</w:t>
      </w:r>
      <w:r w:rsidR="00786F38" w:rsidRPr="003170EE">
        <w:rPr>
          <w:rFonts w:ascii="Times New Roman" w:eastAsia="Times New Roman" w:hAnsi="Times New Roman" w:cs="Times New Roman"/>
          <w:sz w:val="28"/>
          <w:szCs w:val="28"/>
        </w:rPr>
        <w:t>, с.</w:t>
      </w:r>
      <w:r w:rsidRPr="003170EE">
        <w:rPr>
          <w:rFonts w:ascii="Times New Roman" w:eastAsia="Times New Roman" w:hAnsi="Times New Roman" w:cs="Times New Roman"/>
          <w:sz w:val="28"/>
          <w:szCs w:val="28"/>
        </w:rPr>
        <w:t xml:space="preserve">]. </w:t>
      </w:r>
      <w:r w:rsidR="008E0E7C" w:rsidRPr="003170EE">
        <w:rPr>
          <w:rFonts w:ascii="Times New Roman" w:eastAsia="Times New Roman" w:hAnsi="Times New Roman" w:cs="Times New Roman"/>
          <w:sz w:val="28"/>
          <w:szCs w:val="28"/>
        </w:rPr>
        <w:t>Для оценки количества аналита, извлечённого из образца, используется уравнение:</w:t>
      </w:r>
    </w:p>
    <w:p w14:paraId="3A8DCCD1" w14:textId="77777777" w:rsidR="009B2751" w:rsidRPr="003170EE" w:rsidRDefault="009B2751" w:rsidP="008735D3">
      <w:pPr>
        <w:spacing w:after="0" w:line="240" w:lineRule="auto"/>
        <w:ind w:firstLine="709"/>
        <w:jc w:val="both"/>
        <w:rPr>
          <w:rFonts w:ascii="Times New Roman" w:eastAsia="Times New Roman" w:hAnsi="Times New Roman" w:cs="Times New Roman"/>
          <w:sz w:val="28"/>
          <w:szCs w:val="28"/>
        </w:rPr>
      </w:pPr>
    </w:p>
    <w:p w14:paraId="64F38299" w14:textId="18EF517D" w:rsidR="009B2751" w:rsidRPr="003170EE" w:rsidRDefault="00E17A43"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N=</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fs</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 xml:space="preserve">f </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s</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0</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fs</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 xml:space="preserve">f </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s</m:t>
                </m:r>
              </m:sub>
            </m:sSub>
          </m:den>
        </m:f>
        <m:r>
          <w:rPr>
            <w:rFonts w:ascii="Cambria Math" w:eastAsia="Cambria Math" w:hAnsi="Cambria Math" w:cs="Cambria Math"/>
            <w:sz w:val="28"/>
            <w:szCs w:val="28"/>
          </w:rPr>
          <m:t>,</m:t>
        </m:r>
      </m:oMath>
      <w:r w:rsidRPr="003170EE">
        <w:rPr>
          <w:rFonts w:ascii="Times New Roman" w:eastAsia="Times New Roman" w:hAnsi="Times New Roman" w:cs="Times New Roman"/>
          <w:sz w:val="28"/>
          <w:szCs w:val="28"/>
        </w:rPr>
        <w:t xml:space="preserve">                                                      (5)</w:t>
      </w:r>
    </w:p>
    <w:p w14:paraId="65FD2993" w14:textId="77777777" w:rsidR="00BB092E" w:rsidRPr="003170EE" w:rsidRDefault="00BB092E" w:rsidP="008735D3">
      <w:pPr>
        <w:spacing w:after="0" w:line="240" w:lineRule="auto"/>
        <w:ind w:firstLine="567"/>
        <w:jc w:val="both"/>
        <w:rPr>
          <w:rFonts w:ascii="Times New Roman" w:eastAsia="Times New Roman" w:hAnsi="Times New Roman" w:cs="Times New Roman"/>
          <w:sz w:val="28"/>
          <w:szCs w:val="28"/>
        </w:rPr>
      </w:pPr>
    </w:p>
    <w:p w14:paraId="6CE61799" w14:textId="1F29F676" w:rsidR="009B2751" w:rsidRPr="003170EE" w:rsidRDefault="00E17A43" w:rsidP="00BB092E">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где </w:t>
      </w:r>
      <w:r w:rsidR="00BB092E" w:rsidRPr="003170EE">
        <w:rPr>
          <w:rFonts w:ascii="Times New Roman" w:eastAsia="Times New Roman" w:hAnsi="Times New Roman" w:cs="Times New Roman"/>
          <w:sz w:val="28"/>
          <w:szCs w:val="28"/>
        </w:rPr>
        <w:t>N -</w:t>
      </w:r>
      <w:r w:rsidRPr="003170EE">
        <w:rPr>
          <w:rFonts w:ascii="Times New Roman" w:eastAsia="Times New Roman" w:hAnsi="Times New Roman" w:cs="Times New Roman"/>
          <w:sz w:val="28"/>
          <w:szCs w:val="28"/>
        </w:rPr>
        <w:t xml:space="preserve"> количество аналитов, извлеченных покрытием;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 xml:space="preserve">f </m:t>
            </m:r>
          </m:sub>
        </m:sSub>
        <m:r>
          <w:rPr>
            <w:rFonts w:ascii="Cambria Math" w:eastAsia="Cambria Math" w:hAnsi="Cambria Math" w:cs="Cambria Math"/>
            <w:sz w:val="28"/>
            <w:szCs w:val="28"/>
          </w:rPr>
          <m:t xml:space="preserve"> </m:t>
        </m:r>
      </m:oMath>
      <w:r w:rsidR="00BB092E"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объем покрытия волокна;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fs</m:t>
            </m:r>
          </m:sub>
        </m:sSub>
        <m:r>
          <w:rPr>
            <w:rFonts w:ascii="Cambria Math" w:eastAsia="Cambria Math" w:hAnsi="Cambria Math" w:cs="Cambria Math"/>
            <w:sz w:val="28"/>
            <w:szCs w:val="28"/>
          </w:rPr>
          <m:t xml:space="preserve"> </m:t>
        </m:r>
      </m:oMath>
      <w:r w:rsidR="00BB092E"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коэффициент разделения волокно/образец;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s</m:t>
            </m:r>
          </m:sub>
        </m:sSub>
        <m:r>
          <w:rPr>
            <w:rFonts w:ascii="Cambria Math" w:eastAsia="Cambria Math" w:hAnsi="Cambria Math" w:cs="Cambria Math"/>
            <w:sz w:val="28"/>
            <w:szCs w:val="28"/>
          </w:rPr>
          <m:t xml:space="preserve"> </m:t>
        </m:r>
      </m:oMath>
      <w:r w:rsidR="00BB092E"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объем образца;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0</m:t>
            </m:r>
          </m:sub>
        </m:sSub>
        <m:r>
          <w:rPr>
            <w:rFonts w:ascii="Cambria Math" w:eastAsia="Cambria Math" w:hAnsi="Cambria Math" w:cs="Cambria Math"/>
            <w:sz w:val="28"/>
            <w:szCs w:val="28"/>
          </w:rPr>
          <m:t xml:space="preserve"> </m:t>
        </m:r>
      </m:oMath>
      <w:r w:rsidR="00BB092E"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начальная концентрация аналита в образце.  </w:t>
      </w:r>
    </w:p>
    <w:p w14:paraId="522437A0" w14:textId="32908B3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Уравнение, предполага</w:t>
      </w:r>
      <w:r w:rsidR="00786F38" w:rsidRPr="003170EE">
        <w:rPr>
          <w:rFonts w:ascii="Times New Roman" w:eastAsia="Times New Roman" w:hAnsi="Times New Roman" w:cs="Times New Roman"/>
          <w:sz w:val="28"/>
          <w:szCs w:val="28"/>
        </w:rPr>
        <w:t>ющее</w:t>
      </w:r>
      <w:r w:rsidRPr="003170EE">
        <w:rPr>
          <w:rFonts w:ascii="Times New Roman" w:eastAsia="Times New Roman" w:hAnsi="Times New Roman" w:cs="Times New Roman"/>
          <w:sz w:val="28"/>
          <w:szCs w:val="28"/>
        </w:rPr>
        <w:t xml:space="preserve"> наличие одной однородной фазы без свободного пространства, можно изменить</w:t>
      </w:r>
      <w:r w:rsidR="00786F38" w:rsidRPr="003170EE">
        <w:rPr>
          <w:rFonts w:ascii="Times New Roman" w:eastAsia="Times New Roman" w:hAnsi="Times New Roman" w:cs="Times New Roman"/>
          <w:sz w:val="28"/>
          <w:szCs w:val="28"/>
        </w:rPr>
        <w:t xml:space="preserve"> для учета</w:t>
      </w:r>
      <w:r w:rsidRPr="003170EE">
        <w:rPr>
          <w:rFonts w:ascii="Times New Roman" w:eastAsia="Times New Roman" w:hAnsi="Times New Roman" w:cs="Times New Roman"/>
          <w:sz w:val="28"/>
          <w:szCs w:val="28"/>
        </w:rPr>
        <w:t xml:space="preserve"> других компонентов в матрице. Эта модификация включает рассмотрение объемов отдельных фаз (например, покрыти</w:t>
      </w:r>
      <w:r w:rsidR="00786F38"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свободно</w:t>
      </w:r>
      <w:r w:rsidR="00786F38"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пространств</w:t>
      </w:r>
      <w:r w:rsidR="00786F38" w:rsidRPr="003170EE">
        <w:rPr>
          <w:rFonts w:ascii="Times New Roman" w:eastAsia="Times New Roman" w:hAnsi="Times New Roman" w:cs="Times New Roman"/>
          <w:sz w:val="28"/>
          <w:szCs w:val="28"/>
        </w:rPr>
        <w:t xml:space="preserve">о и </w:t>
      </w:r>
      <w:r w:rsidRPr="003170EE">
        <w:rPr>
          <w:rFonts w:ascii="Times New Roman" w:eastAsia="Times New Roman" w:hAnsi="Times New Roman" w:cs="Times New Roman"/>
          <w:sz w:val="28"/>
          <w:szCs w:val="28"/>
        </w:rPr>
        <w:t>матриц</w:t>
      </w:r>
      <w:r w:rsidR="00786F38"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и использование соответствующих констант распределения для каждой фазы [68</w:t>
      </w:r>
      <w:r w:rsidR="00786F38" w:rsidRPr="003170EE">
        <w:rPr>
          <w:rFonts w:ascii="Times New Roman" w:eastAsia="Times New Roman" w:hAnsi="Times New Roman" w:cs="Times New Roman"/>
          <w:sz w:val="28"/>
          <w:szCs w:val="28"/>
        </w:rPr>
        <w:t>, с.</w:t>
      </w:r>
      <w:r w:rsidRPr="003170EE">
        <w:rPr>
          <w:rFonts w:ascii="Times New Roman" w:eastAsia="Times New Roman" w:hAnsi="Times New Roman" w:cs="Times New Roman"/>
          <w:sz w:val="28"/>
          <w:szCs w:val="28"/>
        </w:rPr>
        <w:t>].</w:t>
      </w:r>
    </w:p>
    <w:p w14:paraId="3F11BF6B" w14:textId="0BF74B3A" w:rsidR="001C447A" w:rsidRPr="003170EE" w:rsidRDefault="00E17A43" w:rsidP="00971F1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целом, понимание и оптимизация кинетики ТФМЭ позволяют разрабатывать эффективные и надежные методы </w:t>
      </w:r>
      <w:r w:rsidR="00786F38" w:rsidRPr="003170EE">
        <w:rPr>
          <w:rFonts w:ascii="Times New Roman" w:eastAsia="Times New Roman" w:hAnsi="Times New Roman" w:cs="Times New Roman"/>
          <w:sz w:val="28"/>
          <w:szCs w:val="28"/>
        </w:rPr>
        <w:t>экстракции</w:t>
      </w:r>
      <w:r w:rsidRPr="003170EE">
        <w:rPr>
          <w:rFonts w:ascii="Times New Roman" w:eastAsia="Times New Roman" w:hAnsi="Times New Roman" w:cs="Times New Roman"/>
          <w:sz w:val="28"/>
          <w:szCs w:val="28"/>
        </w:rPr>
        <w:t xml:space="preserve"> и анализа соединений из сложных матриц. </w:t>
      </w:r>
      <w:r w:rsidR="00786F38" w:rsidRPr="003170EE">
        <w:rPr>
          <w:rFonts w:ascii="Times New Roman" w:eastAsia="Times New Roman" w:hAnsi="Times New Roman" w:cs="Times New Roman"/>
          <w:sz w:val="28"/>
          <w:szCs w:val="28"/>
        </w:rPr>
        <w:t xml:space="preserve">Метод ТФМЭ может быть адаптирован для достижения конкретных целей анализа при балансе чувствительности, скорости, </w:t>
      </w:r>
      <w:r w:rsidR="00786F38" w:rsidRPr="003170EE">
        <w:rPr>
          <w:rFonts w:ascii="Times New Roman" w:eastAsia="Times New Roman" w:hAnsi="Times New Roman" w:cs="Times New Roman"/>
          <w:sz w:val="28"/>
          <w:szCs w:val="28"/>
        </w:rPr>
        <w:lastRenderedPageBreak/>
        <w:t xml:space="preserve">точности и пропускной способности с учетом следующих </w:t>
      </w:r>
      <w:r w:rsidRPr="003170EE">
        <w:rPr>
          <w:rFonts w:ascii="Times New Roman" w:eastAsia="Times New Roman" w:hAnsi="Times New Roman" w:cs="Times New Roman"/>
          <w:sz w:val="28"/>
          <w:szCs w:val="28"/>
        </w:rPr>
        <w:t>фактор</w:t>
      </w:r>
      <w:r w:rsidR="00786F38" w:rsidRPr="003170EE">
        <w:rPr>
          <w:rFonts w:ascii="Times New Roman" w:eastAsia="Times New Roman" w:hAnsi="Times New Roman" w:cs="Times New Roman"/>
          <w:sz w:val="28"/>
          <w:szCs w:val="28"/>
        </w:rPr>
        <w:t>ов:</w:t>
      </w:r>
      <w:r w:rsidRPr="003170EE">
        <w:rPr>
          <w:rFonts w:ascii="Times New Roman" w:eastAsia="Times New Roman" w:hAnsi="Times New Roman" w:cs="Times New Roman"/>
          <w:sz w:val="28"/>
          <w:szCs w:val="28"/>
        </w:rPr>
        <w:t xml:space="preserve"> равновесие, температура, время экстракции и селективность покрытия волокна.   </w:t>
      </w:r>
    </w:p>
    <w:p w14:paraId="373A6B98" w14:textId="77777777" w:rsidR="00C51EE0" w:rsidRPr="003170EE" w:rsidRDefault="00C51EE0" w:rsidP="008735D3">
      <w:pPr>
        <w:spacing w:after="0" w:line="240" w:lineRule="auto"/>
        <w:ind w:firstLine="567"/>
        <w:jc w:val="both"/>
        <w:rPr>
          <w:rFonts w:ascii="Times New Roman" w:eastAsia="Times New Roman" w:hAnsi="Times New Roman" w:cs="Times New Roman"/>
          <w:b/>
          <w:sz w:val="28"/>
          <w:szCs w:val="28"/>
        </w:rPr>
      </w:pPr>
    </w:p>
    <w:p w14:paraId="1CB3C4E0" w14:textId="77777777" w:rsidR="009B2751" w:rsidRPr="003170EE" w:rsidRDefault="00E17A43" w:rsidP="008735D3">
      <w:pPr>
        <w:pStyle w:val="2"/>
        <w:spacing w:before="0" w:after="0" w:line="240" w:lineRule="auto"/>
        <w:ind w:firstLine="567"/>
        <w:jc w:val="both"/>
        <w:rPr>
          <w:rFonts w:ascii="Times New Roman" w:eastAsia="Times New Roman" w:hAnsi="Times New Roman" w:cs="Times New Roman"/>
          <w:b w:val="0"/>
          <w:sz w:val="28"/>
          <w:szCs w:val="28"/>
        </w:rPr>
      </w:pPr>
      <w:bookmarkStart w:id="34" w:name="_Toc151109894"/>
      <w:r w:rsidRPr="003170EE">
        <w:rPr>
          <w:rFonts w:ascii="Times New Roman" w:eastAsia="Times New Roman" w:hAnsi="Times New Roman" w:cs="Times New Roman"/>
          <w:sz w:val="28"/>
          <w:szCs w:val="28"/>
        </w:rPr>
        <w:t>1.7 Метод миниатюризированной твердофазной микроэкстракции</w:t>
      </w:r>
      <w:bookmarkEnd w:id="34"/>
    </w:p>
    <w:p w14:paraId="379492B4" w14:textId="160F8524"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последние годы наблюдается растущий интерес к миниатюризации методов ТФМЭ (мини-ТФМЭ). Это усовершенствование предлагает многочисленные практические преимущества</w:t>
      </w:r>
      <w:r w:rsidR="0004712B"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сокращение времени анализа, простот</w:t>
      </w:r>
      <w:r w:rsidR="0004712B"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использования и соблюдение принципов «</w:t>
      </w:r>
      <w:r w:rsidR="00941B40" w:rsidRPr="003170EE">
        <w:rPr>
          <w:rFonts w:ascii="Times New Roman" w:eastAsia="Times New Roman" w:hAnsi="Times New Roman" w:cs="Times New Roman"/>
          <w:sz w:val="28"/>
          <w:szCs w:val="28"/>
        </w:rPr>
        <w:t>экологичности</w:t>
      </w:r>
      <w:r w:rsidRPr="003170EE">
        <w:rPr>
          <w:rFonts w:ascii="Times New Roman" w:eastAsia="Times New Roman" w:hAnsi="Times New Roman" w:cs="Times New Roman"/>
          <w:sz w:val="28"/>
          <w:szCs w:val="28"/>
        </w:rPr>
        <w:t xml:space="preserve">», таких как </w:t>
      </w:r>
      <w:r w:rsidR="0004712B" w:rsidRPr="003170EE">
        <w:rPr>
          <w:rFonts w:ascii="Times New Roman" w:eastAsia="Times New Roman" w:hAnsi="Times New Roman" w:cs="Times New Roman"/>
          <w:sz w:val="28"/>
          <w:szCs w:val="28"/>
        </w:rPr>
        <w:t>уменьшение</w:t>
      </w:r>
      <w:r w:rsidRPr="003170EE">
        <w:rPr>
          <w:rFonts w:ascii="Times New Roman" w:eastAsia="Times New Roman" w:hAnsi="Times New Roman" w:cs="Times New Roman"/>
          <w:sz w:val="28"/>
          <w:szCs w:val="28"/>
        </w:rPr>
        <w:t xml:space="preserve"> отходов и минимальные требования к объему пробы.</w:t>
      </w:r>
    </w:p>
    <w:p w14:paraId="202B1652" w14:textId="01417C64" w:rsidR="009B2751" w:rsidRPr="003170EE" w:rsidRDefault="00E17A43" w:rsidP="00EE4A4D">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Одним из ключевых преимуществ мини-ТФМЭ является значительное сокращение времени анализа по сравнению с традиционными методами пробоподготовки</w:t>
      </w:r>
      <w:r w:rsidR="0004712B" w:rsidRPr="003170EE">
        <w:rPr>
          <w:rFonts w:ascii="Times New Roman" w:eastAsia="Times New Roman" w:hAnsi="Times New Roman" w:cs="Times New Roman"/>
          <w:sz w:val="28"/>
          <w:szCs w:val="28"/>
        </w:rPr>
        <w:t>, так как вследствие</w:t>
      </w:r>
      <w:r w:rsidRPr="003170EE">
        <w:rPr>
          <w:rFonts w:ascii="Times New Roman" w:eastAsia="Times New Roman" w:hAnsi="Times New Roman" w:cs="Times New Roman"/>
          <w:sz w:val="28"/>
          <w:szCs w:val="28"/>
        </w:rPr>
        <w:t xml:space="preserve"> уменьшени</w:t>
      </w:r>
      <w:r w:rsidR="0004712B" w:rsidRPr="003170EE">
        <w:rPr>
          <w:rFonts w:ascii="Times New Roman" w:eastAsia="Times New Roman" w:hAnsi="Times New Roman" w:cs="Times New Roman"/>
          <w:sz w:val="28"/>
          <w:szCs w:val="28"/>
        </w:rPr>
        <w:t>я</w:t>
      </w:r>
      <w:r w:rsidRPr="003170EE">
        <w:rPr>
          <w:rFonts w:ascii="Times New Roman" w:eastAsia="Times New Roman" w:hAnsi="Times New Roman" w:cs="Times New Roman"/>
          <w:sz w:val="28"/>
          <w:szCs w:val="28"/>
        </w:rPr>
        <w:t xml:space="preserve"> объёма образца время экстракции и десорбции сокращается. Это </w:t>
      </w:r>
      <w:r w:rsidR="0004712B" w:rsidRPr="003170EE">
        <w:rPr>
          <w:rFonts w:ascii="Times New Roman" w:eastAsia="Times New Roman" w:hAnsi="Times New Roman" w:cs="Times New Roman"/>
          <w:sz w:val="28"/>
          <w:szCs w:val="28"/>
        </w:rPr>
        <w:t>приводит к высокой</w:t>
      </w:r>
      <w:r w:rsidRPr="003170EE">
        <w:rPr>
          <w:rFonts w:ascii="Times New Roman" w:eastAsia="Times New Roman" w:hAnsi="Times New Roman" w:cs="Times New Roman"/>
          <w:sz w:val="28"/>
          <w:szCs w:val="28"/>
        </w:rPr>
        <w:t xml:space="preserve"> </w:t>
      </w:r>
      <w:r w:rsidR="0004712B" w:rsidRPr="003170EE">
        <w:rPr>
          <w:rFonts w:ascii="Times New Roman" w:eastAsia="Times New Roman" w:hAnsi="Times New Roman" w:cs="Times New Roman"/>
          <w:sz w:val="28"/>
          <w:szCs w:val="28"/>
        </w:rPr>
        <w:t xml:space="preserve">аналитической </w:t>
      </w:r>
      <w:r w:rsidRPr="003170EE">
        <w:rPr>
          <w:rFonts w:ascii="Times New Roman" w:eastAsia="Times New Roman" w:hAnsi="Times New Roman" w:cs="Times New Roman"/>
          <w:sz w:val="28"/>
          <w:szCs w:val="28"/>
        </w:rPr>
        <w:t>производитель</w:t>
      </w:r>
      <w:r w:rsidR="0004712B" w:rsidRPr="003170EE">
        <w:rPr>
          <w:rFonts w:ascii="Times New Roman" w:eastAsia="Times New Roman" w:hAnsi="Times New Roman" w:cs="Times New Roman"/>
          <w:sz w:val="28"/>
          <w:szCs w:val="28"/>
        </w:rPr>
        <w:t>ности</w:t>
      </w:r>
      <w:r w:rsidRPr="003170EE">
        <w:rPr>
          <w:rFonts w:ascii="Times New Roman" w:eastAsia="Times New Roman" w:hAnsi="Times New Roman" w:cs="Times New Roman"/>
          <w:sz w:val="28"/>
          <w:szCs w:val="28"/>
        </w:rPr>
        <w:t xml:space="preserve"> анализа, поскольку позволяет эффективно обрабатывать большие наборы образцов. </w:t>
      </w:r>
      <w:r w:rsidR="0004712B" w:rsidRPr="003170EE">
        <w:rPr>
          <w:rFonts w:ascii="Times New Roman" w:eastAsia="Times New Roman" w:hAnsi="Times New Roman" w:cs="Times New Roman"/>
          <w:sz w:val="28"/>
          <w:szCs w:val="28"/>
        </w:rPr>
        <w:t xml:space="preserve">Обычные методы пробоподготовки предполагают использование больших объемов органических растворителей. </w:t>
      </w:r>
      <w:r w:rsidRPr="003170EE">
        <w:rPr>
          <w:rFonts w:ascii="Times New Roman" w:eastAsia="Times New Roman" w:hAnsi="Times New Roman" w:cs="Times New Roman"/>
          <w:sz w:val="28"/>
          <w:szCs w:val="28"/>
        </w:rPr>
        <w:t xml:space="preserve">Важнейшим аспектом </w:t>
      </w:r>
      <w:r w:rsidR="00941B40" w:rsidRPr="003170EE">
        <w:rPr>
          <w:rFonts w:ascii="Times New Roman" w:eastAsia="Times New Roman" w:hAnsi="Times New Roman" w:cs="Times New Roman"/>
          <w:sz w:val="28"/>
          <w:szCs w:val="28"/>
        </w:rPr>
        <w:t>экологичности</w:t>
      </w:r>
      <w:r w:rsidRPr="003170EE">
        <w:rPr>
          <w:rFonts w:ascii="Times New Roman" w:eastAsia="Times New Roman" w:hAnsi="Times New Roman" w:cs="Times New Roman"/>
          <w:sz w:val="28"/>
          <w:szCs w:val="28"/>
        </w:rPr>
        <w:t xml:space="preserve"> </w:t>
      </w:r>
      <w:r w:rsidR="0004712B" w:rsidRPr="003170EE">
        <w:rPr>
          <w:rFonts w:ascii="Times New Roman" w:eastAsia="Times New Roman" w:hAnsi="Times New Roman" w:cs="Times New Roman"/>
          <w:sz w:val="28"/>
          <w:szCs w:val="28"/>
        </w:rPr>
        <w:t>мини-ТФМЭ является минимальный объем используемого растворителя</w:t>
      </w:r>
      <w:r w:rsidRPr="003170EE">
        <w:rPr>
          <w:rFonts w:ascii="Times New Roman" w:eastAsia="Times New Roman" w:hAnsi="Times New Roman" w:cs="Times New Roman"/>
          <w:sz w:val="28"/>
          <w:szCs w:val="28"/>
        </w:rPr>
        <w:t>, что приводит к сокращению образования отходов</w:t>
      </w:r>
      <w:r w:rsidR="00941B40"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w:t>
      </w:r>
      <w:r w:rsidR="00EE4A4D" w:rsidRPr="003170EE">
        <w:rPr>
          <w:rFonts w:ascii="Times New Roman" w:eastAsia="Times New Roman" w:hAnsi="Times New Roman" w:cs="Times New Roman"/>
          <w:sz w:val="28"/>
          <w:szCs w:val="28"/>
        </w:rPr>
        <w:t>69</w:t>
      </w:r>
      <w:r w:rsidRPr="003170EE">
        <w:rPr>
          <w:rFonts w:ascii="Times New Roman" w:eastAsia="Times New Roman" w:hAnsi="Times New Roman" w:cs="Times New Roman"/>
          <w:sz w:val="28"/>
          <w:szCs w:val="28"/>
        </w:rPr>
        <w:t>].</w:t>
      </w:r>
      <w:r w:rsidR="00941B40" w:rsidRPr="003170EE">
        <w:rPr>
          <w:rFonts w:ascii="Times New Roman" w:eastAsia="Times New Roman" w:hAnsi="Times New Roman" w:cs="Times New Roman"/>
          <w:sz w:val="28"/>
          <w:szCs w:val="28"/>
        </w:rPr>
        <w:t xml:space="preserve"> </w:t>
      </w:r>
    </w:p>
    <w:p w14:paraId="31E80863" w14:textId="18E27DA4" w:rsidR="00DA0A04" w:rsidRPr="003170EE" w:rsidRDefault="002E1D90"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За счет использования малого объема образца</w:t>
      </w:r>
      <w:r w:rsidR="00E17A43" w:rsidRPr="003170EE">
        <w:rPr>
          <w:rFonts w:ascii="Times New Roman" w:eastAsia="Times New Roman" w:hAnsi="Times New Roman" w:cs="Times New Roman"/>
          <w:sz w:val="28"/>
          <w:szCs w:val="28"/>
        </w:rPr>
        <w:t xml:space="preserve"> </w:t>
      </w:r>
      <w:r w:rsidR="003E0641" w:rsidRPr="003170EE">
        <w:rPr>
          <w:rFonts w:ascii="Times New Roman" w:eastAsia="Times New Roman" w:hAnsi="Times New Roman" w:cs="Times New Roman"/>
          <w:sz w:val="28"/>
          <w:szCs w:val="28"/>
        </w:rPr>
        <w:t xml:space="preserve">объем сосуда (виалы) </w:t>
      </w:r>
      <w:r w:rsidR="00E17A43" w:rsidRPr="003170EE">
        <w:rPr>
          <w:rFonts w:ascii="Times New Roman" w:eastAsia="Times New Roman" w:hAnsi="Times New Roman" w:cs="Times New Roman"/>
          <w:sz w:val="28"/>
          <w:szCs w:val="28"/>
        </w:rPr>
        <w:t xml:space="preserve">максимум 2 мл, мини-ТФМЭ позволяет анализировать ограниченные или ценные образцы, сводя к минимуму экономические затраты. Это </w:t>
      </w:r>
      <w:r w:rsidR="009E7343" w:rsidRPr="003170EE">
        <w:rPr>
          <w:rFonts w:ascii="Times New Roman" w:eastAsia="Times New Roman" w:hAnsi="Times New Roman" w:cs="Times New Roman"/>
          <w:sz w:val="28"/>
          <w:szCs w:val="28"/>
        </w:rPr>
        <w:t>является преимуществом</w:t>
      </w:r>
      <w:r w:rsidR="00E17A43" w:rsidRPr="003170EE">
        <w:rPr>
          <w:rFonts w:ascii="Times New Roman" w:eastAsia="Times New Roman" w:hAnsi="Times New Roman" w:cs="Times New Roman"/>
          <w:sz w:val="28"/>
          <w:szCs w:val="28"/>
        </w:rPr>
        <w:t xml:space="preserve"> для анализов, где доступность проб ограничена, </w:t>
      </w:r>
      <w:r w:rsidR="009E7343" w:rsidRPr="003170EE">
        <w:rPr>
          <w:rFonts w:ascii="Times New Roman" w:eastAsia="Times New Roman" w:hAnsi="Times New Roman" w:cs="Times New Roman"/>
          <w:sz w:val="28"/>
          <w:szCs w:val="28"/>
        </w:rPr>
        <w:t>а также</w:t>
      </w:r>
      <w:r w:rsidR="00E17A43" w:rsidRPr="003170EE">
        <w:rPr>
          <w:rFonts w:ascii="Times New Roman" w:eastAsia="Times New Roman" w:hAnsi="Times New Roman" w:cs="Times New Roman"/>
          <w:sz w:val="28"/>
          <w:szCs w:val="28"/>
        </w:rPr>
        <w:t xml:space="preserve"> при работе с пробами небольшого объема, анализ которых с помощью традиционных методов может быть затруднен. Сокращение времени анализа, простота использования, минимизация образования отходов и требования к объему пробы делают мини-ТФМЭ привлекательным [70]. </w:t>
      </w:r>
    </w:p>
    <w:p w14:paraId="0E56E803" w14:textId="77777777" w:rsidR="002A6C15" w:rsidRPr="003170EE" w:rsidRDefault="002A6C15" w:rsidP="002A6C1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таблице 5 представлен обзор на метод мини-ТФМЭ. Впервые метод мини-ТФМЭ использован для определения в крови различных лекарственных препаратов. Миниатюризация твердофазной микроэкстракции (ТФМЭ) является ключевым аспектом, описанным в статье. Применение мини-наконечников ТФМЭ позволяет анализировать очень малые объемы образцов, такие как капли крови или отдельные икринки рыбы, с высокой точностью и чувствительностью. Эта миниатюризация способствует более эффективному и точному извлечению аналитов из малых образцов, что особенно важно в биомедицинских исследованиях и фармакологии. </w:t>
      </w:r>
    </w:p>
    <w:p w14:paraId="370F8139" w14:textId="77777777" w:rsidR="002A6C15" w:rsidRPr="003170EE" w:rsidRDefault="002A6C15" w:rsidP="002A6C1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Метод мини-ТФМЭ в комбинации с газовой хроматографией-масс-спектрометрией (ГХ-МС) был успешно применен для анализа двадцати четырех летучих и полулетучих соединений образцов меда из Галиции. Метод мини-ТФМЭ в различных матрицах образцов и целевых соединениях может быть использован в других аналитических областях, включая судебную экспертизу, мониторинг окружающей среды и оценку безопасности пищевых продуктов.</w:t>
      </w:r>
    </w:p>
    <w:p w14:paraId="356926CF" w14:textId="3ACAACF7" w:rsidR="000B0029" w:rsidRPr="003170EE" w:rsidRDefault="002A6FF4" w:rsidP="003E0641">
      <w:pPr>
        <w:keepNext/>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 xml:space="preserve">Таблица 5 </w:t>
      </w:r>
      <w:r w:rsidR="008504E7"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8504E7" w:rsidRPr="003170EE">
        <w:rPr>
          <w:rFonts w:ascii="Times New Roman" w:eastAsia="Times New Roman" w:hAnsi="Times New Roman" w:cs="Times New Roman"/>
          <w:sz w:val="28"/>
          <w:szCs w:val="28"/>
        </w:rPr>
        <w:t>М</w:t>
      </w:r>
      <w:r w:rsidRPr="003170EE">
        <w:rPr>
          <w:rFonts w:ascii="Times New Roman" w:eastAsia="Times New Roman" w:hAnsi="Times New Roman" w:cs="Times New Roman"/>
          <w:sz w:val="28"/>
          <w:szCs w:val="28"/>
        </w:rPr>
        <w:t>етод</w:t>
      </w:r>
      <w:r w:rsidR="008504E7" w:rsidRPr="003170EE">
        <w:rPr>
          <w:rFonts w:ascii="Times New Roman" w:eastAsia="Times New Roman" w:hAnsi="Times New Roman" w:cs="Times New Roman"/>
          <w:sz w:val="28"/>
          <w:szCs w:val="28"/>
        </w:rPr>
        <w:t>ики анализа на основе</w:t>
      </w:r>
      <w:r w:rsidRPr="003170EE">
        <w:rPr>
          <w:rFonts w:ascii="Times New Roman" w:eastAsia="Times New Roman" w:hAnsi="Times New Roman" w:cs="Times New Roman"/>
          <w:sz w:val="28"/>
          <w:szCs w:val="28"/>
        </w:rPr>
        <w:t xml:space="preserve"> </w:t>
      </w:r>
      <w:r w:rsidR="008504E7" w:rsidRPr="003170EE">
        <w:rPr>
          <w:rFonts w:ascii="Times New Roman" w:eastAsia="Times New Roman" w:hAnsi="Times New Roman" w:cs="Times New Roman"/>
          <w:sz w:val="28"/>
          <w:szCs w:val="28"/>
        </w:rPr>
        <w:t xml:space="preserve">миниатюризированной </w:t>
      </w:r>
      <w:r w:rsidRPr="003170EE">
        <w:rPr>
          <w:rFonts w:ascii="Times New Roman" w:eastAsia="Times New Roman" w:hAnsi="Times New Roman" w:cs="Times New Roman"/>
          <w:sz w:val="28"/>
          <w:szCs w:val="28"/>
        </w:rPr>
        <w:t xml:space="preserve">твердофазной микроэкстракции </w:t>
      </w:r>
    </w:p>
    <w:p w14:paraId="76825FFD" w14:textId="77777777" w:rsidR="0011391A" w:rsidRPr="003170EE" w:rsidRDefault="0011391A" w:rsidP="003E0641">
      <w:pPr>
        <w:keepNext/>
        <w:spacing w:after="0" w:line="240" w:lineRule="auto"/>
        <w:jc w:val="both"/>
        <w:rPr>
          <w:rFonts w:ascii="Times New Roman" w:eastAsia="Times New Roman" w:hAnsi="Times New Roman" w:cs="Times New Roman"/>
          <w:sz w:val="28"/>
          <w:szCs w:val="28"/>
        </w:rPr>
      </w:pPr>
    </w:p>
    <w:tbl>
      <w:tblPr>
        <w:tblStyle w:val="a5"/>
        <w:tblW w:w="5000" w:type="pct"/>
        <w:tblLook w:val="04A0" w:firstRow="1" w:lastRow="0" w:firstColumn="1" w:lastColumn="0" w:noHBand="0" w:noVBand="1"/>
      </w:tblPr>
      <w:tblGrid>
        <w:gridCol w:w="445"/>
        <w:gridCol w:w="1095"/>
        <w:gridCol w:w="1740"/>
        <w:gridCol w:w="2022"/>
        <w:gridCol w:w="1121"/>
        <w:gridCol w:w="2271"/>
        <w:gridCol w:w="934"/>
      </w:tblGrid>
      <w:tr w:rsidR="003170EE" w:rsidRPr="003170EE" w14:paraId="34EE1A9B" w14:textId="77777777" w:rsidTr="00335497">
        <w:tc>
          <w:tcPr>
            <w:tcW w:w="231" w:type="pct"/>
            <w:vAlign w:val="center"/>
          </w:tcPr>
          <w:p w14:paraId="0096AF7E"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569" w:type="pct"/>
            <w:vAlign w:val="center"/>
          </w:tcPr>
          <w:p w14:paraId="2FD73450"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Образец</w:t>
            </w:r>
          </w:p>
        </w:tc>
        <w:tc>
          <w:tcPr>
            <w:tcW w:w="904" w:type="pct"/>
            <w:vAlign w:val="center"/>
          </w:tcPr>
          <w:p w14:paraId="6DFEBC19"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Аналиты </w:t>
            </w:r>
          </w:p>
        </w:tc>
        <w:tc>
          <w:tcPr>
            <w:tcW w:w="1050" w:type="pct"/>
            <w:vAlign w:val="center"/>
          </w:tcPr>
          <w:p w14:paraId="60830B05"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Пробоподготовка </w:t>
            </w:r>
          </w:p>
        </w:tc>
        <w:tc>
          <w:tcPr>
            <w:tcW w:w="582" w:type="pct"/>
            <w:vAlign w:val="center"/>
          </w:tcPr>
          <w:p w14:paraId="1E4AB1AF"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Метод</w:t>
            </w:r>
          </w:p>
        </w:tc>
        <w:tc>
          <w:tcPr>
            <w:tcW w:w="1179" w:type="pct"/>
            <w:vAlign w:val="center"/>
          </w:tcPr>
          <w:p w14:paraId="328F4B82"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Метрологические показатели</w:t>
            </w:r>
          </w:p>
        </w:tc>
        <w:tc>
          <w:tcPr>
            <w:tcW w:w="485" w:type="pct"/>
            <w:vAlign w:val="center"/>
          </w:tcPr>
          <w:p w14:paraId="3E509843"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ссылка</w:t>
            </w:r>
          </w:p>
        </w:tc>
      </w:tr>
      <w:tr w:rsidR="003170EE" w:rsidRPr="003170EE" w14:paraId="1DF1E1D4" w14:textId="77777777" w:rsidTr="00335497">
        <w:trPr>
          <w:trHeight w:val="2544"/>
        </w:trPr>
        <w:tc>
          <w:tcPr>
            <w:tcW w:w="231" w:type="pct"/>
            <w:vAlign w:val="center"/>
          </w:tcPr>
          <w:p w14:paraId="2D7F851A"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w:t>
            </w:r>
          </w:p>
        </w:tc>
        <w:tc>
          <w:tcPr>
            <w:tcW w:w="569" w:type="pct"/>
            <w:vAlign w:val="center"/>
          </w:tcPr>
          <w:p w14:paraId="1021F34A"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Кровь,</w:t>
            </w:r>
          </w:p>
          <w:p w14:paraId="017F243F" w14:textId="77777777" w:rsidR="0011391A" w:rsidRPr="003170EE" w:rsidRDefault="0011391A" w:rsidP="00335497">
            <w:pPr>
              <w:keepNext/>
              <w:jc w:val="center"/>
              <w:rPr>
                <w:rFonts w:ascii="Times New Roman" w:eastAsia="Times New Roman" w:hAnsi="Times New Roman" w:cs="Times New Roman"/>
                <w:sz w:val="24"/>
                <w:szCs w:val="24"/>
                <w:lang w:val="kk-KZ"/>
              </w:rPr>
            </w:pPr>
            <w:r w:rsidRPr="003170EE">
              <w:rPr>
                <w:rFonts w:ascii="Times New Roman" w:eastAsia="Times New Roman" w:hAnsi="Times New Roman" w:cs="Times New Roman"/>
                <w:sz w:val="24"/>
                <w:szCs w:val="24"/>
                <w:lang w:val="en-US"/>
              </w:rPr>
              <w:t>Икр</w:t>
            </w:r>
            <w:r w:rsidRPr="003170EE">
              <w:rPr>
                <w:rFonts w:ascii="Times New Roman" w:eastAsia="Times New Roman" w:hAnsi="Times New Roman" w:cs="Times New Roman"/>
                <w:sz w:val="24"/>
                <w:szCs w:val="24"/>
                <w:lang w:val="kk-KZ"/>
              </w:rPr>
              <w:t xml:space="preserve">а </w:t>
            </w:r>
          </w:p>
        </w:tc>
        <w:tc>
          <w:tcPr>
            <w:tcW w:w="904" w:type="pct"/>
          </w:tcPr>
          <w:p w14:paraId="059E2782" w14:textId="77777777" w:rsidR="0011391A" w:rsidRPr="003170EE" w:rsidRDefault="0011391A" w:rsidP="00335497">
            <w:pPr>
              <w:keepNext/>
              <w:jc w:val="center"/>
              <w:rPr>
                <w:rFonts w:ascii="Times New Roman" w:eastAsia="Times New Roman" w:hAnsi="Times New Roman" w:cs="Times New Roman"/>
                <w:sz w:val="24"/>
                <w:szCs w:val="24"/>
                <w:lang w:val="kk-KZ"/>
              </w:rPr>
            </w:pPr>
            <w:r w:rsidRPr="003170EE">
              <w:rPr>
                <w:rFonts w:ascii="Times New Roman" w:eastAsia="Times New Roman" w:hAnsi="Times New Roman" w:cs="Times New Roman"/>
                <w:sz w:val="24"/>
                <w:szCs w:val="24"/>
                <w:lang w:val="kk-KZ"/>
              </w:rPr>
              <w:t>Диазепам, нордиазепам, оксазепам, лоразепам, оксикодон, пропранолол, карбамазепин, фентанил, кленбутерол</w:t>
            </w:r>
          </w:p>
        </w:tc>
        <w:tc>
          <w:tcPr>
            <w:tcW w:w="1050" w:type="pct"/>
            <w:vAlign w:val="center"/>
          </w:tcPr>
          <w:p w14:paraId="1F5E568F"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Мини-ТФМЭ</w:t>
            </w:r>
          </w:p>
        </w:tc>
        <w:tc>
          <w:tcPr>
            <w:tcW w:w="582" w:type="pct"/>
            <w:vAlign w:val="center"/>
          </w:tcPr>
          <w:p w14:paraId="012B70FF" w14:textId="77777777" w:rsidR="0011391A" w:rsidRPr="003170EE" w:rsidRDefault="0011391A" w:rsidP="00335497">
            <w:pPr>
              <w:keepNext/>
              <w:jc w:val="center"/>
              <w:rPr>
                <w:rFonts w:ascii="Times New Roman" w:eastAsia="Times New Roman" w:hAnsi="Times New Roman" w:cs="Times New Roman"/>
                <w:sz w:val="24"/>
                <w:szCs w:val="24"/>
              </w:rPr>
            </w:pPr>
            <w:bookmarkStart w:id="35" w:name="_Hlk150902134"/>
            <w:r w:rsidRPr="003170EE">
              <w:rPr>
                <w:rFonts w:ascii="Times New Roman" w:eastAsia="Times New Roman" w:hAnsi="Times New Roman" w:cs="Times New Roman"/>
                <w:sz w:val="24"/>
                <w:szCs w:val="24"/>
              </w:rPr>
              <w:t>ЖХ-</w:t>
            </w:r>
          </w:p>
          <w:p w14:paraId="7A9A8DEF"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МСВР</w:t>
            </w:r>
          </w:p>
          <w:bookmarkEnd w:id="35"/>
          <w:p w14:paraId="1644013A" w14:textId="77777777" w:rsidR="0011391A" w:rsidRPr="003170EE" w:rsidRDefault="0011391A" w:rsidP="00335497">
            <w:pPr>
              <w:keepNext/>
              <w:jc w:val="center"/>
              <w:rPr>
                <w:rFonts w:ascii="Times New Roman" w:eastAsia="Times New Roman" w:hAnsi="Times New Roman" w:cs="Times New Roman"/>
                <w:sz w:val="24"/>
                <w:szCs w:val="24"/>
              </w:rPr>
            </w:pPr>
          </w:p>
        </w:tc>
        <w:tc>
          <w:tcPr>
            <w:tcW w:w="1179" w:type="pct"/>
            <w:vAlign w:val="center"/>
          </w:tcPr>
          <w:p w14:paraId="49EFCAFD"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Предел обнаружения </w:t>
            </w:r>
          </w:p>
          <w:p w14:paraId="0F4B193D"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0.5-2.5 нг/мл</w:t>
            </w:r>
          </w:p>
          <w:p w14:paraId="4F13FE05"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R</w:t>
            </w:r>
            <w:r w:rsidRPr="003170EE">
              <w:rPr>
                <w:rFonts w:ascii="Times New Roman" w:eastAsia="Times New Roman" w:hAnsi="Times New Roman" w:cs="Times New Roman"/>
                <w:sz w:val="24"/>
                <w:szCs w:val="24"/>
                <w:vertAlign w:val="superscript"/>
              </w:rPr>
              <w:t>2</w:t>
            </w:r>
            <w:r w:rsidRPr="003170EE">
              <w:rPr>
                <w:rFonts w:ascii="Times New Roman" w:eastAsia="Times New Roman" w:hAnsi="Times New Roman" w:cs="Times New Roman"/>
                <w:sz w:val="24"/>
                <w:szCs w:val="24"/>
              </w:rPr>
              <w:t xml:space="preserve"> 0,9926-0,9999</w:t>
            </w:r>
          </w:p>
          <w:p w14:paraId="4D04DCE2" w14:textId="77777777" w:rsidR="0011391A" w:rsidRPr="003170EE" w:rsidRDefault="0011391A" w:rsidP="00335497">
            <w:pPr>
              <w:keepNext/>
              <w:jc w:val="center"/>
              <w:rPr>
                <w:rFonts w:ascii="Times New Roman" w:eastAsia="Times New Roman" w:hAnsi="Times New Roman" w:cs="Times New Roman"/>
                <w:sz w:val="24"/>
                <w:szCs w:val="24"/>
              </w:rPr>
            </w:pPr>
          </w:p>
        </w:tc>
        <w:tc>
          <w:tcPr>
            <w:tcW w:w="485" w:type="pct"/>
            <w:vAlign w:val="center"/>
          </w:tcPr>
          <w:p w14:paraId="4E9AA67D" w14:textId="77777777" w:rsidR="0011391A" w:rsidRPr="003170EE" w:rsidRDefault="0011391A" w:rsidP="00335497">
            <w:pPr>
              <w:keepNext/>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[69]</w:t>
            </w:r>
          </w:p>
        </w:tc>
      </w:tr>
      <w:tr w:rsidR="003170EE" w:rsidRPr="003170EE" w14:paraId="0B607C58" w14:textId="77777777" w:rsidTr="00335497">
        <w:tc>
          <w:tcPr>
            <w:tcW w:w="231" w:type="pct"/>
            <w:vAlign w:val="center"/>
          </w:tcPr>
          <w:p w14:paraId="63714261" w14:textId="77777777" w:rsidR="0011391A" w:rsidRPr="003170EE" w:rsidRDefault="0011391A" w:rsidP="00335497">
            <w:pPr>
              <w:keepLine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w:t>
            </w:r>
          </w:p>
        </w:tc>
        <w:tc>
          <w:tcPr>
            <w:tcW w:w="569" w:type="pct"/>
            <w:vAlign w:val="center"/>
          </w:tcPr>
          <w:p w14:paraId="0B0C5E34" w14:textId="77777777" w:rsidR="0011391A" w:rsidRPr="003170EE" w:rsidRDefault="0011391A" w:rsidP="00335497">
            <w:pPr>
              <w:keepLine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 из Галиции</w:t>
            </w:r>
          </w:p>
        </w:tc>
        <w:tc>
          <w:tcPr>
            <w:tcW w:w="904" w:type="pct"/>
          </w:tcPr>
          <w:p w14:paraId="7486B7FF" w14:textId="77777777" w:rsidR="0011391A" w:rsidRPr="003170EE" w:rsidRDefault="0011391A" w:rsidP="00335497">
            <w:pPr>
              <w:keepLine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двадцать четыре летучих и полулетучих соединения</w:t>
            </w:r>
          </w:p>
        </w:tc>
        <w:tc>
          <w:tcPr>
            <w:tcW w:w="1050" w:type="pct"/>
            <w:vAlign w:val="center"/>
          </w:tcPr>
          <w:p w14:paraId="6F4D99EF" w14:textId="77777777" w:rsidR="0011391A" w:rsidRPr="003170EE" w:rsidRDefault="0011391A" w:rsidP="00335497">
            <w:pPr>
              <w:keepLine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Мини-ТФМЭ</w:t>
            </w:r>
          </w:p>
        </w:tc>
        <w:tc>
          <w:tcPr>
            <w:tcW w:w="582" w:type="pct"/>
            <w:vAlign w:val="center"/>
          </w:tcPr>
          <w:p w14:paraId="0F176009" w14:textId="77777777" w:rsidR="0011391A" w:rsidRPr="003170EE" w:rsidRDefault="0011391A" w:rsidP="00335497">
            <w:pPr>
              <w:keepLine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ГХ-МС </w:t>
            </w:r>
          </w:p>
        </w:tc>
        <w:tc>
          <w:tcPr>
            <w:tcW w:w="1179" w:type="pct"/>
            <w:vAlign w:val="center"/>
          </w:tcPr>
          <w:p w14:paraId="0ECBF6A4" w14:textId="77777777" w:rsidR="0011391A" w:rsidRPr="003170EE" w:rsidRDefault="0011391A" w:rsidP="00335497">
            <w:pPr>
              <w:keepNext/>
              <w:keepLine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Повторяемость </w:t>
            </w:r>
          </w:p>
          <w:p w14:paraId="41C19BFD" w14:textId="77777777" w:rsidR="0011391A" w:rsidRPr="003170EE" w:rsidRDefault="0011391A" w:rsidP="00335497">
            <w:pPr>
              <w:keepNext/>
              <w:keepLine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(n = 3), 1,5-20%</w:t>
            </w:r>
          </w:p>
          <w:p w14:paraId="3B8A0B68" w14:textId="77777777" w:rsidR="0011391A" w:rsidRPr="003170EE" w:rsidRDefault="0011391A" w:rsidP="00335497">
            <w:pPr>
              <w:keepNext/>
              <w:keepLine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Воспроизводимость (n = 5), 4,9-19%</w:t>
            </w:r>
          </w:p>
        </w:tc>
        <w:tc>
          <w:tcPr>
            <w:tcW w:w="485" w:type="pct"/>
            <w:vAlign w:val="center"/>
          </w:tcPr>
          <w:p w14:paraId="39E46E19" w14:textId="77777777" w:rsidR="0011391A" w:rsidRPr="003170EE" w:rsidRDefault="0011391A" w:rsidP="00335497">
            <w:pPr>
              <w:keepLine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[70]</w:t>
            </w:r>
          </w:p>
        </w:tc>
      </w:tr>
    </w:tbl>
    <w:p w14:paraId="4A35626F" w14:textId="7D0E07C6" w:rsidR="00FE4CC8" w:rsidRPr="003170EE" w:rsidRDefault="00FE4CC8" w:rsidP="00FE4CC8">
      <w:r w:rsidRPr="003170EE">
        <w:tab/>
      </w:r>
    </w:p>
    <w:p w14:paraId="3D4A65DB" w14:textId="4F065318" w:rsidR="002A6C15" w:rsidRPr="003170EE" w:rsidRDefault="002A6C15" w:rsidP="002A6C1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целом, метод мини-ТФМЭ предлагает несколько преимуществ, включая его простоту, экономичность и возможность миниатюризации. Он является надежным средством экстракции и предварительного концентрирования аналитов из сложных матриц, повышая чувствительность и селективность последующих методов детектирования ГХ-МС. </w:t>
      </w:r>
    </w:p>
    <w:p w14:paraId="0473FE11" w14:textId="77777777" w:rsidR="002A6C15" w:rsidRPr="003170EE" w:rsidRDefault="002A6C15" w:rsidP="002A6C15">
      <w:pPr>
        <w:spacing w:after="0" w:line="240" w:lineRule="auto"/>
        <w:ind w:firstLine="567"/>
        <w:jc w:val="both"/>
        <w:rPr>
          <w:rFonts w:ascii="Times New Roman" w:eastAsia="Times New Roman" w:hAnsi="Times New Roman" w:cs="Times New Roman"/>
          <w:sz w:val="28"/>
          <w:szCs w:val="28"/>
        </w:rPr>
      </w:pPr>
    </w:p>
    <w:p w14:paraId="16175604" w14:textId="0C9273FF" w:rsidR="00FC5AE4" w:rsidRPr="003170EE" w:rsidRDefault="0051136B" w:rsidP="008735D3">
      <w:pPr>
        <w:pStyle w:val="2"/>
        <w:spacing w:before="0" w:after="0" w:line="240" w:lineRule="auto"/>
        <w:ind w:firstLine="567"/>
        <w:rPr>
          <w:rFonts w:ascii="Times New Roman" w:eastAsia="Times New Roman" w:hAnsi="Times New Roman" w:cs="Times New Roman"/>
          <w:sz w:val="28"/>
          <w:szCs w:val="28"/>
        </w:rPr>
      </w:pPr>
      <w:bookmarkStart w:id="36" w:name="_Toc151109895"/>
      <w:r w:rsidRPr="003170EE">
        <w:rPr>
          <w:rFonts w:ascii="Times New Roman" w:eastAsia="Times New Roman" w:hAnsi="Times New Roman" w:cs="Times New Roman"/>
          <w:sz w:val="28"/>
          <w:szCs w:val="28"/>
        </w:rPr>
        <w:t>Выводы по разделу</w:t>
      </w:r>
      <w:bookmarkEnd w:id="36"/>
    </w:p>
    <w:p w14:paraId="40EDE49B" w14:textId="20257061" w:rsidR="0067528C" w:rsidRPr="003170EE" w:rsidRDefault="0067528C" w:rsidP="008735D3">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Казахстан </w:t>
      </w:r>
      <w:r w:rsidR="00054632" w:rsidRPr="003170EE">
        <w:rPr>
          <w:rFonts w:ascii="Times New Roman" w:hAnsi="Times New Roman" w:cs="Times New Roman"/>
          <w:sz w:val="28"/>
          <w:szCs w:val="28"/>
        </w:rPr>
        <w:t>обеспечивает</w:t>
      </w:r>
      <w:r w:rsidRPr="003170EE">
        <w:rPr>
          <w:rFonts w:ascii="Times New Roman" w:hAnsi="Times New Roman" w:cs="Times New Roman"/>
          <w:sz w:val="28"/>
          <w:szCs w:val="28"/>
        </w:rPr>
        <w:t xml:space="preserve"> контрол</w:t>
      </w:r>
      <w:r w:rsidR="00054632" w:rsidRPr="003170EE">
        <w:rPr>
          <w:rFonts w:ascii="Times New Roman" w:hAnsi="Times New Roman" w:cs="Times New Roman"/>
          <w:sz w:val="28"/>
          <w:szCs w:val="28"/>
        </w:rPr>
        <w:t>ь</w:t>
      </w:r>
      <w:r w:rsidRPr="003170EE">
        <w:rPr>
          <w:rFonts w:ascii="Times New Roman" w:hAnsi="Times New Roman" w:cs="Times New Roman"/>
          <w:sz w:val="28"/>
          <w:szCs w:val="28"/>
        </w:rPr>
        <w:t xml:space="preserve"> качества и безопасност</w:t>
      </w:r>
      <w:r w:rsidR="00054632" w:rsidRPr="003170EE">
        <w:rPr>
          <w:rFonts w:ascii="Times New Roman" w:hAnsi="Times New Roman" w:cs="Times New Roman"/>
          <w:sz w:val="28"/>
          <w:szCs w:val="28"/>
        </w:rPr>
        <w:t>ь</w:t>
      </w:r>
      <w:r w:rsidRPr="003170EE">
        <w:rPr>
          <w:rFonts w:ascii="Times New Roman" w:hAnsi="Times New Roman" w:cs="Times New Roman"/>
          <w:sz w:val="28"/>
          <w:szCs w:val="28"/>
        </w:rPr>
        <w:t xml:space="preserve"> питьевой воды, </w:t>
      </w:r>
      <w:r w:rsidR="00DF3F24" w:rsidRPr="003170EE">
        <w:rPr>
          <w:rFonts w:ascii="Times New Roman" w:hAnsi="Times New Roman" w:cs="Times New Roman"/>
          <w:sz w:val="28"/>
          <w:szCs w:val="28"/>
        </w:rPr>
        <w:t>предусмотренный в</w:t>
      </w:r>
      <w:r w:rsidRPr="003170EE">
        <w:rPr>
          <w:rFonts w:ascii="Times New Roman" w:hAnsi="Times New Roman" w:cs="Times New Roman"/>
          <w:sz w:val="28"/>
          <w:szCs w:val="28"/>
        </w:rPr>
        <w:t xml:space="preserve"> национальных стандарт</w:t>
      </w:r>
      <w:r w:rsidR="00DF3F24" w:rsidRPr="003170EE">
        <w:rPr>
          <w:rFonts w:ascii="Times New Roman" w:hAnsi="Times New Roman" w:cs="Times New Roman"/>
          <w:sz w:val="28"/>
          <w:szCs w:val="28"/>
        </w:rPr>
        <w:t>ах с</w:t>
      </w:r>
      <w:r w:rsidRPr="003170EE">
        <w:rPr>
          <w:rFonts w:ascii="Times New Roman" w:hAnsi="Times New Roman" w:cs="Times New Roman"/>
          <w:sz w:val="28"/>
          <w:szCs w:val="28"/>
        </w:rPr>
        <w:t xml:space="preserve"> использ</w:t>
      </w:r>
      <w:r w:rsidR="00DF3F24" w:rsidRPr="003170EE">
        <w:rPr>
          <w:rFonts w:ascii="Times New Roman" w:hAnsi="Times New Roman" w:cs="Times New Roman"/>
          <w:sz w:val="28"/>
          <w:szCs w:val="28"/>
        </w:rPr>
        <w:t>ованием</w:t>
      </w:r>
      <w:r w:rsidRPr="003170EE">
        <w:rPr>
          <w:rFonts w:ascii="Times New Roman" w:hAnsi="Times New Roman" w:cs="Times New Roman"/>
          <w:sz w:val="28"/>
          <w:szCs w:val="28"/>
        </w:rPr>
        <w:t xml:space="preserve"> разнообразны</w:t>
      </w:r>
      <w:r w:rsidR="00DF3F24" w:rsidRPr="003170EE">
        <w:rPr>
          <w:rFonts w:ascii="Times New Roman" w:hAnsi="Times New Roman" w:cs="Times New Roman"/>
          <w:sz w:val="28"/>
          <w:szCs w:val="28"/>
        </w:rPr>
        <w:t>х</w:t>
      </w:r>
      <w:r w:rsidRPr="003170EE">
        <w:rPr>
          <w:rFonts w:ascii="Times New Roman" w:hAnsi="Times New Roman" w:cs="Times New Roman"/>
          <w:sz w:val="28"/>
          <w:szCs w:val="28"/>
        </w:rPr>
        <w:t xml:space="preserve"> метод</w:t>
      </w:r>
      <w:r w:rsidR="00DF3F24" w:rsidRPr="003170EE">
        <w:rPr>
          <w:rFonts w:ascii="Times New Roman" w:hAnsi="Times New Roman" w:cs="Times New Roman"/>
          <w:sz w:val="28"/>
          <w:szCs w:val="28"/>
        </w:rPr>
        <w:t>ов</w:t>
      </w:r>
      <w:r w:rsidRPr="003170EE">
        <w:rPr>
          <w:rFonts w:ascii="Times New Roman" w:hAnsi="Times New Roman" w:cs="Times New Roman"/>
          <w:sz w:val="28"/>
          <w:szCs w:val="28"/>
        </w:rPr>
        <w:t xml:space="preserve"> анализа, включая газожидкостную хроматографию и флуоресцентную детекцию.</w:t>
      </w:r>
    </w:p>
    <w:p w14:paraId="07BB0894" w14:textId="0B0168BC" w:rsidR="0067528C" w:rsidRPr="003170EE" w:rsidRDefault="0067528C" w:rsidP="008735D3">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Однако </w:t>
      </w:r>
      <w:r w:rsidR="00DF3F24" w:rsidRPr="003170EE">
        <w:rPr>
          <w:rFonts w:ascii="Times New Roman" w:hAnsi="Times New Roman" w:cs="Times New Roman"/>
          <w:sz w:val="28"/>
          <w:szCs w:val="28"/>
        </w:rPr>
        <w:t>в связи</w:t>
      </w:r>
      <w:r w:rsidRPr="003170EE">
        <w:rPr>
          <w:rFonts w:ascii="Times New Roman" w:hAnsi="Times New Roman" w:cs="Times New Roman"/>
          <w:sz w:val="28"/>
          <w:szCs w:val="28"/>
        </w:rPr>
        <w:t xml:space="preserve"> с отсутствием нормативных ограничений для алкилфенолов и гормонов</w:t>
      </w:r>
      <w:r w:rsidR="00DF3F24" w:rsidRPr="003170EE">
        <w:rPr>
          <w:rFonts w:ascii="Times New Roman" w:hAnsi="Times New Roman" w:cs="Times New Roman"/>
          <w:sz w:val="28"/>
          <w:szCs w:val="28"/>
        </w:rPr>
        <w:t xml:space="preserve"> в питьевой воде</w:t>
      </w:r>
      <w:r w:rsidRPr="003170EE">
        <w:rPr>
          <w:rFonts w:ascii="Times New Roman" w:hAnsi="Times New Roman" w:cs="Times New Roman"/>
          <w:sz w:val="28"/>
          <w:szCs w:val="28"/>
        </w:rPr>
        <w:t xml:space="preserve">, </w:t>
      </w:r>
      <w:r w:rsidR="00DF3F24" w:rsidRPr="003170EE">
        <w:rPr>
          <w:rFonts w:ascii="Times New Roman" w:hAnsi="Times New Roman" w:cs="Times New Roman"/>
          <w:sz w:val="28"/>
          <w:szCs w:val="28"/>
        </w:rPr>
        <w:t>которые относятся к классу ЭДС,</w:t>
      </w:r>
      <w:r w:rsidRPr="003170EE">
        <w:rPr>
          <w:rFonts w:ascii="Times New Roman" w:hAnsi="Times New Roman" w:cs="Times New Roman"/>
          <w:sz w:val="28"/>
          <w:szCs w:val="28"/>
        </w:rPr>
        <w:t xml:space="preserve"> мо</w:t>
      </w:r>
      <w:r w:rsidR="00DF3F24" w:rsidRPr="003170EE">
        <w:rPr>
          <w:rFonts w:ascii="Times New Roman" w:hAnsi="Times New Roman" w:cs="Times New Roman"/>
          <w:sz w:val="28"/>
          <w:szCs w:val="28"/>
        </w:rPr>
        <w:t>жет</w:t>
      </w:r>
      <w:r w:rsidRPr="003170EE">
        <w:rPr>
          <w:rFonts w:ascii="Times New Roman" w:hAnsi="Times New Roman" w:cs="Times New Roman"/>
          <w:sz w:val="28"/>
          <w:szCs w:val="28"/>
        </w:rPr>
        <w:t xml:space="preserve"> </w:t>
      </w:r>
      <w:r w:rsidR="00DF3F24" w:rsidRPr="003170EE">
        <w:rPr>
          <w:rFonts w:ascii="Times New Roman" w:hAnsi="Times New Roman" w:cs="Times New Roman"/>
          <w:sz w:val="28"/>
          <w:szCs w:val="28"/>
        </w:rPr>
        <w:t>возникнуть</w:t>
      </w:r>
      <w:r w:rsidRPr="003170EE">
        <w:rPr>
          <w:rFonts w:ascii="Times New Roman" w:hAnsi="Times New Roman" w:cs="Times New Roman"/>
          <w:sz w:val="28"/>
          <w:szCs w:val="28"/>
        </w:rPr>
        <w:t xml:space="preserve"> опасность</w:t>
      </w:r>
      <w:r w:rsidR="00DF3F24" w:rsidRPr="003170EE">
        <w:rPr>
          <w:rFonts w:ascii="Times New Roman" w:hAnsi="Times New Roman" w:cs="Times New Roman"/>
          <w:sz w:val="28"/>
          <w:szCs w:val="28"/>
        </w:rPr>
        <w:t xml:space="preserve"> для здоровья</w:t>
      </w:r>
      <w:r w:rsidRPr="003170EE">
        <w:rPr>
          <w:rFonts w:ascii="Times New Roman" w:hAnsi="Times New Roman" w:cs="Times New Roman"/>
          <w:sz w:val="28"/>
          <w:szCs w:val="28"/>
        </w:rPr>
        <w:t>.</w:t>
      </w:r>
    </w:p>
    <w:p w14:paraId="0BBAF24F" w14:textId="14900C7B" w:rsidR="00277BFA" w:rsidRPr="003170EE" w:rsidRDefault="00DF3F24" w:rsidP="008735D3">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Методика</w:t>
      </w:r>
      <w:r w:rsidR="0067528C" w:rsidRPr="003170EE">
        <w:rPr>
          <w:rFonts w:ascii="Times New Roman" w:hAnsi="Times New Roman" w:cs="Times New Roman"/>
          <w:sz w:val="28"/>
          <w:szCs w:val="28"/>
        </w:rPr>
        <w:t xml:space="preserve"> миниатюризированной твердофазной микроэкстракции </w:t>
      </w:r>
      <w:r w:rsidRPr="003170EE">
        <w:rPr>
          <w:rFonts w:ascii="Times New Roman" w:hAnsi="Times New Roman" w:cs="Times New Roman"/>
          <w:sz w:val="28"/>
          <w:szCs w:val="28"/>
        </w:rPr>
        <w:t xml:space="preserve">по сравнению с другими методиками обнаружения и контроля ЭДС </w:t>
      </w:r>
      <w:r w:rsidR="0067528C" w:rsidRPr="003170EE">
        <w:rPr>
          <w:rFonts w:ascii="Times New Roman" w:hAnsi="Times New Roman" w:cs="Times New Roman"/>
          <w:sz w:val="28"/>
          <w:szCs w:val="28"/>
        </w:rPr>
        <w:t xml:space="preserve">для </w:t>
      </w:r>
      <w:r w:rsidRPr="003170EE">
        <w:rPr>
          <w:rFonts w:ascii="Times New Roman" w:hAnsi="Times New Roman" w:cs="Times New Roman"/>
          <w:sz w:val="28"/>
          <w:szCs w:val="28"/>
        </w:rPr>
        <w:t>обеспечения безопасности</w:t>
      </w:r>
      <w:r w:rsidR="0067528C" w:rsidRPr="003170EE">
        <w:rPr>
          <w:rFonts w:ascii="Times New Roman" w:hAnsi="Times New Roman" w:cs="Times New Roman"/>
          <w:sz w:val="28"/>
          <w:szCs w:val="28"/>
        </w:rPr>
        <w:t xml:space="preserve"> и </w:t>
      </w:r>
      <w:r w:rsidRPr="003170EE">
        <w:rPr>
          <w:rFonts w:ascii="Times New Roman" w:hAnsi="Times New Roman" w:cs="Times New Roman"/>
          <w:sz w:val="28"/>
          <w:szCs w:val="28"/>
        </w:rPr>
        <w:t>качества питьевой</w:t>
      </w:r>
      <w:r w:rsidR="0067528C" w:rsidRPr="003170EE">
        <w:rPr>
          <w:rFonts w:ascii="Times New Roman" w:hAnsi="Times New Roman" w:cs="Times New Roman"/>
          <w:sz w:val="28"/>
          <w:szCs w:val="28"/>
        </w:rPr>
        <w:t xml:space="preserve"> воды</w:t>
      </w:r>
      <w:r w:rsidRPr="003170EE">
        <w:rPr>
          <w:rFonts w:ascii="Times New Roman" w:hAnsi="Times New Roman" w:cs="Times New Roman"/>
          <w:sz w:val="28"/>
          <w:szCs w:val="28"/>
        </w:rPr>
        <w:t xml:space="preserve"> имеет следующие преимущества: экспрессность, высокая чувствительность, экологичность, минимизация объема пробы.</w:t>
      </w:r>
    </w:p>
    <w:p w14:paraId="4DA87A02" w14:textId="15607C06" w:rsidR="0067528C" w:rsidRPr="003170EE" w:rsidRDefault="0067528C" w:rsidP="008735D3">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В целом, </w:t>
      </w:r>
      <w:r w:rsidR="00DF3F24" w:rsidRPr="003170EE">
        <w:rPr>
          <w:rFonts w:ascii="Times New Roman" w:hAnsi="Times New Roman" w:cs="Times New Roman"/>
          <w:sz w:val="28"/>
          <w:szCs w:val="28"/>
        </w:rPr>
        <w:t>необходимо</w:t>
      </w:r>
      <w:r w:rsidRPr="003170EE">
        <w:rPr>
          <w:rFonts w:ascii="Times New Roman" w:hAnsi="Times New Roman" w:cs="Times New Roman"/>
          <w:sz w:val="28"/>
          <w:szCs w:val="28"/>
        </w:rPr>
        <w:t xml:space="preserve"> разработать нормы и правила, гарантир</w:t>
      </w:r>
      <w:r w:rsidR="00DF3F24" w:rsidRPr="003170EE">
        <w:rPr>
          <w:rFonts w:ascii="Times New Roman" w:hAnsi="Times New Roman" w:cs="Times New Roman"/>
          <w:sz w:val="28"/>
          <w:szCs w:val="28"/>
        </w:rPr>
        <w:t>ующи</w:t>
      </w:r>
      <w:r w:rsidR="00804D86" w:rsidRPr="003170EE">
        <w:rPr>
          <w:rFonts w:ascii="Times New Roman" w:hAnsi="Times New Roman" w:cs="Times New Roman"/>
          <w:sz w:val="28"/>
          <w:szCs w:val="28"/>
        </w:rPr>
        <w:t>е</w:t>
      </w:r>
      <w:r w:rsidRPr="003170EE">
        <w:rPr>
          <w:rFonts w:ascii="Times New Roman" w:hAnsi="Times New Roman" w:cs="Times New Roman"/>
          <w:sz w:val="28"/>
          <w:szCs w:val="28"/>
        </w:rPr>
        <w:t xml:space="preserve"> безопасность и качество питьевой воды для населения</w:t>
      </w:r>
      <w:r w:rsidR="00DF3F24" w:rsidRPr="003170EE">
        <w:rPr>
          <w:rFonts w:ascii="Times New Roman" w:hAnsi="Times New Roman" w:cs="Times New Roman"/>
          <w:sz w:val="28"/>
          <w:szCs w:val="28"/>
        </w:rPr>
        <w:t xml:space="preserve"> с учетом </w:t>
      </w:r>
      <w:r w:rsidRPr="003170EE">
        <w:rPr>
          <w:rFonts w:ascii="Times New Roman" w:hAnsi="Times New Roman" w:cs="Times New Roman"/>
          <w:sz w:val="28"/>
          <w:szCs w:val="28"/>
        </w:rPr>
        <w:t>разнообразны</w:t>
      </w:r>
      <w:r w:rsidR="00DF3F24" w:rsidRPr="003170EE">
        <w:rPr>
          <w:rFonts w:ascii="Times New Roman" w:hAnsi="Times New Roman" w:cs="Times New Roman"/>
          <w:sz w:val="28"/>
          <w:szCs w:val="28"/>
        </w:rPr>
        <w:t>х</w:t>
      </w:r>
      <w:r w:rsidRPr="003170EE">
        <w:rPr>
          <w:rFonts w:ascii="Times New Roman" w:hAnsi="Times New Roman" w:cs="Times New Roman"/>
          <w:sz w:val="28"/>
          <w:szCs w:val="28"/>
        </w:rPr>
        <w:t xml:space="preserve"> потенциальны</w:t>
      </w:r>
      <w:r w:rsidR="00DF3F24" w:rsidRPr="003170EE">
        <w:rPr>
          <w:rFonts w:ascii="Times New Roman" w:hAnsi="Times New Roman" w:cs="Times New Roman"/>
          <w:sz w:val="28"/>
          <w:szCs w:val="28"/>
        </w:rPr>
        <w:t>х</w:t>
      </w:r>
      <w:r w:rsidRPr="003170EE">
        <w:rPr>
          <w:rFonts w:ascii="Times New Roman" w:hAnsi="Times New Roman" w:cs="Times New Roman"/>
          <w:sz w:val="28"/>
          <w:szCs w:val="28"/>
        </w:rPr>
        <w:t xml:space="preserve"> опасност</w:t>
      </w:r>
      <w:r w:rsidR="00DF3F24" w:rsidRPr="003170EE">
        <w:rPr>
          <w:rFonts w:ascii="Times New Roman" w:hAnsi="Times New Roman" w:cs="Times New Roman"/>
          <w:sz w:val="28"/>
          <w:szCs w:val="28"/>
        </w:rPr>
        <w:t>ей</w:t>
      </w:r>
      <w:r w:rsidRPr="003170EE">
        <w:rPr>
          <w:rFonts w:ascii="Times New Roman" w:hAnsi="Times New Roman" w:cs="Times New Roman"/>
          <w:sz w:val="28"/>
          <w:szCs w:val="28"/>
        </w:rPr>
        <w:t xml:space="preserve"> для </w:t>
      </w:r>
      <w:r w:rsidR="00DF3F24" w:rsidRPr="003170EE">
        <w:rPr>
          <w:rFonts w:ascii="Times New Roman" w:hAnsi="Times New Roman" w:cs="Times New Roman"/>
          <w:sz w:val="28"/>
          <w:szCs w:val="28"/>
        </w:rPr>
        <w:t xml:space="preserve">его </w:t>
      </w:r>
      <w:r w:rsidRPr="003170EE">
        <w:rPr>
          <w:rFonts w:ascii="Times New Roman" w:hAnsi="Times New Roman" w:cs="Times New Roman"/>
          <w:sz w:val="28"/>
          <w:szCs w:val="28"/>
        </w:rPr>
        <w:t xml:space="preserve">здоровья. </w:t>
      </w:r>
    </w:p>
    <w:p w14:paraId="4DFF907B" w14:textId="7826B681" w:rsidR="001A3484" w:rsidRPr="003170EE" w:rsidRDefault="00E17A43" w:rsidP="008735D3">
      <w:pPr>
        <w:pStyle w:val="1"/>
        <w:pageBreakBefore/>
        <w:spacing w:before="0" w:beforeAutospacing="0" w:after="0" w:afterAutospacing="0"/>
        <w:jc w:val="both"/>
        <w:rPr>
          <w:b w:val="0"/>
          <w:sz w:val="28"/>
          <w:szCs w:val="28"/>
        </w:rPr>
      </w:pPr>
      <w:r w:rsidRPr="003170EE">
        <w:rPr>
          <w:sz w:val="28"/>
          <w:szCs w:val="28"/>
        </w:rPr>
        <w:lastRenderedPageBreak/>
        <w:t xml:space="preserve"> </w:t>
      </w:r>
      <w:r w:rsidR="00385340" w:rsidRPr="003170EE">
        <w:rPr>
          <w:sz w:val="28"/>
          <w:szCs w:val="28"/>
        </w:rPr>
        <w:tab/>
      </w:r>
      <w:bookmarkStart w:id="37" w:name="_Toc151109896"/>
      <w:r w:rsidRPr="003170EE">
        <w:rPr>
          <w:sz w:val="28"/>
          <w:szCs w:val="28"/>
        </w:rPr>
        <w:t>2 РАЗРАБОТКА МЕТОДИКИ МИНИ-ТФМЭ</w:t>
      </w:r>
      <w:r w:rsidR="00BE4424" w:rsidRPr="003170EE">
        <w:rPr>
          <w:sz w:val="28"/>
          <w:szCs w:val="28"/>
        </w:rPr>
        <w:t>/ГХ-МС</w:t>
      </w:r>
      <w:r w:rsidRPr="003170EE">
        <w:rPr>
          <w:sz w:val="28"/>
          <w:szCs w:val="28"/>
        </w:rPr>
        <w:t xml:space="preserve"> ДЛЯ ОПРЕДЕЛЕНИЯ ЭНДОКРИННЫХ ДЕСТРУКТОРОВ В ПИТЬЕВОЙ ВОДЕ</w:t>
      </w:r>
      <w:bookmarkEnd w:id="37"/>
    </w:p>
    <w:p w14:paraId="7C96C634" w14:textId="77777777" w:rsidR="00D837DA" w:rsidRPr="003170EE" w:rsidRDefault="00D837DA" w:rsidP="008735D3">
      <w:pPr>
        <w:pStyle w:val="2"/>
        <w:spacing w:before="0" w:after="0" w:line="240" w:lineRule="auto"/>
        <w:ind w:firstLine="567"/>
        <w:rPr>
          <w:rFonts w:ascii="Times New Roman" w:eastAsia="Times New Roman" w:hAnsi="Times New Roman" w:cs="Times New Roman"/>
          <w:sz w:val="28"/>
          <w:szCs w:val="28"/>
        </w:rPr>
      </w:pPr>
    </w:p>
    <w:p w14:paraId="6882306B" w14:textId="607ED3F8" w:rsidR="009B2751" w:rsidRPr="003170EE" w:rsidRDefault="00E17A43" w:rsidP="008735D3">
      <w:pPr>
        <w:pStyle w:val="2"/>
        <w:spacing w:before="0" w:after="0" w:line="240" w:lineRule="auto"/>
        <w:ind w:firstLine="567"/>
        <w:rPr>
          <w:rFonts w:ascii="Times New Roman" w:eastAsia="Times New Roman" w:hAnsi="Times New Roman" w:cs="Times New Roman"/>
          <w:sz w:val="28"/>
          <w:szCs w:val="28"/>
        </w:rPr>
      </w:pPr>
      <w:bookmarkStart w:id="38" w:name="_Toc151109897"/>
      <w:r w:rsidRPr="003170EE">
        <w:rPr>
          <w:rFonts w:ascii="Times New Roman" w:eastAsia="Times New Roman" w:hAnsi="Times New Roman" w:cs="Times New Roman"/>
          <w:sz w:val="28"/>
          <w:szCs w:val="28"/>
        </w:rPr>
        <w:t>2.1 Экспериментальная часть</w:t>
      </w:r>
      <w:bookmarkEnd w:id="38"/>
    </w:p>
    <w:p w14:paraId="4096726E" w14:textId="27FE8B92" w:rsidR="0067528C" w:rsidRPr="003170EE" w:rsidRDefault="0067528C" w:rsidP="008735D3">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Экспериментальная часть представляет собой ключевой этап исследования, в котором разрабатываются и проводятся конкретные эксперименты и анализы с целью разработки методики для определения эндокринных деструкторов в питьевой воде.</w:t>
      </w:r>
      <w:r w:rsidRPr="003170EE">
        <w:t xml:space="preserve"> </w:t>
      </w:r>
    </w:p>
    <w:p w14:paraId="5D39C4B7" w14:textId="77777777" w:rsidR="0067528C" w:rsidRPr="003170EE" w:rsidRDefault="0067528C" w:rsidP="008735D3">
      <w:pPr>
        <w:spacing w:after="0" w:line="240" w:lineRule="auto"/>
        <w:ind w:firstLine="567"/>
        <w:jc w:val="both"/>
        <w:rPr>
          <w:rFonts w:ascii="Times New Roman" w:hAnsi="Times New Roman" w:cs="Times New Roman"/>
          <w:sz w:val="28"/>
          <w:szCs w:val="28"/>
        </w:rPr>
      </w:pPr>
    </w:p>
    <w:p w14:paraId="65885E06" w14:textId="4B8B4304" w:rsidR="009B2751" w:rsidRPr="003170EE" w:rsidRDefault="00E17A43" w:rsidP="008735D3">
      <w:pPr>
        <w:pStyle w:val="2"/>
        <w:spacing w:before="0" w:after="0" w:line="240" w:lineRule="auto"/>
        <w:ind w:firstLine="567"/>
        <w:rPr>
          <w:rFonts w:ascii="Times New Roman" w:eastAsia="Times New Roman" w:hAnsi="Times New Roman" w:cs="Times New Roman"/>
          <w:b w:val="0"/>
          <w:sz w:val="28"/>
          <w:szCs w:val="28"/>
        </w:rPr>
      </w:pPr>
      <w:bookmarkStart w:id="39" w:name="_heading=h.44sinio" w:colFirst="0" w:colLast="0"/>
      <w:bookmarkStart w:id="40" w:name="_Toc151109898"/>
      <w:bookmarkEnd w:id="39"/>
      <w:r w:rsidRPr="003170EE">
        <w:rPr>
          <w:rFonts w:ascii="Times New Roman" w:eastAsia="Times New Roman" w:hAnsi="Times New Roman" w:cs="Times New Roman"/>
          <w:sz w:val="28"/>
          <w:szCs w:val="28"/>
        </w:rPr>
        <w:t>2.</w:t>
      </w:r>
      <w:r w:rsidR="00677117" w:rsidRPr="003170EE">
        <w:rPr>
          <w:rFonts w:ascii="Times New Roman" w:eastAsia="Times New Roman" w:hAnsi="Times New Roman" w:cs="Times New Roman"/>
          <w:sz w:val="28"/>
          <w:szCs w:val="28"/>
        </w:rPr>
        <w:t>2</w:t>
      </w:r>
      <w:r w:rsidRPr="003170EE">
        <w:rPr>
          <w:rFonts w:ascii="Times New Roman" w:eastAsia="Times New Roman" w:hAnsi="Times New Roman" w:cs="Times New Roman"/>
          <w:sz w:val="28"/>
          <w:szCs w:val="28"/>
        </w:rPr>
        <w:t xml:space="preserve"> </w:t>
      </w:r>
      <w:bookmarkStart w:id="41" w:name="_Hlk149781019"/>
      <w:r w:rsidRPr="003170EE">
        <w:rPr>
          <w:rFonts w:ascii="Times New Roman" w:eastAsia="Times New Roman" w:hAnsi="Times New Roman" w:cs="Times New Roman"/>
          <w:sz w:val="28"/>
          <w:szCs w:val="28"/>
        </w:rPr>
        <w:t>Реагенты и образцы</w:t>
      </w:r>
      <w:bookmarkEnd w:id="40"/>
      <w:bookmarkEnd w:id="41"/>
    </w:p>
    <w:p w14:paraId="3B8BEE43" w14:textId="7243A42F"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Стандарты</w:t>
      </w:r>
      <w:r w:rsidR="006E55C9" w:rsidRPr="003170EE">
        <w:rPr>
          <w:rFonts w:ascii="Times New Roman" w:eastAsia="Times New Roman" w:hAnsi="Times New Roman" w:cs="Times New Roman"/>
          <w:sz w:val="28"/>
          <w:szCs w:val="28"/>
        </w:rPr>
        <w:t xml:space="preserve"> ЭДС</w:t>
      </w:r>
      <w:r w:rsidRPr="003170EE">
        <w:rPr>
          <w:rFonts w:ascii="Times New Roman" w:eastAsia="Times New Roman" w:hAnsi="Times New Roman" w:cs="Times New Roman"/>
          <w:sz w:val="28"/>
          <w:szCs w:val="28"/>
        </w:rPr>
        <w:t xml:space="preserve"> были приобретены </w:t>
      </w:r>
      <w:r w:rsidR="00385340" w:rsidRPr="003170EE">
        <w:rPr>
          <w:rFonts w:ascii="Times New Roman" w:eastAsia="Times New Roman" w:hAnsi="Times New Roman" w:cs="Times New Roman"/>
          <w:sz w:val="28"/>
          <w:szCs w:val="28"/>
        </w:rPr>
        <w:t>в</w:t>
      </w:r>
      <w:r w:rsidRPr="003170EE">
        <w:rPr>
          <w:rFonts w:ascii="Times New Roman" w:eastAsia="Times New Roman" w:hAnsi="Times New Roman" w:cs="Times New Roman"/>
          <w:sz w:val="28"/>
          <w:szCs w:val="28"/>
        </w:rPr>
        <w:t xml:space="preserve"> компании Mer</w:t>
      </w:r>
      <w:r w:rsidR="00846310" w:rsidRPr="003170EE">
        <w:rPr>
          <w:rFonts w:ascii="Times New Roman" w:eastAsia="Times New Roman" w:hAnsi="Times New Roman" w:cs="Times New Roman"/>
          <w:sz w:val="28"/>
          <w:szCs w:val="28"/>
        </w:rPr>
        <w:t>ck</w:t>
      </w:r>
      <w:r w:rsidRPr="003170EE">
        <w:rPr>
          <w:rFonts w:ascii="Times New Roman" w:eastAsia="Times New Roman" w:hAnsi="Times New Roman" w:cs="Times New Roman"/>
          <w:sz w:val="28"/>
          <w:szCs w:val="28"/>
        </w:rPr>
        <w:t xml:space="preserve">, </w:t>
      </w:r>
      <w:r w:rsidR="00846310" w:rsidRPr="003170EE">
        <w:rPr>
          <w:rFonts w:ascii="Times New Roman" w:eastAsia="Times New Roman" w:hAnsi="Times New Roman" w:cs="Times New Roman"/>
          <w:sz w:val="28"/>
          <w:szCs w:val="28"/>
        </w:rPr>
        <w:t>США</w:t>
      </w:r>
      <w:r w:rsidRPr="003170EE">
        <w:rPr>
          <w:rFonts w:ascii="Times New Roman" w:eastAsia="Times New Roman" w:hAnsi="Times New Roman" w:cs="Times New Roman"/>
          <w:sz w:val="28"/>
          <w:szCs w:val="28"/>
        </w:rPr>
        <w:t>.</w:t>
      </w:r>
      <w:r w:rsidR="006E55C9" w:rsidRPr="003170EE">
        <w:rPr>
          <w:rFonts w:ascii="Times New Roman" w:eastAsia="Times New Roman" w:hAnsi="Times New Roman" w:cs="Times New Roman"/>
          <w:sz w:val="28"/>
          <w:szCs w:val="28"/>
        </w:rPr>
        <w:t xml:space="preserve"> Паспорта </w:t>
      </w:r>
      <w:r w:rsidR="001D3891" w:rsidRPr="003170EE">
        <w:rPr>
          <w:rFonts w:ascii="Times New Roman" w:eastAsia="Times New Roman" w:hAnsi="Times New Roman" w:cs="Times New Roman"/>
          <w:sz w:val="28"/>
          <w:szCs w:val="28"/>
        </w:rPr>
        <w:t xml:space="preserve">стандартов </w:t>
      </w:r>
      <w:r w:rsidR="006E55C9" w:rsidRPr="003170EE">
        <w:rPr>
          <w:rFonts w:ascii="Times New Roman" w:eastAsia="Times New Roman" w:hAnsi="Times New Roman" w:cs="Times New Roman"/>
          <w:sz w:val="28"/>
          <w:szCs w:val="28"/>
        </w:rPr>
        <w:t>ЭДС представлены в Приложениях А-К.</w:t>
      </w:r>
      <w:r w:rsidRPr="003170EE">
        <w:rPr>
          <w:rFonts w:ascii="Times New Roman" w:eastAsia="Times New Roman" w:hAnsi="Times New Roman" w:cs="Times New Roman"/>
          <w:sz w:val="28"/>
          <w:szCs w:val="28"/>
        </w:rPr>
        <w:t xml:space="preserve"> Дистиллированная вода</w:t>
      </w:r>
      <w:r w:rsidR="00385340" w:rsidRPr="003170EE">
        <w:rPr>
          <w:rFonts w:ascii="Times New Roman" w:eastAsia="Times New Roman" w:hAnsi="Times New Roman" w:cs="Times New Roman"/>
          <w:sz w:val="28"/>
          <w:szCs w:val="28"/>
        </w:rPr>
        <w:t xml:space="preserve"> для анализов </w:t>
      </w:r>
      <w:r w:rsidRPr="003170EE">
        <w:rPr>
          <w:rFonts w:ascii="Times New Roman" w:eastAsia="Times New Roman" w:hAnsi="Times New Roman" w:cs="Times New Roman"/>
          <w:sz w:val="28"/>
          <w:szCs w:val="28"/>
        </w:rPr>
        <w:t>получен</w:t>
      </w:r>
      <w:r w:rsidR="00385340"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на электробидистилляторе БЭ-4 (Ливам, Россия). </w:t>
      </w:r>
      <w:r w:rsidR="00385340" w:rsidRPr="003170EE">
        <w:rPr>
          <w:rFonts w:ascii="Times New Roman" w:eastAsia="Times New Roman" w:hAnsi="Times New Roman" w:cs="Times New Roman"/>
          <w:sz w:val="28"/>
          <w:szCs w:val="28"/>
        </w:rPr>
        <w:t>Использовался г</w:t>
      </w:r>
      <w:r w:rsidRPr="003170EE">
        <w:rPr>
          <w:rFonts w:ascii="Times New Roman" w:eastAsia="Times New Roman" w:hAnsi="Times New Roman" w:cs="Times New Roman"/>
          <w:sz w:val="28"/>
          <w:szCs w:val="28"/>
        </w:rPr>
        <w:t>азообразный гелий (&gt;99,995%) в 40-литровых баллонах, максимальное давление 150 бар (Оренбург, Россия).</w:t>
      </w:r>
      <w:r w:rsidR="001D3891" w:rsidRPr="003170EE">
        <w:rPr>
          <w:rFonts w:ascii="Times New Roman" w:eastAsia="Times New Roman" w:hAnsi="Times New Roman" w:cs="Times New Roman"/>
          <w:sz w:val="28"/>
          <w:szCs w:val="28"/>
        </w:rPr>
        <w:t xml:space="preserve"> Стандарты эндокринных деструкторов и их физико-химические свойства представлены в таблице 6. </w:t>
      </w:r>
    </w:p>
    <w:p w14:paraId="02405144" w14:textId="77777777" w:rsidR="009B2751" w:rsidRPr="003170EE" w:rsidRDefault="009B2751" w:rsidP="008735D3">
      <w:pPr>
        <w:spacing w:after="0" w:line="240" w:lineRule="auto"/>
        <w:jc w:val="both"/>
        <w:rPr>
          <w:rFonts w:ascii="Times New Roman" w:eastAsia="Times New Roman" w:hAnsi="Times New Roman" w:cs="Times New Roman"/>
          <w:sz w:val="28"/>
          <w:szCs w:val="28"/>
        </w:rPr>
      </w:pPr>
    </w:p>
    <w:p w14:paraId="1B4807A5" w14:textId="1DA3E982" w:rsidR="009E01D8" w:rsidRPr="003170EE" w:rsidRDefault="00E17A43" w:rsidP="00661874">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Таблица</w:t>
      </w:r>
      <w:r w:rsidR="00C60BCE" w:rsidRPr="003170EE">
        <w:rPr>
          <w:rFonts w:ascii="Times New Roman" w:eastAsia="Times New Roman" w:hAnsi="Times New Roman" w:cs="Times New Roman"/>
          <w:sz w:val="28"/>
          <w:szCs w:val="28"/>
        </w:rPr>
        <w:t xml:space="preserve"> </w:t>
      </w:r>
      <w:r w:rsidR="00385340" w:rsidRPr="003170EE">
        <w:rPr>
          <w:rFonts w:ascii="Times New Roman" w:eastAsia="Times New Roman" w:hAnsi="Times New Roman" w:cs="Times New Roman"/>
          <w:sz w:val="28"/>
          <w:szCs w:val="28"/>
        </w:rPr>
        <w:t xml:space="preserve">6 </w:t>
      </w:r>
      <w:r w:rsidRPr="003170EE">
        <w:rPr>
          <w:rFonts w:ascii="Times New Roman" w:eastAsia="Times New Roman" w:hAnsi="Times New Roman" w:cs="Times New Roman"/>
          <w:sz w:val="28"/>
          <w:szCs w:val="28"/>
        </w:rPr>
        <w:t>-</w:t>
      </w:r>
      <w:r w:rsidR="00C60BCE"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Стандартные образцы эндокринных деструкторов </w:t>
      </w:r>
      <w:r w:rsidR="009E01D8" w:rsidRPr="003170EE">
        <w:rPr>
          <w:rFonts w:ascii="Times New Roman" w:eastAsia="Times New Roman" w:hAnsi="Times New Roman" w:cs="Times New Roman"/>
          <w:sz w:val="28"/>
          <w:szCs w:val="28"/>
        </w:rPr>
        <w:t>и их физико-химические свойства [33]</w:t>
      </w:r>
      <w:r w:rsidR="00C60BCE" w:rsidRPr="003170EE">
        <w:rPr>
          <w:rFonts w:ascii="Times New Roman" w:eastAsia="Times New Roman" w:hAnsi="Times New Roman" w:cs="Times New Roman"/>
          <w:sz w:val="28"/>
          <w:szCs w:val="28"/>
        </w:rPr>
        <w:t xml:space="preserve"> </w:t>
      </w:r>
    </w:p>
    <w:p w14:paraId="16235D18" w14:textId="77777777" w:rsidR="009E01D8" w:rsidRPr="003170EE" w:rsidRDefault="009E01D8" w:rsidP="008735D3">
      <w:pPr>
        <w:spacing w:after="0" w:line="240" w:lineRule="auto"/>
        <w:jc w:val="both"/>
        <w:rPr>
          <w:rFonts w:ascii="Times New Roman" w:eastAsia="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419"/>
        <w:gridCol w:w="1134"/>
        <w:gridCol w:w="1700"/>
        <w:gridCol w:w="1560"/>
        <w:gridCol w:w="1552"/>
      </w:tblGrid>
      <w:tr w:rsidR="003170EE" w:rsidRPr="003170EE" w14:paraId="2C2A5FA7" w14:textId="77777777" w:rsidTr="00171088">
        <w:trPr>
          <w:trHeight w:val="828"/>
        </w:trPr>
        <w:tc>
          <w:tcPr>
            <w:tcW w:w="1175" w:type="pct"/>
            <w:vAlign w:val="center"/>
          </w:tcPr>
          <w:p w14:paraId="3559F413" w14:textId="77777777" w:rsidR="009E01D8" w:rsidRPr="003170EE" w:rsidRDefault="009E01D8" w:rsidP="00385340">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Эндокринные деструкторы</w:t>
            </w:r>
          </w:p>
        </w:tc>
        <w:tc>
          <w:tcPr>
            <w:tcW w:w="737" w:type="pct"/>
            <w:vAlign w:val="center"/>
          </w:tcPr>
          <w:p w14:paraId="08AAC7AC" w14:textId="4B13FFC7" w:rsidR="009E01D8" w:rsidRPr="003170EE" w:rsidRDefault="009E01D8" w:rsidP="00385340">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CAS-номер</w:t>
            </w:r>
          </w:p>
        </w:tc>
        <w:tc>
          <w:tcPr>
            <w:tcW w:w="589" w:type="pct"/>
            <w:vAlign w:val="center"/>
          </w:tcPr>
          <w:p w14:paraId="03B35E9A" w14:textId="4A3BD618" w:rsidR="009E01D8" w:rsidRPr="003170EE" w:rsidRDefault="009E01D8" w:rsidP="00385340">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Чистота</w:t>
            </w:r>
            <w:r w:rsidR="00385340" w:rsidRPr="003170EE">
              <w:rPr>
                <w:rFonts w:ascii="Times New Roman" w:eastAsia="Times New Roman" w:hAnsi="Times New Roman" w:cs="Times New Roman"/>
                <w:sz w:val="24"/>
                <w:szCs w:val="24"/>
              </w:rPr>
              <w:t>,</w:t>
            </w:r>
            <w:r w:rsidRPr="003170EE">
              <w:rPr>
                <w:rFonts w:ascii="Times New Roman" w:eastAsia="Times New Roman" w:hAnsi="Times New Roman" w:cs="Times New Roman"/>
                <w:sz w:val="24"/>
                <w:szCs w:val="24"/>
              </w:rPr>
              <w:t xml:space="preserve"> %</w:t>
            </w:r>
          </w:p>
        </w:tc>
        <w:tc>
          <w:tcPr>
            <w:tcW w:w="883" w:type="pct"/>
            <w:vAlign w:val="center"/>
          </w:tcPr>
          <w:p w14:paraId="56F53A0B" w14:textId="7CA188E3" w:rsidR="009E01D8" w:rsidRPr="003170EE" w:rsidRDefault="009E01D8" w:rsidP="00171088">
            <w:pPr>
              <w:spacing w:after="0" w:line="240" w:lineRule="auto"/>
              <w:ind w:right="-107"/>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Молекулярная масса</w:t>
            </w:r>
            <w:r w:rsidR="00385340" w:rsidRPr="003170EE">
              <w:rPr>
                <w:rFonts w:ascii="Times New Roman" w:eastAsia="Times New Roman" w:hAnsi="Times New Roman" w:cs="Times New Roman"/>
                <w:sz w:val="24"/>
                <w:szCs w:val="24"/>
              </w:rPr>
              <w:t xml:space="preserve">, </w:t>
            </w:r>
            <w:r w:rsidRPr="003170EE">
              <w:rPr>
                <w:rFonts w:ascii="Times New Roman" w:eastAsia="Times New Roman" w:hAnsi="Times New Roman" w:cs="Times New Roman"/>
                <w:sz w:val="24"/>
                <w:szCs w:val="24"/>
              </w:rPr>
              <w:t>г/моль</w:t>
            </w:r>
          </w:p>
        </w:tc>
        <w:tc>
          <w:tcPr>
            <w:tcW w:w="810" w:type="pct"/>
            <w:vAlign w:val="center"/>
          </w:tcPr>
          <w:p w14:paraId="18C09A3B" w14:textId="73E06204" w:rsidR="009E01D8" w:rsidRPr="003170EE" w:rsidRDefault="009E01D8" w:rsidP="00385340">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кипения</w:t>
            </w:r>
            <w:r w:rsidR="00385340" w:rsidRPr="003170EE">
              <w:rPr>
                <w:rFonts w:ascii="Times New Roman" w:eastAsia="Times New Roman" w:hAnsi="Times New Roman" w:cs="Times New Roman"/>
                <w:sz w:val="24"/>
                <w:szCs w:val="24"/>
              </w:rPr>
              <w:t xml:space="preserve">, </w:t>
            </w:r>
            <w:r w:rsidRPr="003170EE">
              <w:rPr>
                <w:rFonts w:ascii="Times New Roman" w:eastAsia="Times New Roman" w:hAnsi="Times New Roman" w:cs="Times New Roman"/>
                <w:sz w:val="24"/>
                <w:szCs w:val="24"/>
              </w:rPr>
              <w:t>°C</w:t>
            </w:r>
          </w:p>
        </w:tc>
        <w:tc>
          <w:tcPr>
            <w:tcW w:w="806" w:type="pct"/>
            <w:vAlign w:val="center"/>
          </w:tcPr>
          <w:p w14:paraId="2FE981EE" w14:textId="7F3AEE2E" w:rsidR="009E01D8" w:rsidRPr="003170EE" w:rsidRDefault="009E01D8" w:rsidP="00385340">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r w:rsidR="00171088" w:rsidRPr="003170EE">
              <w:rPr>
                <w:rFonts w:ascii="Times New Roman" w:eastAsia="Times New Roman" w:hAnsi="Times New Roman" w:cs="Times New Roman"/>
                <w:sz w:val="24"/>
                <w:szCs w:val="24"/>
              </w:rPr>
              <w:t>плавления, ℃</w:t>
            </w:r>
          </w:p>
        </w:tc>
      </w:tr>
      <w:tr w:rsidR="003170EE" w:rsidRPr="003170EE" w14:paraId="44E21F1C" w14:textId="77777777" w:rsidTr="00171088">
        <w:trPr>
          <w:trHeight w:val="412"/>
        </w:trPr>
        <w:tc>
          <w:tcPr>
            <w:tcW w:w="1175" w:type="pct"/>
          </w:tcPr>
          <w:p w14:paraId="70A45B7D"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Нонилфенол</w:t>
            </w:r>
          </w:p>
        </w:tc>
        <w:tc>
          <w:tcPr>
            <w:tcW w:w="737" w:type="pct"/>
          </w:tcPr>
          <w:p w14:paraId="09372DA6" w14:textId="59484936"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1912-24-9</w:t>
            </w:r>
          </w:p>
        </w:tc>
        <w:tc>
          <w:tcPr>
            <w:tcW w:w="589" w:type="pct"/>
          </w:tcPr>
          <w:p w14:paraId="3F0EC0D1" w14:textId="79CA3D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99%</w:t>
            </w:r>
          </w:p>
        </w:tc>
        <w:tc>
          <w:tcPr>
            <w:tcW w:w="883" w:type="pct"/>
          </w:tcPr>
          <w:p w14:paraId="6C56B1BC" w14:textId="0188F7F1"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220,35</w:t>
            </w:r>
          </w:p>
        </w:tc>
        <w:tc>
          <w:tcPr>
            <w:tcW w:w="810" w:type="pct"/>
            <w:vAlign w:val="center"/>
          </w:tcPr>
          <w:p w14:paraId="54ED65B8"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274,4</w:t>
            </w:r>
          </w:p>
        </w:tc>
        <w:tc>
          <w:tcPr>
            <w:tcW w:w="806" w:type="pct"/>
          </w:tcPr>
          <w:p w14:paraId="32641764"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73-76</w:t>
            </w:r>
          </w:p>
        </w:tc>
      </w:tr>
      <w:tr w:rsidR="003170EE" w:rsidRPr="003170EE" w14:paraId="6CD4115C" w14:textId="77777777" w:rsidTr="00171088">
        <w:trPr>
          <w:trHeight w:val="290"/>
        </w:trPr>
        <w:tc>
          <w:tcPr>
            <w:tcW w:w="1175" w:type="pct"/>
          </w:tcPr>
          <w:p w14:paraId="31D04F76"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П-трет-октилфенол</w:t>
            </w:r>
          </w:p>
        </w:tc>
        <w:tc>
          <w:tcPr>
            <w:tcW w:w="737" w:type="pct"/>
          </w:tcPr>
          <w:p w14:paraId="160393C8" w14:textId="452D873D"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56-53-1</w:t>
            </w:r>
          </w:p>
        </w:tc>
        <w:tc>
          <w:tcPr>
            <w:tcW w:w="589" w:type="pct"/>
          </w:tcPr>
          <w:p w14:paraId="2FC7060C" w14:textId="5EA4FBF5"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98%</w:t>
            </w:r>
          </w:p>
        </w:tc>
        <w:tc>
          <w:tcPr>
            <w:tcW w:w="883" w:type="pct"/>
          </w:tcPr>
          <w:p w14:paraId="1F8536FD" w14:textId="56B79A16"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206,32</w:t>
            </w:r>
          </w:p>
        </w:tc>
        <w:tc>
          <w:tcPr>
            <w:tcW w:w="810" w:type="pct"/>
            <w:vAlign w:val="center"/>
          </w:tcPr>
          <w:p w14:paraId="549B4893"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360</w:t>
            </w:r>
          </w:p>
        </w:tc>
        <w:tc>
          <w:tcPr>
            <w:tcW w:w="806" w:type="pct"/>
          </w:tcPr>
          <w:p w14:paraId="643BFFE0"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30-33</w:t>
            </w:r>
          </w:p>
        </w:tc>
      </w:tr>
      <w:tr w:rsidR="003170EE" w:rsidRPr="003170EE" w14:paraId="59467C11" w14:textId="77777777" w:rsidTr="00171088">
        <w:trPr>
          <w:trHeight w:val="379"/>
        </w:trPr>
        <w:tc>
          <w:tcPr>
            <w:tcW w:w="1175" w:type="pct"/>
          </w:tcPr>
          <w:p w14:paraId="1EAAE039"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Бисфенол-А</w:t>
            </w:r>
          </w:p>
        </w:tc>
        <w:tc>
          <w:tcPr>
            <w:tcW w:w="737" w:type="pct"/>
          </w:tcPr>
          <w:p w14:paraId="695B866B" w14:textId="7EAA1B34"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50-28-2</w:t>
            </w:r>
          </w:p>
        </w:tc>
        <w:tc>
          <w:tcPr>
            <w:tcW w:w="589" w:type="pct"/>
          </w:tcPr>
          <w:p w14:paraId="07B9C5D8" w14:textId="7A62DE69"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99%</w:t>
            </w:r>
          </w:p>
        </w:tc>
        <w:tc>
          <w:tcPr>
            <w:tcW w:w="883" w:type="pct"/>
          </w:tcPr>
          <w:p w14:paraId="1C68B078" w14:textId="5F704BE4"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228,29</w:t>
            </w:r>
          </w:p>
        </w:tc>
        <w:tc>
          <w:tcPr>
            <w:tcW w:w="810" w:type="pct"/>
            <w:vAlign w:val="center"/>
          </w:tcPr>
          <w:p w14:paraId="7746A330"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288,1</w:t>
            </w:r>
          </w:p>
        </w:tc>
        <w:tc>
          <w:tcPr>
            <w:tcW w:w="806" w:type="pct"/>
          </w:tcPr>
          <w:p w14:paraId="6BEF6018"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158-159</w:t>
            </w:r>
          </w:p>
        </w:tc>
      </w:tr>
      <w:tr w:rsidR="003170EE" w:rsidRPr="003170EE" w14:paraId="4A423164" w14:textId="77777777" w:rsidTr="00171088">
        <w:trPr>
          <w:trHeight w:val="413"/>
        </w:trPr>
        <w:tc>
          <w:tcPr>
            <w:tcW w:w="1175" w:type="pct"/>
          </w:tcPr>
          <w:p w14:paraId="0012820E"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Диэтилстилбестрол</w:t>
            </w:r>
          </w:p>
        </w:tc>
        <w:tc>
          <w:tcPr>
            <w:tcW w:w="737" w:type="pct"/>
          </w:tcPr>
          <w:p w14:paraId="0404DBE5" w14:textId="5EE2973E"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57-63-6</w:t>
            </w:r>
          </w:p>
        </w:tc>
        <w:tc>
          <w:tcPr>
            <w:tcW w:w="589" w:type="pct"/>
          </w:tcPr>
          <w:p w14:paraId="5B6911D9" w14:textId="3DFB5E60"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99%</w:t>
            </w:r>
          </w:p>
        </w:tc>
        <w:tc>
          <w:tcPr>
            <w:tcW w:w="883" w:type="pct"/>
          </w:tcPr>
          <w:p w14:paraId="6113F973" w14:textId="467B8DD2"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268,35</w:t>
            </w:r>
          </w:p>
        </w:tc>
        <w:tc>
          <w:tcPr>
            <w:tcW w:w="810" w:type="pct"/>
            <w:vAlign w:val="center"/>
          </w:tcPr>
          <w:p w14:paraId="56558A9E"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290,5</w:t>
            </w:r>
          </w:p>
        </w:tc>
        <w:tc>
          <w:tcPr>
            <w:tcW w:w="806" w:type="pct"/>
          </w:tcPr>
          <w:p w14:paraId="2AB3AEB5"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169-172</w:t>
            </w:r>
          </w:p>
        </w:tc>
      </w:tr>
      <w:tr w:rsidR="003170EE" w:rsidRPr="003170EE" w14:paraId="727BEA7A" w14:textId="77777777" w:rsidTr="00171088">
        <w:trPr>
          <w:trHeight w:val="264"/>
        </w:trPr>
        <w:tc>
          <w:tcPr>
            <w:tcW w:w="1175" w:type="pct"/>
          </w:tcPr>
          <w:p w14:paraId="686DA8C9"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Гексэстрол</w:t>
            </w:r>
          </w:p>
        </w:tc>
        <w:tc>
          <w:tcPr>
            <w:tcW w:w="737" w:type="pct"/>
          </w:tcPr>
          <w:p w14:paraId="18F2D18E" w14:textId="35D12161"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6533-00-2</w:t>
            </w:r>
          </w:p>
        </w:tc>
        <w:tc>
          <w:tcPr>
            <w:tcW w:w="589" w:type="pct"/>
          </w:tcPr>
          <w:p w14:paraId="3E3944CB" w14:textId="6F606901"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98%</w:t>
            </w:r>
          </w:p>
        </w:tc>
        <w:tc>
          <w:tcPr>
            <w:tcW w:w="883" w:type="pct"/>
          </w:tcPr>
          <w:p w14:paraId="51F11098" w14:textId="4F7DC224"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270,37</w:t>
            </w:r>
          </w:p>
        </w:tc>
        <w:tc>
          <w:tcPr>
            <w:tcW w:w="810" w:type="pct"/>
            <w:vAlign w:val="center"/>
          </w:tcPr>
          <w:p w14:paraId="28166E70"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273,4</w:t>
            </w:r>
          </w:p>
        </w:tc>
        <w:tc>
          <w:tcPr>
            <w:tcW w:w="806" w:type="pct"/>
          </w:tcPr>
          <w:p w14:paraId="7F9782A5"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128-131</w:t>
            </w:r>
          </w:p>
        </w:tc>
      </w:tr>
      <w:tr w:rsidR="003170EE" w:rsidRPr="003170EE" w14:paraId="4C946F45" w14:textId="77777777" w:rsidTr="00171088">
        <w:trPr>
          <w:trHeight w:val="367"/>
        </w:trPr>
        <w:tc>
          <w:tcPr>
            <w:tcW w:w="1175" w:type="pct"/>
          </w:tcPr>
          <w:p w14:paraId="16DF31F3"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Эстрон</w:t>
            </w:r>
          </w:p>
        </w:tc>
        <w:tc>
          <w:tcPr>
            <w:tcW w:w="737" w:type="pct"/>
          </w:tcPr>
          <w:p w14:paraId="4B74414B" w14:textId="32FA69BF"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84-16-2</w:t>
            </w:r>
          </w:p>
        </w:tc>
        <w:tc>
          <w:tcPr>
            <w:tcW w:w="589" w:type="pct"/>
          </w:tcPr>
          <w:p w14:paraId="42BCD2C1" w14:textId="60A94D4A"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98%</w:t>
            </w:r>
          </w:p>
        </w:tc>
        <w:tc>
          <w:tcPr>
            <w:tcW w:w="883" w:type="pct"/>
          </w:tcPr>
          <w:p w14:paraId="0B8BF2D9" w14:textId="2931FC0F"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270,37</w:t>
            </w:r>
          </w:p>
        </w:tc>
        <w:tc>
          <w:tcPr>
            <w:tcW w:w="810" w:type="pct"/>
            <w:vAlign w:val="center"/>
          </w:tcPr>
          <w:p w14:paraId="12F031D2"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273,4</w:t>
            </w:r>
          </w:p>
        </w:tc>
        <w:tc>
          <w:tcPr>
            <w:tcW w:w="806" w:type="pct"/>
          </w:tcPr>
          <w:p w14:paraId="23B4079A"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258-260</w:t>
            </w:r>
          </w:p>
        </w:tc>
      </w:tr>
      <w:tr w:rsidR="003170EE" w:rsidRPr="003170EE" w14:paraId="5EF305C0" w14:textId="77777777" w:rsidTr="00171088">
        <w:trPr>
          <w:trHeight w:val="287"/>
        </w:trPr>
        <w:tc>
          <w:tcPr>
            <w:tcW w:w="1175" w:type="pct"/>
          </w:tcPr>
          <w:p w14:paraId="757D791D"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Эстрадиол</w:t>
            </w:r>
          </w:p>
        </w:tc>
        <w:tc>
          <w:tcPr>
            <w:tcW w:w="737" w:type="pct"/>
          </w:tcPr>
          <w:p w14:paraId="1A52E114" w14:textId="4BB78041"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53-16-7</w:t>
            </w:r>
          </w:p>
        </w:tc>
        <w:tc>
          <w:tcPr>
            <w:tcW w:w="589" w:type="pct"/>
          </w:tcPr>
          <w:p w14:paraId="2596AFF5" w14:textId="5A06E886"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99%</w:t>
            </w:r>
          </w:p>
        </w:tc>
        <w:tc>
          <w:tcPr>
            <w:tcW w:w="883" w:type="pct"/>
          </w:tcPr>
          <w:p w14:paraId="699C3F93" w14:textId="6C5C0A2E"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272,39</w:t>
            </w:r>
          </w:p>
        </w:tc>
        <w:tc>
          <w:tcPr>
            <w:tcW w:w="810" w:type="pct"/>
            <w:vAlign w:val="center"/>
          </w:tcPr>
          <w:p w14:paraId="2A3FD5ED"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232,6</w:t>
            </w:r>
          </w:p>
        </w:tc>
        <w:tc>
          <w:tcPr>
            <w:tcW w:w="806" w:type="pct"/>
          </w:tcPr>
          <w:p w14:paraId="6DFEB1AC" w14:textId="77777777" w:rsidR="009E01D8" w:rsidRPr="003170EE" w:rsidRDefault="009E01D8" w:rsidP="008735D3">
            <w:pPr>
              <w:spacing w:after="0" w:line="240" w:lineRule="auto"/>
              <w:jc w:val="center"/>
              <w:rPr>
                <w:rFonts w:ascii="Times New Roman" w:eastAsia="Times New Roman" w:hAnsi="Times New Roman" w:cs="Times New Roman"/>
                <w:sz w:val="24"/>
                <w:szCs w:val="24"/>
                <w:highlight w:val="white"/>
              </w:rPr>
            </w:pPr>
            <w:r w:rsidRPr="003170EE">
              <w:rPr>
                <w:rFonts w:ascii="Times New Roman" w:eastAsia="Times New Roman" w:hAnsi="Times New Roman" w:cs="Times New Roman"/>
                <w:sz w:val="24"/>
                <w:szCs w:val="24"/>
              </w:rPr>
              <w:t>178-179</w:t>
            </w:r>
          </w:p>
        </w:tc>
      </w:tr>
      <w:tr w:rsidR="003170EE" w:rsidRPr="003170EE" w14:paraId="44CEA9B7" w14:textId="77777777" w:rsidTr="00171088">
        <w:trPr>
          <w:trHeight w:val="364"/>
        </w:trPr>
        <w:tc>
          <w:tcPr>
            <w:tcW w:w="1175" w:type="pct"/>
          </w:tcPr>
          <w:p w14:paraId="2C3070BE"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Этинилэстрадиол</w:t>
            </w:r>
          </w:p>
        </w:tc>
        <w:tc>
          <w:tcPr>
            <w:tcW w:w="737" w:type="pct"/>
          </w:tcPr>
          <w:p w14:paraId="7DFFE320" w14:textId="59C01C79"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3562-63-8</w:t>
            </w:r>
          </w:p>
        </w:tc>
        <w:tc>
          <w:tcPr>
            <w:tcW w:w="589" w:type="pct"/>
          </w:tcPr>
          <w:p w14:paraId="25FDA199" w14:textId="561331F2"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99%</w:t>
            </w:r>
          </w:p>
        </w:tc>
        <w:tc>
          <w:tcPr>
            <w:tcW w:w="883" w:type="pct"/>
          </w:tcPr>
          <w:p w14:paraId="5961E244" w14:textId="5F5B399F"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296,41</w:t>
            </w:r>
          </w:p>
        </w:tc>
        <w:tc>
          <w:tcPr>
            <w:tcW w:w="810" w:type="pct"/>
            <w:vAlign w:val="center"/>
          </w:tcPr>
          <w:p w14:paraId="1B324237"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302</w:t>
            </w:r>
          </w:p>
        </w:tc>
        <w:tc>
          <w:tcPr>
            <w:tcW w:w="806" w:type="pct"/>
          </w:tcPr>
          <w:p w14:paraId="722306F4"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182-183</w:t>
            </w:r>
          </w:p>
        </w:tc>
      </w:tr>
      <w:tr w:rsidR="003170EE" w:rsidRPr="003170EE" w14:paraId="39B466E0" w14:textId="77777777" w:rsidTr="00171088">
        <w:trPr>
          <w:trHeight w:val="425"/>
        </w:trPr>
        <w:tc>
          <w:tcPr>
            <w:tcW w:w="1175" w:type="pct"/>
          </w:tcPr>
          <w:p w14:paraId="47519AAF"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Норгестрел</w:t>
            </w:r>
          </w:p>
        </w:tc>
        <w:tc>
          <w:tcPr>
            <w:tcW w:w="737" w:type="pct"/>
          </w:tcPr>
          <w:p w14:paraId="4765B1DF" w14:textId="3A112626"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25154-52-3</w:t>
            </w:r>
          </w:p>
        </w:tc>
        <w:tc>
          <w:tcPr>
            <w:tcW w:w="589" w:type="pct"/>
          </w:tcPr>
          <w:p w14:paraId="7706132A" w14:textId="397005E1"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99%</w:t>
            </w:r>
          </w:p>
        </w:tc>
        <w:tc>
          <w:tcPr>
            <w:tcW w:w="883" w:type="pct"/>
          </w:tcPr>
          <w:p w14:paraId="20A8172C" w14:textId="288317FD"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312,45</w:t>
            </w:r>
          </w:p>
        </w:tc>
        <w:tc>
          <w:tcPr>
            <w:tcW w:w="810" w:type="pct"/>
            <w:vAlign w:val="center"/>
          </w:tcPr>
          <w:p w14:paraId="6B8DC687"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232,6</w:t>
            </w:r>
          </w:p>
        </w:tc>
        <w:tc>
          <w:tcPr>
            <w:tcW w:w="806" w:type="pct"/>
          </w:tcPr>
          <w:p w14:paraId="39061730"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190-193</w:t>
            </w:r>
          </w:p>
        </w:tc>
      </w:tr>
      <w:tr w:rsidR="003170EE" w:rsidRPr="003170EE" w14:paraId="12EEDFFD" w14:textId="77777777" w:rsidTr="00171088">
        <w:trPr>
          <w:trHeight w:val="275"/>
        </w:trPr>
        <w:tc>
          <w:tcPr>
            <w:tcW w:w="1175" w:type="pct"/>
          </w:tcPr>
          <w:p w14:paraId="58DB826E"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Мегестрол</w:t>
            </w:r>
          </w:p>
        </w:tc>
        <w:tc>
          <w:tcPr>
            <w:tcW w:w="737" w:type="pct"/>
          </w:tcPr>
          <w:p w14:paraId="08B35FBA" w14:textId="3EF151A0"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140-66-9</w:t>
            </w:r>
          </w:p>
        </w:tc>
        <w:tc>
          <w:tcPr>
            <w:tcW w:w="589" w:type="pct"/>
          </w:tcPr>
          <w:p w14:paraId="6BC6A256" w14:textId="199E50F9"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97%</w:t>
            </w:r>
          </w:p>
        </w:tc>
        <w:tc>
          <w:tcPr>
            <w:tcW w:w="883" w:type="pct"/>
          </w:tcPr>
          <w:p w14:paraId="782794BE" w14:textId="4371F492"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354,48</w:t>
            </w:r>
          </w:p>
        </w:tc>
        <w:tc>
          <w:tcPr>
            <w:tcW w:w="810" w:type="pct"/>
            <w:vAlign w:val="center"/>
          </w:tcPr>
          <w:p w14:paraId="2182349C"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288,1</w:t>
            </w:r>
          </w:p>
        </w:tc>
        <w:tc>
          <w:tcPr>
            <w:tcW w:w="806" w:type="pct"/>
          </w:tcPr>
          <w:p w14:paraId="1B291A9E"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213-214</w:t>
            </w:r>
          </w:p>
        </w:tc>
      </w:tr>
      <w:tr w:rsidR="00171088" w:rsidRPr="003170EE" w14:paraId="79796B01" w14:textId="77777777" w:rsidTr="00171088">
        <w:trPr>
          <w:trHeight w:val="224"/>
        </w:trPr>
        <w:tc>
          <w:tcPr>
            <w:tcW w:w="1175" w:type="pct"/>
          </w:tcPr>
          <w:p w14:paraId="7113B66A" w14:textId="77777777" w:rsidR="009E01D8" w:rsidRPr="003170EE" w:rsidRDefault="009E01D8" w:rsidP="008735D3">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Атразин</w:t>
            </w:r>
          </w:p>
        </w:tc>
        <w:tc>
          <w:tcPr>
            <w:tcW w:w="737" w:type="pct"/>
          </w:tcPr>
          <w:p w14:paraId="22687298" w14:textId="4AD54E73"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80-05-7</w:t>
            </w:r>
          </w:p>
        </w:tc>
        <w:tc>
          <w:tcPr>
            <w:tcW w:w="589" w:type="pct"/>
          </w:tcPr>
          <w:p w14:paraId="69B8DEEC" w14:textId="699517D4"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99%</w:t>
            </w:r>
          </w:p>
        </w:tc>
        <w:tc>
          <w:tcPr>
            <w:tcW w:w="883" w:type="pct"/>
          </w:tcPr>
          <w:p w14:paraId="1C49E19E" w14:textId="4143C10E"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215,68</w:t>
            </w:r>
          </w:p>
        </w:tc>
        <w:tc>
          <w:tcPr>
            <w:tcW w:w="810" w:type="pct"/>
            <w:vAlign w:val="center"/>
          </w:tcPr>
          <w:p w14:paraId="59612D75"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280,5</w:t>
            </w:r>
          </w:p>
        </w:tc>
        <w:tc>
          <w:tcPr>
            <w:tcW w:w="806" w:type="pct"/>
          </w:tcPr>
          <w:p w14:paraId="0019D127" w14:textId="77777777" w:rsidR="009E01D8" w:rsidRPr="003170EE" w:rsidRDefault="009E01D8" w:rsidP="008735D3">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173</w:t>
            </w:r>
          </w:p>
        </w:tc>
      </w:tr>
    </w:tbl>
    <w:p w14:paraId="75261E59" w14:textId="77777777" w:rsidR="001A3484" w:rsidRPr="003170EE" w:rsidRDefault="001A3484" w:rsidP="008735D3">
      <w:pPr>
        <w:spacing w:after="0" w:line="240" w:lineRule="auto"/>
        <w:jc w:val="both"/>
        <w:rPr>
          <w:rFonts w:ascii="Times New Roman" w:eastAsia="Times New Roman" w:hAnsi="Times New Roman" w:cs="Times New Roman"/>
          <w:b/>
          <w:sz w:val="28"/>
          <w:szCs w:val="28"/>
        </w:rPr>
      </w:pPr>
    </w:p>
    <w:p w14:paraId="392197F4" w14:textId="77777777" w:rsidR="0068747C" w:rsidRPr="003170EE" w:rsidRDefault="0068747C" w:rsidP="0068747C">
      <w:pPr>
        <w:spacing w:after="0" w:line="240" w:lineRule="auto"/>
        <w:ind w:firstLine="567"/>
        <w:jc w:val="both"/>
        <w:rPr>
          <w:rFonts w:ascii="Times New Roman" w:eastAsia="Times New Roman" w:hAnsi="Times New Roman" w:cs="Times New Roman"/>
          <w:bCs/>
          <w:sz w:val="28"/>
          <w:szCs w:val="28"/>
        </w:rPr>
      </w:pPr>
      <w:r w:rsidRPr="003170EE">
        <w:rPr>
          <w:rFonts w:ascii="Times New Roman" w:eastAsia="Times New Roman" w:hAnsi="Times New Roman" w:cs="Times New Roman"/>
          <w:bCs/>
          <w:sz w:val="28"/>
          <w:szCs w:val="28"/>
        </w:rPr>
        <w:t>Для каждого соединения указаны CAS-номер, чистота в процентах, молекулярная масса в граммах на моль, температура кипения и температура плавления в градусах Цельсия. Все вещества имеют высокую степень чистоты (от 97% до 99%) и различаются по молекулярной массе, температуре кипения и плавления.</w:t>
      </w:r>
    </w:p>
    <w:p w14:paraId="4102E042" w14:textId="77777777" w:rsidR="0068747C" w:rsidRPr="003170EE" w:rsidRDefault="0068747C" w:rsidP="008735D3">
      <w:pPr>
        <w:spacing w:after="0" w:line="240" w:lineRule="auto"/>
        <w:jc w:val="both"/>
        <w:rPr>
          <w:rFonts w:ascii="Times New Roman" w:eastAsia="Times New Roman" w:hAnsi="Times New Roman" w:cs="Times New Roman"/>
          <w:b/>
          <w:sz w:val="28"/>
          <w:szCs w:val="28"/>
        </w:rPr>
      </w:pPr>
    </w:p>
    <w:p w14:paraId="1B0CC0C4" w14:textId="54BAEC56" w:rsidR="009B2751" w:rsidRPr="003170EE" w:rsidRDefault="00E17A43" w:rsidP="008735D3">
      <w:pPr>
        <w:pStyle w:val="2"/>
        <w:spacing w:before="0" w:after="0" w:line="240" w:lineRule="auto"/>
        <w:ind w:firstLine="567"/>
        <w:rPr>
          <w:rFonts w:ascii="Times New Roman" w:eastAsia="Times New Roman" w:hAnsi="Times New Roman" w:cs="Times New Roman"/>
          <w:b w:val="0"/>
          <w:sz w:val="28"/>
          <w:szCs w:val="28"/>
        </w:rPr>
      </w:pPr>
      <w:bookmarkStart w:id="42" w:name="_Toc151109899"/>
      <w:r w:rsidRPr="003170EE">
        <w:rPr>
          <w:rFonts w:ascii="Times New Roman" w:eastAsia="Times New Roman" w:hAnsi="Times New Roman" w:cs="Times New Roman"/>
          <w:sz w:val="28"/>
          <w:szCs w:val="28"/>
        </w:rPr>
        <w:lastRenderedPageBreak/>
        <w:t>2.</w:t>
      </w:r>
      <w:r w:rsidR="00677117" w:rsidRPr="003170EE">
        <w:rPr>
          <w:rFonts w:ascii="Times New Roman" w:eastAsia="Times New Roman" w:hAnsi="Times New Roman" w:cs="Times New Roman"/>
          <w:sz w:val="28"/>
          <w:szCs w:val="28"/>
        </w:rPr>
        <w:t>3</w:t>
      </w:r>
      <w:r w:rsidRPr="003170EE">
        <w:rPr>
          <w:rFonts w:ascii="Times New Roman" w:eastAsia="Times New Roman" w:hAnsi="Times New Roman" w:cs="Times New Roman"/>
          <w:sz w:val="28"/>
          <w:szCs w:val="28"/>
        </w:rPr>
        <w:t xml:space="preserve"> </w:t>
      </w:r>
      <w:bookmarkStart w:id="43" w:name="_Hlk149781036"/>
      <w:r w:rsidRPr="003170EE">
        <w:rPr>
          <w:rFonts w:ascii="Times New Roman" w:eastAsia="Times New Roman" w:hAnsi="Times New Roman" w:cs="Times New Roman"/>
          <w:sz w:val="28"/>
          <w:szCs w:val="28"/>
        </w:rPr>
        <w:t>Пробоподготовка</w:t>
      </w:r>
      <w:bookmarkEnd w:id="42"/>
      <w:r w:rsidRPr="003170EE">
        <w:rPr>
          <w:rFonts w:ascii="Times New Roman" w:eastAsia="Times New Roman" w:hAnsi="Times New Roman" w:cs="Times New Roman"/>
          <w:sz w:val="28"/>
          <w:szCs w:val="28"/>
        </w:rPr>
        <w:t xml:space="preserve"> </w:t>
      </w:r>
      <w:bookmarkEnd w:id="43"/>
    </w:p>
    <w:p w14:paraId="534BE75C" w14:textId="6595C2D6" w:rsidR="009B2751" w:rsidRPr="003170EE" w:rsidRDefault="006E6DC4"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При пробоподготовке с</w:t>
      </w:r>
      <w:r w:rsidR="00E17A43" w:rsidRPr="003170EE">
        <w:rPr>
          <w:rFonts w:ascii="Times New Roman" w:eastAsia="Times New Roman" w:hAnsi="Times New Roman" w:cs="Times New Roman"/>
          <w:sz w:val="28"/>
          <w:szCs w:val="28"/>
        </w:rPr>
        <w:t xml:space="preserve">месь сухих компонентов атразин, диэтилстилбестрол, эстрадиол, этинилэстрадиол, норгестрел, гексэстрол, эстрон, мегестрел каждый массой 0,01 г помещают в </w:t>
      </w:r>
      <w:r w:rsidRPr="003170EE">
        <w:rPr>
          <w:rFonts w:ascii="Times New Roman" w:eastAsia="Times New Roman" w:hAnsi="Times New Roman" w:cs="Times New Roman"/>
          <w:sz w:val="28"/>
          <w:szCs w:val="28"/>
        </w:rPr>
        <w:t>колбу</w:t>
      </w:r>
      <w:r w:rsidR="00E17A43" w:rsidRPr="003170EE">
        <w:rPr>
          <w:rFonts w:ascii="Times New Roman" w:eastAsia="Times New Roman" w:hAnsi="Times New Roman" w:cs="Times New Roman"/>
          <w:sz w:val="28"/>
          <w:szCs w:val="28"/>
        </w:rPr>
        <w:t xml:space="preserve"> объемом 2</w:t>
      </w:r>
      <w:r w:rsidRPr="003170EE">
        <w:rPr>
          <w:rFonts w:ascii="Times New Roman" w:eastAsia="Times New Roman" w:hAnsi="Times New Roman" w:cs="Times New Roman"/>
          <w:sz w:val="28"/>
          <w:szCs w:val="28"/>
        </w:rPr>
        <w:t>0</w:t>
      </w:r>
      <w:r w:rsidR="00E17A43" w:rsidRPr="003170EE">
        <w:rPr>
          <w:rFonts w:ascii="Times New Roman" w:eastAsia="Times New Roman" w:hAnsi="Times New Roman" w:cs="Times New Roman"/>
          <w:sz w:val="28"/>
          <w:szCs w:val="28"/>
        </w:rPr>
        <w:t xml:space="preserve"> мл. </w:t>
      </w:r>
    </w:p>
    <w:p w14:paraId="059967D6" w14:textId="15D1CF4F" w:rsidR="001D389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Пипеткой</w:t>
      </w:r>
      <w:r w:rsidR="00D43AC6" w:rsidRPr="003170EE">
        <w:rPr>
          <w:rFonts w:ascii="Times New Roman" w:eastAsia="Times New Roman" w:hAnsi="Times New Roman" w:cs="Times New Roman"/>
          <w:sz w:val="28"/>
          <w:szCs w:val="28"/>
        </w:rPr>
        <w:t>-дозатором (Приложение М)</w:t>
      </w:r>
      <w:r w:rsidRPr="003170EE">
        <w:rPr>
          <w:rFonts w:ascii="Times New Roman" w:eastAsia="Times New Roman" w:hAnsi="Times New Roman" w:cs="Times New Roman"/>
          <w:sz w:val="28"/>
          <w:szCs w:val="28"/>
        </w:rPr>
        <w:t xml:space="preserve"> добавляют 10 мл метанола и получают исходный раствор с концентрацией 1000</w:t>
      </w:r>
      <w:r w:rsidR="006E6DC4"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мкг/мл, после чего встряхивают и помещают в ультразвуковую баню для полного растворения веществ. Калибровочные растворы готовят из исходного раствора (C = 1000 мкг/мл) вместимостью 5 мл</w:t>
      </w:r>
      <w:r w:rsidR="006E6DC4"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vertAlign w:val="superscript"/>
        </w:rPr>
        <w:t xml:space="preserve"> </w:t>
      </w:r>
      <w:r w:rsidRPr="003170EE">
        <w:rPr>
          <w:rFonts w:ascii="Times New Roman" w:eastAsia="Times New Roman" w:hAnsi="Times New Roman" w:cs="Times New Roman"/>
          <w:sz w:val="28"/>
          <w:szCs w:val="28"/>
        </w:rPr>
        <w:t xml:space="preserve">из </w:t>
      </w:r>
      <w:r w:rsidR="00710AF6" w:rsidRPr="003170EE">
        <w:rPr>
          <w:rFonts w:ascii="Times New Roman" w:eastAsia="Times New Roman" w:hAnsi="Times New Roman" w:cs="Times New Roman"/>
          <w:sz w:val="28"/>
          <w:szCs w:val="28"/>
        </w:rPr>
        <w:t xml:space="preserve">исходного </w:t>
      </w:r>
      <w:r w:rsidRPr="003170EE">
        <w:rPr>
          <w:rFonts w:ascii="Times New Roman" w:eastAsia="Times New Roman" w:hAnsi="Times New Roman" w:cs="Times New Roman"/>
          <w:sz w:val="28"/>
          <w:szCs w:val="28"/>
        </w:rPr>
        <w:t xml:space="preserve">раствора добавляют 50, 250, 1250, 2500 мкл (для получения градировочных растворов с концентрацией 10, 50, 250 и 500 мкг/мл соответственно) и доводят до метки метанолом. </w:t>
      </w:r>
      <w:r w:rsidR="001D3891" w:rsidRPr="003170EE">
        <w:rPr>
          <w:rFonts w:ascii="Times New Roman" w:eastAsia="Times New Roman" w:hAnsi="Times New Roman" w:cs="Times New Roman"/>
          <w:sz w:val="28"/>
          <w:szCs w:val="28"/>
        </w:rPr>
        <w:t>Каждый калибровочный раствор готовился в четыре параллельных этапа</w:t>
      </w:r>
      <w:r w:rsidR="006137B9" w:rsidRPr="003170EE">
        <w:rPr>
          <w:rFonts w:ascii="Times New Roman" w:eastAsia="Times New Roman" w:hAnsi="Times New Roman" w:cs="Times New Roman"/>
          <w:sz w:val="28"/>
          <w:szCs w:val="28"/>
        </w:rPr>
        <w:t xml:space="preserve"> (рисунок 2)</w:t>
      </w:r>
      <w:r w:rsidR="001D3891" w:rsidRPr="003170EE">
        <w:rPr>
          <w:rFonts w:ascii="Times New Roman" w:eastAsia="Times New Roman" w:hAnsi="Times New Roman" w:cs="Times New Roman"/>
          <w:sz w:val="28"/>
          <w:szCs w:val="28"/>
        </w:rPr>
        <w:t xml:space="preserve">. </w:t>
      </w:r>
    </w:p>
    <w:p w14:paraId="0EF0C0F7" w14:textId="77777777" w:rsidR="009B2751" w:rsidRPr="003170EE" w:rsidRDefault="009B2751" w:rsidP="008735D3">
      <w:pPr>
        <w:spacing w:after="0" w:line="240" w:lineRule="auto"/>
        <w:jc w:val="both"/>
        <w:rPr>
          <w:rFonts w:ascii="Times New Roman" w:eastAsia="Times New Roman" w:hAnsi="Times New Roman" w:cs="Times New Roman"/>
          <w:sz w:val="28"/>
          <w:szCs w:val="28"/>
        </w:rPr>
      </w:pPr>
    </w:p>
    <w:p w14:paraId="45278298" w14:textId="1CD6ADA6" w:rsidR="009B2751" w:rsidRPr="003170EE" w:rsidRDefault="002A062A"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72D085A7" wp14:editId="6CE2DF43">
            <wp:extent cx="5407492" cy="3581400"/>
            <wp:effectExtent l="0" t="0" r="3175" b="0"/>
            <wp:docPr id="1009815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5143" name="Рисунок 10098151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4870" cy="3619402"/>
                    </a:xfrm>
                    <a:prstGeom prst="rect">
                      <a:avLst/>
                    </a:prstGeom>
                  </pic:spPr>
                </pic:pic>
              </a:graphicData>
            </a:graphic>
          </wp:inline>
        </w:drawing>
      </w:r>
    </w:p>
    <w:p w14:paraId="18A767A9" w14:textId="77777777" w:rsidR="00677117" w:rsidRPr="003170EE" w:rsidRDefault="00677117" w:rsidP="008735D3">
      <w:pPr>
        <w:spacing w:after="0" w:line="240" w:lineRule="auto"/>
        <w:jc w:val="center"/>
        <w:rPr>
          <w:rFonts w:ascii="Times New Roman" w:eastAsia="Times New Roman" w:hAnsi="Times New Roman" w:cs="Times New Roman"/>
          <w:sz w:val="28"/>
          <w:szCs w:val="28"/>
        </w:rPr>
      </w:pPr>
    </w:p>
    <w:p w14:paraId="5D78E64A" w14:textId="69407EC1" w:rsidR="001A3484" w:rsidRPr="003170EE" w:rsidRDefault="00E17A43" w:rsidP="006E6DC4">
      <w:pPr>
        <w:spacing w:after="0" w:line="240" w:lineRule="auto"/>
        <w:ind w:firstLine="567"/>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C76F2C" w:rsidRPr="003170EE">
        <w:rPr>
          <w:rFonts w:ascii="Times New Roman" w:eastAsia="Times New Roman" w:hAnsi="Times New Roman" w:cs="Times New Roman"/>
          <w:sz w:val="28"/>
          <w:szCs w:val="28"/>
        </w:rPr>
        <w:t xml:space="preserve">2 </w:t>
      </w:r>
      <w:r w:rsidRPr="003170EE">
        <w:rPr>
          <w:rFonts w:ascii="Times New Roman" w:eastAsia="Times New Roman" w:hAnsi="Times New Roman" w:cs="Times New Roman"/>
          <w:sz w:val="28"/>
          <w:szCs w:val="28"/>
        </w:rPr>
        <w:t>- Схематическое представление определения ЭДС методом мини-ТФМЭ</w:t>
      </w:r>
    </w:p>
    <w:p w14:paraId="374EDC16" w14:textId="77777777" w:rsidR="001D3891" w:rsidRPr="003170EE" w:rsidRDefault="001D3891" w:rsidP="006E6DC4">
      <w:pPr>
        <w:spacing w:after="0" w:line="240" w:lineRule="auto"/>
        <w:ind w:firstLine="567"/>
        <w:jc w:val="center"/>
        <w:rPr>
          <w:rFonts w:ascii="Times New Roman" w:eastAsia="Times New Roman" w:hAnsi="Times New Roman" w:cs="Times New Roman"/>
          <w:sz w:val="28"/>
          <w:szCs w:val="28"/>
        </w:rPr>
      </w:pPr>
    </w:p>
    <w:p w14:paraId="3DC8656A" w14:textId="7A177876" w:rsidR="001D3891" w:rsidRPr="003170EE" w:rsidRDefault="001D3891" w:rsidP="001D3891">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Для мини-ТФМЭ анализа метанол выпаривали. Из каждого калибровочного раствора отбирали по 1 мл и добавляли в виалы объемом 2 мл. Затем виалы помещают на штатив и метанол выпаривают с помощью водяной бани. После выпаривания добавляли 1 мл воды, помещали в ультразвуковую баню для перемешивания и перевода аналитов в водную фазу.</w:t>
      </w:r>
    </w:p>
    <w:p w14:paraId="7AA279DB" w14:textId="77777777" w:rsidR="006E6DC4" w:rsidRPr="003170EE" w:rsidRDefault="006E6DC4" w:rsidP="006E6DC4">
      <w:pPr>
        <w:spacing w:after="0" w:line="240" w:lineRule="auto"/>
        <w:ind w:firstLine="567"/>
        <w:jc w:val="center"/>
        <w:rPr>
          <w:rFonts w:ascii="Times New Roman" w:eastAsia="Times New Roman" w:hAnsi="Times New Roman" w:cs="Times New Roman"/>
          <w:sz w:val="28"/>
          <w:szCs w:val="28"/>
        </w:rPr>
      </w:pPr>
    </w:p>
    <w:p w14:paraId="37129675" w14:textId="435997EF" w:rsidR="009B2751" w:rsidRPr="003170EE" w:rsidRDefault="00E17A43" w:rsidP="008735D3">
      <w:pPr>
        <w:pStyle w:val="2"/>
        <w:spacing w:before="0" w:after="0" w:line="240" w:lineRule="auto"/>
        <w:ind w:firstLine="567"/>
        <w:rPr>
          <w:rFonts w:ascii="Times New Roman" w:eastAsia="Times New Roman" w:hAnsi="Times New Roman" w:cs="Times New Roman"/>
          <w:b w:val="0"/>
          <w:sz w:val="28"/>
          <w:szCs w:val="28"/>
        </w:rPr>
      </w:pPr>
      <w:bookmarkStart w:id="44" w:name="_Toc151109900"/>
      <w:r w:rsidRPr="003170EE">
        <w:rPr>
          <w:rFonts w:ascii="Times New Roman" w:eastAsia="Times New Roman" w:hAnsi="Times New Roman" w:cs="Times New Roman"/>
          <w:sz w:val="28"/>
          <w:szCs w:val="28"/>
        </w:rPr>
        <w:t>2.</w:t>
      </w:r>
      <w:r w:rsidR="00677117" w:rsidRPr="003170EE">
        <w:rPr>
          <w:rFonts w:ascii="Times New Roman" w:eastAsia="Times New Roman" w:hAnsi="Times New Roman" w:cs="Times New Roman"/>
          <w:sz w:val="28"/>
          <w:szCs w:val="28"/>
        </w:rPr>
        <w:t>4</w:t>
      </w:r>
      <w:r w:rsidRPr="003170EE">
        <w:rPr>
          <w:rFonts w:ascii="Times New Roman" w:eastAsia="Times New Roman" w:hAnsi="Times New Roman" w:cs="Times New Roman"/>
          <w:sz w:val="28"/>
          <w:szCs w:val="28"/>
        </w:rPr>
        <w:t xml:space="preserve"> </w:t>
      </w:r>
      <w:r w:rsidR="00971F1B" w:rsidRPr="003170EE">
        <w:rPr>
          <w:rFonts w:ascii="Times New Roman" w:eastAsia="Times New Roman" w:hAnsi="Times New Roman" w:cs="Times New Roman"/>
          <w:sz w:val="28"/>
          <w:szCs w:val="28"/>
        </w:rPr>
        <w:t>Газ</w:t>
      </w:r>
      <w:r w:rsidR="00A60751" w:rsidRPr="003170EE">
        <w:rPr>
          <w:rFonts w:ascii="Times New Roman" w:eastAsia="Times New Roman" w:hAnsi="Times New Roman" w:cs="Times New Roman"/>
          <w:sz w:val="28"/>
          <w:szCs w:val="28"/>
        </w:rPr>
        <w:t xml:space="preserve"> </w:t>
      </w:r>
      <w:r w:rsidR="00971F1B" w:rsidRPr="003170EE">
        <w:rPr>
          <w:rFonts w:ascii="Times New Roman" w:eastAsia="Times New Roman" w:hAnsi="Times New Roman" w:cs="Times New Roman"/>
          <w:sz w:val="28"/>
          <w:szCs w:val="28"/>
        </w:rPr>
        <w:t>хроматография с масс-спектрометрическим детектированием</w:t>
      </w:r>
      <w:bookmarkEnd w:id="44"/>
    </w:p>
    <w:p w14:paraId="3B8AD8DB" w14:textId="77777777" w:rsidR="007A5370" w:rsidRPr="003170EE" w:rsidRDefault="007A5370" w:rsidP="007A537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При анализе соединений (ЭДС), разрушающих эндокринную систему в питьевой воде, используется несколько единиц оборудования, чтобы гарантировать получение точных и воспроизводимых результатов. </w:t>
      </w:r>
    </w:p>
    <w:p w14:paraId="0025BC08" w14:textId="77777777" w:rsidR="007A5370" w:rsidRPr="003170EE" w:rsidRDefault="007A5370" w:rsidP="00971F1B">
      <w:pPr>
        <w:spacing w:after="0" w:line="240" w:lineRule="auto"/>
        <w:ind w:firstLine="567"/>
        <w:jc w:val="both"/>
        <w:rPr>
          <w:rFonts w:ascii="Times New Roman" w:eastAsia="Times New Roman" w:hAnsi="Times New Roman" w:cs="Times New Roman"/>
          <w:sz w:val="28"/>
          <w:szCs w:val="28"/>
        </w:rPr>
      </w:pPr>
    </w:p>
    <w:p w14:paraId="416842AF" w14:textId="24EBABAC" w:rsidR="00971F1B" w:rsidRPr="003170EE" w:rsidRDefault="00E17A43" w:rsidP="00971F1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Во-первых, газовый хроматограф с масс-спектрометрическим детектором (ГХ-МС</w:t>
      </w:r>
      <w:r w:rsidR="006E6DC4" w:rsidRPr="003170EE">
        <w:rPr>
          <w:rFonts w:ascii="Times New Roman" w:eastAsia="Times New Roman" w:hAnsi="Times New Roman" w:cs="Times New Roman"/>
          <w:sz w:val="28"/>
          <w:szCs w:val="28"/>
        </w:rPr>
        <w:t>) -</w:t>
      </w:r>
      <w:r w:rsidRPr="003170EE">
        <w:rPr>
          <w:rFonts w:ascii="Times New Roman" w:eastAsia="Times New Roman" w:hAnsi="Times New Roman" w:cs="Times New Roman"/>
          <w:sz w:val="28"/>
          <w:szCs w:val="28"/>
        </w:rPr>
        <w:t xml:space="preserve"> аналитический прибор, сочетающий в себе газовую хроматографию и масс-спектрометрию. Этот прибор по</w:t>
      </w:r>
      <w:r w:rsidR="006E6DC4" w:rsidRPr="003170EE">
        <w:rPr>
          <w:rFonts w:ascii="Times New Roman" w:eastAsia="Times New Roman" w:hAnsi="Times New Roman" w:cs="Times New Roman"/>
          <w:sz w:val="28"/>
          <w:szCs w:val="28"/>
        </w:rPr>
        <w:t xml:space="preserve">зволяет </w:t>
      </w:r>
      <w:r w:rsidRPr="003170EE">
        <w:rPr>
          <w:rFonts w:ascii="Times New Roman" w:eastAsia="Times New Roman" w:hAnsi="Times New Roman" w:cs="Times New Roman"/>
          <w:sz w:val="28"/>
          <w:szCs w:val="28"/>
        </w:rPr>
        <w:t xml:space="preserve">разделить и идентифицировать отдельные ЭДС, присутствующие в пробе воды. Часть ГХ выполняет разделение на основе того, насколько летучими являются соединения и как они взаимодействуют с неподвижной фазой. С другой стороны, МС-детектор </w:t>
      </w:r>
      <w:r w:rsidR="006E6DC4" w:rsidRPr="003170EE">
        <w:rPr>
          <w:rFonts w:ascii="Times New Roman" w:eastAsia="Times New Roman" w:hAnsi="Times New Roman" w:cs="Times New Roman"/>
          <w:sz w:val="28"/>
          <w:szCs w:val="28"/>
        </w:rPr>
        <w:t>позволяет получить</w:t>
      </w:r>
      <w:r w:rsidRPr="003170EE">
        <w:rPr>
          <w:rFonts w:ascii="Times New Roman" w:eastAsia="Times New Roman" w:hAnsi="Times New Roman" w:cs="Times New Roman"/>
          <w:sz w:val="28"/>
          <w:szCs w:val="28"/>
        </w:rPr>
        <w:t xml:space="preserve"> информацию о молекулярной структуре и количестве разделяемых соединений. Вместе они дают нам подробный анализ ЭДС в воде.</w:t>
      </w:r>
    </w:p>
    <w:p w14:paraId="57D3108F" w14:textId="77777777" w:rsidR="00971F1B" w:rsidRPr="003170EE" w:rsidRDefault="00971F1B" w:rsidP="00971F1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Газовая хроматография (ГХ) - это метод, используемый для качественного и количественного анализа химических соединений, включающий разделение и идентификацию химических смесей. Основные компоненты ГХ 7890А: </w:t>
      </w:r>
    </w:p>
    <w:p w14:paraId="572F27BF" w14:textId="10C9E7D8" w:rsidR="00971F1B" w:rsidRPr="003170EE" w:rsidRDefault="00971F1B" w:rsidP="00971F1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1) инжектор для вв</w:t>
      </w:r>
      <w:r w:rsidR="008504E7" w:rsidRPr="003170EE">
        <w:rPr>
          <w:rFonts w:ascii="Times New Roman" w:eastAsia="Times New Roman" w:hAnsi="Times New Roman" w:cs="Times New Roman"/>
          <w:sz w:val="28"/>
          <w:szCs w:val="28"/>
        </w:rPr>
        <w:t>ода</w:t>
      </w:r>
      <w:r w:rsidRPr="003170EE">
        <w:rPr>
          <w:rFonts w:ascii="Times New Roman" w:eastAsia="Times New Roman" w:hAnsi="Times New Roman" w:cs="Times New Roman"/>
          <w:sz w:val="28"/>
          <w:szCs w:val="28"/>
        </w:rPr>
        <w:t xml:space="preserve"> образцов; </w:t>
      </w:r>
    </w:p>
    <w:p w14:paraId="4714B682" w14:textId="55D78949" w:rsidR="00971F1B" w:rsidRPr="003170EE" w:rsidRDefault="00971F1B" w:rsidP="00971F1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2) колонка, разделяющая аналит</w:t>
      </w:r>
      <w:r w:rsidR="008504E7"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xml:space="preserve">; </w:t>
      </w:r>
    </w:p>
    <w:p w14:paraId="00AA7731" w14:textId="3828ED73" w:rsidR="00971F1B" w:rsidRPr="003170EE" w:rsidRDefault="00971F1B" w:rsidP="00971F1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3) детектор для определения состава </w:t>
      </w:r>
      <w:r w:rsidR="008504E7" w:rsidRPr="003170EE">
        <w:rPr>
          <w:rFonts w:ascii="Times New Roman" w:eastAsia="Times New Roman" w:hAnsi="Times New Roman" w:cs="Times New Roman"/>
          <w:sz w:val="28"/>
          <w:szCs w:val="28"/>
        </w:rPr>
        <w:t>(</w:t>
      </w:r>
      <w:r w:rsidR="00A80D26" w:rsidRPr="003170EE">
        <w:rPr>
          <w:rFonts w:ascii="Times New Roman" w:eastAsia="Times New Roman" w:hAnsi="Times New Roman" w:cs="Times New Roman"/>
          <w:sz w:val="28"/>
          <w:szCs w:val="28"/>
        </w:rPr>
        <w:t>рисунок 3)</w:t>
      </w:r>
      <w:r w:rsidRPr="003170EE">
        <w:rPr>
          <w:rFonts w:ascii="Times New Roman" w:eastAsia="Times New Roman" w:hAnsi="Times New Roman" w:cs="Times New Roman"/>
          <w:sz w:val="28"/>
          <w:szCs w:val="28"/>
        </w:rPr>
        <w:t>.</w:t>
      </w:r>
    </w:p>
    <w:p w14:paraId="47F9554F" w14:textId="77777777" w:rsidR="003121A1" w:rsidRPr="003170EE" w:rsidRDefault="003121A1" w:rsidP="00971F1B">
      <w:pPr>
        <w:spacing w:after="0" w:line="240" w:lineRule="auto"/>
        <w:ind w:firstLine="567"/>
        <w:jc w:val="both"/>
        <w:rPr>
          <w:rFonts w:ascii="Times New Roman" w:eastAsia="Times New Roman" w:hAnsi="Times New Roman" w:cs="Times New Roman"/>
          <w:sz w:val="28"/>
          <w:szCs w:val="28"/>
        </w:rPr>
      </w:pPr>
    </w:p>
    <w:p w14:paraId="2FB14E4C" w14:textId="77777777" w:rsidR="003121A1" w:rsidRPr="003170EE" w:rsidRDefault="003121A1" w:rsidP="008504E7">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147C0ED6" wp14:editId="4CE71168">
            <wp:extent cx="4851185" cy="3581400"/>
            <wp:effectExtent l="0" t="0" r="6985" b="0"/>
            <wp:docPr id="857087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7963" name="Рисунок 857087963"/>
                    <pic:cNvPicPr/>
                  </pic:nvPicPr>
                  <pic:blipFill rotWithShape="1">
                    <a:blip r:embed="rId13">
                      <a:extLst>
                        <a:ext uri="{28A0092B-C50C-407E-A947-70E740481C1C}">
                          <a14:useLocalDpi xmlns:a14="http://schemas.microsoft.com/office/drawing/2010/main" val="0"/>
                        </a:ext>
                      </a:extLst>
                    </a:blip>
                    <a:srcRect l="10417" t="23241" r="13657" b="5657"/>
                    <a:stretch/>
                  </pic:blipFill>
                  <pic:spPr bwMode="auto">
                    <a:xfrm>
                      <a:off x="0" y="0"/>
                      <a:ext cx="4874383" cy="3598526"/>
                    </a:xfrm>
                    <a:prstGeom prst="rect">
                      <a:avLst/>
                    </a:prstGeom>
                    <a:ln>
                      <a:noFill/>
                    </a:ln>
                    <a:extLst>
                      <a:ext uri="{53640926-AAD7-44D8-BBD7-CCE9431645EC}">
                        <a14:shadowObscured xmlns:a14="http://schemas.microsoft.com/office/drawing/2010/main"/>
                      </a:ext>
                    </a:extLst>
                  </pic:spPr>
                </pic:pic>
              </a:graphicData>
            </a:graphic>
          </wp:inline>
        </w:drawing>
      </w:r>
    </w:p>
    <w:p w14:paraId="4015842A" w14:textId="7F1967B5" w:rsidR="003121A1" w:rsidRPr="003170EE" w:rsidRDefault="003121A1" w:rsidP="008504E7">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3 - Газовый хроматограф </w:t>
      </w:r>
      <w:r w:rsidR="00AB6D27" w:rsidRPr="003170EE">
        <w:rPr>
          <w:rFonts w:ascii="Times New Roman" w:eastAsia="Times New Roman" w:hAnsi="Times New Roman" w:cs="Times New Roman"/>
          <w:sz w:val="28"/>
          <w:szCs w:val="28"/>
        </w:rPr>
        <w:t xml:space="preserve">7890A </w:t>
      </w:r>
      <w:r w:rsidRPr="003170EE">
        <w:rPr>
          <w:rFonts w:ascii="Times New Roman" w:eastAsia="Times New Roman" w:hAnsi="Times New Roman" w:cs="Times New Roman"/>
          <w:sz w:val="28"/>
          <w:szCs w:val="28"/>
        </w:rPr>
        <w:t>с масс-спектрометрическим детектором 5975C</w:t>
      </w:r>
      <w:r w:rsidR="00AB6D27" w:rsidRPr="003170EE">
        <w:rPr>
          <w:rFonts w:ascii="Times New Roman" w:eastAsia="Times New Roman" w:hAnsi="Times New Roman" w:cs="Times New Roman"/>
          <w:sz w:val="28"/>
          <w:szCs w:val="28"/>
        </w:rPr>
        <w:t xml:space="preserve"> </w:t>
      </w:r>
    </w:p>
    <w:p w14:paraId="77310C49" w14:textId="77777777" w:rsidR="003121A1" w:rsidRPr="003170EE" w:rsidRDefault="003121A1" w:rsidP="00971F1B">
      <w:pPr>
        <w:spacing w:after="0" w:line="240" w:lineRule="auto"/>
        <w:ind w:firstLine="567"/>
        <w:jc w:val="both"/>
        <w:rPr>
          <w:rFonts w:ascii="Times New Roman" w:eastAsia="Times New Roman" w:hAnsi="Times New Roman" w:cs="Times New Roman"/>
          <w:sz w:val="28"/>
          <w:szCs w:val="28"/>
        </w:rPr>
      </w:pPr>
    </w:p>
    <w:p w14:paraId="26AB3DBD" w14:textId="19FFA2E8" w:rsidR="00971F1B" w:rsidRPr="003170EE" w:rsidRDefault="00AB6D27" w:rsidP="00971F1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Детектор масс-спектрометра из серии 5975C</w:t>
      </w:r>
      <w:r w:rsidR="00971F1B"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представляет собой устройство, предназначенное для интеграции с капиллярным газовым хроматографом Agilent. Включает в себя локальную панель управления, три высоковакуумных насоса, форвакуумный насос с пластинчато-роторным механизмом, источник ионов с независимым нагревом, гиперболический квадрупольный масс-фильтр, вторично-электронный умножитель в качестве детектора с высокоэнергетическим электродом, и устройство сопряжения с газовым хроматографом. </w:t>
      </w:r>
    </w:p>
    <w:p w14:paraId="71CF34B6" w14:textId="77677429" w:rsidR="00661874" w:rsidRPr="003170EE" w:rsidRDefault="00661874" w:rsidP="0066187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 xml:space="preserve">Аналит распределяется между неподвижной фазой в колонке и подвижной фазой носителя, который переносит образец к детектору. Время удерживания (Rt) каждого компонента зависит от условий давления и температуры. После выхода из колонки ГХ соединения попадают в масс-спектрометр (МС), где они ионизируются и фрагментируются на ионы. Масс-спектрометры обычно оснащены магнитно-секторными или квадрупольными анализаторами. Квадрупольный ГХ-МС использует четыре электромагнита для фокусировки фрагментов через щель в детектор, сканируя диапазон </w:t>
      </w:r>
      <w:r w:rsidR="008504E7" w:rsidRPr="003170EE">
        <w:rPr>
          <w:rFonts w:ascii="Times New Roman" w:eastAsia="Times New Roman" w:hAnsi="Times New Roman" w:cs="Times New Roman"/>
          <w:sz w:val="28"/>
          <w:szCs w:val="28"/>
        </w:rPr>
        <w:t>m/z</w:t>
      </w:r>
      <w:r w:rsidRPr="003170EE">
        <w:rPr>
          <w:rFonts w:ascii="Times New Roman" w:eastAsia="Times New Roman" w:hAnsi="Times New Roman" w:cs="Times New Roman"/>
          <w:sz w:val="28"/>
          <w:szCs w:val="28"/>
        </w:rPr>
        <w:t xml:space="preserve">. Масс-спектр представляет собой график интенсивности сигнала относительно </w:t>
      </w:r>
      <w:r w:rsidR="008504E7" w:rsidRPr="003170EE">
        <w:rPr>
          <w:rFonts w:ascii="Times New Roman" w:eastAsia="Times New Roman" w:hAnsi="Times New Roman" w:cs="Times New Roman"/>
          <w:sz w:val="28"/>
          <w:szCs w:val="28"/>
        </w:rPr>
        <w:t>m/z</w:t>
      </w:r>
      <w:r w:rsidRPr="003170EE">
        <w:rPr>
          <w:rFonts w:ascii="Times New Roman" w:eastAsia="Times New Roman" w:hAnsi="Times New Roman" w:cs="Times New Roman"/>
          <w:sz w:val="28"/>
          <w:szCs w:val="28"/>
        </w:rPr>
        <w:t xml:space="preserve">, где каждое соединение имеет уникальный спектральный отпечаток (таблица 7). </w:t>
      </w:r>
    </w:p>
    <w:p w14:paraId="26A96348" w14:textId="77777777" w:rsidR="003D0B4A" w:rsidRPr="003170EE" w:rsidRDefault="003D0B4A" w:rsidP="008504E7">
      <w:pPr>
        <w:spacing w:after="0" w:line="240" w:lineRule="auto"/>
        <w:jc w:val="both"/>
        <w:rPr>
          <w:rFonts w:ascii="Times New Roman" w:eastAsia="Times New Roman" w:hAnsi="Times New Roman" w:cs="Times New Roman"/>
          <w:sz w:val="28"/>
          <w:szCs w:val="28"/>
        </w:rPr>
      </w:pPr>
    </w:p>
    <w:p w14:paraId="126C3236" w14:textId="3196BE7E" w:rsidR="00971F1B" w:rsidRPr="003170EE" w:rsidRDefault="00971F1B" w:rsidP="00661874">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Таблица </w:t>
      </w:r>
      <w:r w:rsidR="003D0B4A" w:rsidRPr="003170EE">
        <w:rPr>
          <w:rFonts w:ascii="Times New Roman" w:eastAsia="Times New Roman" w:hAnsi="Times New Roman" w:cs="Times New Roman"/>
          <w:sz w:val="28"/>
          <w:szCs w:val="28"/>
        </w:rPr>
        <w:t xml:space="preserve">7 - Характеристики масс-спектрометра МСД серии 5975 </w:t>
      </w:r>
    </w:p>
    <w:p w14:paraId="37302D64" w14:textId="77777777" w:rsidR="00661874" w:rsidRPr="003170EE" w:rsidRDefault="00661874" w:rsidP="00661874">
      <w:pPr>
        <w:spacing w:after="0" w:line="240" w:lineRule="auto"/>
        <w:jc w:val="both"/>
        <w:rPr>
          <w:rFonts w:ascii="Times New Roman" w:eastAsia="Times New Roman" w:hAnsi="Times New Roman" w:cs="Times New Roman"/>
          <w:sz w:val="28"/>
          <w:szCs w:val="28"/>
        </w:rPr>
      </w:pPr>
    </w:p>
    <w:tbl>
      <w:tblPr>
        <w:tblStyle w:val="a5"/>
        <w:tblW w:w="5000" w:type="pct"/>
        <w:jc w:val="center"/>
        <w:tblLook w:val="04A0" w:firstRow="1" w:lastRow="0" w:firstColumn="1" w:lastColumn="0" w:noHBand="0" w:noVBand="1"/>
      </w:tblPr>
      <w:tblGrid>
        <w:gridCol w:w="4105"/>
        <w:gridCol w:w="5523"/>
      </w:tblGrid>
      <w:tr w:rsidR="003170EE" w:rsidRPr="003170EE" w14:paraId="5B67D5C6" w14:textId="77777777" w:rsidTr="003D0B4A">
        <w:trPr>
          <w:jc w:val="center"/>
        </w:trPr>
        <w:tc>
          <w:tcPr>
            <w:tcW w:w="2132" w:type="pct"/>
            <w:hideMark/>
          </w:tcPr>
          <w:p w14:paraId="5BCF0996" w14:textId="77777777" w:rsidR="00971F1B" w:rsidRPr="003170EE" w:rsidRDefault="00971F1B" w:rsidP="003F008F">
            <w:pPr>
              <w:jc w:val="center"/>
              <w:rPr>
                <w:rFonts w:ascii="Times New Roman" w:eastAsia="Times New Roman" w:hAnsi="Times New Roman" w:cs="Times New Roman"/>
                <w:b/>
                <w:bCs/>
                <w:sz w:val="24"/>
                <w:szCs w:val="24"/>
              </w:rPr>
            </w:pPr>
            <w:r w:rsidRPr="003170EE">
              <w:rPr>
                <w:rFonts w:ascii="Times New Roman" w:eastAsia="Times New Roman" w:hAnsi="Times New Roman" w:cs="Times New Roman"/>
                <w:b/>
                <w:bCs/>
                <w:sz w:val="24"/>
                <w:szCs w:val="24"/>
              </w:rPr>
              <w:t>Параметр</w:t>
            </w:r>
          </w:p>
        </w:tc>
        <w:tc>
          <w:tcPr>
            <w:tcW w:w="2868" w:type="pct"/>
            <w:hideMark/>
          </w:tcPr>
          <w:p w14:paraId="30AF9805" w14:textId="77777777" w:rsidR="00971F1B" w:rsidRPr="003170EE" w:rsidRDefault="00971F1B" w:rsidP="003F008F">
            <w:pPr>
              <w:jc w:val="center"/>
              <w:rPr>
                <w:rFonts w:ascii="Times New Roman" w:eastAsia="Times New Roman" w:hAnsi="Times New Roman" w:cs="Times New Roman"/>
                <w:b/>
                <w:bCs/>
                <w:sz w:val="24"/>
                <w:szCs w:val="24"/>
              </w:rPr>
            </w:pPr>
            <w:r w:rsidRPr="003170EE">
              <w:rPr>
                <w:rFonts w:ascii="Times New Roman" w:eastAsia="Times New Roman" w:hAnsi="Times New Roman" w:cs="Times New Roman"/>
                <w:b/>
                <w:bCs/>
                <w:sz w:val="24"/>
                <w:szCs w:val="24"/>
              </w:rPr>
              <w:t>Значение</w:t>
            </w:r>
          </w:p>
        </w:tc>
      </w:tr>
      <w:tr w:rsidR="003170EE" w:rsidRPr="003170EE" w14:paraId="1DDCCF09" w14:textId="77777777" w:rsidTr="003D0B4A">
        <w:trPr>
          <w:jc w:val="center"/>
        </w:trPr>
        <w:tc>
          <w:tcPr>
            <w:tcW w:w="2132" w:type="pct"/>
            <w:hideMark/>
          </w:tcPr>
          <w:p w14:paraId="39810497"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Энергия ионизации</w:t>
            </w:r>
          </w:p>
        </w:tc>
        <w:tc>
          <w:tcPr>
            <w:tcW w:w="2868" w:type="pct"/>
            <w:hideMark/>
          </w:tcPr>
          <w:p w14:paraId="2599F1C5"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5–241.5 эВ</w:t>
            </w:r>
          </w:p>
        </w:tc>
      </w:tr>
      <w:tr w:rsidR="003170EE" w:rsidRPr="003170EE" w14:paraId="310C4A26" w14:textId="77777777" w:rsidTr="003D0B4A">
        <w:trPr>
          <w:jc w:val="center"/>
        </w:trPr>
        <w:tc>
          <w:tcPr>
            <w:tcW w:w="2132" w:type="pct"/>
            <w:hideMark/>
          </w:tcPr>
          <w:p w14:paraId="3AFF5626"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Ток ионизации</w:t>
            </w:r>
          </w:p>
        </w:tc>
        <w:tc>
          <w:tcPr>
            <w:tcW w:w="2868" w:type="pct"/>
            <w:hideMark/>
          </w:tcPr>
          <w:p w14:paraId="7098CD63"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0–315 мкА</w:t>
            </w:r>
          </w:p>
        </w:tc>
      </w:tr>
      <w:tr w:rsidR="003170EE" w:rsidRPr="003170EE" w14:paraId="50BC61DB" w14:textId="77777777" w:rsidTr="003D0B4A">
        <w:trPr>
          <w:jc w:val="center"/>
        </w:trPr>
        <w:tc>
          <w:tcPr>
            <w:tcW w:w="2132" w:type="pct"/>
            <w:hideMark/>
          </w:tcPr>
          <w:p w14:paraId="3F855EF5"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Газы для химической ионизации</w:t>
            </w:r>
          </w:p>
        </w:tc>
        <w:tc>
          <w:tcPr>
            <w:tcW w:w="2868" w:type="pct"/>
            <w:hideMark/>
          </w:tcPr>
          <w:p w14:paraId="7A98BDF5"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Двойной ввод газа</w:t>
            </w:r>
          </w:p>
        </w:tc>
      </w:tr>
      <w:tr w:rsidR="003170EE" w:rsidRPr="003170EE" w14:paraId="1388D2FD" w14:textId="77777777" w:rsidTr="003D0B4A">
        <w:trPr>
          <w:jc w:val="center"/>
        </w:trPr>
        <w:tc>
          <w:tcPr>
            <w:tcW w:w="2132" w:type="pct"/>
            <w:hideMark/>
          </w:tcPr>
          <w:p w14:paraId="6602E027"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передающей линии</w:t>
            </w:r>
          </w:p>
        </w:tc>
        <w:tc>
          <w:tcPr>
            <w:tcW w:w="2868" w:type="pct"/>
            <w:hideMark/>
          </w:tcPr>
          <w:p w14:paraId="175E30F5"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100–350 °C</w:t>
            </w:r>
          </w:p>
        </w:tc>
      </w:tr>
      <w:tr w:rsidR="003170EE" w:rsidRPr="003170EE" w14:paraId="301B43BB" w14:textId="77777777" w:rsidTr="003D0B4A">
        <w:trPr>
          <w:jc w:val="center"/>
        </w:trPr>
        <w:tc>
          <w:tcPr>
            <w:tcW w:w="2132" w:type="pct"/>
            <w:hideMark/>
          </w:tcPr>
          <w:p w14:paraId="0312FF4B"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источника ионов</w:t>
            </w:r>
          </w:p>
        </w:tc>
        <w:tc>
          <w:tcPr>
            <w:tcW w:w="2868" w:type="pct"/>
            <w:hideMark/>
          </w:tcPr>
          <w:p w14:paraId="0AD88963"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150–350 °C</w:t>
            </w:r>
          </w:p>
        </w:tc>
      </w:tr>
      <w:tr w:rsidR="003170EE" w:rsidRPr="003170EE" w14:paraId="6828C9FE" w14:textId="77777777" w:rsidTr="003D0B4A">
        <w:trPr>
          <w:jc w:val="center"/>
        </w:trPr>
        <w:tc>
          <w:tcPr>
            <w:tcW w:w="2132" w:type="pct"/>
            <w:hideMark/>
          </w:tcPr>
          <w:p w14:paraId="21022036"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квадрупольного фильтра</w:t>
            </w:r>
          </w:p>
        </w:tc>
        <w:tc>
          <w:tcPr>
            <w:tcW w:w="2868" w:type="pct"/>
            <w:hideMark/>
          </w:tcPr>
          <w:p w14:paraId="699A868D"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106–200 °C</w:t>
            </w:r>
          </w:p>
        </w:tc>
      </w:tr>
      <w:tr w:rsidR="003170EE" w:rsidRPr="003170EE" w14:paraId="5BE3EF0C" w14:textId="77777777" w:rsidTr="003D0B4A">
        <w:trPr>
          <w:jc w:val="center"/>
        </w:trPr>
        <w:tc>
          <w:tcPr>
            <w:tcW w:w="2132" w:type="pct"/>
            <w:hideMark/>
          </w:tcPr>
          <w:p w14:paraId="7FD9F3AE"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Фильтр масс</w:t>
            </w:r>
          </w:p>
        </w:tc>
        <w:tc>
          <w:tcPr>
            <w:tcW w:w="2868" w:type="pct"/>
            <w:hideMark/>
          </w:tcPr>
          <w:p w14:paraId="67665551"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Монолитный гиперболический квадруполь</w:t>
            </w:r>
          </w:p>
        </w:tc>
      </w:tr>
      <w:tr w:rsidR="003170EE" w:rsidRPr="003170EE" w14:paraId="6C17E058" w14:textId="77777777" w:rsidTr="003D0B4A">
        <w:trPr>
          <w:jc w:val="center"/>
        </w:trPr>
        <w:tc>
          <w:tcPr>
            <w:tcW w:w="2132" w:type="pct"/>
            <w:hideMark/>
          </w:tcPr>
          <w:p w14:paraId="52568B68"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Защита фильтра масс</w:t>
            </w:r>
          </w:p>
        </w:tc>
        <w:tc>
          <w:tcPr>
            <w:tcW w:w="2868" w:type="pct"/>
            <w:hideMark/>
          </w:tcPr>
          <w:p w14:paraId="5D2EEBC6"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Входная линза</w:t>
            </w:r>
          </w:p>
        </w:tc>
      </w:tr>
      <w:tr w:rsidR="003170EE" w:rsidRPr="003170EE" w14:paraId="2529FF6F" w14:textId="77777777" w:rsidTr="003D0B4A">
        <w:trPr>
          <w:jc w:val="center"/>
        </w:trPr>
        <w:tc>
          <w:tcPr>
            <w:tcW w:w="2132" w:type="pct"/>
            <w:hideMark/>
          </w:tcPr>
          <w:p w14:paraId="6B0692DE"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Минимальная масса</w:t>
            </w:r>
          </w:p>
        </w:tc>
        <w:tc>
          <w:tcPr>
            <w:tcW w:w="2868" w:type="pct"/>
            <w:hideMark/>
          </w:tcPr>
          <w:p w14:paraId="763D3513"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1.6 а.е.м</w:t>
            </w:r>
          </w:p>
        </w:tc>
      </w:tr>
      <w:tr w:rsidR="003170EE" w:rsidRPr="003170EE" w14:paraId="14CCB7D6" w14:textId="77777777" w:rsidTr="003D0B4A">
        <w:trPr>
          <w:jc w:val="center"/>
        </w:trPr>
        <w:tc>
          <w:tcPr>
            <w:tcW w:w="2132" w:type="pct"/>
            <w:hideMark/>
          </w:tcPr>
          <w:p w14:paraId="5738FD98"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Максимальная масса</w:t>
            </w:r>
          </w:p>
        </w:tc>
        <w:tc>
          <w:tcPr>
            <w:tcW w:w="2868" w:type="pct"/>
            <w:hideMark/>
          </w:tcPr>
          <w:p w14:paraId="406599DE"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1050 а.е.м </w:t>
            </w:r>
          </w:p>
        </w:tc>
      </w:tr>
      <w:tr w:rsidR="003170EE" w:rsidRPr="003170EE" w14:paraId="35B790CE" w14:textId="77777777" w:rsidTr="003D0B4A">
        <w:trPr>
          <w:jc w:val="center"/>
        </w:trPr>
        <w:tc>
          <w:tcPr>
            <w:tcW w:w="2132" w:type="pct"/>
            <w:hideMark/>
          </w:tcPr>
          <w:p w14:paraId="0CB54C96"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Стабильность массовой оси</w:t>
            </w:r>
          </w:p>
        </w:tc>
        <w:tc>
          <w:tcPr>
            <w:tcW w:w="2868" w:type="pct"/>
            <w:hideMark/>
          </w:tcPr>
          <w:p w14:paraId="2247C0AE"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Лучше чем 0.10 у/48 ч</w:t>
            </w:r>
          </w:p>
        </w:tc>
      </w:tr>
      <w:tr w:rsidR="003170EE" w:rsidRPr="003170EE" w14:paraId="444AA869" w14:textId="77777777" w:rsidTr="003D0B4A">
        <w:trPr>
          <w:jc w:val="center"/>
        </w:trPr>
        <w:tc>
          <w:tcPr>
            <w:tcW w:w="2132" w:type="pct"/>
            <w:hideMark/>
          </w:tcPr>
          <w:p w14:paraId="5E3AEE26"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Детектор</w:t>
            </w:r>
          </w:p>
        </w:tc>
        <w:tc>
          <w:tcPr>
            <w:tcW w:w="2868" w:type="pct"/>
            <w:hideMark/>
          </w:tcPr>
          <w:p w14:paraId="15CF144E"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Тройной детектор с долгим сроком службы EM</w:t>
            </w:r>
          </w:p>
        </w:tc>
      </w:tr>
      <w:tr w:rsidR="003170EE" w:rsidRPr="003170EE" w14:paraId="298F845D" w14:textId="77777777" w:rsidTr="003D0B4A">
        <w:trPr>
          <w:jc w:val="center"/>
        </w:trPr>
        <w:tc>
          <w:tcPr>
            <w:tcW w:w="2132" w:type="pct"/>
            <w:hideMark/>
          </w:tcPr>
          <w:p w14:paraId="7F2BA732"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Динамический диапазон (электронный)</w:t>
            </w:r>
          </w:p>
        </w:tc>
        <w:tc>
          <w:tcPr>
            <w:tcW w:w="2868" w:type="pct"/>
            <w:hideMark/>
          </w:tcPr>
          <w:p w14:paraId="48BA2E50"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10e6</w:t>
            </w:r>
          </w:p>
        </w:tc>
      </w:tr>
      <w:tr w:rsidR="003170EE" w:rsidRPr="003170EE" w14:paraId="4A78BD00" w14:textId="77777777" w:rsidTr="003D0B4A">
        <w:trPr>
          <w:jc w:val="center"/>
        </w:trPr>
        <w:tc>
          <w:tcPr>
            <w:tcW w:w="2132" w:type="pct"/>
            <w:hideMark/>
          </w:tcPr>
          <w:p w14:paraId="01D59A56"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Скорость сканирования (электронная)</w:t>
            </w:r>
          </w:p>
        </w:tc>
        <w:tc>
          <w:tcPr>
            <w:tcW w:w="2868" w:type="pct"/>
            <w:hideMark/>
          </w:tcPr>
          <w:p w14:paraId="7A8E91B5"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До 12,500 у/с</w:t>
            </w:r>
          </w:p>
        </w:tc>
      </w:tr>
      <w:tr w:rsidR="003170EE" w:rsidRPr="003170EE" w14:paraId="02D04F86" w14:textId="77777777" w:rsidTr="003D0B4A">
        <w:trPr>
          <w:jc w:val="center"/>
        </w:trPr>
        <w:tc>
          <w:tcPr>
            <w:tcW w:w="2132" w:type="pct"/>
            <w:hideMark/>
          </w:tcPr>
          <w:p w14:paraId="14F7774E"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Скорость записи на диск</w:t>
            </w:r>
          </w:p>
        </w:tc>
        <w:tc>
          <w:tcPr>
            <w:tcW w:w="2868" w:type="pct"/>
            <w:hideMark/>
          </w:tcPr>
          <w:p w14:paraId="74A897B1"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До 8,000 у/с</w:t>
            </w:r>
          </w:p>
        </w:tc>
      </w:tr>
      <w:tr w:rsidR="00971F1B" w:rsidRPr="003170EE" w14:paraId="151F9812" w14:textId="77777777" w:rsidTr="003D0B4A">
        <w:trPr>
          <w:jc w:val="center"/>
        </w:trPr>
        <w:tc>
          <w:tcPr>
            <w:tcW w:w="2132" w:type="pct"/>
            <w:hideMark/>
          </w:tcPr>
          <w:p w14:paraId="1C4353F2"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Максимально рекомендуемый газовый поток</w:t>
            </w:r>
          </w:p>
        </w:tc>
        <w:tc>
          <w:tcPr>
            <w:tcW w:w="2868" w:type="pct"/>
            <w:hideMark/>
          </w:tcPr>
          <w:p w14:paraId="5DF82E93" w14:textId="77777777" w:rsidR="00971F1B" w:rsidRPr="003170EE" w:rsidRDefault="00971F1B" w:rsidP="003F008F">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1.5 мл/мин (диффузия), 2 мл/мин (стандартный турбо)</w:t>
            </w:r>
          </w:p>
        </w:tc>
      </w:tr>
    </w:tbl>
    <w:p w14:paraId="348065E6" w14:textId="2F089EC4" w:rsidR="003121A1" w:rsidRPr="003170EE" w:rsidRDefault="003121A1" w:rsidP="007A5370">
      <w:pPr>
        <w:spacing w:after="0" w:line="240" w:lineRule="auto"/>
        <w:jc w:val="both"/>
        <w:rPr>
          <w:rFonts w:ascii="Times New Roman" w:eastAsia="Times New Roman" w:hAnsi="Times New Roman" w:cs="Times New Roman"/>
          <w:sz w:val="28"/>
          <w:szCs w:val="28"/>
        </w:rPr>
      </w:pPr>
    </w:p>
    <w:p w14:paraId="665AC279" w14:textId="1652895D" w:rsidR="00941B40" w:rsidRPr="003170EE" w:rsidRDefault="00941B40"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Экстракционное покрытие вводили с помощью многоцелевого пробоотборника (Gerstel, Германия) в устройство ввода пробы газового хроматографа </w:t>
      </w:r>
      <w:r w:rsidR="00AB6D27" w:rsidRPr="003170EE">
        <w:rPr>
          <w:rFonts w:ascii="Times New Roman" w:eastAsia="Times New Roman" w:hAnsi="Times New Roman" w:cs="Times New Roman"/>
          <w:sz w:val="28"/>
          <w:szCs w:val="28"/>
        </w:rPr>
        <w:t xml:space="preserve">7890A с масс-спектрометрическим детектором 5975C </w:t>
      </w:r>
      <w:r w:rsidRPr="003170EE">
        <w:rPr>
          <w:rFonts w:ascii="Times New Roman" w:eastAsia="Times New Roman" w:hAnsi="Times New Roman" w:cs="Times New Roman"/>
          <w:sz w:val="28"/>
          <w:szCs w:val="28"/>
        </w:rPr>
        <w:t>в режиме без разделения.</w:t>
      </w:r>
      <w:r w:rsidR="00972207" w:rsidRPr="003170EE">
        <w:rPr>
          <w:rFonts w:ascii="Times New Roman" w:eastAsia="Times New Roman" w:hAnsi="Times New Roman" w:cs="Times New Roman"/>
          <w:sz w:val="28"/>
          <w:szCs w:val="28"/>
        </w:rPr>
        <w:t xml:space="preserve"> </w:t>
      </w:r>
      <w:r w:rsidR="00EB3C4F" w:rsidRPr="003170EE">
        <w:rPr>
          <w:rFonts w:ascii="Times New Roman" w:eastAsia="Times New Roman" w:hAnsi="Times New Roman" w:cs="Times New Roman"/>
          <w:sz w:val="28"/>
          <w:szCs w:val="28"/>
        </w:rPr>
        <w:t>Использовалась хроматографическая</w:t>
      </w:r>
      <w:r w:rsidR="00AB6D27" w:rsidRPr="003170EE">
        <w:rPr>
          <w:rFonts w:ascii="Times New Roman" w:eastAsia="Times New Roman" w:hAnsi="Times New Roman" w:cs="Times New Roman"/>
          <w:sz w:val="28"/>
          <w:szCs w:val="28"/>
        </w:rPr>
        <w:t xml:space="preserve"> капиллярн</w:t>
      </w:r>
      <w:r w:rsidR="00EB3C4F" w:rsidRPr="003170EE">
        <w:rPr>
          <w:rFonts w:ascii="Times New Roman" w:eastAsia="Times New Roman" w:hAnsi="Times New Roman" w:cs="Times New Roman"/>
          <w:sz w:val="28"/>
          <w:szCs w:val="28"/>
        </w:rPr>
        <w:t>ая</w:t>
      </w:r>
      <w:r w:rsidR="00AB6D27" w:rsidRPr="003170EE">
        <w:rPr>
          <w:rFonts w:ascii="Times New Roman" w:eastAsia="Times New Roman" w:hAnsi="Times New Roman" w:cs="Times New Roman"/>
          <w:sz w:val="28"/>
          <w:szCs w:val="28"/>
        </w:rPr>
        <w:t xml:space="preserve"> колонк</w:t>
      </w:r>
      <w:r w:rsidR="00EB3C4F" w:rsidRPr="003170EE">
        <w:rPr>
          <w:rFonts w:ascii="Times New Roman" w:eastAsia="Times New Roman" w:hAnsi="Times New Roman" w:cs="Times New Roman"/>
          <w:sz w:val="28"/>
          <w:szCs w:val="28"/>
        </w:rPr>
        <w:t>а</w:t>
      </w:r>
      <w:r w:rsidR="00AB6D27" w:rsidRPr="003170EE">
        <w:rPr>
          <w:rFonts w:ascii="Times New Roman" w:eastAsia="Times New Roman" w:hAnsi="Times New Roman" w:cs="Times New Roman"/>
          <w:sz w:val="28"/>
          <w:szCs w:val="28"/>
        </w:rPr>
        <w:t xml:space="preserve"> </w:t>
      </w:r>
      <w:r w:rsidR="00EB3C4F" w:rsidRPr="003170EE">
        <w:rPr>
          <w:rFonts w:ascii="Times New Roman" w:eastAsia="Times New Roman" w:hAnsi="Times New Roman" w:cs="Times New Roman"/>
          <w:sz w:val="28"/>
          <w:szCs w:val="28"/>
          <w:lang w:val="en-US"/>
        </w:rPr>
        <w:t>DB</w:t>
      </w:r>
      <w:r w:rsidR="00AB6D27" w:rsidRPr="003170EE">
        <w:rPr>
          <w:rFonts w:ascii="Times New Roman" w:eastAsia="Times New Roman" w:hAnsi="Times New Roman" w:cs="Times New Roman"/>
          <w:sz w:val="28"/>
          <w:szCs w:val="28"/>
        </w:rPr>
        <w:t>-35</w:t>
      </w:r>
      <w:r w:rsidR="00EB3C4F" w:rsidRPr="003170EE">
        <w:rPr>
          <w:rFonts w:ascii="Times New Roman" w:eastAsia="Times New Roman" w:hAnsi="Times New Roman" w:cs="Times New Roman"/>
          <w:sz w:val="28"/>
          <w:szCs w:val="28"/>
          <w:lang w:val="en-US"/>
        </w:rPr>
        <w:t>MS</w:t>
      </w:r>
      <w:r w:rsidR="00AB6D27" w:rsidRPr="003170EE">
        <w:rPr>
          <w:rFonts w:ascii="Times New Roman" w:eastAsia="Times New Roman" w:hAnsi="Times New Roman" w:cs="Times New Roman"/>
          <w:sz w:val="28"/>
          <w:szCs w:val="28"/>
        </w:rPr>
        <w:t xml:space="preserve">, имеющей </w:t>
      </w:r>
      <w:r w:rsidR="00632B5F" w:rsidRPr="003170EE">
        <w:rPr>
          <w:rFonts w:ascii="Times New Roman" w:eastAsia="Times New Roman" w:hAnsi="Times New Roman" w:cs="Times New Roman"/>
          <w:sz w:val="28"/>
          <w:szCs w:val="28"/>
          <w:lang w:val="kk-KZ"/>
        </w:rPr>
        <w:t>параметры</w:t>
      </w:r>
      <w:r w:rsidR="00AB6D27" w:rsidRPr="003170EE">
        <w:rPr>
          <w:rFonts w:ascii="Times New Roman" w:eastAsia="Times New Roman" w:hAnsi="Times New Roman" w:cs="Times New Roman"/>
          <w:sz w:val="28"/>
          <w:szCs w:val="28"/>
        </w:rPr>
        <w:t xml:space="preserve"> 30 м</w:t>
      </w:r>
      <w:r w:rsidR="00632B5F" w:rsidRPr="003170EE">
        <w:rPr>
          <w:rFonts w:ascii="Times New Roman" w:eastAsia="Times New Roman" w:hAnsi="Times New Roman" w:cs="Times New Roman"/>
          <w:sz w:val="28"/>
          <w:szCs w:val="28"/>
          <w:lang w:val="kk-KZ"/>
        </w:rPr>
        <w:t xml:space="preserve"> х </w:t>
      </w:r>
      <w:r w:rsidR="00AB6D27" w:rsidRPr="003170EE">
        <w:rPr>
          <w:rFonts w:ascii="Times New Roman" w:eastAsia="Times New Roman" w:hAnsi="Times New Roman" w:cs="Times New Roman"/>
          <w:sz w:val="28"/>
          <w:szCs w:val="28"/>
        </w:rPr>
        <w:t>0,25 мм</w:t>
      </w:r>
      <w:r w:rsidR="00632B5F" w:rsidRPr="003170EE">
        <w:rPr>
          <w:rFonts w:ascii="Times New Roman" w:eastAsia="Times New Roman" w:hAnsi="Times New Roman" w:cs="Times New Roman"/>
          <w:sz w:val="28"/>
          <w:szCs w:val="28"/>
          <w:lang w:val="kk-KZ"/>
        </w:rPr>
        <w:t xml:space="preserve"> и </w:t>
      </w:r>
      <w:r w:rsidR="00AB6D27" w:rsidRPr="003170EE">
        <w:rPr>
          <w:rFonts w:ascii="Times New Roman" w:eastAsia="Times New Roman" w:hAnsi="Times New Roman" w:cs="Times New Roman"/>
          <w:sz w:val="28"/>
          <w:szCs w:val="28"/>
        </w:rPr>
        <w:t>0,25 мкм</w:t>
      </w:r>
      <w:r w:rsidR="00632B5F" w:rsidRPr="003170EE">
        <w:rPr>
          <w:rFonts w:ascii="Times New Roman" w:eastAsia="Times New Roman" w:hAnsi="Times New Roman" w:cs="Times New Roman"/>
          <w:sz w:val="28"/>
          <w:szCs w:val="28"/>
        </w:rPr>
        <w:t xml:space="preserve"> толщину пленки</w:t>
      </w:r>
      <w:r w:rsidR="00AB6D27" w:rsidRPr="003170EE">
        <w:rPr>
          <w:rFonts w:ascii="Times New Roman" w:eastAsia="Times New Roman" w:hAnsi="Times New Roman" w:cs="Times New Roman"/>
          <w:sz w:val="28"/>
          <w:szCs w:val="28"/>
        </w:rPr>
        <w:t xml:space="preserve">. Газ-носитель подавался со стабильной скоростью 1,0 мл/мин. </w:t>
      </w:r>
      <w:r w:rsidR="00D43AC6" w:rsidRPr="003170EE">
        <w:rPr>
          <w:rFonts w:ascii="Times New Roman" w:eastAsia="Times New Roman" w:hAnsi="Times New Roman" w:cs="Times New Roman"/>
          <w:sz w:val="28"/>
          <w:szCs w:val="28"/>
        </w:rPr>
        <w:t>Сертификат</w:t>
      </w:r>
      <w:r w:rsidR="00972207" w:rsidRPr="003170EE">
        <w:rPr>
          <w:rFonts w:ascii="Times New Roman" w:eastAsia="Times New Roman" w:hAnsi="Times New Roman" w:cs="Times New Roman"/>
          <w:sz w:val="28"/>
          <w:szCs w:val="28"/>
        </w:rPr>
        <w:t xml:space="preserve"> ГХ представлен в Приложении </w:t>
      </w:r>
      <w:r w:rsidR="008E0E7C" w:rsidRPr="003170EE">
        <w:rPr>
          <w:rFonts w:ascii="Times New Roman" w:eastAsia="Times New Roman" w:hAnsi="Times New Roman" w:cs="Times New Roman"/>
          <w:sz w:val="28"/>
          <w:szCs w:val="28"/>
        </w:rPr>
        <w:t>Л</w:t>
      </w:r>
      <w:r w:rsidR="00972207"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Результаты оптимизации параметров ГХ-МС представлен</w:t>
      </w:r>
      <w:r w:rsidR="00972207"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xml:space="preserve"> в таблице </w:t>
      </w:r>
      <w:r w:rsidR="004609B2"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xml:space="preserve">. </w:t>
      </w:r>
      <w:r w:rsidR="00AB6D27" w:rsidRPr="003170EE">
        <w:rPr>
          <w:rFonts w:ascii="Times New Roman" w:eastAsia="Times New Roman" w:hAnsi="Times New Roman" w:cs="Times New Roman"/>
          <w:sz w:val="28"/>
          <w:szCs w:val="28"/>
        </w:rPr>
        <w:t xml:space="preserve"> </w:t>
      </w:r>
    </w:p>
    <w:p w14:paraId="08996C0F" w14:textId="77777777" w:rsidR="007A5370" w:rsidRPr="003170EE" w:rsidRDefault="007A5370" w:rsidP="008735D3">
      <w:pPr>
        <w:spacing w:after="0" w:line="240" w:lineRule="auto"/>
        <w:ind w:firstLine="567"/>
        <w:jc w:val="both"/>
        <w:rPr>
          <w:rFonts w:ascii="Times New Roman" w:eastAsia="Times New Roman" w:hAnsi="Times New Roman" w:cs="Times New Roman"/>
          <w:sz w:val="28"/>
          <w:szCs w:val="28"/>
        </w:rPr>
      </w:pPr>
    </w:p>
    <w:p w14:paraId="3722F452" w14:textId="77777777" w:rsidR="007A5370" w:rsidRPr="003170EE" w:rsidRDefault="007A5370" w:rsidP="008735D3">
      <w:pPr>
        <w:spacing w:after="0" w:line="240" w:lineRule="auto"/>
        <w:ind w:firstLine="567"/>
        <w:jc w:val="both"/>
        <w:rPr>
          <w:rFonts w:ascii="Times New Roman" w:eastAsia="Times New Roman" w:hAnsi="Times New Roman" w:cs="Times New Roman"/>
          <w:sz w:val="28"/>
          <w:szCs w:val="28"/>
        </w:rPr>
      </w:pPr>
    </w:p>
    <w:p w14:paraId="2A898721" w14:textId="5F1F188A" w:rsidR="00361B48" w:rsidRPr="003170EE" w:rsidRDefault="006B22D6" w:rsidP="007A5370">
      <w:pPr>
        <w:pageBreakBefore/>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 xml:space="preserve">Таблица </w:t>
      </w:r>
      <w:r w:rsidR="004609B2"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xml:space="preserve"> </w:t>
      </w:r>
      <w:r w:rsidR="009C5AC0"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7A5370" w:rsidRPr="003170EE">
        <w:rPr>
          <w:rFonts w:ascii="Times New Roman" w:eastAsia="Times New Roman" w:hAnsi="Times New Roman" w:cs="Times New Roman"/>
          <w:sz w:val="28"/>
          <w:szCs w:val="28"/>
        </w:rPr>
        <w:t>Параметры детектирования газового хроматографа с масс-спектрометрическим детектором</w:t>
      </w:r>
    </w:p>
    <w:p w14:paraId="394616C2" w14:textId="77777777" w:rsidR="006B22D6" w:rsidRPr="003170EE" w:rsidRDefault="006B22D6" w:rsidP="008735D3">
      <w:pPr>
        <w:spacing w:after="0" w:line="240" w:lineRule="auto"/>
        <w:jc w:val="both"/>
        <w:rPr>
          <w:rFonts w:ascii="Times New Roman" w:eastAsia="Times New Roman" w:hAnsi="Times New Roman" w:cs="Times New Roman"/>
          <w:sz w:val="28"/>
          <w:szCs w:val="28"/>
        </w:rPr>
      </w:pPr>
    </w:p>
    <w:tbl>
      <w:tblPr>
        <w:tblStyle w:val="a5"/>
        <w:tblW w:w="5000" w:type="pct"/>
        <w:tblLook w:val="04A0" w:firstRow="1" w:lastRow="0" w:firstColumn="1" w:lastColumn="0" w:noHBand="0" w:noVBand="1"/>
      </w:tblPr>
      <w:tblGrid>
        <w:gridCol w:w="4814"/>
        <w:gridCol w:w="4814"/>
      </w:tblGrid>
      <w:tr w:rsidR="003170EE" w:rsidRPr="003170EE" w14:paraId="5ADBF515" w14:textId="77777777" w:rsidTr="00E17A43">
        <w:tc>
          <w:tcPr>
            <w:tcW w:w="2500" w:type="pct"/>
            <w:hideMark/>
          </w:tcPr>
          <w:p w14:paraId="70F3437A" w14:textId="77777777" w:rsidR="00361B48" w:rsidRPr="003170EE" w:rsidRDefault="00361B48" w:rsidP="008735D3">
            <w:pPr>
              <w:jc w:val="center"/>
              <w:rPr>
                <w:rFonts w:ascii="Times New Roman" w:eastAsia="Times New Roman" w:hAnsi="Times New Roman" w:cs="Times New Roman"/>
                <w:sz w:val="24"/>
                <w:szCs w:val="24"/>
              </w:rPr>
            </w:pPr>
            <w:bookmarkStart w:id="45" w:name="_Hlk150190959"/>
            <w:r w:rsidRPr="003170EE">
              <w:rPr>
                <w:rFonts w:ascii="Times New Roman" w:eastAsia="Times New Roman" w:hAnsi="Times New Roman" w:cs="Times New Roman"/>
                <w:sz w:val="24"/>
                <w:szCs w:val="24"/>
              </w:rPr>
              <w:t>Параметр</w:t>
            </w:r>
          </w:p>
        </w:tc>
        <w:tc>
          <w:tcPr>
            <w:tcW w:w="2500" w:type="pct"/>
            <w:hideMark/>
          </w:tcPr>
          <w:p w14:paraId="3F708646"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Значение</w:t>
            </w:r>
          </w:p>
        </w:tc>
      </w:tr>
      <w:tr w:rsidR="003170EE" w:rsidRPr="003170EE" w14:paraId="4C129226" w14:textId="77777777" w:rsidTr="00E17A43">
        <w:tc>
          <w:tcPr>
            <w:tcW w:w="2500" w:type="pct"/>
            <w:hideMark/>
          </w:tcPr>
          <w:p w14:paraId="435615AC"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Тип пробоотборника</w:t>
            </w:r>
          </w:p>
        </w:tc>
        <w:tc>
          <w:tcPr>
            <w:tcW w:w="2500" w:type="pct"/>
            <w:hideMark/>
          </w:tcPr>
          <w:p w14:paraId="588A48AA" w14:textId="64CB6315" w:rsidR="00361B48" w:rsidRPr="003170EE" w:rsidRDefault="00AB6D27"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многоцелевой пробоотборник </w:t>
            </w:r>
            <w:r w:rsidR="00361B48" w:rsidRPr="003170EE">
              <w:rPr>
                <w:rFonts w:ascii="Times New Roman" w:eastAsia="Times New Roman" w:hAnsi="Times New Roman" w:cs="Times New Roman"/>
                <w:sz w:val="24"/>
                <w:szCs w:val="24"/>
              </w:rPr>
              <w:t>(Gerstel, Германия)</w:t>
            </w:r>
          </w:p>
        </w:tc>
      </w:tr>
      <w:tr w:rsidR="003170EE" w:rsidRPr="003170EE" w14:paraId="2EEE7AC6" w14:textId="77777777" w:rsidTr="00E17A43">
        <w:tc>
          <w:tcPr>
            <w:tcW w:w="2500" w:type="pct"/>
            <w:hideMark/>
          </w:tcPr>
          <w:p w14:paraId="7F7DA753"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Режим хроматографии</w:t>
            </w:r>
          </w:p>
        </w:tc>
        <w:tc>
          <w:tcPr>
            <w:tcW w:w="2500" w:type="pct"/>
            <w:hideMark/>
          </w:tcPr>
          <w:p w14:paraId="12890E18" w14:textId="7C36613B" w:rsidR="00361B48" w:rsidRPr="003170EE" w:rsidRDefault="00AB6D27"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без разделения</w:t>
            </w:r>
          </w:p>
        </w:tc>
      </w:tr>
      <w:tr w:rsidR="003170EE" w:rsidRPr="003170EE" w14:paraId="7E88F915" w14:textId="77777777" w:rsidTr="00E17A43">
        <w:tc>
          <w:tcPr>
            <w:tcW w:w="2500" w:type="pct"/>
            <w:hideMark/>
          </w:tcPr>
          <w:p w14:paraId="0DE8BF6C"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Длина колонки</w:t>
            </w:r>
          </w:p>
        </w:tc>
        <w:tc>
          <w:tcPr>
            <w:tcW w:w="2500" w:type="pct"/>
            <w:hideMark/>
          </w:tcPr>
          <w:p w14:paraId="35043C45"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 м</w:t>
            </w:r>
          </w:p>
        </w:tc>
      </w:tr>
      <w:tr w:rsidR="003170EE" w:rsidRPr="003170EE" w14:paraId="7F7651A8" w14:textId="77777777" w:rsidTr="00E17A43">
        <w:tc>
          <w:tcPr>
            <w:tcW w:w="2500" w:type="pct"/>
            <w:hideMark/>
          </w:tcPr>
          <w:p w14:paraId="67C8888C"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Внутренний диаметр колонки</w:t>
            </w:r>
          </w:p>
        </w:tc>
        <w:tc>
          <w:tcPr>
            <w:tcW w:w="2500" w:type="pct"/>
            <w:hideMark/>
          </w:tcPr>
          <w:p w14:paraId="132B4EAF"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0,25 мм</w:t>
            </w:r>
          </w:p>
        </w:tc>
      </w:tr>
      <w:tr w:rsidR="003170EE" w:rsidRPr="003170EE" w14:paraId="1AB9AA57" w14:textId="77777777" w:rsidTr="00E17A43">
        <w:tc>
          <w:tcPr>
            <w:tcW w:w="2500" w:type="pct"/>
            <w:hideMark/>
          </w:tcPr>
          <w:p w14:paraId="7927A22C"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Толщина пленки колонки</w:t>
            </w:r>
          </w:p>
        </w:tc>
        <w:tc>
          <w:tcPr>
            <w:tcW w:w="2500" w:type="pct"/>
            <w:hideMark/>
          </w:tcPr>
          <w:p w14:paraId="008573D7"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0,25 мкм</w:t>
            </w:r>
          </w:p>
        </w:tc>
      </w:tr>
      <w:tr w:rsidR="003170EE" w:rsidRPr="003170EE" w14:paraId="330FE665" w14:textId="77777777" w:rsidTr="00E17A43">
        <w:tc>
          <w:tcPr>
            <w:tcW w:w="2500" w:type="pct"/>
            <w:hideMark/>
          </w:tcPr>
          <w:p w14:paraId="5FC89E07"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Тип газа-носителя</w:t>
            </w:r>
          </w:p>
        </w:tc>
        <w:tc>
          <w:tcPr>
            <w:tcW w:w="2500" w:type="pct"/>
            <w:hideMark/>
          </w:tcPr>
          <w:p w14:paraId="2E635064" w14:textId="5DED863A" w:rsidR="00361B48" w:rsidRPr="003170EE" w:rsidRDefault="00AB6D27" w:rsidP="00AB6D2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w:t>
            </w:r>
            <w:r w:rsidR="00361B48" w:rsidRPr="003170EE">
              <w:rPr>
                <w:rFonts w:ascii="Times New Roman" w:eastAsia="Times New Roman" w:hAnsi="Times New Roman" w:cs="Times New Roman"/>
                <w:sz w:val="24"/>
                <w:szCs w:val="24"/>
              </w:rPr>
              <w:t>елий</w:t>
            </w:r>
          </w:p>
        </w:tc>
      </w:tr>
      <w:tr w:rsidR="003170EE" w:rsidRPr="003170EE" w14:paraId="04A4430D" w14:textId="77777777" w:rsidTr="00E17A43">
        <w:tc>
          <w:tcPr>
            <w:tcW w:w="2500" w:type="pct"/>
            <w:hideMark/>
          </w:tcPr>
          <w:p w14:paraId="040670E9"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Скорость потока газа-носителя</w:t>
            </w:r>
          </w:p>
        </w:tc>
        <w:tc>
          <w:tcPr>
            <w:tcW w:w="2500" w:type="pct"/>
            <w:hideMark/>
          </w:tcPr>
          <w:p w14:paraId="06264150"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 мл/мин</w:t>
            </w:r>
          </w:p>
        </w:tc>
      </w:tr>
      <w:tr w:rsidR="003170EE" w:rsidRPr="003170EE" w14:paraId="5CF8B2E8" w14:textId="77777777" w:rsidTr="00E17A43">
        <w:tc>
          <w:tcPr>
            <w:tcW w:w="2500" w:type="pct"/>
            <w:hideMark/>
          </w:tcPr>
          <w:p w14:paraId="2CAD0AE9"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десорбции</w:t>
            </w:r>
          </w:p>
        </w:tc>
        <w:tc>
          <w:tcPr>
            <w:tcW w:w="2500" w:type="pct"/>
            <w:hideMark/>
          </w:tcPr>
          <w:p w14:paraId="05886789"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270°С</w:t>
            </w:r>
          </w:p>
        </w:tc>
      </w:tr>
      <w:tr w:rsidR="003170EE" w:rsidRPr="003170EE" w14:paraId="1037A51A" w14:textId="77777777" w:rsidTr="00E17A43">
        <w:tc>
          <w:tcPr>
            <w:tcW w:w="2500" w:type="pct"/>
            <w:hideMark/>
          </w:tcPr>
          <w:p w14:paraId="4BF45AB4"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 десорбции</w:t>
            </w:r>
          </w:p>
        </w:tc>
        <w:tc>
          <w:tcPr>
            <w:tcW w:w="2500" w:type="pct"/>
            <w:hideMark/>
          </w:tcPr>
          <w:p w14:paraId="78487EDC"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20 мин</w:t>
            </w:r>
          </w:p>
        </w:tc>
      </w:tr>
      <w:tr w:rsidR="003170EE" w:rsidRPr="003170EE" w14:paraId="08E2B865" w14:textId="77777777" w:rsidTr="00E17A43">
        <w:tc>
          <w:tcPr>
            <w:tcW w:w="2500" w:type="pct"/>
            <w:hideMark/>
          </w:tcPr>
          <w:p w14:paraId="41C58E91" w14:textId="10ACA498"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Начальная температура колонки</w:t>
            </w:r>
          </w:p>
        </w:tc>
        <w:tc>
          <w:tcPr>
            <w:tcW w:w="2500" w:type="pct"/>
            <w:hideMark/>
          </w:tcPr>
          <w:p w14:paraId="52FB2C63"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80°С</w:t>
            </w:r>
          </w:p>
        </w:tc>
      </w:tr>
      <w:tr w:rsidR="003170EE" w:rsidRPr="003170EE" w14:paraId="05B228C4" w14:textId="77777777" w:rsidTr="00E17A43">
        <w:tc>
          <w:tcPr>
            <w:tcW w:w="2500" w:type="pct"/>
            <w:hideMark/>
          </w:tcPr>
          <w:p w14:paraId="7CC8B9C7"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Выдержка при начальной температуре</w:t>
            </w:r>
          </w:p>
        </w:tc>
        <w:tc>
          <w:tcPr>
            <w:tcW w:w="2500" w:type="pct"/>
            <w:hideMark/>
          </w:tcPr>
          <w:p w14:paraId="3B8C053F"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 мин</w:t>
            </w:r>
          </w:p>
        </w:tc>
      </w:tr>
      <w:tr w:rsidR="003170EE" w:rsidRPr="003170EE" w14:paraId="687D9983" w14:textId="77777777" w:rsidTr="00E17A43">
        <w:tc>
          <w:tcPr>
            <w:tcW w:w="2500" w:type="pct"/>
            <w:hideMark/>
          </w:tcPr>
          <w:p w14:paraId="1ED2A9BE" w14:textId="180EF3D3"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Конечная температура колонки</w:t>
            </w:r>
          </w:p>
        </w:tc>
        <w:tc>
          <w:tcPr>
            <w:tcW w:w="2500" w:type="pct"/>
            <w:hideMark/>
          </w:tcPr>
          <w:p w14:paraId="12C69CE4"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300°С</w:t>
            </w:r>
          </w:p>
        </w:tc>
      </w:tr>
      <w:tr w:rsidR="003170EE" w:rsidRPr="003170EE" w14:paraId="387B7849" w14:textId="77777777" w:rsidTr="00E17A43">
        <w:tc>
          <w:tcPr>
            <w:tcW w:w="2500" w:type="pct"/>
            <w:hideMark/>
          </w:tcPr>
          <w:p w14:paraId="357729C1"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Выдержка при конечной температуре</w:t>
            </w:r>
          </w:p>
        </w:tc>
        <w:tc>
          <w:tcPr>
            <w:tcW w:w="2500" w:type="pct"/>
            <w:hideMark/>
          </w:tcPr>
          <w:p w14:paraId="3789B1EC"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 мин</w:t>
            </w:r>
          </w:p>
        </w:tc>
      </w:tr>
      <w:tr w:rsidR="003170EE" w:rsidRPr="003170EE" w14:paraId="7C6F494A" w14:textId="77777777" w:rsidTr="00E17A43">
        <w:tc>
          <w:tcPr>
            <w:tcW w:w="2500" w:type="pct"/>
            <w:hideMark/>
          </w:tcPr>
          <w:p w14:paraId="73C26248" w14:textId="271A6E0F" w:rsidR="00361B48" w:rsidRPr="003170EE" w:rsidRDefault="00361B48" w:rsidP="008735D3">
            <w:pPr>
              <w:rPr>
                <w:rFonts w:ascii="Times New Roman" w:eastAsia="Times New Roman" w:hAnsi="Times New Roman" w:cs="Times New Roman"/>
                <w:sz w:val="24"/>
                <w:szCs w:val="24"/>
                <w:lang w:val="kk-KZ"/>
              </w:rPr>
            </w:pPr>
            <w:r w:rsidRPr="003170EE">
              <w:rPr>
                <w:rFonts w:ascii="Times New Roman" w:eastAsia="Times New Roman" w:hAnsi="Times New Roman" w:cs="Times New Roman"/>
                <w:sz w:val="24"/>
                <w:szCs w:val="24"/>
              </w:rPr>
              <w:t>Скорость нагрева колонки</w:t>
            </w:r>
            <w:r w:rsidR="00DB26F7" w:rsidRPr="003170EE">
              <w:rPr>
                <w:rFonts w:ascii="Times New Roman" w:eastAsia="Times New Roman" w:hAnsi="Times New Roman" w:cs="Times New Roman"/>
                <w:sz w:val="24"/>
                <w:szCs w:val="24"/>
                <w:lang w:val="kk-KZ"/>
              </w:rPr>
              <w:t xml:space="preserve"> </w:t>
            </w:r>
          </w:p>
        </w:tc>
        <w:tc>
          <w:tcPr>
            <w:tcW w:w="2500" w:type="pct"/>
            <w:hideMark/>
          </w:tcPr>
          <w:p w14:paraId="0341553A"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 °С/мин</w:t>
            </w:r>
          </w:p>
        </w:tc>
      </w:tr>
      <w:tr w:rsidR="003170EE" w:rsidRPr="003170EE" w14:paraId="3D6FF9A4" w14:textId="77777777" w:rsidTr="00E17A43">
        <w:tc>
          <w:tcPr>
            <w:tcW w:w="2500" w:type="pct"/>
            <w:hideMark/>
          </w:tcPr>
          <w:p w14:paraId="545B9711"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Общее время анализа</w:t>
            </w:r>
          </w:p>
        </w:tc>
        <w:tc>
          <w:tcPr>
            <w:tcW w:w="2500" w:type="pct"/>
            <w:hideMark/>
          </w:tcPr>
          <w:p w14:paraId="58BF4968"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35 мин</w:t>
            </w:r>
          </w:p>
        </w:tc>
      </w:tr>
      <w:tr w:rsidR="003170EE" w:rsidRPr="003170EE" w14:paraId="707F384A" w14:textId="77777777" w:rsidTr="00E17A43">
        <w:tc>
          <w:tcPr>
            <w:tcW w:w="2500" w:type="pct"/>
            <w:hideMark/>
          </w:tcPr>
          <w:p w14:paraId="0BC8E0C6"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интерфейса МСД</w:t>
            </w:r>
          </w:p>
        </w:tc>
        <w:tc>
          <w:tcPr>
            <w:tcW w:w="2500" w:type="pct"/>
            <w:hideMark/>
          </w:tcPr>
          <w:p w14:paraId="3463B764"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320°С</w:t>
            </w:r>
          </w:p>
        </w:tc>
      </w:tr>
      <w:tr w:rsidR="003170EE" w:rsidRPr="003170EE" w14:paraId="239225DD" w14:textId="77777777" w:rsidTr="00E17A43">
        <w:tc>
          <w:tcPr>
            <w:tcW w:w="2500" w:type="pct"/>
            <w:hideMark/>
          </w:tcPr>
          <w:p w14:paraId="5B9F5B3A"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квадруполя</w:t>
            </w:r>
          </w:p>
        </w:tc>
        <w:tc>
          <w:tcPr>
            <w:tcW w:w="2500" w:type="pct"/>
            <w:hideMark/>
          </w:tcPr>
          <w:p w14:paraId="0B7BB317"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180°С</w:t>
            </w:r>
          </w:p>
        </w:tc>
      </w:tr>
      <w:tr w:rsidR="003170EE" w:rsidRPr="003170EE" w14:paraId="77E460E6" w14:textId="77777777" w:rsidTr="00E17A43">
        <w:tc>
          <w:tcPr>
            <w:tcW w:w="2500" w:type="pct"/>
            <w:hideMark/>
          </w:tcPr>
          <w:p w14:paraId="38C36514"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ионного источника</w:t>
            </w:r>
          </w:p>
        </w:tc>
        <w:tc>
          <w:tcPr>
            <w:tcW w:w="2500" w:type="pct"/>
            <w:hideMark/>
          </w:tcPr>
          <w:p w14:paraId="3B098948"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230°С</w:t>
            </w:r>
          </w:p>
        </w:tc>
      </w:tr>
      <w:tr w:rsidR="003170EE" w:rsidRPr="003170EE" w14:paraId="39AB6A6D" w14:textId="77777777" w:rsidTr="00E17A43">
        <w:tc>
          <w:tcPr>
            <w:tcW w:w="2500" w:type="pct"/>
            <w:hideMark/>
          </w:tcPr>
          <w:p w14:paraId="0F665E47"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Режим обнаружения</w:t>
            </w:r>
          </w:p>
        </w:tc>
        <w:tc>
          <w:tcPr>
            <w:tcW w:w="2500" w:type="pct"/>
            <w:hideMark/>
          </w:tcPr>
          <w:p w14:paraId="653B940C"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Ионный скан</w:t>
            </w:r>
          </w:p>
        </w:tc>
      </w:tr>
      <w:tr w:rsidR="003170EE" w:rsidRPr="003170EE" w14:paraId="576C1734" w14:textId="77777777" w:rsidTr="00E17A43">
        <w:tc>
          <w:tcPr>
            <w:tcW w:w="2500" w:type="pct"/>
            <w:hideMark/>
          </w:tcPr>
          <w:p w14:paraId="001E97D1"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Диапазон массовых чисел</w:t>
            </w:r>
          </w:p>
        </w:tc>
        <w:tc>
          <w:tcPr>
            <w:tcW w:w="2500" w:type="pct"/>
            <w:hideMark/>
          </w:tcPr>
          <w:p w14:paraId="30B2D397" w14:textId="77777777" w:rsidR="00361B48" w:rsidRPr="003170EE" w:rsidRDefault="00361B48"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m/z 50-950 а.е.м.</w:t>
            </w:r>
          </w:p>
        </w:tc>
      </w:tr>
      <w:tr w:rsidR="003170EE" w:rsidRPr="003170EE" w14:paraId="0A6682B3" w14:textId="77777777" w:rsidTr="00E17A43">
        <w:tc>
          <w:tcPr>
            <w:tcW w:w="2500" w:type="pct"/>
            <w:hideMark/>
          </w:tcPr>
          <w:p w14:paraId="68C31BD3"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Система управления</w:t>
            </w:r>
          </w:p>
        </w:tc>
        <w:tc>
          <w:tcPr>
            <w:tcW w:w="2500" w:type="pct"/>
            <w:hideMark/>
          </w:tcPr>
          <w:p w14:paraId="200F6A1C" w14:textId="4D3D178F" w:rsidR="00361B48" w:rsidRPr="003170EE" w:rsidRDefault="00361B48" w:rsidP="008735D3">
            <w:pPr>
              <w:jc w:val="center"/>
              <w:rPr>
                <w:rFonts w:ascii="Times New Roman" w:eastAsia="Times New Roman" w:hAnsi="Times New Roman" w:cs="Times New Roman"/>
                <w:sz w:val="24"/>
                <w:szCs w:val="24"/>
                <w:lang w:val="en-US"/>
              </w:rPr>
            </w:pPr>
            <w:r w:rsidRPr="003170EE">
              <w:rPr>
                <w:rFonts w:ascii="Times New Roman" w:eastAsia="Times New Roman" w:hAnsi="Times New Roman" w:cs="Times New Roman"/>
                <w:sz w:val="24"/>
                <w:szCs w:val="24"/>
                <w:lang w:val="en-US"/>
              </w:rPr>
              <w:t>Agilent MSD ChemStation (1701EA)</w:t>
            </w:r>
          </w:p>
        </w:tc>
      </w:tr>
      <w:tr w:rsidR="00361B48" w:rsidRPr="003170EE" w14:paraId="158AFF39" w14:textId="77777777" w:rsidTr="00E17A43">
        <w:tc>
          <w:tcPr>
            <w:tcW w:w="2500" w:type="pct"/>
            <w:hideMark/>
          </w:tcPr>
          <w:p w14:paraId="02326B6F" w14:textId="77777777" w:rsidR="00361B48" w:rsidRPr="003170EE" w:rsidRDefault="00361B48"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Библиотеки для расшифровки масс-спектров</w:t>
            </w:r>
          </w:p>
        </w:tc>
        <w:tc>
          <w:tcPr>
            <w:tcW w:w="2500" w:type="pct"/>
            <w:hideMark/>
          </w:tcPr>
          <w:p w14:paraId="63502AE8" w14:textId="77777777" w:rsidR="00361B48" w:rsidRPr="003170EE" w:rsidRDefault="00361B48" w:rsidP="008735D3">
            <w:pPr>
              <w:jc w:val="center"/>
              <w:rPr>
                <w:rFonts w:ascii="Times New Roman" w:eastAsia="Times New Roman" w:hAnsi="Times New Roman" w:cs="Times New Roman"/>
                <w:sz w:val="24"/>
                <w:szCs w:val="24"/>
                <w:lang w:val="en-US"/>
              </w:rPr>
            </w:pPr>
            <w:r w:rsidRPr="003170EE">
              <w:rPr>
                <w:rFonts w:ascii="Times New Roman" w:eastAsia="Times New Roman" w:hAnsi="Times New Roman" w:cs="Times New Roman"/>
                <w:sz w:val="24"/>
                <w:szCs w:val="24"/>
                <w:lang w:val="en-US"/>
              </w:rPr>
              <w:t xml:space="preserve">Wiley 11th edition </w:t>
            </w:r>
            <w:r w:rsidRPr="003170EE">
              <w:rPr>
                <w:rFonts w:ascii="Times New Roman" w:eastAsia="Times New Roman" w:hAnsi="Times New Roman" w:cs="Times New Roman"/>
                <w:sz w:val="24"/>
                <w:szCs w:val="24"/>
              </w:rPr>
              <w:t>и</w:t>
            </w:r>
            <w:r w:rsidRPr="003170EE">
              <w:rPr>
                <w:rFonts w:ascii="Times New Roman" w:eastAsia="Times New Roman" w:hAnsi="Times New Roman" w:cs="Times New Roman"/>
                <w:sz w:val="24"/>
                <w:szCs w:val="24"/>
                <w:lang w:val="en-US"/>
              </w:rPr>
              <w:t xml:space="preserve"> NIST'02</w:t>
            </w:r>
          </w:p>
        </w:tc>
      </w:tr>
      <w:bookmarkEnd w:id="45"/>
    </w:tbl>
    <w:p w14:paraId="40EA20A5" w14:textId="76B3BA54" w:rsidR="00361B48" w:rsidRPr="003170EE" w:rsidRDefault="00361B48" w:rsidP="008735D3">
      <w:pPr>
        <w:spacing w:after="0" w:line="240" w:lineRule="auto"/>
        <w:ind w:firstLine="567"/>
        <w:jc w:val="both"/>
        <w:rPr>
          <w:rFonts w:ascii="Times New Roman" w:eastAsia="Times New Roman" w:hAnsi="Times New Roman" w:cs="Times New Roman"/>
          <w:sz w:val="28"/>
          <w:szCs w:val="28"/>
          <w:lang w:val="en-US"/>
        </w:rPr>
      </w:pPr>
    </w:p>
    <w:p w14:paraId="0C18B498" w14:textId="7777777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Десорбцию аналитов проводили при температуре 270°С в течение 20 мин. Температуру термостата колонки программировали от 80°С (выдержка 1 мин) до 200°С (выдержка 5 мин) со скоростью нагрева 30 °С/мин</w:t>
      </w:r>
      <w:r w:rsidRPr="003170EE">
        <w:rPr>
          <w:rFonts w:ascii="Times New Roman" w:eastAsia="Times New Roman" w:hAnsi="Times New Roman" w:cs="Times New Roman"/>
          <w:sz w:val="28"/>
          <w:szCs w:val="28"/>
          <w:vertAlign w:val="superscript"/>
        </w:rPr>
        <w:t xml:space="preserve"> </w:t>
      </w:r>
      <w:r w:rsidRPr="003170EE">
        <w:rPr>
          <w:rFonts w:ascii="Times New Roman" w:eastAsia="Times New Roman" w:hAnsi="Times New Roman" w:cs="Times New Roman"/>
          <w:sz w:val="28"/>
          <w:szCs w:val="28"/>
        </w:rPr>
        <w:t>и до 300°С (выдержка 5 мин) с скорость нагрева 5 °С/мин. Общее время анализа 35 минут. Температура интерфейса МСД 320°С, квадруполя 180°С, ионного источника 230°С. Обнаружен в режиме ионного сканирования в диапазоне массовых чисел m/z 50-950 а.е.м.</w:t>
      </w:r>
    </w:p>
    <w:p w14:paraId="6288F6E5" w14:textId="6CE1D4EC" w:rsidR="003D0B4A" w:rsidRPr="003170EE" w:rsidRDefault="00DB26F7"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Использовалось программное обеспечение Agilent MSD ChemStation (1701EA) для </w:t>
      </w:r>
      <w:r w:rsidR="003E20DE" w:rsidRPr="003170EE">
        <w:rPr>
          <w:rFonts w:ascii="Times New Roman" w:eastAsia="Times New Roman" w:hAnsi="Times New Roman" w:cs="Times New Roman"/>
          <w:sz w:val="28"/>
          <w:szCs w:val="28"/>
        </w:rPr>
        <w:t>расшифровки</w:t>
      </w:r>
      <w:r w:rsidRPr="003170EE">
        <w:rPr>
          <w:rFonts w:ascii="Times New Roman" w:eastAsia="Times New Roman" w:hAnsi="Times New Roman" w:cs="Times New Roman"/>
          <w:sz w:val="28"/>
          <w:szCs w:val="28"/>
        </w:rPr>
        <w:t xml:space="preserve"> хроматографических данных. Анализ включал определение времени удерживания, площади пиков и высоту</w:t>
      </w:r>
      <w:r w:rsidR="00226C14" w:rsidRPr="003170EE">
        <w:rPr>
          <w:rFonts w:ascii="Times New Roman" w:eastAsia="Times New Roman" w:hAnsi="Times New Roman" w:cs="Times New Roman"/>
          <w:sz w:val="28"/>
          <w:szCs w:val="28"/>
        </w:rPr>
        <w:t xml:space="preserve"> пиков</w:t>
      </w:r>
      <w:r w:rsidRPr="003170EE">
        <w:rPr>
          <w:rFonts w:ascii="Times New Roman" w:eastAsia="Times New Roman" w:hAnsi="Times New Roman" w:cs="Times New Roman"/>
          <w:sz w:val="28"/>
          <w:szCs w:val="28"/>
        </w:rPr>
        <w:t xml:space="preserve">, анализ </w:t>
      </w:r>
      <w:r w:rsidR="003E20DE" w:rsidRPr="003170EE">
        <w:rPr>
          <w:rFonts w:ascii="Times New Roman" w:eastAsia="Times New Roman" w:hAnsi="Times New Roman" w:cs="Times New Roman"/>
          <w:sz w:val="28"/>
          <w:szCs w:val="28"/>
        </w:rPr>
        <w:t>масс-</w:t>
      </w:r>
      <w:r w:rsidRPr="003170EE">
        <w:rPr>
          <w:rFonts w:ascii="Times New Roman" w:eastAsia="Times New Roman" w:hAnsi="Times New Roman" w:cs="Times New Roman"/>
          <w:sz w:val="28"/>
          <w:szCs w:val="28"/>
        </w:rPr>
        <w:t>спектр</w:t>
      </w:r>
      <w:r w:rsidR="003E20DE" w:rsidRPr="003170EE">
        <w:rPr>
          <w:rFonts w:ascii="Times New Roman" w:eastAsia="Times New Roman" w:hAnsi="Times New Roman" w:cs="Times New Roman"/>
          <w:sz w:val="28"/>
          <w:szCs w:val="28"/>
        </w:rPr>
        <w:t xml:space="preserve">ов от </w:t>
      </w:r>
      <w:r w:rsidRPr="003170EE">
        <w:rPr>
          <w:rFonts w:ascii="Times New Roman" w:eastAsia="Times New Roman" w:hAnsi="Times New Roman" w:cs="Times New Roman"/>
          <w:sz w:val="28"/>
          <w:szCs w:val="28"/>
        </w:rPr>
        <w:t xml:space="preserve">детектора. Интерпретация </w:t>
      </w:r>
      <w:r w:rsidR="003E20DE" w:rsidRPr="003170EE">
        <w:rPr>
          <w:rFonts w:ascii="Times New Roman" w:eastAsia="Times New Roman" w:hAnsi="Times New Roman" w:cs="Times New Roman"/>
          <w:sz w:val="28"/>
          <w:szCs w:val="28"/>
        </w:rPr>
        <w:t>графически</w:t>
      </w:r>
      <w:r w:rsidR="003E20DE" w:rsidRPr="003170EE">
        <w:rPr>
          <w:rFonts w:ascii="Times New Roman" w:eastAsia="Times New Roman" w:hAnsi="Times New Roman" w:cs="Times New Roman"/>
          <w:sz w:val="28"/>
          <w:szCs w:val="28"/>
        </w:rPr>
        <w:t>х</w:t>
      </w:r>
      <w:r w:rsidR="003E20DE" w:rsidRPr="003170EE">
        <w:rPr>
          <w:rFonts w:ascii="Times New Roman" w:eastAsia="Times New Roman" w:hAnsi="Times New Roman" w:cs="Times New Roman"/>
          <w:sz w:val="28"/>
          <w:szCs w:val="28"/>
        </w:rPr>
        <w:t xml:space="preserve"> результатов масс-спектрометрических </w:t>
      </w:r>
      <w:r w:rsidR="003E20DE" w:rsidRPr="003170EE">
        <w:rPr>
          <w:rFonts w:ascii="Times New Roman" w:eastAsia="Times New Roman" w:hAnsi="Times New Roman" w:cs="Times New Roman"/>
          <w:sz w:val="28"/>
          <w:szCs w:val="28"/>
        </w:rPr>
        <w:t>данных</w:t>
      </w:r>
      <w:r w:rsidR="003E20DE" w:rsidRPr="003170EE">
        <w:rPr>
          <w:rFonts w:ascii="Times New Roman" w:eastAsia="Times New Roman" w:hAnsi="Times New Roman" w:cs="Times New Roman"/>
          <w:sz w:val="28"/>
          <w:szCs w:val="28"/>
        </w:rPr>
        <w:t>, отображающих массу ионов и их относительную интенсивность</w:t>
      </w:r>
      <w:r w:rsidR="003E20DE"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проводилась с помощью библиотеки Wiley 11th edition и NIST'02. </w:t>
      </w:r>
      <w:r w:rsidR="003E20DE" w:rsidRPr="003170EE">
        <w:rPr>
          <w:rFonts w:ascii="Times New Roman" w:eastAsia="Times New Roman" w:hAnsi="Times New Roman" w:cs="Times New Roman"/>
          <w:sz w:val="28"/>
          <w:szCs w:val="28"/>
        </w:rPr>
        <w:t xml:space="preserve"> </w:t>
      </w:r>
    </w:p>
    <w:p w14:paraId="33C74560" w14:textId="77777777" w:rsidR="00226C14" w:rsidRPr="003170EE" w:rsidRDefault="00226C14" w:rsidP="008735D3">
      <w:pPr>
        <w:spacing w:after="0" w:line="240" w:lineRule="auto"/>
        <w:ind w:firstLine="567"/>
        <w:jc w:val="both"/>
        <w:rPr>
          <w:rFonts w:ascii="Times New Roman" w:eastAsia="Times New Roman" w:hAnsi="Times New Roman" w:cs="Times New Roman"/>
          <w:sz w:val="28"/>
          <w:szCs w:val="28"/>
        </w:rPr>
      </w:pPr>
    </w:p>
    <w:p w14:paraId="79F19622" w14:textId="57C956B4" w:rsidR="0070295A" w:rsidRPr="003170EE" w:rsidRDefault="0070295A" w:rsidP="008735D3">
      <w:pPr>
        <w:pStyle w:val="2"/>
        <w:spacing w:before="0" w:after="0" w:line="240" w:lineRule="auto"/>
        <w:ind w:firstLine="567"/>
        <w:rPr>
          <w:rFonts w:ascii="Times New Roman" w:eastAsia="Times New Roman" w:hAnsi="Times New Roman" w:cs="Times New Roman"/>
          <w:sz w:val="28"/>
          <w:szCs w:val="28"/>
        </w:rPr>
      </w:pPr>
      <w:bookmarkStart w:id="46" w:name="_Toc151109901"/>
      <w:r w:rsidRPr="003170EE">
        <w:rPr>
          <w:rFonts w:ascii="Times New Roman" w:eastAsia="Times New Roman" w:hAnsi="Times New Roman" w:cs="Times New Roman"/>
          <w:sz w:val="28"/>
          <w:szCs w:val="28"/>
        </w:rPr>
        <w:t>Выводы по разделу</w:t>
      </w:r>
      <w:bookmarkEnd w:id="46"/>
      <w:r w:rsidR="005206AB" w:rsidRPr="003170EE">
        <w:rPr>
          <w:rFonts w:ascii="Times New Roman" w:eastAsia="Times New Roman" w:hAnsi="Times New Roman" w:cs="Times New Roman"/>
          <w:sz w:val="28"/>
          <w:szCs w:val="28"/>
        </w:rPr>
        <w:t xml:space="preserve"> </w:t>
      </w:r>
    </w:p>
    <w:p w14:paraId="52D7CD5E" w14:textId="5E05CFA8" w:rsidR="007A5370" w:rsidRPr="003170EE" w:rsidRDefault="007A5370" w:rsidP="007A5370">
      <w:pPr>
        <w:spacing w:after="0" w:line="240" w:lineRule="auto"/>
        <w:ind w:firstLine="567"/>
        <w:jc w:val="both"/>
        <w:rPr>
          <w:rFonts w:ascii="Times New Roman" w:eastAsia="Times New Roman" w:hAnsi="Times New Roman" w:cs="Times New Roman"/>
          <w:sz w:val="28"/>
          <w:szCs w:val="28"/>
        </w:rPr>
      </w:pPr>
      <w:r w:rsidRPr="003170EE">
        <w:rPr>
          <w:rFonts w:ascii="Times New Roman" w:hAnsi="Times New Roman" w:cs="Times New Roman"/>
          <w:sz w:val="28"/>
          <w:szCs w:val="28"/>
        </w:rPr>
        <w:t xml:space="preserve">Экспериментальная часть этой работы включает в себя несколько ключевых аспектов, включая подготовку реагентов и образцов, пробоподготовку мини-ТФМЭ и использование специализированного оборудования. В ходе </w:t>
      </w:r>
      <w:r w:rsidRPr="003170EE">
        <w:rPr>
          <w:rFonts w:ascii="Times New Roman" w:hAnsi="Times New Roman" w:cs="Times New Roman"/>
          <w:sz w:val="28"/>
          <w:szCs w:val="28"/>
        </w:rPr>
        <w:lastRenderedPageBreak/>
        <w:t xml:space="preserve">исследования использовалось высокоточное оборудование </w:t>
      </w:r>
      <w:r w:rsidRPr="003170EE">
        <w:rPr>
          <w:rFonts w:ascii="Times New Roman" w:eastAsia="Times New Roman" w:hAnsi="Times New Roman" w:cs="Times New Roman"/>
          <w:sz w:val="28"/>
          <w:szCs w:val="28"/>
        </w:rPr>
        <w:t xml:space="preserve">газовый хроматограф с масс-спектрометрическим детектором Agilent 7890A/5975C, </w:t>
      </w:r>
      <w:r w:rsidRPr="003170EE">
        <w:rPr>
          <w:rFonts w:ascii="Times New Roman" w:hAnsi="Times New Roman" w:cs="Times New Roman"/>
          <w:sz w:val="28"/>
          <w:szCs w:val="28"/>
        </w:rPr>
        <w:t>что позволило достичь высокой чувствительности и точности в анализе образцов воды. Многоцелевой пробоотборник Gerstel помог в автоматизации и оптимизации процесса пробоподготовки и обеспечил высокую эффективность анализа. Были установлены оптимальные параметры ГХ-МС: режим ввода проб, колонка ГХ, скорость газа носителя, время и температура десорбции, скорость нагрева термостата колонки и другие.</w:t>
      </w:r>
      <w:r w:rsidRPr="003170EE">
        <w:t xml:space="preserve"> </w:t>
      </w:r>
      <w:r w:rsidRPr="003170EE">
        <w:rPr>
          <w:rFonts w:ascii="Times New Roman" w:hAnsi="Times New Roman" w:cs="Times New Roman"/>
          <w:sz w:val="28"/>
          <w:szCs w:val="28"/>
        </w:rPr>
        <w:t>Использовалось программное обеспечение Agilent MSD ChemStation</w:t>
      </w:r>
      <w:r w:rsidR="00226C14" w:rsidRPr="003170EE">
        <w:rPr>
          <w:rFonts w:ascii="Times New Roman" w:hAnsi="Times New Roman" w:cs="Times New Roman"/>
          <w:sz w:val="28"/>
          <w:szCs w:val="28"/>
        </w:rPr>
        <w:t xml:space="preserve"> </w:t>
      </w:r>
      <w:r w:rsidR="00226C14" w:rsidRPr="003170EE">
        <w:rPr>
          <w:rFonts w:ascii="Times New Roman" w:eastAsia="Times New Roman" w:hAnsi="Times New Roman" w:cs="Times New Roman"/>
          <w:sz w:val="28"/>
          <w:szCs w:val="28"/>
        </w:rPr>
        <w:t>1701EA</w:t>
      </w:r>
      <w:r w:rsidRPr="003170EE">
        <w:rPr>
          <w:rFonts w:ascii="Times New Roman" w:hAnsi="Times New Roman" w:cs="Times New Roman"/>
          <w:sz w:val="28"/>
          <w:szCs w:val="28"/>
        </w:rPr>
        <w:t xml:space="preserve"> для</w:t>
      </w:r>
      <w:r w:rsidR="00226C14" w:rsidRPr="003170EE">
        <w:rPr>
          <w:rFonts w:ascii="Times New Roman" w:hAnsi="Times New Roman" w:cs="Times New Roman"/>
          <w:sz w:val="28"/>
          <w:szCs w:val="28"/>
        </w:rPr>
        <w:t xml:space="preserve"> регулирования </w:t>
      </w:r>
      <w:r w:rsidRPr="003170EE">
        <w:rPr>
          <w:rFonts w:ascii="Times New Roman" w:hAnsi="Times New Roman" w:cs="Times New Roman"/>
          <w:sz w:val="28"/>
          <w:szCs w:val="28"/>
        </w:rPr>
        <w:t>хроматограф</w:t>
      </w:r>
      <w:r w:rsidR="00226C14" w:rsidRPr="003170EE">
        <w:rPr>
          <w:rFonts w:ascii="Times New Roman" w:hAnsi="Times New Roman" w:cs="Times New Roman"/>
          <w:sz w:val="28"/>
          <w:szCs w:val="28"/>
        </w:rPr>
        <w:t>а</w:t>
      </w:r>
      <w:r w:rsidRPr="003170EE">
        <w:rPr>
          <w:rFonts w:ascii="Times New Roman" w:hAnsi="Times New Roman" w:cs="Times New Roman"/>
          <w:sz w:val="28"/>
          <w:szCs w:val="28"/>
        </w:rPr>
        <w:t xml:space="preserve"> и </w:t>
      </w:r>
      <w:r w:rsidR="00226C14" w:rsidRPr="003170EE">
        <w:rPr>
          <w:rFonts w:ascii="Times New Roman" w:eastAsia="Times New Roman" w:hAnsi="Times New Roman" w:cs="Times New Roman"/>
          <w:sz w:val="28"/>
          <w:szCs w:val="28"/>
        </w:rPr>
        <w:t>обработки хроматографических данных</w:t>
      </w:r>
      <w:r w:rsidRPr="003170EE">
        <w:rPr>
          <w:rFonts w:ascii="Times New Roman" w:hAnsi="Times New Roman" w:cs="Times New Roman"/>
          <w:sz w:val="28"/>
          <w:szCs w:val="28"/>
        </w:rPr>
        <w:t xml:space="preserve">, </w:t>
      </w:r>
      <w:r w:rsidR="00226C14" w:rsidRPr="003170EE">
        <w:rPr>
          <w:rFonts w:ascii="Times New Roman" w:hAnsi="Times New Roman" w:cs="Times New Roman"/>
          <w:sz w:val="28"/>
          <w:szCs w:val="28"/>
        </w:rPr>
        <w:t>также</w:t>
      </w:r>
      <w:r w:rsidRPr="003170EE">
        <w:rPr>
          <w:rFonts w:ascii="Times New Roman" w:hAnsi="Times New Roman" w:cs="Times New Roman"/>
          <w:sz w:val="28"/>
          <w:szCs w:val="28"/>
        </w:rPr>
        <w:t xml:space="preserve"> анализ спектров с использованием библиотек Wiley и NIST для идентификации веществ.</w:t>
      </w:r>
    </w:p>
    <w:p w14:paraId="3BEE6F82" w14:textId="00714935" w:rsidR="007A5370" w:rsidRPr="003170EE" w:rsidRDefault="007A5370" w:rsidP="007A5370">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Этот раздел исследования демонстрирует важность выбора подходящего оборудования и средств измерений для разработки надежной методики анализа питьевой воды с целью выявления и контроля эндокринных деструкторов.  </w:t>
      </w:r>
    </w:p>
    <w:p w14:paraId="1A42A9C2" w14:textId="52AD884F" w:rsidR="009B2751" w:rsidRPr="003170EE" w:rsidRDefault="00677117" w:rsidP="00866BE9">
      <w:pPr>
        <w:pStyle w:val="1"/>
        <w:pageBreakBefore/>
        <w:spacing w:before="0" w:beforeAutospacing="0" w:after="0" w:afterAutospacing="0"/>
        <w:ind w:firstLine="567"/>
        <w:jc w:val="both"/>
        <w:rPr>
          <w:bCs w:val="0"/>
          <w:sz w:val="28"/>
          <w:szCs w:val="28"/>
        </w:rPr>
      </w:pPr>
      <w:bookmarkStart w:id="47" w:name="_Toc151109902"/>
      <w:r w:rsidRPr="003170EE">
        <w:rPr>
          <w:bCs w:val="0"/>
          <w:sz w:val="28"/>
          <w:szCs w:val="28"/>
        </w:rPr>
        <w:lastRenderedPageBreak/>
        <w:t>3</w:t>
      </w:r>
      <w:r w:rsidR="00874286" w:rsidRPr="003170EE">
        <w:rPr>
          <w:bCs w:val="0"/>
          <w:sz w:val="28"/>
          <w:szCs w:val="28"/>
        </w:rPr>
        <w:t xml:space="preserve"> РЕЗУЛЬТАТЫ АНАЛИЗА </w:t>
      </w:r>
      <w:r w:rsidR="002F6159" w:rsidRPr="003170EE">
        <w:rPr>
          <w:bCs w:val="0"/>
          <w:sz w:val="28"/>
          <w:szCs w:val="28"/>
        </w:rPr>
        <w:t xml:space="preserve">ОПРЕДЕЛЕНИЯ </w:t>
      </w:r>
      <w:r w:rsidR="00874286" w:rsidRPr="003170EE">
        <w:rPr>
          <w:bCs w:val="0"/>
          <w:sz w:val="28"/>
          <w:szCs w:val="28"/>
        </w:rPr>
        <w:t>ЭДС В ПИТЬЕВОЙ ВОДЕ МЕТОД</w:t>
      </w:r>
      <w:r w:rsidR="002B373C" w:rsidRPr="003170EE">
        <w:rPr>
          <w:bCs w:val="0"/>
          <w:sz w:val="28"/>
          <w:szCs w:val="28"/>
        </w:rPr>
        <w:t xml:space="preserve">ИКОЙ </w:t>
      </w:r>
      <w:r w:rsidR="00874286" w:rsidRPr="003170EE">
        <w:rPr>
          <w:bCs w:val="0"/>
          <w:sz w:val="28"/>
          <w:szCs w:val="28"/>
        </w:rPr>
        <w:t>МИНИ-ТФМЭ/ГХ-МС</w:t>
      </w:r>
      <w:bookmarkEnd w:id="47"/>
      <w:r w:rsidR="00874286" w:rsidRPr="003170EE">
        <w:rPr>
          <w:bCs w:val="0"/>
          <w:sz w:val="28"/>
          <w:szCs w:val="28"/>
        </w:rPr>
        <w:t xml:space="preserve">  </w:t>
      </w:r>
    </w:p>
    <w:p w14:paraId="65B3286C" w14:textId="77777777" w:rsidR="00C53BB6" w:rsidRPr="003170EE" w:rsidRDefault="00C53BB6" w:rsidP="008735D3">
      <w:pPr>
        <w:pStyle w:val="2"/>
        <w:spacing w:before="0" w:after="0" w:line="240" w:lineRule="auto"/>
        <w:ind w:firstLine="567"/>
        <w:jc w:val="both"/>
        <w:rPr>
          <w:rFonts w:ascii="Times New Roman" w:eastAsia="Times New Roman" w:hAnsi="Times New Roman" w:cs="Times New Roman"/>
          <w:sz w:val="28"/>
          <w:szCs w:val="28"/>
        </w:rPr>
      </w:pPr>
    </w:p>
    <w:p w14:paraId="1D5DAEC6" w14:textId="003E00D9" w:rsidR="009B2751" w:rsidRPr="003170EE" w:rsidRDefault="00E17A43" w:rsidP="008735D3">
      <w:pPr>
        <w:pStyle w:val="2"/>
        <w:spacing w:before="0" w:after="0" w:line="240" w:lineRule="auto"/>
        <w:ind w:firstLine="567"/>
        <w:jc w:val="both"/>
        <w:rPr>
          <w:rFonts w:ascii="Times New Roman" w:eastAsia="Times New Roman" w:hAnsi="Times New Roman" w:cs="Times New Roman"/>
          <w:b w:val="0"/>
          <w:sz w:val="28"/>
          <w:szCs w:val="28"/>
        </w:rPr>
      </w:pPr>
      <w:bookmarkStart w:id="48" w:name="_Toc151109903"/>
      <w:r w:rsidRPr="003170EE">
        <w:rPr>
          <w:rFonts w:ascii="Times New Roman" w:eastAsia="Times New Roman" w:hAnsi="Times New Roman" w:cs="Times New Roman"/>
          <w:sz w:val="28"/>
          <w:szCs w:val="28"/>
        </w:rPr>
        <w:t>3.1. Оптимизации времени экстракции для определения ЭДС в питьевой воде</w:t>
      </w:r>
      <w:bookmarkEnd w:id="48"/>
      <w:r w:rsidRPr="003170EE">
        <w:rPr>
          <w:rFonts w:ascii="Times New Roman" w:eastAsia="Times New Roman" w:hAnsi="Times New Roman" w:cs="Times New Roman"/>
          <w:sz w:val="28"/>
          <w:szCs w:val="28"/>
        </w:rPr>
        <w:t xml:space="preserve">  </w:t>
      </w:r>
      <w:r w:rsidR="00677117" w:rsidRPr="003170EE">
        <w:rPr>
          <w:rFonts w:ascii="Times New Roman" w:eastAsia="Times New Roman" w:hAnsi="Times New Roman" w:cs="Times New Roman"/>
          <w:sz w:val="28"/>
          <w:szCs w:val="28"/>
        </w:rPr>
        <w:t xml:space="preserve"> </w:t>
      </w:r>
    </w:p>
    <w:p w14:paraId="204D23C8" w14:textId="77777777" w:rsidR="00B10624" w:rsidRPr="003170EE" w:rsidRDefault="00B10624" w:rsidP="00B1062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Выбор оптимального времени экстракции также является важным фактором для достижения максимальной эффективности извлечения исследуемых аналитов из питьевой воды [71]. В контексте оптимизации времени экстракции для определения ЭДС в питьевой воде, предшествующие исследования, использующие твердофазную микроэкстракцию с множественными монолитными волокнами (ММВ-ТФМЭ) на основе полимерной ионной жидкости, продемонстрировали прямую зависимость между продолжительностью процесса экстракции и интенсивностью хроматографических пиков целевых аналитов [72]. После детального анализа было установлено, что оптимальное время экстракции составляет 50 минут.</w:t>
      </w:r>
    </w:p>
    <w:p w14:paraId="0E82D6AB" w14:textId="62BE511B" w:rsidR="009B2751" w:rsidRPr="003170EE" w:rsidRDefault="00B10624" w:rsidP="00B1062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В данной работе для идентификации ЭДС, были исследованы временные интервалы экстракции 5, 10, 20, 30 и 60 минут, результаты которых представлены на рисунке 4.  </w:t>
      </w:r>
    </w:p>
    <w:p w14:paraId="4C721C29" w14:textId="2B89FC3E" w:rsidR="009B2751" w:rsidRPr="003170EE" w:rsidRDefault="005206AB"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679E9DC7" wp14:editId="7EBEF017">
            <wp:extent cx="5892800" cy="3886200"/>
            <wp:effectExtent l="0" t="0" r="0" b="0"/>
            <wp:docPr id="273097835" name="Диаграмма 1">
              <a:extLst xmlns:a="http://schemas.openxmlformats.org/drawingml/2006/main">
                <a:ext uri="{FF2B5EF4-FFF2-40B4-BE49-F238E27FC236}">
                  <a16:creationId xmlns:a16="http://schemas.microsoft.com/office/drawing/2014/main" id="{2A08E32A-AB01-0928-35B9-C85D47032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BFDAB5" w14:textId="4D8BFC5B" w:rsidR="009B2751" w:rsidRPr="003170EE" w:rsidRDefault="00E17A43" w:rsidP="00C53BB6">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 </w:t>
      </w:r>
      <w:r w:rsidR="008714C2" w:rsidRPr="003170EE">
        <w:rPr>
          <w:rFonts w:ascii="Times New Roman" w:eastAsia="Times New Roman" w:hAnsi="Times New Roman" w:cs="Times New Roman"/>
          <w:sz w:val="28"/>
          <w:szCs w:val="28"/>
        </w:rPr>
        <w:t>4</w:t>
      </w:r>
      <w:r w:rsidRPr="003170EE">
        <w:rPr>
          <w:rFonts w:ascii="Times New Roman" w:eastAsia="Times New Roman" w:hAnsi="Times New Roman" w:cs="Times New Roman"/>
          <w:b/>
          <w:sz w:val="28"/>
          <w:szCs w:val="28"/>
        </w:rPr>
        <w:t xml:space="preserve"> </w:t>
      </w:r>
      <w:r w:rsidR="00C60BCE" w:rsidRPr="003170EE">
        <w:rPr>
          <w:rFonts w:ascii="Times New Roman" w:eastAsia="Times New Roman" w:hAnsi="Times New Roman" w:cs="Times New Roman"/>
          <w:sz w:val="28"/>
          <w:szCs w:val="28"/>
        </w:rPr>
        <w:t xml:space="preserve">Оптимизация </w:t>
      </w:r>
      <w:r w:rsidR="00226C14" w:rsidRPr="003170EE">
        <w:rPr>
          <w:rFonts w:ascii="Times New Roman" w:eastAsia="Times New Roman" w:hAnsi="Times New Roman" w:cs="Times New Roman"/>
          <w:sz w:val="28"/>
          <w:szCs w:val="28"/>
        </w:rPr>
        <w:t xml:space="preserve">экстракции </w:t>
      </w:r>
      <w:r w:rsidR="001B7926" w:rsidRPr="003170EE">
        <w:rPr>
          <w:rFonts w:ascii="Times New Roman" w:eastAsia="Times New Roman" w:hAnsi="Times New Roman" w:cs="Times New Roman"/>
          <w:sz w:val="28"/>
          <w:szCs w:val="28"/>
        </w:rPr>
        <w:t xml:space="preserve">при </w:t>
      </w:r>
      <w:r w:rsidR="00C60BCE" w:rsidRPr="003170EE">
        <w:rPr>
          <w:rFonts w:ascii="Times New Roman" w:eastAsia="Times New Roman" w:hAnsi="Times New Roman" w:cs="Times New Roman"/>
          <w:sz w:val="28"/>
          <w:szCs w:val="28"/>
        </w:rPr>
        <w:t>в</w:t>
      </w:r>
      <w:r w:rsidRPr="003170EE">
        <w:rPr>
          <w:rFonts w:ascii="Times New Roman" w:eastAsia="Times New Roman" w:hAnsi="Times New Roman" w:cs="Times New Roman"/>
          <w:sz w:val="28"/>
          <w:szCs w:val="28"/>
        </w:rPr>
        <w:t>рем</w:t>
      </w:r>
      <w:r w:rsidR="00C60BCE" w:rsidRPr="003170EE">
        <w:rPr>
          <w:rFonts w:ascii="Times New Roman" w:eastAsia="Times New Roman" w:hAnsi="Times New Roman" w:cs="Times New Roman"/>
          <w:sz w:val="28"/>
          <w:szCs w:val="28"/>
        </w:rPr>
        <w:t>ен</w:t>
      </w:r>
      <w:r w:rsidR="00226C14"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w:t>
      </w:r>
      <w:r w:rsidR="00C60BCE" w:rsidRPr="003170EE">
        <w:rPr>
          <w:rFonts w:ascii="Times New Roman" w:eastAsia="Times New Roman" w:hAnsi="Times New Roman" w:cs="Times New Roman"/>
          <w:sz w:val="28"/>
          <w:szCs w:val="28"/>
        </w:rPr>
        <w:t>5, 10, 20, 30 и 60 мин</w:t>
      </w:r>
      <w:r w:rsidRPr="003170EE">
        <w:rPr>
          <w:rFonts w:ascii="Times New Roman" w:eastAsia="Times New Roman" w:hAnsi="Times New Roman" w:cs="Times New Roman"/>
          <w:sz w:val="28"/>
          <w:szCs w:val="28"/>
        </w:rPr>
        <w:t xml:space="preserve"> </w:t>
      </w:r>
      <w:r w:rsidR="00C60BCE" w:rsidRPr="003170EE">
        <w:rPr>
          <w:rFonts w:ascii="Times New Roman" w:eastAsia="Times New Roman" w:hAnsi="Times New Roman" w:cs="Times New Roman"/>
          <w:sz w:val="28"/>
          <w:szCs w:val="28"/>
        </w:rPr>
        <w:t xml:space="preserve">для </w:t>
      </w:r>
      <w:r w:rsidRPr="003170EE">
        <w:rPr>
          <w:rFonts w:ascii="Times New Roman" w:eastAsia="Times New Roman" w:hAnsi="Times New Roman" w:cs="Times New Roman"/>
          <w:sz w:val="28"/>
          <w:szCs w:val="28"/>
        </w:rPr>
        <w:t>атразина, диэтилстилбестрола, гексэстрола, эстрона, эстрадиола, этинилэстрадиола,</w:t>
      </w:r>
      <w:r w:rsidR="00C60BCE"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норгестрела, мегестрела </w:t>
      </w:r>
      <w:r w:rsidR="00C60BCE" w:rsidRPr="003170EE">
        <w:rPr>
          <w:rFonts w:ascii="Times New Roman" w:eastAsia="Times New Roman" w:hAnsi="Times New Roman" w:cs="Times New Roman"/>
          <w:sz w:val="28"/>
          <w:szCs w:val="28"/>
        </w:rPr>
        <w:t xml:space="preserve"> </w:t>
      </w:r>
    </w:p>
    <w:p w14:paraId="01AB4D17" w14:textId="77777777" w:rsidR="0040799C" w:rsidRPr="003170EE" w:rsidRDefault="0040799C" w:rsidP="00C53BB6">
      <w:pPr>
        <w:spacing w:after="0" w:line="240" w:lineRule="auto"/>
        <w:jc w:val="center"/>
        <w:rPr>
          <w:rFonts w:ascii="Times New Roman" w:eastAsia="Times New Roman" w:hAnsi="Times New Roman" w:cs="Times New Roman"/>
          <w:sz w:val="28"/>
          <w:szCs w:val="28"/>
        </w:rPr>
      </w:pPr>
    </w:p>
    <w:p w14:paraId="22FD455D" w14:textId="70CF973E" w:rsidR="00414A67" w:rsidRPr="003170EE" w:rsidRDefault="00A23B7C" w:rsidP="00E2240A">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На основании представленных данных и наблюдений</w:t>
      </w:r>
      <w:r w:rsidR="00C53BB6"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становится очевидным, что продление </w:t>
      </w:r>
      <w:r w:rsidR="00401CDE" w:rsidRPr="003170EE">
        <w:rPr>
          <w:rFonts w:ascii="Times New Roman" w:eastAsia="Times New Roman" w:hAnsi="Times New Roman" w:cs="Times New Roman"/>
          <w:sz w:val="28"/>
          <w:szCs w:val="28"/>
        </w:rPr>
        <w:t>времени</w:t>
      </w:r>
      <w:r w:rsidRPr="003170EE">
        <w:rPr>
          <w:rFonts w:ascii="Times New Roman" w:eastAsia="Times New Roman" w:hAnsi="Times New Roman" w:cs="Times New Roman"/>
          <w:sz w:val="28"/>
          <w:szCs w:val="28"/>
        </w:rPr>
        <w:t xml:space="preserve"> экстракции с 5 до 60 мин</w:t>
      </w:r>
      <w:r w:rsidR="00401CDE" w:rsidRPr="003170EE">
        <w:rPr>
          <w:rFonts w:ascii="Times New Roman" w:eastAsia="Times New Roman" w:hAnsi="Times New Roman" w:cs="Times New Roman"/>
          <w:sz w:val="28"/>
          <w:szCs w:val="28"/>
        </w:rPr>
        <w:t xml:space="preserve"> способствует </w:t>
      </w:r>
      <w:r w:rsidRPr="003170EE">
        <w:rPr>
          <w:rFonts w:ascii="Times New Roman" w:eastAsia="Times New Roman" w:hAnsi="Times New Roman" w:cs="Times New Roman"/>
          <w:sz w:val="28"/>
          <w:szCs w:val="28"/>
        </w:rPr>
        <w:t>десятикратно</w:t>
      </w:r>
      <w:r w:rsidR="00401CDE" w:rsidRPr="003170EE">
        <w:rPr>
          <w:rFonts w:ascii="Times New Roman" w:eastAsia="Times New Roman" w:hAnsi="Times New Roman" w:cs="Times New Roman"/>
          <w:sz w:val="28"/>
          <w:szCs w:val="28"/>
        </w:rPr>
        <w:t>му</w:t>
      </w:r>
      <w:r w:rsidRPr="003170EE">
        <w:rPr>
          <w:rFonts w:ascii="Times New Roman" w:eastAsia="Times New Roman" w:hAnsi="Times New Roman" w:cs="Times New Roman"/>
          <w:sz w:val="28"/>
          <w:szCs w:val="28"/>
        </w:rPr>
        <w:t xml:space="preserve"> увеличени</w:t>
      </w:r>
      <w:r w:rsidR="00401CDE" w:rsidRPr="003170EE">
        <w:rPr>
          <w:rFonts w:ascii="Times New Roman" w:eastAsia="Times New Roman" w:hAnsi="Times New Roman" w:cs="Times New Roman"/>
          <w:sz w:val="28"/>
          <w:szCs w:val="28"/>
        </w:rPr>
        <w:t>ю</w:t>
      </w:r>
      <w:r w:rsidRPr="003170EE">
        <w:rPr>
          <w:rFonts w:ascii="Times New Roman" w:eastAsia="Times New Roman" w:hAnsi="Times New Roman" w:cs="Times New Roman"/>
          <w:sz w:val="28"/>
          <w:szCs w:val="28"/>
        </w:rPr>
        <w:t xml:space="preserve"> сигнала, связанного с эндокринными </w:t>
      </w:r>
      <w:r w:rsidR="00401CDE" w:rsidRPr="003170EE">
        <w:rPr>
          <w:rFonts w:ascii="Times New Roman" w:eastAsia="Times New Roman" w:hAnsi="Times New Roman" w:cs="Times New Roman"/>
          <w:sz w:val="28"/>
          <w:szCs w:val="28"/>
        </w:rPr>
        <w:lastRenderedPageBreak/>
        <w:t>деструкторами</w:t>
      </w:r>
      <w:r w:rsidRPr="003170EE">
        <w:rPr>
          <w:rFonts w:ascii="Times New Roman" w:eastAsia="Times New Roman" w:hAnsi="Times New Roman" w:cs="Times New Roman"/>
          <w:sz w:val="28"/>
          <w:szCs w:val="28"/>
        </w:rPr>
        <w:t xml:space="preserve">. Тем не менее, необходимо отметить, что увеличение продолжительности экстракции сверх определённого предела может привести к снижению стабильности аналитического сигнала для эстрадиола, с максимальной интенсивностью, достигаемой через 20 мин экстракции. Наблюдения указывают на то, что существенной разницы в отклике между 20 и 60 минутным интервалами экстракции не обнаружено. Исходя из этих данных, было определено, что экстракция продолжительностью в 60 мин является наиболее подходящей для надёжной </w:t>
      </w:r>
      <w:r w:rsidR="00401CDE" w:rsidRPr="003170EE">
        <w:rPr>
          <w:rFonts w:ascii="Times New Roman" w:eastAsia="Times New Roman" w:hAnsi="Times New Roman" w:cs="Times New Roman"/>
          <w:sz w:val="28"/>
          <w:szCs w:val="28"/>
        </w:rPr>
        <w:t>экстракции</w:t>
      </w:r>
      <w:r w:rsidRPr="003170EE">
        <w:rPr>
          <w:rFonts w:ascii="Times New Roman" w:eastAsia="Times New Roman" w:hAnsi="Times New Roman" w:cs="Times New Roman"/>
          <w:sz w:val="28"/>
          <w:szCs w:val="28"/>
        </w:rPr>
        <w:t xml:space="preserve"> эндокринных </w:t>
      </w:r>
      <w:r w:rsidR="00401CDE" w:rsidRPr="003170EE">
        <w:rPr>
          <w:rFonts w:ascii="Times New Roman" w:eastAsia="Times New Roman" w:hAnsi="Times New Roman" w:cs="Times New Roman"/>
          <w:sz w:val="28"/>
          <w:szCs w:val="28"/>
        </w:rPr>
        <w:t>деструкторов</w:t>
      </w:r>
      <w:r w:rsidRPr="003170EE">
        <w:rPr>
          <w:rFonts w:ascii="Times New Roman" w:eastAsia="Times New Roman" w:hAnsi="Times New Roman" w:cs="Times New Roman"/>
          <w:sz w:val="28"/>
          <w:szCs w:val="28"/>
        </w:rPr>
        <w:t>.</w:t>
      </w:r>
      <w:r w:rsidR="00824E20" w:rsidRPr="003170EE">
        <w:rPr>
          <w:rFonts w:ascii="Times New Roman" w:eastAsia="Times New Roman" w:hAnsi="Times New Roman" w:cs="Times New Roman"/>
          <w:sz w:val="28"/>
          <w:szCs w:val="28"/>
        </w:rPr>
        <w:t xml:space="preserve"> </w:t>
      </w:r>
      <w:r w:rsidR="00C53BB6" w:rsidRPr="003170EE">
        <w:rPr>
          <w:rFonts w:ascii="Times New Roman" w:eastAsia="Times New Roman" w:hAnsi="Times New Roman" w:cs="Times New Roman"/>
          <w:sz w:val="28"/>
          <w:szCs w:val="28"/>
        </w:rPr>
        <w:t xml:space="preserve"> </w:t>
      </w:r>
    </w:p>
    <w:p w14:paraId="4B2B58FB" w14:textId="77777777" w:rsidR="002F6159" w:rsidRPr="003170EE" w:rsidRDefault="002F6159" w:rsidP="00E2240A">
      <w:pPr>
        <w:spacing w:after="0" w:line="240" w:lineRule="auto"/>
        <w:ind w:firstLine="567"/>
        <w:jc w:val="both"/>
        <w:rPr>
          <w:rFonts w:ascii="Times New Roman" w:eastAsia="Times New Roman" w:hAnsi="Times New Roman" w:cs="Times New Roman"/>
          <w:sz w:val="28"/>
          <w:szCs w:val="28"/>
        </w:rPr>
      </w:pPr>
    </w:p>
    <w:p w14:paraId="6971AE13" w14:textId="6C638804" w:rsidR="009B2751" w:rsidRPr="003170EE" w:rsidRDefault="00E17A43" w:rsidP="00E2240A">
      <w:pPr>
        <w:pStyle w:val="2"/>
        <w:spacing w:before="0" w:after="0" w:line="240" w:lineRule="auto"/>
        <w:ind w:firstLine="567"/>
        <w:jc w:val="both"/>
        <w:rPr>
          <w:rFonts w:ascii="Times New Roman" w:eastAsia="Times New Roman" w:hAnsi="Times New Roman" w:cs="Times New Roman"/>
          <w:sz w:val="28"/>
          <w:szCs w:val="28"/>
        </w:rPr>
      </w:pPr>
      <w:bookmarkStart w:id="49" w:name="_Toc151109904"/>
      <w:r w:rsidRPr="003170EE">
        <w:rPr>
          <w:rFonts w:ascii="Times New Roman" w:eastAsia="Times New Roman" w:hAnsi="Times New Roman" w:cs="Times New Roman"/>
          <w:sz w:val="28"/>
          <w:szCs w:val="28"/>
        </w:rPr>
        <w:t>3.</w:t>
      </w:r>
      <w:r w:rsidR="002B373C" w:rsidRPr="003170EE">
        <w:rPr>
          <w:rFonts w:ascii="Times New Roman" w:eastAsia="Times New Roman" w:hAnsi="Times New Roman" w:cs="Times New Roman"/>
          <w:sz w:val="28"/>
          <w:szCs w:val="28"/>
        </w:rPr>
        <w:t>2</w:t>
      </w:r>
      <w:r w:rsidRPr="003170EE">
        <w:rPr>
          <w:rFonts w:ascii="Times New Roman" w:eastAsia="Times New Roman" w:hAnsi="Times New Roman" w:cs="Times New Roman"/>
          <w:sz w:val="28"/>
          <w:szCs w:val="28"/>
        </w:rPr>
        <w:t>. Оптимизация времени преинкубации для определения ЭДС в питьевой воде</w:t>
      </w:r>
      <w:bookmarkEnd w:id="49"/>
      <w:r w:rsidRPr="003170EE">
        <w:rPr>
          <w:rFonts w:ascii="Times New Roman" w:eastAsia="Times New Roman" w:hAnsi="Times New Roman" w:cs="Times New Roman"/>
          <w:sz w:val="28"/>
          <w:szCs w:val="28"/>
        </w:rPr>
        <w:t xml:space="preserve">  </w:t>
      </w:r>
    </w:p>
    <w:p w14:paraId="6EEE0905" w14:textId="77777777" w:rsidR="00B10624" w:rsidRPr="003170EE" w:rsidRDefault="00B10624" w:rsidP="00B10624">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Период предварительной инкубации считается критически важным для достижения необходимой температуры экстракции образца, а также для установления термодинамического равновесия между газовой и жидкой фазами, что является предпосылкой для твердофазной микроэкстракции [72, 73]. В отличие от этого, для методики миниатюрной твердофазной микроэкстракции (мини-ТФМЭ) характерно достижение равновесия между волокном и матрицей образца. Длительность преинкубационного периода оказывает значительное влияние на процесс микроэкстракции органических соединений в твердой фазе. Для установления оптимального времени предварительной инкубации при анализе </w:t>
      </w:r>
      <w:r w:rsidRPr="003170EE">
        <w:rPr>
          <w:rFonts w:ascii="Times New Roman" w:eastAsia="Times New Roman" w:hAnsi="Times New Roman" w:cs="Times New Roman"/>
          <w:sz w:val="28"/>
          <w:szCs w:val="28"/>
        </w:rPr>
        <w:t>эндокринных деструкторов</w:t>
      </w:r>
      <w:r w:rsidRPr="003170EE">
        <w:rPr>
          <w:rFonts w:ascii="Times New Roman" w:hAnsi="Times New Roman" w:cs="Times New Roman"/>
          <w:sz w:val="28"/>
          <w:szCs w:val="28"/>
        </w:rPr>
        <w:t xml:space="preserve"> (ЭДС) в образцах питьевой воды были исследованы интервалы в 3, 5, 7, 10, 20 и 30 мин (рисунок 5).  </w:t>
      </w:r>
    </w:p>
    <w:p w14:paraId="315C9DE3" w14:textId="1442E2A4" w:rsidR="009B2751" w:rsidRPr="003170EE" w:rsidRDefault="005206AB" w:rsidP="00E2240A">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64FD74E8" wp14:editId="403BAF81">
            <wp:extent cx="5981700" cy="3606800"/>
            <wp:effectExtent l="0" t="0" r="0" b="0"/>
            <wp:docPr id="2132982367" name="Диаграмма 1">
              <a:extLst xmlns:a="http://schemas.openxmlformats.org/drawingml/2006/main">
                <a:ext uri="{FF2B5EF4-FFF2-40B4-BE49-F238E27FC236}">
                  <a16:creationId xmlns:a16="http://schemas.microsoft.com/office/drawing/2014/main" id="{57D25D0A-F1E3-5D9D-FAF6-35F5E834C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0EEAE6" w14:textId="29F93B3E" w:rsidR="002F6159" w:rsidRPr="003170EE" w:rsidRDefault="00E17A43" w:rsidP="002F6159">
      <w:pPr>
        <w:spacing w:after="0" w:line="240" w:lineRule="auto"/>
        <w:ind w:firstLine="567"/>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8714C2" w:rsidRPr="003170EE">
        <w:rPr>
          <w:rFonts w:ascii="Times New Roman" w:eastAsia="Times New Roman" w:hAnsi="Times New Roman" w:cs="Times New Roman"/>
          <w:sz w:val="28"/>
          <w:szCs w:val="28"/>
        </w:rPr>
        <w:t>5</w:t>
      </w:r>
      <w:r w:rsidRPr="003170EE">
        <w:rPr>
          <w:rFonts w:ascii="Times New Roman" w:eastAsia="Times New Roman" w:hAnsi="Times New Roman" w:cs="Times New Roman"/>
          <w:sz w:val="28"/>
          <w:szCs w:val="28"/>
        </w:rPr>
        <w:t xml:space="preserve"> </w:t>
      </w:r>
      <w:r w:rsidR="00C60BCE"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C60BCE" w:rsidRPr="003170EE">
        <w:rPr>
          <w:rFonts w:ascii="Times New Roman" w:eastAsia="Times New Roman" w:hAnsi="Times New Roman" w:cs="Times New Roman"/>
          <w:sz w:val="28"/>
          <w:szCs w:val="28"/>
        </w:rPr>
        <w:t>Оптимизация в</w:t>
      </w:r>
      <w:r w:rsidRPr="003170EE">
        <w:rPr>
          <w:rFonts w:ascii="Times New Roman" w:eastAsia="Times New Roman" w:hAnsi="Times New Roman" w:cs="Times New Roman"/>
          <w:sz w:val="28"/>
          <w:szCs w:val="28"/>
        </w:rPr>
        <w:t>рем</w:t>
      </w:r>
      <w:r w:rsidR="00C60BCE" w:rsidRPr="003170EE">
        <w:rPr>
          <w:rFonts w:ascii="Times New Roman" w:eastAsia="Times New Roman" w:hAnsi="Times New Roman" w:cs="Times New Roman"/>
          <w:sz w:val="28"/>
          <w:szCs w:val="28"/>
        </w:rPr>
        <w:t>ен</w:t>
      </w:r>
      <w:r w:rsidR="000477BF"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преинкубации</w:t>
      </w:r>
      <w:r w:rsidR="00C60BCE" w:rsidRPr="003170EE">
        <w:rPr>
          <w:rFonts w:ascii="Times New Roman" w:eastAsia="Times New Roman" w:hAnsi="Times New Roman" w:cs="Times New Roman"/>
          <w:sz w:val="28"/>
          <w:szCs w:val="28"/>
        </w:rPr>
        <w:t xml:space="preserve"> 3, 5, 7, 10, 20 мин</w:t>
      </w:r>
      <w:r w:rsidRPr="003170EE">
        <w:rPr>
          <w:rFonts w:ascii="Times New Roman" w:eastAsia="Times New Roman" w:hAnsi="Times New Roman" w:cs="Times New Roman"/>
          <w:sz w:val="28"/>
          <w:szCs w:val="28"/>
        </w:rPr>
        <w:t xml:space="preserve"> </w:t>
      </w:r>
    </w:p>
    <w:p w14:paraId="4921E32F" w14:textId="7B7747EB" w:rsidR="009B2751" w:rsidRPr="003170EE" w:rsidRDefault="00C60BCE" w:rsidP="002F6159">
      <w:pPr>
        <w:spacing w:after="0" w:line="240" w:lineRule="auto"/>
        <w:ind w:firstLine="567"/>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для </w:t>
      </w:r>
      <w:r w:rsidR="00E17A43" w:rsidRPr="003170EE">
        <w:rPr>
          <w:rFonts w:ascii="Times New Roman" w:eastAsia="Times New Roman" w:hAnsi="Times New Roman" w:cs="Times New Roman"/>
          <w:sz w:val="28"/>
          <w:szCs w:val="28"/>
        </w:rPr>
        <w:t xml:space="preserve">атразина, диэтилстилбестрола, гексэстрола, эстрона, эстрадиола, этинилэстрадиола, норгестрела, мегестрела </w:t>
      </w:r>
      <w:r w:rsidRPr="003170EE">
        <w:rPr>
          <w:rFonts w:ascii="Times New Roman" w:eastAsia="Times New Roman" w:hAnsi="Times New Roman" w:cs="Times New Roman"/>
          <w:sz w:val="28"/>
          <w:szCs w:val="28"/>
        </w:rPr>
        <w:t xml:space="preserve"> </w:t>
      </w:r>
    </w:p>
    <w:p w14:paraId="3415541F" w14:textId="77777777" w:rsidR="009B2751" w:rsidRPr="003170EE" w:rsidRDefault="009B2751" w:rsidP="008735D3">
      <w:pPr>
        <w:spacing w:after="0" w:line="240" w:lineRule="auto"/>
        <w:ind w:firstLine="709"/>
        <w:jc w:val="both"/>
        <w:rPr>
          <w:rFonts w:ascii="Times New Roman" w:eastAsia="Times New Roman" w:hAnsi="Times New Roman" w:cs="Times New Roman"/>
          <w:sz w:val="28"/>
          <w:szCs w:val="28"/>
        </w:rPr>
      </w:pPr>
    </w:p>
    <w:p w14:paraId="0D2901DF" w14:textId="536B9671" w:rsidR="00CD6098" w:rsidRPr="003170EE" w:rsidRDefault="00CD6098" w:rsidP="008735D3">
      <w:pPr>
        <w:spacing w:after="0" w:line="240" w:lineRule="auto"/>
        <w:ind w:firstLine="567"/>
        <w:jc w:val="both"/>
        <w:rPr>
          <w:rFonts w:ascii="Times New Roman" w:eastAsia="Times New Roman" w:hAnsi="Times New Roman" w:cs="Times New Roman"/>
          <w:b/>
          <w:sz w:val="28"/>
          <w:szCs w:val="28"/>
        </w:rPr>
      </w:pPr>
      <w:r w:rsidRPr="003170EE">
        <w:rPr>
          <w:rFonts w:ascii="Times New Roman" w:eastAsia="Times New Roman" w:hAnsi="Times New Roman" w:cs="Times New Roman"/>
          <w:sz w:val="28"/>
          <w:szCs w:val="28"/>
        </w:rPr>
        <w:lastRenderedPageBreak/>
        <w:t>Результаты экспериментов демонстрируют, что продление преинкубационного периода оказывает умеренное воздействие на эффективность извлечения ЭДС, за исключением атразина и гексэстрола, для которых наблюдается более выраженное влияние. Продолжительность предварительной инкубации в 20 мин позволяет достичь адекватной чувствительности при анализе ЭДС, в связи с чем, дальнейшие исследования предполагается проводить именно с этим временным интервалом.</w:t>
      </w:r>
    </w:p>
    <w:p w14:paraId="3271AEEC" w14:textId="77777777" w:rsidR="002F6159" w:rsidRPr="003170EE" w:rsidRDefault="002F6159" w:rsidP="008735D3">
      <w:pPr>
        <w:pStyle w:val="2"/>
        <w:spacing w:before="0" w:after="0" w:line="240" w:lineRule="auto"/>
        <w:ind w:firstLine="567"/>
        <w:rPr>
          <w:rFonts w:ascii="Times New Roman" w:eastAsia="Times New Roman" w:hAnsi="Times New Roman" w:cs="Times New Roman"/>
          <w:sz w:val="28"/>
          <w:szCs w:val="28"/>
        </w:rPr>
      </w:pPr>
    </w:p>
    <w:p w14:paraId="6D444215" w14:textId="7BF64994" w:rsidR="009B2751" w:rsidRPr="003170EE" w:rsidRDefault="00E17A43" w:rsidP="008735D3">
      <w:pPr>
        <w:pStyle w:val="2"/>
        <w:spacing w:before="0" w:after="0" w:line="240" w:lineRule="auto"/>
        <w:ind w:firstLine="567"/>
        <w:rPr>
          <w:rFonts w:ascii="Times New Roman" w:eastAsia="Times New Roman" w:hAnsi="Times New Roman" w:cs="Times New Roman"/>
          <w:b w:val="0"/>
          <w:sz w:val="28"/>
          <w:szCs w:val="28"/>
        </w:rPr>
      </w:pPr>
      <w:bookmarkStart w:id="50" w:name="_Toc151109905"/>
      <w:r w:rsidRPr="003170EE">
        <w:rPr>
          <w:rFonts w:ascii="Times New Roman" w:eastAsia="Times New Roman" w:hAnsi="Times New Roman" w:cs="Times New Roman"/>
          <w:sz w:val="28"/>
          <w:szCs w:val="28"/>
        </w:rPr>
        <w:t>3.</w:t>
      </w:r>
      <w:r w:rsidR="00414A67" w:rsidRPr="003170EE">
        <w:rPr>
          <w:rFonts w:ascii="Times New Roman" w:eastAsia="Times New Roman" w:hAnsi="Times New Roman" w:cs="Times New Roman"/>
          <w:sz w:val="28"/>
          <w:szCs w:val="28"/>
        </w:rPr>
        <w:t>3</w:t>
      </w:r>
      <w:r w:rsidRPr="003170EE">
        <w:rPr>
          <w:rFonts w:ascii="Times New Roman" w:eastAsia="Times New Roman" w:hAnsi="Times New Roman" w:cs="Times New Roman"/>
          <w:sz w:val="28"/>
          <w:szCs w:val="28"/>
        </w:rPr>
        <w:t xml:space="preserve"> Оптимизация типа волокна</w:t>
      </w:r>
      <w:r w:rsidR="00E6491B" w:rsidRPr="003170EE">
        <w:rPr>
          <w:rFonts w:ascii="Times New Roman" w:eastAsia="Times New Roman" w:hAnsi="Times New Roman" w:cs="Times New Roman"/>
          <w:sz w:val="28"/>
          <w:szCs w:val="28"/>
        </w:rPr>
        <w:t xml:space="preserve"> и температуры</w:t>
      </w:r>
      <w:r w:rsidRPr="003170EE">
        <w:rPr>
          <w:rFonts w:ascii="Times New Roman" w:eastAsia="Times New Roman" w:hAnsi="Times New Roman" w:cs="Times New Roman"/>
          <w:sz w:val="28"/>
          <w:szCs w:val="28"/>
        </w:rPr>
        <w:t xml:space="preserve"> для определения ЭДС в питьевой воде</w:t>
      </w:r>
      <w:bookmarkEnd w:id="50"/>
      <w:r w:rsidRPr="003170EE">
        <w:rPr>
          <w:rFonts w:ascii="Times New Roman" w:eastAsia="Times New Roman" w:hAnsi="Times New Roman" w:cs="Times New Roman"/>
          <w:sz w:val="28"/>
          <w:szCs w:val="28"/>
        </w:rPr>
        <w:t xml:space="preserve"> </w:t>
      </w:r>
    </w:p>
    <w:p w14:paraId="7CDD5042" w14:textId="4AD45329" w:rsidR="00CD6098" w:rsidRPr="003170EE" w:rsidRDefault="00CD6098"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Экстракционное покрытие представляет собой один из ключевых факторов, оказывающих влияние на процесс твердофазной микроэкстракции. Структура и толщина данного покрытия играют решающую роль в определении селективности миниатюрной твердофазной микроэкстракции органических соединений из образцов воды, соответственно, влияют на чувствительность методики. </w:t>
      </w:r>
      <w:r w:rsidR="008F069F" w:rsidRPr="003170EE">
        <w:rPr>
          <w:rFonts w:ascii="Times New Roman" w:eastAsia="Times New Roman" w:hAnsi="Times New Roman" w:cs="Times New Roman"/>
          <w:sz w:val="28"/>
          <w:szCs w:val="28"/>
        </w:rPr>
        <w:t xml:space="preserve">При оптимизации параметров экстракции для </w:t>
      </w:r>
      <w:r w:rsidRPr="003170EE">
        <w:rPr>
          <w:rFonts w:ascii="Times New Roman" w:eastAsia="Times New Roman" w:hAnsi="Times New Roman" w:cs="Times New Roman"/>
          <w:sz w:val="28"/>
          <w:szCs w:val="28"/>
        </w:rPr>
        <w:t>количественно</w:t>
      </w:r>
      <w:r w:rsidR="008F069F" w:rsidRPr="003170EE">
        <w:rPr>
          <w:rFonts w:ascii="Times New Roman" w:eastAsia="Times New Roman" w:hAnsi="Times New Roman" w:cs="Times New Roman"/>
          <w:sz w:val="28"/>
          <w:szCs w:val="28"/>
        </w:rPr>
        <w:t>го</w:t>
      </w:r>
      <w:r w:rsidRPr="003170EE">
        <w:rPr>
          <w:rFonts w:ascii="Times New Roman" w:eastAsia="Times New Roman" w:hAnsi="Times New Roman" w:cs="Times New Roman"/>
          <w:sz w:val="28"/>
          <w:szCs w:val="28"/>
        </w:rPr>
        <w:t xml:space="preserve"> определени</w:t>
      </w:r>
      <w:r w:rsidR="008F069F" w:rsidRPr="003170EE">
        <w:rPr>
          <w:rFonts w:ascii="Times New Roman" w:eastAsia="Times New Roman" w:hAnsi="Times New Roman" w:cs="Times New Roman"/>
          <w:sz w:val="28"/>
          <w:szCs w:val="28"/>
        </w:rPr>
        <w:t>я</w:t>
      </w:r>
      <w:r w:rsidRPr="003170EE">
        <w:rPr>
          <w:rFonts w:ascii="Times New Roman" w:eastAsia="Times New Roman" w:hAnsi="Times New Roman" w:cs="Times New Roman"/>
          <w:sz w:val="28"/>
          <w:szCs w:val="28"/>
        </w:rPr>
        <w:t xml:space="preserve"> содержания </w:t>
      </w:r>
      <w:r w:rsidR="008F069F" w:rsidRPr="003170EE">
        <w:rPr>
          <w:rFonts w:ascii="Times New Roman" w:eastAsia="Times New Roman" w:hAnsi="Times New Roman" w:cs="Times New Roman"/>
          <w:sz w:val="28"/>
          <w:szCs w:val="28"/>
        </w:rPr>
        <w:t>эндокринных деструкторов</w:t>
      </w:r>
      <w:r w:rsidRPr="003170EE">
        <w:rPr>
          <w:rFonts w:ascii="Times New Roman" w:eastAsia="Times New Roman" w:hAnsi="Times New Roman" w:cs="Times New Roman"/>
          <w:sz w:val="28"/>
          <w:szCs w:val="28"/>
        </w:rPr>
        <w:t xml:space="preserve"> в пробах питьевой воды, </w:t>
      </w:r>
      <w:r w:rsidR="00CA7615" w:rsidRPr="003170EE">
        <w:rPr>
          <w:rFonts w:ascii="Times New Roman" w:eastAsia="Times New Roman" w:hAnsi="Times New Roman" w:cs="Times New Roman"/>
          <w:sz w:val="28"/>
          <w:szCs w:val="28"/>
        </w:rPr>
        <w:t>были протестированы различные типы экстракционных покрытий</w:t>
      </w:r>
      <w:r w:rsidR="00B63368" w:rsidRPr="003170EE">
        <w:rPr>
          <w:rFonts w:ascii="Times New Roman" w:eastAsia="Times New Roman" w:hAnsi="Times New Roman" w:cs="Times New Roman"/>
          <w:sz w:val="28"/>
          <w:szCs w:val="28"/>
        </w:rPr>
        <w:t>, такие как</w:t>
      </w:r>
      <w:r w:rsidRPr="003170EE">
        <w:rPr>
          <w:rFonts w:ascii="Times New Roman" w:eastAsia="Times New Roman" w:hAnsi="Times New Roman" w:cs="Times New Roman"/>
          <w:sz w:val="28"/>
          <w:szCs w:val="28"/>
        </w:rPr>
        <w:t>:</w:t>
      </w:r>
    </w:p>
    <w:p w14:paraId="15F8F75D" w14:textId="68A15499" w:rsidR="009B2751" w:rsidRPr="003170EE" w:rsidRDefault="00E17A43" w:rsidP="000477BF">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-50/30 мкм дивинилбензол/карбоксен/полидиметилсилоксан;</w:t>
      </w:r>
      <w:r w:rsidR="000477BF" w:rsidRPr="003170EE">
        <w:rPr>
          <w:rFonts w:ascii="Times New Roman" w:eastAsia="Times New Roman" w:hAnsi="Times New Roman" w:cs="Times New Roman"/>
          <w:sz w:val="28"/>
          <w:szCs w:val="28"/>
        </w:rPr>
        <w:t xml:space="preserve"> </w:t>
      </w:r>
    </w:p>
    <w:p w14:paraId="5C602FC6" w14:textId="11016DDE" w:rsidR="008F069F" w:rsidRPr="003170EE" w:rsidRDefault="008F069F" w:rsidP="008F069F">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полидиметилсилоксан 100 мкм (ПДМС);</w:t>
      </w:r>
    </w:p>
    <w:p w14:paraId="0B3661B6" w14:textId="0EE91C8C"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r w:rsidR="008F069F" w:rsidRPr="003170EE">
        <w:rPr>
          <w:rFonts w:ascii="Times New Roman" w:eastAsia="Times New Roman" w:hAnsi="Times New Roman" w:cs="Times New Roman"/>
          <w:sz w:val="28"/>
          <w:szCs w:val="28"/>
        </w:rPr>
        <w:t>п</w:t>
      </w:r>
      <w:r w:rsidRPr="003170EE">
        <w:rPr>
          <w:rFonts w:ascii="Times New Roman" w:eastAsia="Times New Roman" w:hAnsi="Times New Roman" w:cs="Times New Roman"/>
          <w:sz w:val="28"/>
          <w:szCs w:val="28"/>
        </w:rPr>
        <w:t xml:space="preserve">олиакрилат 85 мкм (ПА). </w:t>
      </w:r>
    </w:p>
    <w:p w14:paraId="3AC00D73" w14:textId="459B64A4" w:rsidR="009B2751" w:rsidRPr="003170EE" w:rsidRDefault="000477BF"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Покрытия</w:t>
      </w:r>
      <w:r w:rsidR="00CD6098" w:rsidRPr="003170EE">
        <w:rPr>
          <w:rFonts w:ascii="Times New Roman" w:eastAsia="Times New Roman" w:hAnsi="Times New Roman" w:cs="Times New Roman"/>
          <w:sz w:val="28"/>
          <w:szCs w:val="28"/>
        </w:rPr>
        <w:t xml:space="preserve"> на основе полидиметилсилоксана (ПДМС) и полиакрилата (ПА) классифицируются как адсорбционные, и они эффективны в осуществлении экстракции летучих и полулетучих соединений с полярными свойствами и молекулярными массами в диапазоне</w:t>
      </w:r>
      <w:r w:rsidR="00C930C9" w:rsidRPr="003170EE">
        <w:rPr>
          <w:rFonts w:ascii="Times New Roman" w:eastAsia="Times New Roman" w:hAnsi="Times New Roman" w:cs="Times New Roman"/>
          <w:sz w:val="28"/>
          <w:szCs w:val="28"/>
        </w:rPr>
        <w:t xml:space="preserve"> 30-225</w:t>
      </w:r>
      <w:r w:rsidR="00CD6098" w:rsidRPr="003170EE">
        <w:rPr>
          <w:rFonts w:ascii="Times New Roman" w:eastAsia="Times New Roman" w:hAnsi="Times New Roman" w:cs="Times New Roman"/>
          <w:sz w:val="28"/>
          <w:szCs w:val="28"/>
        </w:rPr>
        <w:t xml:space="preserve"> и  </w:t>
      </w:r>
      <w:r w:rsidR="00C930C9" w:rsidRPr="003170EE">
        <w:rPr>
          <w:rFonts w:ascii="Times New Roman" w:eastAsia="Times New Roman" w:hAnsi="Times New Roman" w:cs="Times New Roman"/>
          <w:sz w:val="28"/>
          <w:szCs w:val="28"/>
        </w:rPr>
        <w:t>80-300</w:t>
      </w:r>
      <w:r w:rsidR="00CD6098" w:rsidRPr="003170EE">
        <w:rPr>
          <w:rFonts w:ascii="Times New Roman" w:eastAsia="Times New Roman" w:hAnsi="Times New Roman" w:cs="Times New Roman"/>
          <w:sz w:val="28"/>
          <w:szCs w:val="28"/>
        </w:rPr>
        <w:t xml:space="preserve"> а.е.м. соответственно</w:t>
      </w:r>
      <w:r w:rsidR="00C53BB6" w:rsidRPr="003170EE">
        <w:rPr>
          <w:rFonts w:ascii="Times New Roman" w:eastAsia="Times New Roman" w:hAnsi="Times New Roman" w:cs="Times New Roman"/>
          <w:sz w:val="28"/>
          <w:szCs w:val="28"/>
        </w:rPr>
        <w:t xml:space="preserve"> [67]</w:t>
      </w:r>
      <w:r w:rsidR="00CD6098" w:rsidRPr="003170EE">
        <w:rPr>
          <w:rFonts w:ascii="Times New Roman" w:eastAsia="Times New Roman" w:hAnsi="Times New Roman" w:cs="Times New Roman"/>
          <w:sz w:val="28"/>
          <w:szCs w:val="28"/>
        </w:rPr>
        <w:t xml:space="preserve">. </w:t>
      </w:r>
    </w:p>
    <w:p w14:paraId="6410CA2B" w14:textId="6D566EF1" w:rsidR="00C930C9" w:rsidRPr="003170EE" w:rsidRDefault="00C930C9"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Тем не менее, результаты анализа, отображенные на рисунке 5, свидетельствует о том, что волокна, изготовленные на основе полидиметилсилоксана (ПДМС) и полиакрилата (ПА), не демонстрируют необходимую эффективность экстракции для соединений с молекулярными массами в диапазоне от 215 до 312 г/моль, что соответствует массовым характеристикам целевых аналитов, рассматриваемых в данной работе. Исследование показало, что экстракционное покрытие</w:t>
      </w:r>
      <w:r w:rsidR="007131D2"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50/30 мкм </w:t>
      </w:r>
      <w:r w:rsidR="007A7AB3" w:rsidRPr="003170EE">
        <w:rPr>
          <w:rFonts w:ascii="Times New Roman" w:eastAsia="Times New Roman" w:hAnsi="Times New Roman" w:cs="Times New Roman"/>
          <w:sz w:val="28"/>
          <w:szCs w:val="28"/>
        </w:rPr>
        <w:t>ДВБ/КАР/ПДМС</w:t>
      </w:r>
      <w:r w:rsidRPr="003170EE">
        <w:rPr>
          <w:rFonts w:ascii="Times New Roman" w:eastAsia="Times New Roman" w:hAnsi="Times New Roman" w:cs="Times New Roman"/>
          <w:sz w:val="28"/>
          <w:szCs w:val="28"/>
        </w:rPr>
        <w:t xml:space="preserve">, превосходит другие материалы по эффективности откликов ЭДС. Предполагается, что повышенная эффективность обусловлена многокомпонентной природой данного экстракционного покрытия, что расширяет спектр извлекаемых аналитов </w:t>
      </w:r>
      <w:r w:rsidR="002F6159"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рисун</w:t>
      </w:r>
      <w:r w:rsidR="002F6159" w:rsidRPr="003170EE">
        <w:rPr>
          <w:rFonts w:ascii="Times New Roman" w:eastAsia="Times New Roman" w:hAnsi="Times New Roman" w:cs="Times New Roman"/>
          <w:sz w:val="28"/>
          <w:szCs w:val="28"/>
        </w:rPr>
        <w:t>о</w:t>
      </w:r>
      <w:r w:rsidRPr="003170EE">
        <w:rPr>
          <w:rFonts w:ascii="Times New Roman" w:eastAsia="Times New Roman" w:hAnsi="Times New Roman" w:cs="Times New Roman"/>
          <w:sz w:val="28"/>
          <w:szCs w:val="28"/>
        </w:rPr>
        <w:t xml:space="preserve">к </w:t>
      </w:r>
      <w:r w:rsidR="008714C2" w:rsidRPr="003170EE">
        <w:rPr>
          <w:rFonts w:ascii="Times New Roman" w:eastAsia="Times New Roman" w:hAnsi="Times New Roman" w:cs="Times New Roman"/>
          <w:sz w:val="28"/>
          <w:szCs w:val="28"/>
        </w:rPr>
        <w:t>6</w:t>
      </w:r>
      <w:r w:rsidR="002F6159"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7131D2" w:rsidRPr="003170EE">
        <w:rPr>
          <w:rFonts w:ascii="Times New Roman" w:eastAsia="Times New Roman" w:hAnsi="Times New Roman" w:cs="Times New Roman"/>
          <w:sz w:val="28"/>
          <w:szCs w:val="28"/>
        </w:rPr>
        <w:t xml:space="preserve"> </w:t>
      </w:r>
    </w:p>
    <w:p w14:paraId="6964B940" w14:textId="15C1D62A" w:rsidR="00B10624" w:rsidRPr="003170EE" w:rsidRDefault="00975DB6" w:rsidP="00B10624">
      <w:pPr>
        <w:spacing w:after="0" w:line="240" w:lineRule="auto"/>
        <w:jc w:val="both"/>
        <w:rPr>
          <w:rFonts w:ascii="Times New Roman" w:eastAsia="Times New Roman" w:hAnsi="Times New Roman" w:cs="Times New Roman"/>
          <w:iCs/>
          <w:sz w:val="28"/>
          <w:szCs w:val="28"/>
        </w:rPr>
      </w:pPr>
      <w:r w:rsidRPr="003170EE">
        <w:rPr>
          <w:noProof/>
        </w:rPr>
        <w:lastRenderedPageBreak/>
        <w:drawing>
          <wp:inline distT="0" distB="0" distL="0" distR="0" wp14:anchorId="453A8965" wp14:editId="6DCABD02">
            <wp:extent cx="5715000" cy="3175000"/>
            <wp:effectExtent l="0" t="0" r="0" b="6350"/>
            <wp:docPr id="1165052444" name="Диаграмма 1">
              <a:extLst xmlns:a="http://schemas.openxmlformats.org/drawingml/2006/main">
                <a:ext uri="{FF2B5EF4-FFF2-40B4-BE49-F238E27FC236}">
                  <a16:creationId xmlns:a16="http://schemas.microsoft.com/office/drawing/2014/main" id="{712892E2-AF73-FB2B-7BEF-16B105B8F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6AEB60" w14:textId="7E0D9046" w:rsidR="009B2751" w:rsidRPr="003170EE" w:rsidRDefault="00E17A4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 </w:t>
      </w:r>
      <w:r w:rsidR="008714C2" w:rsidRPr="003170EE">
        <w:rPr>
          <w:rFonts w:ascii="Times New Roman" w:eastAsia="Times New Roman" w:hAnsi="Times New Roman" w:cs="Times New Roman"/>
          <w:sz w:val="28"/>
          <w:szCs w:val="28"/>
        </w:rPr>
        <w:t>6</w:t>
      </w:r>
      <w:r w:rsidRPr="003170EE">
        <w:rPr>
          <w:rFonts w:ascii="Times New Roman" w:eastAsia="Times New Roman" w:hAnsi="Times New Roman" w:cs="Times New Roman"/>
          <w:b/>
          <w:sz w:val="28"/>
          <w:szCs w:val="28"/>
        </w:rPr>
        <w:t xml:space="preserve"> </w:t>
      </w:r>
      <w:r w:rsidR="00E4519F" w:rsidRPr="003170EE">
        <w:rPr>
          <w:rFonts w:ascii="Times New Roman" w:eastAsia="Times New Roman" w:hAnsi="Times New Roman" w:cs="Times New Roman"/>
          <w:sz w:val="28"/>
          <w:szCs w:val="28"/>
        </w:rPr>
        <w:t xml:space="preserve">Оптимизация </w:t>
      </w:r>
      <w:r w:rsidR="005206AB" w:rsidRPr="003170EE">
        <w:rPr>
          <w:rFonts w:ascii="Times New Roman" w:eastAsia="Times New Roman" w:hAnsi="Times New Roman" w:cs="Times New Roman"/>
          <w:sz w:val="28"/>
          <w:szCs w:val="28"/>
        </w:rPr>
        <w:t>экстракционного покрытия</w:t>
      </w:r>
      <w:r w:rsidRPr="003170EE">
        <w:rPr>
          <w:rFonts w:ascii="Times New Roman" w:eastAsia="Times New Roman" w:hAnsi="Times New Roman" w:cs="Times New Roman"/>
          <w:sz w:val="28"/>
          <w:szCs w:val="28"/>
        </w:rPr>
        <w:t xml:space="preserve"> ПДМС, ПА, ДВБ/КАР/ПДМС</w:t>
      </w:r>
      <w:r w:rsidR="00E4519F" w:rsidRPr="003170EE">
        <w:rPr>
          <w:rFonts w:ascii="Times New Roman" w:eastAsia="Times New Roman" w:hAnsi="Times New Roman" w:cs="Times New Roman"/>
          <w:sz w:val="28"/>
          <w:szCs w:val="28"/>
        </w:rPr>
        <w:t xml:space="preserve"> для атразина, диэтилстилбестрола, гексэстрола, эстрона, эстрадиола, этинилэстрадиола, норгестрела, мегестрела   </w:t>
      </w:r>
    </w:p>
    <w:p w14:paraId="42D472CE" w14:textId="77777777" w:rsidR="009B2751" w:rsidRPr="003170EE" w:rsidRDefault="009B2751" w:rsidP="008735D3">
      <w:pPr>
        <w:spacing w:after="0" w:line="240" w:lineRule="auto"/>
        <w:jc w:val="both"/>
        <w:rPr>
          <w:rFonts w:ascii="Times New Roman" w:eastAsia="Times New Roman" w:hAnsi="Times New Roman" w:cs="Times New Roman"/>
          <w:sz w:val="28"/>
          <w:szCs w:val="28"/>
        </w:rPr>
      </w:pPr>
    </w:p>
    <w:p w14:paraId="707FB4C5" w14:textId="20E50BD9" w:rsidR="001D0E20" w:rsidRPr="003170EE" w:rsidRDefault="001D0E20"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Оптимизацию температуры проводили на пробах питьевой воды, загрязненных эталонами эндокринных </w:t>
      </w:r>
      <w:r w:rsidR="00671719" w:rsidRPr="003170EE">
        <w:rPr>
          <w:rFonts w:ascii="Times New Roman" w:eastAsia="Times New Roman" w:hAnsi="Times New Roman" w:cs="Times New Roman"/>
          <w:sz w:val="28"/>
          <w:szCs w:val="28"/>
        </w:rPr>
        <w:t>деструкторов</w:t>
      </w:r>
      <w:r w:rsidRPr="003170EE">
        <w:rPr>
          <w:rFonts w:ascii="Times New Roman" w:eastAsia="Times New Roman" w:hAnsi="Times New Roman" w:cs="Times New Roman"/>
          <w:sz w:val="28"/>
          <w:szCs w:val="28"/>
        </w:rPr>
        <w:t>. Экстракционное покрытие ввели в образец и выдерживали 50 мин при температурах 30</w:t>
      </w:r>
      <w:r w:rsidR="001F593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40</w:t>
      </w:r>
      <w:r w:rsidR="001F593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50</w:t>
      </w:r>
      <w:r w:rsidR="001F593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60 и 80</w:t>
      </w:r>
      <w:r w:rsidR="001F593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w:t>
      </w:r>
      <w:r w:rsidR="002F6159" w:rsidRPr="003170EE">
        <w:rPr>
          <w:rFonts w:ascii="Times New Roman" w:eastAsia="Times New Roman" w:hAnsi="Times New Roman" w:cs="Times New Roman"/>
          <w:sz w:val="28"/>
          <w:szCs w:val="28"/>
        </w:rPr>
        <w:t>р</w:t>
      </w:r>
      <w:r w:rsidRPr="003170EE">
        <w:rPr>
          <w:rFonts w:ascii="Times New Roman" w:eastAsia="Times New Roman" w:hAnsi="Times New Roman" w:cs="Times New Roman"/>
          <w:sz w:val="28"/>
          <w:szCs w:val="28"/>
        </w:rPr>
        <w:t xml:space="preserve">исунок </w:t>
      </w:r>
      <w:r w:rsidR="008714C2" w:rsidRPr="003170EE">
        <w:rPr>
          <w:rFonts w:ascii="Times New Roman" w:eastAsia="Times New Roman" w:hAnsi="Times New Roman" w:cs="Times New Roman"/>
          <w:sz w:val="28"/>
          <w:szCs w:val="28"/>
        </w:rPr>
        <w:t>7</w:t>
      </w:r>
      <w:r w:rsidRPr="003170EE">
        <w:rPr>
          <w:rFonts w:ascii="Times New Roman" w:eastAsia="Times New Roman" w:hAnsi="Times New Roman" w:cs="Times New Roman"/>
          <w:sz w:val="28"/>
          <w:szCs w:val="28"/>
        </w:rPr>
        <w:t>).</w:t>
      </w:r>
    </w:p>
    <w:p w14:paraId="55AD6222" w14:textId="77777777" w:rsidR="008714C2" w:rsidRPr="003170EE" w:rsidRDefault="008714C2" w:rsidP="008735D3">
      <w:pPr>
        <w:spacing w:after="0" w:line="240" w:lineRule="auto"/>
        <w:ind w:firstLine="567"/>
        <w:jc w:val="both"/>
        <w:rPr>
          <w:rFonts w:ascii="Times New Roman" w:eastAsia="Times New Roman" w:hAnsi="Times New Roman" w:cs="Times New Roman"/>
          <w:sz w:val="28"/>
          <w:szCs w:val="28"/>
        </w:rPr>
      </w:pPr>
    </w:p>
    <w:p w14:paraId="2455EF14" w14:textId="252C85CC" w:rsidR="005206AB" w:rsidRPr="003170EE" w:rsidRDefault="005206AB"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3815AD10" wp14:editId="40CE618B">
            <wp:extent cx="5699051" cy="3296093"/>
            <wp:effectExtent l="0" t="0" r="3810" b="0"/>
            <wp:docPr id="1125369913" name="Диаграмма 1">
              <a:extLst xmlns:a="http://schemas.openxmlformats.org/drawingml/2006/main">
                <a:ext uri="{FF2B5EF4-FFF2-40B4-BE49-F238E27FC236}">
                  <a16:creationId xmlns:a16="http://schemas.microsoft.com/office/drawing/2014/main" id="{B5F2CA8D-1497-688B-2216-CBAD32127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82E1E0" w14:textId="3A908100" w:rsidR="00E4519F" w:rsidRPr="003170EE" w:rsidRDefault="005206AB" w:rsidP="00C53BB6">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1F5931"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8714C2" w:rsidRPr="003170EE">
        <w:rPr>
          <w:rFonts w:ascii="Times New Roman" w:eastAsia="Times New Roman" w:hAnsi="Times New Roman" w:cs="Times New Roman"/>
          <w:sz w:val="28"/>
          <w:szCs w:val="28"/>
        </w:rPr>
        <w:t>7</w:t>
      </w:r>
      <w:r w:rsidRPr="003170EE">
        <w:rPr>
          <w:rFonts w:ascii="Times New Roman" w:eastAsia="Times New Roman" w:hAnsi="Times New Roman" w:cs="Times New Roman"/>
          <w:sz w:val="28"/>
          <w:szCs w:val="28"/>
        </w:rPr>
        <w:t xml:space="preserve"> </w:t>
      </w:r>
      <w:r w:rsidR="00E4519F" w:rsidRPr="003170EE">
        <w:rPr>
          <w:rFonts w:ascii="Times New Roman" w:eastAsia="Times New Roman" w:hAnsi="Times New Roman" w:cs="Times New Roman"/>
          <w:sz w:val="28"/>
          <w:szCs w:val="28"/>
        </w:rPr>
        <w:t xml:space="preserve">Оптимизация </w:t>
      </w:r>
      <w:r w:rsidRPr="003170EE">
        <w:rPr>
          <w:rFonts w:ascii="Times New Roman" w:eastAsia="Times New Roman" w:hAnsi="Times New Roman" w:cs="Times New Roman"/>
          <w:sz w:val="28"/>
          <w:szCs w:val="28"/>
        </w:rPr>
        <w:t>температуры</w:t>
      </w:r>
      <w:r w:rsidR="00E4519F" w:rsidRPr="003170EE">
        <w:rPr>
          <w:rFonts w:ascii="Times New Roman" w:eastAsia="Times New Roman" w:hAnsi="Times New Roman" w:cs="Times New Roman"/>
          <w:sz w:val="28"/>
          <w:szCs w:val="28"/>
        </w:rPr>
        <w:t xml:space="preserve"> экстракции</w:t>
      </w:r>
      <w:r w:rsidRPr="003170EE">
        <w:rPr>
          <w:rFonts w:ascii="Times New Roman" w:eastAsia="Times New Roman" w:hAnsi="Times New Roman" w:cs="Times New Roman"/>
          <w:sz w:val="28"/>
          <w:szCs w:val="28"/>
        </w:rPr>
        <w:t xml:space="preserve"> при 30</w:t>
      </w:r>
      <w:r w:rsidR="001F593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40</w:t>
      </w:r>
      <w:r w:rsidR="001F593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50</w:t>
      </w:r>
      <w:r w:rsidR="001F593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60 </w:t>
      </w:r>
      <w:r w:rsidR="008504E7"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и 80</w:t>
      </w:r>
      <w:r w:rsidR="001F593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w:t>
      </w:r>
      <w:r w:rsidR="00E4519F" w:rsidRPr="003170EE">
        <w:rPr>
          <w:rFonts w:ascii="Times New Roman" w:eastAsia="Times New Roman" w:hAnsi="Times New Roman" w:cs="Times New Roman"/>
          <w:sz w:val="28"/>
          <w:szCs w:val="28"/>
        </w:rPr>
        <w:t xml:space="preserve"> для атразина, диэтилстилбестрола, гексэстрола, эстрона, эстрадиола, этинилэстрадиола, норгестрела, мегестрела   </w:t>
      </w:r>
    </w:p>
    <w:p w14:paraId="1B728920" w14:textId="77777777" w:rsidR="00B10624" w:rsidRPr="003170EE" w:rsidRDefault="00B10624" w:rsidP="00C53BB6">
      <w:pPr>
        <w:spacing w:after="0" w:line="240" w:lineRule="auto"/>
        <w:jc w:val="center"/>
        <w:rPr>
          <w:rFonts w:ascii="Times New Roman" w:eastAsia="Times New Roman" w:hAnsi="Times New Roman" w:cs="Times New Roman"/>
          <w:sz w:val="28"/>
          <w:szCs w:val="28"/>
        </w:rPr>
      </w:pPr>
    </w:p>
    <w:p w14:paraId="258D7161" w14:textId="1DB7FD2C" w:rsidR="00B10624" w:rsidRPr="003170EE" w:rsidRDefault="00B10624" w:rsidP="00B10624">
      <w:pPr>
        <w:pStyle w:val="af4"/>
        <w:shd w:val="clear" w:color="auto" w:fill="FFFFFF"/>
        <w:spacing w:before="0" w:beforeAutospacing="0" w:after="0" w:afterAutospacing="0"/>
        <w:ind w:firstLine="567"/>
        <w:jc w:val="both"/>
        <w:rPr>
          <w:sz w:val="28"/>
          <w:szCs w:val="28"/>
        </w:rPr>
      </w:pPr>
      <w:bookmarkStart w:id="51" w:name="_Hlk150190749"/>
      <w:r w:rsidRPr="003170EE">
        <w:rPr>
          <w:sz w:val="28"/>
          <w:szCs w:val="28"/>
        </w:rPr>
        <w:lastRenderedPageBreak/>
        <w:t xml:space="preserve">Эмпирические данные, </w:t>
      </w:r>
      <w:r w:rsidR="00E57B34" w:rsidRPr="003170EE">
        <w:rPr>
          <w:sz w:val="28"/>
          <w:szCs w:val="28"/>
        </w:rPr>
        <w:t>представленные в форме графика,</w:t>
      </w:r>
      <w:r w:rsidRPr="003170EE">
        <w:rPr>
          <w:sz w:val="28"/>
          <w:szCs w:val="28"/>
        </w:rPr>
        <w:t xml:space="preserve"> </w:t>
      </w:r>
      <w:r w:rsidR="007A7AB3" w:rsidRPr="003170EE">
        <w:rPr>
          <w:sz w:val="28"/>
          <w:szCs w:val="28"/>
        </w:rPr>
        <w:t>где отображена зависимость интегральной площади пиков аналитических веществ от температуры процесса экстракции, указывают на эффективность данного процесса</w:t>
      </w:r>
      <w:r w:rsidRPr="003170EE">
        <w:rPr>
          <w:sz w:val="28"/>
          <w:szCs w:val="28"/>
        </w:rPr>
        <w:t xml:space="preserve"> </w:t>
      </w:r>
      <w:r w:rsidR="00E57B34" w:rsidRPr="003170EE">
        <w:rPr>
          <w:sz w:val="28"/>
          <w:szCs w:val="28"/>
        </w:rPr>
        <w:t>для целевых</w:t>
      </w:r>
      <w:r w:rsidRPr="003170EE">
        <w:rPr>
          <w:sz w:val="28"/>
          <w:szCs w:val="28"/>
        </w:rPr>
        <w:t xml:space="preserve"> аналитов возрастает при увеличении температурного диапазона с 30 °C до 80 °C. Эндокринные деструкторы обладают относительно высокой температурой кипения в интервале 154–200 ℃ и характеризуются как полулетучие компоненты, что предполагает необходимость применения повышенных температур для их экстракции из образцов питьевой воды [83]. В связи с этим, температурный режим в 80 ℃ способствует достижению максимальной интенсивности сигнала для данных соединений, увеличивая площадь соответствующих пиков в десятикратном размере. Таким образом, установлено, что оптимальная температура экстракции для получения наивысшего отклика эндокринных деструкторов составляет 80 ℃.</w:t>
      </w:r>
      <w:r w:rsidR="00E57B34" w:rsidRPr="003170EE">
        <w:rPr>
          <w:sz w:val="28"/>
          <w:szCs w:val="28"/>
        </w:rPr>
        <w:t xml:space="preserve"> </w:t>
      </w:r>
    </w:p>
    <w:p w14:paraId="3E436DFB" w14:textId="4CD6DE82" w:rsidR="00B10624" w:rsidRPr="003170EE" w:rsidRDefault="00B10624" w:rsidP="00B10624">
      <w:pPr>
        <w:pStyle w:val="af4"/>
        <w:shd w:val="clear" w:color="auto" w:fill="FFFFFF"/>
        <w:spacing w:before="0" w:beforeAutospacing="0" w:after="0" w:afterAutospacing="0"/>
        <w:ind w:firstLine="567"/>
        <w:jc w:val="both"/>
        <w:rPr>
          <w:sz w:val="28"/>
          <w:szCs w:val="28"/>
        </w:rPr>
      </w:pPr>
      <w:r w:rsidRPr="003170EE">
        <w:rPr>
          <w:sz w:val="28"/>
          <w:szCs w:val="28"/>
        </w:rPr>
        <w:t>Таким образом, были установлены оптимальные физические параметры метод</w:t>
      </w:r>
      <w:r w:rsidR="005D7A41" w:rsidRPr="003170EE">
        <w:rPr>
          <w:sz w:val="28"/>
          <w:szCs w:val="28"/>
        </w:rPr>
        <w:t>ики</w:t>
      </w:r>
      <w:r w:rsidRPr="003170EE">
        <w:rPr>
          <w:sz w:val="28"/>
          <w:szCs w:val="28"/>
        </w:rPr>
        <w:t xml:space="preserve"> мини-ТФМЭ/ГХ-МС </w:t>
      </w:r>
      <w:r w:rsidR="005D7A41" w:rsidRPr="003170EE">
        <w:rPr>
          <w:sz w:val="28"/>
          <w:szCs w:val="28"/>
        </w:rPr>
        <w:t xml:space="preserve">для </w:t>
      </w:r>
      <w:r w:rsidRPr="003170EE">
        <w:rPr>
          <w:sz w:val="28"/>
          <w:szCs w:val="28"/>
        </w:rPr>
        <w:t>определения стероидных гормонов: экстракци</w:t>
      </w:r>
      <w:r w:rsidR="004E0358" w:rsidRPr="003170EE">
        <w:rPr>
          <w:sz w:val="28"/>
          <w:szCs w:val="28"/>
        </w:rPr>
        <w:t>я при</w:t>
      </w:r>
      <w:r w:rsidRPr="003170EE">
        <w:rPr>
          <w:sz w:val="28"/>
          <w:szCs w:val="28"/>
        </w:rPr>
        <w:t xml:space="preserve"> </w:t>
      </w:r>
      <w:r w:rsidR="004E0358" w:rsidRPr="003170EE">
        <w:rPr>
          <w:sz w:val="28"/>
          <w:szCs w:val="28"/>
        </w:rPr>
        <w:t xml:space="preserve">температуре </w:t>
      </w:r>
      <w:r w:rsidRPr="003170EE">
        <w:rPr>
          <w:sz w:val="28"/>
          <w:szCs w:val="28"/>
        </w:rPr>
        <w:t xml:space="preserve">80 </w:t>
      </w:r>
      <w:r w:rsidR="006B3EF4" w:rsidRPr="003170EE">
        <w:rPr>
          <w:sz w:val="28"/>
          <w:szCs w:val="28"/>
        </w:rPr>
        <w:t xml:space="preserve">℃, </w:t>
      </w:r>
      <w:r w:rsidRPr="003170EE">
        <w:rPr>
          <w:sz w:val="28"/>
          <w:szCs w:val="28"/>
        </w:rPr>
        <w:t>экстракционно</w:t>
      </w:r>
      <w:r w:rsidR="006B3EF4" w:rsidRPr="003170EE">
        <w:rPr>
          <w:sz w:val="28"/>
          <w:szCs w:val="28"/>
        </w:rPr>
        <w:t>е</w:t>
      </w:r>
      <w:r w:rsidRPr="003170EE">
        <w:rPr>
          <w:sz w:val="28"/>
          <w:szCs w:val="28"/>
        </w:rPr>
        <w:t xml:space="preserve"> покрыти</w:t>
      </w:r>
      <w:r w:rsidR="006B3EF4" w:rsidRPr="003170EE">
        <w:rPr>
          <w:sz w:val="28"/>
          <w:szCs w:val="28"/>
        </w:rPr>
        <w:t>е</w:t>
      </w:r>
      <w:r w:rsidRPr="003170EE">
        <w:rPr>
          <w:sz w:val="28"/>
          <w:szCs w:val="28"/>
        </w:rPr>
        <w:t xml:space="preserve"> </w:t>
      </w:r>
      <w:r w:rsidR="006B3EF4" w:rsidRPr="003170EE">
        <w:rPr>
          <w:sz w:val="28"/>
          <w:szCs w:val="28"/>
        </w:rPr>
        <w:t>ДВБ/КАР/ПДМС 50/30 мкм</w:t>
      </w:r>
      <w:r w:rsidRPr="003170EE">
        <w:rPr>
          <w:sz w:val="28"/>
          <w:szCs w:val="28"/>
        </w:rPr>
        <w:t>, экстракци</w:t>
      </w:r>
      <w:r w:rsidR="004E0358" w:rsidRPr="003170EE">
        <w:rPr>
          <w:sz w:val="28"/>
          <w:szCs w:val="28"/>
        </w:rPr>
        <w:t>я</w:t>
      </w:r>
      <w:r w:rsidRPr="003170EE">
        <w:rPr>
          <w:sz w:val="28"/>
          <w:szCs w:val="28"/>
        </w:rPr>
        <w:t xml:space="preserve"> </w:t>
      </w:r>
      <w:r w:rsidR="004E0358" w:rsidRPr="003170EE">
        <w:rPr>
          <w:sz w:val="28"/>
          <w:szCs w:val="28"/>
        </w:rPr>
        <w:t xml:space="preserve">при времени </w:t>
      </w:r>
      <w:r w:rsidRPr="003170EE">
        <w:rPr>
          <w:sz w:val="28"/>
          <w:szCs w:val="28"/>
        </w:rPr>
        <w:t xml:space="preserve">60 мин и время преинкубации 20 мин [83].  </w:t>
      </w:r>
      <w:r w:rsidR="004E0358" w:rsidRPr="003170EE">
        <w:rPr>
          <w:sz w:val="28"/>
          <w:szCs w:val="28"/>
        </w:rPr>
        <w:t xml:space="preserve"> </w:t>
      </w:r>
      <w:r w:rsidR="006B3EF4" w:rsidRPr="003170EE">
        <w:rPr>
          <w:sz w:val="28"/>
          <w:szCs w:val="28"/>
        </w:rPr>
        <w:t xml:space="preserve"> </w:t>
      </w:r>
    </w:p>
    <w:p w14:paraId="3BDF048F" w14:textId="77777777" w:rsidR="00B10624" w:rsidRPr="003170EE" w:rsidRDefault="00B10624" w:rsidP="00B10624">
      <w:pPr>
        <w:pStyle w:val="af4"/>
        <w:shd w:val="clear" w:color="auto" w:fill="FFFFFF"/>
        <w:spacing w:before="0" w:beforeAutospacing="0" w:after="0" w:afterAutospacing="0"/>
        <w:ind w:firstLine="567"/>
        <w:jc w:val="both"/>
        <w:rPr>
          <w:sz w:val="28"/>
          <w:szCs w:val="28"/>
        </w:rPr>
      </w:pPr>
      <w:r w:rsidRPr="003170EE">
        <w:rPr>
          <w:sz w:val="28"/>
          <w:szCs w:val="28"/>
        </w:rPr>
        <w:t xml:space="preserve">На хроматограмме представлены пики десяти эндокринных деструкторов (рисунки 8-10). Каждый пик соответствует определенному эндокринному деструктору, и все пики расположены в порядке возрастания времени удерживания. </w:t>
      </w:r>
    </w:p>
    <w:p w14:paraId="33B47C1A" w14:textId="608231EB" w:rsidR="00824E20" w:rsidRPr="003170EE" w:rsidRDefault="00640DFB" w:rsidP="008735D3">
      <w:pPr>
        <w:pStyle w:val="af4"/>
        <w:shd w:val="clear" w:color="auto" w:fill="FFFFFF"/>
        <w:spacing w:before="0" w:beforeAutospacing="0" w:after="0" w:afterAutospacing="0"/>
        <w:ind w:firstLine="567"/>
        <w:jc w:val="both"/>
        <w:rPr>
          <w:sz w:val="28"/>
          <w:szCs w:val="28"/>
        </w:rPr>
      </w:pPr>
      <w:r w:rsidRPr="003170EE">
        <w:rPr>
          <w:sz w:val="28"/>
          <w:szCs w:val="28"/>
        </w:rPr>
        <w:t xml:space="preserve"> </w:t>
      </w:r>
    </w:p>
    <w:p w14:paraId="382D8D6C" w14:textId="3AD84E85" w:rsidR="001F7218" w:rsidRPr="003170EE" w:rsidRDefault="001F5931" w:rsidP="008504E7">
      <w:pPr>
        <w:tabs>
          <w:tab w:val="left" w:pos="142"/>
        </w:tabs>
        <w:spacing w:after="0" w:line="240" w:lineRule="auto"/>
        <w:jc w:val="center"/>
        <w:rPr>
          <w:rFonts w:ascii="Times New Roman" w:eastAsia="Times New Roman" w:hAnsi="Times New Roman" w:cs="Times New Roman"/>
          <w:sz w:val="28"/>
          <w:szCs w:val="28"/>
        </w:rPr>
      </w:pPr>
      <w:r w:rsidRPr="003170EE">
        <w:rPr>
          <w:noProof/>
        </w:rPr>
        <mc:AlternateContent>
          <mc:Choice Requires="wps">
            <w:drawing>
              <wp:anchor distT="0" distB="0" distL="114300" distR="114300" simplePos="0" relativeHeight="251664384" behindDoc="0" locked="0" layoutInCell="1" allowOverlap="1" wp14:anchorId="14132035" wp14:editId="372B2F7C">
                <wp:simplePos x="0" y="0"/>
                <wp:positionH relativeFrom="margin">
                  <wp:posOffset>2612390</wp:posOffset>
                </wp:positionH>
                <wp:positionV relativeFrom="paragraph">
                  <wp:posOffset>201295</wp:posOffset>
                </wp:positionV>
                <wp:extent cx="474453" cy="262255"/>
                <wp:effectExtent l="0" t="0" r="1905" b="4445"/>
                <wp:wrapNone/>
                <wp:docPr id="1695916206" name="Прямоугольник 6"/>
                <wp:cNvGraphicFramePr/>
                <a:graphic xmlns:a="http://schemas.openxmlformats.org/drawingml/2006/main">
                  <a:graphicData uri="http://schemas.microsoft.com/office/word/2010/wordprocessingShape">
                    <wps:wsp>
                      <wps:cNvSpPr/>
                      <wps:spPr>
                        <a:xfrm>
                          <a:off x="0" y="0"/>
                          <a:ext cx="474453" cy="2622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333E1E" w14:textId="77777777" w:rsidR="00E17A43" w:rsidRPr="001F5931" w:rsidRDefault="00E17A43" w:rsidP="00380FAE">
                            <w:pPr>
                              <w:jc w:val="center"/>
                              <w:rPr>
                                <w:rFonts w:ascii="Times New Roman" w:hAnsi="Times New Roman" w:cs="Times New Roman"/>
                                <w:color w:val="000000" w:themeColor="text1"/>
                                <w:sz w:val="24"/>
                                <w:szCs w:val="24"/>
                                <w:lang w:val="kk-KZ"/>
                              </w:rPr>
                            </w:pPr>
                            <w:r w:rsidRPr="001F5931">
                              <w:rPr>
                                <w:rFonts w:ascii="Times New Roman" w:hAnsi="Times New Roman" w:cs="Times New Roman"/>
                                <w:color w:val="000000" w:themeColor="text1"/>
                                <w:sz w:val="24"/>
                                <w:szCs w:val="24"/>
                                <w:lang w:val="kk-KZ"/>
                              </w:rPr>
                              <w:t>НФ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32035" id="Прямоугольник 6" o:spid="_x0000_s1026" style="position:absolute;left:0;text-align:left;margin-left:205.7pt;margin-top:15.85pt;width:37.35pt;height:2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" fillcolor="white [3212]" stroked="f" strokeweight="1pt">
                <v:textbox>
                  <w:txbxContent>
                    <w:p w14:paraId="11333E1E" w14:textId="77777777" w:rsidR="00E17A43" w:rsidRPr="001F5931" w:rsidRDefault="00E17A43" w:rsidP="00380FAE">
                      <w:pPr>
                        <w:jc w:val="center"/>
                        <w:rPr>
                          <w:rFonts w:ascii="Times New Roman" w:hAnsi="Times New Roman" w:cs="Times New Roman"/>
                          <w:color w:val="000000" w:themeColor="text1"/>
                          <w:sz w:val="24"/>
                          <w:szCs w:val="24"/>
                          <w:lang w:val="kk-KZ"/>
                        </w:rPr>
                      </w:pPr>
                      <w:r w:rsidRPr="001F5931">
                        <w:rPr>
                          <w:rFonts w:ascii="Times New Roman" w:hAnsi="Times New Roman" w:cs="Times New Roman"/>
                          <w:color w:val="000000" w:themeColor="text1"/>
                          <w:sz w:val="24"/>
                          <w:szCs w:val="24"/>
                          <w:lang w:val="kk-KZ"/>
                        </w:rPr>
                        <w:t>НФ</w:t>
                      </w:r>
                    </w:p>
                  </w:txbxContent>
                </v:textbox>
                <w10:wrap anchorx="margin"/>
              </v:rect>
            </w:pict>
          </mc:Fallback>
        </mc:AlternateContent>
      </w:r>
      <w:r w:rsidRPr="003170EE">
        <w:rPr>
          <w:noProof/>
        </w:rPr>
        <mc:AlternateContent>
          <mc:Choice Requires="wps">
            <w:drawing>
              <wp:anchor distT="0" distB="0" distL="114300" distR="114300" simplePos="0" relativeHeight="251666432" behindDoc="0" locked="0" layoutInCell="1" allowOverlap="1" wp14:anchorId="40E65A41" wp14:editId="3BB9F444">
                <wp:simplePos x="0" y="0"/>
                <wp:positionH relativeFrom="column">
                  <wp:posOffset>3329939</wp:posOffset>
                </wp:positionH>
                <wp:positionV relativeFrom="paragraph">
                  <wp:posOffset>690880</wp:posOffset>
                </wp:positionV>
                <wp:extent cx="428625" cy="295275"/>
                <wp:effectExtent l="0" t="0" r="9525" b="9525"/>
                <wp:wrapNone/>
                <wp:docPr id="499615217" name="Прямоугольник 6"/>
                <wp:cNvGraphicFramePr/>
                <a:graphic xmlns:a="http://schemas.openxmlformats.org/drawingml/2006/main">
                  <a:graphicData uri="http://schemas.microsoft.com/office/word/2010/wordprocessingShape">
                    <wps:wsp>
                      <wps:cNvSpPr/>
                      <wps:spPr>
                        <a:xfrm>
                          <a:off x="0" y="0"/>
                          <a:ext cx="428625" cy="2952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4337B9" w14:textId="77777777" w:rsidR="00E17A43" w:rsidRPr="001F5931" w:rsidRDefault="00E17A43" w:rsidP="00380FAE">
                            <w:pPr>
                              <w:jc w:val="center"/>
                              <w:rPr>
                                <w:rFonts w:ascii="Times New Roman" w:hAnsi="Times New Roman" w:cs="Times New Roman"/>
                                <w:color w:val="000000" w:themeColor="text1"/>
                                <w:sz w:val="24"/>
                                <w:szCs w:val="24"/>
                                <w:lang w:val="kk-KZ"/>
                              </w:rPr>
                            </w:pPr>
                            <w:r w:rsidRPr="001F5931">
                              <w:rPr>
                                <w:rFonts w:ascii="Times New Roman" w:hAnsi="Times New Roman" w:cs="Times New Roman"/>
                                <w:color w:val="000000" w:themeColor="text1"/>
                                <w:sz w:val="24"/>
                                <w:szCs w:val="24"/>
                                <w:lang w:val="kk-KZ"/>
                              </w:rPr>
                              <w:t>ОФ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65A41" id="_x0000_s1027" style="position:absolute;left:0;text-align:left;margin-left:262.2pt;margin-top:54.4pt;width:33.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" fillcolor="white [3212]" stroked="f" strokeweight="1pt">
                <v:textbox>
                  <w:txbxContent>
                    <w:p w14:paraId="134337B9" w14:textId="77777777" w:rsidR="00E17A43" w:rsidRPr="001F5931" w:rsidRDefault="00E17A43" w:rsidP="00380FAE">
                      <w:pPr>
                        <w:jc w:val="center"/>
                        <w:rPr>
                          <w:rFonts w:ascii="Times New Roman" w:hAnsi="Times New Roman" w:cs="Times New Roman"/>
                          <w:color w:val="000000" w:themeColor="text1"/>
                          <w:sz w:val="24"/>
                          <w:szCs w:val="24"/>
                          <w:lang w:val="kk-KZ"/>
                        </w:rPr>
                      </w:pPr>
                      <w:r w:rsidRPr="001F5931">
                        <w:rPr>
                          <w:rFonts w:ascii="Times New Roman" w:hAnsi="Times New Roman" w:cs="Times New Roman"/>
                          <w:color w:val="000000" w:themeColor="text1"/>
                          <w:sz w:val="24"/>
                          <w:szCs w:val="24"/>
                          <w:lang w:val="kk-KZ"/>
                        </w:rPr>
                        <w:t>ОФ</w:t>
                      </w:r>
                    </w:p>
                  </w:txbxContent>
                </v:textbox>
              </v:rect>
            </w:pict>
          </mc:Fallback>
        </mc:AlternateContent>
      </w:r>
      <w:r w:rsidR="001F7218" w:rsidRPr="003170EE">
        <w:rPr>
          <w:rFonts w:ascii="Times New Roman" w:eastAsia="Times New Roman" w:hAnsi="Times New Roman" w:cs="Times New Roman"/>
          <w:noProof/>
          <w:sz w:val="28"/>
          <w:szCs w:val="28"/>
        </w:rPr>
        <w:drawing>
          <wp:inline distT="0" distB="0" distL="0" distR="0" wp14:anchorId="75BA0CFE" wp14:editId="63E540DF">
            <wp:extent cx="4432300" cy="2834005"/>
            <wp:effectExtent l="0" t="0" r="6350" b="4445"/>
            <wp:docPr id="553792127" name="Рисунок 553792127"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92127" name="Рисунок 553792127" descr="Изображение выглядит как текст, линия, снимок экрана, График&#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7382" cy="2843648"/>
                    </a:xfrm>
                    <a:prstGeom prst="rect">
                      <a:avLst/>
                    </a:prstGeom>
                    <a:noFill/>
                  </pic:spPr>
                </pic:pic>
              </a:graphicData>
            </a:graphic>
          </wp:inline>
        </w:drawing>
      </w:r>
    </w:p>
    <w:p w14:paraId="3E69A959" w14:textId="77777777" w:rsidR="00E4519F" w:rsidRPr="003170EE" w:rsidRDefault="00E4519F" w:rsidP="008504E7">
      <w:pPr>
        <w:tabs>
          <w:tab w:val="left" w:pos="142"/>
        </w:tabs>
        <w:spacing w:after="0" w:line="240" w:lineRule="auto"/>
        <w:jc w:val="center"/>
        <w:rPr>
          <w:rFonts w:ascii="Times New Roman" w:eastAsia="Times New Roman" w:hAnsi="Times New Roman" w:cs="Times New Roman"/>
          <w:sz w:val="28"/>
          <w:szCs w:val="28"/>
        </w:rPr>
      </w:pPr>
    </w:p>
    <w:p w14:paraId="355872DC" w14:textId="7CCC07C9" w:rsidR="001F7218" w:rsidRPr="003170EE" w:rsidRDefault="001F7218" w:rsidP="008504E7">
      <w:pPr>
        <w:tabs>
          <w:tab w:val="left" w:pos="142"/>
        </w:tabs>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8714C2"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xml:space="preserve"> </w:t>
      </w:r>
      <w:r w:rsidR="001F5931"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Хроматограмма </w:t>
      </w:r>
      <w:r w:rsidR="00380FAE" w:rsidRPr="003170EE">
        <w:rPr>
          <w:rFonts w:ascii="Times New Roman" w:eastAsia="Times New Roman" w:hAnsi="Times New Roman" w:cs="Times New Roman"/>
          <w:sz w:val="28"/>
          <w:szCs w:val="28"/>
        </w:rPr>
        <w:t>нонилфенола</w:t>
      </w:r>
      <w:r w:rsidRPr="003170EE">
        <w:rPr>
          <w:rFonts w:ascii="Times New Roman" w:eastAsia="Times New Roman" w:hAnsi="Times New Roman" w:cs="Times New Roman"/>
          <w:sz w:val="28"/>
          <w:szCs w:val="28"/>
        </w:rPr>
        <w:t xml:space="preserve"> и </w:t>
      </w:r>
      <w:r w:rsidR="00380FAE" w:rsidRPr="003170EE">
        <w:rPr>
          <w:rFonts w:ascii="Times New Roman" w:eastAsia="Times New Roman" w:hAnsi="Times New Roman" w:cs="Times New Roman"/>
          <w:sz w:val="28"/>
          <w:szCs w:val="28"/>
        </w:rPr>
        <w:t>октилфенола в пробах питьевой воды</w:t>
      </w:r>
    </w:p>
    <w:p w14:paraId="34522341" w14:textId="77777777" w:rsidR="00545F07" w:rsidRPr="003170EE" w:rsidRDefault="00545F07" w:rsidP="002F6159">
      <w:pPr>
        <w:spacing w:after="0" w:line="240" w:lineRule="auto"/>
        <w:ind w:firstLine="720"/>
        <w:jc w:val="center"/>
        <w:rPr>
          <w:rFonts w:ascii="Times New Roman" w:eastAsia="Times New Roman" w:hAnsi="Times New Roman" w:cs="Times New Roman"/>
          <w:sz w:val="28"/>
          <w:szCs w:val="28"/>
        </w:rPr>
      </w:pPr>
    </w:p>
    <w:p w14:paraId="38E12250" w14:textId="4E1F4C64" w:rsidR="002F6159" w:rsidRPr="003170EE" w:rsidRDefault="00545F07" w:rsidP="00545F07">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Время удерживания пика в хроматограмме представляет собой время прохождения анализируемого соединения через хроматографическую колонку до его обнаружения детектором.</w:t>
      </w:r>
    </w:p>
    <w:p w14:paraId="1D3B1FD1" w14:textId="77777777" w:rsidR="001F7218" w:rsidRPr="003170EE" w:rsidRDefault="001F7218"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14:anchorId="4BDF19F7" wp14:editId="1A0AA684">
                <wp:simplePos x="0" y="0"/>
                <wp:positionH relativeFrom="column">
                  <wp:posOffset>3465114</wp:posOffset>
                </wp:positionH>
                <wp:positionV relativeFrom="paragraph">
                  <wp:posOffset>210284</wp:posOffset>
                </wp:positionV>
                <wp:extent cx="526211" cy="262800"/>
                <wp:effectExtent l="0" t="0" r="7620" b="4445"/>
                <wp:wrapNone/>
                <wp:docPr id="244742014" name="Прямоугольник 6"/>
                <wp:cNvGraphicFramePr/>
                <a:graphic xmlns:a="http://schemas.openxmlformats.org/drawingml/2006/main">
                  <a:graphicData uri="http://schemas.microsoft.com/office/word/2010/wordprocessingShape">
                    <wps:wsp>
                      <wps:cNvSpPr/>
                      <wps:spPr>
                        <a:xfrm>
                          <a:off x="0" y="0"/>
                          <a:ext cx="526211" cy="262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29E177" w14:textId="77777777" w:rsidR="00E17A43" w:rsidRPr="001F5931" w:rsidRDefault="00E17A43" w:rsidP="001F7218">
                            <w:pPr>
                              <w:jc w:val="center"/>
                              <w:rPr>
                                <w:rFonts w:ascii="Times New Roman" w:hAnsi="Times New Roman" w:cs="Times New Roman"/>
                                <w:color w:val="000000" w:themeColor="text1"/>
                                <w:sz w:val="24"/>
                                <w:szCs w:val="24"/>
                                <w:lang w:val="kk-KZ"/>
                              </w:rPr>
                            </w:pPr>
                            <w:r w:rsidRPr="001F5931">
                              <w:rPr>
                                <w:rFonts w:ascii="Times New Roman" w:hAnsi="Times New Roman" w:cs="Times New Roman"/>
                                <w:color w:val="000000" w:themeColor="text1"/>
                                <w:sz w:val="24"/>
                                <w:szCs w:val="24"/>
                                <w:lang w:val="kk-KZ"/>
                              </w:rPr>
                              <w:t>БФА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F19F7" id="_x0000_s1028" style="position:absolute;left:0;text-align:left;margin-left:272.85pt;margin-top:16.55pt;width:41.45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" fillcolor="white [3212]" stroked="f" strokeweight="1pt">
                <v:textbox>
                  <w:txbxContent>
                    <w:p w14:paraId="0229E177" w14:textId="77777777" w:rsidR="00E17A43" w:rsidRPr="001F5931" w:rsidRDefault="00E17A43" w:rsidP="001F7218">
                      <w:pPr>
                        <w:jc w:val="center"/>
                        <w:rPr>
                          <w:rFonts w:ascii="Times New Roman" w:hAnsi="Times New Roman" w:cs="Times New Roman"/>
                          <w:color w:val="000000" w:themeColor="text1"/>
                          <w:sz w:val="24"/>
                          <w:szCs w:val="24"/>
                          <w:lang w:val="kk-KZ"/>
                        </w:rPr>
                      </w:pPr>
                      <w:r w:rsidRPr="001F5931">
                        <w:rPr>
                          <w:rFonts w:ascii="Times New Roman" w:hAnsi="Times New Roman" w:cs="Times New Roman"/>
                          <w:color w:val="000000" w:themeColor="text1"/>
                          <w:sz w:val="24"/>
                          <w:szCs w:val="24"/>
                          <w:lang w:val="kk-KZ"/>
                        </w:rPr>
                        <w:t>БФА</w:t>
                      </w:r>
                    </w:p>
                  </w:txbxContent>
                </v:textbox>
              </v:rect>
            </w:pict>
          </mc:Fallback>
        </mc:AlternateContent>
      </w:r>
      <w:r w:rsidRPr="003170EE">
        <w:rPr>
          <w:rFonts w:ascii="Times New Roman" w:eastAsia="Times New Roman" w:hAnsi="Times New Roman" w:cs="Times New Roman"/>
          <w:noProof/>
          <w:sz w:val="28"/>
          <w:szCs w:val="28"/>
        </w:rPr>
        <w:drawing>
          <wp:inline distT="0" distB="0" distL="0" distR="0" wp14:anchorId="524E9578" wp14:editId="1652AD37">
            <wp:extent cx="4175490" cy="2776051"/>
            <wp:effectExtent l="0" t="0" r="0" b="5715"/>
            <wp:docPr id="602" name="Рисунок 602"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Рисунок 602"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9" cstate="print"/>
                    <a:srcRect/>
                    <a:stretch>
                      <a:fillRect/>
                    </a:stretch>
                  </pic:blipFill>
                  <pic:spPr bwMode="auto">
                    <a:xfrm>
                      <a:off x="0" y="0"/>
                      <a:ext cx="4200285" cy="2792536"/>
                    </a:xfrm>
                    <a:prstGeom prst="rect">
                      <a:avLst/>
                    </a:prstGeom>
                    <a:noFill/>
                    <a:ln w="9525">
                      <a:noFill/>
                      <a:miter lim="800000"/>
                      <a:headEnd/>
                      <a:tailEnd/>
                    </a:ln>
                  </pic:spPr>
                </pic:pic>
              </a:graphicData>
            </a:graphic>
          </wp:inline>
        </w:drawing>
      </w:r>
    </w:p>
    <w:p w14:paraId="6E49A37C" w14:textId="77777777" w:rsidR="00E4519F" w:rsidRPr="003170EE" w:rsidRDefault="00E4519F" w:rsidP="008735D3">
      <w:pPr>
        <w:spacing w:after="0" w:line="240" w:lineRule="auto"/>
        <w:jc w:val="center"/>
        <w:rPr>
          <w:rFonts w:ascii="Times New Roman" w:eastAsia="Times New Roman" w:hAnsi="Times New Roman" w:cs="Times New Roman"/>
          <w:sz w:val="28"/>
          <w:szCs w:val="28"/>
        </w:rPr>
      </w:pPr>
    </w:p>
    <w:p w14:paraId="468DE2C7" w14:textId="388D893F" w:rsidR="001F7218" w:rsidRPr="003170EE" w:rsidRDefault="001F7218" w:rsidP="008504E7">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8714C2" w:rsidRPr="003170EE">
        <w:rPr>
          <w:rFonts w:ascii="Times New Roman" w:eastAsia="Times New Roman" w:hAnsi="Times New Roman" w:cs="Times New Roman"/>
          <w:sz w:val="28"/>
          <w:szCs w:val="28"/>
        </w:rPr>
        <w:t>9</w:t>
      </w:r>
      <w:r w:rsidRPr="003170EE">
        <w:rPr>
          <w:rFonts w:ascii="Times New Roman" w:eastAsia="Times New Roman" w:hAnsi="Times New Roman" w:cs="Times New Roman"/>
          <w:sz w:val="28"/>
          <w:szCs w:val="28"/>
        </w:rPr>
        <w:t xml:space="preserve"> </w:t>
      </w:r>
      <w:r w:rsidR="001F5931"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Хроматограмма </w:t>
      </w:r>
      <w:r w:rsidR="00380FAE" w:rsidRPr="003170EE">
        <w:rPr>
          <w:rFonts w:ascii="Times New Roman" w:eastAsia="Times New Roman" w:hAnsi="Times New Roman" w:cs="Times New Roman"/>
          <w:sz w:val="28"/>
          <w:szCs w:val="28"/>
        </w:rPr>
        <w:t xml:space="preserve">бисфенола А в пробах питьевой воды </w:t>
      </w:r>
      <w:r w:rsidRPr="003170EE">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43BF514" wp14:editId="65A7F40C">
                <wp:simplePos x="0" y="0"/>
                <wp:positionH relativeFrom="margin">
                  <wp:posOffset>1237615</wp:posOffset>
                </wp:positionH>
                <wp:positionV relativeFrom="paragraph">
                  <wp:posOffset>1988639</wp:posOffset>
                </wp:positionV>
                <wp:extent cx="292789" cy="172429"/>
                <wp:effectExtent l="0" t="0" r="0" b="1905"/>
                <wp:wrapNone/>
                <wp:docPr id="610056932" name="Прямоугольник 8"/>
                <wp:cNvGraphicFramePr/>
                <a:graphic xmlns:a="http://schemas.openxmlformats.org/drawingml/2006/main">
                  <a:graphicData uri="http://schemas.microsoft.com/office/word/2010/wordprocessingShape">
                    <wps:wsp>
                      <wps:cNvSpPr/>
                      <wps:spPr>
                        <a:xfrm>
                          <a:off x="0" y="0"/>
                          <a:ext cx="292789" cy="1724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7AD09" w14:textId="77777777" w:rsidR="00E17A43" w:rsidRPr="00FA2A94" w:rsidRDefault="00E17A43" w:rsidP="001F7218">
                            <w:pPr>
                              <w:spacing w:line="240" w:lineRule="auto"/>
                              <w:rPr>
                                <w:rFonts w:ascii="Arial" w:hAnsi="Arial" w:cs="Arial"/>
                                <w:color w:val="0070C0"/>
                                <w:sz w:val="6"/>
                                <w:szCs w:val="6"/>
                                <w:lang w:val="en-US"/>
                              </w:rPr>
                            </w:pPr>
                            <w:r>
                              <w:rPr>
                                <w:rFonts w:ascii="Arial" w:hAnsi="Arial" w:cs="Arial"/>
                                <w:color w:val="0070C0"/>
                                <w:sz w:val="6"/>
                                <w:szCs w:val="6"/>
                                <w:lang w:val="en-US"/>
                              </w:rPr>
                              <w:t>Time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BF514" id="Прямоугольник 8" o:spid="_x0000_s1029" style="position:absolute;left:0;text-align:left;margin-left:97.45pt;margin-top:156.6pt;width:23.05pt;height:1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" fillcolor="white [3212]" stroked="f" strokeweight="1pt">
                <v:textbox>
                  <w:txbxContent>
                    <w:p w14:paraId="3C57AD09" w14:textId="77777777" w:rsidR="00E17A43" w:rsidRPr="00FA2A94" w:rsidRDefault="00E17A43" w:rsidP="001F7218">
                      <w:pPr>
                        <w:spacing w:line="240" w:lineRule="auto"/>
                        <w:rPr>
                          <w:rFonts w:ascii="Arial" w:hAnsi="Arial" w:cs="Arial"/>
                          <w:color w:val="0070C0"/>
                          <w:sz w:val="6"/>
                          <w:szCs w:val="6"/>
                          <w:lang w:val="en-US"/>
                        </w:rPr>
                      </w:pPr>
                      <w:r>
                        <w:rPr>
                          <w:rFonts w:ascii="Arial" w:hAnsi="Arial" w:cs="Arial"/>
                          <w:color w:val="0070C0"/>
                          <w:sz w:val="6"/>
                          <w:szCs w:val="6"/>
                          <w:lang w:val="en-US"/>
                        </w:rPr>
                        <w:t>Time</w:t>
                      </w:r>
                    </w:p>
                  </w:txbxContent>
                </v:textbox>
                <w10:wrap anchorx="margin"/>
              </v:rect>
            </w:pict>
          </mc:Fallback>
        </mc:AlternateContent>
      </w:r>
    </w:p>
    <w:p w14:paraId="13C7E79A" w14:textId="77777777" w:rsidR="001F7218" w:rsidRPr="003170EE" w:rsidRDefault="001F7218" w:rsidP="008735D3">
      <w:pPr>
        <w:spacing w:after="0" w:line="240" w:lineRule="auto"/>
        <w:rPr>
          <w:rFonts w:ascii="Times New Roman" w:eastAsia="Times New Roman" w:hAnsi="Times New Roman" w:cs="Times New Roman"/>
          <w:sz w:val="28"/>
          <w:szCs w:val="28"/>
        </w:rPr>
      </w:pPr>
    </w:p>
    <w:p w14:paraId="31C280F3" w14:textId="20E06137" w:rsidR="009B2751" w:rsidRPr="003170EE" w:rsidRDefault="00640DFB"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2C4C4145" wp14:editId="549A49BF">
            <wp:extent cx="4517616" cy="2542338"/>
            <wp:effectExtent l="0" t="0" r="0" b="0"/>
            <wp:docPr id="6130923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705" cy="2547453"/>
                    </a:xfrm>
                    <a:prstGeom prst="rect">
                      <a:avLst/>
                    </a:prstGeom>
                    <a:noFill/>
                  </pic:spPr>
                </pic:pic>
              </a:graphicData>
            </a:graphic>
          </wp:inline>
        </w:drawing>
      </w:r>
    </w:p>
    <w:p w14:paraId="5CE8A158" w14:textId="66157EF3" w:rsidR="002F6159" w:rsidRPr="003170EE" w:rsidRDefault="00E17A43" w:rsidP="008504E7">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1F7218"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8714C2" w:rsidRPr="003170EE">
        <w:rPr>
          <w:rFonts w:ascii="Times New Roman" w:eastAsia="Times New Roman" w:hAnsi="Times New Roman" w:cs="Times New Roman"/>
          <w:sz w:val="28"/>
          <w:szCs w:val="28"/>
        </w:rPr>
        <w:t>10</w:t>
      </w:r>
      <w:r w:rsidRPr="003170EE">
        <w:rPr>
          <w:rFonts w:ascii="Times New Roman" w:eastAsia="Times New Roman" w:hAnsi="Times New Roman" w:cs="Times New Roman"/>
          <w:sz w:val="28"/>
          <w:szCs w:val="28"/>
        </w:rPr>
        <w:t xml:space="preserve"> Хроматограмма 1-атразина, 2-диэтилстилбестрола, 3-гексэстрола, 4-эстрона, 5-эстрадиола, 6-этинилэстрадиола, 7 - норгестрела, </w:t>
      </w:r>
    </w:p>
    <w:p w14:paraId="0C28545E" w14:textId="2FEE1D59" w:rsidR="001F7218" w:rsidRPr="003170EE" w:rsidRDefault="00E17A43" w:rsidP="002F6159">
      <w:pPr>
        <w:spacing w:after="0" w:line="240" w:lineRule="auto"/>
        <w:ind w:firstLine="567"/>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8-мегестрела в пробах питьевой воды</w:t>
      </w:r>
    </w:p>
    <w:p w14:paraId="72DCFD1D" w14:textId="77777777" w:rsidR="005D4393" w:rsidRPr="003170EE" w:rsidRDefault="005D4393" w:rsidP="002F6159">
      <w:pPr>
        <w:spacing w:after="0" w:line="240" w:lineRule="auto"/>
        <w:ind w:firstLine="567"/>
        <w:jc w:val="center"/>
        <w:rPr>
          <w:rFonts w:ascii="Times New Roman" w:eastAsia="Times New Roman" w:hAnsi="Times New Roman" w:cs="Times New Roman"/>
          <w:sz w:val="28"/>
          <w:szCs w:val="28"/>
        </w:rPr>
      </w:pPr>
    </w:p>
    <w:p w14:paraId="12168955" w14:textId="7E199311" w:rsidR="005D4393" w:rsidRPr="003170EE" w:rsidRDefault="005D4393" w:rsidP="005D4393">
      <w:pPr>
        <w:pStyle w:val="af4"/>
        <w:shd w:val="clear" w:color="auto" w:fill="FFFFFF"/>
        <w:spacing w:before="0" w:beforeAutospacing="0" w:after="0" w:afterAutospacing="0"/>
        <w:ind w:firstLine="567"/>
        <w:jc w:val="both"/>
        <w:rPr>
          <w:sz w:val="28"/>
          <w:szCs w:val="28"/>
        </w:rPr>
      </w:pPr>
      <w:r w:rsidRPr="003170EE">
        <w:rPr>
          <w:sz w:val="28"/>
          <w:szCs w:val="28"/>
        </w:rPr>
        <w:t>Время удерживания каждого пика было сопоставлено с временами удерживания эндокринных деструкторов, измеренными в предыдущих экспериментах.</w:t>
      </w:r>
    </w:p>
    <w:bookmarkEnd w:id="51"/>
    <w:p w14:paraId="7DE2A1FA" w14:textId="77777777" w:rsidR="00380FAE" w:rsidRPr="003170EE" w:rsidRDefault="00380FAE" w:rsidP="008735D3">
      <w:pPr>
        <w:spacing w:after="0" w:line="240" w:lineRule="auto"/>
        <w:jc w:val="both"/>
        <w:rPr>
          <w:rFonts w:ascii="Times New Roman" w:eastAsia="Times New Roman" w:hAnsi="Times New Roman" w:cs="Times New Roman"/>
          <w:sz w:val="28"/>
          <w:szCs w:val="28"/>
        </w:rPr>
      </w:pPr>
    </w:p>
    <w:p w14:paraId="7EA504CB" w14:textId="77777777" w:rsidR="00407C1B" w:rsidRPr="003170EE" w:rsidRDefault="00407C1B" w:rsidP="008735D3">
      <w:pPr>
        <w:pStyle w:val="2"/>
        <w:spacing w:before="0" w:after="0" w:line="240" w:lineRule="auto"/>
        <w:ind w:firstLine="567"/>
        <w:jc w:val="both"/>
        <w:rPr>
          <w:rFonts w:ascii="Times New Roman" w:eastAsia="Times New Roman" w:hAnsi="Times New Roman" w:cs="Times New Roman"/>
          <w:sz w:val="28"/>
          <w:szCs w:val="28"/>
        </w:rPr>
      </w:pPr>
      <w:bookmarkStart w:id="52" w:name="_heading=h.2jxsxqh" w:colFirst="0" w:colLast="0"/>
      <w:bookmarkStart w:id="53" w:name="_Toc151109906"/>
      <w:bookmarkEnd w:id="52"/>
      <w:r w:rsidRPr="003170EE">
        <w:rPr>
          <w:rFonts w:ascii="Times New Roman" w:eastAsia="Times New Roman" w:hAnsi="Times New Roman" w:cs="Times New Roman"/>
          <w:sz w:val="28"/>
          <w:szCs w:val="28"/>
        </w:rPr>
        <w:t>3.4 Оптимизация параметров мини-ТФМЭ для экстракции алкилфенолов</w:t>
      </w:r>
      <w:bookmarkEnd w:id="53"/>
      <w:r w:rsidRPr="003170EE">
        <w:rPr>
          <w:rFonts w:ascii="Times New Roman" w:eastAsia="Times New Roman" w:hAnsi="Times New Roman" w:cs="Times New Roman"/>
          <w:sz w:val="28"/>
          <w:szCs w:val="28"/>
        </w:rPr>
        <w:t xml:space="preserve">   </w:t>
      </w:r>
    </w:p>
    <w:p w14:paraId="284F313E" w14:textId="77777777" w:rsidR="00B10624" w:rsidRPr="003170EE" w:rsidRDefault="00B10624" w:rsidP="00B1062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Исследование показало, что эффективность экстракции ЭДС при использовании покрытия из полидиметилсилоксана (ПДМС) оказалась неоптимальной. В контрасте покрытие на дивинилбензола (ДВБ), карбоксена (КАР) и ПДМС с размерами 50/30 мкм, продемонстрировало более высокую эффективность извлечения данных загрязнителей из водных образцов в </w:t>
      </w:r>
      <w:r w:rsidRPr="003170EE">
        <w:rPr>
          <w:rFonts w:ascii="Times New Roman" w:eastAsia="Times New Roman" w:hAnsi="Times New Roman" w:cs="Times New Roman"/>
          <w:sz w:val="28"/>
          <w:szCs w:val="28"/>
        </w:rPr>
        <w:lastRenderedPageBreak/>
        <w:t xml:space="preserve">сравнении с волокнами КАР/ПДМС толщиной 100 мкм. Следовательно, экстракционное покрытие 50/30 мкм ДВБ/КАР/ПДМС, было идентифицировано как наиболее предпочтительное для анализа эндокринных деструкторов, что подтверждается графическими данными (рисунок 11). </w:t>
      </w:r>
    </w:p>
    <w:p w14:paraId="1F5789A1" w14:textId="77777777" w:rsidR="008714C2" w:rsidRPr="003170EE" w:rsidRDefault="008714C2" w:rsidP="008735D3">
      <w:pPr>
        <w:spacing w:after="0" w:line="240" w:lineRule="auto"/>
        <w:ind w:firstLine="567"/>
        <w:jc w:val="both"/>
        <w:rPr>
          <w:rFonts w:ascii="Times New Roman" w:eastAsia="Times New Roman" w:hAnsi="Times New Roman" w:cs="Times New Roman"/>
          <w:sz w:val="28"/>
          <w:szCs w:val="28"/>
        </w:rPr>
      </w:pPr>
    </w:p>
    <w:p w14:paraId="2CA21056" w14:textId="257B6CB4" w:rsidR="00407C1B" w:rsidRPr="003170EE" w:rsidRDefault="002F729F" w:rsidP="005D439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anchor distT="0" distB="0" distL="114300" distR="114300" simplePos="0" relativeHeight="251674624" behindDoc="0" locked="0" layoutInCell="1" allowOverlap="1" wp14:anchorId="72291EB6" wp14:editId="304C9693">
            <wp:simplePos x="0" y="0"/>
            <wp:positionH relativeFrom="column">
              <wp:posOffset>1067066</wp:posOffset>
            </wp:positionH>
            <wp:positionV relativeFrom="paragraph">
              <wp:posOffset>320246</wp:posOffset>
            </wp:positionV>
            <wp:extent cx="1310640" cy="1536065"/>
            <wp:effectExtent l="0" t="0" r="3810" b="6985"/>
            <wp:wrapNone/>
            <wp:docPr id="1304099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640" cy="1536065"/>
                    </a:xfrm>
                    <a:prstGeom prst="rect">
                      <a:avLst/>
                    </a:prstGeom>
                    <a:noFill/>
                  </pic:spPr>
                </pic:pic>
              </a:graphicData>
            </a:graphic>
          </wp:anchor>
        </w:drawing>
      </w:r>
      <w:r w:rsidR="00407C1B" w:rsidRPr="003170EE">
        <w:rPr>
          <w:noProof/>
        </w:rPr>
        <w:drawing>
          <wp:inline distT="0" distB="0" distL="0" distR="0" wp14:anchorId="4A83575B" wp14:editId="080DCB0B">
            <wp:extent cx="5880100" cy="2844800"/>
            <wp:effectExtent l="0" t="0" r="0" b="0"/>
            <wp:docPr id="2115324397" name="Диаграмма 2115324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07C1B" w:rsidRPr="003170EE">
        <w:rPr>
          <w:rFonts w:ascii="Times New Roman" w:eastAsia="Times New Roman" w:hAnsi="Times New Roman" w:cs="Times New Roman"/>
          <w:sz w:val="28"/>
          <w:szCs w:val="28"/>
        </w:rPr>
        <w:t xml:space="preserve"> </w:t>
      </w:r>
    </w:p>
    <w:p w14:paraId="6059874F" w14:textId="559B540C" w:rsidR="00407C1B" w:rsidRPr="003170EE" w:rsidRDefault="00407C1B" w:rsidP="008504E7">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- 1</w:t>
      </w:r>
      <w:r w:rsidR="008714C2" w:rsidRPr="003170EE">
        <w:rPr>
          <w:rFonts w:ascii="Times New Roman" w:eastAsia="Times New Roman" w:hAnsi="Times New Roman" w:cs="Times New Roman"/>
          <w:sz w:val="28"/>
          <w:szCs w:val="28"/>
        </w:rPr>
        <w:t>1</w:t>
      </w:r>
      <w:r w:rsidRPr="003170EE">
        <w:rPr>
          <w:rFonts w:ascii="Times New Roman" w:eastAsia="Times New Roman" w:hAnsi="Times New Roman" w:cs="Times New Roman"/>
          <w:b/>
          <w:sz w:val="28"/>
          <w:szCs w:val="28"/>
        </w:rPr>
        <w:t xml:space="preserve"> </w:t>
      </w:r>
      <w:r w:rsidR="00E4519F" w:rsidRPr="003170EE">
        <w:rPr>
          <w:rFonts w:ascii="Times New Roman" w:eastAsia="Times New Roman" w:hAnsi="Times New Roman" w:cs="Times New Roman"/>
          <w:sz w:val="28"/>
          <w:szCs w:val="28"/>
        </w:rPr>
        <w:t>Оптимизация экстракционного покрытия ПДМС, ПА, ДВБ/КАР/ПДМС для бисфенола А, нонилфенола</w:t>
      </w:r>
      <w:r w:rsidR="001F5931" w:rsidRPr="003170EE">
        <w:rPr>
          <w:rFonts w:ascii="Times New Roman" w:eastAsia="Times New Roman" w:hAnsi="Times New Roman" w:cs="Times New Roman"/>
          <w:sz w:val="28"/>
          <w:szCs w:val="28"/>
        </w:rPr>
        <w:t xml:space="preserve"> и октилфенола</w:t>
      </w:r>
    </w:p>
    <w:p w14:paraId="65A8DA42" w14:textId="77777777" w:rsidR="00407C1B" w:rsidRPr="003170EE" w:rsidRDefault="00407C1B" w:rsidP="008735D3">
      <w:pPr>
        <w:spacing w:after="0" w:line="240" w:lineRule="auto"/>
        <w:jc w:val="both"/>
        <w:rPr>
          <w:rFonts w:ascii="Times New Roman" w:eastAsia="Times New Roman" w:hAnsi="Times New Roman" w:cs="Times New Roman"/>
          <w:sz w:val="28"/>
          <w:szCs w:val="28"/>
        </w:rPr>
      </w:pPr>
    </w:p>
    <w:p w14:paraId="19C9F9C9" w14:textId="790EA633" w:rsidR="00407C1B" w:rsidRPr="003170EE" w:rsidRDefault="002F6159"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У</w:t>
      </w:r>
      <w:r w:rsidR="00407C1B" w:rsidRPr="003170EE">
        <w:rPr>
          <w:rFonts w:ascii="Times New Roman" w:eastAsia="Times New Roman" w:hAnsi="Times New Roman" w:cs="Times New Roman"/>
          <w:sz w:val="28"/>
          <w:szCs w:val="28"/>
        </w:rPr>
        <w:t>величение времени экстракции с 0,5 до 5 минут приводит к более высокой реакции на алкилфенолы, такие как п-трет-октилфенол, п-нонилфенол, н-нонилфенол и бисфенол-А</w:t>
      </w:r>
      <w:r w:rsidRPr="003170EE">
        <w:rPr>
          <w:rFonts w:ascii="Times New Roman" w:eastAsia="Times New Roman" w:hAnsi="Times New Roman" w:cs="Times New Roman"/>
          <w:sz w:val="28"/>
          <w:szCs w:val="28"/>
        </w:rPr>
        <w:t xml:space="preserve"> (рисунок 1</w:t>
      </w:r>
      <w:r w:rsidR="008714C2" w:rsidRPr="003170EE">
        <w:rPr>
          <w:rFonts w:ascii="Times New Roman" w:eastAsia="Times New Roman" w:hAnsi="Times New Roman" w:cs="Times New Roman"/>
          <w:sz w:val="28"/>
          <w:szCs w:val="28"/>
        </w:rPr>
        <w:t>2</w:t>
      </w:r>
      <w:r w:rsidRPr="003170EE">
        <w:rPr>
          <w:rFonts w:ascii="Times New Roman" w:eastAsia="Times New Roman" w:hAnsi="Times New Roman" w:cs="Times New Roman"/>
          <w:sz w:val="28"/>
          <w:szCs w:val="28"/>
        </w:rPr>
        <w:t>)</w:t>
      </w:r>
      <w:r w:rsidR="00407C1B" w:rsidRPr="003170EE">
        <w:rPr>
          <w:rFonts w:ascii="Times New Roman" w:eastAsia="Times New Roman" w:hAnsi="Times New Roman" w:cs="Times New Roman"/>
          <w:sz w:val="28"/>
          <w:szCs w:val="28"/>
        </w:rPr>
        <w:t xml:space="preserve">. </w:t>
      </w:r>
      <w:r w:rsidR="00A56E35" w:rsidRPr="003170EE">
        <w:rPr>
          <w:rFonts w:ascii="Times New Roman" w:eastAsia="Times New Roman" w:hAnsi="Times New Roman" w:cs="Times New Roman"/>
          <w:sz w:val="28"/>
          <w:szCs w:val="28"/>
        </w:rPr>
        <w:t xml:space="preserve">  </w:t>
      </w:r>
    </w:p>
    <w:p w14:paraId="724E8F64" w14:textId="77777777" w:rsidR="00B10624" w:rsidRPr="003170EE" w:rsidRDefault="00B10624" w:rsidP="008735D3">
      <w:pPr>
        <w:spacing w:after="0" w:line="240" w:lineRule="auto"/>
        <w:ind w:firstLine="567"/>
        <w:jc w:val="both"/>
        <w:rPr>
          <w:rFonts w:ascii="Times New Roman" w:eastAsia="Times New Roman" w:hAnsi="Times New Roman" w:cs="Times New Roman"/>
          <w:sz w:val="28"/>
          <w:szCs w:val="28"/>
        </w:rPr>
      </w:pPr>
    </w:p>
    <w:p w14:paraId="74804565" w14:textId="71F21F15" w:rsidR="00407C1B" w:rsidRPr="003170EE" w:rsidRDefault="002F729F"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48A42995" wp14:editId="42487D0C">
            <wp:extent cx="5438140" cy="3291840"/>
            <wp:effectExtent l="0" t="0" r="0" b="3810"/>
            <wp:docPr id="7905037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140" cy="3291840"/>
                    </a:xfrm>
                    <a:prstGeom prst="rect">
                      <a:avLst/>
                    </a:prstGeom>
                    <a:noFill/>
                  </pic:spPr>
                </pic:pic>
              </a:graphicData>
            </a:graphic>
          </wp:inline>
        </w:drawing>
      </w:r>
    </w:p>
    <w:p w14:paraId="77F3286D" w14:textId="398A5C32" w:rsidR="00407C1B" w:rsidRPr="003170EE" w:rsidRDefault="00407C1B"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- 1</w:t>
      </w:r>
      <w:r w:rsidR="008714C2" w:rsidRPr="003170EE">
        <w:rPr>
          <w:rFonts w:ascii="Times New Roman" w:eastAsia="Times New Roman" w:hAnsi="Times New Roman" w:cs="Times New Roman"/>
          <w:sz w:val="28"/>
          <w:szCs w:val="28"/>
        </w:rPr>
        <w:t>2</w:t>
      </w:r>
      <w:r w:rsidRPr="003170EE">
        <w:rPr>
          <w:rFonts w:ascii="Times New Roman" w:eastAsia="Times New Roman" w:hAnsi="Times New Roman" w:cs="Times New Roman"/>
          <w:b/>
          <w:sz w:val="28"/>
          <w:szCs w:val="28"/>
        </w:rPr>
        <w:t xml:space="preserve"> </w:t>
      </w:r>
      <w:r w:rsidR="00975DB6" w:rsidRPr="003170EE">
        <w:rPr>
          <w:rFonts w:ascii="Times New Roman" w:eastAsia="Times New Roman" w:hAnsi="Times New Roman" w:cs="Times New Roman"/>
          <w:bCs/>
          <w:sz w:val="28"/>
          <w:szCs w:val="28"/>
        </w:rPr>
        <w:t>Оптимизация в</w:t>
      </w:r>
      <w:r w:rsidRPr="003170EE">
        <w:rPr>
          <w:rFonts w:ascii="Times New Roman" w:eastAsia="Times New Roman" w:hAnsi="Times New Roman" w:cs="Times New Roman"/>
          <w:sz w:val="28"/>
          <w:szCs w:val="28"/>
        </w:rPr>
        <w:t xml:space="preserve">ремя экстракции </w:t>
      </w:r>
      <w:r w:rsidR="00975DB6" w:rsidRPr="003170EE">
        <w:rPr>
          <w:rFonts w:ascii="Times New Roman" w:eastAsia="Times New Roman" w:hAnsi="Times New Roman" w:cs="Times New Roman"/>
          <w:sz w:val="28"/>
          <w:szCs w:val="28"/>
        </w:rPr>
        <w:t xml:space="preserve">для </w:t>
      </w:r>
      <w:r w:rsidRPr="003170EE">
        <w:rPr>
          <w:rFonts w:ascii="Times New Roman" w:eastAsia="Times New Roman" w:hAnsi="Times New Roman" w:cs="Times New Roman"/>
          <w:sz w:val="28"/>
          <w:szCs w:val="28"/>
        </w:rPr>
        <w:t>п-трет-октилфенол, п-нонилфенол, н-нонилфенол и бисфенол-А</w:t>
      </w:r>
      <w:r w:rsidR="00975DB6" w:rsidRPr="003170EE">
        <w:rPr>
          <w:rFonts w:ascii="Times New Roman" w:eastAsia="Times New Roman" w:hAnsi="Times New Roman" w:cs="Times New Roman"/>
          <w:sz w:val="28"/>
          <w:szCs w:val="28"/>
        </w:rPr>
        <w:t xml:space="preserve"> </w:t>
      </w:r>
    </w:p>
    <w:p w14:paraId="59E3D338" w14:textId="3910FD89" w:rsidR="00407C1B" w:rsidRPr="003170EE" w:rsidRDefault="00407C1B"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 xml:space="preserve">Однако следует отметить, что более длительное время экстракции может привести к тому, что аналитический сигнал бисфенола-А станет нестабильным несмотря на то, что самая высокая площадь пика наблюдается через 5 мин. На основании этих данных можно сделать вывод, что 5 мин является оптимальным временем экстракции для обеспечения достаточного и безопасного удаления алкилфенолов. </w:t>
      </w:r>
    </w:p>
    <w:p w14:paraId="142AEBB4" w14:textId="049C6D70" w:rsidR="00407C1B" w:rsidRPr="003170EE" w:rsidRDefault="00407C1B" w:rsidP="008735D3">
      <w:pPr>
        <w:spacing w:after="0" w:line="240" w:lineRule="auto"/>
        <w:ind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Для определения оптимального времени преинкубации алкилфенолов с использованием мини-ТФМЭ были проведены тесты с различными временными интервалами: 10, 20 и 30 мин. </w:t>
      </w:r>
    </w:p>
    <w:p w14:paraId="4DA1227F" w14:textId="18160659" w:rsidR="00407C1B" w:rsidRPr="003170EE" w:rsidRDefault="00407C1B" w:rsidP="008735D3">
      <w:pPr>
        <w:spacing w:after="0" w:line="240" w:lineRule="auto"/>
        <w:ind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Согласно результатам, показанным на рисунке 1</w:t>
      </w:r>
      <w:r w:rsidR="006950DC" w:rsidRPr="003170EE">
        <w:rPr>
          <w:rFonts w:ascii="Times New Roman" w:eastAsia="Times New Roman" w:hAnsi="Times New Roman" w:cs="Times New Roman"/>
          <w:sz w:val="28"/>
          <w:szCs w:val="28"/>
        </w:rPr>
        <w:t>2</w:t>
      </w:r>
      <w:r w:rsidRPr="003170EE">
        <w:rPr>
          <w:rFonts w:ascii="Times New Roman" w:eastAsia="Times New Roman" w:hAnsi="Times New Roman" w:cs="Times New Roman"/>
          <w:sz w:val="28"/>
          <w:szCs w:val="28"/>
        </w:rPr>
        <w:t>, отклик алкилфенолов увеличивается с увеличением времени преинкубации, и наблюдаются значительные изменения реакции соединений. На основании этих данных можно сделать вывод, что время преинкубации 30 минут является оптимальным для п-трет-октилфенола, н-нонилфенола и бисфенола-А, поскольку обеспечивает хороший сигнал. Однако для п-нонилфенола более оптимальное время преинкубации составляет 20 минут</w:t>
      </w:r>
      <w:r w:rsidR="008714C2" w:rsidRPr="003170EE">
        <w:rPr>
          <w:rFonts w:ascii="Times New Roman" w:eastAsia="Times New Roman" w:hAnsi="Times New Roman" w:cs="Times New Roman"/>
          <w:sz w:val="28"/>
          <w:szCs w:val="28"/>
        </w:rPr>
        <w:t xml:space="preserve"> (рисунок 13)</w:t>
      </w:r>
      <w:r w:rsidRPr="003170EE">
        <w:rPr>
          <w:rFonts w:ascii="Times New Roman" w:eastAsia="Times New Roman" w:hAnsi="Times New Roman" w:cs="Times New Roman"/>
          <w:sz w:val="28"/>
          <w:szCs w:val="28"/>
        </w:rPr>
        <w:t>.</w:t>
      </w:r>
    </w:p>
    <w:p w14:paraId="39B52E44" w14:textId="05415065" w:rsidR="00407C1B" w:rsidRPr="003170EE" w:rsidRDefault="002F729F" w:rsidP="008735D3">
      <w:pPr>
        <w:spacing w:after="0" w:line="240" w:lineRule="auto"/>
        <w:jc w:val="center"/>
        <w:rPr>
          <w:rFonts w:ascii="Times New Roman" w:eastAsia="Times New Roman" w:hAnsi="Times New Roman" w:cs="Times New Roman"/>
          <w:b/>
          <w:sz w:val="28"/>
          <w:szCs w:val="28"/>
        </w:rPr>
      </w:pPr>
      <w:r w:rsidRPr="003170EE">
        <w:rPr>
          <w:rFonts w:ascii="Times New Roman" w:eastAsia="Times New Roman" w:hAnsi="Times New Roman" w:cs="Times New Roman"/>
          <w:b/>
          <w:noProof/>
          <w:sz w:val="28"/>
          <w:szCs w:val="28"/>
        </w:rPr>
        <w:drawing>
          <wp:inline distT="0" distB="0" distL="0" distR="0" wp14:anchorId="6F230354" wp14:editId="577A2DF1">
            <wp:extent cx="5419725" cy="3755390"/>
            <wp:effectExtent l="0" t="0" r="9525" b="0"/>
            <wp:docPr id="9599955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3755390"/>
                    </a:xfrm>
                    <a:prstGeom prst="rect">
                      <a:avLst/>
                    </a:prstGeom>
                    <a:noFill/>
                  </pic:spPr>
                </pic:pic>
              </a:graphicData>
            </a:graphic>
          </wp:inline>
        </w:drawing>
      </w:r>
    </w:p>
    <w:p w14:paraId="76BCAF28" w14:textId="6C855DC0" w:rsidR="00407C1B" w:rsidRPr="003170EE" w:rsidRDefault="00407C1B" w:rsidP="00671216">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- 1</w:t>
      </w:r>
      <w:r w:rsidR="008714C2" w:rsidRPr="003170EE">
        <w:rPr>
          <w:rFonts w:ascii="Times New Roman" w:eastAsia="Times New Roman" w:hAnsi="Times New Roman" w:cs="Times New Roman"/>
          <w:sz w:val="28"/>
          <w:szCs w:val="28"/>
        </w:rPr>
        <w:t>3</w:t>
      </w:r>
      <w:r w:rsidRPr="003170EE">
        <w:rPr>
          <w:rFonts w:ascii="Times New Roman" w:eastAsia="Times New Roman" w:hAnsi="Times New Roman" w:cs="Times New Roman"/>
          <w:b/>
          <w:sz w:val="28"/>
          <w:szCs w:val="28"/>
        </w:rPr>
        <w:t xml:space="preserve"> </w:t>
      </w:r>
      <w:r w:rsidR="00975DB6" w:rsidRPr="003170EE">
        <w:rPr>
          <w:rFonts w:ascii="Times New Roman" w:eastAsia="Times New Roman" w:hAnsi="Times New Roman" w:cs="Times New Roman"/>
          <w:bCs/>
          <w:sz w:val="28"/>
          <w:szCs w:val="28"/>
        </w:rPr>
        <w:t>Оптимизация в</w:t>
      </w:r>
      <w:r w:rsidRPr="003170EE">
        <w:rPr>
          <w:rFonts w:ascii="Times New Roman" w:eastAsia="Times New Roman" w:hAnsi="Times New Roman" w:cs="Times New Roman"/>
          <w:sz w:val="28"/>
          <w:szCs w:val="28"/>
        </w:rPr>
        <w:t>рем</w:t>
      </w:r>
      <w:r w:rsidR="00975DB6" w:rsidRPr="003170EE">
        <w:rPr>
          <w:rFonts w:ascii="Times New Roman" w:eastAsia="Times New Roman" w:hAnsi="Times New Roman" w:cs="Times New Roman"/>
          <w:sz w:val="28"/>
          <w:szCs w:val="28"/>
        </w:rPr>
        <w:t>ени</w:t>
      </w:r>
      <w:r w:rsidRPr="003170EE">
        <w:rPr>
          <w:rFonts w:ascii="Times New Roman" w:eastAsia="Times New Roman" w:hAnsi="Times New Roman" w:cs="Times New Roman"/>
          <w:sz w:val="28"/>
          <w:szCs w:val="28"/>
        </w:rPr>
        <w:t xml:space="preserve"> преинкубации</w:t>
      </w:r>
      <w:r w:rsidR="00975DB6" w:rsidRPr="003170EE">
        <w:rPr>
          <w:rFonts w:ascii="Times New Roman" w:eastAsia="Times New Roman" w:hAnsi="Times New Roman" w:cs="Times New Roman"/>
          <w:sz w:val="28"/>
          <w:szCs w:val="28"/>
        </w:rPr>
        <w:t xml:space="preserve"> для</w:t>
      </w:r>
      <w:r w:rsidRPr="003170EE">
        <w:rPr>
          <w:rFonts w:ascii="Times New Roman" w:eastAsia="Times New Roman" w:hAnsi="Times New Roman" w:cs="Times New Roman"/>
          <w:sz w:val="28"/>
          <w:szCs w:val="28"/>
        </w:rPr>
        <w:t xml:space="preserve"> п-трет-октилфенол</w:t>
      </w:r>
      <w:r w:rsidR="006950DC"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п-нонилфенол, н-нонилфенол и бисфенол-А</w:t>
      </w:r>
    </w:p>
    <w:p w14:paraId="3F98842C" w14:textId="77777777" w:rsidR="00407C1B" w:rsidRPr="003170EE" w:rsidRDefault="00407C1B" w:rsidP="008735D3">
      <w:pPr>
        <w:spacing w:after="0" w:line="240" w:lineRule="auto"/>
        <w:jc w:val="both"/>
        <w:rPr>
          <w:rFonts w:ascii="Times New Roman" w:eastAsia="Times New Roman" w:hAnsi="Times New Roman" w:cs="Times New Roman"/>
          <w:b/>
          <w:sz w:val="28"/>
          <w:szCs w:val="28"/>
        </w:rPr>
      </w:pPr>
    </w:p>
    <w:p w14:paraId="59136286" w14:textId="75D55BB2" w:rsidR="00407C1B" w:rsidRPr="003170EE" w:rsidRDefault="002F6159"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Для</w:t>
      </w:r>
      <w:r w:rsidR="00407C1B" w:rsidRPr="003170EE">
        <w:rPr>
          <w:rFonts w:ascii="Times New Roman" w:eastAsia="Times New Roman" w:hAnsi="Times New Roman" w:cs="Times New Roman"/>
          <w:sz w:val="28"/>
          <w:szCs w:val="28"/>
        </w:rPr>
        <w:t xml:space="preserve"> повышения эффективности выделения и анализа компонентов в воде был проведен эксперимент по определению оптимальной температуры экстракции</w:t>
      </w:r>
      <w:r w:rsidRPr="003170EE">
        <w:rPr>
          <w:rFonts w:ascii="Times New Roman" w:eastAsia="Times New Roman" w:hAnsi="Times New Roman" w:cs="Times New Roman"/>
          <w:sz w:val="28"/>
          <w:szCs w:val="28"/>
        </w:rPr>
        <w:t xml:space="preserve">, </w:t>
      </w:r>
      <w:r w:rsidR="00407C1B" w:rsidRPr="003170EE">
        <w:rPr>
          <w:rFonts w:ascii="Times New Roman" w:eastAsia="Times New Roman" w:hAnsi="Times New Roman" w:cs="Times New Roman"/>
          <w:sz w:val="28"/>
          <w:szCs w:val="28"/>
        </w:rPr>
        <w:t>выполнен</w:t>
      </w:r>
      <w:r w:rsidRPr="003170EE">
        <w:rPr>
          <w:rFonts w:ascii="Times New Roman" w:eastAsia="Times New Roman" w:hAnsi="Times New Roman" w:cs="Times New Roman"/>
          <w:sz w:val="28"/>
          <w:szCs w:val="28"/>
        </w:rPr>
        <w:t>ный</w:t>
      </w:r>
      <w:r w:rsidR="00407C1B" w:rsidRPr="003170EE">
        <w:rPr>
          <w:rFonts w:ascii="Times New Roman" w:eastAsia="Times New Roman" w:hAnsi="Times New Roman" w:cs="Times New Roman"/>
          <w:sz w:val="28"/>
          <w:szCs w:val="28"/>
        </w:rPr>
        <w:t xml:space="preserve"> на образцах воды, загрязненных алкилфенолами, особенно бисфенолом А, п-трет-октилфенолом и нонилфенолом. Для оптимизации экстракции были выбраны три разные температуры: 50</w:t>
      </w:r>
      <w:r w:rsidR="006950DC" w:rsidRPr="003170EE">
        <w:rPr>
          <w:rFonts w:ascii="Times New Roman" w:eastAsia="Times New Roman" w:hAnsi="Times New Roman" w:cs="Times New Roman"/>
          <w:sz w:val="28"/>
          <w:szCs w:val="28"/>
        </w:rPr>
        <w:t xml:space="preserve"> </w:t>
      </w:r>
      <w:r w:rsidR="00407C1B" w:rsidRPr="003170EE">
        <w:rPr>
          <w:rFonts w:ascii="Times New Roman" w:eastAsia="Times New Roman" w:hAnsi="Times New Roman" w:cs="Times New Roman"/>
          <w:sz w:val="28"/>
          <w:szCs w:val="28"/>
        </w:rPr>
        <w:t>°С, 70</w:t>
      </w:r>
      <w:r w:rsidR="006950DC" w:rsidRPr="003170EE">
        <w:rPr>
          <w:rFonts w:ascii="Times New Roman" w:eastAsia="Times New Roman" w:hAnsi="Times New Roman" w:cs="Times New Roman"/>
          <w:sz w:val="28"/>
          <w:szCs w:val="28"/>
        </w:rPr>
        <w:t xml:space="preserve"> </w:t>
      </w:r>
      <w:r w:rsidR="00407C1B" w:rsidRPr="003170EE">
        <w:rPr>
          <w:rFonts w:ascii="Times New Roman" w:eastAsia="Times New Roman" w:hAnsi="Times New Roman" w:cs="Times New Roman"/>
          <w:sz w:val="28"/>
          <w:szCs w:val="28"/>
        </w:rPr>
        <w:t>°С и 80</w:t>
      </w:r>
      <w:r w:rsidR="006950DC" w:rsidRPr="003170EE">
        <w:rPr>
          <w:rFonts w:ascii="Times New Roman" w:eastAsia="Times New Roman" w:hAnsi="Times New Roman" w:cs="Times New Roman"/>
          <w:sz w:val="28"/>
          <w:szCs w:val="28"/>
        </w:rPr>
        <w:t xml:space="preserve"> </w:t>
      </w:r>
      <w:r w:rsidR="00407C1B" w:rsidRPr="003170EE">
        <w:rPr>
          <w:rFonts w:ascii="Times New Roman" w:eastAsia="Times New Roman" w:hAnsi="Times New Roman" w:cs="Times New Roman"/>
          <w:sz w:val="28"/>
          <w:szCs w:val="28"/>
        </w:rPr>
        <w:t>°С</w:t>
      </w:r>
      <w:r w:rsidRPr="003170EE">
        <w:rPr>
          <w:rFonts w:ascii="Times New Roman" w:eastAsia="Times New Roman" w:hAnsi="Times New Roman" w:cs="Times New Roman"/>
          <w:sz w:val="28"/>
          <w:szCs w:val="28"/>
        </w:rPr>
        <w:t xml:space="preserve"> (рисунок 1</w:t>
      </w:r>
      <w:r w:rsidR="008714C2" w:rsidRPr="003170EE">
        <w:rPr>
          <w:rFonts w:ascii="Times New Roman" w:eastAsia="Times New Roman" w:hAnsi="Times New Roman" w:cs="Times New Roman"/>
          <w:sz w:val="28"/>
          <w:szCs w:val="28"/>
        </w:rPr>
        <w:t>4</w:t>
      </w:r>
      <w:r w:rsidRPr="003170EE">
        <w:rPr>
          <w:rFonts w:ascii="Times New Roman" w:eastAsia="Times New Roman" w:hAnsi="Times New Roman" w:cs="Times New Roman"/>
          <w:sz w:val="28"/>
          <w:szCs w:val="28"/>
        </w:rPr>
        <w:t>)</w:t>
      </w:r>
      <w:r w:rsidR="00407C1B" w:rsidRPr="003170EE">
        <w:rPr>
          <w:rFonts w:ascii="Times New Roman" w:eastAsia="Times New Roman" w:hAnsi="Times New Roman" w:cs="Times New Roman"/>
          <w:sz w:val="28"/>
          <w:szCs w:val="28"/>
        </w:rPr>
        <w:t xml:space="preserve">. </w:t>
      </w:r>
    </w:p>
    <w:p w14:paraId="57B7A703" w14:textId="4BCBE439" w:rsidR="00407C1B" w:rsidRPr="003170EE" w:rsidRDefault="00407C1B"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Результаты исследований показывают, что оптимальная температура для выделения п-трет-октилфенола, п-нонилфенола, н-нонилфенола и бисфенола-А из проб воды составляет 80</w:t>
      </w:r>
      <w:r w:rsidR="006950DC"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°С. Эти результаты показывают, что метод</w:t>
      </w:r>
      <w:r w:rsidR="006950DC" w:rsidRPr="003170EE">
        <w:rPr>
          <w:rFonts w:ascii="Times New Roman" w:eastAsia="Times New Roman" w:hAnsi="Times New Roman" w:cs="Times New Roman"/>
          <w:sz w:val="28"/>
          <w:szCs w:val="28"/>
        </w:rPr>
        <w:t>ика</w:t>
      </w:r>
      <w:r w:rsidRPr="003170EE">
        <w:rPr>
          <w:rFonts w:ascii="Times New Roman" w:eastAsia="Times New Roman" w:hAnsi="Times New Roman" w:cs="Times New Roman"/>
          <w:sz w:val="28"/>
          <w:szCs w:val="28"/>
        </w:rPr>
        <w:t xml:space="preserve"> мини-ТФМЭ при использовании с оптимизированными параметрами является высокоэффективным для извлечения алкилфенолов.</w:t>
      </w:r>
      <w:r w:rsidR="006950DC" w:rsidRPr="003170EE">
        <w:rPr>
          <w:rFonts w:ascii="Times New Roman" w:eastAsia="Times New Roman" w:hAnsi="Times New Roman" w:cs="Times New Roman"/>
          <w:sz w:val="28"/>
          <w:szCs w:val="28"/>
        </w:rPr>
        <w:t xml:space="preserve"> </w:t>
      </w:r>
    </w:p>
    <w:p w14:paraId="3B8F135A" w14:textId="77777777" w:rsidR="00407C1B" w:rsidRPr="003170EE" w:rsidRDefault="00407C1B" w:rsidP="008735D3">
      <w:pPr>
        <w:spacing w:after="0" w:line="240" w:lineRule="auto"/>
        <w:ind w:firstLine="567"/>
        <w:jc w:val="both"/>
        <w:rPr>
          <w:rFonts w:ascii="Times New Roman" w:eastAsia="Times New Roman" w:hAnsi="Times New Roman" w:cs="Times New Roman"/>
          <w:sz w:val="28"/>
          <w:szCs w:val="28"/>
        </w:rPr>
      </w:pPr>
    </w:p>
    <w:p w14:paraId="7AE647CC" w14:textId="77777777" w:rsidR="00407C1B" w:rsidRPr="003170EE" w:rsidRDefault="00407C1B" w:rsidP="008735D3">
      <w:pPr>
        <w:spacing w:after="0" w:line="240" w:lineRule="auto"/>
        <w:ind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4B590818" wp14:editId="13AE024D">
            <wp:extent cx="5403273" cy="3956858"/>
            <wp:effectExtent l="0" t="0" r="0" b="5715"/>
            <wp:docPr id="1477418828" name="Диаграмма 1">
              <a:extLst xmlns:a="http://schemas.openxmlformats.org/drawingml/2006/main">
                <a:ext uri="{FF2B5EF4-FFF2-40B4-BE49-F238E27FC236}">
                  <a16:creationId xmlns:a16="http://schemas.microsoft.com/office/drawing/2014/main" id="{18DEF3E8-8341-EE82-4DA6-5E1144748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7551EF" w14:textId="77777777" w:rsidR="0015431A" w:rsidRPr="003170EE" w:rsidRDefault="0015431A" w:rsidP="008735D3">
      <w:pPr>
        <w:spacing w:after="0" w:line="240" w:lineRule="auto"/>
        <w:ind w:firstLine="709"/>
        <w:jc w:val="both"/>
        <w:rPr>
          <w:rFonts w:ascii="Times New Roman" w:eastAsia="Times New Roman" w:hAnsi="Times New Roman" w:cs="Times New Roman"/>
          <w:sz w:val="28"/>
          <w:szCs w:val="28"/>
        </w:rPr>
      </w:pPr>
    </w:p>
    <w:p w14:paraId="6F5D50B9" w14:textId="4AB33B4F" w:rsidR="00407C1B" w:rsidRPr="003170EE" w:rsidRDefault="00407C1B" w:rsidP="00671216">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 </w:t>
      </w:r>
      <w:r w:rsidR="002F6159" w:rsidRPr="003170EE">
        <w:rPr>
          <w:rFonts w:ascii="Times New Roman" w:eastAsia="Times New Roman" w:hAnsi="Times New Roman" w:cs="Times New Roman"/>
          <w:sz w:val="28"/>
          <w:szCs w:val="28"/>
        </w:rPr>
        <w:t>1</w:t>
      </w:r>
      <w:r w:rsidR="008714C2" w:rsidRPr="003170EE">
        <w:rPr>
          <w:rFonts w:ascii="Times New Roman" w:eastAsia="Times New Roman" w:hAnsi="Times New Roman" w:cs="Times New Roman"/>
          <w:sz w:val="28"/>
          <w:szCs w:val="28"/>
        </w:rPr>
        <w:t>4</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Температура экстракции п-трет-октилфенол, п-нонилфенол, н-нонилфенол и бисфенол-А</w:t>
      </w:r>
    </w:p>
    <w:p w14:paraId="69EEAD89" w14:textId="77777777" w:rsidR="00407C1B" w:rsidRPr="003170EE" w:rsidRDefault="00407C1B" w:rsidP="008735D3">
      <w:pPr>
        <w:spacing w:after="0" w:line="240" w:lineRule="auto"/>
        <w:ind w:firstLine="709"/>
        <w:jc w:val="both"/>
        <w:rPr>
          <w:rFonts w:ascii="Times New Roman" w:eastAsia="Times New Roman" w:hAnsi="Times New Roman" w:cs="Times New Roman"/>
          <w:sz w:val="28"/>
          <w:szCs w:val="28"/>
        </w:rPr>
      </w:pPr>
    </w:p>
    <w:p w14:paraId="0001779A" w14:textId="2D13CB09" w:rsidR="00407C1B" w:rsidRPr="003170EE" w:rsidRDefault="00407C1B" w:rsidP="008735D3">
      <w:pPr>
        <w:spacing w:after="0" w:line="240" w:lineRule="auto"/>
        <w:ind w:firstLine="567"/>
        <w:jc w:val="both"/>
        <w:rPr>
          <w:rFonts w:ascii="Times New Roman" w:eastAsia="Times New Roman" w:hAnsi="Times New Roman" w:cs="Times New Roman"/>
          <w:sz w:val="28"/>
          <w:szCs w:val="28"/>
        </w:rPr>
      </w:pPr>
      <w:bookmarkStart w:id="54" w:name="_heading=h.z337ya" w:colFirst="0" w:colLast="0"/>
      <w:bookmarkEnd w:id="54"/>
      <w:r w:rsidRPr="003170EE">
        <w:rPr>
          <w:rFonts w:ascii="Times New Roman" w:eastAsia="Times New Roman" w:hAnsi="Times New Roman" w:cs="Times New Roman"/>
          <w:sz w:val="28"/>
          <w:szCs w:val="28"/>
        </w:rPr>
        <w:t xml:space="preserve">В итоге, проведенное исследование позволило оптимизировать методику экстракции алкилфенолов. Оптимальные параметры включали </w:t>
      </w:r>
      <w:r w:rsidR="00C817FB" w:rsidRPr="003170EE">
        <w:rPr>
          <w:rFonts w:ascii="Times New Roman" w:eastAsia="Times New Roman" w:hAnsi="Times New Roman" w:cs="Times New Roman"/>
          <w:sz w:val="28"/>
          <w:szCs w:val="28"/>
        </w:rPr>
        <w:t xml:space="preserve">экстракция при </w:t>
      </w:r>
      <w:r w:rsidRPr="003170EE">
        <w:rPr>
          <w:rFonts w:ascii="Times New Roman" w:eastAsia="Times New Roman" w:hAnsi="Times New Roman" w:cs="Times New Roman"/>
          <w:sz w:val="28"/>
          <w:szCs w:val="28"/>
        </w:rPr>
        <w:t>температур</w:t>
      </w:r>
      <w:r w:rsidR="00C817FB"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80°C, время экстракции 5 минут, время десорбции 1 минуту и предварительное инкубирование 5 минут. Эти оптимизированные условия показали высокую эффективность мини-ТФМЭ в извлечении алкилфенолов, таких как п-трет-октилфенол, п-нонилфенол, н-нонилфенол и бисфенол-А. Полученные результаты имеют практическую значимость для анализа загрязнений питьевой воды и могут быть использованы в дальнейших исследованиях и контроле качества воды</w:t>
      </w:r>
      <w:r w:rsidR="007131D2" w:rsidRPr="003170EE">
        <w:rPr>
          <w:rFonts w:ascii="Times New Roman" w:eastAsia="Times New Roman" w:hAnsi="Times New Roman" w:cs="Times New Roman"/>
          <w:sz w:val="28"/>
          <w:szCs w:val="28"/>
        </w:rPr>
        <w:t xml:space="preserve"> [84]</w:t>
      </w:r>
      <w:r w:rsidRPr="003170EE">
        <w:rPr>
          <w:rFonts w:ascii="Times New Roman" w:eastAsia="Times New Roman" w:hAnsi="Times New Roman" w:cs="Times New Roman"/>
          <w:sz w:val="28"/>
          <w:szCs w:val="28"/>
        </w:rPr>
        <w:t xml:space="preserve">.  </w:t>
      </w:r>
      <w:bookmarkStart w:id="55" w:name="_heading=h.4i7ojhp" w:colFirst="0" w:colLast="0"/>
      <w:bookmarkEnd w:id="55"/>
    </w:p>
    <w:p w14:paraId="0FB0247F" w14:textId="77777777" w:rsidR="002F6159" w:rsidRPr="003170EE" w:rsidRDefault="002F6159" w:rsidP="008735D3">
      <w:pPr>
        <w:spacing w:after="0" w:line="240" w:lineRule="auto"/>
        <w:ind w:firstLine="567"/>
        <w:jc w:val="both"/>
        <w:rPr>
          <w:rFonts w:ascii="Times New Roman" w:eastAsia="Times New Roman" w:hAnsi="Times New Roman" w:cs="Times New Roman"/>
          <w:sz w:val="28"/>
          <w:szCs w:val="28"/>
        </w:rPr>
      </w:pPr>
    </w:p>
    <w:p w14:paraId="7F524606" w14:textId="4CC8B171" w:rsidR="00D9189C" w:rsidRPr="003170EE" w:rsidRDefault="00CF5A5D" w:rsidP="008735D3">
      <w:pPr>
        <w:pStyle w:val="2"/>
        <w:spacing w:before="0" w:after="0" w:line="240" w:lineRule="auto"/>
        <w:ind w:firstLine="567"/>
        <w:jc w:val="both"/>
        <w:rPr>
          <w:rFonts w:ascii="Times New Roman" w:eastAsia="Times New Roman" w:hAnsi="Times New Roman" w:cs="Times New Roman"/>
          <w:bCs/>
          <w:sz w:val="28"/>
          <w:szCs w:val="28"/>
        </w:rPr>
      </w:pPr>
      <w:bookmarkStart w:id="56" w:name="_Toc151109907"/>
      <w:r w:rsidRPr="003170EE">
        <w:rPr>
          <w:rFonts w:ascii="Times New Roman" w:eastAsia="Times New Roman" w:hAnsi="Times New Roman" w:cs="Times New Roman"/>
          <w:bCs/>
          <w:sz w:val="28"/>
          <w:szCs w:val="28"/>
        </w:rPr>
        <w:t>3.</w:t>
      </w:r>
      <w:r w:rsidR="00407C1B" w:rsidRPr="003170EE">
        <w:rPr>
          <w:rFonts w:ascii="Times New Roman" w:eastAsia="Times New Roman" w:hAnsi="Times New Roman" w:cs="Times New Roman"/>
          <w:bCs/>
          <w:sz w:val="28"/>
          <w:szCs w:val="28"/>
        </w:rPr>
        <w:t>5</w:t>
      </w:r>
      <w:r w:rsidR="002B373C" w:rsidRPr="003170EE">
        <w:rPr>
          <w:rFonts w:ascii="Times New Roman" w:eastAsia="Times New Roman" w:hAnsi="Times New Roman" w:cs="Times New Roman"/>
          <w:bCs/>
          <w:sz w:val="28"/>
          <w:szCs w:val="28"/>
        </w:rPr>
        <w:t xml:space="preserve"> </w:t>
      </w:r>
      <w:r w:rsidR="00D9189C" w:rsidRPr="003170EE">
        <w:rPr>
          <w:rFonts w:ascii="Times New Roman" w:eastAsia="Times New Roman" w:hAnsi="Times New Roman" w:cs="Times New Roman"/>
          <w:bCs/>
          <w:sz w:val="28"/>
          <w:szCs w:val="28"/>
        </w:rPr>
        <w:t>Определение метрологических характеристик методики с помощью функции калибровки</w:t>
      </w:r>
      <w:bookmarkEnd w:id="56"/>
      <w:r w:rsidR="00D9189C" w:rsidRPr="003170EE">
        <w:rPr>
          <w:rFonts w:ascii="Times New Roman" w:eastAsia="Times New Roman" w:hAnsi="Times New Roman" w:cs="Times New Roman"/>
          <w:bCs/>
          <w:sz w:val="28"/>
          <w:szCs w:val="28"/>
        </w:rPr>
        <w:t xml:space="preserve">   </w:t>
      </w:r>
      <w:r w:rsidRPr="003170EE">
        <w:rPr>
          <w:rFonts w:ascii="Times New Roman" w:eastAsia="Times New Roman" w:hAnsi="Times New Roman" w:cs="Times New Roman"/>
          <w:bCs/>
          <w:sz w:val="28"/>
          <w:szCs w:val="28"/>
        </w:rPr>
        <w:t xml:space="preserve"> </w:t>
      </w:r>
    </w:p>
    <w:p w14:paraId="125552A9" w14:textId="1F9AD625" w:rsidR="00D9189C" w:rsidRPr="003170EE" w:rsidRDefault="00D9189C"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w:t>
      </w:r>
      <w:r w:rsidR="002F6159" w:rsidRPr="003170EE">
        <w:rPr>
          <w:rFonts w:ascii="Times New Roman" w:eastAsia="Times New Roman" w:hAnsi="Times New Roman" w:cs="Times New Roman"/>
          <w:sz w:val="28"/>
          <w:szCs w:val="28"/>
        </w:rPr>
        <w:t>дной из о</w:t>
      </w:r>
      <w:r w:rsidRPr="003170EE">
        <w:rPr>
          <w:rFonts w:ascii="Times New Roman" w:eastAsia="Times New Roman" w:hAnsi="Times New Roman" w:cs="Times New Roman"/>
          <w:sz w:val="28"/>
          <w:szCs w:val="28"/>
        </w:rPr>
        <w:t>сновн</w:t>
      </w:r>
      <w:r w:rsidR="002F6159" w:rsidRPr="003170EE">
        <w:rPr>
          <w:rFonts w:ascii="Times New Roman" w:eastAsia="Times New Roman" w:hAnsi="Times New Roman" w:cs="Times New Roman"/>
          <w:sz w:val="28"/>
          <w:szCs w:val="28"/>
        </w:rPr>
        <w:t>ых</w:t>
      </w:r>
      <w:r w:rsidRPr="003170EE">
        <w:rPr>
          <w:rFonts w:ascii="Times New Roman" w:eastAsia="Times New Roman" w:hAnsi="Times New Roman" w:cs="Times New Roman"/>
          <w:sz w:val="28"/>
          <w:szCs w:val="28"/>
        </w:rPr>
        <w:t xml:space="preserve"> </w:t>
      </w:r>
      <w:r w:rsidR="002F6159" w:rsidRPr="003170EE">
        <w:rPr>
          <w:rFonts w:ascii="Times New Roman" w:eastAsia="Times New Roman" w:hAnsi="Times New Roman" w:cs="Times New Roman"/>
          <w:sz w:val="28"/>
          <w:szCs w:val="28"/>
        </w:rPr>
        <w:t>задач</w:t>
      </w:r>
      <w:r w:rsidRPr="003170EE">
        <w:rPr>
          <w:rFonts w:ascii="Times New Roman" w:eastAsia="Times New Roman" w:hAnsi="Times New Roman" w:cs="Times New Roman"/>
          <w:sz w:val="28"/>
          <w:szCs w:val="28"/>
        </w:rPr>
        <w:t xml:space="preserve"> это</w:t>
      </w:r>
      <w:r w:rsidR="002F6159" w:rsidRPr="003170EE">
        <w:rPr>
          <w:rFonts w:ascii="Times New Roman" w:eastAsia="Times New Roman" w:hAnsi="Times New Roman" w:cs="Times New Roman"/>
          <w:sz w:val="28"/>
          <w:szCs w:val="28"/>
        </w:rPr>
        <w:t xml:space="preserve">го исследования </w:t>
      </w:r>
      <w:r w:rsidRPr="003170EE">
        <w:rPr>
          <w:rFonts w:ascii="Times New Roman" w:eastAsia="Times New Roman" w:hAnsi="Times New Roman" w:cs="Times New Roman"/>
          <w:sz w:val="28"/>
          <w:szCs w:val="28"/>
        </w:rPr>
        <w:t>является оцен</w:t>
      </w:r>
      <w:r w:rsidR="009B6F57" w:rsidRPr="003170EE">
        <w:rPr>
          <w:rFonts w:ascii="Times New Roman" w:eastAsia="Times New Roman" w:hAnsi="Times New Roman" w:cs="Times New Roman"/>
          <w:sz w:val="28"/>
          <w:szCs w:val="28"/>
        </w:rPr>
        <w:t>ка</w:t>
      </w:r>
      <w:r w:rsidRPr="003170EE">
        <w:rPr>
          <w:rFonts w:ascii="Times New Roman" w:eastAsia="Times New Roman" w:hAnsi="Times New Roman" w:cs="Times New Roman"/>
          <w:sz w:val="28"/>
          <w:szCs w:val="28"/>
        </w:rPr>
        <w:t xml:space="preserve"> метрологических характеристик мето</w:t>
      </w:r>
      <w:r w:rsidR="00BE4424" w:rsidRPr="003170EE">
        <w:rPr>
          <w:rFonts w:ascii="Times New Roman" w:eastAsia="Times New Roman" w:hAnsi="Times New Roman" w:cs="Times New Roman"/>
          <w:sz w:val="28"/>
          <w:szCs w:val="28"/>
        </w:rPr>
        <w:t>дики</w:t>
      </w:r>
      <w:r w:rsidRPr="003170EE">
        <w:rPr>
          <w:rFonts w:ascii="Times New Roman" w:eastAsia="Times New Roman" w:hAnsi="Times New Roman" w:cs="Times New Roman"/>
          <w:sz w:val="28"/>
          <w:szCs w:val="28"/>
        </w:rPr>
        <w:t xml:space="preserve"> мини-ТФМЭ в </w:t>
      </w:r>
      <w:r w:rsidR="00EC2414" w:rsidRPr="003170EE">
        <w:rPr>
          <w:rFonts w:ascii="Times New Roman" w:eastAsia="Times New Roman" w:hAnsi="Times New Roman" w:cs="Times New Roman"/>
          <w:sz w:val="28"/>
          <w:szCs w:val="28"/>
        </w:rPr>
        <w:t>комбинации</w:t>
      </w:r>
      <w:r w:rsidRPr="003170EE">
        <w:rPr>
          <w:rFonts w:ascii="Times New Roman" w:eastAsia="Times New Roman" w:hAnsi="Times New Roman" w:cs="Times New Roman"/>
          <w:sz w:val="28"/>
          <w:szCs w:val="28"/>
        </w:rPr>
        <w:t xml:space="preserve"> с ГХ-МС для определения эндокринных </w:t>
      </w:r>
      <w:r w:rsidR="00671719" w:rsidRPr="003170EE">
        <w:rPr>
          <w:rFonts w:ascii="Times New Roman" w:eastAsia="Times New Roman" w:hAnsi="Times New Roman" w:cs="Times New Roman"/>
          <w:sz w:val="28"/>
          <w:szCs w:val="28"/>
        </w:rPr>
        <w:t>деструкторов</w:t>
      </w:r>
      <w:r w:rsidRPr="003170EE">
        <w:rPr>
          <w:rFonts w:ascii="Times New Roman" w:eastAsia="Times New Roman" w:hAnsi="Times New Roman" w:cs="Times New Roman"/>
          <w:sz w:val="28"/>
          <w:szCs w:val="28"/>
        </w:rPr>
        <w:t xml:space="preserve">. Метрологические характеристики </w:t>
      </w:r>
      <w:r w:rsidR="009B6F57" w:rsidRPr="003170EE">
        <w:rPr>
          <w:rFonts w:ascii="Times New Roman" w:eastAsia="Times New Roman" w:hAnsi="Times New Roman" w:cs="Times New Roman"/>
          <w:sz w:val="28"/>
          <w:szCs w:val="28"/>
        </w:rPr>
        <w:lastRenderedPageBreak/>
        <w:t>включают</w:t>
      </w:r>
      <w:r w:rsidRPr="003170EE">
        <w:rPr>
          <w:rFonts w:ascii="Times New Roman" w:eastAsia="Times New Roman" w:hAnsi="Times New Roman" w:cs="Times New Roman"/>
          <w:sz w:val="28"/>
          <w:szCs w:val="28"/>
        </w:rPr>
        <w:t xml:space="preserve"> различные параметры, определяющие производительность и надежность</w:t>
      </w:r>
      <w:r w:rsidR="0005448D" w:rsidRPr="003170EE">
        <w:rPr>
          <w:rFonts w:ascii="Times New Roman" w:eastAsia="Times New Roman" w:hAnsi="Times New Roman" w:cs="Times New Roman"/>
          <w:sz w:val="28"/>
          <w:szCs w:val="28"/>
        </w:rPr>
        <w:t xml:space="preserve"> методики</w:t>
      </w:r>
      <w:r w:rsidRPr="003170EE">
        <w:rPr>
          <w:rFonts w:ascii="Times New Roman" w:eastAsia="Times New Roman" w:hAnsi="Times New Roman" w:cs="Times New Roman"/>
          <w:sz w:val="28"/>
          <w:szCs w:val="28"/>
        </w:rPr>
        <w:t>, включая чувствительность, селективность, линейность, прецизионность, точность [7</w:t>
      </w:r>
      <w:r w:rsidR="001F5931"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xml:space="preserve">]. </w:t>
      </w:r>
    </w:p>
    <w:p w14:paraId="6587B6D5" w14:textId="546DB65E" w:rsidR="0005448D" w:rsidRPr="003170EE" w:rsidRDefault="00D9189C"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Определение калибровочной функции является важным шагом в метрологическом анализе, поскольку он</w:t>
      </w:r>
      <w:r w:rsidR="009B6F57"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устанавливает взаимосвязь между аналитическим откликом и концентрацией целевых аналитов</w:t>
      </w:r>
      <w:r w:rsidR="009B6F57" w:rsidRPr="003170EE">
        <w:rPr>
          <w:rFonts w:ascii="Times New Roman" w:eastAsia="Times New Roman" w:hAnsi="Times New Roman" w:cs="Times New Roman"/>
          <w:sz w:val="28"/>
          <w:szCs w:val="28"/>
        </w:rPr>
        <w:t>.</w:t>
      </w:r>
    </w:p>
    <w:p w14:paraId="6E50E83F" w14:textId="0C91E420" w:rsidR="00D9189C" w:rsidRPr="003170EE" w:rsidRDefault="009B6F57"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Для</w:t>
      </w:r>
      <w:r w:rsidR="00D9189C" w:rsidRPr="003170EE">
        <w:rPr>
          <w:rFonts w:ascii="Times New Roman" w:eastAsia="Times New Roman" w:hAnsi="Times New Roman" w:cs="Times New Roman"/>
          <w:sz w:val="28"/>
          <w:szCs w:val="28"/>
        </w:rPr>
        <w:t xml:space="preserve"> метод</w:t>
      </w:r>
      <w:r w:rsidR="00BE4424" w:rsidRPr="003170EE">
        <w:rPr>
          <w:rFonts w:ascii="Times New Roman" w:eastAsia="Times New Roman" w:hAnsi="Times New Roman" w:cs="Times New Roman"/>
          <w:sz w:val="28"/>
          <w:szCs w:val="28"/>
        </w:rPr>
        <w:t>ики</w:t>
      </w:r>
      <w:r w:rsidR="00D9189C" w:rsidRPr="003170EE">
        <w:rPr>
          <w:rFonts w:ascii="Times New Roman" w:eastAsia="Times New Roman" w:hAnsi="Times New Roman" w:cs="Times New Roman"/>
          <w:sz w:val="28"/>
          <w:szCs w:val="28"/>
        </w:rPr>
        <w:t xml:space="preserve"> мини-ТФМЭ/ГХ-МС </w:t>
      </w:r>
      <w:r w:rsidRPr="003170EE">
        <w:rPr>
          <w:rFonts w:ascii="Times New Roman" w:eastAsia="Times New Roman" w:hAnsi="Times New Roman" w:cs="Times New Roman"/>
          <w:sz w:val="28"/>
          <w:szCs w:val="28"/>
        </w:rPr>
        <w:t>при</w:t>
      </w:r>
      <w:r w:rsidR="00D9189C" w:rsidRPr="003170EE">
        <w:rPr>
          <w:rFonts w:ascii="Times New Roman" w:eastAsia="Times New Roman" w:hAnsi="Times New Roman" w:cs="Times New Roman"/>
          <w:sz w:val="28"/>
          <w:szCs w:val="28"/>
        </w:rPr>
        <w:t xml:space="preserve"> определени</w:t>
      </w:r>
      <w:r w:rsidRPr="003170EE">
        <w:rPr>
          <w:rFonts w:ascii="Times New Roman" w:eastAsia="Times New Roman" w:hAnsi="Times New Roman" w:cs="Times New Roman"/>
          <w:sz w:val="28"/>
          <w:szCs w:val="28"/>
        </w:rPr>
        <w:t>и</w:t>
      </w:r>
      <w:r w:rsidR="00D9189C"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ЭДС</w:t>
      </w:r>
      <w:r w:rsidR="00D9189C" w:rsidRPr="003170EE">
        <w:rPr>
          <w:rFonts w:ascii="Times New Roman" w:eastAsia="Times New Roman" w:hAnsi="Times New Roman" w:cs="Times New Roman"/>
          <w:sz w:val="28"/>
          <w:szCs w:val="28"/>
        </w:rPr>
        <w:t xml:space="preserve"> функция калибровки получ</w:t>
      </w:r>
      <w:r w:rsidRPr="003170EE">
        <w:rPr>
          <w:rFonts w:ascii="Times New Roman" w:eastAsia="Times New Roman" w:hAnsi="Times New Roman" w:cs="Times New Roman"/>
          <w:sz w:val="28"/>
          <w:szCs w:val="28"/>
        </w:rPr>
        <w:t>ена из</w:t>
      </w:r>
      <w:r w:rsidR="00D9189C" w:rsidRPr="003170EE">
        <w:rPr>
          <w:rFonts w:ascii="Times New Roman" w:eastAsia="Times New Roman" w:hAnsi="Times New Roman" w:cs="Times New Roman"/>
          <w:sz w:val="28"/>
          <w:szCs w:val="28"/>
        </w:rPr>
        <w:t xml:space="preserve"> анализа серии стандартных растворов с известными концентрациями целевых аналитов</w:t>
      </w:r>
      <w:r w:rsidR="0005448D" w:rsidRPr="003170EE">
        <w:rPr>
          <w:rFonts w:ascii="Times New Roman" w:eastAsia="Times New Roman" w:hAnsi="Times New Roman" w:cs="Times New Roman"/>
          <w:sz w:val="28"/>
          <w:szCs w:val="28"/>
        </w:rPr>
        <w:t>.</w:t>
      </w:r>
    </w:p>
    <w:p w14:paraId="044A1738" w14:textId="77777777" w:rsidR="00B10624" w:rsidRPr="003170EE" w:rsidRDefault="00B10624" w:rsidP="00B1062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Процесс калибровки включает в себя подготовку набора стандартных растворов, охватывающих диапазон концентраций. Затем каждый стандартный раствор подвергается процедуре экстракции мини-ТФМЭ, а затем анализируется с помощью ГХ-МС. Аналитический ответ, такой как площадь пика или высота пика, записывается для каждого стандартного раствора [79].</w:t>
      </w:r>
    </w:p>
    <w:p w14:paraId="29697525" w14:textId="77777777" w:rsidR="00B10624" w:rsidRPr="003170EE" w:rsidRDefault="00B10624" w:rsidP="00B1062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Полученные градуировочные кривые линейны в пределах установленных оптимальных параметров определения в диапазоне концентраций от 10 до 500 мкг/мл. Коэффициент корреляции (R</w:t>
      </w:r>
      <w:r w:rsidRPr="003170EE">
        <w:rPr>
          <w:rFonts w:ascii="Times New Roman" w:eastAsia="Times New Roman" w:hAnsi="Times New Roman" w:cs="Times New Roman"/>
          <w:sz w:val="28"/>
          <w:szCs w:val="28"/>
          <w:vertAlign w:val="superscript"/>
        </w:rPr>
        <w:t>2</w:t>
      </w:r>
      <w:r w:rsidRPr="003170EE">
        <w:rPr>
          <w:rFonts w:ascii="Times New Roman" w:eastAsia="Times New Roman" w:hAnsi="Times New Roman" w:cs="Times New Roman"/>
          <w:sz w:val="28"/>
          <w:szCs w:val="28"/>
        </w:rPr>
        <w:t xml:space="preserve">) для калибровочной кривой оказался равным 0,9623 - 0,9941 (рисунки 15-24).   </w:t>
      </w:r>
    </w:p>
    <w:p w14:paraId="3D046EEF" w14:textId="65BBB291" w:rsidR="003C5883" w:rsidRPr="003170EE" w:rsidRDefault="003C5883" w:rsidP="008735D3">
      <w:pPr>
        <w:spacing w:after="0" w:line="240" w:lineRule="auto"/>
        <w:ind w:firstLine="567"/>
        <w:jc w:val="both"/>
        <w:rPr>
          <w:rFonts w:ascii="Times New Roman" w:eastAsia="Times New Roman" w:hAnsi="Times New Roman" w:cs="Times New Roman"/>
          <w:sz w:val="28"/>
          <w:szCs w:val="28"/>
        </w:rPr>
      </w:pPr>
    </w:p>
    <w:p w14:paraId="66A62B62" w14:textId="65DD461A" w:rsidR="009003E3" w:rsidRPr="003170EE" w:rsidRDefault="002F729F" w:rsidP="008735D3">
      <w:pPr>
        <w:spacing w:after="0" w:line="240" w:lineRule="auto"/>
        <w:jc w:val="center"/>
        <w:rPr>
          <w:rFonts w:ascii="Times New Roman" w:eastAsia="Times New Roman" w:hAnsi="Times New Roman" w:cs="Times New Roman"/>
        </w:rPr>
      </w:pPr>
      <w:r w:rsidRPr="003170EE">
        <w:rPr>
          <w:rFonts w:ascii="Times New Roman" w:eastAsia="Times New Roman" w:hAnsi="Times New Roman" w:cs="Times New Roman"/>
          <w:noProof/>
        </w:rPr>
        <w:drawing>
          <wp:inline distT="0" distB="0" distL="0" distR="0" wp14:anchorId="10F94D9C" wp14:editId="778935AE">
            <wp:extent cx="5596890" cy="3304540"/>
            <wp:effectExtent l="0" t="0" r="3810" b="0"/>
            <wp:docPr id="12400758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6890" cy="3304540"/>
                    </a:xfrm>
                    <a:prstGeom prst="rect">
                      <a:avLst/>
                    </a:prstGeom>
                    <a:noFill/>
                  </pic:spPr>
                </pic:pic>
              </a:graphicData>
            </a:graphic>
          </wp:inline>
        </w:drawing>
      </w:r>
    </w:p>
    <w:p w14:paraId="5DCDD057" w14:textId="009939EF" w:rsidR="009003E3" w:rsidRPr="003170EE" w:rsidRDefault="009003E3" w:rsidP="00953636">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 </w:t>
      </w:r>
      <w:r w:rsidR="0012083A" w:rsidRPr="003170EE">
        <w:rPr>
          <w:rFonts w:ascii="Times New Roman" w:eastAsia="Times New Roman" w:hAnsi="Times New Roman" w:cs="Times New Roman"/>
          <w:sz w:val="28"/>
          <w:szCs w:val="28"/>
        </w:rPr>
        <w:t>1</w:t>
      </w:r>
      <w:r w:rsidR="00D53B66" w:rsidRPr="003170EE">
        <w:rPr>
          <w:rFonts w:ascii="Times New Roman" w:eastAsia="Times New Roman" w:hAnsi="Times New Roman" w:cs="Times New Roman"/>
          <w:sz w:val="28"/>
          <w:szCs w:val="28"/>
        </w:rPr>
        <w:t>5</w:t>
      </w:r>
      <w:r w:rsidRPr="003170EE">
        <w:rPr>
          <w:rFonts w:ascii="Times New Roman" w:eastAsia="Times New Roman" w:hAnsi="Times New Roman" w:cs="Times New Roman"/>
          <w:sz w:val="28"/>
          <w:szCs w:val="28"/>
        </w:rPr>
        <w:t xml:space="preserve"> </w:t>
      </w:r>
      <w:r w:rsidR="00AD24AF" w:rsidRPr="003170EE">
        <w:rPr>
          <w:rFonts w:ascii="Times New Roman" w:eastAsia="Times New Roman" w:hAnsi="Times New Roman" w:cs="Times New Roman"/>
          <w:sz w:val="28"/>
          <w:szCs w:val="28"/>
        </w:rPr>
        <w:t>Град</w:t>
      </w:r>
      <w:r w:rsidR="003C5883" w:rsidRPr="003170EE">
        <w:rPr>
          <w:rFonts w:ascii="Times New Roman" w:eastAsia="Times New Roman" w:hAnsi="Times New Roman" w:cs="Times New Roman"/>
          <w:sz w:val="28"/>
          <w:szCs w:val="28"/>
        </w:rPr>
        <w:t>у</w:t>
      </w:r>
      <w:r w:rsidR="00AD24AF" w:rsidRPr="003170EE">
        <w:rPr>
          <w:rFonts w:ascii="Times New Roman" w:eastAsia="Times New Roman" w:hAnsi="Times New Roman" w:cs="Times New Roman"/>
          <w:sz w:val="28"/>
          <w:szCs w:val="28"/>
        </w:rPr>
        <w:t>ировочная</w:t>
      </w:r>
      <w:r w:rsidRPr="003170EE">
        <w:rPr>
          <w:rFonts w:ascii="Times New Roman" w:eastAsia="Times New Roman" w:hAnsi="Times New Roman" w:cs="Times New Roman"/>
          <w:sz w:val="28"/>
          <w:szCs w:val="28"/>
        </w:rPr>
        <w:t xml:space="preserve"> зависимость площади пика атразина от концентрации в питьевой воде</w:t>
      </w:r>
    </w:p>
    <w:p w14:paraId="0AC48CBF" w14:textId="77777777" w:rsidR="00B10624" w:rsidRPr="003170EE" w:rsidRDefault="00B10624" w:rsidP="00B10624">
      <w:pPr>
        <w:spacing w:after="0" w:line="240" w:lineRule="auto"/>
        <w:jc w:val="both"/>
        <w:rPr>
          <w:rFonts w:ascii="Times New Roman" w:eastAsia="Times New Roman" w:hAnsi="Times New Roman" w:cs="Times New Roman"/>
          <w:sz w:val="28"/>
          <w:szCs w:val="28"/>
        </w:rPr>
      </w:pPr>
    </w:p>
    <w:p w14:paraId="221E4286" w14:textId="53697F75" w:rsidR="00B10624" w:rsidRPr="003170EE" w:rsidRDefault="00B10624" w:rsidP="00B10624">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На рисунке 15 представлен график калибровочной зависимости, который иллюстрирует линейное увеличение площади пика атразина относительно его концентрации в питьевой воде. Ось абсцисс графика обозначает концентрацию атразина в микрограммах на миллилитр (мкг/мл), варьирующуюся от 0 до 600 мкг/мл, коэффициент корреляции R</w:t>
      </w:r>
      <w:r w:rsidRPr="003170EE">
        <w:rPr>
          <w:rFonts w:ascii="Times New Roman" w:eastAsia="Times New Roman" w:hAnsi="Times New Roman" w:cs="Times New Roman"/>
          <w:sz w:val="28"/>
          <w:szCs w:val="28"/>
          <w:vertAlign w:val="superscript"/>
        </w:rPr>
        <w:t>2</w:t>
      </w:r>
      <w:r w:rsidRPr="003170EE">
        <w:rPr>
          <w:rFonts w:ascii="Times New Roman" w:eastAsia="Times New Roman" w:hAnsi="Times New Roman" w:cs="Times New Roman"/>
          <w:sz w:val="28"/>
          <w:szCs w:val="28"/>
        </w:rPr>
        <w:t xml:space="preserve">= 0,9886. </w:t>
      </w:r>
    </w:p>
    <w:p w14:paraId="646B92B0" w14:textId="6244D923" w:rsidR="009003E3" w:rsidRPr="003170EE" w:rsidRDefault="00A43D87" w:rsidP="008735D3">
      <w:pPr>
        <w:spacing w:after="0" w:line="240" w:lineRule="auto"/>
        <w:jc w:val="center"/>
        <w:rPr>
          <w:rFonts w:ascii="Times New Roman" w:eastAsia="Times New Roman" w:hAnsi="Times New Roman" w:cs="Times New Roman"/>
        </w:rPr>
      </w:pPr>
      <w:r w:rsidRPr="003170EE">
        <w:rPr>
          <w:rFonts w:ascii="Times New Roman" w:eastAsia="Times New Roman" w:hAnsi="Times New Roman" w:cs="Times New Roman"/>
          <w:noProof/>
        </w:rPr>
        <w:lastRenderedPageBreak/>
        <w:drawing>
          <wp:inline distT="0" distB="0" distL="0" distR="0" wp14:anchorId="486B0D88" wp14:editId="73280B42">
            <wp:extent cx="5462270" cy="3084830"/>
            <wp:effectExtent l="0" t="0" r="5080" b="1270"/>
            <wp:docPr id="5612630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2270" cy="3084830"/>
                    </a:xfrm>
                    <a:prstGeom prst="rect">
                      <a:avLst/>
                    </a:prstGeom>
                    <a:noFill/>
                  </pic:spPr>
                </pic:pic>
              </a:graphicData>
            </a:graphic>
          </wp:inline>
        </w:drawing>
      </w:r>
    </w:p>
    <w:p w14:paraId="678F6F0D" w14:textId="4BD3063E" w:rsidR="009003E3" w:rsidRPr="003170EE" w:rsidRDefault="009003E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 </w:t>
      </w:r>
      <w:r w:rsidR="0012083A" w:rsidRPr="003170EE">
        <w:rPr>
          <w:rFonts w:ascii="Times New Roman" w:eastAsia="Times New Roman" w:hAnsi="Times New Roman" w:cs="Times New Roman"/>
          <w:sz w:val="28"/>
          <w:szCs w:val="28"/>
        </w:rPr>
        <w:t>1</w:t>
      </w:r>
      <w:r w:rsidR="00D53B66" w:rsidRPr="003170EE">
        <w:rPr>
          <w:rFonts w:ascii="Times New Roman" w:eastAsia="Times New Roman" w:hAnsi="Times New Roman" w:cs="Times New Roman"/>
          <w:sz w:val="28"/>
          <w:szCs w:val="28"/>
        </w:rPr>
        <w:t>6</w:t>
      </w:r>
      <w:r w:rsidRPr="003170EE">
        <w:rPr>
          <w:rFonts w:ascii="Times New Roman" w:eastAsia="Times New Roman" w:hAnsi="Times New Roman" w:cs="Times New Roman"/>
          <w:sz w:val="28"/>
          <w:szCs w:val="28"/>
        </w:rPr>
        <w:t xml:space="preserve"> Градуировочная зависимость площади пика диэтилбестрола от концентрации в питьевой воде</w:t>
      </w:r>
    </w:p>
    <w:p w14:paraId="180AF99C" w14:textId="77777777" w:rsidR="00B10624" w:rsidRPr="003170EE" w:rsidRDefault="00B10624" w:rsidP="008735D3">
      <w:pPr>
        <w:spacing w:after="0" w:line="240" w:lineRule="auto"/>
        <w:jc w:val="center"/>
        <w:rPr>
          <w:rFonts w:ascii="Times New Roman" w:eastAsia="Times New Roman" w:hAnsi="Times New Roman" w:cs="Times New Roman"/>
          <w:sz w:val="28"/>
          <w:szCs w:val="28"/>
        </w:rPr>
      </w:pPr>
    </w:p>
    <w:p w14:paraId="1CD96984" w14:textId="400A0584" w:rsidR="00B10624" w:rsidRPr="003170EE" w:rsidRDefault="00B10624" w:rsidP="0060711B">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Высокий коэффициент корреляции R</w:t>
      </w:r>
      <w:r w:rsidRPr="003170EE">
        <w:rPr>
          <w:rFonts w:ascii="Times New Roman" w:eastAsia="Times New Roman" w:hAnsi="Times New Roman" w:cs="Times New Roman"/>
          <w:sz w:val="28"/>
          <w:szCs w:val="28"/>
          <w:vertAlign w:val="superscript"/>
        </w:rPr>
        <w:t>2</w:t>
      </w:r>
      <w:r w:rsidRPr="003170EE">
        <w:rPr>
          <w:rFonts w:ascii="Times New Roman" w:eastAsia="Times New Roman" w:hAnsi="Times New Roman" w:cs="Times New Roman"/>
          <w:sz w:val="28"/>
          <w:szCs w:val="28"/>
        </w:rPr>
        <w:t>= 0,9707 свидетельствует о том, что калибровочная кривая хорошо описывает зависимость площади пика от концентрации диэтилстилбестрола в исследуемом диапазоне.</w:t>
      </w:r>
    </w:p>
    <w:p w14:paraId="7F367766" w14:textId="77777777" w:rsidR="009003E3" w:rsidRPr="003170EE" w:rsidRDefault="009003E3" w:rsidP="008735D3">
      <w:pPr>
        <w:spacing w:after="0" w:line="240" w:lineRule="auto"/>
        <w:rPr>
          <w:rFonts w:ascii="Times New Roman" w:eastAsia="Times New Roman" w:hAnsi="Times New Roman" w:cs="Times New Roman"/>
        </w:rPr>
      </w:pPr>
    </w:p>
    <w:p w14:paraId="22C80EA9" w14:textId="7D56AD74" w:rsidR="009003E3" w:rsidRPr="003170EE" w:rsidRDefault="00A43D87" w:rsidP="008735D3">
      <w:pPr>
        <w:spacing w:after="0" w:line="240" w:lineRule="auto"/>
        <w:rPr>
          <w:rFonts w:ascii="Times New Roman" w:eastAsia="Times New Roman" w:hAnsi="Times New Roman" w:cs="Times New Roman"/>
        </w:rPr>
      </w:pPr>
      <w:r w:rsidRPr="003170EE">
        <w:rPr>
          <w:rFonts w:ascii="Times New Roman" w:eastAsia="Times New Roman" w:hAnsi="Times New Roman" w:cs="Times New Roman"/>
          <w:noProof/>
        </w:rPr>
        <w:drawing>
          <wp:inline distT="0" distB="0" distL="0" distR="0" wp14:anchorId="6FD6DA0A" wp14:editId="0CB45612">
            <wp:extent cx="5785485" cy="3469005"/>
            <wp:effectExtent l="0" t="0" r="5715" b="0"/>
            <wp:docPr id="9445085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5485" cy="3469005"/>
                    </a:xfrm>
                    <a:prstGeom prst="rect">
                      <a:avLst/>
                    </a:prstGeom>
                    <a:noFill/>
                  </pic:spPr>
                </pic:pic>
              </a:graphicData>
            </a:graphic>
          </wp:inline>
        </w:drawing>
      </w:r>
    </w:p>
    <w:p w14:paraId="73E9F3F3" w14:textId="0AEA6C5B" w:rsidR="009003E3" w:rsidRPr="003170EE" w:rsidRDefault="009003E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- 1</w:t>
      </w:r>
      <w:r w:rsidR="00D53B66" w:rsidRPr="003170EE">
        <w:rPr>
          <w:rFonts w:ascii="Times New Roman" w:eastAsia="Times New Roman" w:hAnsi="Times New Roman" w:cs="Times New Roman"/>
          <w:sz w:val="28"/>
          <w:szCs w:val="28"/>
        </w:rPr>
        <w:t>7</w:t>
      </w:r>
      <w:r w:rsidRPr="003170EE">
        <w:rPr>
          <w:rFonts w:ascii="Times New Roman" w:eastAsia="Times New Roman" w:hAnsi="Times New Roman" w:cs="Times New Roman"/>
          <w:sz w:val="28"/>
          <w:szCs w:val="28"/>
        </w:rPr>
        <w:t xml:space="preserve"> Градуировочная зависимость площади пика эстрадиола от концентрации в питьевой воде</w:t>
      </w:r>
    </w:p>
    <w:p w14:paraId="33CBA654" w14:textId="77777777" w:rsidR="0060711B" w:rsidRPr="003170EE" w:rsidRDefault="0060711B" w:rsidP="008735D3">
      <w:pPr>
        <w:spacing w:after="0" w:line="240" w:lineRule="auto"/>
        <w:jc w:val="center"/>
        <w:rPr>
          <w:rFonts w:ascii="Times New Roman" w:eastAsia="Times New Roman" w:hAnsi="Times New Roman" w:cs="Times New Roman"/>
          <w:sz w:val="28"/>
          <w:szCs w:val="28"/>
        </w:rPr>
      </w:pPr>
    </w:p>
    <w:p w14:paraId="555D35E8" w14:textId="4CDB1818" w:rsidR="009003E3" w:rsidRPr="003170EE" w:rsidRDefault="00B10624" w:rsidP="00B10624">
      <w:pPr>
        <w:spacing w:after="0" w:line="240" w:lineRule="auto"/>
        <w:ind w:firstLine="720"/>
        <w:jc w:val="both"/>
        <w:rPr>
          <w:rFonts w:ascii="Times New Roman" w:eastAsia="Times New Roman" w:hAnsi="Times New Roman" w:cs="Times New Roman"/>
        </w:rPr>
      </w:pPr>
      <w:r w:rsidRPr="003170EE">
        <w:rPr>
          <w:rFonts w:ascii="Times New Roman" w:eastAsia="Times New Roman" w:hAnsi="Times New Roman" w:cs="Times New Roman"/>
          <w:sz w:val="28"/>
          <w:szCs w:val="28"/>
        </w:rPr>
        <w:t xml:space="preserve">На рисунке 17 представлена калибровочная кривая, показывающая линейное увеличение площади пика эстрадиола с ростом его концентрации в </w:t>
      </w:r>
      <w:r w:rsidRPr="003170EE">
        <w:rPr>
          <w:rFonts w:ascii="Times New Roman" w:eastAsia="Times New Roman" w:hAnsi="Times New Roman" w:cs="Times New Roman"/>
          <w:sz w:val="28"/>
          <w:szCs w:val="28"/>
        </w:rPr>
        <w:lastRenderedPageBreak/>
        <w:t>питьевой воде, с высокой степенью корреляции (R² = 0,9825), указывающей на точность зависимости</w:t>
      </w:r>
      <w:r w:rsidRPr="003170EE">
        <w:rPr>
          <w:rFonts w:ascii="Times New Roman" w:eastAsia="Times New Roman" w:hAnsi="Times New Roman" w:cs="Times New Roman"/>
        </w:rPr>
        <w:t>.</w:t>
      </w:r>
    </w:p>
    <w:p w14:paraId="34AF3D00" w14:textId="36F574A0" w:rsidR="00D9189C" w:rsidRPr="003170EE" w:rsidRDefault="00A43D87" w:rsidP="008735D3">
      <w:pPr>
        <w:spacing w:after="0" w:line="240" w:lineRule="auto"/>
        <w:rPr>
          <w:rFonts w:ascii="Times New Roman" w:eastAsia="Times New Roman" w:hAnsi="Times New Roman" w:cs="Times New Roman"/>
        </w:rPr>
      </w:pPr>
      <w:r w:rsidRPr="003170EE">
        <w:rPr>
          <w:rFonts w:ascii="Times New Roman" w:eastAsia="Times New Roman" w:hAnsi="Times New Roman" w:cs="Times New Roman"/>
          <w:noProof/>
        </w:rPr>
        <w:drawing>
          <wp:inline distT="0" distB="0" distL="0" distR="0" wp14:anchorId="43EAED8B" wp14:editId="2C543EAE">
            <wp:extent cx="5578475" cy="3298190"/>
            <wp:effectExtent l="0" t="0" r="3175" b="0"/>
            <wp:docPr id="2439410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8475" cy="3298190"/>
                    </a:xfrm>
                    <a:prstGeom prst="rect">
                      <a:avLst/>
                    </a:prstGeom>
                    <a:noFill/>
                  </pic:spPr>
                </pic:pic>
              </a:graphicData>
            </a:graphic>
          </wp:inline>
        </w:drawing>
      </w:r>
    </w:p>
    <w:p w14:paraId="41C406F6" w14:textId="1674CA19" w:rsidR="00D9189C" w:rsidRPr="003170EE" w:rsidRDefault="00D9189C"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- 1</w:t>
      </w:r>
      <w:r w:rsidR="00D53B66"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xml:space="preserve"> Градуировочная зависимость площади пика </w:t>
      </w:r>
      <w:r w:rsidR="009003E3" w:rsidRPr="003170EE">
        <w:rPr>
          <w:rFonts w:ascii="Times New Roman" w:eastAsia="Times New Roman" w:hAnsi="Times New Roman" w:cs="Times New Roman"/>
          <w:sz w:val="28"/>
          <w:szCs w:val="28"/>
        </w:rPr>
        <w:t>этинилэстрадиола от</w:t>
      </w:r>
      <w:r w:rsidRPr="003170EE">
        <w:rPr>
          <w:rFonts w:ascii="Times New Roman" w:eastAsia="Times New Roman" w:hAnsi="Times New Roman" w:cs="Times New Roman"/>
          <w:sz w:val="28"/>
          <w:szCs w:val="28"/>
        </w:rPr>
        <w:t xml:space="preserve"> концентрации в питьевой воде</w:t>
      </w:r>
    </w:p>
    <w:p w14:paraId="13BFCC37" w14:textId="77777777" w:rsidR="0060711B" w:rsidRPr="003170EE" w:rsidRDefault="0060711B" w:rsidP="008735D3">
      <w:pPr>
        <w:spacing w:after="0" w:line="240" w:lineRule="auto"/>
        <w:jc w:val="center"/>
        <w:rPr>
          <w:rFonts w:ascii="Times New Roman" w:eastAsia="Times New Roman" w:hAnsi="Times New Roman" w:cs="Times New Roman"/>
          <w:sz w:val="28"/>
          <w:szCs w:val="28"/>
        </w:rPr>
      </w:pPr>
    </w:p>
    <w:p w14:paraId="764F2620" w14:textId="77777777" w:rsidR="0060711B" w:rsidRPr="003170EE" w:rsidRDefault="0060711B" w:rsidP="0060711B">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18 демонстрирует калибровочную зависимость для этинилэстрадиола, с линейным ростом площади пика при увеличении концентрации в питьевой воде и высокой корреляцией (R² = 0,9776).</w:t>
      </w:r>
    </w:p>
    <w:p w14:paraId="5F2FFAF6" w14:textId="77777777" w:rsidR="00545F07" w:rsidRPr="003170EE" w:rsidRDefault="00545F07" w:rsidP="00BF4E1A">
      <w:pPr>
        <w:spacing w:after="0" w:line="240" w:lineRule="auto"/>
        <w:rPr>
          <w:rFonts w:ascii="Times New Roman" w:eastAsia="Times New Roman" w:hAnsi="Times New Roman" w:cs="Times New Roman"/>
          <w:sz w:val="28"/>
          <w:szCs w:val="28"/>
        </w:rPr>
      </w:pPr>
    </w:p>
    <w:p w14:paraId="62B4A025" w14:textId="336F73D0" w:rsidR="009003E3" w:rsidRPr="003170EE" w:rsidRDefault="00A43D87" w:rsidP="008735D3">
      <w:pPr>
        <w:spacing w:after="0" w:line="240" w:lineRule="auto"/>
        <w:rPr>
          <w:rFonts w:ascii="Times New Roman" w:eastAsia="Times New Roman" w:hAnsi="Times New Roman" w:cs="Times New Roman"/>
        </w:rPr>
      </w:pPr>
      <w:r w:rsidRPr="003170EE">
        <w:rPr>
          <w:rFonts w:ascii="Times New Roman" w:eastAsia="Times New Roman" w:hAnsi="Times New Roman" w:cs="Times New Roman"/>
          <w:noProof/>
        </w:rPr>
        <w:drawing>
          <wp:inline distT="0" distB="0" distL="0" distR="0" wp14:anchorId="1698D5CF" wp14:editId="4BB9D6BA">
            <wp:extent cx="5706110" cy="3554095"/>
            <wp:effectExtent l="0" t="0" r="8890" b="8255"/>
            <wp:docPr id="12578862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6110" cy="3554095"/>
                    </a:xfrm>
                    <a:prstGeom prst="rect">
                      <a:avLst/>
                    </a:prstGeom>
                    <a:noFill/>
                  </pic:spPr>
                </pic:pic>
              </a:graphicData>
            </a:graphic>
          </wp:inline>
        </w:drawing>
      </w:r>
    </w:p>
    <w:p w14:paraId="7F002FF5" w14:textId="717A8804" w:rsidR="009003E3" w:rsidRPr="003170EE" w:rsidRDefault="009003E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- 1</w:t>
      </w:r>
      <w:r w:rsidR="00D53B66" w:rsidRPr="003170EE">
        <w:rPr>
          <w:rFonts w:ascii="Times New Roman" w:eastAsia="Times New Roman" w:hAnsi="Times New Roman" w:cs="Times New Roman"/>
          <w:sz w:val="28"/>
          <w:szCs w:val="28"/>
        </w:rPr>
        <w:t>9</w:t>
      </w:r>
      <w:r w:rsidRPr="003170EE">
        <w:rPr>
          <w:rFonts w:ascii="Times New Roman" w:eastAsia="Times New Roman" w:hAnsi="Times New Roman" w:cs="Times New Roman"/>
          <w:sz w:val="28"/>
          <w:szCs w:val="28"/>
        </w:rPr>
        <w:t xml:space="preserve"> Градуировочная зависимость площади пика норгестрела от концентрации в питьевой воде</w:t>
      </w:r>
    </w:p>
    <w:p w14:paraId="37A1BC63" w14:textId="767289FC" w:rsidR="0060711B" w:rsidRPr="003170EE" w:rsidRDefault="0060711B" w:rsidP="0060711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На рисунке 19 показана калибровочная кривая для норэстрела, с линейным увеличением площади пика с ростом его концентрации в питьевой воде, и очень высокой корреляцией (R² = 0,988).</w:t>
      </w:r>
    </w:p>
    <w:p w14:paraId="32804C69" w14:textId="77777777" w:rsidR="009003E3" w:rsidRPr="003170EE" w:rsidRDefault="009003E3" w:rsidP="008735D3">
      <w:pPr>
        <w:spacing w:after="0" w:line="240" w:lineRule="auto"/>
        <w:rPr>
          <w:rFonts w:ascii="Times New Roman" w:eastAsia="Times New Roman" w:hAnsi="Times New Roman" w:cs="Times New Roman"/>
        </w:rPr>
      </w:pPr>
    </w:p>
    <w:p w14:paraId="184BDCAB" w14:textId="0E7CE6CB" w:rsidR="00D9189C" w:rsidRPr="003170EE" w:rsidRDefault="00A43D87" w:rsidP="008735D3">
      <w:pPr>
        <w:spacing w:after="0" w:line="240" w:lineRule="auto"/>
        <w:rPr>
          <w:rFonts w:ascii="Times New Roman" w:eastAsia="Times New Roman" w:hAnsi="Times New Roman" w:cs="Times New Roman"/>
        </w:rPr>
      </w:pPr>
      <w:r w:rsidRPr="003170EE">
        <w:rPr>
          <w:rFonts w:ascii="Times New Roman" w:eastAsia="Times New Roman" w:hAnsi="Times New Roman" w:cs="Times New Roman"/>
          <w:noProof/>
        </w:rPr>
        <w:drawing>
          <wp:inline distT="0" distB="0" distL="0" distR="0" wp14:anchorId="6CB5EBA7" wp14:editId="7BEB5731">
            <wp:extent cx="5846445" cy="3286125"/>
            <wp:effectExtent l="0" t="0" r="1905" b="9525"/>
            <wp:docPr id="16332704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6445" cy="3286125"/>
                    </a:xfrm>
                    <a:prstGeom prst="rect">
                      <a:avLst/>
                    </a:prstGeom>
                    <a:noFill/>
                  </pic:spPr>
                </pic:pic>
              </a:graphicData>
            </a:graphic>
          </wp:inline>
        </w:drawing>
      </w:r>
    </w:p>
    <w:p w14:paraId="5D3C59CA" w14:textId="0422489E" w:rsidR="009003E3" w:rsidRPr="003170EE" w:rsidRDefault="009003E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 </w:t>
      </w:r>
      <w:r w:rsidR="00D53B66" w:rsidRPr="003170EE">
        <w:rPr>
          <w:rFonts w:ascii="Times New Roman" w:eastAsia="Times New Roman" w:hAnsi="Times New Roman" w:cs="Times New Roman"/>
          <w:sz w:val="28"/>
          <w:szCs w:val="28"/>
        </w:rPr>
        <w:t>20</w:t>
      </w:r>
      <w:r w:rsidRPr="003170EE">
        <w:rPr>
          <w:rFonts w:ascii="Times New Roman" w:eastAsia="Times New Roman" w:hAnsi="Times New Roman" w:cs="Times New Roman"/>
          <w:sz w:val="28"/>
          <w:szCs w:val="28"/>
        </w:rPr>
        <w:t xml:space="preserve"> Градуировочная зависимость площади пика мегестрела от концентрации в питьевой воде</w:t>
      </w:r>
    </w:p>
    <w:p w14:paraId="18C2E4D7" w14:textId="77777777" w:rsidR="0060711B" w:rsidRPr="003170EE" w:rsidRDefault="0060711B" w:rsidP="008735D3">
      <w:pPr>
        <w:spacing w:after="0" w:line="240" w:lineRule="auto"/>
        <w:jc w:val="center"/>
        <w:rPr>
          <w:rFonts w:ascii="Times New Roman" w:eastAsia="Times New Roman" w:hAnsi="Times New Roman" w:cs="Times New Roman"/>
          <w:sz w:val="28"/>
          <w:szCs w:val="28"/>
        </w:rPr>
      </w:pPr>
    </w:p>
    <w:p w14:paraId="2311BBE4" w14:textId="77777777" w:rsidR="0060711B" w:rsidRPr="003170EE" w:rsidRDefault="0060711B" w:rsidP="0060711B">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Калибровочная кривая для мегестрела, с линейным увеличением площади пика с ростом его концентрации в питьевой воде, и очень высокой корреляцией (R² = 0,9623).</w:t>
      </w:r>
    </w:p>
    <w:p w14:paraId="366EB301" w14:textId="77777777" w:rsidR="00545F07" w:rsidRPr="003170EE" w:rsidRDefault="00545F07" w:rsidP="008735D3">
      <w:pPr>
        <w:spacing w:after="0" w:line="240" w:lineRule="auto"/>
        <w:rPr>
          <w:rFonts w:ascii="Times New Roman" w:eastAsia="Times New Roman" w:hAnsi="Times New Roman" w:cs="Times New Roman"/>
        </w:rPr>
      </w:pPr>
    </w:p>
    <w:p w14:paraId="315D42AC" w14:textId="11E91D94" w:rsidR="00D9189C" w:rsidRPr="003170EE" w:rsidRDefault="00A43D87" w:rsidP="008735D3">
      <w:pPr>
        <w:spacing w:after="0" w:line="240" w:lineRule="auto"/>
        <w:rPr>
          <w:rFonts w:ascii="Times New Roman" w:eastAsia="Times New Roman" w:hAnsi="Times New Roman" w:cs="Times New Roman"/>
        </w:rPr>
      </w:pPr>
      <w:r w:rsidRPr="003170EE">
        <w:rPr>
          <w:rFonts w:ascii="Times New Roman" w:eastAsia="Times New Roman" w:hAnsi="Times New Roman" w:cs="Times New Roman"/>
          <w:noProof/>
        </w:rPr>
        <w:drawing>
          <wp:inline distT="0" distB="0" distL="0" distR="0" wp14:anchorId="12A32C6E" wp14:editId="06AC0FDC">
            <wp:extent cx="5901690" cy="3304540"/>
            <wp:effectExtent l="0" t="0" r="3810" b="0"/>
            <wp:docPr id="10621289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3304540"/>
                    </a:xfrm>
                    <a:prstGeom prst="rect">
                      <a:avLst/>
                    </a:prstGeom>
                    <a:noFill/>
                  </pic:spPr>
                </pic:pic>
              </a:graphicData>
            </a:graphic>
          </wp:inline>
        </w:drawing>
      </w:r>
    </w:p>
    <w:p w14:paraId="61D37CF3" w14:textId="1E5A4D3B" w:rsidR="00D9189C" w:rsidRPr="003170EE" w:rsidRDefault="00D9189C"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 </w:t>
      </w:r>
      <w:r w:rsidR="004B6EE1" w:rsidRPr="003170EE">
        <w:rPr>
          <w:rFonts w:ascii="Times New Roman" w:eastAsia="Times New Roman" w:hAnsi="Times New Roman" w:cs="Times New Roman"/>
          <w:sz w:val="28"/>
          <w:szCs w:val="28"/>
        </w:rPr>
        <w:t>2</w:t>
      </w:r>
      <w:r w:rsidR="00D53B66" w:rsidRPr="003170EE">
        <w:rPr>
          <w:rFonts w:ascii="Times New Roman" w:eastAsia="Times New Roman" w:hAnsi="Times New Roman" w:cs="Times New Roman"/>
          <w:sz w:val="28"/>
          <w:szCs w:val="28"/>
        </w:rPr>
        <w:t>1</w:t>
      </w:r>
      <w:r w:rsidR="004B6EE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Градуировочная зависимость площади пика </w:t>
      </w:r>
      <w:r w:rsidR="009003E3" w:rsidRPr="003170EE">
        <w:rPr>
          <w:rFonts w:ascii="Times New Roman" w:eastAsia="Times New Roman" w:hAnsi="Times New Roman" w:cs="Times New Roman"/>
          <w:sz w:val="28"/>
          <w:szCs w:val="28"/>
        </w:rPr>
        <w:t xml:space="preserve">гэксестрола </w:t>
      </w:r>
      <w:r w:rsidRPr="003170EE">
        <w:rPr>
          <w:rFonts w:ascii="Times New Roman" w:eastAsia="Times New Roman" w:hAnsi="Times New Roman" w:cs="Times New Roman"/>
          <w:sz w:val="28"/>
          <w:szCs w:val="28"/>
        </w:rPr>
        <w:t>от концентрации в питьевой воде</w:t>
      </w:r>
    </w:p>
    <w:p w14:paraId="17AC2667" w14:textId="462B8CD8" w:rsidR="0060711B" w:rsidRPr="003170EE" w:rsidRDefault="0060711B" w:rsidP="0060711B">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Калибровочная кривая для гэксэстрола, линейное увеличение площади пика с повышением его концентрации в питьевой воде. Коэффициент корреляции R</w:t>
      </w:r>
      <w:r w:rsidRPr="003170EE">
        <w:rPr>
          <w:rFonts w:ascii="Times New Roman" w:eastAsia="Times New Roman" w:hAnsi="Times New Roman" w:cs="Times New Roman"/>
          <w:sz w:val="28"/>
          <w:szCs w:val="28"/>
          <w:vertAlign w:val="superscript"/>
        </w:rPr>
        <w:t>2</w:t>
      </w:r>
      <w:r w:rsidRPr="003170EE">
        <w:rPr>
          <w:rFonts w:ascii="Times New Roman" w:eastAsia="Times New Roman" w:hAnsi="Times New Roman" w:cs="Times New Roman"/>
          <w:sz w:val="28"/>
          <w:szCs w:val="28"/>
        </w:rPr>
        <w:t>= 0,9773.</w:t>
      </w:r>
    </w:p>
    <w:p w14:paraId="7061F81E" w14:textId="77777777" w:rsidR="00F03E93" w:rsidRPr="003170EE" w:rsidRDefault="00F03E93" w:rsidP="008735D3">
      <w:pPr>
        <w:spacing w:after="0" w:line="240" w:lineRule="auto"/>
        <w:jc w:val="both"/>
        <w:rPr>
          <w:rFonts w:ascii="Times New Roman" w:eastAsia="Times New Roman" w:hAnsi="Times New Roman" w:cs="Times New Roman"/>
          <w:sz w:val="28"/>
          <w:szCs w:val="28"/>
        </w:rPr>
      </w:pPr>
    </w:p>
    <w:p w14:paraId="70E1B181" w14:textId="31DCD3B4" w:rsidR="0060711B" w:rsidRPr="003170EE" w:rsidRDefault="00C52B25" w:rsidP="0060711B">
      <w:pPr>
        <w:tabs>
          <w:tab w:val="left" w:pos="3840"/>
        </w:tabs>
        <w:spacing w:after="0" w:line="240" w:lineRule="auto"/>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21572B19" wp14:editId="4C609FBC">
            <wp:extent cx="5236845" cy="3011805"/>
            <wp:effectExtent l="0" t="0" r="1905" b="0"/>
            <wp:docPr id="11939665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6845" cy="3011805"/>
                    </a:xfrm>
                    <a:prstGeom prst="rect">
                      <a:avLst/>
                    </a:prstGeom>
                    <a:noFill/>
                  </pic:spPr>
                </pic:pic>
              </a:graphicData>
            </a:graphic>
          </wp:inline>
        </w:drawing>
      </w:r>
    </w:p>
    <w:p w14:paraId="1D63987A" w14:textId="77777777" w:rsidR="0060711B" w:rsidRPr="003170EE" w:rsidRDefault="0060711B" w:rsidP="0060711B">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- 22 Градуировочная зависимость площади пика п-терт-Октилфенола от концентрации в питьевой воде</w:t>
      </w:r>
    </w:p>
    <w:p w14:paraId="10DD487B" w14:textId="77777777" w:rsidR="0060711B" w:rsidRPr="003170EE" w:rsidRDefault="0060711B" w:rsidP="0060711B">
      <w:pPr>
        <w:spacing w:after="0" w:line="240" w:lineRule="auto"/>
        <w:jc w:val="both"/>
        <w:rPr>
          <w:rFonts w:ascii="Times New Roman" w:eastAsia="Times New Roman" w:hAnsi="Times New Roman" w:cs="Times New Roman"/>
          <w:sz w:val="28"/>
          <w:szCs w:val="28"/>
        </w:rPr>
      </w:pPr>
    </w:p>
    <w:p w14:paraId="14324717" w14:textId="77777777" w:rsidR="0060711B" w:rsidRPr="003170EE" w:rsidRDefault="0060711B" w:rsidP="0060711B">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На рисунке 22 представлена калибровочная кривая для п-терт-октилфенола, с линейным возрастанием площади пика по мере увеличения концентрации вещества, с коэффициентом корреляции R</w:t>
      </w:r>
      <w:r w:rsidRPr="003170EE">
        <w:rPr>
          <w:rFonts w:ascii="Times New Roman" w:eastAsia="Times New Roman" w:hAnsi="Times New Roman" w:cs="Times New Roman"/>
          <w:sz w:val="28"/>
          <w:szCs w:val="28"/>
          <w:vertAlign w:val="superscript"/>
        </w:rPr>
        <w:t>2</w:t>
      </w:r>
      <w:r w:rsidRPr="003170EE">
        <w:rPr>
          <w:rFonts w:ascii="Times New Roman" w:eastAsia="Times New Roman" w:hAnsi="Times New Roman" w:cs="Times New Roman"/>
          <w:sz w:val="28"/>
          <w:szCs w:val="28"/>
        </w:rPr>
        <w:t xml:space="preserve">=0,993.  </w:t>
      </w:r>
    </w:p>
    <w:p w14:paraId="67DDFDDE" w14:textId="77777777" w:rsidR="0060711B" w:rsidRPr="003170EE" w:rsidRDefault="0060711B" w:rsidP="0060711B">
      <w:pPr>
        <w:spacing w:after="0" w:line="240" w:lineRule="auto"/>
        <w:jc w:val="both"/>
        <w:rPr>
          <w:rFonts w:ascii="Times New Roman" w:eastAsia="Times New Roman" w:hAnsi="Times New Roman" w:cs="Times New Roman"/>
          <w:sz w:val="28"/>
          <w:szCs w:val="28"/>
        </w:rPr>
      </w:pPr>
    </w:p>
    <w:p w14:paraId="4A61168C" w14:textId="4EBE6D93" w:rsidR="0060711B" w:rsidRPr="003170EE" w:rsidRDefault="00C52B25" w:rsidP="0060711B">
      <w:pPr>
        <w:spacing w:after="0" w:line="240" w:lineRule="auto"/>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58C65018" wp14:editId="1F8BBC2B">
            <wp:extent cx="5578475" cy="3274060"/>
            <wp:effectExtent l="0" t="0" r="3175" b="2540"/>
            <wp:docPr id="13019993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8475" cy="3274060"/>
                    </a:xfrm>
                    <a:prstGeom prst="rect">
                      <a:avLst/>
                    </a:prstGeom>
                    <a:noFill/>
                  </pic:spPr>
                </pic:pic>
              </a:graphicData>
            </a:graphic>
          </wp:inline>
        </w:drawing>
      </w:r>
    </w:p>
    <w:p w14:paraId="09AADE17" w14:textId="77777777" w:rsidR="0060711B" w:rsidRPr="003170EE" w:rsidRDefault="0060711B" w:rsidP="0060711B">
      <w:pPr>
        <w:spacing w:after="0" w:line="240" w:lineRule="auto"/>
        <w:jc w:val="both"/>
        <w:rPr>
          <w:rFonts w:ascii="Times New Roman" w:hAnsi="Times New Roman" w:cs="Times New Roman"/>
          <w:sz w:val="28"/>
          <w:szCs w:val="28"/>
        </w:rPr>
      </w:pPr>
    </w:p>
    <w:p w14:paraId="7B16DB0A" w14:textId="77777777" w:rsidR="0060711B" w:rsidRPr="003170EE" w:rsidRDefault="0060711B" w:rsidP="0060711B">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- 23 Градуировочная зависимость площади пика бисфенол-А от концентрации в питьевой воде</w:t>
      </w:r>
    </w:p>
    <w:p w14:paraId="36DE01CC" w14:textId="77777777" w:rsidR="0060711B" w:rsidRPr="003170EE" w:rsidRDefault="0060711B" w:rsidP="0060711B">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lastRenderedPageBreak/>
        <w:t xml:space="preserve">Калибровочная кривая для бисфенола А, где наблюдается линейное увеличение площади пика при повышении концентрации субстанции, подтвержденное коэффициентом корреляции </w:t>
      </w:r>
      <w:r w:rsidRPr="003170EE">
        <w:rPr>
          <w:rFonts w:ascii="Times New Roman" w:eastAsia="Times New Roman" w:hAnsi="Times New Roman" w:cs="Times New Roman"/>
          <w:sz w:val="28"/>
          <w:szCs w:val="28"/>
        </w:rPr>
        <w:t>R</w:t>
      </w:r>
      <w:r w:rsidRPr="003170EE">
        <w:rPr>
          <w:rFonts w:ascii="Times New Roman" w:eastAsia="Times New Roman" w:hAnsi="Times New Roman" w:cs="Times New Roman"/>
          <w:sz w:val="28"/>
          <w:szCs w:val="28"/>
          <w:vertAlign w:val="superscript"/>
        </w:rPr>
        <w:t>2</w:t>
      </w:r>
      <w:r w:rsidRPr="003170EE">
        <w:rPr>
          <w:rFonts w:ascii="Times New Roman" w:eastAsia="Times New Roman" w:hAnsi="Times New Roman" w:cs="Times New Roman"/>
          <w:sz w:val="28"/>
          <w:szCs w:val="28"/>
        </w:rPr>
        <w:t>=</w:t>
      </w:r>
      <w:r w:rsidRPr="003170EE">
        <w:rPr>
          <w:rFonts w:ascii="Times New Roman" w:hAnsi="Times New Roman" w:cs="Times New Roman"/>
          <w:sz w:val="28"/>
          <w:szCs w:val="28"/>
        </w:rPr>
        <w:t xml:space="preserve">0,9941.  </w:t>
      </w:r>
    </w:p>
    <w:p w14:paraId="7DF7CFFD" w14:textId="4C1167FB" w:rsidR="0060711B" w:rsidRPr="003170EE" w:rsidRDefault="00C52B25" w:rsidP="00C52B25">
      <w:pPr>
        <w:spacing w:after="0" w:line="240" w:lineRule="auto"/>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2DCC5393" wp14:editId="00E4294F">
            <wp:extent cx="5547995" cy="3200400"/>
            <wp:effectExtent l="0" t="0" r="0" b="0"/>
            <wp:docPr id="16809976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7995" cy="3200400"/>
                    </a:xfrm>
                    <a:prstGeom prst="rect">
                      <a:avLst/>
                    </a:prstGeom>
                    <a:noFill/>
                  </pic:spPr>
                </pic:pic>
              </a:graphicData>
            </a:graphic>
          </wp:inline>
        </w:drawing>
      </w:r>
    </w:p>
    <w:p w14:paraId="26F317CB" w14:textId="77777777" w:rsidR="0060711B" w:rsidRPr="003170EE" w:rsidRDefault="0060711B" w:rsidP="0060711B">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- 24 Градуировочная зависимость площади пика нонилфенола от концентрации в питьевой воде</w:t>
      </w:r>
    </w:p>
    <w:p w14:paraId="56E49C63" w14:textId="77777777" w:rsidR="0060711B" w:rsidRPr="003170EE" w:rsidRDefault="0060711B" w:rsidP="0060711B">
      <w:pPr>
        <w:spacing w:after="0" w:line="240" w:lineRule="auto"/>
        <w:jc w:val="both"/>
        <w:rPr>
          <w:rFonts w:ascii="Times New Roman" w:eastAsia="Times New Roman" w:hAnsi="Times New Roman" w:cs="Times New Roman"/>
          <w:sz w:val="28"/>
          <w:szCs w:val="28"/>
        </w:rPr>
      </w:pPr>
    </w:p>
    <w:p w14:paraId="1B507369" w14:textId="77777777" w:rsidR="0060711B" w:rsidRPr="003170EE" w:rsidRDefault="0060711B" w:rsidP="0060711B">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На рисунке 24 представлена калибровочная кривая для нонилфенола, с линейным возрастанием площади пика по мере увеличения концентрации вещества, с коэффициентом корреляции R</w:t>
      </w:r>
      <w:r w:rsidRPr="003170EE">
        <w:rPr>
          <w:rFonts w:ascii="Times New Roman" w:eastAsia="Times New Roman" w:hAnsi="Times New Roman" w:cs="Times New Roman"/>
          <w:sz w:val="28"/>
          <w:szCs w:val="28"/>
          <w:vertAlign w:val="superscript"/>
        </w:rPr>
        <w:t>2</w:t>
      </w:r>
      <w:r w:rsidRPr="003170EE">
        <w:rPr>
          <w:rFonts w:ascii="Times New Roman" w:eastAsia="Times New Roman" w:hAnsi="Times New Roman" w:cs="Times New Roman"/>
          <w:sz w:val="28"/>
          <w:szCs w:val="28"/>
        </w:rPr>
        <w:t xml:space="preserve">=0,9931.   </w:t>
      </w:r>
    </w:p>
    <w:p w14:paraId="196E47BD" w14:textId="77777777" w:rsidR="00D9189C" w:rsidRPr="003170EE" w:rsidRDefault="00D9189C" w:rsidP="008735D3">
      <w:pPr>
        <w:spacing w:after="0" w:line="240" w:lineRule="auto"/>
        <w:jc w:val="both"/>
        <w:rPr>
          <w:rFonts w:ascii="Times New Roman" w:eastAsia="Times New Roman" w:hAnsi="Times New Roman" w:cs="Times New Roman"/>
          <w:sz w:val="28"/>
          <w:szCs w:val="28"/>
        </w:rPr>
      </w:pPr>
    </w:p>
    <w:p w14:paraId="6E6A5484" w14:textId="579BF777" w:rsidR="00D9189C" w:rsidRPr="003170EE" w:rsidRDefault="00D9189C"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Расчет калибровочных коэффициентов с использованием значений стандартных концентраций в качестве независимых переменных и измеренных в качестве зависимых переменных.</w:t>
      </w:r>
      <w:r w:rsidR="003C5883" w:rsidRPr="003170EE">
        <w:rPr>
          <w:rFonts w:ascii="Times New Roman" w:eastAsia="Times New Roman" w:hAnsi="Times New Roman" w:cs="Times New Roman"/>
          <w:sz w:val="28"/>
          <w:szCs w:val="28"/>
        </w:rPr>
        <w:t xml:space="preserve"> </w:t>
      </w:r>
    </w:p>
    <w:p w14:paraId="00394DCF" w14:textId="77777777" w:rsidR="00D9189C" w:rsidRPr="003170EE" w:rsidRDefault="00D9189C"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Применение линейной калибровочной функции является важным аспектом получения точных и надежных результатов в научных исследованиях. Устанавливая линейную зависимость между наблюдаемыми и истинными значениями, этот подход обеспечивает точные измерения, оценку неизвестных величин и ценные выводы из данных. Внизу приведены расчеты и доверительные интервалы, полученные посредством функций линейной калибровки [79]. </w:t>
      </w:r>
    </w:p>
    <w:p w14:paraId="316AA96F" w14:textId="544A5CEE" w:rsidR="00D9189C" w:rsidRPr="003170EE" w:rsidRDefault="00D9189C" w:rsidP="008735D3">
      <w:pPr>
        <w:spacing w:after="0" w:line="240" w:lineRule="auto"/>
        <w:ind w:firstLine="567"/>
        <w:jc w:val="both"/>
        <w:rPr>
          <w:rFonts w:ascii="Times New Roman" w:hAnsi="Times New Roman" w:cs="Times New Roman"/>
          <w:i/>
          <w:sz w:val="28"/>
          <w:szCs w:val="28"/>
        </w:rPr>
      </w:pPr>
      <w:r w:rsidRPr="003170EE">
        <w:rPr>
          <w:rFonts w:ascii="Times New Roman" w:hAnsi="Times New Roman" w:cs="Times New Roman"/>
          <w:i/>
          <w:sz w:val="28"/>
          <w:szCs w:val="28"/>
        </w:rPr>
        <w:t xml:space="preserve">Результаты, полученные посредством функции линейной </w:t>
      </w:r>
    </w:p>
    <w:p w14:paraId="5DF146EF"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iCs/>
          <w:sz w:val="28"/>
          <w:szCs w:val="28"/>
        </w:rPr>
        <w:t>Среднее значение рабочего диапазона рассчитывают c помощью следующего уравнения:</w:t>
      </w:r>
    </w:p>
    <w:p w14:paraId="0C3B1512"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gridCol w:w="543"/>
      </w:tblGrid>
      <w:tr w:rsidR="003170EE" w:rsidRPr="003170EE" w14:paraId="7F9775C6" w14:textId="77777777" w:rsidTr="00335497">
        <w:trPr>
          <w:trHeight w:val="629"/>
        </w:trPr>
        <w:tc>
          <w:tcPr>
            <w:tcW w:w="9209" w:type="dxa"/>
          </w:tcPr>
          <w:p w14:paraId="51A409A3" w14:textId="77777777" w:rsidR="0060711B" w:rsidRPr="003170EE" w:rsidRDefault="00000000" w:rsidP="00335497">
            <w:pPr>
              <w:ind w:firstLine="567"/>
              <w:jc w:val="center"/>
              <w:rPr>
                <w:rFonts w:ascii="Times New Roman" w:hAnsi="Times New Roman" w:cs="Times New Roman"/>
                <w:iCs/>
                <w:sz w:val="28"/>
                <w:szCs w:val="28"/>
              </w:rPr>
            </w:pPr>
            <m:oMath>
              <m:acc>
                <m:accPr>
                  <m:chr m:val="̅"/>
                  <m:ctrlPr>
                    <w:rPr>
                      <w:rFonts w:ascii="Cambria Math" w:hAnsi="Cambria Math" w:cs="Times New Roman"/>
                      <w:i/>
                      <w:iCs/>
                      <w:sz w:val="28"/>
                      <w:szCs w:val="28"/>
                    </w:rPr>
                  </m:ctrlPr>
                </m:accPr>
                <m:e>
                  <m:r>
                    <w:rPr>
                      <w:rFonts w:ascii="Cambria Math" w:hAnsi="Cambria Math" w:cs="Times New Roman"/>
                      <w:sz w:val="28"/>
                      <w:szCs w:val="28"/>
                    </w:rPr>
                    <m:t>x</m:t>
                  </m:r>
                </m:e>
              </m:acc>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subHide m:val="1"/>
                  <m:supHide m:val="1"/>
                  <m:ctrlPr>
                    <w:rPr>
                      <w:rFonts w:ascii="Cambria Math" w:hAnsi="Cambria Math" w:cs="Times New Roman"/>
                      <w:i/>
                      <w:iCs/>
                      <w:sz w:val="28"/>
                      <w:szCs w:val="28"/>
                    </w:rPr>
                  </m:ctrlPr>
                </m:naryPr>
                <m:sub/>
                <m:sup/>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oMath>
            <w:r w:rsidR="0060711B" w:rsidRPr="003170EE">
              <w:rPr>
                <w:rFonts w:ascii="Times New Roman" w:hAnsi="Times New Roman" w:cs="Times New Roman"/>
                <w:iCs/>
                <w:sz w:val="28"/>
                <w:szCs w:val="28"/>
              </w:rPr>
              <w:t xml:space="preserve"> </w:t>
            </w:r>
          </w:p>
          <w:p w14:paraId="1D12919A" w14:textId="77777777" w:rsidR="0060711B" w:rsidRPr="003170EE" w:rsidRDefault="0060711B" w:rsidP="00335497">
            <w:pPr>
              <w:jc w:val="center"/>
              <w:rPr>
                <w:rFonts w:ascii="Times New Roman" w:eastAsia="Times New Roman" w:hAnsi="Times New Roman" w:cs="Times New Roman"/>
                <w:iCs/>
                <w:sz w:val="28"/>
                <w:szCs w:val="28"/>
              </w:rPr>
            </w:pPr>
          </w:p>
        </w:tc>
        <w:tc>
          <w:tcPr>
            <w:tcW w:w="419" w:type="dxa"/>
          </w:tcPr>
          <w:p w14:paraId="6C687D2F" w14:textId="77777777" w:rsidR="0060711B" w:rsidRPr="003170EE" w:rsidRDefault="0060711B" w:rsidP="00335497">
            <w:pPr>
              <w:jc w:val="center"/>
              <w:rPr>
                <w:rFonts w:ascii="Times New Roman" w:eastAsia="Times New Roman" w:hAnsi="Times New Roman" w:cs="Times New Roman"/>
                <w:iCs/>
                <w:sz w:val="28"/>
                <w:szCs w:val="28"/>
              </w:rPr>
            </w:pPr>
            <w:r w:rsidRPr="003170EE">
              <w:rPr>
                <w:rFonts w:ascii="Times New Roman" w:eastAsia="Times New Roman" w:hAnsi="Times New Roman" w:cs="Times New Roman"/>
                <w:iCs/>
                <w:sz w:val="28"/>
                <w:szCs w:val="28"/>
              </w:rPr>
              <w:t>(6)</w:t>
            </w:r>
          </w:p>
        </w:tc>
      </w:tr>
    </w:tbl>
    <w:p w14:paraId="708E16F3"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iCs/>
          <w:sz w:val="28"/>
          <w:szCs w:val="28"/>
        </w:rPr>
        <w:t>Среднее значение результата измерения рассчитывают c помощью следующего уравнения:</w:t>
      </w:r>
    </w:p>
    <w:p w14:paraId="16136962"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1"/>
      </w:tblGrid>
      <w:tr w:rsidR="003170EE" w:rsidRPr="003170EE" w14:paraId="1CEC97BE" w14:textId="77777777" w:rsidTr="00335497">
        <w:tc>
          <w:tcPr>
            <w:tcW w:w="9067" w:type="dxa"/>
          </w:tcPr>
          <w:p w14:paraId="01BE86E2" w14:textId="77777777" w:rsidR="0060711B" w:rsidRPr="003170EE" w:rsidRDefault="00000000" w:rsidP="00335497">
            <w:pPr>
              <w:ind w:firstLine="567"/>
              <w:jc w:val="center"/>
              <w:rPr>
                <w:rFonts w:ascii="Times New Roman" w:hAnsi="Times New Roman" w:cs="Times New Roman"/>
                <w:iCs/>
                <w:sz w:val="28"/>
                <w:szCs w:val="28"/>
              </w:rPr>
            </w:pPr>
            <m:oMathPara>
              <m:oMath>
                <m:acc>
                  <m:accPr>
                    <m:chr m:val="̅"/>
                    <m:ctrlPr>
                      <w:rPr>
                        <w:rFonts w:ascii="Cambria Math" w:hAnsi="Cambria Math" w:cs="Times New Roman"/>
                        <w:i/>
                        <w:iCs/>
                        <w:sz w:val="28"/>
                        <w:szCs w:val="28"/>
                      </w:rPr>
                    </m:ctrlPr>
                  </m:accPr>
                  <m:e>
                    <m:r>
                      <w:rPr>
                        <w:rFonts w:ascii="Cambria Math" w:hAnsi="Cambria Math" w:cs="Times New Roman"/>
                        <w:sz w:val="28"/>
                        <w:szCs w:val="28"/>
                      </w:rPr>
                      <m:t>y</m:t>
                    </m:r>
                  </m:e>
                </m:acc>
                <m:r>
                  <w:rPr>
                    <w:rFonts w:ascii="Cambria Math" w:hAnsi="Cambria Math" w:cs="Times New Roman"/>
                    <w:sz w:val="28"/>
                    <w:szCs w:val="28"/>
                  </w:rPr>
                  <m:t xml:space="preserve">=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subHide m:val="1"/>
                    <m:supHide m:val="1"/>
                    <m:ctrlPr>
                      <w:rPr>
                        <w:rFonts w:ascii="Cambria Math" w:hAnsi="Cambria Math" w:cs="Times New Roman"/>
                        <w:i/>
                        <w:iCs/>
                        <w:sz w:val="28"/>
                        <w:szCs w:val="28"/>
                      </w:rPr>
                    </m:ctrlPr>
                  </m:naryPr>
                  <m:sub/>
                  <m:sup/>
                  <m:e>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oMath>
            </m:oMathPara>
          </w:p>
          <w:p w14:paraId="05493B03" w14:textId="77777777" w:rsidR="0060711B" w:rsidRPr="003170EE" w:rsidRDefault="0060711B" w:rsidP="00335497">
            <w:pPr>
              <w:ind w:firstLine="567"/>
              <w:jc w:val="center"/>
              <w:rPr>
                <w:rFonts w:ascii="Times New Roman" w:hAnsi="Times New Roman" w:cs="Times New Roman"/>
                <w:sz w:val="28"/>
                <w:szCs w:val="28"/>
              </w:rPr>
            </w:pPr>
          </w:p>
        </w:tc>
        <w:tc>
          <w:tcPr>
            <w:tcW w:w="561" w:type="dxa"/>
          </w:tcPr>
          <w:p w14:paraId="65698A54" w14:textId="77777777" w:rsidR="0060711B" w:rsidRPr="003170EE" w:rsidRDefault="0060711B" w:rsidP="00335497">
            <w:pPr>
              <w:jc w:val="both"/>
              <w:rPr>
                <w:rFonts w:ascii="Times New Roman" w:hAnsi="Times New Roman" w:cs="Times New Roman"/>
                <w:iCs/>
                <w:sz w:val="28"/>
                <w:szCs w:val="28"/>
              </w:rPr>
            </w:pPr>
            <w:r w:rsidRPr="003170EE">
              <w:rPr>
                <w:rFonts w:ascii="Times New Roman" w:hAnsi="Times New Roman" w:cs="Times New Roman"/>
                <w:iCs/>
                <w:sz w:val="28"/>
                <w:szCs w:val="28"/>
              </w:rPr>
              <w:t>(7)</w:t>
            </w:r>
          </w:p>
        </w:tc>
      </w:tr>
    </w:tbl>
    <w:p w14:paraId="3B861968"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iCs/>
          <w:sz w:val="28"/>
          <w:szCs w:val="28"/>
        </w:rPr>
        <w:t>Остаточное стандартное отклонение рассчитывают c помощью следующего уравнения:</w:t>
      </w:r>
    </w:p>
    <w:p w14:paraId="22898C44"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gridCol w:w="543"/>
      </w:tblGrid>
      <w:tr w:rsidR="0060711B" w:rsidRPr="003170EE" w14:paraId="05EDFF64" w14:textId="77777777" w:rsidTr="00335497">
        <w:tc>
          <w:tcPr>
            <w:tcW w:w="9209" w:type="dxa"/>
          </w:tcPr>
          <w:p w14:paraId="11D6CC3F" w14:textId="77777777" w:rsidR="0060711B" w:rsidRPr="003170EE" w:rsidRDefault="00000000" w:rsidP="00335497">
            <w:pPr>
              <w:ind w:firstLine="567"/>
              <w:jc w:val="center"/>
              <w:rPr>
                <w:rFonts w:ascii="Times New Roman" w:hAnsi="Times New Roman" w:cs="Times New Roman"/>
                <w:sz w:val="28"/>
                <w:szCs w:val="28"/>
              </w:rPr>
            </w:pPr>
            <m:oMathPara>
              <m:oMath>
                <m:sSub>
                  <m:sSubPr>
                    <m:ctrlPr>
                      <w:rPr>
                        <w:rFonts w:ascii="Cambria Math" w:hAnsi="Cambria Math" w:cs="Times New Roman"/>
                        <w:iCs/>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y</m:t>
                    </m:r>
                  </m:sub>
                </m:sSub>
                <m:r>
                  <m:rPr>
                    <m:sty m:val="p"/>
                  </m:rPr>
                  <w:rPr>
                    <w:rFonts w:ascii="Cambria Math" w:hAnsi="Cambria Math" w:cs="Times New Roman"/>
                    <w:sz w:val="28"/>
                    <w:szCs w:val="28"/>
                  </w:rPr>
                  <m:t>=</m:t>
                </m:r>
                <m:rad>
                  <m:radPr>
                    <m:degHide m:val="1"/>
                    <m:ctrlPr>
                      <w:rPr>
                        <w:rFonts w:ascii="Cambria Math" w:hAnsi="Cambria Math" w:cs="Times New Roman"/>
                        <w:iCs/>
                        <w:sz w:val="28"/>
                        <w:szCs w:val="28"/>
                      </w:rPr>
                    </m:ctrlPr>
                  </m:radPr>
                  <m:deg/>
                  <m:e>
                    <m:f>
                      <m:fPr>
                        <m:ctrlPr>
                          <w:rPr>
                            <w:rFonts w:ascii="Cambria Math" w:hAnsi="Cambria Math" w:cs="Times New Roman"/>
                            <w:iCs/>
                            <w:sz w:val="28"/>
                            <w:szCs w:val="28"/>
                          </w:rPr>
                        </m:ctrlPr>
                      </m:fPr>
                      <m:num>
                        <m:nary>
                          <m:naryPr>
                            <m:chr m:val="∑"/>
                            <m:limLoc m:val="undOvr"/>
                            <m:subHide m:val="1"/>
                            <m:supHide m:val="1"/>
                            <m:ctrlPr>
                              <w:rPr>
                                <w:rFonts w:ascii="Cambria Math" w:hAnsi="Cambria Math" w:cs="Times New Roman"/>
                                <w:iCs/>
                                <w:sz w:val="28"/>
                                <w:szCs w:val="28"/>
                              </w:rPr>
                            </m:ctrlPr>
                          </m:naryPr>
                          <m:sub/>
                          <m:sup/>
                          <m:e>
                            <m:d>
                              <m:dPr>
                                <m:ctrlPr>
                                  <w:rPr>
                                    <w:rFonts w:ascii="Cambria Math" w:hAnsi="Cambria Math" w:cs="Times New Roman"/>
                                    <w:iCs/>
                                    <w:sz w:val="28"/>
                                    <w:szCs w:val="28"/>
                                  </w:rPr>
                                </m:ctrlPr>
                              </m:dPr>
                              <m:e>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acc>
                                  <m:accPr>
                                    <m:ctrlPr>
                                      <w:rPr>
                                        <w:rFonts w:ascii="Cambria Math" w:hAnsi="Cambria Math" w:cs="Times New Roman"/>
                                        <w:iCs/>
                                        <w:sz w:val="28"/>
                                        <w:szCs w:val="28"/>
                                      </w:rPr>
                                    </m:ctrlPr>
                                  </m:accPr>
                                  <m:e>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e>
                                </m:acc>
                              </m:e>
                            </m:d>
                          </m:e>
                        </m:nary>
                      </m:num>
                      <m:den>
                        <m:r>
                          <m:rPr>
                            <m:sty m:val="p"/>
                          </m:rPr>
                          <w:rPr>
                            <w:rFonts w:ascii="Cambria Math" w:hAnsi="Cambria Math" w:cs="Times New Roman"/>
                            <w:sz w:val="28"/>
                            <w:szCs w:val="28"/>
                          </w:rPr>
                          <m:t>N-2</m:t>
                        </m:r>
                      </m:den>
                    </m:f>
                  </m:e>
                </m:rad>
              </m:oMath>
            </m:oMathPara>
          </w:p>
        </w:tc>
        <w:tc>
          <w:tcPr>
            <w:tcW w:w="419" w:type="dxa"/>
          </w:tcPr>
          <w:p w14:paraId="7866418F" w14:textId="77777777" w:rsidR="0060711B" w:rsidRPr="003170EE" w:rsidRDefault="0060711B" w:rsidP="00335497">
            <w:pPr>
              <w:jc w:val="center"/>
              <w:rPr>
                <w:rFonts w:ascii="Times New Roman" w:eastAsia="Times New Roman" w:hAnsi="Times New Roman" w:cs="Times New Roman"/>
                <w:iCs/>
                <w:sz w:val="28"/>
                <w:szCs w:val="28"/>
              </w:rPr>
            </w:pPr>
            <w:r w:rsidRPr="003170EE">
              <w:rPr>
                <w:rFonts w:ascii="Times New Roman" w:eastAsia="Times New Roman" w:hAnsi="Times New Roman" w:cs="Times New Roman"/>
                <w:iCs/>
                <w:sz w:val="28"/>
                <w:szCs w:val="28"/>
              </w:rPr>
              <w:t>(8)</w:t>
            </w:r>
          </w:p>
        </w:tc>
      </w:tr>
    </w:tbl>
    <w:p w14:paraId="166B5D4C"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p>
    <w:p w14:paraId="2FE6E867"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iCs/>
          <w:sz w:val="28"/>
          <w:szCs w:val="28"/>
        </w:rPr>
        <w:t>Стандартное отклонение процедуры рассчитывают c помощью следующего уравнения:</w:t>
      </w:r>
    </w:p>
    <w:p w14:paraId="486E8F4F" w14:textId="77777777" w:rsidR="0060711B" w:rsidRPr="003170EE" w:rsidRDefault="0060711B" w:rsidP="0060711B">
      <w:pPr>
        <w:spacing w:after="0" w:line="240" w:lineRule="auto"/>
        <w:ind w:firstLine="567"/>
        <w:jc w:val="both"/>
        <w:rPr>
          <w:rFonts w:ascii="Times New Roman" w:hAnsi="Times New Roman" w:cs="Times New Roman"/>
          <w:b/>
          <w:bCs/>
          <w:i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1"/>
      </w:tblGrid>
      <w:tr w:rsidR="003170EE" w:rsidRPr="003170EE" w14:paraId="1D777C9F" w14:textId="77777777" w:rsidTr="00335497">
        <w:tc>
          <w:tcPr>
            <w:tcW w:w="9067" w:type="dxa"/>
          </w:tcPr>
          <w:p w14:paraId="547CA603" w14:textId="77777777" w:rsidR="0060711B" w:rsidRPr="003170EE" w:rsidRDefault="00000000" w:rsidP="00335497">
            <w:pPr>
              <w:ind w:firstLine="567"/>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xo</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y</m:t>
                        </m:r>
                      </m:sub>
                    </m:sSub>
                  </m:num>
                  <m:den>
                    <m:eqArr>
                      <m:eqArrPr>
                        <m:ctrlPr>
                          <w:rPr>
                            <w:rFonts w:ascii="Cambria Math" w:hAnsi="Cambria Math" w:cs="Times New Roman"/>
                            <w:sz w:val="28"/>
                            <w:szCs w:val="28"/>
                          </w:rPr>
                        </m:ctrlPr>
                      </m:eqArrPr>
                      <m:e>
                        <m:r>
                          <m:rPr>
                            <m:sty m:val="p"/>
                          </m:rPr>
                          <w:rPr>
                            <w:rFonts w:ascii="Cambria Math" w:hAnsi="Cambria Math" w:cs="Times New Roman"/>
                            <w:sz w:val="28"/>
                            <w:szCs w:val="28"/>
                          </w:rPr>
                          <m:t>b</m:t>
                        </m:r>
                      </m:e>
                      <m:e>
                        <m:r>
                          <m:rPr>
                            <m:sty m:val="p"/>
                          </m:rPr>
                          <w:rPr>
                            <w:rFonts w:ascii="Cambria Math" w:hAnsi="Cambria Math" w:cs="Times New Roman"/>
                            <w:sz w:val="28"/>
                            <w:szCs w:val="28"/>
                          </w:rPr>
                          <m:t xml:space="preserve"> </m:t>
                        </m:r>
                      </m:e>
                    </m:eqArr>
                  </m:den>
                </m:f>
              </m:oMath>
            </m:oMathPara>
          </w:p>
        </w:tc>
        <w:tc>
          <w:tcPr>
            <w:tcW w:w="561" w:type="dxa"/>
          </w:tcPr>
          <w:p w14:paraId="4CF99289" w14:textId="77777777" w:rsidR="0060711B" w:rsidRPr="003170EE" w:rsidRDefault="0060711B" w:rsidP="00335497">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(9)</w:t>
            </w:r>
          </w:p>
        </w:tc>
      </w:tr>
    </w:tbl>
    <w:p w14:paraId="0BF493FE"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iCs/>
          <w:sz w:val="28"/>
          <w:szCs w:val="28"/>
        </w:rPr>
        <w:t xml:space="preserve">Коэффициент вариации рассчитывают c помощью следующего уравнения: </w:t>
      </w:r>
    </w:p>
    <w:p w14:paraId="40DE1B8A"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iCs/>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5"/>
        <w:gridCol w:w="683"/>
      </w:tblGrid>
      <w:tr w:rsidR="0060711B" w:rsidRPr="003170EE" w14:paraId="4AA67830" w14:textId="77777777" w:rsidTr="00335497">
        <w:tc>
          <w:tcPr>
            <w:tcW w:w="9209" w:type="dxa"/>
          </w:tcPr>
          <w:p w14:paraId="23D353AD" w14:textId="77777777" w:rsidR="0060711B" w:rsidRPr="003170EE" w:rsidRDefault="00000000" w:rsidP="00335497">
            <w:pPr>
              <w:ind w:firstLine="567"/>
              <w:jc w:val="center"/>
              <w:rPr>
                <w:rFonts w:ascii="Times New Roman" w:hAnsi="Times New Roman" w:cs="Times New Roman"/>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V</m:t>
                  </m:r>
                </m:e>
                <m:sub>
                  <m:r>
                    <w:rPr>
                      <w:rFonts w:ascii="Cambria Math" w:hAnsi="Cambria Math" w:cs="Times New Roman"/>
                      <w:sz w:val="28"/>
                      <w:szCs w:val="28"/>
                    </w:rPr>
                    <m:t>xo</m:t>
                  </m:r>
                </m:sub>
              </m:sSub>
            </m:oMath>
            <w:r w:rsidR="0060711B" w:rsidRPr="003170EE">
              <w:rPr>
                <w:rFonts w:ascii="Times New Roman" w:hAnsi="Times New Roman" w:cs="Times New Roman"/>
                <w:iCs/>
                <w:sz w:val="28"/>
                <w:szCs w:val="28"/>
              </w:rPr>
              <w:t xml:space="preserve">= </w:t>
            </w:r>
            <m:oMath>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m:rPr>
                          <m:sty m:val="p"/>
                        </m:rPr>
                        <w:rPr>
                          <w:rFonts w:ascii="Cambria Math" w:hAnsi="Cambria Math" w:cs="Times New Roman"/>
                          <w:sz w:val="28"/>
                          <w:szCs w:val="28"/>
                        </w:rPr>
                        <m:t>S</m:t>
                      </m:r>
                    </m:e>
                    <m:sub>
                      <m:r>
                        <w:rPr>
                          <w:rFonts w:ascii="Cambria Math" w:hAnsi="Cambria Math" w:cs="Times New Roman"/>
                          <w:sz w:val="28"/>
                          <w:szCs w:val="28"/>
                        </w:rPr>
                        <m:t>xo</m:t>
                      </m:r>
                    </m:sub>
                  </m:sSub>
                </m:num>
                <m:den>
                  <m:acc>
                    <m:accPr>
                      <m:chr m:val="̅"/>
                      <m:ctrlPr>
                        <w:rPr>
                          <w:rFonts w:ascii="Cambria Math" w:hAnsi="Cambria Math" w:cs="Times New Roman"/>
                          <w:i/>
                          <w:iCs/>
                          <w:sz w:val="28"/>
                          <w:szCs w:val="28"/>
                        </w:rPr>
                      </m:ctrlPr>
                    </m:accPr>
                    <m:e>
                      <m:r>
                        <w:rPr>
                          <w:rFonts w:ascii="Cambria Math" w:hAnsi="Cambria Math" w:cs="Times New Roman"/>
                          <w:sz w:val="28"/>
                          <w:szCs w:val="28"/>
                        </w:rPr>
                        <m:t>x</m:t>
                      </m:r>
                    </m:e>
                  </m:acc>
                </m:den>
              </m:f>
              <m:r>
                <w:rPr>
                  <w:rFonts w:ascii="Cambria Math" w:hAnsi="Cambria Math" w:cs="Times New Roman"/>
                  <w:sz w:val="28"/>
                  <w:szCs w:val="28"/>
                </w:rPr>
                <m:t>*100%</m:t>
              </m:r>
            </m:oMath>
          </w:p>
        </w:tc>
        <w:tc>
          <w:tcPr>
            <w:tcW w:w="419" w:type="dxa"/>
          </w:tcPr>
          <w:p w14:paraId="7D3DE5D1" w14:textId="77777777" w:rsidR="0060711B" w:rsidRPr="003170EE" w:rsidRDefault="0060711B" w:rsidP="00335497">
            <w:pPr>
              <w:jc w:val="center"/>
              <w:rPr>
                <w:rFonts w:ascii="Times New Roman" w:eastAsia="Times New Roman" w:hAnsi="Times New Roman" w:cs="Times New Roman"/>
                <w:iCs/>
                <w:sz w:val="28"/>
                <w:szCs w:val="28"/>
              </w:rPr>
            </w:pPr>
            <w:r w:rsidRPr="003170EE">
              <w:rPr>
                <w:rFonts w:ascii="Times New Roman" w:eastAsia="Times New Roman" w:hAnsi="Times New Roman" w:cs="Times New Roman"/>
                <w:iCs/>
                <w:sz w:val="28"/>
                <w:szCs w:val="28"/>
              </w:rPr>
              <w:t>(10)</w:t>
            </w:r>
          </w:p>
        </w:tc>
      </w:tr>
    </w:tbl>
    <w:p w14:paraId="6F5DAD9D" w14:textId="77777777" w:rsidR="0060711B" w:rsidRPr="003170EE" w:rsidRDefault="0060711B" w:rsidP="0060711B">
      <w:pPr>
        <w:spacing w:after="0" w:line="240" w:lineRule="auto"/>
        <w:ind w:firstLine="567"/>
        <w:jc w:val="both"/>
        <w:rPr>
          <w:rFonts w:ascii="Times New Roman" w:hAnsi="Times New Roman" w:cs="Times New Roman"/>
          <w:i/>
          <w:sz w:val="28"/>
          <w:szCs w:val="28"/>
        </w:rPr>
      </w:pPr>
    </w:p>
    <w:p w14:paraId="77DA5A9D"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sz w:val="28"/>
          <w:szCs w:val="28"/>
        </w:rPr>
        <w:t>Тестовое значение</w:t>
      </w:r>
      <w:r w:rsidRPr="003170EE">
        <w:rPr>
          <w:sz w:val="28"/>
          <w:szCs w:val="28"/>
        </w:rPr>
        <w:t xml:space="preserve"> </w:t>
      </w:r>
      <w:r w:rsidRPr="003170EE">
        <w:rPr>
          <w:rFonts w:ascii="Times New Roman" w:hAnsi="Times New Roman" w:cs="Times New Roman"/>
          <w:sz w:val="28"/>
          <w:szCs w:val="28"/>
        </w:rPr>
        <w:t>для обеспечения нижнего предела диапазона</w:t>
      </w:r>
      <w:r w:rsidRPr="003170EE">
        <w:rPr>
          <w:rFonts w:ascii="Times New Roman" w:hAnsi="Times New Roman" w:cs="Times New Roman"/>
          <w:b/>
          <w:bCs/>
          <w:sz w:val="28"/>
          <w:szCs w:val="28"/>
        </w:rPr>
        <w:t xml:space="preserve">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a</m:t>
            </m:r>
          </m:sub>
        </m:sSub>
      </m:oMath>
      <w:r w:rsidRPr="003170EE">
        <w:rPr>
          <w:rFonts w:ascii="Times New Roman" w:hAnsi="Times New Roman" w:cs="Times New Roman"/>
          <w:iCs/>
          <w:sz w:val="28"/>
          <w:szCs w:val="28"/>
        </w:rPr>
        <w:t xml:space="preserve"> где t </w:t>
      </w:r>
      <m:oMath>
        <m:r>
          <w:rPr>
            <w:rFonts w:ascii="Cambria Math" w:hAnsi="Cambria Math" w:cs="Times New Roman"/>
            <w:sz w:val="28"/>
            <w:szCs w:val="28"/>
          </w:rPr>
          <m:t>(f=N-2=3, P=95 %</m:t>
        </m:r>
      </m:oMath>
      <w:r w:rsidRPr="003170EE">
        <w:rPr>
          <w:rFonts w:ascii="Times New Roman" w:hAnsi="Times New Roman" w:cs="Times New Roman"/>
          <w:iCs/>
          <w:sz w:val="28"/>
          <w:szCs w:val="28"/>
        </w:rPr>
        <w:t xml:space="preserve">) = 3,182,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a</m:t>
            </m:r>
          </m:sub>
        </m:sSub>
        <m:r>
          <w:rPr>
            <w:rFonts w:ascii="Cambria Math" w:hAnsi="Cambria Math" w:cs="Times New Roman"/>
            <w:sz w:val="28"/>
            <w:szCs w:val="28"/>
          </w:rPr>
          <m:t xml:space="preserve"> </m:t>
        </m:r>
      </m:oMath>
      <w:r w:rsidRPr="003170EE">
        <w:rPr>
          <w:rFonts w:ascii="Times New Roman" w:hAnsi="Times New Roman" w:cs="Times New Roman"/>
          <w:iCs/>
          <w:sz w:val="28"/>
          <w:szCs w:val="28"/>
        </w:rPr>
        <w:t xml:space="preserve">вспомогательное значение для определения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a</m:t>
            </m:r>
          </m:sub>
        </m:sSub>
      </m:oMath>
      <w:r w:rsidRPr="003170EE">
        <w:rPr>
          <w:rFonts w:ascii="Times New Roman" w:hAnsi="Times New Roman" w:cs="Times New Roman"/>
          <w:iCs/>
          <w:sz w:val="28"/>
          <w:szCs w:val="28"/>
        </w:rPr>
        <w:t xml:space="preserve"> рассчитывают c помощью следующего уравнения: </w:t>
      </w:r>
    </w:p>
    <w:p w14:paraId="0ED33F89"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5"/>
        <w:gridCol w:w="683"/>
      </w:tblGrid>
      <w:tr w:rsidR="003170EE" w:rsidRPr="003170EE" w14:paraId="619869DB" w14:textId="77777777" w:rsidTr="00335497">
        <w:tc>
          <w:tcPr>
            <w:tcW w:w="9067" w:type="dxa"/>
          </w:tcPr>
          <w:p w14:paraId="5939200B" w14:textId="77777777" w:rsidR="0060711B" w:rsidRPr="003170EE" w:rsidRDefault="00000000" w:rsidP="00335497">
            <w:pPr>
              <w:ind w:firstLine="567"/>
              <w:jc w:val="both"/>
              <w:rPr>
                <w:rFonts w:ascii="Times New Roman" w:hAnsi="Times New Roman" w:cs="Times New Roman"/>
                <w:iCs/>
                <w:sz w:val="28"/>
                <w:szCs w:val="28"/>
              </w:rPr>
            </w:pPr>
            <m:oMathPara>
              <m:oMath>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a</m:t>
                    </m:r>
                  </m:sub>
                </m:sSub>
                <m:r>
                  <w:rPr>
                    <w:rFonts w:ascii="Cambria Math" w:hAnsi="Cambria Math" w:cs="Times New Roman"/>
                    <w:sz w:val="28"/>
                    <w:szCs w:val="28"/>
                  </w:rPr>
                  <m:t xml:space="preserve">=a+ </m:t>
                </m:r>
                <m:sSub>
                  <m:sSubPr>
                    <m:ctrlPr>
                      <w:rPr>
                        <w:rFonts w:ascii="Cambria Math" w:hAnsi="Cambria Math" w:cs="Times New Roman"/>
                        <w:i/>
                        <w:iCs/>
                        <w:sz w:val="28"/>
                        <w:szCs w:val="28"/>
                      </w:rPr>
                    </m:ctrlPr>
                  </m:sSubPr>
                  <m:e>
                    <m:r>
                      <w:rPr>
                        <w:rFonts w:ascii="Cambria Math" w:hAnsi="Cambria Math" w:cs="Times New Roman"/>
                        <w:sz w:val="28"/>
                        <w:szCs w:val="28"/>
                      </w:rPr>
                      <m:t>S</m:t>
                    </m:r>
                  </m:e>
                  <m:sub>
                    <m:r>
                      <w:rPr>
                        <w:rFonts w:ascii="Cambria Math" w:hAnsi="Cambria Math" w:cs="Times New Roman"/>
                        <w:sz w:val="28"/>
                        <w:szCs w:val="28"/>
                      </w:rPr>
                      <m:t>y</m:t>
                    </m:r>
                  </m:sub>
                </m:sSub>
                <m:r>
                  <w:rPr>
                    <w:rFonts w:ascii="Cambria Math" w:hAnsi="Cambria Math" w:cs="Times New Roman"/>
                    <w:sz w:val="28"/>
                    <w:szCs w:val="28"/>
                  </w:rPr>
                  <m:t xml:space="preserve">*t </m:t>
                </m:r>
                <m:rad>
                  <m:radPr>
                    <m:degHide m:val="1"/>
                    <m:ctrlPr>
                      <w:rPr>
                        <w:rFonts w:ascii="Cambria Math" w:hAnsi="Cambria Math" w:cs="Times New Roman"/>
                        <w:i/>
                        <w:iCs/>
                        <w:sz w:val="28"/>
                        <w:szCs w:val="28"/>
                      </w:rPr>
                    </m:ctrlPr>
                  </m:radPr>
                  <m:deg/>
                  <m:e>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r>
                      <w:rPr>
                        <w:rFonts w:ascii="Cambria Math" w:hAnsi="Cambria Math" w:cs="Times New Roman"/>
                        <w:sz w:val="28"/>
                        <w:szCs w:val="28"/>
                      </w:rPr>
                      <m:t>+1+</m:t>
                    </m:r>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Qxx</m:t>
                        </m:r>
                      </m:den>
                    </m:f>
                  </m:e>
                </m:rad>
                <m:r>
                  <w:rPr>
                    <w:rFonts w:ascii="Cambria Math" w:hAnsi="Cambria Math" w:cs="Times New Roman"/>
                    <w:sz w:val="28"/>
                    <w:szCs w:val="28"/>
                  </w:rPr>
                  <m:t xml:space="preserve">  </m:t>
                </m:r>
              </m:oMath>
            </m:oMathPara>
          </w:p>
          <w:p w14:paraId="7F8F2574" w14:textId="77777777" w:rsidR="0060711B" w:rsidRPr="003170EE" w:rsidRDefault="0060711B" w:rsidP="00335497">
            <w:pPr>
              <w:jc w:val="both"/>
              <w:rPr>
                <w:rFonts w:ascii="Times New Roman" w:hAnsi="Times New Roman" w:cs="Times New Roman"/>
                <w:iCs/>
                <w:sz w:val="28"/>
                <w:szCs w:val="28"/>
              </w:rPr>
            </w:pPr>
          </w:p>
          <w:p w14:paraId="319CBCB7" w14:textId="77777777" w:rsidR="0060711B" w:rsidRPr="003170EE" w:rsidRDefault="0060711B" w:rsidP="00335497">
            <w:pPr>
              <w:jc w:val="both"/>
              <w:rPr>
                <w:rFonts w:ascii="Times New Roman" w:hAnsi="Times New Roman" w:cs="Times New Roman"/>
                <w:iCs/>
                <w:sz w:val="28"/>
                <w:szCs w:val="28"/>
              </w:rPr>
            </w:pPr>
          </w:p>
        </w:tc>
        <w:tc>
          <w:tcPr>
            <w:tcW w:w="561" w:type="dxa"/>
          </w:tcPr>
          <w:p w14:paraId="65008FC5" w14:textId="77777777" w:rsidR="0060711B" w:rsidRPr="003170EE" w:rsidRDefault="0060711B" w:rsidP="00335497">
            <w:pPr>
              <w:jc w:val="both"/>
              <w:rPr>
                <w:rFonts w:ascii="Times New Roman" w:hAnsi="Times New Roman" w:cs="Times New Roman"/>
                <w:iCs/>
                <w:sz w:val="28"/>
                <w:szCs w:val="28"/>
              </w:rPr>
            </w:pPr>
            <w:r w:rsidRPr="003170EE">
              <w:rPr>
                <w:rFonts w:ascii="Times New Roman" w:hAnsi="Times New Roman" w:cs="Times New Roman"/>
                <w:iCs/>
                <w:sz w:val="28"/>
                <w:szCs w:val="28"/>
              </w:rPr>
              <w:t>(11)</w:t>
            </w:r>
          </w:p>
        </w:tc>
      </w:tr>
      <w:tr w:rsidR="003170EE" w:rsidRPr="003170EE" w14:paraId="727EC019" w14:textId="77777777" w:rsidTr="00335497">
        <w:tc>
          <w:tcPr>
            <w:tcW w:w="9067" w:type="dxa"/>
          </w:tcPr>
          <w:p w14:paraId="2F21E8FA" w14:textId="77777777" w:rsidR="0060711B" w:rsidRPr="003170EE" w:rsidRDefault="00000000" w:rsidP="00335497">
            <w:pPr>
              <w:ind w:firstLine="567"/>
              <w:jc w:val="center"/>
              <w:rPr>
                <w:rFonts w:ascii="Times New Roman" w:hAnsi="Times New Roman" w:cs="Times New Roman"/>
                <w:iCs/>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a</m:t>
                  </m:r>
                </m:sub>
              </m:sSub>
            </m:oMath>
            <w:r w:rsidR="0060711B" w:rsidRPr="003170EE">
              <w:rPr>
                <w:rFonts w:ascii="Times New Roman" w:hAnsi="Times New Roman" w:cs="Times New Roman"/>
                <w:iCs/>
                <w:sz w:val="28"/>
                <w:szCs w:val="28"/>
              </w:rPr>
              <w:t xml:space="preserve">= </w:t>
            </w:r>
            <m:oMath>
              <m:r>
                <m:rPr>
                  <m:sty m:val="p"/>
                </m:rPr>
                <w:rPr>
                  <w:rFonts w:ascii="Cambria Math" w:hAnsi="Cambria Math" w:cs="Times New Roman"/>
                  <w:sz w:val="28"/>
                  <w:szCs w:val="28"/>
                </w:rPr>
                <m:t>2*</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oMath>
          </w:p>
          <w:p w14:paraId="42F3804F" w14:textId="77777777" w:rsidR="0060711B" w:rsidRPr="003170EE" w:rsidRDefault="0060711B" w:rsidP="00335497">
            <w:pPr>
              <w:jc w:val="both"/>
              <w:rPr>
                <w:rFonts w:ascii="Times New Roman" w:hAnsi="Times New Roman" w:cs="Times New Roman"/>
                <w:iCs/>
                <w:sz w:val="28"/>
                <w:szCs w:val="28"/>
              </w:rPr>
            </w:pPr>
          </w:p>
        </w:tc>
        <w:tc>
          <w:tcPr>
            <w:tcW w:w="561" w:type="dxa"/>
          </w:tcPr>
          <w:p w14:paraId="128E271A" w14:textId="77777777" w:rsidR="0060711B" w:rsidRPr="003170EE" w:rsidRDefault="0060711B" w:rsidP="00335497">
            <w:pPr>
              <w:jc w:val="both"/>
              <w:rPr>
                <w:rFonts w:ascii="Times New Roman" w:hAnsi="Times New Roman" w:cs="Times New Roman"/>
                <w:iCs/>
                <w:sz w:val="28"/>
                <w:szCs w:val="28"/>
              </w:rPr>
            </w:pPr>
            <w:r w:rsidRPr="003170EE">
              <w:rPr>
                <w:rFonts w:ascii="Times New Roman" w:hAnsi="Times New Roman" w:cs="Times New Roman"/>
                <w:iCs/>
                <w:sz w:val="28"/>
                <w:szCs w:val="28"/>
              </w:rPr>
              <w:t>(12)</w:t>
            </w:r>
          </w:p>
        </w:tc>
      </w:tr>
    </w:tbl>
    <w:p w14:paraId="039C6D01"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iCs/>
          <w:sz w:val="28"/>
          <w:szCs w:val="28"/>
        </w:rPr>
        <w:t>Оценка коэффициентов уравнения калибровочной функции рассчитывают c помощью следующего уравнения:</w:t>
      </w:r>
    </w:p>
    <w:p w14:paraId="230E84D3"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5"/>
        <w:gridCol w:w="683"/>
      </w:tblGrid>
      <w:tr w:rsidR="003170EE" w:rsidRPr="003170EE" w14:paraId="61594D7B" w14:textId="77777777" w:rsidTr="00335497">
        <w:tc>
          <w:tcPr>
            <w:tcW w:w="9067" w:type="dxa"/>
          </w:tcPr>
          <w:p w14:paraId="7F0A54BC" w14:textId="77777777" w:rsidR="0060711B" w:rsidRPr="003170EE" w:rsidRDefault="0060711B" w:rsidP="00335497">
            <w:pPr>
              <w:ind w:firstLine="567"/>
              <w:jc w:val="both"/>
              <w:rPr>
                <w:rFonts w:ascii="Times New Roman" w:hAnsi="Times New Roman" w:cs="Times New Roman"/>
                <w:iCs/>
                <w:sz w:val="28"/>
                <w:szCs w:val="28"/>
              </w:rPr>
            </w:pPr>
            <m:oMathPara>
              <m:oMathParaPr>
                <m:jc m:val="center"/>
              </m:oMathParaPr>
              <m:oMath>
                <m:r>
                  <w:rPr>
                    <w:rFonts w:ascii="Cambria Math" w:hAnsi="Cambria Math" w:cs="Times New Roman"/>
                    <w:sz w:val="28"/>
                    <w:szCs w:val="28"/>
                  </w:rPr>
                  <m:t>c=</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xy</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Q</m:t>
                        </m:r>
                      </m:e>
                      <m:sub>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Q</m:t>
                        </m:r>
                      </m:e>
                      <m:sub>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xx</m:t>
                        </m:r>
                      </m:sub>
                    </m:sSub>
                  </m:num>
                  <m:den>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Q</m:t>
                                </m:r>
                              </m:e>
                              <m:sub>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ub>
                            </m:sSub>
                          </m:e>
                        </m:d>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Q</m:t>
                        </m:r>
                      </m:e>
                      <m:sub>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sub>
                    </m:sSub>
                  </m:den>
                </m:f>
              </m:oMath>
            </m:oMathPara>
          </w:p>
          <w:p w14:paraId="4A61B871" w14:textId="77777777" w:rsidR="0060711B" w:rsidRPr="003170EE" w:rsidRDefault="0060711B" w:rsidP="00335497">
            <w:pPr>
              <w:jc w:val="both"/>
              <w:rPr>
                <w:rFonts w:ascii="Times New Roman" w:hAnsi="Times New Roman" w:cs="Times New Roman"/>
                <w:iCs/>
                <w:sz w:val="28"/>
                <w:szCs w:val="28"/>
              </w:rPr>
            </w:pPr>
          </w:p>
          <w:p w14:paraId="21EDA28A" w14:textId="77777777" w:rsidR="0060711B" w:rsidRPr="003170EE" w:rsidRDefault="0060711B" w:rsidP="00335497">
            <w:pPr>
              <w:jc w:val="both"/>
              <w:rPr>
                <w:rFonts w:ascii="Times New Roman" w:hAnsi="Times New Roman" w:cs="Times New Roman"/>
                <w:iCs/>
                <w:sz w:val="28"/>
                <w:szCs w:val="28"/>
              </w:rPr>
            </w:pPr>
          </w:p>
        </w:tc>
        <w:tc>
          <w:tcPr>
            <w:tcW w:w="561" w:type="dxa"/>
          </w:tcPr>
          <w:p w14:paraId="348159A8" w14:textId="77777777" w:rsidR="0060711B" w:rsidRPr="003170EE" w:rsidRDefault="0060711B" w:rsidP="00335497">
            <w:pPr>
              <w:jc w:val="both"/>
              <w:rPr>
                <w:rFonts w:ascii="Times New Roman" w:hAnsi="Times New Roman" w:cs="Times New Roman"/>
                <w:iCs/>
                <w:sz w:val="28"/>
                <w:szCs w:val="28"/>
              </w:rPr>
            </w:pPr>
            <w:r w:rsidRPr="003170EE">
              <w:rPr>
                <w:rFonts w:ascii="Times New Roman" w:hAnsi="Times New Roman" w:cs="Times New Roman"/>
                <w:iCs/>
                <w:sz w:val="28"/>
                <w:szCs w:val="28"/>
              </w:rPr>
              <w:t>(13)</w:t>
            </w:r>
          </w:p>
        </w:tc>
      </w:tr>
      <w:tr w:rsidR="003170EE" w:rsidRPr="003170EE" w14:paraId="606D986A" w14:textId="77777777" w:rsidTr="00335497">
        <w:tc>
          <w:tcPr>
            <w:tcW w:w="9067" w:type="dxa"/>
          </w:tcPr>
          <w:p w14:paraId="39FE6484" w14:textId="77777777" w:rsidR="0060711B" w:rsidRPr="003170EE" w:rsidRDefault="0060711B" w:rsidP="00335497">
            <w:pPr>
              <w:ind w:firstLine="567"/>
              <w:jc w:val="center"/>
              <w:rPr>
                <w:rFonts w:ascii="Times New Roman" w:hAnsi="Times New Roman" w:cs="Times New Roman"/>
                <w:iCs/>
                <w:sz w:val="28"/>
                <w:szCs w:val="28"/>
              </w:rPr>
            </w:pPr>
            <m:oMathPara>
              <m:oMath>
                <m:r>
                  <w:rPr>
                    <w:rFonts w:ascii="Cambria Math" w:hAnsi="Cambria Math" w:cs="Times New Roman"/>
                    <w:sz w:val="28"/>
                    <w:szCs w:val="28"/>
                  </w:rPr>
                  <m:t>a=</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d>
                  <m:dPr>
                    <m:ctrlPr>
                      <w:rPr>
                        <w:rFonts w:ascii="Cambria Math" w:hAnsi="Cambria Math" w:cs="Times New Roman"/>
                        <w:i/>
                        <w:iCs/>
                        <w:sz w:val="28"/>
                        <w:szCs w:val="28"/>
                      </w:rPr>
                    </m:ctrlPr>
                  </m:dPr>
                  <m:e>
                    <m:nary>
                      <m:naryPr>
                        <m:chr m:val="∑"/>
                        <m:limLoc m:val="undOvr"/>
                        <m:subHide m:val="1"/>
                        <m:supHide m:val="1"/>
                        <m:ctrlPr>
                          <w:rPr>
                            <w:rFonts w:ascii="Cambria Math" w:hAnsi="Cambria Math" w:cs="Times New Roman"/>
                            <w:i/>
                            <w:iCs/>
                            <w:sz w:val="28"/>
                            <w:szCs w:val="28"/>
                          </w:rPr>
                        </m:ctrlPr>
                      </m:naryPr>
                      <m:sub/>
                      <m:sup/>
                      <m:e>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r>
                      <w:rPr>
                        <w:rFonts w:ascii="Cambria Math" w:hAnsi="Cambria Math" w:cs="Times New Roman"/>
                        <w:sz w:val="28"/>
                        <w:szCs w:val="28"/>
                      </w:rPr>
                      <m:t>-b*</m:t>
                    </m:r>
                    <m:nary>
                      <m:naryPr>
                        <m:chr m:val="∑"/>
                        <m:limLoc m:val="undOvr"/>
                        <m:subHide m:val="1"/>
                        <m:supHide m:val="1"/>
                        <m:ctrlPr>
                          <w:rPr>
                            <w:rFonts w:ascii="Cambria Math" w:hAnsi="Cambria Math" w:cs="Times New Roman"/>
                            <w:i/>
                            <w:iCs/>
                            <w:sz w:val="28"/>
                            <w:szCs w:val="28"/>
                          </w:rPr>
                        </m:ctrlPr>
                      </m:naryPr>
                      <m:sub/>
                      <m:sup/>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r>
                      <w:rPr>
                        <w:rFonts w:ascii="Cambria Math" w:hAnsi="Cambria Math" w:cs="Times New Roman"/>
                        <w:sz w:val="28"/>
                        <w:szCs w:val="28"/>
                      </w:rPr>
                      <m:t>-c</m:t>
                    </m:r>
                    <m:nary>
                      <m:naryPr>
                        <m:chr m:val="∑"/>
                        <m:limLoc m:val="undOvr"/>
                        <m:subHide m:val="1"/>
                        <m:supHide m:val="1"/>
                        <m:ctrlPr>
                          <w:rPr>
                            <w:rFonts w:ascii="Cambria Math" w:hAnsi="Cambria Math" w:cs="Times New Roman"/>
                            <w:i/>
                            <w:iCs/>
                            <w:sz w:val="28"/>
                            <w:szCs w:val="28"/>
                          </w:rPr>
                        </m:ctrlPr>
                      </m:naryPr>
                      <m:sub/>
                      <m:sup/>
                      <m:e>
                        <m:sSubSup>
                          <m:sSubSupPr>
                            <m:ctrlPr>
                              <w:rPr>
                                <w:rFonts w:ascii="Cambria Math" w:hAnsi="Cambria Math" w:cs="Times New Roman"/>
                                <w:i/>
                                <w:iCs/>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e>
                    </m:nary>
                  </m:e>
                </m:d>
              </m:oMath>
            </m:oMathPara>
          </w:p>
          <w:p w14:paraId="6F62E6F4" w14:textId="77777777" w:rsidR="0060711B" w:rsidRPr="003170EE" w:rsidRDefault="0060711B" w:rsidP="00335497">
            <w:pPr>
              <w:jc w:val="both"/>
              <w:rPr>
                <w:rFonts w:ascii="Times New Roman" w:hAnsi="Times New Roman" w:cs="Times New Roman"/>
                <w:iCs/>
                <w:sz w:val="28"/>
                <w:szCs w:val="28"/>
              </w:rPr>
            </w:pPr>
          </w:p>
          <w:p w14:paraId="40431806" w14:textId="77777777" w:rsidR="0060711B" w:rsidRPr="003170EE" w:rsidRDefault="0060711B" w:rsidP="00335497">
            <w:pPr>
              <w:jc w:val="both"/>
              <w:rPr>
                <w:rFonts w:ascii="Times New Roman" w:hAnsi="Times New Roman" w:cs="Times New Roman"/>
                <w:iCs/>
                <w:sz w:val="28"/>
                <w:szCs w:val="28"/>
              </w:rPr>
            </w:pPr>
          </w:p>
        </w:tc>
        <w:tc>
          <w:tcPr>
            <w:tcW w:w="561" w:type="dxa"/>
          </w:tcPr>
          <w:p w14:paraId="68FD81E8" w14:textId="77777777" w:rsidR="0060711B" w:rsidRPr="003170EE" w:rsidRDefault="0060711B" w:rsidP="00335497">
            <w:pPr>
              <w:jc w:val="both"/>
              <w:rPr>
                <w:rFonts w:ascii="Times New Roman" w:hAnsi="Times New Roman" w:cs="Times New Roman"/>
                <w:iCs/>
                <w:sz w:val="28"/>
                <w:szCs w:val="28"/>
              </w:rPr>
            </w:pPr>
            <w:r w:rsidRPr="003170EE">
              <w:rPr>
                <w:rFonts w:ascii="Times New Roman" w:hAnsi="Times New Roman" w:cs="Times New Roman"/>
                <w:iCs/>
                <w:sz w:val="28"/>
                <w:szCs w:val="28"/>
              </w:rPr>
              <w:t>(14)</w:t>
            </w:r>
          </w:p>
        </w:tc>
      </w:tr>
      <w:tr w:rsidR="003170EE" w:rsidRPr="003170EE" w14:paraId="61483D48" w14:textId="77777777" w:rsidTr="00335497">
        <w:tc>
          <w:tcPr>
            <w:tcW w:w="9067" w:type="dxa"/>
          </w:tcPr>
          <w:p w14:paraId="677D135D" w14:textId="77777777" w:rsidR="0060711B" w:rsidRPr="003170EE" w:rsidRDefault="0060711B" w:rsidP="00335497">
            <w:pPr>
              <w:ind w:firstLine="567"/>
              <w:jc w:val="both"/>
              <w:rPr>
                <w:rFonts w:ascii="Times New Roman" w:hAnsi="Times New Roman" w:cs="Times New Roman"/>
                <w:sz w:val="28"/>
                <w:szCs w:val="28"/>
              </w:rPr>
            </w:pPr>
            <m:oMathPara>
              <m:oMathParaPr>
                <m:jc m:val="center"/>
              </m:oMathParaPr>
              <m:oMath>
                <m:r>
                  <w:rPr>
                    <w:rFonts w:ascii="Cambria Math" w:hAnsi="Cambria Math" w:cs="Times New Roman"/>
                    <w:sz w:val="28"/>
                    <w:szCs w:val="28"/>
                  </w:rPr>
                  <w:lastRenderedPageBreak/>
                  <m:t>b=</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xy</m:t>
                        </m:r>
                      </m:sub>
                    </m:sSub>
                    <m:r>
                      <w:rPr>
                        <w:rFonts w:ascii="Cambria Math" w:hAnsi="Cambria Math" w:cs="Times New Roman"/>
                        <w:sz w:val="28"/>
                        <w:szCs w:val="28"/>
                      </w:rPr>
                      <m:t>-c*</m:t>
                    </m:r>
                    <m:sSub>
                      <m:sSubPr>
                        <m:ctrlPr>
                          <w:rPr>
                            <w:rFonts w:ascii="Cambria Math" w:hAnsi="Cambria Math" w:cs="Times New Roman"/>
                            <w:i/>
                            <w:iCs/>
                            <w:sz w:val="28"/>
                            <w:szCs w:val="28"/>
                          </w:rPr>
                        </m:ctrlPr>
                      </m:sSubPr>
                      <m:e>
                        <m:r>
                          <w:rPr>
                            <w:rFonts w:ascii="Cambria Math" w:hAnsi="Cambria Math" w:cs="Times New Roman"/>
                            <w:sz w:val="28"/>
                            <w:szCs w:val="28"/>
                          </w:rPr>
                          <m:t>Q</m:t>
                        </m:r>
                      </m:e>
                      <m:sub>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ub>
                    </m:sSub>
                  </m:num>
                  <m:den>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xx</m:t>
                        </m:r>
                      </m:sub>
                    </m:sSub>
                  </m:den>
                </m:f>
              </m:oMath>
            </m:oMathPara>
          </w:p>
          <w:p w14:paraId="445CD677" w14:textId="77777777" w:rsidR="0060711B" w:rsidRPr="003170EE" w:rsidRDefault="0060711B" w:rsidP="00335497">
            <w:pPr>
              <w:jc w:val="both"/>
              <w:rPr>
                <w:rFonts w:ascii="Times New Roman" w:hAnsi="Times New Roman" w:cs="Times New Roman"/>
                <w:iCs/>
                <w:sz w:val="28"/>
                <w:szCs w:val="28"/>
              </w:rPr>
            </w:pPr>
          </w:p>
        </w:tc>
        <w:tc>
          <w:tcPr>
            <w:tcW w:w="561" w:type="dxa"/>
          </w:tcPr>
          <w:p w14:paraId="389C5A7D" w14:textId="77777777" w:rsidR="0060711B" w:rsidRPr="003170EE" w:rsidRDefault="0060711B" w:rsidP="00335497">
            <w:pPr>
              <w:jc w:val="both"/>
              <w:rPr>
                <w:rFonts w:ascii="Times New Roman" w:hAnsi="Times New Roman" w:cs="Times New Roman"/>
                <w:iCs/>
                <w:sz w:val="28"/>
                <w:szCs w:val="28"/>
              </w:rPr>
            </w:pPr>
            <w:r w:rsidRPr="003170EE">
              <w:rPr>
                <w:rFonts w:ascii="Times New Roman" w:hAnsi="Times New Roman" w:cs="Times New Roman"/>
                <w:iCs/>
                <w:sz w:val="28"/>
                <w:szCs w:val="28"/>
              </w:rPr>
              <w:t>(15)</w:t>
            </w:r>
          </w:p>
        </w:tc>
      </w:tr>
    </w:tbl>
    <w:p w14:paraId="2B63E520" w14:textId="77777777" w:rsidR="0060711B" w:rsidRPr="003170EE" w:rsidRDefault="0060711B" w:rsidP="0060711B">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Калибровочная функция второго порядка </w:t>
      </w:r>
      <w:r w:rsidRPr="003170EE">
        <w:rPr>
          <w:rFonts w:ascii="Times New Roman" w:hAnsi="Times New Roman" w:cs="Times New Roman"/>
          <w:iCs/>
          <w:sz w:val="28"/>
          <w:szCs w:val="28"/>
        </w:rPr>
        <w:t>рассчитывают c помощью следующего уравнения:</w:t>
      </w:r>
    </w:p>
    <w:p w14:paraId="3259BAAB" w14:textId="77777777" w:rsidR="0060711B" w:rsidRPr="003170EE" w:rsidRDefault="0060711B" w:rsidP="0060711B">
      <w:pPr>
        <w:spacing w:after="0" w:line="240" w:lineRule="auto"/>
        <w:jc w:val="both"/>
        <w:rPr>
          <w:rFonts w:ascii="Times New Roman" w:hAnsi="Times New Roman" w:cs="Times New Roman"/>
          <w:i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5"/>
        <w:gridCol w:w="683"/>
      </w:tblGrid>
      <w:tr w:rsidR="003170EE" w:rsidRPr="003170EE" w14:paraId="783E28F3" w14:textId="77777777" w:rsidTr="00335497">
        <w:tc>
          <w:tcPr>
            <w:tcW w:w="9067" w:type="dxa"/>
          </w:tcPr>
          <w:p w14:paraId="375AF4E2" w14:textId="77777777" w:rsidR="0060711B" w:rsidRPr="003170EE" w:rsidRDefault="00000000" w:rsidP="00335497">
            <w:pPr>
              <w:ind w:firstLine="567"/>
              <w:jc w:val="both"/>
              <w:rPr>
                <w:rFonts w:ascii="Times New Roman" w:hAnsi="Times New Roman" w:cs="Times New Roman"/>
                <w:iCs/>
                <w:sz w:val="28"/>
                <w:szCs w:val="28"/>
              </w:rPr>
            </w:pPr>
            <m:oMathPara>
              <m:oMathParaPr>
                <m:jc m:val="center"/>
              </m:oMathPara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y</m:t>
                    </m:r>
                  </m:sub>
                </m:sSub>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N-3</m:t>
                        </m:r>
                      </m:den>
                    </m:f>
                    <m:r>
                      <m:rPr>
                        <m:sty m:val="p"/>
                      </m:rPr>
                      <w:rPr>
                        <w:rFonts w:ascii="Cambria Math" w:hAnsi="Cambria Math" w:cs="Times New Roman"/>
                        <w:sz w:val="28"/>
                        <w:szCs w:val="28"/>
                      </w:rPr>
                      <m:t>*a*</m:t>
                    </m:r>
                    <m:nary>
                      <m:naryPr>
                        <m:chr m:val="∑"/>
                        <m:limLoc m:val="undOvr"/>
                        <m:subHide m:val="1"/>
                        <m:supHide m:val="1"/>
                        <m:ctrlPr>
                          <w:rPr>
                            <w:rFonts w:ascii="Cambria Math" w:hAnsi="Cambria Math" w:cs="Times New Roman"/>
                            <w:sz w:val="28"/>
                            <w:szCs w:val="28"/>
                          </w:rPr>
                        </m:ctrlPr>
                      </m:naryP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e>
                    </m:nary>
                    <m:r>
                      <m:rPr>
                        <m:sty m:val="p"/>
                      </m:rPr>
                      <w:rPr>
                        <w:rFonts w:ascii="Cambria Math" w:hAnsi="Cambria Math" w:cs="Times New Roman"/>
                        <w:sz w:val="28"/>
                        <w:szCs w:val="28"/>
                      </w:rPr>
                      <m:t>-b*</m:t>
                    </m:r>
                    <m:nary>
                      <m:naryPr>
                        <m:chr m:val="∑"/>
                        <m:limLoc m:val="undOvr"/>
                        <m:subHide m:val="1"/>
                        <m:supHide m:val="1"/>
                        <m:ctrlPr>
                          <w:rPr>
                            <w:rFonts w:ascii="Cambria Math" w:hAnsi="Cambria Math" w:cs="Times New Roman"/>
                            <w:sz w:val="28"/>
                            <w:szCs w:val="28"/>
                          </w:rPr>
                        </m:ctrlPr>
                      </m:naryP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e>
                    </m:nary>
                    <m:r>
                      <m:rPr>
                        <m:sty m:val="p"/>
                      </m:rPr>
                      <w:rPr>
                        <w:rFonts w:ascii="Cambria Math" w:hAnsi="Cambria Math" w:cs="Times New Roman"/>
                        <w:sz w:val="28"/>
                        <w:szCs w:val="28"/>
                      </w:rPr>
                      <m:t>-c</m:t>
                    </m:r>
                    <m:nary>
                      <m:naryPr>
                        <m:chr m:val="∑"/>
                        <m:limLoc m:val="undOvr"/>
                        <m:subHide m:val="1"/>
                        <m:supHide m:val="1"/>
                        <m:ctrlPr>
                          <w:rPr>
                            <w:rFonts w:ascii="Cambria Math" w:hAnsi="Cambria Math" w:cs="Times New Roman"/>
                            <w:sz w:val="28"/>
                            <w:szCs w:val="28"/>
                          </w:rPr>
                        </m:ctrlPr>
                      </m:naryPr>
                      <m:sub/>
                      <m:sup/>
                      <m:e>
                        <m:sSubSup>
                          <m:sSubSupPr>
                            <m:ctrlPr>
                              <w:rPr>
                                <w:rFonts w:ascii="Cambria Math" w:hAnsi="Cambria Math" w:cs="Times New Roman"/>
                                <w:sz w:val="28"/>
                                <w:szCs w:val="28"/>
                              </w:rPr>
                            </m:ctrlPr>
                          </m:sSubSup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2</m:t>
                            </m:r>
                          </m:sup>
                        </m:sSubSup>
                      </m:e>
                    </m:nary>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e>
                </m:rad>
                <m:r>
                  <m:rPr>
                    <m:sty m:val="p"/>
                  </m:rPr>
                  <w:rPr>
                    <w:rFonts w:ascii="Cambria Math" w:hAnsi="Cambria Math" w:cs="Times New Roman"/>
                    <w:sz w:val="28"/>
                    <w:szCs w:val="28"/>
                  </w:rPr>
                  <m:t>.</m:t>
                </m:r>
              </m:oMath>
            </m:oMathPara>
          </w:p>
          <w:p w14:paraId="377155DF" w14:textId="77777777" w:rsidR="0060711B" w:rsidRPr="003170EE" w:rsidRDefault="0060711B" w:rsidP="00335497">
            <w:pPr>
              <w:jc w:val="both"/>
              <w:rPr>
                <w:rFonts w:ascii="Times New Roman" w:eastAsia="Times New Roman" w:hAnsi="Times New Roman" w:cs="Times New Roman"/>
                <w:iCs/>
                <w:sz w:val="28"/>
                <w:szCs w:val="28"/>
              </w:rPr>
            </w:pPr>
          </w:p>
        </w:tc>
        <w:tc>
          <w:tcPr>
            <w:tcW w:w="561" w:type="dxa"/>
          </w:tcPr>
          <w:p w14:paraId="11F828B3" w14:textId="77777777" w:rsidR="0060711B" w:rsidRPr="003170EE" w:rsidRDefault="0060711B" w:rsidP="00335497">
            <w:pPr>
              <w:jc w:val="both"/>
              <w:rPr>
                <w:rFonts w:ascii="Times New Roman" w:eastAsia="Times New Roman" w:hAnsi="Times New Roman" w:cs="Times New Roman"/>
                <w:iCs/>
                <w:sz w:val="28"/>
                <w:szCs w:val="28"/>
              </w:rPr>
            </w:pPr>
            <w:r w:rsidRPr="003170EE">
              <w:rPr>
                <w:rFonts w:ascii="Times New Roman" w:eastAsia="Times New Roman" w:hAnsi="Times New Roman" w:cs="Times New Roman"/>
                <w:iCs/>
                <w:sz w:val="28"/>
                <w:szCs w:val="28"/>
              </w:rPr>
              <w:t>(16)</w:t>
            </w:r>
          </w:p>
        </w:tc>
      </w:tr>
    </w:tbl>
    <w:p w14:paraId="03B5EEE3"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sz w:val="28"/>
          <w:szCs w:val="28"/>
        </w:rPr>
        <w:t xml:space="preserve">Чувствительность аналитической процедуры </w:t>
      </w:r>
      <w:r w:rsidRPr="003170EE">
        <w:rPr>
          <w:rFonts w:ascii="Times New Roman" w:hAnsi="Times New Roman" w:cs="Times New Roman"/>
          <w:iCs/>
          <w:sz w:val="28"/>
          <w:szCs w:val="28"/>
        </w:rPr>
        <w:t>рассчитывают c помощью следующего уравнения:</w:t>
      </w:r>
    </w:p>
    <w:p w14:paraId="759A30A3" w14:textId="77777777" w:rsidR="0060711B" w:rsidRPr="003170EE" w:rsidRDefault="0060711B" w:rsidP="0060711B">
      <w:pPr>
        <w:spacing w:after="0" w:line="240" w:lineRule="auto"/>
        <w:ind w:firstLine="567"/>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60711B" w:rsidRPr="003170EE" w14:paraId="36787059" w14:textId="77777777" w:rsidTr="00335497">
        <w:tc>
          <w:tcPr>
            <w:tcW w:w="8926" w:type="dxa"/>
          </w:tcPr>
          <w:p w14:paraId="3748C391" w14:textId="77777777" w:rsidR="0060711B" w:rsidRPr="003170EE" w:rsidRDefault="0060711B" w:rsidP="00335497">
            <w:pPr>
              <w:ind w:firstLine="709"/>
              <w:jc w:val="center"/>
              <w:rPr>
                <w:rFonts w:ascii="Times New Roman" w:hAnsi="Times New Roman" w:cs="Times New Roman"/>
                <w:sz w:val="28"/>
                <w:szCs w:val="28"/>
              </w:rPr>
            </w:pPr>
            <m:oMathPara>
              <m:oMath>
                <m:r>
                  <m:rPr>
                    <m:sty m:val="p"/>
                  </m:rPr>
                  <w:rPr>
                    <w:rFonts w:ascii="Cambria Math" w:hAnsi="Cambria Math" w:cs="Times New Roman"/>
                    <w:sz w:val="28"/>
                    <w:szCs w:val="28"/>
                  </w:rPr>
                  <m:t xml:space="preserve">E </m:t>
                </m:r>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=b + 2 c*</m:t>
                </m:r>
                <m:acc>
                  <m:accPr>
                    <m:chr m:val="̅"/>
                    <m:ctrlPr>
                      <w:rPr>
                        <w:rFonts w:ascii="Cambria Math" w:hAnsi="Cambria Math" w:cs="Times New Roman"/>
                        <w:sz w:val="28"/>
                        <w:szCs w:val="28"/>
                      </w:rPr>
                    </m:ctrlPr>
                  </m:accPr>
                  <m:e>
                    <m:r>
                      <m:rPr>
                        <m:sty m:val="p"/>
                      </m:rPr>
                      <w:rPr>
                        <w:rFonts w:ascii="Cambria Math" w:hAnsi="Cambria Math" w:cs="Times New Roman"/>
                        <w:sz w:val="28"/>
                        <w:szCs w:val="28"/>
                      </w:rPr>
                      <m:t>x</m:t>
                    </m:r>
                  </m:e>
                </m:acc>
              </m:oMath>
            </m:oMathPara>
          </w:p>
        </w:tc>
        <w:tc>
          <w:tcPr>
            <w:tcW w:w="702" w:type="dxa"/>
          </w:tcPr>
          <w:p w14:paraId="7D83704F" w14:textId="77777777" w:rsidR="0060711B" w:rsidRPr="003170EE" w:rsidRDefault="0060711B" w:rsidP="00335497">
            <w:pPr>
              <w:jc w:val="both"/>
              <w:rPr>
                <w:rFonts w:ascii="Times New Roman" w:hAnsi="Times New Roman" w:cs="Times New Roman"/>
                <w:sz w:val="28"/>
                <w:szCs w:val="28"/>
              </w:rPr>
            </w:pPr>
            <w:r w:rsidRPr="003170EE">
              <w:rPr>
                <w:rFonts w:ascii="Times New Roman" w:hAnsi="Times New Roman" w:cs="Times New Roman"/>
                <w:sz w:val="28"/>
                <w:szCs w:val="28"/>
              </w:rPr>
              <w:t>(17)</w:t>
            </w:r>
          </w:p>
        </w:tc>
      </w:tr>
    </w:tbl>
    <w:p w14:paraId="457AE4AB" w14:textId="77777777" w:rsidR="0060711B" w:rsidRPr="003170EE" w:rsidRDefault="0060711B" w:rsidP="0060711B">
      <w:pPr>
        <w:spacing w:after="0" w:line="240" w:lineRule="auto"/>
        <w:ind w:firstLine="709"/>
        <w:jc w:val="both"/>
        <w:rPr>
          <w:rFonts w:ascii="Times New Roman" w:hAnsi="Times New Roman" w:cs="Times New Roman"/>
          <w:sz w:val="28"/>
          <w:szCs w:val="28"/>
        </w:rPr>
      </w:pPr>
    </w:p>
    <w:p w14:paraId="16A341E6" w14:textId="77777777" w:rsidR="0060711B" w:rsidRPr="003170EE" w:rsidRDefault="0060711B" w:rsidP="0060711B">
      <w:pPr>
        <w:spacing w:after="0" w:line="240" w:lineRule="auto"/>
        <w:ind w:firstLine="709"/>
        <w:jc w:val="both"/>
        <w:rPr>
          <w:rFonts w:ascii="Times New Roman" w:hAnsi="Times New Roman" w:cs="Times New Roman"/>
          <w:iCs/>
          <w:sz w:val="28"/>
          <w:szCs w:val="28"/>
        </w:rPr>
      </w:pPr>
      <w:r w:rsidRPr="003170EE">
        <w:rPr>
          <w:rFonts w:ascii="Times New Roman" w:hAnsi="Times New Roman" w:cs="Times New Roman"/>
          <w:sz w:val="28"/>
          <w:szCs w:val="28"/>
        </w:rPr>
        <w:t xml:space="preserve">Стандартное отклонение методики </w:t>
      </w:r>
      <w:r w:rsidRPr="003170EE">
        <w:rPr>
          <w:rFonts w:ascii="Times New Roman" w:hAnsi="Times New Roman" w:cs="Times New Roman"/>
          <w:iCs/>
          <w:sz w:val="28"/>
          <w:szCs w:val="28"/>
        </w:rPr>
        <w:t>c помощью следующего уравнения:</w:t>
      </w:r>
    </w:p>
    <w:p w14:paraId="1023DCDD" w14:textId="77777777" w:rsidR="0060711B" w:rsidRPr="003170EE" w:rsidRDefault="0060711B" w:rsidP="0060711B">
      <w:pPr>
        <w:spacing w:after="0" w:line="240" w:lineRule="auto"/>
        <w:ind w:firstLine="709"/>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3170EE" w:rsidRPr="003170EE" w14:paraId="6E9D7C1F" w14:textId="77777777" w:rsidTr="00335497">
        <w:tc>
          <w:tcPr>
            <w:tcW w:w="8926" w:type="dxa"/>
          </w:tcPr>
          <w:p w14:paraId="4ADCC8A0" w14:textId="77777777" w:rsidR="0060711B" w:rsidRPr="003170EE" w:rsidRDefault="00000000" w:rsidP="00335497">
            <w:pPr>
              <w:ind w:firstLine="709"/>
              <w:jc w:val="center"/>
              <w:rPr>
                <w:rFonts w:ascii="Times New Roman" w:hAnsi="Times New Roman" w:cs="Times New Roman"/>
                <w:b/>
                <w:bCs/>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xo</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y</m:t>
                        </m:r>
                      </m:sub>
                    </m:sSub>
                  </m:num>
                  <m:den>
                    <m:eqArr>
                      <m:eqArrPr>
                        <m:ctrlPr>
                          <w:rPr>
                            <w:rFonts w:ascii="Cambria Math" w:hAnsi="Cambria Math" w:cs="Times New Roman"/>
                            <w:sz w:val="28"/>
                            <w:szCs w:val="28"/>
                          </w:rPr>
                        </m:ctrlPr>
                      </m:eqArrPr>
                      <m:e>
                        <m:r>
                          <m:rPr>
                            <m:sty m:val="p"/>
                          </m:rPr>
                          <w:rPr>
                            <w:rFonts w:ascii="Cambria Math" w:hAnsi="Cambria Math" w:cs="Times New Roman"/>
                            <w:sz w:val="28"/>
                            <w:szCs w:val="28"/>
                          </w:rPr>
                          <m:t>E</m:t>
                        </m:r>
                      </m:e>
                      <m:e>
                        <m:r>
                          <m:rPr>
                            <m:sty m:val="p"/>
                          </m:rPr>
                          <w:rPr>
                            <w:rFonts w:ascii="Cambria Math" w:hAnsi="Cambria Math" w:cs="Times New Roman"/>
                            <w:sz w:val="28"/>
                            <w:szCs w:val="28"/>
                          </w:rPr>
                          <m:t xml:space="preserve"> </m:t>
                        </m:r>
                      </m:e>
                    </m:eqArr>
                  </m:den>
                </m:f>
              </m:oMath>
            </m:oMathPara>
          </w:p>
        </w:tc>
        <w:tc>
          <w:tcPr>
            <w:tcW w:w="702" w:type="dxa"/>
          </w:tcPr>
          <w:p w14:paraId="130980C3" w14:textId="77777777" w:rsidR="0060711B" w:rsidRPr="003170EE" w:rsidRDefault="0060711B" w:rsidP="00335497">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(18)</w:t>
            </w:r>
          </w:p>
        </w:tc>
      </w:tr>
    </w:tbl>
    <w:p w14:paraId="2AAFB5D0" w14:textId="77777777" w:rsidR="0060711B" w:rsidRPr="003170EE" w:rsidRDefault="0060711B" w:rsidP="0060711B">
      <w:pPr>
        <w:spacing w:after="0" w:line="240" w:lineRule="auto"/>
        <w:ind w:firstLine="567"/>
        <w:jc w:val="both"/>
        <w:rPr>
          <w:rFonts w:ascii="Times New Roman" w:eastAsia="Times New Roman" w:hAnsi="Times New Roman" w:cs="Times New Roman"/>
          <w:iCs/>
          <w:sz w:val="28"/>
          <w:szCs w:val="28"/>
        </w:rPr>
      </w:pPr>
      <w:r w:rsidRPr="003170EE">
        <w:rPr>
          <w:rFonts w:ascii="Times New Roman" w:eastAsia="Times New Roman" w:hAnsi="Times New Roman" w:cs="Times New Roman"/>
          <w:iCs/>
          <w:sz w:val="28"/>
          <w:szCs w:val="28"/>
        </w:rPr>
        <w:t>Аналитические результаты и доверительные интервалы могут быть рассчитаны с использованием линейной калибровочной функции второго порядка следующим образом:</w:t>
      </w:r>
    </w:p>
    <w:p w14:paraId="31DEAC7A" w14:textId="77777777" w:rsidR="0060711B" w:rsidRPr="003170EE" w:rsidRDefault="0060711B" w:rsidP="0060711B">
      <w:pPr>
        <w:spacing w:after="0" w:line="240" w:lineRule="auto"/>
        <w:ind w:firstLine="567"/>
        <w:jc w:val="both"/>
        <w:rPr>
          <w:rFonts w:ascii="Times New Roman" w:eastAsia="Times New Roman" w:hAnsi="Times New Roman" w:cs="Times New Roman"/>
          <w:i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60711B" w:rsidRPr="003170EE" w14:paraId="40482D74" w14:textId="77777777" w:rsidTr="00335497">
        <w:tc>
          <w:tcPr>
            <w:tcW w:w="8926" w:type="dxa"/>
          </w:tcPr>
          <w:p w14:paraId="468B9BD6" w14:textId="77777777" w:rsidR="0060711B" w:rsidRPr="003170EE" w:rsidRDefault="00000000" w:rsidP="00335497">
            <w:pPr>
              <w:ind w:firstLine="956"/>
              <w:jc w:val="both"/>
              <w:rPr>
                <w:rFonts w:ascii="Times New Roman" w:hAnsi="Times New Roman" w:cs="Times New Roman"/>
                <w:sz w:val="28"/>
                <w:szCs w:val="28"/>
              </w:rPr>
            </w:pPr>
            <m:oMathPara>
              <m:oMath>
                <m:acc>
                  <m:accPr>
                    <m:ctrlPr>
                      <w:rPr>
                        <w:rFonts w:ascii="Cambria Math" w:hAnsi="Cambria Math" w:cs="Times New Roman"/>
                        <w:iCs/>
                        <w:sz w:val="28"/>
                        <w:szCs w:val="28"/>
                      </w:rPr>
                    </m:ctrlPr>
                  </m:accPr>
                  <m:e>
                    <m:r>
                      <m:rPr>
                        <m:sty m:val="p"/>
                      </m:rPr>
                      <w:rPr>
                        <w:rFonts w:ascii="Cambria Math" w:hAnsi="Cambria Math" w:cs="Times New Roman"/>
                        <w:sz w:val="28"/>
                        <w:szCs w:val="28"/>
                      </w:rPr>
                      <m:t>x</m:t>
                    </m:r>
                  </m:e>
                </m:acc>
                <m:r>
                  <m:rPr>
                    <m:sty m:val="p"/>
                  </m:rPr>
                  <w:rPr>
                    <w:rFonts w:ascii="Cambria Math" w:hAnsi="Cambria Math" w:cs="Times New Roman"/>
                    <w:sz w:val="28"/>
                    <w:szCs w:val="28"/>
                  </w:rPr>
                  <m:t>= -</m:t>
                </m:r>
                <m:f>
                  <m:fPr>
                    <m:ctrlPr>
                      <w:rPr>
                        <w:rFonts w:ascii="Cambria Math" w:hAnsi="Cambria Math" w:cs="Times New Roman"/>
                        <w:iCs/>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2c</m:t>
                    </m:r>
                  </m:den>
                </m:f>
                <m:r>
                  <m:rPr>
                    <m:sty m:val="p"/>
                  </m:rPr>
                  <w:rPr>
                    <w:rFonts w:ascii="Cambria Math" w:hAnsi="Cambria Math" w:cs="Times New Roman"/>
                    <w:sz w:val="28"/>
                    <w:szCs w:val="28"/>
                  </w:rPr>
                  <m:t xml:space="preserve">- </m:t>
                </m:r>
                <m:rad>
                  <m:radPr>
                    <m:degHide m:val="1"/>
                    <m:ctrlPr>
                      <w:rPr>
                        <w:rFonts w:ascii="Cambria Math" w:hAnsi="Cambria Math" w:cs="Times New Roman"/>
                        <w:iCs/>
                        <w:sz w:val="28"/>
                        <w:szCs w:val="28"/>
                      </w:rPr>
                    </m:ctrlPr>
                  </m:radPr>
                  <m:deg/>
                  <m:e>
                    <m:sSup>
                      <m:sSupPr>
                        <m:ctrlPr>
                          <w:rPr>
                            <w:rFonts w:ascii="Cambria Math" w:hAnsi="Cambria Math" w:cs="Times New Roman"/>
                            <w:iCs/>
                            <w:sz w:val="28"/>
                            <w:szCs w:val="28"/>
                          </w:rPr>
                        </m:ctrlPr>
                      </m:sSupPr>
                      <m:e>
                        <m:d>
                          <m:dPr>
                            <m:ctrlPr>
                              <w:rPr>
                                <w:rFonts w:ascii="Cambria Math" w:hAnsi="Cambria Math" w:cs="Times New Roman"/>
                                <w:iCs/>
                                <w:sz w:val="28"/>
                                <w:szCs w:val="28"/>
                              </w:rPr>
                            </m:ctrlPr>
                          </m:dPr>
                          <m:e>
                            <m:f>
                              <m:fPr>
                                <m:ctrlPr>
                                  <w:rPr>
                                    <w:rFonts w:ascii="Cambria Math" w:hAnsi="Cambria Math" w:cs="Times New Roman"/>
                                    <w:iCs/>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2c</m:t>
                                </m:r>
                              </m:den>
                            </m:f>
                          </m:e>
                        </m:d>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rPr>
                          <m:t>a-</m:t>
                        </m:r>
                        <m:acc>
                          <m:accPr>
                            <m:ctrlPr>
                              <w:rPr>
                                <w:rFonts w:ascii="Cambria Math" w:hAnsi="Cambria Math" w:cs="Times New Roman"/>
                                <w:iCs/>
                                <w:sz w:val="28"/>
                                <w:szCs w:val="28"/>
                              </w:rPr>
                            </m:ctrlPr>
                          </m:accPr>
                          <m:e>
                            <m:r>
                              <m:rPr>
                                <m:sty m:val="p"/>
                              </m:rPr>
                              <w:rPr>
                                <w:rFonts w:ascii="Cambria Math" w:hAnsi="Cambria Math" w:cs="Times New Roman"/>
                                <w:sz w:val="28"/>
                                <w:szCs w:val="28"/>
                              </w:rPr>
                              <m:t>y</m:t>
                            </m:r>
                          </m:e>
                        </m:acc>
                      </m:num>
                      <m:den>
                        <m:r>
                          <m:rPr>
                            <m:sty m:val="p"/>
                          </m:rPr>
                          <w:rPr>
                            <w:rFonts w:ascii="Cambria Math" w:hAnsi="Cambria Math" w:cs="Times New Roman"/>
                            <w:sz w:val="28"/>
                            <w:szCs w:val="28"/>
                          </w:rPr>
                          <m:t>c</m:t>
                        </m:r>
                      </m:den>
                    </m:f>
                    <m:r>
                      <w:rPr>
                        <w:rFonts w:ascii="Cambria Math" w:hAnsi="Cambria Math" w:cs="Times New Roman"/>
                        <w:sz w:val="28"/>
                        <w:szCs w:val="28"/>
                      </w:rPr>
                      <m:t xml:space="preserve"> </m:t>
                    </m:r>
                  </m:e>
                </m:rad>
                <m:r>
                  <w:rPr>
                    <w:rFonts w:ascii="Cambria Math" w:hAnsi="Cambria Math" w:cs="Times New Roman"/>
                    <w:sz w:val="28"/>
                    <w:szCs w:val="28"/>
                  </w:rPr>
                  <m:t xml:space="preserve"> </m:t>
                </m:r>
              </m:oMath>
            </m:oMathPara>
          </w:p>
        </w:tc>
        <w:tc>
          <w:tcPr>
            <w:tcW w:w="702" w:type="dxa"/>
          </w:tcPr>
          <w:p w14:paraId="74E64093" w14:textId="77777777" w:rsidR="0060711B" w:rsidRPr="003170EE" w:rsidRDefault="0060711B" w:rsidP="00335497">
            <w:pPr>
              <w:jc w:val="both"/>
              <w:rPr>
                <w:rFonts w:ascii="Times New Roman" w:hAnsi="Times New Roman" w:cs="Times New Roman"/>
                <w:sz w:val="28"/>
                <w:szCs w:val="28"/>
              </w:rPr>
            </w:pPr>
            <w:r w:rsidRPr="003170EE">
              <w:rPr>
                <w:rFonts w:ascii="Times New Roman" w:eastAsia="Times New Roman" w:hAnsi="Times New Roman" w:cs="Times New Roman"/>
                <w:iCs/>
                <w:sz w:val="28"/>
                <w:szCs w:val="28"/>
              </w:rPr>
              <w:t>(19)</w:t>
            </w:r>
          </w:p>
        </w:tc>
      </w:tr>
    </w:tbl>
    <w:p w14:paraId="2C04A444" w14:textId="77777777" w:rsidR="0060711B" w:rsidRPr="003170EE" w:rsidRDefault="0060711B" w:rsidP="0060711B">
      <w:pPr>
        <w:spacing w:after="0" w:line="240" w:lineRule="auto"/>
        <w:jc w:val="both"/>
        <w:rPr>
          <w:rFonts w:ascii="Times New Roman" w:hAnsi="Times New Roman" w:cs="Times New Roman"/>
          <w:sz w:val="28"/>
          <w:szCs w:val="28"/>
        </w:rPr>
      </w:pPr>
    </w:p>
    <w:p w14:paraId="491E9879" w14:textId="77777777" w:rsidR="0060711B" w:rsidRPr="003170EE" w:rsidRDefault="0060711B" w:rsidP="0060711B">
      <w:pPr>
        <w:spacing w:after="0" w:line="240" w:lineRule="auto"/>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3170EE" w:rsidRPr="003170EE" w14:paraId="30448423" w14:textId="77777777" w:rsidTr="00335497">
        <w:tc>
          <w:tcPr>
            <w:tcW w:w="8926" w:type="dxa"/>
          </w:tcPr>
          <w:p w14:paraId="35CC36A5" w14:textId="77777777" w:rsidR="0060711B" w:rsidRPr="003170EE" w:rsidRDefault="0060711B" w:rsidP="00335497">
            <w:pPr>
              <w:ind w:firstLine="709"/>
              <w:jc w:val="both"/>
              <w:rPr>
                <w:rFonts w:ascii="Times New Roman" w:hAnsi="Times New Roman" w:cs="Times New Roman"/>
                <w:sz w:val="28"/>
                <w:szCs w:val="28"/>
              </w:rPr>
            </w:pPr>
            <m:oMathPara>
              <m:oMath>
                <m:r>
                  <w:rPr>
                    <w:rFonts w:ascii="Cambria Math" w:hAnsi="Cambria Math" w:cs="Times New Roman"/>
                    <w:sz w:val="28"/>
                    <w:szCs w:val="28"/>
                  </w:rPr>
                  <m:t>CI</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r>
                          <w:rPr>
                            <w:rFonts w:ascii="Cambria Math" w:hAnsi="Cambria Math" w:cs="Times New Roman"/>
                            <w:sz w:val="28"/>
                            <w:szCs w:val="28"/>
                          </w:rPr>
                          <m:t>x</m:t>
                        </m:r>
                      </m:e>
                    </m:acc>
                  </m:e>
                </m:d>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y*t</m:t>
                        </m:r>
                      </m:sub>
                    </m:sSub>
                  </m:num>
                  <m:den>
                    <m:r>
                      <w:rPr>
                        <w:rFonts w:ascii="Cambria Math" w:hAnsi="Cambria Math" w:cs="Times New Roman"/>
                        <w:sz w:val="28"/>
                        <w:szCs w:val="28"/>
                      </w:rPr>
                      <m:t>b+2c</m:t>
                    </m:r>
                    <m:acc>
                      <m:accPr>
                        <m:ctrlPr>
                          <w:rPr>
                            <w:rFonts w:ascii="Cambria Math" w:hAnsi="Cambria Math" w:cs="Times New Roman"/>
                            <w:i/>
                            <w:sz w:val="28"/>
                            <w:szCs w:val="28"/>
                          </w:rPr>
                        </m:ctrlPr>
                      </m:accPr>
                      <m:e>
                        <m:r>
                          <w:rPr>
                            <w:rFonts w:ascii="Cambria Math" w:hAnsi="Cambria Math" w:cs="Times New Roman"/>
                            <w:sz w:val="28"/>
                            <w:szCs w:val="28"/>
                          </w:rPr>
                          <m:t>x</m:t>
                        </m:r>
                      </m:e>
                    </m:acc>
                  </m:den>
                </m:f>
                <m:r>
                  <w:rPr>
                    <w:rFonts w:ascii="Cambria Math" w:hAnsi="Cambria Math" w:cs="Times New Roman"/>
                    <w:sz w:val="28"/>
                    <w:szCs w:val="28"/>
                  </w:rPr>
                  <m:t>*</m:t>
                </m:r>
              </m:oMath>
            </m:oMathPara>
          </w:p>
          <w:p w14:paraId="765925DD" w14:textId="77777777" w:rsidR="0060711B" w:rsidRPr="003170EE" w:rsidRDefault="0060711B" w:rsidP="00335497">
            <w:pPr>
              <w:jc w:val="center"/>
              <w:rPr>
                <w:rFonts w:ascii="Times New Roman" w:hAnsi="Times New Roman" w:cs="Times New Roman"/>
                <w:sz w:val="28"/>
                <w:szCs w:val="28"/>
              </w:rPr>
            </w:pPr>
            <m:oMath>
              <m:r>
                <w:rPr>
                  <w:rFonts w:ascii="Cambria Math" w:hAnsi="Cambria Math" w:cs="Times New Roman"/>
                  <w:sz w:val="28"/>
                  <w:szCs w:val="28"/>
                </w:rPr>
                <m:t xml:space="preserve">* </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a</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iCs/>
                              <w:sz w:val="28"/>
                              <w:szCs w:val="28"/>
                            </w:rPr>
                          </m:ctrlPr>
                        </m:sSubPr>
                        <m:e>
                          <m:r>
                            <w:rPr>
                              <w:rFonts w:ascii="Cambria Math" w:hAnsi="Cambria Math" w:cs="Times New Roman"/>
                              <w:sz w:val="28"/>
                              <w:szCs w:val="28"/>
                            </w:rPr>
                            <m:t>Q</m:t>
                          </m:r>
                        </m:e>
                        <m:sub>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xx</m:t>
                          </m:r>
                        </m:sub>
                      </m:sSub>
                      <m:r>
                        <w:rPr>
                          <w:rFonts w:ascii="Cambria Math" w:hAnsi="Cambria Math" w:cs="Times New Roman"/>
                          <w:sz w:val="28"/>
                          <w:szCs w:val="28"/>
                        </w:rPr>
                        <m:t>-</m:t>
                      </m:r>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Q</m:t>
                                  </m:r>
                                </m:e>
                                <m:sub>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ub>
                              </m:sSub>
                            </m:e>
                          </m:d>
                        </m:e>
                        <m:sup>
                          <m:r>
                            <w:rPr>
                              <w:rFonts w:ascii="Cambria Math" w:hAnsi="Cambria Math" w:cs="Times New Roman"/>
                              <w:sz w:val="28"/>
                              <w:szCs w:val="28"/>
                            </w:rPr>
                            <m:t>2</m:t>
                          </m:r>
                        </m:sup>
                      </m:sSup>
                      <m:r>
                        <w:rPr>
                          <w:rFonts w:ascii="Cambria Math" w:hAnsi="Cambria Math" w:cs="Times New Roman"/>
                          <w:sz w:val="28"/>
                          <w:szCs w:val="28"/>
                        </w:rPr>
                        <m:t>*</m:t>
                      </m:r>
                      <m:d>
                        <m:dPr>
                          <m:begChr m:val="{"/>
                          <m:endChr m:val="}"/>
                          <m:ctrlPr>
                            <w:rPr>
                              <w:rFonts w:ascii="Cambria Math" w:hAnsi="Cambria Math" w:cs="Times New Roman"/>
                              <w:i/>
                              <w:iCs/>
                              <w:sz w:val="28"/>
                              <w:szCs w:val="28"/>
                            </w:rPr>
                          </m:ctrlPr>
                        </m:dPr>
                        <m:e>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acc>
                                    <m:accPr>
                                      <m:ctrlPr>
                                        <w:rPr>
                                          <w:rFonts w:ascii="Cambria Math" w:hAnsi="Cambria Math" w:cs="Times New Roman"/>
                                          <w:sz w:val="28"/>
                                          <w:szCs w:val="28"/>
                                        </w:rPr>
                                      </m:ctrlPr>
                                    </m:accPr>
                                    <m:e>
                                      <m:r>
                                        <w:rPr>
                                          <w:rFonts w:ascii="Cambria Math" w:hAnsi="Cambria Math" w:cs="Times New Roman"/>
                                          <w:sz w:val="28"/>
                                          <w:szCs w:val="28"/>
                                        </w:rPr>
                                        <m:t>x</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e>
                              </m:d>
                            </m:e>
                            <m:sup>
                              <m:r>
                                <w:rPr>
                                  <w:rFonts w:ascii="Cambria Math" w:hAnsi="Cambria Math" w:cs="Times New Roman"/>
                                  <w:sz w:val="28"/>
                                  <w:szCs w:val="28"/>
                                </w:rPr>
                                <m:t>2</m:t>
                              </m:r>
                            </m:sup>
                          </m:sSup>
                          <m:sSub>
                            <m:sSubPr>
                              <m:ctrlPr>
                                <w:rPr>
                                  <w:rFonts w:ascii="Cambria Math" w:hAnsi="Cambria Math" w:cs="Times New Roman"/>
                                  <w:i/>
                                  <w:iCs/>
                                  <w:sz w:val="28"/>
                                  <w:szCs w:val="28"/>
                                </w:rPr>
                              </m:ctrlPr>
                            </m:sSubPr>
                            <m:e>
                              <m:r>
                                <w:rPr>
                                  <w:rFonts w:ascii="Cambria Math" w:hAnsi="Cambria Math" w:cs="Times New Roman"/>
                                  <w:sz w:val="28"/>
                                  <w:szCs w:val="28"/>
                                </w:rPr>
                                <m:t>Q</m:t>
                              </m:r>
                            </m:e>
                            <m:sub>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sub>
                          </m:sSub>
                          <m:r>
                            <w:rPr>
                              <w:rFonts w:ascii="Cambria Math" w:hAnsi="Cambria Math" w:cs="Times New Roman"/>
                              <w:sz w:val="28"/>
                              <w:szCs w:val="28"/>
                            </w:rPr>
                            <m:t>+</m:t>
                          </m:r>
                          <m:d>
                            <m:dPr>
                              <m:ctrlPr>
                                <w:rPr>
                                  <w:rFonts w:ascii="Cambria Math" w:hAnsi="Cambria Math" w:cs="Times New Roman"/>
                                  <w:i/>
                                  <w:iCs/>
                                  <w:sz w:val="28"/>
                                  <w:szCs w:val="28"/>
                                </w:rPr>
                              </m:ctrlPr>
                            </m:dPr>
                            <m:e>
                              <m:sSup>
                                <m:sSupPr>
                                  <m:ctrlPr>
                                    <w:rPr>
                                      <w:rFonts w:ascii="Cambria Math" w:hAnsi="Cambria Math" w:cs="Times New Roman"/>
                                      <w:i/>
                                      <w:iCs/>
                                      <w:sz w:val="28"/>
                                      <w:szCs w:val="28"/>
                                    </w:rPr>
                                  </m:ctrlPr>
                                </m:sSupPr>
                                <m:e>
                                  <m:acc>
                                    <m:accPr>
                                      <m:ctrlPr>
                                        <w:rPr>
                                          <w:rFonts w:ascii="Cambria Math" w:hAnsi="Cambria Math" w:cs="Times New Roman"/>
                                          <w:i/>
                                          <w:iCs/>
                                          <w:sz w:val="28"/>
                                          <w:szCs w:val="28"/>
                                        </w:rPr>
                                      </m:ctrlPr>
                                    </m:accPr>
                                    <m:e>
                                      <m:r>
                                        <w:rPr>
                                          <w:rFonts w:ascii="Cambria Math" w:hAnsi="Cambria Math" w:cs="Times New Roman"/>
                                          <w:sz w:val="28"/>
                                          <w:szCs w:val="28"/>
                                        </w:rPr>
                                        <m:t>x</m:t>
                                      </m:r>
                                    </m:e>
                                  </m:acc>
                                </m:e>
                                <m:sup>
                                  <m:r>
                                    <w:rPr>
                                      <w:rFonts w:ascii="Cambria Math" w:hAnsi="Cambria Math" w:cs="Times New Roman"/>
                                      <w:sz w:val="28"/>
                                      <w:szCs w:val="28"/>
                                    </w:rPr>
                                    <m:t xml:space="preserve">2 </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d>
                                    <m:dPr>
                                      <m:ctrlPr>
                                        <w:rPr>
                                          <w:rFonts w:ascii="Cambria Math" w:hAnsi="Cambria Math" w:cs="Times New Roman"/>
                                          <w:i/>
                                          <w:iCs/>
                                          <w:sz w:val="28"/>
                                          <w:szCs w:val="28"/>
                                        </w:rPr>
                                      </m:ctrlPr>
                                    </m:dPr>
                                    <m:e>
                                      <m:nary>
                                        <m:naryPr>
                                          <m:chr m:val="∑"/>
                                          <m:limLoc m:val="undOvr"/>
                                          <m:subHide m:val="1"/>
                                          <m:supHide m:val="1"/>
                                          <m:ctrlPr>
                                            <w:rPr>
                                              <w:rFonts w:ascii="Cambria Math" w:hAnsi="Cambria Math" w:cs="Times New Roman"/>
                                              <w:i/>
                                              <w:iCs/>
                                              <w:sz w:val="28"/>
                                              <w:szCs w:val="28"/>
                                            </w:rPr>
                                          </m:ctrlPr>
                                        </m:naryPr>
                                        <m:sub/>
                                        <m:sup/>
                                        <m:e>
                                          <m:sSubSup>
                                            <m:sSubSupPr>
                                              <m:ctrlPr>
                                                <w:rPr>
                                                  <w:rFonts w:ascii="Cambria Math" w:hAnsi="Cambria Math" w:cs="Times New Roman"/>
                                                  <w:i/>
                                                  <w:iCs/>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e>
                                      </m:nary>
                                    </m:e>
                                  </m:d>
                                </m:num>
                                <m:den>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sub>
                                  </m:sSub>
                                </m:den>
                              </m:f>
                            </m:e>
                          </m:d>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xx</m:t>
                              </m:r>
                            </m:sub>
                          </m:sSub>
                          <m:r>
                            <w:rPr>
                              <w:rFonts w:ascii="Cambria Math" w:hAnsi="Cambria Math" w:cs="Times New Roman"/>
                              <w:sz w:val="28"/>
                              <w:szCs w:val="28"/>
                            </w:rPr>
                            <m:t xml:space="preserve"> -2</m:t>
                          </m:r>
                          <m:d>
                            <m:dPr>
                              <m:ctrlPr>
                                <w:rPr>
                                  <w:rFonts w:ascii="Cambria Math" w:hAnsi="Cambria Math" w:cs="Times New Roman"/>
                                  <w:i/>
                                  <w:iCs/>
                                  <w:sz w:val="28"/>
                                  <w:szCs w:val="28"/>
                                </w:rPr>
                              </m:ctrlPr>
                            </m:dPr>
                            <m:e>
                              <m:acc>
                                <m:accPr>
                                  <m:ctrlPr>
                                    <w:rPr>
                                      <w:rFonts w:ascii="Cambria Math" w:hAnsi="Cambria Math" w:cs="Times New Roman"/>
                                      <w:sz w:val="28"/>
                                      <w:szCs w:val="28"/>
                                    </w:rPr>
                                  </m:ctrlPr>
                                </m:accPr>
                                <m:e>
                                  <m:r>
                                    <w:rPr>
                                      <w:rFonts w:ascii="Cambria Math" w:hAnsi="Cambria Math" w:cs="Times New Roman"/>
                                      <w:sz w:val="28"/>
                                      <w:szCs w:val="28"/>
                                    </w:rPr>
                                    <m:t>x</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e>
                          </m:d>
                          <m:r>
                            <w:rPr>
                              <w:rFonts w:ascii="Cambria Math" w:hAnsi="Cambria Math" w:cs="Times New Roman"/>
                              <w:sz w:val="28"/>
                              <w:szCs w:val="28"/>
                            </w:rPr>
                            <m:t>*</m:t>
                          </m:r>
                          <m:sSup>
                            <m:sSupPr>
                              <m:ctrlPr>
                                <w:rPr>
                                  <w:rFonts w:ascii="Cambria Math" w:hAnsi="Cambria Math" w:cs="Times New Roman"/>
                                  <w:i/>
                                  <w:iCs/>
                                  <w:sz w:val="28"/>
                                  <w:szCs w:val="28"/>
                                </w:rPr>
                              </m:ctrlPr>
                            </m:sSupPr>
                            <m:e>
                              <m:acc>
                                <m:accPr>
                                  <m:ctrlPr>
                                    <w:rPr>
                                      <w:rFonts w:ascii="Cambria Math" w:hAnsi="Cambria Math" w:cs="Times New Roman"/>
                                      <w:i/>
                                      <w:iCs/>
                                      <w:sz w:val="28"/>
                                      <w:szCs w:val="28"/>
                                    </w:rPr>
                                  </m:ctrlPr>
                                </m:accPr>
                                <m:e>
                                  <m:r>
                                    <w:rPr>
                                      <w:rFonts w:ascii="Cambria Math" w:hAnsi="Cambria Math" w:cs="Times New Roman"/>
                                      <w:sz w:val="28"/>
                                      <w:szCs w:val="28"/>
                                    </w:rPr>
                                    <m:t>x</m:t>
                                  </m:r>
                                </m:e>
                              </m:acc>
                            </m:e>
                            <m:sup>
                              <m:r>
                                <w:rPr>
                                  <w:rFonts w:ascii="Cambria Math" w:hAnsi="Cambria Math" w:cs="Times New Roman"/>
                                  <w:sz w:val="28"/>
                                  <w:szCs w:val="28"/>
                                </w:rPr>
                                <m:t xml:space="preserve">2 </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d>
                                <m:dPr>
                                  <m:ctrlPr>
                                    <w:rPr>
                                      <w:rFonts w:ascii="Cambria Math" w:hAnsi="Cambria Math" w:cs="Times New Roman"/>
                                      <w:i/>
                                      <w:iCs/>
                                      <w:sz w:val="28"/>
                                      <w:szCs w:val="28"/>
                                    </w:rPr>
                                  </m:ctrlPr>
                                </m:dPr>
                                <m:e>
                                  <m:nary>
                                    <m:naryPr>
                                      <m:chr m:val="∑"/>
                                      <m:limLoc m:val="undOvr"/>
                                      <m:subHide m:val="1"/>
                                      <m:supHide m:val="1"/>
                                      <m:ctrlPr>
                                        <w:rPr>
                                          <w:rFonts w:ascii="Cambria Math" w:hAnsi="Cambria Math" w:cs="Times New Roman"/>
                                          <w:i/>
                                          <w:iCs/>
                                          <w:sz w:val="28"/>
                                          <w:szCs w:val="28"/>
                                        </w:rPr>
                                      </m:ctrlPr>
                                    </m:naryPr>
                                    <m:sub/>
                                    <m:sup/>
                                    <m:e>
                                      <m:sSubSup>
                                        <m:sSubSupPr>
                                          <m:ctrlPr>
                                            <w:rPr>
                                              <w:rFonts w:ascii="Cambria Math" w:hAnsi="Cambria Math" w:cs="Times New Roman"/>
                                              <w:i/>
                                              <w:iCs/>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e>
                                  </m:nary>
                                </m:e>
                              </m:d>
                            </m:num>
                            <m:den>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sub>
                              </m:sSub>
                            </m:den>
                          </m:f>
                          <m:sSub>
                            <m:sSubPr>
                              <m:ctrlPr>
                                <w:rPr>
                                  <w:rFonts w:ascii="Cambria Math" w:hAnsi="Cambria Math" w:cs="Times New Roman"/>
                                  <w:i/>
                                  <w:iCs/>
                                  <w:sz w:val="28"/>
                                  <w:szCs w:val="28"/>
                                </w:rPr>
                              </m:ctrlPr>
                            </m:sSubPr>
                            <m:e>
                              <m:r>
                                <w:rPr>
                                  <w:rFonts w:ascii="Cambria Math" w:hAnsi="Cambria Math" w:cs="Times New Roman"/>
                                  <w:sz w:val="28"/>
                                  <w:szCs w:val="28"/>
                                </w:rPr>
                                <m:t>Q</m:t>
                              </m:r>
                            </m:e>
                            <m:sub>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ub>
                          </m:sSub>
                        </m:e>
                      </m:d>
                    </m:den>
                  </m:f>
                </m:e>
              </m:rad>
            </m:oMath>
            <w:r w:rsidRPr="003170EE">
              <w:rPr>
                <w:rFonts w:ascii="Times New Roman" w:hAnsi="Times New Roman" w:cs="Times New Roman"/>
                <w:sz w:val="28"/>
                <w:szCs w:val="28"/>
              </w:rPr>
              <w:t xml:space="preserve">      </w:t>
            </w:r>
          </w:p>
          <w:p w14:paraId="550E8BE4" w14:textId="77777777" w:rsidR="0060711B" w:rsidRPr="003170EE" w:rsidRDefault="0060711B" w:rsidP="00335497">
            <w:pPr>
              <w:jc w:val="both"/>
              <w:rPr>
                <w:rFonts w:ascii="Times New Roman" w:hAnsi="Times New Roman" w:cs="Times New Roman"/>
                <w:sz w:val="28"/>
                <w:szCs w:val="28"/>
              </w:rPr>
            </w:pPr>
          </w:p>
        </w:tc>
        <w:tc>
          <w:tcPr>
            <w:tcW w:w="702" w:type="dxa"/>
          </w:tcPr>
          <w:p w14:paraId="2A19865E" w14:textId="77777777" w:rsidR="0060711B" w:rsidRPr="003170EE" w:rsidRDefault="0060711B" w:rsidP="00335497">
            <w:pPr>
              <w:jc w:val="both"/>
              <w:rPr>
                <w:rFonts w:ascii="Times New Roman" w:hAnsi="Times New Roman" w:cs="Times New Roman"/>
                <w:sz w:val="28"/>
                <w:szCs w:val="28"/>
              </w:rPr>
            </w:pPr>
            <w:r w:rsidRPr="003170EE">
              <w:rPr>
                <w:rFonts w:ascii="Times New Roman" w:hAnsi="Times New Roman" w:cs="Times New Roman"/>
                <w:sz w:val="28"/>
                <w:szCs w:val="28"/>
              </w:rPr>
              <w:t>(20)</w:t>
            </w:r>
          </w:p>
        </w:tc>
      </w:tr>
    </w:tbl>
    <w:p w14:paraId="4F8E1133" w14:textId="77777777" w:rsidR="0060711B" w:rsidRPr="003170EE" w:rsidRDefault="0060711B" w:rsidP="0060711B">
      <w:pPr>
        <w:spacing w:after="0" w:line="240" w:lineRule="auto"/>
        <w:ind w:firstLine="567"/>
        <w:jc w:val="both"/>
        <w:rPr>
          <w:rFonts w:ascii="Times New Roman" w:eastAsia="Times New Roman" w:hAnsi="Times New Roman" w:cs="Times New Roman"/>
          <w:i/>
          <w:sz w:val="28"/>
          <w:szCs w:val="28"/>
        </w:rPr>
      </w:pPr>
      <w:r w:rsidRPr="003170EE">
        <w:rPr>
          <w:rFonts w:ascii="Times New Roman" w:eastAsia="Times New Roman" w:hAnsi="Times New Roman" w:cs="Times New Roman"/>
          <w:i/>
          <w:sz w:val="28"/>
          <w:szCs w:val="28"/>
        </w:rPr>
        <w:t xml:space="preserve">Проверка линейности (Mandel Test) </w:t>
      </w:r>
    </w:p>
    <w:p w14:paraId="1836AD3E" w14:textId="77777777" w:rsidR="0060711B" w:rsidRPr="003170EE" w:rsidRDefault="0060711B" w:rsidP="0060711B">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Тест на линейность, также известный как тест Манделя, представляет собой статистический анализ, используемый для оценки линейности калибровочной кривой метода. Он обычно используется для оценки взаимосвязи между концентрацией аналита и соответствующим ответным сигналом от прибора или детектора. Тест Манделя предоставляет статистические параметры, такие как ошибка аппроксимации Манделя (F) и коэффициент аппроксимации Манделя (F-критерий), для определения линейности калибровочной кривой. Эти параметры сравнивают остатки с ожидаемой неопределенностью измерения и оценивают, </w:t>
      </w:r>
      <w:r w:rsidRPr="003170EE">
        <w:rPr>
          <w:rFonts w:ascii="Times New Roman" w:eastAsia="Times New Roman" w:hAnsi="Times New Roman" w:cs="Times New Roman"/>
          <w:sz w:val="28"/>
          <w:szCs w:val="28"/>
        </w:rPr>
        <w:lastRenderedPageBreak/>
        <w:t xml:space="preserve">является ли отклонение от линейности значительным или находится в допустимых пределах [80]. </w:t>
      </w:r>
    </w:p>
    <w:p w14:paraId="04A0E397"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r w:rsidRPr="003170EE">
        <w:rPr>
          <w:rFonts w:ascii="Times New Roman" w:hAnsi="Times New Roman" w:cs="Times New Roman"/>
          <w:sz w:val="28"/>
          <w:szCs w:val="28"/>
        </w:rPr>
        <w:t xml:space="preserve">Проверка линейности </w:t>
      </w:r>
      <w:r w:rsidRPr="003170EE">
        <w:rPr>
          <w:rFonts w:ascii="Times New Roman" w:hAnsi="Times New Roman" w:cs="Times New Roman"/>
          <w:iCs/>
          <w:sz w:val="28"/>
          <w:szCs w:val="28"/>
        </w:rPr>
        <w:t>производят c помощью следующих уравнении:</w:t>
      </w:r>
    </w:p>
    <w:p w14:paraId="2B47D6F2" w14:textId="77777777" w:rsidR="0060711B" w:rsidRPr="003170EE" w:rsidRDefault="0060711B" w:rsidP="0060711B">
      <w:pPr>
        <w:spacing w:after="0" w:line="240" w:lineRule="auto"/>
        <w:ind w:firstLine="567"/>
        <w:jc w:val="both"/>
        <w:rPr>
          <w:rFonts w:ascii="Times New Roman" w:hAnsi="Times New Roman" w:cs="Times New Roman"/>
          <w:iCs/>
          <w:sz w:val="28"/>
          <w:szCs w:val="28"/>
        </w:rPr>
      </w:pPr>
    </w:p>
    <w:tbl>
      <w:tblPr>
        <w:tblStyle w:val="a5"/>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0"/>
        <w:gridCol w:w="684"/>
      </w:tblGrid>
      <w:tr w:rsidR="003170EE" w:rsidRPr="003170EE" w14:paraId="6942E85C" w14:textId="77777777" w:rsidTr="005933F6">
        <w:trPr>
          <w:trHeight w:val="56"/>
        </w:trPr>
        <w:tc>
          <w:tcPr>
            <w:tcW w:w="8960" w:type="dxa"/>
          </w:tcPr>
          <w:p w14:paraId="7E0DD980" w14:textId="74B086C6" w:rsidR="0060711B" w:rsidRPr="003170EE" w:rsidRDefault="00000000" w:rsidP="00335497">
            <w:pPr>
              <w:jc w:val="both"/>
              <w:rPr>
                <w:rFonts w:ascii="Times New Roman" w:hAnsi="Times New Roman"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DS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N-2</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y1</m:t>
                        </m:r>
                      </m:sub>
                    </m:sSub>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N-3</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y2</m:t>
                        </m:r>
                      </m:sub>
                    </m:sSub>
                  </m:e>
                  <m:sup>
                    <m:r>
                      <m:rPr>
                        <m:sty m:val="p"/>
                      </m:rPr>
                      <w:rPr>
                        <w:rFonts w:ascii="Cambria Math" w:hAnsi="Cambria Math" w:cs="Times New Roman"/>
                        <w:sz w:val="28"/>
                        <w:szCs w:val="28"/>
                      </w:rPr>
                      <m:t>2</m:t>
                    </m:r>
                  </m:sup>
                </m:sSup>
              </m:oMath>
            </m:oMathPara>
          </w:p>
          <w:p w14:paraId="745E10A9" w14:textId="77777777" w:rsidR="005933F6" w:rsidRPr="003170EE" w:rsidRDefault="005933F6" w:rsidP="00335497">
            <w:pPr>
              <w:jc w:val="both"/>
              <w:rPr>
                <w:rFonts w:ascii="Times New Roman" w:hAnsi="Times New Roman" w:cs="Times New Roman"/>
                <w:sz w:val="28"/>
                <w:szCs w:val="28"/>
              </w:rPr>
            </w:pPr>
          </w:p>
        </w:tc>
        <w:tc>
          <w:tcPr>
            <w:tcW w:w="684" w:type="dxa"/>
          </w:tcPr>
          <w:p w14:paraId="57B22BB0" w14:textId="77777777" w:rsidR="0060711B" w:rsidRPr="003170EE" w:rsidRDefault="0060711B" w:rsidP="00335497">
            <w:pPr>
              <w:jc w:val="both"/>
              <w:rPr>
                <w:rFonts w:ascii="Times New Roman" w:eastAsia="Times New Roman" w:hAnsi="Times New Roman" w:cs="Times New Roman"/>
                <w:iCs/>
                <w:sz w:val="28"/>
                <w:szCs w:val="28"/>
              </w:rPr>
            </w:pPr>
            <w:r w:rsidRPr="003170EE">
              <w:rPr>
                <w:rFonts w:ascii="Times New Roman" w:eastAsia="Times New Roman" w:hAnsi="Times New Roman" w:cs="Times New Roman"/>
                <w:iCs/>
                <w:sz w:val="28"/>
                <w:szCs w:val="28"/>
              </w:rPr>
              <w:t>(21)</w:t>
            </w:r>
          </w:p>
        </w:tc>
      </w:tr>
      <w:tr w:rsidR="0060711B" w:rsidRPr="003170EE" w14:paraId="4BDD19A9" w14:textId="77777777" w:rsidTr="005933F6">
        <w:trPr>
          <w:trHeight w:val="47"/>
        </w:trPr>
        <w:tc>
          <w:tcPr>
            <w:tcW w:w="8960" w:type="dxa"/>
          </w:tcPr>
          <w:p w14:paraId="46D90111" w14:textId="0E4CEAD2" w:rsidR="0060711B" w:rsidRPr="003170EE" w:rsidRDefault="005933F6" w:rsidP="00335497">
            <w:pPr>
              <w:ind w:firstLine="567"/>
              <w:jc w:val="center"/>
              <w:rPr>
                <w:rFonts w:ascii="Times New Roman" w:hAnsi="Times New Roman" w:cs="Times New Roman"/>
                <w:sz w:val="28"/>
                <w:szCs w:val="28"/>
              </w:rPr>
            </w:pPr>
            <m:oMath>
              <m:r>
                <m:rPr>
                  <m:sty m:val="p"/>
                </m:rPr>
                <w:rPr>
                  <w:rFonts w:ascii="Cambria Math" w:hAnsi="Cambria Math" w:cs="Times New Roman"/>
                  <w:sz w:val="28"/>
                  <w:szCs w:val="28"/>
                </w:rPr>
                <m:t>TV=</m:t>
              </m:r>
            </m:oMath>
            <w:r w:rsidR="0060711B" w:rsidRPr="003170EE">
              <w:rPr>
                <w:rFonts w:ascii="Times New Roman" w:hAnsi="Times New Roman" w:cs="Times New Roman"/>
                <w:sz w:val="28"/>
                <w:szCs w:val="28"/>
              </w:rPr>
              <w:t xml:space="preserve">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DS</m:t>
                      </m:r>
                    </m:e>
                    <m:sup>
                      <m:r>
                        <m:rPr>
                          <m:sty m:val="p"/>
                        </m:rPr>
                        <w:rPr>
                          <w:rFonts w:ascii="Cambria Math" w:hAnsi="Cambria Math" w:cs="Times New Roman"/>
                          <w:sz w:val="28"/>
                          <w:szCs w:val="28"/>
                        </w:rPr>
                        <m:t>2</m:t>
                      </m:r>
                    </m:sup>
                  </m:sSup>
                </m:num>
                <m:den>
                  <m:sSup>
                    <m:sSupPr>
                      <m:ctrlPr>
                        <w:rPr>
                          <w:rFonts w:ascii="Cambria Math" w:hAnsi="Cambria Math" w:cs="Times New Roman"/>
                          <w:sz w:val="28"/>
                          <w:szCs w:val="28"/>
                        </w:rPr>
                      </m:ctrlPr>
                    </m:sSupPr>
                    <m:e>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y</m:t>
                          </m:r>
                        </m:sub>
                      </m:sSub>
                    </m:e>
                    <m:sup>
                      <m:r>
                        <m:rPr>
                          <m:sty m:val="p"/>
                        </m:rPr>
                        <w:rPr>
                          <w:rFonts w:ascii="Cambria Math" w:hAnsi="Cambria Math" w:cs="Times New Roman"/>
                          <w:sz w:val="28"/>
                          <w:szCs w:val="28"/>
                        </w:rPr>
                        <m:t>2</m:t>
                      </m:r>
                    </m:sup>
                  </m:sSup>
                </m:den>
              </m:f>
            </m:oMath>
            <w:r w:rsidR="0060711B" w:rsidRPr="003170EE">
              <w:rPr>
                <w:rFonts w:ascii="Times New Roman" w:hAnsi="Times New Roman" w:cs="Times New Roman"/>
                <w:sz w:val="28"/>
                <w:szCs w:val="28"/>
              </w:rPr>
              <w:t xml:space="preserve"> </w:t>
            </w:r>
          </w:p>
        </w:tc>
        <w:tc>
          <w:tcPr>
            <w:tcW w:w="684" w:type="dxa"/>
          </w:tcPr>
          <w:p w14:paraId="0E0AB562" w14:textId="77777777" w:rsidR="0060711B" w:rsidRPr="003170EE" w:rsidRDefault="0060711B" w:rsidP="00335497">
            <w:pPr>
              <w:jc w:val="both"/>
              <w:rPr>
                <w:rFonts w:ascii="Times New Roman" w:eastAsia="Times New Roman" w:hAnsi="Times New Roman" w:cs="Times New Roman"/>
                <w:iCs/>
                <w:sz w:val="28"/>
                <w:szCs w:val="28"/>
              </w:rPr>
            </w:pPr>
            <w:r w:rsidRPr="003170EE">
              <w:rPr>
                <w:rFonts w:ascii="Times New Roman" w:eastAsia="Times New Roman" w:hAnsi="Times New Roman" w:cs="Times New Roman"/>
                <w:iCs/>
                <w:sz w:val="28"/>
                <w:szCs w:val="28"/>
              </w:rPr>
              <w:t>(22)</w:t>
            </w:r>
          </w:p>
        </w:tc>
      </w:tr>
    </w:tbl>
    <w:p w14:paraId="16F78947" w14:textId="77777777" w:rsidR="005933F6" w:rsidRPr="003170EE" w:rsidRDefault="005933F6" w:rsidP="0060711B">
      <w:pPr>
        <w:spacing w:after="0" w:line="240" w:lineRule="auto"/>
        <w:ind w:firstLine="567"/>
        <w:jc w:val="both"/>
        <w:rPr>
          <w:rFonts w:ascii="Times New Roman" w:hAnsi="Times New Roman" w:cs="Times New Roman"/>
          <w:sz w:val="28"/>
          <w:szCs w:val="28"/>
        </w:rPr>
      </w:pPr>
    </w:p>
    <w:p w14:paraId="39EDE1BA" w14:textId="75F97309" w:rsidR="005933F6" w:rsidRPr="003170EE" w:rsidRDefault="0060711B" w:rsidP="005933F6">
      <w:pPr>
        <w:spacing w:after="0" w:line="240" w:lineRule="auto"/>
        <w:ind w:firstLine="567"/>
        <w:jc w:val="both"/>
        <w:rPr>
          <w:sz w:val="28"/>
          <w:szCs w:val="28"/>
        </w:rPr>
      </w:pPr>
      <w:r w:rsidRPr="003170EE">
        <w:rPr>
          <w:rFonts w:ascii="Times New Roman" w:hAnsi="Times New Roman" w:cs="Times New Roman"/>
          <w:sz w:val="28"/>
          <w:szCs w:val="28"/>
        </w:rPr>
        <w:t>При</w:t>
      </w:r>
      <w:r w:rsidRPr="003170EE">
        <w:rPr>
          <w:sz w:val="28"/>
          <w:szCs w:val="28"/>
        </w:rPr>
        <w:t xml:space="preserve"> </w:t>
      </w:r>
      <m:oMath>
        <m:r>
          <m:rPr>
            <m:sty m:val="p"/>
          </m:rPr>
          <w:rPr>
            <w:rFonts w:ascii="Cambria Math" w:hAnsi="Cambria Math" w:cs="Times New Roman"/>
            <w:sz w:val="28"/>
            <w:szCs w:val="28"/>
          </w:rPr>
          <m:t>F=</m:t>
        </m:r>
        <m:d>
          <m:dPr>
            <m:ctrlPr>
              <w:rPr>
                <w:rFonts w:ascii="Cambria Math" w:hAnsi="Cambria Math" w:cs="Times New Roman"/>
                <w:iCs/>
                <w:sz w:val="28"/>
                <w:szCs w:val="28"/>
              </w:rPr>
            </m:ctrlPr>
          </m:dPr>
          <m:e>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=1,   </m:t>
            </m:r>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=N-3=2, P=99%</m:t>
            </m:r>
          </m:e>
        </m:d>
        <m:r>
          <m:rPr>
            <m:sty m:val="p"/>
          </m:rPr>
          <w:rPr>
            <w:rFonts w:ascii="Cambria Math" w:hAnsi="Cambria Math" w:cs="Times New Roman"/>
            <w:sz w:val="28"/>
            <w:szCs w:val="28"/>
          </w:rPr>
          <m:t>=98,5</m:t>
        </m:r>
      </m:oMath>
    </w:p>
    <w:p w14:paraId="26338B75" w14:textId="77777777" w:rsidR="0060711B" w:rsidRPr="003170EE" w:rsidRDefault="0060711B" w:rsidP="0060711B">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Если TV</w:t>
      </w:r>
      <m:oMath>
        <m:r>
          <w:rPr>
            <w:rFonts w:ascii="Cambria Math" w:hAnsi="Cambria Math" w:cs="Times New Roman"/>
            <w:sz w:val="28"/>
            <w:szCs w:val="28"/>
          </w:rPr>
          <m:t xml:space="preserve">≤ </m:t>
        </m:r>
      </m:oMath>
      <w:r w:rsidRPr="003170EE">
        <w:rPr>
          <w:rFonts w:ascii="Times New Roman" w:hAnsi="Times New Roman" w:cs="Times New Roman"/>
          <w:sz w:val="28"/>
          <w:szCs w:val="28"/>
        </w:rPr>
        <w:t>F, то функция калибровки второго порядка не обеспечит значительно лучшего соответствия, калибровочная функция является линейной.</w:t>
      </w:r>
    </w:p>
    <w:p w14:paraId="2279D8E1" w14:textId="77777777" w:rsidR="0060711B" w:rsidRPr="003170EE" w:rsidRDefault="0060711B" w:rsidP="0060711B">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Если TV</w:t>
      </w:r>
      <m:oMath>
        <m:r>
          <w:rPr>
            <w:rFonts w:ascii="Cambria Math" w:hAnsi="Cambria Math" w:cs="Times New Roman"/>
            <w:sz w:val="28"/>
            <w:szCs w:val="28"/>
          </w:rPr>
          <m:t xml:space="preserve"> &gt; </m:t>
        </m:r>
      </m:oMath>
      <w:r w:rsidRPr="003170EE">
        <w:rPr>
          <w:rFonts w:ascii="Times New Roman" w:hAnsi="Times New Roman" w:cs="Times New Roman"/>
          <w:sz w:val="28"/>
          <w:szCs w:val="28"/>
        </w:rPr>
        <w:t xml:space="preserve">F, то сначала следует проверить и, по возможности, улучшить отдельные этапы аналитического процесса. </w:t>
      </w:r>
    </w:p>
    <w:p w14:paraId="3781ED41" w14:textId="77777777" w:rsidR="0060711B" w:rsidRPr="003170EE" w:rsidRDefault="0060711B" w:rsidP="0060711B">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 </w:t>
      </w:r>
    </w:p>
    <w:p w14:paraId="0E77B553" w14:textId="77777777" w:rsidR="0060711B" w:rsidRPr="003170EE" w:rsidRDefault="0060711B" w:rsidP="0060711B">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Результаты расчета метрологических характеристик с помощью линейной фукции калибровки приведены в таблице 9. </w:t>
      </w:r>
    </w:p>
    <w:p w14:paraId="2275A5FB" w14:textId="77777777" w:rsidR="003D0B4A" w:rsidRPr="003170EE" w:rsidRDefault="003D0B4A" w:rsidP="008735D3">
      <w:pPr>
        <w:spacing w:after="0" w:line="240" w:lineRule="auto"/>
        <w:ind w:firstLine="567"/>
        <w:jc w:val="both"/>
        <w:rPr>
          <w:rFonts w:ascii="Times New Roman" w:hAnsi="Times New Roman" w:cs="Times New Roman"/>
          <w:sz w:val="28"/>
          <w:szCs w:val="28"/>
        </w:rPr>
      </w:pPr>
    </w:p>
    <w:p w14:paraId="49A4434B" w14:textId="4517ACA0" w:rsidR="00D9189C" w:rsidRPr="003170EE" w:rsidRDefault="00D9189C"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Таблица </w:t>
      </w:r>
      <w:r w:rsidR="003D0B4A" w:rsidRPr="003170EE">
        <w:rPr>
          <w:rFonts w:ascii="Times New Roman" w:eastAsia="Times New Roman" w:hAnsi="Times New Roman" w:cs="Times New Roman"/>
          <w:sz w:val="28"/>
          <w:szCs w:val="28"/>
        </w:rPr>
        <w:t>9</w:t>
      </w:r>
      <w:r w:rsidRPr="003170EE">
        <w:rPr>
          <w:rFonts w:ascii="Times New Roman" w:eastAsia="Times New Roman" w:hAnsi="Times New Roman" w:cs="Times New Roman"/>
          <w:sz w:val="28"/>
          <w:szCs w:val="28"/>
        </w:rPr>
        <w:t xml:space="preserve"> </w:t>
      </w:r>
      <w:r w:rsidR="00415F9E"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415F9E" w:rsidRPr="003170EE">
        <w:rPr>
          <w:rFonts w:ascii="Times New Roman" w:eastAsia="Times New Roman" w:hAnsi="Times New Roman" w:cs="Times New Roman"/>
          <w:sz w:val="28"/>
          <w:szCs w:val="28"/>
        </w:rPr>
        <w:t>Результаты р</w:t>
      </w:r>
      <w:r w:rsidRPr="003170EE">
        <w:rPr>
          <w:rFonts w:ascii="Times New Roman" w:eastAsia="Times New Roman" w:hAnsi="Times New Roman" w:cs="Times New Roman"/>
          <w:sz w:val="28"/>
          <w:szCs w:val="28"/>
        </w:rPr>
        <w:t>асчет</w:t>
      </w:r>
      <w:r w:rsidR="00415F9E"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метрологических характеристик посредством функции линейной калибровки </w:t>
      </w:r>
      <w:r w:rsidR="00415F9E" w:rsidRPr="003170EE">
        <w:rPr>
          <w:rFonts w:ascii="Times New Roman" w:eastAsia="Times New Roman" w:hAnsi="Times New Roman" w:cs="Times New Roman"/>
          <w:sz w:val="28"/>
          <w:szCs w:val="28"/>
        </w:rPr>
        <w:t xml:space="preserve">для разработанной методики определения ЭДС  </w:t>
      </w:r>
      <w:r w:rsidRPr="003170EE">
        <w:rPr>
          <w:rFonts w:ascii="Times New Roman" w:eastAsia="Times New Roman" w:hAnsi="Times New Roman" w:cs="Times New Roman"/>
          <w:sz w:val="28"/>
          <w:szCs w:val="28"/>
        </w:rPr>
        <w:t xml:space="preserve"> </w:t>
      </w:r>
    </w:p>
    <w:p w14:paraId="2024409B" w14:textId="77777777" w:rsidR="004A3E8A" w:rsidRPr="003170EE" w:rsidRDefault="004A3E8A" w:rsidP="008735D3">
      <w:pPr>
        <w:spacing w:after="0" w:line="240" w:lineRule="auto"/>
        <w:jc w:val="both"/>
        <w:rPr>
          <w:rFonts w:ascii="Times New Roman" w:eastAsia="Times New Roman" w:hAnsi="Times New Roman" w:cs="Times New Roman"/>
          <w:sz w:val="28"/>
          <w:szCs w:val="28"/>
        </w:rPr>
      </w:pPr>
    </w:p>
    <w:tbl>
      <w:tblPr>
        <w:tblStyle w:val="a5"/>
        <w:tblW w:w="5003" w:type="pct"/>
        <w:tblLayout w:type="fixed"/>
        <w:tblLook w:val="04A0" w:firstRow="1" w:lastRow="0" w:firstColumn="1" w:lastColumn="0" w:noHBand="0" w:noVBand="1"/>
      </w:tblPr>
      <w:tblGrid>
        <w:gridCol w:w="2014"/>
        <w:gridCol w:w="1522"/>
        <w:gridCol w:w="1133"/>
        <w:gridCol w:w="1137"/>
        <w:gridCol w:w="992"/>
        <w:gridCol w:w="992"/>
        <w:gridCol w:w="1844"/>
      </w:tblGrid>
      <w:tr w:rsidR="003170EE" w:rsidRPr="003170EE" w14:paraId="6F87A825" w14:textId="77777777" w:rsidTr="00DA3136">
        <w:tc>
          <w:tcPr>
            <w:tcW w:w="1045" w:type="pct"/>
            <w:vAlign w:val="center"/>
            <w:hideMark/>
          </w:tcPr>
          <w:p w14:paraId="700991F9"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ЭДС</w:t>
            </w:r>
          </w:p>
        </w:tc>
        <w:tc>
          <w:tcPr>
            <w:tcW w:w="790" w:type="pct"/>
            <w:hideMark/>
          </w:tcPr>
          <w:p w14:paraId="3A31F245" w14:textId="77777777" w:rsidR="00636388" w:rsidRPr="003170EE" w:rsidRDefault="00636388" w:rsidP="00DA3136">
            <w:pPr>
              <w:ind w:right="-117"/>
              <w:jc w:val="center"/>
              <w:rPr>
                <w:rFonts w:ascii="Times New Roman" w:eastAsia="Times New Roman" w:hAnsi="Times New Roman" w:cs="Times New Roman"/>
                <w:bCs/>
                <w:sz w:val="24"/>
                <w:szCs w:val="24"/>
              </w:rPr>
            </w:pPr>
            <w:r w:rsidRPr="003170EE">
              <w:rPr>
                <w:rFonts w:ascii="Times New Roman" w:eastAsia="Times New Roman" w:hAnsi="Times New Roman" w:cs="Times New Roman"/>
                <w:sz w:val="24"/>
                <w:szCs w:val="24"/>
              </w:rPr>
              <w:t xml:space="preserve">Стандартное отклонение  </w:t>
            </w:r>
            <m:oMath>
              <m:sSub>
                <m:sSubPr>
                  <m:ctrlPr>
                    <w:rPr>
                      <w:rFonts w:ascii="Cambria Math" w:eastAsia="Cambria Math" w:hAnsi="Cambria Math" w:cs="Times New Roman"/>
                      <w:b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xo</m:t>
                  </m:r>
                </m:sub>
              </m:sSub>
            </m:oMath>
          </w:p>
          <w:p w14:paraId="03A57C0F" w14:textId="77777777" w:rsidR="00636388" w:rsidRPr="003170EE" w:rsidRDefault="00636388" w:rsidP="00DA3136">
            <w:pPr>
              <w:jc w:val="center"/>
              <w:rPr>
                <w:rFonts w:ascii="Times New Roman" w:eastAsia="Times New Roman" w:hAnsi="Times New Roman" w:cs="Times New Roman"/>
                <w:sz w:val="24"/>
                <w:szCs w:val="24"/>
              </w:rPr>
            </w:pPr>
          </w:p>
        </w:tc>
        <w:tc>
          <w:tcPr>
            <w:tcW w:w="588" w:type="pct"/>
            <w:hideMark/>
          </w:tcPr>
          <w:p w14:paraId="7E9502F8" w14:textId="23998B1C" w:rsidR="00636388" w:rsidRPr="003170EE" w:rsidRDefault="00636388" w:rsidP="00DA3136">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sz w:val="24"/>
                <w:szCs w:val="24"/>
              </w:rPr>
              <w:t>Ост</w:t>
            </w:r>
            <w:r w:rsidR="00797DA9" w:rsidRPr="003170EE">
              <w:rPr>
                <w:rFonts w:ascii="Times New Roman" w:eastAsia="Times New Roman" w:hAnsi="Times New Roman" w:cs="Times New Roman"/>
                <w:sz w:val="24"/>
                <w:szCs w:val="24"/>
              </w:rPr>
              <w:t>.</w:t>
            </w:r>
            <w:r w:rsidRPr="003170EE">
              <w:rPr>
                <w:rFonts w:ascii="Times New Roman" w:eastAsia="Times New Roman" w:hAnsi="Times New Roman" w:cs="Times New Roman"/>
                <w:sz w:val="24"/>
                <w:szCs w:val="24"/>
              </w:rPr>
              <w:t xml:space="preserve"> стандартное отклонение </w:t>
            </w:r>
            <m:oMath>
              <m:sSub>
                <m:sSubPr>
                  <m:ctrlPr>
                    <w:rPr>
                      <w:rFonts w:ascii="Cambria Math" w:eastAsia="Cambria Math" w:hAnsi="Cambria Math" w:cs="Times New Roman"/>
                      <w:b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y</m:t>
                  </m:r>
                </m:sub>
              </m:sSub>
            </m:oMath>
          </w:p>
          <w:p w14:paraId="359FD4C9" w14:textId="77777777" w:rsidR="00636388" w:rsidRPr="003170EE" w:rsidRDefault="00636388" w:rsidP="00DA3136">
            <w:pPr>
              <w:jc w:val="center"/>
              <w:rPr>
                <w:rFonts w:ascii="Times New Roman" w:eastAsia="Times New Roman" w:hAnsi="Times New Roman" w:cs="Times New Roman"/>
                <w:sz w:val="24"/>
                <w:szCs w:val="24"/>
              </w:rPr>
            </w:pPr>
          </w:p>
        </w:tc>
        <w:tc>
          <w:tcPr>
            <w:tcW w:w="590" w:type="pct"/>
            <w:hideMark/>
          </w:tcPr>
          <w:p w14:paraId="4FB3040D" w14:textId="77777777" w:rsidR="00636388" w:rsidRPr="003170EE" w:rsidRDefault="00636388" w:rsidP="00DA3136">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Коэффициент вариации</w:t>
            </w:r>
          </w:p>
          <w:p w14:paraId="21AF492E" w14:textId="77777777" w:rsidR="00636388" w:rsidRPr="003170EE" w:rsidRDefault="00000000" w:rsidP="00DA3136">
            <w:pPr>
              <w:jc w:val="center"/>
              <w:rPr>
                <w:rFonts w:ascii="Times New Roman" w:eastAsia="Times New Roman" w:hAnsi="Times New Roman" w:cs="Times New Roman"/>
                <w:sz w:val="24"/>
                <w:szCs w:val="24"/>
              </w:rPr>
            </w:pPr>
            <m:oMathPara>
              <m:oMath>
                <m:sSub>
                  <m:sSubPr>
                    <m:ctrlPr>
                      <w:rPr>
                        <w:rFonts w:ascii="Cambria Math" w:eastAsia="Cambria Math" w:hAnsi="Cambria Math" w:cs="Times New Roman"/>
                        <w:bCs/>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xo</m:t>
                    </m:r>
                  </m:sub>
                </m:sSub>
                <m:r>
                  <m:rPr>
                    <m:sty m:val="p"/>
                  </m:rPr>
                  <w:rPr>
                    <w:rFonts w:ascii="Cambria Math" w:eastAsia="Times New Roman" w:hAnsi="Cambria Math" w:cs="Times New Roman"/>
                    <w:sz w:val="24"/>
                    <w:szCs w:val="24"/>
                  </w:rPr>
                  <m:t>%</m:t>
                </m:r>
              </m:oMath>
            </m:oMathPara>
          </w:p>
        </w:tc>
        <w:tc>
          <w:tcPr>
            <w:tcW w:w="515" w:type="pct"/>
            <w:hideMark/>
          </w:tcPr>
          <w:p w14:paraId="1859FB70" w14:textId="4E458E18" w:rsidR="00797DA9" w:rsidRPr="003170EE" w:rsidRDefault="00636388" w:rsidP="00DA3136">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Чувствительность </w:t>
            </w:r>
            <m:oMath>
              <m:r>
                <w:rPr>
                  <w:rFonts w:ascii="Cambria Math" w:eastAsia="Cambria Math" w:hAnsi="Cambria Math" w:cs="Times New Roman"/>
                  <w:sz w:val="24"/>
                  <w:szCs w:val="24"/>
                </w:rPr>
                <m:t xml:space="preserve">E </m:t>
              </m:r>
              <m:d>
                <m:dPr>
                  <m:ctrlPr>
                    <w:rPr>
                      <w:rFonts w:ascii="Cambria Math" w:eastAsia="Cambria Math" w:hAnsi="Cambria Math" w:cs="Times New Roman"/>
                      <w:bCs/>
                      <w:sz w:val="24"/>
                      <w:szCs w:val="24"/>
                    </w:rPr>
                  </m:ctrlPr>
                </m:dPr>
                <m:e>
                  <m:r>
                    <w:rPr>
                      <w:rFonts w:ascii="Cambria Math" w:eastAsia="Cambria Math" w:hAnsi="Cambria Math" w:cs="Times New Roman"/>
                      <w:sz w:val="24"/>
                      <w:szCs w:val="24"/>
                    </w:rPr>
                    <m:t>x</m:t>
                  </m:r>
                </m:e>
              </m:d>
            </m:oMath>
          </w:p>
          <w:p w14:paraId="302A1F5D" w14:textId="7E770922" w:rsidR="00636388" w:rsidRPr="003170EE" w:rsidRDefault="00636388" w:rsidP="00DA3136">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мкг/мл</w:t>
            </w:r>
          </w:p>
        </w:tc>
        <w:tc>
          <w:tcPr>
            <w:tcW w:w="515" w:type="pct"/>
            <w:hideMark/>
          </w:tcPr>
          <w:p w14:paraId="5B0205BB" w14:textId="77777777" w:rsidR="00636388" w:rsidRPr="003170EE" w:rsidRDefault="00636388" w:rsidP="00DA3136">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Нижний предел диапазона</w:t>
            </w:r>
          </w:p>
          <w:p w14:paraId="77A2B3B1" w14:textId="77777777" w:rsidR="00636388" w:rsidRPr="003170EE" w:rsidRDefault="00636388" w:rsidP="00DA3136">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мкг/мл</w:t>
            </w:r>
          </w:p>
        </w:tc>
        <w:tc>
          <w:tcPr>
            <w:tcW w:w="957" w:type="pct"/>
            <w:hideMark/>
          </w:tcPr>
          <w:p w14:paraId="13FE57A8" w14:textId="6AA746F3" w:rsidR="00797DA9" w:rsidRPr="003170EE" w:rsidRDefault="00636388" w:rsidP="00DA3136">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sz w:val="24"/>
                <w:szCs w:val="24"/>
              </w:rPr>
              <w:t>Проверка линейности</w:t>
            </w:r>
          </w:p>
          <w:p w14:paraId="37D4888F" w14:textId="5E2A3349" w:rsidR="00636388" w:rsidRPr="003170EE" w:rsidRDefault="00797DA9" w:rsidP="00DA3136">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TV</w:t>
            </w:r>
            <m:oMath>
              <m:r>
                <w:rPr>
                  <w:rFonts w:ascii="Cambria Math" w:eastAsia="Cambria Math" w:hAnsi="Cambria Math" w:cs="Times New Roman"/>
                  <w:sz w:val="24"/>
                  <w:szCs w:val="24"/>
                </w:rPr>
                <m:t xml:space="preserve">≤ </m:t>
              </m:r>
            </m:oMath>
            <w:r w:rsidRPr="003170EE">
              <w:rPr>
                <w:rFonts w:ascii="Times New Roman" w:eastAsia="Times New Roman" w:hAnsi="Times New Roman" w:cs="Times New Roman"/>
                <w:bCs/>
                <w:sz w:val="24"/>
                <w:szCs w:val="24"/>
              </w:rPr>
              <w:t>F</w:t>
            </w:r>
          </w:p>
        </w:tc>
      </w:tr>
      <w:tr w:rsidR="003170EE" w:rsidRPr="003170EE" w14:paraId="6CE93315" w14:textId="77777777" w:rsidTr="009F72AD">
        <w:tc>
          <w:tcPr>
            <w:tcW w:w="1045" w:type="pct"/>
            <w:vAlign w:val="center"/>
            <w:hideMark/>
          </w:tcPr>
          <w:p w14:paraId="276B0DE8" w14:textId="77777777" w:rsidR="00636388" w:rsidRPr="003170EE" w:rsidRDefault="00636388" w:rsidP="009F72AD">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Атразин</w:t>
            </w:r>
          </w:p>
          <w:p w14:paraId="424A773F" w14:textId="77777777" w:rsidR="005B3E2D" w:rsidRPr="003170EE" w:rsidRDefault="005B3E2D" w:rsidP="009F72AD">
            <w:pPr>
              <w:jc w:val="center"/>
              <w:rPr>
                <w:rFonts w:ascii="Times New Roman" w:eastAsia="Times New Roman" w:hAnsi="Times New Roman" w:cs="Times New Roman"/>
                <w:sz w:val="24"/>
                <w:szCs w:val="24"/>
              </w:rPr>
            </w:pPr>
          </w:p>
        </w:tc>
        <w:tc>
          <w:tcPr>
            <w:tcW w:w="790" w:type="pct"/>
            <w:vAlign w:val="center"/>
            <w:hideMark/>
          </w:tcPr>
          <w:p w14:paraId="3DCD83A1"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0,21</w:t>
            </w:r>
          </w:p>
        </w:tc>
        <w:tc>
          <w:tcPr>
            <w:tcW w:w="588" w:type="pct"/>
            <w:vAlign w:val="center"/>
            <w:hideMark/>
          </w:tcPr>
          <w:p w14:paraId="103F85DE" w14:textId="77777777" w:rsidR="00636388" w:rsidRPr="003170EE" w:rsidRDefault="00636388" w:rsidP="009F72AD">
            <w:pPr>
              <w:jc w:val="center"/>
              <w:rPr>
                <w:rFonts w:ascii="Times New Roman" w:eastAsia="Times New Roman" w:hAnsi="Times New Roman" w:cs="Times New Roman"/>
                <w:b/>
                <w:bCs/>
                <w:sz w:val="24"/>
                <w:szCs w:val="24"/>
              </w:rPr>
            </w:pPr>
            <w:r w:rsidRPr="003170EE">
              <w:rPr>
                <w:rFonts w:ascii="Times New Roman" w:eastAsia="Times New Roman" w:hAnsi="Times New Roman" w:cs="Times New Roman"/>
                <w:bCs/>
                <w:sz w:val="24"/>
                <w:szCs w:val="24"/>
              </w:rPr>
              <w:t>3,81</w:t>
            </w:r>
          </w:p>
        </w:tc>
        <w:tc>
          <w:tcPr>
            <w:tcW w:w="590" w:type="pct"/>
            <w:vAlign w:val="center"/>
            <w:hideMark/>
          </w:tcPr>
          <w:p w14:paraId="6FFF48F9"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1,08</w:t>
            </w:r>
          </w:p>
        </w:tc>
        <w:tc>
          <w:tcPr>
            <w:tcW w:w="515" w:type="pct"/>
            <w:vAlign w:val="center"/>
            <w:hideMark/>
          </w:tcPr>
          <w:p w14:paraId="2F9F628F" w14:textId="5700D81D" w:rsidR="00636388" w:rsidRPr="003170EE" w:rsidRDefault="00047AFF" w:rsidP="009F72AD">
            <w:pPr>
              <w:jc w:val="center"/>
              <w:rPr>
                <w:rFonts w:ascii="Times New Roman" w:eastAsia="Times New Roman" w:hAnsi="Times New Roman" w:cs="Times New Roman"/>
                <w:b/>
                <w:bCs/>
                <w:sz w:val="24"/>
                <w:szCs w:val="24"/>
              </w:rPr>
            </w:pPr>
            <w:r w:rsidRPr="003170EE">
              <w:rPr>
                <w:rFonts w:ascii="Times New Roman" w:eastAsia="Times New Roman" w:hAnsi="Times New Roman" w:cs="Times New Roman"/>
                <w:bCs/>
                <w:sz w:val="24"/>
                <w:szCs w:val="24"/>
              </w:rPr>
              <w:t>7</w:t>
            </w:r>
            <w:r w:rsidR="00636388" w:rsidRPr="003170EE">
              <w:rPr>
                <w:rFonts w:ascii="Times New Roman" w:eastAsia="Times New Roman" w:hAnsi="Times New Roman" w:cs="Times New Roman"/>
                <w:bCs/>
                <w:sz w:val="24"/>
                <w:szCs w:val="24"/>
              </w:rPr>
              <w:t>,09</w:t>
            </w:r>
          </w:p>
        </w:tc>
        <w:tc>
          <w:tcPr>
            <w:tcW w:w="515" w:type="pct"/>
            <w:vAlign w:val="center"/>
            <w:hideMark/>
          </w:tcPr>
          <w:p w14:paraId="1094C339"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0,03</w:t>
            </w:r>
          </w:p>
        </w:tc>
        <w:tc>
          <w:tcPr>
            <w:tcW w:w="957" w:type="pct"/>
            <w:vAlign w:val="center"/>
            <w:hideMark/>
          </w:tcPr>
          <w:p w14:paraId="361208D2" w14:textId="63D411ED" w:rsidR="00636388" w:rsidRPr="003170EE" w:rsidRDefault="00636388" w:rsidP="009F72AD">
            <w:pPr>
              <w:jc w:val="center"/>
              <w:rPr>
                <w:rFonts w:ascii="Times New Roman" w:eastAsia="Times New Roman" w:hAnsi="Times New Roman" w:cs="Times New Roman"/>
                <w:b/>
                <w:bCs/>
                <w:sz w:val="24"/>
                <w:szCs w:val="24"/>
              </w:rPr>
            </w:pPr>
            <w:r w:rsidRPr="003170EE">
              <w:rPr>
                <w:rFonts w:ascii="Times New Roman" w:eastAsia="Times New Roman" w:hAnsi="Times New Roman" w:cs="Times New Roman"/>
                <w:bCs/>
                <w:sz w:val="24"/>
                <w:szCs w:val="24"/>
              </w:rPr>
              <w:t>TV= 0,14</w:t>
            </w:r>
          </w:p>
        </w:tc>
      </w:tr>
      <w:tr w:rsidR="003170EE" w:rsidRPr="003170EE" w14:paraId="7B6D1A62" w14:textId="77777777" w:rsidTr="009F72AD">
        <w:tc>
          <w:tcPr>
            <w:tcW w:w="1045" w:type="pct"/>
            <w:vAlign w:val="center"/>
            <w:hideMark/>
          </w:tcPr>
          <w:p w14:paraId="4959A1D1"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Эстрадиол</w:t>
            </w:r>
          </w:p>
        </w:tc>
        <w:tc>
          <w:tcPr>
            <w:tcW w:w="790" w:type="pct"/>
            <w:vAlign w:val="center"/>
            <w:hideMark/>
          </w:tcPr>
          <w:p w14:paraId="0EA1AC11"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0,16</w:t>
            </w:r>
          </w:p>
        </w:tc>
        <w:tc>
          <w:tcPr>
            <w:tcW w:w="588" w:type="pct"/>
            <w:vAlign w:val="center"/>
            <w:hideMark/>
          </w:tcPr>
          <w:p w14:paraId="6B52B32F"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1,6</w:t>
            </w:r>
          </w:p>
        </w:tc>
        <w:tc>
          <w:tcPr>
            <w:tcW w:w="590" w:type="pct"/>
            <w:vAlign w:val="center"/>
            <w:hideMark/>
          </w:tcPr>
          <w:p w14:paraId="5EB0F5F4"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0,33</w:t>
            </w:r>
          </w:p>
        </w:tc>
        <w:tc>
          <w:tcPr>
            <w:tcW w:w="515" w:type="pct"/>
            <w:vAlign w:val="center"/>
            <w:hideMark/>
          </w:tcPr>
          <w:p w14:paraId="45D8706D"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1,5</w:t>
            </w:r>
          </w:p>
        </w:tc>
        <w:tc>
          <w:tcPr>
            <w:tcW w:w="515" w:type="pct"/>
            <w:vAlign w:val="center"/>
            <w:hideMark/>
          </w:tcPr>
          <w:p w14:paraId="1B5DD6D3"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0,002</w:t>
            </w:r>
          </w:p>
        </w:tc>
        <w:tc>
          <w:tcPr>
            <w:tcW w:w="957" w:type="pct"/>
            <w:vAlign w:val="center"/>
            <w:hideMark/>
          </w:tcPr>
          <w:p w14:paraId="7A070C3B" w14:textId="59C096D9"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TV= 0,8</w:t>
            </w:r>
          </w:p>
        </w:tc>
      </w:tr>
      <w:tr w:rsidR="003170EE" w:rsidRPr="003170EE" w14:paraId="60DE5E11" w14:textId="77777777" w:rsidTr="009F72AD">
        <w:tc>
          <w:tcPr>
            <w:tcW w:w="1045" w:type="pct"/>
            <w:vAlign w:val="center"/>
          </w:tcPr>
          <w:p w14:paraId="239A119F" w14:textId="77777777" w:rsidR="00636388" w:rsidRPr="003170EE" w:rsidRDefault="00636388" w:rsidP="009F72AD">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Диэтилбестрол</w:t>
            </w:r>
          </w:p>
        </w:tc>
        <w:tc>
          <w:tcPr>
            <w:tcW w:w="790" w:type="pct"/>
            <w:vAlign w:val="center"/>
          </w:tcPr>
          <w:p w14:paraId="68A2C984"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0,16</w:t>
            </w:r>
          </w:p>
        </w:tc>
        <w:tc>
          <w:tcPr>
            <w:tcW w:w="588" w:type="pct"/>
            <w:vAlign w:val="center"/>
          </w:tcPr>
          <w:p w14:paraId="4819B51A"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1,84</w:t>
            </w:r>
          </w:p>
        </w:tc>
        <w:tc>
          <w:tcPr>
            <w:tcW w:w="590" w:type="pct"/>
            <w:vAlign w:val="center"/>
          </w:tcPr>
          <w:p w14:paraId="1D4592B8"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0,88</w:t>
            </w:r>
          </w:p>
        </w:tc>
        <w:tc>
          <w:tcPr>
            <w:tcW w:w="515" w:type="pct"/>
            <w:vAlign w:val="center"/>
          </w:tcPr>
          <w:p w14:paraId="111A6261"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2,1</w:t>
            </w:r>
          </w:p>
        </w:tc>
        <w:tc>
          <w:tcPr>
            <w:tcW w:w="515" w:type="pct"/>
            <w:vAlign w:val="center"/>
          </w:tcPr>
          <w:p w14:paraId="3C3CEC4B"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0,001</w:t>
            </w:r>
          </w:p>
        </w:tc>
        <w:tc>
          <w:tcPr>
            <w:tcW w:w="957" w:type="pct"/>
            <w:vAlign w:val="center"/>
          </w:tcPr>
          <w:p w14:paraId="0841D6E9" w14:textId="4C67F64C"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TV =1,83</w:t>
            </w:r>
          </w:p>
        </w:tc>
      </w:tr>
      <w:tr w:rsidR="003170EE" w:rsidRPr="003170EE" w14:paraId="38D332AA" w14:textId="77777777" w:rsidTr="009F72AD">
        <w:tc>
          <w:tcPr>
            <w:tcW w:w="1045" w:type="pct"/>
            <w:vAlign w:val="center"/>
          </w:tcPr>
          <w:p w14:paraId="4115791F" w14:textId="77777777" w:rsidR="00636388" w:rsidRPr="003170EE" w:rsidRDefault="00636388" w:rsidP="00DD3F40">
            <w:pPr>
              <w:ind w:right="-73"/>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Этинилэстрадиол</w:t>
            </w:r>
          </w:p>
          <w:p w14:paraId="4DCB9F92" w14:textId="77777777" w:rsidR="005B3E2D" w:rsidRPr="003170EE" w:rsidRDefault="005B3E2D" w:rsidP="00DD3F40">
            <w:pPr>
              <w:ind w:right="-73"/>
              <w:jc w:val="center"/>
              <w:rPr>
                <w:rFonts w:ascii="Times New Roman" w:eastAsia="Times New Roman" w:hAnsi="Times New Roman" w:cs="Times New Roman"/>
                <w:bCs/>
                <w:sz w:val="24"/>
                <w:szCs w:val="24"/>
              </w:rPr>
            </w:pPr>
          </w:p>
        </w:tc>
        <w:tc>
          <w:tcPr>
            <w:tcW w:w="790" w:type="pct"/>
            <w:vAlign w:val="center"/>
          </w:tcPr>
          <w:p w14:paraId="17B58560"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0,18</w:t>
            </w:r>
          </w:p>
        </w:tc>
        <w:tc>
          <w:tcPr>
            <w:tcW w:w="588" w:type="pct"/>
            <w:vAlign w:val="center"/>
          </w:tcPr>
          <w:p w14:paraId="29CA657B"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2,1</w:t>
            </w:r>
          </w:p>
        </w:tc>
        <w:tc>
          <w:tcPr>
            <w:tcW w:w="590" w:type="pct"/>
            <w:vAlign w:val="center"/>
          </w:tcPr>
          <w:p w14:paraId="54A3DC99"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1,03</w:t>
            </w:r>
          </w:p>
        </w:tc>
        <w:tc>
          <w:tcPr>
            <w:tcW w:w="515" w:type="pct"/>
            <w:vAlign w:val="center"/>
          </w:tcPr>
          <w:p w14:paraId="2D52CD46"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1,3</w:t>
            </w:r>
          </w:p>
        </w:tc>
        <w:tc>
          <w:tcPr>
            <w:tcW w:w="515" w:type="pct"/>
            <w:vAlign w:val="center"/>
          </w:tcPr>
          <w:p w14:paraId="5C99BB4A"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0,003</w:t>
            </w:r>
          </w:p>
        </w:tc>
        <w:tc>
          <w:tcPr>
            <w:tcW w:w="957" w:type="pct"/>
            <w:vAlign w:val="center"/>
          </w:tcPr>
          <w:p w14:paraId="10B2DCF4" w14:textId="4B6097ED"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TV= 0,5</w:t>
            </w:r>
          </w:p>
        </w:tc>
      </w:tr>
      <w:tr w:rsidR="003170EE" w:rsidRPr="003170EE" w14:paraId="04C7E9D3" w14:textId="77777777" w:rsidTr="009F72AD">
        <w:tc>
          <w:tcPr>
            <w:tcW w:w="1045" w:type="pct"/>
            <w:vAlign w:val="center"/>
          </w:tcPr>
          <w:p w14:paraId="194B7C2D" w14:textId="77777777" w:rsidR="00636388" w:rsidRPr="003170EE" w:rsidRDefault="00636388" w:rsidP="009F72AD">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Норгестрел</w:t>
            </w:r>
          </w:p>
        </w:tc>
        <w:tc>
          <w:tcPr>
            <w:tcW w:w="790" w:type="pct"/>
            <w:vAlign w:val="center"/>
          </w:tcPr>
          <w:p w14:paraId="7FE78AB5"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0,21</w:t>
            </w:r>
          </w:p>
        </w:tc>
        <w:tc>
          <w:tcPr>
            <w:tcW w:w="588" w:type="pct"/>
            <w:vAlign w:val="center"/>
          </w:tcPr>
          <w:p w14:paraId="70C14314"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3,5</w:t>
            </w:r>
          </w:p>
        </w:tc>
        <w:tc>
          <w:tcPr>
            <w:tcW w:w="590" w:type="pct"/>
            <w:vAlign w:val="center"/>
          </w:tcPr>
          <w:p w14:paraId="413743E3"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2,2</w:t>
            </w:r>
          </w:p>
        </w:tc>
        <w:tc>
          <w:tcPr>
            <w:tcW w:w="515" w:type="pct"/>
            <w:vAlign w:val="center"/>
          </w:tcPr>
          <w:p w14:paraId="00342B6B"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1,1</w:t>
            </w:r>
          </w:p>
        </w:tc>
        <w:tc>
          <w:tcPr>
            <w:tcW w:w="515" w:type="pct"/>
            <w:vAlign w:val="center"/>
          </w:tcPr>
          <w:p w14:paraId="6C725414"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0,07</w:t>
            </w:r>
          </w:p>
        </w:tc>
        <w:tc>
          <w:tcPr>
            <w:tcW w:w="957" w:type="pct"/>
            <w:vAlign w:val="center"/>
          </w:tcPr>
          <w:p w14:paraId="7910638C" w14:textId="53B1428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TV= 0,21</w:t>
            </w:r>
          </w:p>
        </w:tc>
      </w:tr>
      <w:tr w:rsidR="003170EE" w:rsidRPr="003170EE" w14:paraId="7D02D989" w14:textId="77777777" w:rsidTr="009F72AD">
        <w:tc>
          <w:tcPr>
            <w:tcW w:w="1045" w:type="pct"/>
            <w:vAlign w:val="center"/>
          </w:tcPr>
          <w:p w14:paraId="0461EFCA" w14:textId="77777777" w:rsidR="00636388" w:rsidRPr="003170EE" w:rsidRDefault="00636388" w:rsidP="009F72AD">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Мегестрел</w:t>
            </w:r>
          </w:p>
        </w:tc>
        <w:tc>
          <w:tcPr>
            <w:tcW w:w="790" w:type="pct"/>
            <w:vAlign w:val="center"/>
          </w:tcPr>
          <w:p w14:paraId="3C38CB56"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0,18</w:t>
            </w:r>
          </w:p>
        </w:tc>
        <w:tc>
          <w:tcPr>
            <w:tcW w:w="588" w:type="pct"/>
            <w:vAlign w:val="center"/>
          </w:tcPr>
          <w:p w14:paraId="69DD697F"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6,4</w:t>
            </w:r>
          </w:p>
        </w:tc>
        <w:tc>
          <w:tcPr>
            <w:tcW w:w="590" w:type="pct"/>
            <w:vAlign w:val="center"/>
          </w:tcPr>
          <w:p w14:paraId="6E25235F"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1,08</w:t>
            </w:r>
          </w:p>
        </w:tc>
        <w:tc>
          <w:tcPr>
            <w:tcW w:w="515" w:type="pct"/>
            <w:vAlign w:val="center"/>
          </w:tcPr>
          <w:p w14:paraId="21CAE57B"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4,04</w:t>
            </w:r>
          </w:p>
        </w:tc>
        <w:tc>
          <w:tcPr>
            <w:tcW w:w="515" w:type="pct"/>
            <w:vAlign w:val="center"/>
          </w:tcPr>
          <w:p w14:paraId="7FD25DCC"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0,03</w:t>
            </w:r>
          </w:p>
        </w:tc>
        <w:tc>
          <w:tcPr>
            <w:tcW w:w="957" w:type="pct"/>
            <w:vAlign w:val="center"/>
          </w:tcPr>
          <w:p w14:paraId="44654B34" w14:textId="5252104E"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TV= 0,56</w:t>
            </w:r>
          </w:p>
        </w:tc>
      </w:tr>
      <w:tr w:rsidR="009F72AD" w:rsidRPr="003170EE" w14:paraId="1B3A73BE" w14:textId="77777777" w:rsidTr="009F72AD">
        <w:tc>
          <w:tcPr>
            <w:tcW w:w="1045" w:type="pct"/>
            <w:vAlign w:val="center"/>
          </w:tcPr>
          <w:p w14:paraId="71606031" w14:textId="77777777" w:rsidR="00636388" w:rsidRPr="003170EE" w:rsidRDefault="00636388" w:rsidP="009F72AD">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Гексэстрол</w:t>
            </w:r>
          </w:p>
        </w:tc>
        <w:tc>
          <w:tcPr>
            <w:tcW w:w="790" w:type="pct"/>
            <w:vAlign w:val="center"/>
          </w:tcPr>
          <w:p w14:paraId="195728B8"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0,21</w:t>
            </w:r>
          </w:p>
        </w:tc>
        <w:tc>
          <w:tcPr>
            <w:tcW w:w="588" w:type="pct"/>
            <w:vAlign w:val="center"/>
          </w:tcPr>
          <w:p w14:paraId="3FC1EA7E"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4,6</w:t>
            </w:r>
          </w:p>
        </w:tc>
        <w:tc>
          <w:tcPr>
            <w:tcW w:w="590" w:type="pct"/>
            <w:vAlign w:val="center"/>
          </w:tcPr>
          <w:p w14:paraId="0D4DC0D6"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bCs/>
                <w:sz w:val="24"/>
                <w:szCs w:val="24"/>
              </w:rPr>
              <w:t>1,1</w:t>
            </w:r>
          </w:p>
        </w:tc>
        <w:tc>
          <w:tcPr>
            <w:tcW w:w="515" w:type="pct"/>
            <w:vAlign w:val="center"/>
          </w:tcPr>
          <w:p w14:paraId="7AEB9C25"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3,2</w:t>
            </w:r>
          </w:p>
        </w:tc>
        <w:tc>
          <w:tcPr>
            <w:tcW w:w="515" w:type="pct"/>
            <w:vAlign w:val="center"/>
          </w:tcPr>
          <w:p w14:paraId="3BD21F71" w14:textId="77777777" w:rsidR="00636388" w:rsidRPr="003170EE" w:rsidRDefault="00636388" w:rsidP="009F72AD">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0,13</w:t>
            </w:r>
          </w:p>
        </w:tc>
        <w:tc>
          <w:tcPr>
            <w:tcW w:w="957" w:type="pct"/>
            <w:vAlign w:val="center"/>
          </w:tcPr>
          <w:p w14:paraId="6A19D0E6" w14:textId="31486351" w:rsidR="00636388" w:rsidRPr="003170EE" w:rsidRDefault="00636388" w:rsidP="009F72AD">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TV= 0,21</w:t>
            </w:r>
          </w:p>
          <w:p w14:paraId="070D1064" w14:textId="77777777" w:rsidR="004A10AA" w:rsidRPr="003170EE" w:rsidRDefault="004A10AA" w:rsidP="009F72AD">
            <w:pPr>
              <w:jc w:val="center"/>
              <w:rPr>
                <w:rFonts w:ascii="Times New Roman" w:eastAsia="Times New Roman" w:hAnsi="Times New Roman" w:cs="Times New Roman"/>
                <w:sz w:val="24"/>
                <w:szCs w:val="24"/>
              </w:rPr>
            </w:pPr>
          </w:p>
        </w:tc>
      </w:tr>
    </w:tbl>
    <w:p w14:paraId="52B484FD" w14:textId="77777777" w:rsidR="00305F1E" w:rsidRPr="003170EE" w:rsidRDefault="00305F1E" w:rsidP="008735D3">
      <w:pPr>
        <w:spacing w:after="0" w:line="240" w:lineRule="auto"/>
        <w:ind w:firstLine="567"/>
        <w:jc w:val="both"/>
        <w:rPr>
          <w:rFonts w:ascii="Times New Roman" w:eastAsia="Times New Roman" w:hAnsi="Times New Roman" w:cs="Times New Roman"/>
          <w:sz w:val="28"/>
          <w:szCs w:val="28"/>
        </w:rPr>
      </w:pPr>
    </w:p>
    <w:p w14:paraId="6CBE542B" w14:textId="405092AA" w:rsidR="00553C69" w:rsidRPr="003170EE" w:rsidRDefault="00553C69"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соответствии с РМГ 61-2010 [81] была выполнена оценка повторяемости, воспроизводимости, правильности и точности определения массовой концентрации эндокринных деструкторов в питьевой воде во всем диапазоне концентраций. Эта методика имеет вероятность P = 95% обеспечить результаты анализа с относительной погрешностью, не превышающей 30%</w:t>
      </w:r>
      <w:r w:rsidR="007131D2" w:rsidRPr="003170EE">
        <w:rPr>
          <w:rFonts w:ascii="Times New Roman" w:eastAsia="Times New Roman" w:hAnsi="Times New Roman" w:cs="Times New Roman"/>
          <w:sz w:val="28"/>
          <w:szCs w:val="28"/>
        </w:rPr>
        <w:t xml:space="preserve"> (таблица 10)</w:t>
      </w:r>
      <w:r w:rsidRPr="003170EE">
        <w:rPr>
          <w:rFonts w:ascii="Times New Roman" w:eastAsia="Times New Roman" w:hAnsi="Times New Roman" w:cs="Times New Roman"/>
          <w:sz w:val="28"/>
          <w:szCs w:val="28"/>
        </w:rPr>
        <w:t xml:space="preserve">.  </w:t>
      </w:r>
    </w:p>
    <w:p w14:paraId="247311FD" w14:textId="6E174B3D" w:rsidR="00B02AF6" w:rsidRPr="003170EE" w:rsidRDefault="00553C69" w:rsidP="00D5222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Линейный диапазон эндокринных деструкторов составил 10-1000 мкг/мл. Предел обнаружения 0,02-0,08 мкг/мл. Тогда как коэффициент корреляции R</w:t>
      </w:r>
      <w:r w:rsidRPr="003170EE">
        <w:rPr>
          <w:rFonts w:ascii="Times New Roman" w:eastAsia="Times New Roman" w:hAnsi="Times New Roman" w:cs="Times New Roman"/>
          <w:sz w:val="28"/>
          <w:szCs w:val="28"/>
          <w:vertAlign w:val="superscript"/>
        </w:rPr>
        <w:t>2</w:t>
      </w:r>
      <w:r w:rsidRPr="003170EE">
        <w:rPr>
          <w:rFonts w:ascii="Times New Roman" w:eastAsia="Times New Roman" w:hAnsi="Times New Roman" w:cs="Times New Roman"/>
          <w:sz w:val="28"/>
          <w:szCs w:val="28"/>
        </w:rPr>
        <w:t xml:space="preserve"> находится в пределах 0,9623-0,994 </w:t>
      </w:r>
      <w:r w:rsidR="007131D2" w:rsidRPr="003170EE">
        <w:rPr>
          <w:rFonts w:ascii="Times New Roman" w:eastAsia="Times New Roman" w:hAnsi="Times New Roman" w:cs="Times New Roman"/>
          <w:sz w:val="28"/>
          <w:szCs w:val="28"/>
        </w:rPr>
        <w:t>[83, 84]</w:t>
      </w:r>
      <w:r w:rsidRPr="003170EE">
        <w:rPr>
          <w:rFonts w:ascii="Times New Roman" w:eastAsia="Times New Roman" w:hAnsi="Times New Roman" w:cs="Times New Roman"/>
          <w:sz w:val="28"/>
          <w:szCs w:val="28"/>
        </w:rPr>
        <w:t>.</w:t>
      </w:r>
    </w:p>
    <w:p w14:paraId="3BE9F313" w14:textId="77777777" w:rsidR="00B02AF6" w:rsidRPr="003170EE" w:rsidRDefault="00B02AF6" w:rsidP="008735D3">
      <w:pPr>
        <w:spacing w:after="0" w:line="240" w:lineRule="auto"/>
        <w:ind w:firstLine="567"/>
        <w:jc w:val="both"/>
        <w:rPr>
          <w:rFonts w:ascii="Times New Roman" w:eastAsia="Times New Roman" w:hAnsi="Times New Roman" w:cs="Times New Roman"/>
          <w:sz w:val="28"/>
          <w:szCs w:val="28"/>
        </w:rPr>
      </w:pPr>
    </w:p>
    <w:p w14:paraId="404F3054" w14:textId="15898A64" w:rsidR="00553C69" w:rsidRPr="003170EE" w:rsidRDefault="00553C69" w:rsidP="005933F6">
      <w:pPr>
        <w:pageBreakBefore/>
        <w:spacing w:after="0" w:line="240" w:lineRule="auto"/>
        <w:rPr>
          <w:rFonts w:ascii="Times New Roman" w:eastAsia="Times New Roman" w:hAnsi="Times New Roman" w:cs="Times New Roman"/>
          <w:sz w:val="28"/>
          <w:szCs w:val="28"/>
        </w:rPr>
      </w:pPr>
      <w:bookmarkStart w:id="57" w:name="_Hlk150193179"/>
      <w:r w:rsidRPr="003170EE">
        <w:rPr>
          <w:rFonts w:ascii="Times New Roman" w:eastAsia="Times New Roman" w:hAnsi="Times New Roman" w:cs="Times New Roman"/>
          <w:sz w:val="28"/>
          <w:szCs w:val="28"/>
        </w:rPr>
        <w:lastRenderedPageBreak/>
        <w:t xml:space="preserve">Таблица </w:t>
      </w:r>
      <w:r w:rsidR="003D0B4A" w:rsidRPr="003170EE">
        <w:rPr>
          <w:rFonts w:ascii="Times New Roman" w:eastAsia="Times New Roman" w:hAnsi="Times New Roman" w:cs="Times New Roman"/>
          <w:sz w:val="28"/>
          <w:szCs w:val="28"/>
        </w:rPr>
        <w:t>10</w:t>
      </w:r>
      <w:r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Метрологические параметры разработанной методики</w:t>
      </w:r>
    </w:p>
    <w:bookmarkEnd w:id="57"/>
    <w:p w14:paraId="38FDE706" w14:textId="77777777" w:rsidR="00553C69" w:rsidRPr="003170EE" w:rsidRDefault="00553C69" w:rsidP="008735D3">
      <w:pPr>
        <w:spacing w:after="0" w:line="240" w:lineRule="auto"/>
        <w:rPr>
          <w:rFonts w:ascii="Times New Roman" w:eastAsia="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2272"/>
        <w:gridCol w:w="1132"/>
        <w:gridCol w:w="994"/>
        <w:gridCol w:w="1059"/>
        <w:gridCol w:w="1204"/>
        <w:gridCol w:w="1204"/>
        <w:gridCol w:w="1204"/>
      </w:tblGrid>
      <w:tr w:rsidR="003170EE" w:rsidRPr="003170EE" w14:paraId="28649369" w14:textId="77777777" w:rsidTr="00DA3136">
        <w:trPr>
          <w:trHeight w:val="675"/>
        </w:trPr>
        <w:tc>
          <w:tcPr>
            <w:tcW w:w="290" w:type="pct"/>
            <w:vAlign w:val="center"/>
          </w:tcPr>
          <w:p w14:paraId="7F94A938" w14:textId="77777777" w:rsidR="00553C69" w:rsidRPr="003170EE" w:rsidRDefault="00553C69" w:rsidP="008735D3">
            <w:pPr>
              <w:pBdr>
                <w:top w:val="nil"/>
                <w:left w:val="nil"/>
                <w:bottom w:val="nil"/>
                <w:right w:val="nil"/>
                <w:between w:val="nil"/>
              </w:pBdr>
              <w:spacing w:after="0" w:line="240" w:lineRule="auto"/>
              <w:rPr>
                <w:rFonts w:ascii="Times New Roman" w:eastAsia="Times New Roman" w:hAnsi="Times New Roman" w:cs="Times New Roman"/>
                <w:sz w:val="24"/>
                <w:szCs w:val="24"/>
              </w:rPr>
            </w:pPr>
            <w:bookmarkStart w:id="58" w:name="_Hlk150193162"/>
            <w:r w:rsidRPr="003170EE">
              <w:rPr>
                <w:rFonts w:ascii="Times New Roman" w:eastAsia="Times New Roman" w:hAnsi="Times New Roman" w:cs="Times New Roman"/>
                <w:sz w:val="24"/>
                <w:szCs w:val="24"/>
              </w:rPr>
              <w:t>№</w:t>
            </w:r>
          </w:p>
        </w:tc>
        <w:tc>
          <w:tcPr>
            <w:tcW w:w="1180" w:type="pct"/>
            <w:vAlign w:val="center"/>
          </w:tcPr>
          <w:p w14:paraId="052CB399"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Аналиты</w:t>
            </w:r>
          </w:p>
        </w:tc>
        <w:tc>
          <w:tcPr>
            <w:tcW w:w="588" w:type="pct"/>
          </w:tcPr>
          <w:p w14:paraId="1EF29793" w14:textId="216A0C61" w:rsidR="00553C69" w:rsidRPr="003170EE" w:rsidRDefault="00553C69" w:rsidP="00DA3136">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Линейный диапазон</w:t>
            </w:r>
          </w:p>
        </w:tc>
        <w:tc>
          <w:tcPr>
            <w:tcW w:w="516" w:type="pct"/>
          </w:tcPr>
          <w:p w14:paraId="5BADB592" w14:textId="77777777" w:rsidR="00553C69" w:rsidRPr="003170EE" w:rsidRDefault="00553C69" w:rsidP="00DA3136">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R</w:t>
            </w:r>
            <w:r w:rsidRPr="003170EE">
              <w:rPr>
                <w:rFonts w:ascii="Times New Roman" w:eastAsia="Times New Roman" w:hAnsi="Times New Roman" w:cs="Times New Roman"/>
                <w:sz w:val="24"/>
                <w:szCs w:val="24"/>
                <w:vertAlign w:val="superscript"/>
              </w:rPr>
              <w:t>2</w:t>
            </w:r>
          </w:p>
        </w:tc>
        <w:tc>
          <w:tcPr>
            <w:tcW w:w="550" w:type="pct"/>
          </w:tcPr>
          <w:p w14:paraId="321B93B5" w14:textId="77777777" w:rsidR="00553C69" w:rsidRPr="003170EE" w:rsidRDefault="00553C69" w:rsidP="00DA3136">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LOD мкг/мл</w:t>
            </w:r>
          </w:p>
        </w:tc>
        <w:tc>
          <w:tcPr>
            <w:tcW w:w="625" w:type="pct"/>
          </w:tcPr>
          <w:p w14:paraId="66FE4F48" w14:textId="77777777" w:rsidR="00553C69" w:rsidRPr="003170EE" w:rsidRDefault="00553C69" w:rsidP="00DA3136">
            <w:pPr>
              <w:spacing w:after="0" w:line="240" w:lineRule="auto"/>
              <w:jc w:val="center"/>
              <w:rPr>
                <w:rStyle w:val="slug-pages"/>
                <w:rFonts w:ascii="Times New Roman" w:hAnsi="Times New Roman" w:cs="Times New Roman"/>
                <w:sz w:val="24"/>
                <w:szCs w:val="24"/>
                <w:lang w:val="ru-RU"/>
              </w:rPr>
            </w:pPr>
            <w:r w:rsidRPr="003170EE">
              <w:rPr>
                <w:rStyle w:val="slug-pages"/>
                <w:rFonts w:ascii="Times New Roman" w:hAnsi="Times New Roman" w:cs="Times New Roman"/>
                <w:sz w:val="24"/>
                <w:szCs w:val="24"/>
                <w:lang w:val="ru-RU"/>
              </w:rPr>
              <w:t>Воспроизводимость,</w:t>
            </w:r>
          </w:p>
          <w:p w14:paraId="453476C4" w14:textId="77777777" w:rsidR="00553C69" w:rsidRPr="003170EE" w:rsidRDefault="00553C69" w:rsidP="00DA3136">
            <w:pPr>
              <w:spacing w:after="0" w:line="240" w:lineRule="auto"/>
              <w:jc w:val="center"/>
              <w:rPr>
                <w:rFonts w:ascii="Times New Roman" w:eastAsia="Times New Roman" w:hAnsi="Times New Roman" w:cs="Times New Roman"/>
                <w:sz w:val="24"/>
                <w:szCs w:val="24"/>
              </w:rPr>
            </w:pPr>
            <w:r w:rsidRPr="003170EE">
              <w:rPr>
                <w:rStyle w:val="slug-pages"/>
                <w:rFonts w:ascii="Times New Roman" w:hAnsi="Times New Roman" w:cs="Times New Roman"/>
                <w:sz w:val="24"/>
                <w:szCs w:val="24"/>
                <w:lang w:val="ru-RU"/>
              </w:rPr>
              <w:t>σ</w:t>
            </w:r>
            <w:r w:rsidRPr="003170EE">
              <w:rPr>
                <w:rStyle w:val="slug-pages"/>
                <w:rFonts w:ascii="Times New Roman" w:hAnsi="Times New Roman" w:cs="Times New Roman"/>
                <w:sz w:val="24"/>
                <w:szCs w:val="24"/>
                <w:vertAlign w:val="subscript"/>
                <w:lang w:val="ru-RU"/>
              </w:rPr>
              <w:t>r</w:t>
            </w:r>
            <w:r w:rsidRPr="003170EE">
              <w:rPr>
                <w:rStyle w:val="slug-pages"/>
                <w:rFonts w:ascii="Times New Roman" w:hAnsi="Times New Roman" w:cs="Times New Roman"/>
                <w:sz w:val="24"/>
                <w:szCs w:val="24"/>
                <w:lang w:val="ru-RU"/>
              </w:rPr>
              <w:t>, %</w:t>
            </w:r>
          </w:p>
        </w:tc>
        <w:tc>
          <w:tcPr>
            <w:tcW w:w="625" w:type="pct"/>
          </w:tcPr>
          <w:p w14:paraId="08BD0F7A" w14:textId="77777777" w:rsidR="00553C69" w:rsidRPr="003170EE" w:rsidRDefault="00553C69" w:rsidP="00DA3136">
            <w:pPr>
              <w:spacing w:after="0" w:line="240" w:lineRule="auto"/>
              <w:jc w:val="center"/>
              <w:rPr>
                <w:rStyle w:val="slug-pages"/>
                <w:rFonts w:ascii="Times New Roman" w:hAnsi="Times New Roman" w:cs="Times New Roman"/>
                <w:sz w:val="24"/>
                <w:szCs w:val="24"/>
                <w:lang w:val="ru-RU"/>
              </w:rPr>
            </w:pPr>
            <w:r w:rsidRPr="003170EE">
              <w:rPr>
                <w:rStyle w:val="slug-pages"/>
                <w:rFonts w:ascii="Times New Roman" w:hAnsi="Times New Roman" w:cs="Times New Roman"/>
                <w:sz w:val="24"/>
                <w:szCs w:val="24"/>
                <w:lang w:val="ru-RU"/>
              </w:rPr>
              <w:t>Преционность,</w:t>
            </w:r>
          </w:p>
          <w:p w14:paraId="58077FBB" w14:textId="77777777" w:rsidR="00553C69" w:rsidRPr="003170EE" w:rsidRDefault="00553C69" w:rsidP="00DA3136">
            <w:pPr>
              <w:spacing w:after="0" w:line="240" w:lineRule="auto"/>
              <w:jc w:val="center"/>
              <w:rPr>
                <w:rFonts w:ascii="Times New Roman" w:eastAsia="Times New Roman" w:hAnsi="Times New Roman" w:cs="Times New Roman"/>
                <w:sz w:val="24"/>
                <w:szCs w:val="24"/>
              </w:rPr>
            </w:pPr>
            <w:r w:rsidRPr="003170EE">
              <w:rPr>
                <w:rStyle w:val="slug-pages"/>
                <w:rFonts w:ascii="Times New Roman" w:hAnsi="Times New Roman" w:cs="Times New Roman"/>
                <w:sz w:val="24"/>
                <w:szCs w:val="24"/>
                <w:lang w:val="ru-RU"/>
              </w:rPr>
              <w:t>σ</w:t>
            </w:r>
            <w:r w:rsidRPr="003170EE">
              <w:rPr>
                <w:rStyle w:val="slug-pages"/>
                <w:rFonts w:ascii="Times New Roman" w:hAnsi="Times New Roman" w:cs="Times New Roman"/>
                <w:sz w:val="24"/>
                <w:szCs w:val="24"/>
                <w:vertAlign w:val="subscript"/>
                <w:lang w:val="ru-RU"/>
              </w:rPr>
              <w:t>R</w:t>
            </w:r>
            <w:r w:rsidRPr="003170EE">
              <w:rPr>
                <w:rStyle w:val="slug-pages"/>
                <w:rFonts w:ascii="Times New Roman" w:hAnsi="Times New Roman" w:cs="Times New Roman"/>
                <w:sz w:val="24"/>
                <w:szCs w:val="24"/>
                <w:lang w:val="ru-RU"/>
              </w:rPr>
              <w:t>, %</w:t>
            </w:r>
          </w:p>
        </w:tc>
        <w:tc>
          <w:tcPr>
            <w:tcW w:w="625" w:type="pct"/>
          </w:tcPr>
          <w:p w14:paraId="32BBFC8E" w14:textId="77777777" w:rsidR="00553C69" w:rsidRPr="003170EE" w:rsidRDefault="00553C69" w:rsidP="00DA3136">
            <w:pPr>
              <w:spacing w:after="0" w:line="240" w:lineRule="auto"/>
              <w:jc w:val="center"/>
              <w:rPr>
                <w:rStyle w:val="slug-pages"/>
                <w:rFonts w:ascii="Times New Roman" w:hAnsi="Times New Roman" w:cs="Times New Roman"/>
                <w:sz w:val="24"/>
                <w:szCs w:val="24"/>
                <w:lang w:val="ru-RU"/>
              </w:rPr>
            </w:pPr>
            <w:r w:rsidRPr="003170EE">
              <w:rPr>
                <w:rStyle w:val="slug-pages"/>
                <w:rFonts w:ascii="Times New Roman" w:hAnsi="Times New Roman" w:cs="Times New Roman"/>
                <w:sz w:val="24"/>
                <w:szCs w:val="24"/>
                <w:lang w:val="ru-RU"/>
              </w:rPr>
              <w:t>Точность,</w:t>
            </w:r>
          </w:p>
          <w:p w14:paraId="70D4A255" w14:textId="77777777" w:rsidR="00553C69" w:rsidRPr="003170EE" w:rsidRDefault="00553C69" w:rsidP="00DA3136">
            <w:pPr>
              <w:spacing w:after="0" w:line="240" w:lineRule="auto"/>
              <w:jc w:val="center"/>
              <w:rPr>
                <w:rFonts w:ascii="Times New Roman" w:eastAsia="Times New Roman" w:hAnsi="Times New Roman" w:cs="Times New Roman"/>
                <w:sz w:val="24"/>
                <w:szCs w:val="24"/>
              </w:rPr>
            </w:pPr>
            <w:r w:rsidRPr="003170EE">
              <w:rPr>
                <w:rStyle w:val="slug-pages"/>
                <w:rFonts w:ascii="Times New Roman" w:hAnsi="Times New Roman" w:cs="Times New Roman"/>
                <w:sz w:val="24"/>
                <w:szCs w:val="24"/>
                <w:lang w:val="ru-RU"/>
              </w:rPr>
              <w:t>±δ, %</w:t>
            </w:r>
          </w:p>
        </w:tc>
      </w:tr>
      <w:tr w:rsidR="003170EE" w:rsidRPr="003170EE" w14:paraId="7661CA00" w14:textId="77777777" w:rsidTr="009F72AD">
        <w:trPr>
          <w:trHeight w:val="493"/>
        </w:trPr>
        <w:tc>
          <w:tcPr>
            <w:tcW w:w="290" w:type="pct"/>
            <w:vAlign w:val="center"/>
          </w:tcPr>
          <w:p w14:paraId="3577F8CA"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w:t>
            </w:r>
          </w:p>
        </w:tc>
        <w:tc>
          <w:tcPr>
            <w:tcW w:w="1180" w:type="pct"/>
            <w:vAlign w:val="center"/>
          </w:tcPr>
          <w:p w14:paraId="56902876"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Атразин</w:t>
            </w:r>
          </w:p>
        </w:tc>
        <w:tc>
          <w:tcPr>
            <w:tcW w:w="588" w:type="pct"/>
            <w:vMerge w:val="restart"/>
            <w:vAlign w:val="center"/>
          </w:tcPr>
          <w:p w14:paraId="736D10DA"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10-1000</w:t>
            </w:r>
          </w:p>
          <w:p w14:paraId="3A2C812B"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мкг/мл</w:t>
            </w:r>
          </w:p>
          <w:p w14:paraId="58641FC4" w14:textId="77777777" w:rsidR="00553C69" w:rsidRPr="003170EE" w:rsidRDefault="00553C69" w:rsidP="008735D3">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tc>
        <w:tc>
          <w:tcPr>
            <w:tcW w:w="516" w:type="pct"/>
            <w:vAlign w:val="center"/>
          </w:tcPr>
          <w:p w14:paraId="1423978B"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0,9986</w:t>
            </w:r>
          </w:p>
        </w:tc>
        <w:tc>
          <w:tcPr>
            <w:tcW w:w="550" w:type="pct"/>
            <w:vAlign w:val="center"/>
          </w:tcPr>
          <w:p w14:paraId="34797435"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0,020</w:t>
            </w:r>
          </w:p>
        </w:tc>
        <w:tc>
          <w:tcPr>
            <w:tcW w:w="625" w:type="pct"/>
            <w:vAlign w:val="center"/>
          </w:tcPr>
          <w:p w14:paraId="326BDE63"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9</w:t>
            </w:r>
          </w:p>
        </w:tc>
        <w:tc>
          <w:tcPr>
            <w:tcW w:w="625" w:type="pct"/>
            <w:vAlign w:val="center"/>
          </w:tcPr>
          <w:p w14:paraId="6F3F3A3A"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10</w:t>
            </w:r>
          </w:p>
        </w:tc>
        <w:tc>
          <w:tcPr>
            <w:tcW w:w="625" w:type="pct"/>
            <w:vAlign w:val="center"/>
          </w:tcPr>
          <w:p w14:paraId="67A9C119"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26</w:t>
            </w:r>
          </w:p>
        </w:tc>
      </w:tr>
      <w:tr w:rsidR="003170EE" w:rsidRPr="003170EE" w14:paraId="74D68988" w14:textId="77777777" w:rsidTr="009F72AD">
        <w:trPr>
          <w:trHeight w:val="557"/>
        </w:trPr>
        <w:tc>
          <w:tcPr>
            <w:tcW w:w="290" w:type="pct"/>
            <w:vAlign w:val="center"/>
          </w:tcPr>
          <w:p w14:paraId="208F4DC0"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w:t>
            </w:r>
          </w:p>
        </w:tc>
        <w:tc>
          <w:tcPr>
            <w:tcW w:w="1180" w:type="pct"/>
            <w:vAlign w:val="center"/>
          </w:tcPr>
          <w:p w14:paraId="34A67A05"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Диэтилстилбестрол</w:t>
            </w:r>
          </w:p>
        </w:tc>
        <w:tc>
          <w:tcPr>
            <w:tcW w:w="588" w:type="pct"/>
            <w:vMerge/>
            <w:vAlign w:val="center"/>
          </w:tcPr>
          <w:p w14:paraId="71A3DF4A" w14:textId="77777777" w:rsidR="00553C69" w:rsidRPr="003170EE" w:rsidRDefault="00553C69" w:rsidP="008735D3">
            <w:pPr>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516" w:type="pct"/>
            <w:vAlign w:val="center"/>
          </w:tcPr>
          <w:p w14:paraId="36BA130B"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0,9791</w:t>
            </w:r>
          </w:p>
        </w:tc>
        <w:tc>
          <w:tcPr>
            <w:tcW w:w="550" w:type="pct"/>
            <w:vAlign w:val="center"/>
          </w:tcPr>
          <w:p w14:paraId="1B795BE6"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0,037</w:t>
            </w:r>
          </w:p>
        </w:tc>
        <w:tc>
          <w:tcPr>
            <w:tcW w:w="625" w:type="pct"/>
            <w:vAlign w:val="center"/>
          </w:tcPr>
          <w:p w14:paraId="19C7444C"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10</w:t>
            </w:r>
          </w:p>
        </w:tc>
        <w:tc>
          <w:tcPr>
            <w:tcW w:w="625" w:type="pct"/>
            <w:vAlign w:val="center"/>
          </w:tcPr>
          <w:p w14:paraId="0C93E4DD"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12</w:t>
            </w:r>
          </w:p>
        </w:tc>
        <w:tc>
          <w:tcPr>
            <w:tcW w:w="625" w:type="pct"/>
            <w:vAlign w:val="center"/>
          </w:tcPr>
          <w:p w14:paraId="20BFB02E"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30</w:t>
            </w:r>
          </w:p>
        </w:tc>
      </w:tr>
      <w:tr w:rsidR="003170EE" w:rsidRPr="003170EE" w14:paraId="55E08C0A" w14:textId="77777777" w:rsidTr="009F72AD">
        <w:trPr>
          <w:trHeight w:val="565"/>
        </w:trPr>
        <w:tc>
          <w:tcPr>
            <w:tcW w:w="290" w:type="pct"/>
            <w:vAlign w:val="center"/>
          </w:tcPr>
          <w:p w14:paraId="656728C8"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w:t>
            </w:r>
          </w:p>
        </w:tc>
        <w:tc>
          <w:tcPr>
            <w:tcW w:w="1180" w:type="pct"/>
            <w:vAlign w:val="center"/>
          </w:tcPr>
          <w:p w14:paraId="41945C98"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Гексэстрол</w:t>
            </w:r>
          </w:p>
        </w:tc>
        <w:tc>
          <w:tcPr>
            <w:tcW w:w="588" w:type="pct"/>
            <w:vMerge/>
            <w:vAlign w:val="center"/>
          </w:tcPr>
          <w:p w14:paraId="73B1082F" w14:textId="77777777" w:rsidR="00553C69" w:rsidRPr="003170EE" w:rsidRDefault="00553C69" w:rsidP="008735D3">
            <w:pPr>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516" w:type="pct"/>
            <w:vAlign w:val="center"/>
          </w:tcPr>
          <w:p w14:paraId="6993F286"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0,9776</w:t>
            </w:r>
          </w:p>
        </w:tc>
        <w:tc>
          <w:tcPr>
            <w:tcW w:w="550" w:type="pct"/>
            <w:vAlign w:val="center"/>
          </w:tcPr>
          <w:p w14:paraId="6BCBFDD5"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0,024</w:t>
            </w:r>
          </w:p>
        </w:tc>
        <w:tc>
          <w:tcPr>
            <w:tcW w:w="625" w:type="pct"/>
            <w:vAlign w:val="center"/>
          </w:tcPr>
          <w:p w14:paraId="0BD5B796"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11</w:t>
            </w:r>
          </w:p>
        </w:tc>
        <w:tc>
          <w:tcPr>
            <w:tcW w:w="625" w:type="pct"/>
            <w:vAlign w:val="center"/>
          </w:tcPr>
          <w:p w14:paraId="20F0BBDA"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10</w:t>
            </w:r>
          </w:p>
        </w:tc>
        <w:tc>
          <w:tcPr>
            <w:tcW w:w="625" w:type="pct"/>
            <w:vAlign w:val="center"/>
          </w:tcPr>
          <w:p w14:paraId="4E63632D"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28</w:t>
            </w:r>
          </w:p>
        </w:tc>
      </w:tr>
      <w:tr w:rsidR="003170EE" w:rsidRPr="003170EE" w14:paraId="4ACEF2E3" w14:textId="77777777" w:rsidTr="009F72AD">
        <w:trPr>
          <w:trHeight w:val="675"/>
        </w:trPr>
        <w:tc>
          <w:tcPr>
            <w:tcW w:w="290" w:type="pct"/>
            <w:vAlign w:val="center"/>
          </w:tcPr>
          <w:p w14:paraId="22693B8B"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w:t>
            </w:r>
          </w:p>
        </w:tc>
        <w:tc>
          <w:tcPr>
            <w:tcW w:w="1180" w:type="pct"/>
            <w:vAlign w:val="center"/>
          </w:tcPr>
          <w:p w14:paraId="3A1E0A27"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Эстрадиол</w:t>
            </w:r>
          </w:p>
        </w:tc>
        <w:tc>
          <w:tcPr>
            <w:tcW w:w="588" w:type="pct"/>
            <w:vMerge/>
            <w:vAlign w:val="center"/>
          </w:tcPr>
          <w:p w14:paraId="2D785F06" w14:textId="77777777" w:rsidR="00553C69" w:rsidRPr="003170EE" w:rsidRDefault="00553C69" w:rsidP="008735D3">
            <w:pPr>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516" w:type="pct"/>
            <w:vAlign w:val="center"/>
          </w:tcPr>
          <w:p w14:paraId="7DE22F62"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0,9841</w:t>
            </w:r>
          </w:p>
        </w:tc>
        <w:tc>
          <w:tcPr>
            <w:tcW w:w="550" w:type="pct"/>
            <w:vAlign w:val="center"/>
          </w:tcPr>
          <w:p w14:paraId="6940CA5F"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0,025</w:t>
            </w:r>
          </w:p>
        </w:tc>
        <w:tc>
          <w:tcPr>
            <w:tcW w:w="625" w:type="pct"/>
            <w:vAlign w:val="center"/>
          </w:tcPr>
          <w:p w14:paraId="75A07D71"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9</w:t>
            </w:r>
          </w:p>
        </w:tc>
        <w:tc>
          <w:tcPr>
            <w:tcW w:w="625" w:type="pct"/>
            <w:vAlign w:val="center"/>
          </w:tcPr>
          <w:p w14:paraId="28F95D93"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10</w:t>
            </w:r>
          </w:p>
        </w:tc>
        <w:tc>
          <w:tcPr>
            <w:tcW w:w="625" w:type="pct"/>
            <w:vAlign w:val="center"/>
          </w:tcPr>
          <w:p w14:paraId="01879E42"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25</w:t>
            </w:r>
          </w:p>
        </w:tc>
      </w:tr>
      <w:tr w:rsidR="003170EE" w:rsidRPr="003170EE" w14:paraId="5CCFD97E" w14:textId="77777777" w:rsidTr="009F72AD">
        <w:trPr>
          <w:trHeight w:val="591"/>
        </w:trPr>
        <w:tc>
          <w:tcPr>
            <w:tcW w:w="290" w:type="pct"/>
            <w:vAlign w:val="center"/>
          </w:tcPr>
          <w:p w14:paraId="0048CF0E"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w:t>
            </w:r>
          </w:p>
        </w:tc>
        <w:tc>
          <w:tcPr>
            <w:tcW w:w="1180" w:type="pct"/>
            <w:vAlign w:val="center"/>
          </w:tcPr>
          <w:p w14:paraId="043BE9D6"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Этинилэстрадиол</w:t>
            </w:r>
          </w:p>
        </w:tc>
        <w:tc>
          <w:tcPr>
            <w:tcW w:w="588" w:type="pct"/>
            <w:vMerge/>
            <w:vAlign w:val="center"/>
          </w:tcPr>
          <w:p w14:paraId="09866E7E" w14:textId="77777777" w:rsidR="00553C69" w:rsidRPr="003170EE" w:rsidRDefault="00553C69" w:rsidP="008735D3">
            <w:pPr>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516" w:type="pct"/>
            <w:vAlign w:val="center"/>
          </w:tcPr>
          <w:p w14:paraId="05499F05"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0,9828</w:t>
            </w:r>
          </w:p>
        </w:tc>
        <w:tc>
          <w:tcPr>
            <w:tcW w:w="550" w:type="pct"/>
            <w:vAlign w:val="center"/>
          </w:tcPr>
          <w:p w14:paraId="74663BCC"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0,025</w:t>
            </w:r>
          </w:p>
        </w:tc>
        <w:tc>
          <w:tcPr>
            <w:tcW w:w="625" w:type="pct"/>
            <w:vAlign w:val="center"/>
          </w:tcPr>
          <w:p w14:paraId="1110F36A"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Style w:val="slug-pages"/>
                <w:rFonts w:ascii="Times New Roman" w:hAnsi="Times New Roman" w:cs="Times New Roman"/>
                <w:sz w:val="24"/>
                <w:szCs w:val="24"/>
                <w:lang w:val="ru-RU"/>
              </w:rPr>
              <w:t>8</w:t>
            </w:r>
          </w:p>
        </w:tc>
        <w:tc>
          <w:tcPr>
            <w:tcW w:w="625" w:type="pct"/>
            <w:vAlign w:val="center"/>
          </w:tcPr>
          <w:p w14:paraId="5256F3C3"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Style w:val="slug-pages"/>
                <w:rFonts w:ascii="Times New Roman" w:hAnsi="Times New Roman" w:cs="Times New Roman"/>
                <w:sz w:val="24"/>
                <w:szCs w:val="24"/>
                <w:lang w:val="ru-RU"/>
              </w:rPr>
              <w:t>13</w:t>
            </w:r>
          </w:p>
        </w:tc>
        <w:tc>
          <w:tcPr>
            <w:tcW w:w="625" w:type="pct"/>
            <w:vAlign w:val="center"/>
          </w:tcPr>
          <w:p w14:paraId="6CD259E7"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Style w:val="slug-pages"/>
                <w:rFonts w:ascii="Times New Roman" w:hAnsi="Times New Roman" w:cs="Times New Roman"/>
                <w:sz w:val="24"/>
                <w:szCs w:val="24"/>
                <w:lang w:val="ru-RU"/>
              </w:rPr>
              <w:t>26</w:t>
            </w:r>
          </w:p>
        </w:tc>
      </w:tr>
      <w:tr w:rsidR="003170EE" w:rsidRPr="003170EE" w14:paraId="431FB08A" w14:textId="77777777" w:rsidTr="009F72AD">
        <w:trPr>
          <w:trHeight w:val="543"/>
        </w:trPr>
        <w:tc>
          <w:tcPr>
            <w:tcW w:w="290" w:type="pct"/>
            <w:vAlign w:val="center"/>
          </w:tcPr>
          <w:p w14:paraId="2CD7AA3D"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w:t>
            </w:r>
          </w:p>
        </w:tc>
        <w:tc>
          <w:tcPr>
            <w:tcW w:w="1180" w:type="pct"/>
            <w:vAlign w:val="center"/>
          </w:tcPr>
          <w:p w14:paraId="68AABC7A"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Норгестрел</w:t>
            </w:r>
          </w:p>
        </w:tc>
        <w:tc>
          <w:tcPr>
            <w:tcW w:w="588" w:type="pct"/>
            <w:vMerge/>
            <w:vAlign w:val="center"/>
          </w:tcPr>
          <w:p w14:paraId="790D77BF" w14:textId="77777777" w:rsidR="00553C69" w:rsidRPr="003170EE" w:rsidRDefault="00553C69" w:rsidP="008735D3">
            <w:pPr>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516" w:type="pct"/>
            <w:vAlign w:val="center"/>
          </w:tcPr>
          <w:p w14:paraId="14B7DC04"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0,988</w:t>
            </w:r>
          </w:p>
        </w:tc>
        <w:tc>
          <w:tcPr>
            <w:tcW w:w="550" w:type="pct"/>
            <w:vAlign w:val="center"/>
          </w:tcPr>
          <w:p w14:paraId="6C804238"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0,053</w:t>
            </w:r>
          </w:p>
        </w:tc>
        <w:tc>
          <w:tcPr>
            <w:tcW w:w="625" w:type="pct"/>
            <w:vAlign w:val="center"/>
          </w:tcPr>
          <w:p w14:paraId="0F79441A"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11</w:t>
            </w:r>
          </w:p>
        </w:tc>
        <w:tc>
          <w:tcPr>
            <w:tcW w:w="625" w:type="pct"/>
            <w:vAlign w:val="center"/>
          </w:tcPr>
          <w:p w14:paraId="3A364055"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9</w:t>
            </w:r>
          </w:p>
        </w:tc>
        <w:tc>
          <w:tcPr>
            <w:tcW w:w="625" w:type="pct"/>
            <w:vAlign w:val="center"/>
          </w:tcPr>
          <w:p w14:paraId="4E4EE122"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27</w:t>
            </w:r>
          </w:p>
        </w:tc>
      </w:tr>
      <w:tr w:rsidR="003170EE" w:rsidRPr="003170EE" w14:paraId="1EEB5829" w14:textId="77777777" w:rsidTr="009F72AD">
        <w:trPr>
          <w:trHeight w:val="675"/>
        </w:trPr>
        <w:tc>
          <w:tcPr>
            <w:tcW w:w="290" w:type="pct"/>
            <w:vAlign w:val="center"/>
          </w:tcPr>
          <w:p w14:paraId="31C47A25"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w:t>
            </w:r>
          </w:p>
        </w:tc>
        <w:tc>
          <w:tcPr>
            <w:tcW w:w="1180" w:type="pct"/>
            <w:vAlign w:val="center"/>
          </w:tcPr>
          <w:p w14:paraId="598EB961"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Мегестрел</w:t>
            </w:r>
          </w:p>
        </w:tc>
        <w:tc>
          <w:tcPr>
            <w:tcW w:w="588" w:type="pct"/>
            <w:vMerge/>
            <w:vAlign w:val="center"/>
          </w:tcPr>
          <w:p w14:paraId="536A9335" w14:textId="77777777" w:rsidR="00553C69" w:rsidRPr="003170EE" w:rsidRDefault="00553C69" w:rsidP="008735D3">
            <w:pPr>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516" w:type="pct"/>
            <w:vAlign w:val="center"/>
          </w:tcPr>
          <w:p w14:paraId="3A9E3158"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0,9623</w:t>
            </w:r>
          </w:p>
        </w:tc>
        <w:tc>
          <w:tcPr>
            <w:tcW w:w="550" w:type="pct"/>
            <w:vAlign w:val="center"/>
          </w:tcPr>
          <w:p w14:paraId="61D7D5AF"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0,087</w:t>
            </w:r>
          </w:p>
        </w:tc>
        <w:tc>
          <w:tcPr>
            <w:tcW w:w="625" w:type="pct"/>
            <w:vAlign w:val="center"/>
          </w:tcPr>
          <w:p w14:paraId="302D76D0"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5</w:t>
            </w:r>
          </w:p>
        </w:tc>
        <w:tc>
          <w:tcPr>
            <w:tcW w:w="625" w:type="pct"/>
            <w:vAlign w:val="center"/>
          </w:tcPr>
          <w:p w14:paraId="5B33D40A"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11</w:t>
            </w:r>
          </w:p>
        </w:tc>
        <w:tc>
          <w:tcPr>
            <w:tcW w:w="625" w:type="pct"/>
            <w:vAlign w:val="center"/>
          </w:tcPr>
          <w:p w14:paraId="6E5A7299"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15</w:t>
            </w:r>
          </w:p>
        </w:tc>
      </w:tr>
      <w:tr w:rsidR="003170EE" w:rsidRPr="003170EE" w14:paraId="4A8234FF" w14:textId="77777777" w:rsidTr="009F72AD">
        <w:trPr>
          <w:trHeight w:val="675"/>
        </w:trPr>
        <w:tc>
          <w:tcPr>
            <w:tcW w:w="290" w:type="pct"/>
            <w:vAlign w:val="center"/>
          </w:tcPr>
          <w:p w14:paraId="45A1EB0B"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8</w:t>
            </w:r>
          </w:p>
        </w:tc>
        <w:tc>
          <w:tcPr>
            <w:tcW w:w="1180" w:type="pct"/>
            <w:vAlign w:val="center"/>
          </w:tcPr>
          <w:p w14:paraId="6FC2F024"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Бисфенол-А</w:t>
            </w:r>
          </w:p>
        </w:tc>
        <w:tc>
          <w:tcPr>
            <w:tcW w:w="588" w:type="pct"/>
            <w:vMerge/>
            <w:vAlign w:val="center"/>
          </w:tcPr>
          <w:p w14:paraId="24838B8B" w14:textId="77777777" w:rsidR="00553C69" w:rsidRPr="003170EE" w:rsidRDefault="00553C69" w:rsidP="008735D3">
            <w:pPr>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516" w:type="pct"/>
            <w:vAlign w:val="center"/>
          </w:tcPr>
          <w:p w14:paraId="658D0DB7"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0,9941</w:t>
            </w:r>
          </w:p>
        </w:tc>
        <w:tc>
          <w:tcPr>
            <w:tcW w:w="550" w:type="pct"/>
            <w:vAlign w:val="center"/>
          </w:tcPr>
          <w:p w14:paraId="6F54047D"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0,027</w:t>
            </w:r>
          </w:p>
        </w:tc>
        <w:tc>
          <w:tcPr>
            <w:tcW w:w="625" w:type="pct"/>
            <w:vAlign w:val="center"/>
          </w:tcPr>
          <w:p w14:paraId="053D158B"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10</w:t>
            </w:r>
          </w:p>
        </w:tc>
        <w:tc>
          <w:tcPr>
            <w:tcW w:w="625" w:type="pct"/>
            <w:vAlign w:val="center"/>
          </w:tcPr>
          <w:p w14:paraId="137018CA"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12</w:t>
            </w:r>
          </w:p>
        </w:tc>
        <w:tc>
          <w:tcPr>
            <w:tcW w:w="625" w:type="pct"/>
            <w:vAlign w:val="center"/>
          </w:tcPr>
          <w:p w14:paraId="4E73C610"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16</w:t>
            </w:r>
          </w:p>
        </w:tc>
      </w:tr>
      <w:tr w:rsidR="003170EE" w:rsidRPr="003170EE" w14:paraId="440D3BD8" w14:textId="77777777" w:rsidTr="009F72AD">
        <w:trPr>
          <w:trHeight w:val="675"/>
        </w:trPr>
        <w:tc>
          <w:tcPr>
            <w:tcW w:w="290" w:type="pct"/>
            <w:vAlign w:val="center"/>
          </w:tcPr>
          <w:p w14:paraId="0037E4AC"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w:t>
            </w:r>
          </w:p>
        </w:tc>
        <w:tc>
          <w:tcPr>
            <w:tcW w:w="1180" w:type="pct"/>
            <w:vAlign w:val="center"/>
          </w:tcPr>
          <w:p w14:paraId="7B4C3947"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Нонилфенол</w:t>
            </w:r>
          </w:p>
        </w:tc>
        <w:tc>
          <w:tcPr>
            <w:tcW w:w="588" w:type="pct"/>
            <w:vMerge/>
            <w:vAlign w:val="center"/>
          </w:tcPr>
          <w:p w14:paraId="363E4BBC" w14:textId="77777777" w:rsidR="00553C69" w:rsidRPr="003170EE" w:rsidRDefault="00553C69" w:rsidP="008735D3">
            <w:pPr>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516" w:type="pct"/>
            <w:vAlign w:val="center"/>
          </w:tcPr>
          <w:p w14:paraId="0EEC4597"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0,9931</w:t>
            </w:r>
          </w:p>
        </w:tc>
        <w:tc>
          <w:tcPr>
            <w:tcW w:w="550" w:type="pct"/>
            <w:vAlign w:val="center"/>
          </w:tcPr>
          <w:p w14:paraId="1936609D"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0,025</w:t>
            </w:r>
          </w:p>
        </w:tc>
        <w:tc>
          <w:tcPr>
            <w:tcW w:w="625" w:type="pct"/>
            <w:vAlign w:val="center"/>
          </w:tcPr>
          <w:p w14:paraId="562527B2"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9</w:t>
            </w:r>
          </w:p>
        </w:tc>
        <w:tc>
          <w:tcPr>
            <w:tcW w:w="625" w:type="pct"/>
            <w:vAlign w:val="center"/>
          </w:tcPr>
          <w:p w14:paraId="6A70CE80"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13</w:t>
            </w:r>
          </w:p>
        </w:tc>
        <w:tc>
          <w:tcPr>
            <w:tcW w:w="625" w:type="pct"/>
            <w:vAlign w:val="center"/>
          </w:tcPr>
          <w:p w14:paraId="04AEE17D"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17</w:t>
            </w:r>
          </w:p>
        </w:tc>
      </w:tr>
      <w:tr w:rsidR="00553C69" w:rsidRPr="003170EE" w14:paraId="25681CF0" w14:textId="77777777" w:rsidTr="009F72AD">
        <w:trPr>
          <w:trHeight w:val="675"/>
        </w:trPr>
        <w:tc>
          <w:tcPr>
            <w:tcW w:w="290" w:type="pct"/>
            <w:vAlign w:val="center"/>
          </w:tcPr>
          <w:p w14:paraId="4ABDB997"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w:t>
            </w:r>
          </w:p>
        </w:tc>
        <w:tc>
          <w:tcPr>
            <w:tcW w:w="1180" w:type="pct"/>
            <w:vAlign w:val="center"/>
          </w:tcPr>
          <w:p w14:paraId="6B85B3D0" w14:textId="77777777" w:rsidR="00553C69" w:rsidRPr="003170EE" w:rsidRDefault="00553C69" w:rsidP="008735D3">
            <w:pPr>
              <w:pBdr>
                <w:top w:val="nil"/>
                <w:left w:val="nil"/>
                <w:bottom w:val="nil"/>
                <w:right w:val="nil"/>
                <w:between w:val="nil"/>
              </w:pBdr>
              <w:spacing w:after="0" w:line="240" w:lineRule="auto"/>
              <w:ind w:firstLine="29"/>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П-терт октилфенол</w:t>
            </w:r>
          </w:p>
        </w:tc>
        <w:tc>
          <w:tcPr>
            <w:tcW w:w="588" w:type="pct"/>
            <w:vMerge/>
            <w:vAlign w:val="center"/>
          </w:tcPr>
          <w:p w14:paraId="03502A3A" w14:textId="77777777" w:rsidR="00553C69" w:rsidRPr="003170EE" w:rsidRDefault="00553C69" w:rsidP="008735D3">
            <w:pPr>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516" w:type="pct"/>
            <w:vAlign w:val="center"/>
          </w:tcPr>
          <w:p w14:paraId="3570A9B2"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0,993</w:t>
            </w:r>
          </w:p>
        </w:tc>
        <w:tc>
          <w:tcPr>
            <w:tcW w:w="550" w:type="pct"/>
            <w:vAlign w:val="center"/>
          </w:tcPr>
          <w:p w14:paraId="3E2AD51A"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hAnsi="Times New Roman" w:cs="Times New Roman"/>
                <w:sz w:val="24"/>
                <w:szCs w:val="24"/>
              </w:rPr>
              <w:t>0,037</w:t>
            </w:r>
          </w:p>
        </w:tc>
        <w:tc>
          <w:tcPr>
            <w:tcW w:w="625" w:type="pct"/>
            <w:vAlign w:val="center"/>
          </w:tcPr>
          <w:p w14:paraId="0C3E2336"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Style w:val="slug-pages"/>
                <w:rFonts w:ascii="Times New Roman" w:hAnsi="Times New Roman" w:cs="Times New Roman"/>
                <w:sz w:val="24"/>
                <w:szCs w:val="24"/>
                <w:lang w:val="ru-RU"/>
              </w:rPr>
              <w:t>11</w:t>
            </w:r>
          </w:p>
        </w:tc>
        <w:tc>
          <w:tcPr>
            <w:tcW w:w="625" w:type="pct"/>
            <w:vAlign w:val="center"/>
          </w:tcPr>
          <w:p w14:paraId="46D97D26"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Style w:val="slug-pages"/>
                <w:rFonts w:ascii="Times New Roman" w:hAnsi="Times New Roman" w:cs="Times New Roman"/>
                <w:sz w:val="24"/>
                <w:szCs w:val="24"/>
                <w:lang w:val="ru-RU"/>
              </w:rPr>
              <w:t>9</w:t>
            </w:r>
          </w:p>
        </w:tc>
        <w:tc>
          <w:tcPr>
            <w:tcW w:w="625" w:type="pct"/>
            <w:vAlign w:val="center"/>
          </w:tcPr>
          <w:p w14:paraId="20A2ECEE" w14:textId="77777777" w:rsidR="00553C69" w:rsidRPr="003170EE" w:rsidRDefault="00553C69"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Style w:val="slug-pages"/>
                <w:rFonts w:ascii="Times New Roman" w:hAnsi="Times New Roman" w:cs="Times New Roman"/>
                <w:sz w:val="24"/>
                <w:szCs w:val="24"/>
                <w:lang w:val="ru-RU"/>
              </w:rPr>
              <w:t>18</w:t>
            </w:r>
          </w:p>
        </w:tc>
      </w:tr>
      <w:bookmarkEnd w:id="58"/>
    </w:tbl>
    <w:p w14:paraId="51EEDFAA" w14:textId="3C5F51E4" w:rsidR="005B2A72" w:rsidRPr="003170EE" w:rsidRDefault="005B2A72" w:rsidP="008735D3">
      <w:pPr>
        <w:spacing w:after="0" w:line="240" w:lineRule="auto"/>
        <w:jc w:val="both"/>
        <w:rPr>
          <w:rFonts w:ascii="Times New Roman" w:eastAsia="Times New Roman" w:hAnsi="Times New Roman" w:cs="Times New Roman"/>
          <w:sz w:val="28"/>
          <w:szCs w:val="28"/>
        </w:rPr>
      </w:pPr>
    </w:p>
    <w:p w14:paraId="35390056" w14:textId="66CEB6C9" w:rsidR="004E16A9" w:rsidRPr="003170EE" w:rsidRDefault="006646F7" w:rsidP="004E16A9">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таблице 10 представлены метрологические параметры разработанной методики. В столбцах таблицы перечислены следующие характеристики для ЭДС: линейность и коэффициент корреляции (R²), предел обнаружения (LOD) в мкг/мл, воспроизводимость в процентах, погрешность измерения в процентах и точность в процентах. </w:t>
      </w:r>
    </w:p>
    <w:p w14:paraId="0496B598" w14:textId="392FA45F" w:rsidR="00047AFF" w:rsidRPr="003170EE" w:rsidRDefault="00047AFF" w:rsidP="00047AFF">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Количественное определение эндокринных разрушителей в питьевой воде имеет ключевое значение для оценки состояния окружающей среды и здоровья человека. Среди современных методик мини-ТФМЭ/ГХ-МС выделяется как наиболее перспективная. Эта методика особенно эффективна для определения спектра ЭДС, с устойчивым линейным диапазоном от 10 до 1000 мкг/л. Метод демонстрирует исключительную чувствительность, как видно по пределам обнаружения (ПО) в диапазоне от 0,02 до 0,08 мкг/л, и высокую степень точности с коэффициентами корреляции R</w:t>
      </w:r>
      <w:r w:rsidRPr="003170EE">
        <w:rPr>
          <w:rFonts w:ascii="Times New Roman" w:hAnsi="Times New Roman" w:cs="Times New Roman"/>
          <w:sz w:val="28"/>
          <w:szCs w:val="28"/>
          <w:vertAlign w:val="superscript"/>
        </w:rPr>
        <w:t>2</w:t>
      </w:r>
      <w:r w:rsidRPr="003170EE">
        <w:rPr>
          <w:rFonts w:ascii="Times New Roman" w:hAnsi="Times New Roman" w:cs="Times New Roman"/>
          <w:sz w:val="28"/>
          <w:szCs w:val="28"/>
        </w:rPr>
        <w:t>, превышающими 0,9</w:t>
      </w:r>
      <w:r w:rsidR="006A4E9E" w:rsidRPr="003170EE">
        <w:rPr>
          <w:rFonts w:ascii="Times New Roman" w:hAnsi="Times New Roman" w:cs="Times New Roman"/>
          <w:sz w:val="28"/>
          <w:szCs w:val="28"/>
        </w:rPr>
        <w:t>9</w:t>
      </w:r>
      <w:r w:rsidRPr="003170EE">
        <w:rPr>
          <w:rFonts w:ascii="Times New Roman" w:hAnsi="Times New Roman" w:cs="Times New Roman"/>
          <w:sz w:val="28"/>
          <w:szCs w:val="28"/>
        </w:rPr>
        <w:t>, подчеркивая эффективность метод</w:t>
      </w:r>
      <w:r w:rsidR="006A4E9E" w:rsidRPr="003170EE">
        <w:rPr>
          <w:rFonts w:ascii="Times New Roman" w:hAnsi="Times New Roman" w:cs="Times New Roman"/>
          <w:sz w:val="28"/>
          <w:szCs w:val="28"/>
        </w:rPr>
        <w:t>ики</w:t>
      </w:r>
      <w:r w:rsidRPr="003170EE">
        <w:rPr>
          <w:rFonts w:ascii="Times New Roman" w:hAnsi="Times New Roman" w:cs="Times New Roman"/>
          <w:sz w:val="28"/>
          <w:szCs w:val="28"/>
        </w:rPr>
        <w:t xml:space="preserve">, </w:t>
      </w:r>
      <w:r w:rsidR="006A4E9E" w:rsidRPr="003170EE">
        <w:rPr>
          <w:rFonts w:ascii="Times New Roman" w:hAnsi="Times New Roman" w:cs="Times New Roman"/>
          <w:sz w:val="28"/>
          <w:szCs w:val="28"/>
        </w:rPr>
        <w:t>относительное отклонение</w:t>
      </w:r>
      <w:r w:rsidRPr="003170EE">
        <w:rPr>
          <w:rFonts w:ascii="Times New Roman" w:hAnsi="Times New Roman" w:cs="Times New Roman"/>
          <w:sz w:val="28"/>
          <w:szCs w:val="28"/>
        </w:rPr>
        <w:t xml:space="preserve"> ниже 5%</w:t>
      </w:r>
      <w:r w:rsidR="006A4E9E" w:rsidRPr="003170EE">
        <w:rPr>
          <w:rFonts w:ascii="Times New Roman" w:hAnsi="Times New Roman" w:cs="Times New Roman"/>
          <w:sz w:val="28"/>
          <w:szCs w:val="28"/>
        </w:rPr>
        <w:t xml:space="preserve"> </w:t>
      </w:r>
      <w:r w:rsidRPr="003170EE">
        <w:rPr>
          <w:rFonts w:ascii="Times New Roman" w:hAnsi="Times New Roman" w:cs="Times New Roman"/>
          <w:sz w:val="28"/>
          <w:szCs w:val="28"/>
        </w:rPr>
        <w:t xml:space="preserve">указывает на </w:t>
      </w:r>
      <w:r w:rsidR="006A4E9E" w:rsidRPr="003170EE">
        <w:rPr>
          <w:rFonts w:ascii="Times New Roman" w:hAnsi="Times New Roman" w:cs="Times New Roman"/>
          <w:sz w:val="28"/>
          <w:szCs w:val="28"/>
        </w:rPr>
        <w:t>точность методики</w:t>
      </w:r>
      <w:r w:rsidRPr="003170EE">
        <w:rPr>
          <w:rFonts w:ascii="Times New Roman" w:hAnsi="Times New Roman" w:cs="Times New Roman"/>
          <w:sz w:val="28"/>
          <w:szCs w:val="28"/>
        </w:rPr>
        <w:t xml:space="preserve">. Кроме того, методика экологична с точки зрения минимизации объема образца, требуя всего 1,8 мл, что значительно уменьшает отходы анализа.  </w:t>
      </w:r>
    </w:p>
    <w:p w14:paraId="68326A8C" w14:textId="77777777" w:rsidR="006A4E9E" w:rsidRPr="003170EE" w:rsidRDefault="006A4E9E" w:rsidP="00047AFF">
      <w:pPr>
        <w:spacing w:after="0" w:line="240" w:lineRule="auto"/>
        <w:ind w:firstLine="567"/>
        <w:jc w:val="both"/>
        <w:rPr>
          <w:rFonts w:ascii="Times New Roman" w:hAnsi="Times New Roman" w:cs="Times New Roman"/>
          <w:sz w:val="28"/>
          <w:szCs w:val="28"/>
        </w:rPr>
      </w:pPr>
    </w:p>
    <w:p w14:paraId="732BC2EF" w14:textId="77777777" w:rsidR="00047AFF" w:rsidRPr="003170EE" w:rsidRDefault="00047AFF" w:rsidP="00047AFF">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kk-KZ"/>
        </w:rPr>
        <w:lastRenderedPageBreak/>
        <w:t xml:space="preserve">Таблица </w:t>
      </w:r>
      <w:r w:rsidRPr="003170EE">
        <w:rPr>
          <w:rFonts w:ascii="Times New Roman" w:eastAsia="Times New Roman" w:hAnsi="Times New Roman" w:cs="Times New Roman"/>
          <w:sz w:val="28"/>
          <w:szCs w:val="28"/>
        </w:rPr>
        <w:t>11 – Сравнительный анализ разработанной методики с другими методиками определения ЭДС</w:t>
      </w:r>
    </w:p>
    <w:p w14:paraId="70E233B9" w14:textId="77777777" w:rsidR="00047AFF" w:rsidRPr="003170EE" w:rsidRDefault="00047AFF" w:rsidP="00047AFF">
      <w:pPr>
        <w:spacing w:after="0" w:line="240" w:lineRule="auto"/>
        <w:ind w:firstLine="567"/>
        <w:jc w:val="both"/>
        <w:rPr>
          <w:rFonts w:ascii="Times New Roman" w:eastAsia="Times New Roman" w:hAnsi="Times New Roman" w:cs="Times New Roman"/>
          <w:b/>
          <w:bCs/>
          <w:sz w:val="24"/>
          <w:szCs w:val="24"/>
        </w:rPr>
      </w:pPr>
    </w:p>
    <w:tbl>
      <w:tblPr>
        <w:tblStyle w:val="110"/>
        <w:tblW w:w="4885" w:type="pct"/>
        <w:tblLook w:val="04A0" w:firstRow="1" w:lastRow="0" w:firstColumn="1" w:lastColumn="0" w:noHBand="0" w:noVBand="1"/>
      </w:tblPr>
      <w:tblGrid>
        <w:gridCol w:w="1618"/>
        <w:gridCol w:w="1476"/>
        <w:gridCol w:w="2969"/>
        <w:gridCol w:w="1981"/>
        <w:gridCol w:w="1584"/>
      </w:tblGrid>
      <w:tr w:rsidR="003170EE" w:rsidRPr="003170EE" w14:paraId="1DF35323" w14:textId="77777777" w:rsidTr="00E31141">
        <w:tc>
          <w:tcPr>
            <w:tcW w:w="840" w:type="pct"/>
            <w:hideMark/>
          </w:tcPr>
          <w:p w14:paraId="30E72570"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Характеристика</w:t>
            </w:r>
          </w:p>
        </w:tc>
        <w:tc>
          <w:tcPr>
            <w:tcW w:w="768" w:type="pct"/>
            <w:hideMark/>
          </w:tcPr>
          <w:p w14:paraId="2E93FC73" w14:textId="37397351"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Разработанная методика</w:t>
            </w:r>
          </w:p>
        </w:tc>
        <w:tc>
          <w:tcPr>
            <w:tcW w:w="1540" w:type="pct"/>
            <w:hideMark/>
          </w:tcPr>
          <w:p w14:paraId="140F80C1"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Полная автоматизация твердофазной микроэкстракции/дериватизаци на волокне</w:t>
            </w:r>
          </w:p>
          <w:p w14:paraId="4284268C" w14:textId="34E85514" w:rsidR="00E31141" w:rsidRPr="003170EE" w:rsidRDefault="00E31141" w:rsidP="00E31141">
            <w:pPr>
              <w:jc w:val="center"/>
              <w:rPr>
                <w:rFonts w:ascii="Times New Roman" w:eastAsia="Times New Roman" w:hAnsi="Times New Roman" w:cs="Times New Roman"/>
                <w:sz w:val="24"/>
                <w:szCs w:val="24"/>
                <w:lang w:val="en-US"/>
              </w:rPr>
            </w:pPr>
            <w:r w:rsidRPr="003170EE">
              <w:rPr>
                <w:rFonts w:ascii="Times New Roman" w:eastAsia="Times New Roman" w:hAnsi="Times New Roman" w:cs="Times New Roman"/>
                <w:sz w:val="24"/>
                <w:szCs w:val="24"/>
                <w:lang w:val="en-US"/>
              </w:rPr>
              <w:t>[53]</w:t>
            </w:r>
          </w:p>
        </w:tc>
        <w:tc>
          <w:tcPr>
            <w:tcW w:w="1028" w:type="pct"/>
          </w:tcPr>
          <w:p w14:paraId="28AC00C6"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Одновременная детекция 76 микрозагрязнителей</w:t>
            </w:r>
          </w:p>
          <w:p w14:paraId="69A67249" w14:textId="12AECB33" w:rsidR="00E31141" w:rsidRPr="003170EE" w:rsidRDefault="00E31141" w:rsidP="00E31141">
            <w:pPr>
              <w:jc w:val="center"/>
              <w:rPr>
                <w:rFonts w:ascii="Times New Roman" w:eastAsia="Times New Roman" w:hAnsi="Times New Roman" w:cs="Times New Roman"/>
                <w:sz w:val="24"/>
                <w:szCs w:val="24"/>
                <w:lang w:val="en-US"/>
              </w:rPr>
            </w:pPr>
            <w:r w:rsidRPr="003170EE">
              <w:rPr>
                <w:rFonts w:ascii="Times New Roman" w:eastAsia="Times New Roman" w:hAnsi="Times New Roman" w:cs="Times New Roman"/>
                <w:sz w:val="24"/>
                <w:szCs w:val="24"/>
                <w:lang w:val="en-US"/>
              </w:rPr>
              <w:t>[59]</w:t>
            </w:r>
          </w:p>
          <w:p w14:paraId="5222D7CC" w14:textId="77777777" w:rsidR="00E31141" w:rsidRPr="003170EE" w:rsidRDefault="00E31141" w:rsidP="00E31141">
            <w:pPr>
              <w:jc w:val="center"/>
              <w:rPr>
                <w:rFonts w:ascii="Times New Roman" w:eastAsia="Times New Roman" w:hAnsi="Times New Roman" w:cs="Times New Roman"/>
                <w:sz w:val="24"/>
                <w:szCs w:val="24"/>
              </w:rPr>
            </w:pPr>
          </w:p>
        </w:tc>
        <w:tc>
          <w:tcPr>
            <w:tcW w:w="823" w:type="pct"/>
            <w:hideMark/>
          </w:tcPr>
          <w:p w14:paraId="3D98FBB9"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Одновременная детекция девяти АФ и BPA</w:t>
            </w:r>
          </w:p>
          <w:p w14:paraId="62C796DC" w14:textId="0619A9B4" w:rsidR="00E31141" w:rsidRPr="003170EE" w:rsidRDefault="00E31141" w:rsidP="00E31141">
            <w:pPr>
              <w:jc w:val="center"/>
              <w:rPr>
                <w:rFonts w:ascii="Times New Roman" w:eastAsia="Times New Roman" w:hAnsi="Times New Roman" w:cs="Times New Roman"/>
                <w:sz w:val="24"/>
                <w:szCs w:val="24"/>
                <w:lang w:val="en-US"/>
              </w:rPr>
            </w:pPr>
            <w:r w:rsidRPr="003170EE">
              <w:rPr>
                <w:rFonts w:ascii="Times New Roman" w:eastAsia="Times New Roman" w:hAnsi="Times New Roman" w:cs="Times New Roman"/>
                <w:sz w:val="24"/>
                <w:szCs w:val="24"/>
                <w:lang w:val="en-US"/>
              </w:rPr>
              <w:t>[63]</w:t>
            </w:r>
          </w:p>
        </w:tc>
      </w:tr>
      <w:tr w:rsidR="003170EE" w:rsidRPr="003170EE" w14:paraId="4059093D" w14:textId="77777777" w:rsidTr="00E31141">
        <w:tc>
          <w:tcPr>
            <w:tcW w:w="840" w:type="pct"/>
            <w:hideMark/>
          </w:tcPr>
          <w:p w14:paraId="1AC917B2" w14:textId="77777777"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Линейный диапазон</w:t>
            </w:r>
          </w:p>
        </w:tc>
        <w:tc>
          <w:tcPr>
            <w:tcW w:w="768" w:type="pct"/>
            <w:hideMark/>
          </w:tcPr>
          <w:p w14:paraId="2F9EC10F"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10,0–1000 мкг/мл</w:t>
            </w:r>
          </w:p>
        </w:tc>
        <w:tc>
          <w:tcPr>
            <w:tcW w:w="1540" w:type="pct"/>
            <w:hideMark/>
          </w:tcPr>
          <w:p w14:paraId="4535BD80"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0,9932</w:t>
            </w:r>
          </w:p>
        </w:tc>
        <w:tc>
          <w:tcPr>
            <w:tcW w:w="1028" w:type="pct"/>
          </w:tcPr>
          <w:p w14:paraId="0B36C6B8" w14:textId="317B49DD"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0,002–5,000 мкг/л</w:t>
            </w:r>
          </w:p>
        </w:tc>
        <w:tc>
          <w:tcPr>
            <w:tcW w:w="823" w:type="pct"/>
            <w:hideMark/>
          </w:tcPr>
          <w:p w14:paraId="39B3C353" w14:textId="7D2694CD"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R&gt;0,998</w:t>
            </w:r>
          </w:p>
        </w:tc>
      </w:tr>
      <w:tr w:rsidR="003170EE" w:rsidRPr="003170EE" w14:paraId="0299B017" w14:textId="77777777" w:rsidTr="00E31141">
        <w:tc>
          <w:tcPr>
            <w:tcW w:w="840" w:type="pct"/>
            <w:hideMark/>
          </w:tcPr>
          <w:p w14:paraId="32C44AF1" w14:textId="77777777"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Предел обнаружения</w:t>
            </w:r>
          </w:p>
        </w:tc>
        <w:tc>
          <w:tcPr>
            <w:tcW w:w="768" w:type="pct"/>
            <w:hideMark/>
          </w:tcPr>
          <w:p w14:paraId="2F7BDAF7" w14:textId="37B7A4F6"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0,020–0,08 мкг/л</w:t>
            </w:r>
          </w:p>
        </w:tc>
        <w:tc>
          <w:tcPr>
            <w:tcW w:w="1540" w:type="pct"/>
            <w:hideMark/>
          </w:tcPr>
          <w:p w14:paraId="3EF3C018" w14:textId="02EE99A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0,01–0,124 мкг/л</w:t>
            </w:r>
          </w:p>
        </w:tc>
        <w:tc>
          <w:tcPr>
            <w:tcW w:w="1028" w:type="pct"/>
          </w:tcPr>
          <w:p w14:paraId="61CD79FA"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0,05–0,100 </w:t>
            </w:r>
          </w:p>
          <w:p w14:paraId="6D0B8B6A" w14:textId="22CD4BBB"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мкг/л</w:t>
            </w:r>
          </w:p>
        </w:tc>
        <w:tc>
          <w:tcPr>
            <w:tcW w:w="823" w:type="pct"/>
            <w:hideMark/>
          </w:tcPr>
          <w:p w14:paraId="281D2ED0" w14:textId="22204803"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0,002–0,009 мкг/л</w:t>
            </w:r>
          </w:p>
        </w:tc>
      </w:tr>
      <w:tr w:rsidR="003170EE" w:rsidRPr="003170EE" w14:paraId="20E3DC62" w14:textId="77777777" w:rsidTr="00E31141">
        <w:tc>
          <w:tcPr>
            <w:tcW w:w="840" w:type="pct"/>
            <w:hideMark/>
          </w:tcPr>
          <w:p w14:paraId="5D05239E" w14:textId="77777777"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Восстановление</w:t>
            </w:r>
          </w:p>
        </w:tc>
        <w:tc>
          <w:tcPr>
            <w:tcW w:w="768" w:type="pct"/>
            <w:hideMark/>
          </w:tcPr>
          <w:p w14:paraId="29344642"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74–115%</w:t>
            </w:r>
          </w:p>
        </w:tc>
        <w:tc>
          <w:tcPr>
            <w:tcW w:w="1540" w:type="pct"/>
            <w:hideMark/>
          </w:tcPr>
          <w:p w14:paraId="7D302E5D"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 указано</w:t>
            </w:r>
          </w:p>
        </w:tc>
        <w:tc>
          <w:tcPr>
            <w:tcW w:w="1028" w:type="pct"/>
          </w:tcPr>
          <w:p w14:paraId="1312E0A2" w14:textId="38DF0B9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 указано</w:t>
            </w:r>
          </w:p>
        </w:tc>
        <w:tc>
          <w:tcPr>
            <w:tcW w:w="823" w:type="pct"/>
            <w:hideMark/>
          </w:tcPr>
          <w:p w14:paraId="3C6F9CEC" w14:textId="3B2D80ED"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73,3–112%</w:t>
            </w:r>
          </w:p>
        </w:tc>
      </w:tr>
      <w:tr w:rsidR="003170EE" w:rsidRPr="003170EE" w14:paraId="4292A2C6" w14:textId="77777777" w:rsidTr="00E31141">
        <w:tc>
          <w:tcPr>
            <w:tcW w:w="840" w:type="pct"/>
            <w:hideMark/>
          </w:tcPr>
          <w:p w14:paraId="608A5C7D" w14:textId="77777777"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Относительная стандартная отклонение</w:t>
            </w:r>
          </w:p>
        </w:tc>
        <w:tc>
          <w:tcPr>
            <w:tcW w:w="768" w:type="pct"/>
            <w:hideMark/>
          </w:tcPr>
          <w:p w14:paraId="370B0CCA"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Менее 5%</w:t>
            </w:r>
          </w:p>
        </w:tc>
        <w:tc>
          <w:tcPr>
            <w:tcW w:w="1540" w:type="pct"/>
            <w:hideMark/>
          </w:tcPr>
          <w:p w14:paraId="32807B49"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4–9%</w:t>
            </w:r>
          </w:p>
        </w:tc>
        <w:tc>
          <w:tcPr>
            <w:tcW w:w="1028" w:type="pct"/>
          </w:tcPr>
          <w:p w14:paraId="002BFF4B" w14:textId="5FCC84B5"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Менее 15%</w:t>
            </w:r>
          </w:p>
        </w:tc>
        <w:tc>
          <w:tcPr>
            <w:tcW w:w="823" w:type="pct"/>
            <w:hideMark/>
          </w:tcPr>
          <w:p w14:paraId="06068114" w14:textId="36AD7EAA"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 указано</w:t>
            </w:r>
          </w:p>
        </w:tc>
      </w:tr>
      <w:tr w:rsidR="003170EE" w:rsidRPr="003170EE" w14:paraId="753A1908" w14:textId="77777777" w:rsidTr="00E31141">
        <w:tc>
          <w:tcPr>
            <w:tcW w:w="840" w:type="pct"/>
            <w:hideMark/>
          </w:tcPr>
          <w:p w14:paraId="0E7B5CDA" w14:textId="77777777"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 экстракции</w:t>
            </w:r>
          </w:p>
        </w:tc>
        <w:tc>
          <w:tcPr>
            <w:tcW w:w="768" w:type="pct"/>
            <w:hideMark/>
          </w:tcPr>
          <w:p w14:paraId="2DA5BF49"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 и 30 минут</w:t>
            </w:r>
          </w:p>
        </w:tc>
        <w:tc>
          <w:tcPr>
            <w:tcW w:w="1540" w:type="pct"/>
            <w:hideMark/>
          </w:tcPr>
          <w:p w14:paraId="2C26CA8B"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120 минут</w:t>
            </w:r>
          </w:p>
        </w:tc>
        <w:tc>
          <w:tcPr>
            <w:tcW w:w="1028" w:type="pct"/>
          </w:tcPr>
          <w:p w14:paraId="5D3DC96B" w14:textId="440C0053"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 минут</w:t>
            </w:r>
          </w:p>
        </w:tc>
        <w:tc>
          <w:tcPr>
            <w:tcW w:w="823" w:type="pct"/>
            <w:hideMark/>
          </w:tcPr>
          <w:p w14:paraId="6734F223" w14:textId="2C750D3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 минут</w:t>
            </w:r>
          </w:p>
        </w:tc>
      </w:tr>
      <w:tr w:rsidR="003170EE" w:rsidRPr="003170EE" w14:paraId="05E98531" w14:textId="77777777" w:rsidTr="00E31141">
        <w:tc>
          <w:tcPr>
            <w:tcW w:w="840" w:type="pct"/>
            <w:hideMark/>
          </w:tcPr>
          <w:p w14:paraId="50DF2C76" w14:textId="77777777"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 дериватизации</w:t>
            </w:r>
          </w:p>
        </w:tc>
        <w:tc>
          <w:tcPr>
            <w:tcW w:w="768" w:type="pct"/>
            <w:hideMark/>
          </w:tcPr>
          <w:p w14:paraId="1CB97BB8"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 указано</w:t>
            </w:r>
          </w:p>
        </w:tc>
        <w:tc>
          <w:tcPr>
            <w:tcW w:w="1540" w:type="pct"/>
            <w:hideMark/>
          </w:tcPr>
          <w:p w14:paraId="3580BD1C"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1,5</w:t>
            </w:r>
          </w:p>
        </w:tc>
        <w:tc>
          <w:tcPr>
            <w:tcW w:w="1028" w:type="pct"/>
          </w:tcPr>
          <w:p w14:paraId="079B887C" w14:textId="1B755190"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 указано</w:t>
            </w:r>
          </w:p>
        </w:tc>
        <w:tc>
          <w:tcPr>
            <w:tcW w:w="823" w:type="pct"/>
            <w:hideMark/>
          </w:tcPr>
          <w:p w14:paraId="26E3A2CE" w14:textId="1724CC75"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 минут</w:t>
            </w:r>
          </w:p>
        </w:tc>
      </w:tr>
      <w:tr w:rsidR="003170EE" w:rsidRPr="003170EE" w14:paraId="0C18CF57" w14:textId="77777777" w:rsidTr="00E31141">
        <w:tc>
          <w:tcPr>
            <w:tcW w:w="840" w:type="pct"/>
            <w:hideMark/>
          </w:tcPr>
          <w:p w14:paraId="03E19A7F" w14:textId="77777777"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w:t>
            </w:r>
          </w:p>
          <w:p w14:paraId="6AA75FCC" w14:textId="00F09C62"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экстракции</w:t>
            </w:r>
          </w:p>
        </w:tc>
        <w:tc>
          <w:tcPr>
            <w:tcW w:w="768" w:type="pct"/>
            <w:hideMark/>
          </w:tcPr>
          <w:p w14:paraId="3212FB63"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80 °C</w:t>
            </w:r>
          </w:p>
        </w:tc>
        <w:tc>
          <w:tcPr>
            <w:tcW w:w="1540" w:type="pct"/>
            <w:hideMark/>
          </w:tcPr>
          <w:p w14:paraId="29113A85"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45 °C</w:t>
            </w:r>
          </w:p>
        </w:tc>
        <w:tc>
          <w:tcPr>
            <w:tcW w:w="1028" w:type="pct"/>
          </w:tcPr>
          <w:p w14:paraId="5D10293B" w14:textId="7EC6B9E1"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50 °C</w:t>
            </w:r>
          </w:p>
        </w:tc>
        <w:tc>
          <w:tcPr>
            <w:tcW w:w="823" w:type="pct"/>
            <w:hideMark/>
          </w:tcPr>
          <w:p w14:paraId="14FEC002" w14:textId="7E7292B4"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35 °C</w:t>
            </w:r>
          </w:p>
        </w:tc>
      </w:tr>
      <w:tr w:rsidR="003170EE" w:rsidRPr="003170EE" w14:paraId="5FCBAC86" w14:textId="77777777" w:rsidTr="00E31141">
        <w:tc>
          <w:tcPr>
            <w:tcW w:w="840" w:type="pct"/>
            <w:hideMark/>
          </w:tcPr>
          <w:p w14:paraId="2ED70271" w14:textId="77777777"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 инкубации</w:t>
            </w:r>
          </w:p>
        </w:tc>
        <w:tc>
          <w:tcPr>
            <w:tcW w:w="768" w:type="pct"/>
            <w:hideMark/>
          </w:tcPr>
          <w:p w14:paraId="0985679F"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20 минут</w:t>
            </w:r>
          </w:p>
        </w:tc>
        <w:tc>
          <w:tcPr>
            <w:tcW w:w="1540" w:type="pct"/>
            <w:hideMark/>
          </w:tcPr>
          <w:p w14:paraId="314815B0"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 указано</w:t>
            </w:r>
          </w:p>
        </w:tc>
        <w:tc>
          <w:tcPr>
            <w:tcW w:w="1028" w:type="pct"/>
          </w:tcPr>
          <w:p w14:paraId="4510A09D" w14:textId="28D5F243"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 указано</w:t>
            </w:r>
          </w:p>
        </w:tc>
        <w:tc>
          <w:tcPr>
            <w:tcW w:w="823" w:type="pct"/>
            <w:hideMark/>
          </w:tcPr>
          <w:p w14:paraId="3574E03F" w14:textId="31FEFFBF"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 указано</w:t>
            </w:r>
          </w:p>
        </w:tc>
      </w:tr>
      <w:tr w:rsidR="00E31141" w:rsidRPr="003170EE" w14:paraId="7601D81D" w14:textId="77777777" w:rsidTr="00E31141">
        <w:tc>
          <w:tcPr>
            <w:tcW w:w="840" w:type="pct"/>
            <w:hideMark/>
          </w:tcPr>
          <w:p w14:paraId="23A67024" w14:textId="77777777" w:rsidR="00E31141" w:rsidRPr="003170EE" w:rsidRDefault="00E31141" w:rsidP="00E31141">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Объем образца</w:t>
            </w:r>
          </w:p>
        </w:tc>
        <w:tc>
          <w:tcPr>
            <w:tcW w:w="768" w:type="pct"/>
            <w:hideMark/>
          </w:tcPr>
          <w:p w14:paraId="4328D84A"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1,8 мл</w:t>
            </w:r>
          </w:p>
        </w:tc>
        <w:tc>
          <w:tcPr>
            <w:tcW w:w="1540" w:type="pct"/>
            <w:hideMark/>
          </w:tcPr>
          <w:p w14:paraId="0A9FB769" w14:textId="77777777"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18 мл</w:t>
            </w:r>
          </w:p>
        </w:tc>
        <w:tc>
          <w:tcPr>
            <w:tcW w:w="1028" w:type="pct"/>
          </w:tcPr>
          <w:p w14:paraId="3E06A0B8" w14:textId="32BBC231"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 мл</w:t>
            </w:r>
          </w:p>
        </w:tc>
        <w:tc>
          <w:tcPr>
            <w:tcW w:w="823" w:type="pct"/>
            <w:hideMark/>
          </w:tcPr>
          <w:p w14:paraId="2C4BE0F5" w14:textId="616B3EB8" w:rsidR="00E31141" w:rsidRPr="003170EE" w:rsidRDefault="00E31141" w:rsidP="00E31141">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500 мл</w:t>
            </w:r>
          </w:p>
        </w:tc>
      </w:tr>
    </w:tbl>
    <w:p w14:paraId="3FB08D5B" w14:textId="77777777" w:rsidR="00047AFF" w:rsidRPr="003170EE" w:rsidRDefault="00047AFF" w:rsidP="00047AFF">
      <w:pPr>
        <w:spacing w:after="0" w:line="240" w:lineRule="auto"/>
        <w:ind w:firstLine="567"/>
        <w:jc w:val="both"/>
        <w:rPr>
          <w:rFonts w:ascii="Times New Roman" w:hAnsi="Times New Roman" w:cs="Times New Roman"/>
          <w:sz w:val="28"/>
          <w:szCs w:val="28"/>
        </w:rPr>
      </w:pPr>
    </w:p>
    <w:p w14:paraId="4B1E08D4" w14:textId="1DD3FB32" w:rsidR="004E16A9" w:rsidRPr="003170EE" w:rsidRDefault="004E16A9" w:rsidP="004E16A9">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ТФМЭ с дериватизацией на фазе с ГХ-МС показывает хорошую линейность (R2=0.9932) и достаточно низкий предел обнаружения (0.001-0.124 мкг/л), что характеризует его как точный метод. Однако время экстракции (120 минут) и больший объем пробы (18 мл) могут рассматриваться как ограничения метода.</w:t>
      </w:r>
    </w:p>
    <w:p w14:paraId="3A5E79B2" w14:textId="4B40BB9B" w:rsidR="004E16A9" w:rsidRPr="003170EE" w:rsidRDefault="004E16A9" w:rsidP="004E16A9">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Методика определения алкилфенолов и бисфенола А в водных растворах с помощью ТФЭ/ГХ-МС характеризуется низкими пределами </w:t>
      </w:r>
      <w:r w:rsidR="00A51DA1" w:rsidRPr="003170EE">
        <w:rPr>
          <w:rFonts w:ascii="Times New Roman" w:hAnsi="Times New Roman" w:cs="Times New Roman"/>
          <w:sz w:val="28"/>
          <w:szCs w:val="28"/>
        </w:rPr>
        <w:t>обнаружения</w:t>
      </w:r>
      <w:r w:rsidRPr="003170EE">
        <w:rPr>
          <w:rFonts w:ascii="Times New Roman" w:hAnsi="Times New Roman" w:cs="Times New Roman"/>
          <w:sz w:val="28"/>
          <w:szCs w:val="28"/>
        </w:rPr>
        <w:t xml:space="preserve"> в диапазоне 0.002–0.00</w:t>
      </w:r>
      <w:r w:rsidR="00AB1360" w:rsidRPr="003170EE">
        <w:rPr>
          <w:rFonts w:ascii="Times New Roman" w:hAnsi="Times New Roman" w:cs="Times New Roman"/>
          <w:sz w:val="28"/>
          <w:szCs w:val="28"/>
        </w:rPr>
        <w:t>9</w:t>
      </w:r>
      <w:r w:rsidRPr="003170EE">
        <w:rPr>
          <w:rFonts w:ascii="Times New Roman" w:hAnsi="Times New Roman" w:cs="Times New Roman"/>
          <w:sz w:val="28"/>
          <w:szCs w:val="28"/>
        </w:rPr>
        <w:t xml:space="preserve"> мкг/л и </w:t>
      </w:r>
      <w:r w:rsidR="00A51DA1" w:rsidRPr="003170EE">
        <w:rPr>
          <w:rFonts w:ascii="Times New Roman" w:hAnsi="Times New Roman" w:cs="Times New Roman"/>
          <w:sz w:val="28"/>
          <w:szCs w:val="28"/>
        </w:rPr>
        <w:t>хорошей</w:t>
      </w:r>
      <w:r w:rsidRPr="003170EE">
        <w:rPr>
          <w:rFonts w:ascii="Times New Roman" w:hAnsi="Times New Roman" w:cs="Times New Roman"/>
          <w:sz w:val="28"/>
          <w:szCs w:val="28"/>
        </w:rPr>
        <w:t xml:space="preserve"> линейностью (R&gt;0.998), но требует значительного объема пробы (500 мл) и продолжительного времени экстракции (60 минут), что снижает его пригодность для анализа больших партий проб.</w:t>
      </w:r>
    </w:p>
    <w:p w14:paraId="5F09288B" w14:textId="2630F5EB" w:rsidR="006646F7" w:rsidRPr="003170EE" w:rsidRDefault="004E16A9" w:rsidP="00CC0825">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Сравнивая метод</w:t>
      </w:r>
      <w:r w:rsidR="007F2F2F" w:rsidRPr="003170EE">
        <w:rPr>
          <w:rFonts w:ascii="Times New Roman" w:hAnsi="Times New Roman" w:cs="Times New Roman"/>
          <w:sz w:val="28"/>
          <w:szCs w:val="28"/>
        </w:rPr>
        <w:t>ики</w:t>
      </w:r>
      <w:r w:rsidRPr="003170EE">
        <w:rPr>
          <w:rFonts w:ascii="Times New Roman" w:hAnsi="Times New Roman" w:cs="Times New Roman"/>
          <w:sz w:val="28"/>
          <w:szCs w:val="28"/>
        </w:rPr>
        <w:t>, можно сделать вывод, что мини</w:t>
      </w:r>
      <w:r w:rsidR="007F2F2F" w:rsidRPr="003170EE">
        <w:rPr>
          <w:rFonts w:ascii="Times New Roman" w:hAnsi="Times New Roman" w:cs="Times New Roman"/>
          <w:sz w:val="28"/>
          <w:szCs w:val="28"/>
        </w:rPr>
        <w:t>-</w:t>
      </w:r>
      <w:r w:rsidRPr="003170EE">
        <w:rPr>
          <w:rFonts w:ascii="Times New Roman" w:hAnsi="Times New Roman" w:cs="Times New Roman"/>
          <w:sz w:val="28"/>
          <w:szCs w:val="28"/>
        </w:rPr>
        <w:t>ТФМЭ/ГХ-МС является наиболее предпочтительным для контроля качества питьевой воды, учитывая его высокую чувствительность, точность, а также экономию времени и материальных ресурсов.</w:t>
      </w:r>
      <w:r w:rsidR="007F2F2F" w:rsidRPr="003170EE">
        <w:rPr>
          <w:rFonts w:ascii="Times New Roman" w:hAnsi="Times New Roman" w:cs="Times New Roman"/>
          <w:sz w:val="28"/>
          <w:szCs w:val="28"/>
        </w:rPr>
        <w:t xml:space="preserve"> </w:t>
      </w:r>
    </w:p>
    <w:p w14:paraId="0571AC32" w14:textId="77777777" w:rsidR="00CC0825" w:rsidRPr="003170EE" w:rsidRDefault="00CC0825" w:rsidP="00CC0825">
      <w:pPr>
        <w:spacing w:after="0" w:line="240" w:lineRule="auto"/>
        <w:ind w:firstLine="567"/>
        <w:jc w:val="both"/>
        <w:rPr>
          <w:rFonts w:ascii="Times New Roman" w:hAnsi="Times New Roman" w:cs="Times New Roman"/>
          <w:sz w:val="28"/>
          <w:szCs w:val="28"/>
        </w:rPr>
      </w:pPr>
    </w:p>
    <w:p w14:paraId="76FCAB1C" w14:textId="2D66E26D" w:rsidR="009B2751" w:rsidRPr="003170EE" w:rsidRDefault="00BE4424" w:rsidP="008735D3">
      <w:pPr>
        <w:pStyle w:val="2"/>
        <w:spacing w:before="0" w:after="0" w:line="240" w:lineRule="auto"/>
        <w:ind w:firstLine="567"/>
        <w:jc w:val="both"/>
        <w:rPr>
          <w:rFonts w:ascii="Times New Roman" w:eastAsia="Times New Roman" w:hAnsi="Times New Roman" w:cs="Times New Roman"/>
          <w:sz w:val="28"/>
          <w:szCs w:val="28"/>
        </w:rPr>
      </w:pPr>
      <w:bookmarkStart w:id="59" w:name="_Toc151109908"/>
      <w:r w:rsidRPr="003170EE">
        <w:rPr>
          <w:rFonts w:ascii="Times New Roman" w:eastAsia="Times New Roman" w:hAnsi="Times New Roman" w:cs="Times New Roman"/>
          <w:sz w:val="28"/>
          <w:szCs w:val="28"/>
        </w:rPr>
        <w:lastRenderedPageBreak/>
        <w:t>3.</w:t>
      </w:r>
      <w:r w:rsidR="006C64FD" w:rsidRPr="003170EE">
        <w:rPr>
          <w:rFonts w:ascii="Times New Roman" w:eastAsia="Times New Roman" w:hAnsi="Times New Roman" w:cs="Times New Roman"/>
          <w:sz w:val="28"/>
          <w:szCs w:val="28"/>
        </w:rPr>
        <w:t>6</w:t>
      </w:r>
      <w:r w:rsidRPr="003170EE">
        <w:rPr>
          <w:rFonts w:ascii="Times New Roman" w:eastAsia="Times New Roman" w:hAnsi="Times New Roman" w:cs="Times New Roman"/>
          <w:sz w:val="28"/>
          <w:szCs w:val="28"/>
        </w:rPr>
        <w:t xml:space="preserve"> </w:t>
      </w:r>
      <w:r w:rsidR="005B4C2C" w:rsidRPr="003170EE">
        <w:rPr>
          <w:rFonts w:ascii="Times New Roman" w:eastAsia="Times New Roman" w:hAnsi="Times New Roman" w:cs="Times New Roman"/>
          <w:sz w:val="28"/>
          <w:szCs w:val="28"/>
        </w:rPr>
        <w:t>Оценка метод</w:t>
      </w:r>
      <w:r w:rsidR="00D52709" w:rsidRPr="003170EE">
        <w:rPr>
          <w:rFonts w:ascii="Times New Roman" w:eastAsia="Times New Roman" w:hAnsi="Times New Roman" w:cs="Times New Roman"/>
          <w:sz w:val="28"/>
          <w:szCs w:val="28"/>
        </w:rPr>
        <w:t>ик</w:t>
      </w:r>
      <w:r w:rsidR="005B4C2C" w:rsidRPr="003170EE">
        <w:rPr>
          <w:rFonts w:ascii="Times New Roman" w:eastAsia="Times New Roman" w:hAnsi="Times New Roman" w:cs="Times New Roman"/>
          <w:sz w:val="28"/>
          <w:szCs w:val="28"/>
        </w:rPr>
        <w:t xml:space="preserve"> с помощью индекса экологических процедур (GAPI)</w:t>
      </w:r>
      <w:bookmarkEnd w:id="59"/>
      <w:r w:rsidR="005B4C2C" w:rsidRPr="003170EE">
        <w:rPr>
          <w:rFonts w:ascii="Times New Roman" w:eastAsia="Times New Roman" w:hAnsi="Times New Roman" w:cs="Times New Roman"/>
          <w:sz w:val="28"/>
          <w:szCs w:val="28"/>
        </w:rPr>
        <w:t xml:space="preserve">   </w:t>
      </w:r>
      <w:r w:rsidR="00CF5A5D" w:rsidRPr="003170EE">
        <w:rPr>
          <w:rFonts w:ascii="Times New Roman" w:eastAsia="Times New Roman" w:hAnsi="Times New Roman" w:cs="Times New Roman"/>
          <w:sz w:val="28"/>
          <w:szCs w:val="28"/>
        </w:rPr>
        <w:t xml:space="preserve"> </w:t>
      </w:r>
    </w:p>
    <w:p w14:paraId="563D3CC5" w14:textId="7E06872C"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последние годы в различных научных </w:t>
      </w:r>
      <w:r w:rsidR="006D4A86" w:rsidRPr="003170EE">
        <w:rPr>
          <w:rFonts w:ascii="Times New Roman" w:eastAsia="Times New Roman" w:hAnsi="Times New Roman" w:cs="Times New Roman"/>
          <w:sz w:val="28"/>
          <w:szCs w:val="28"/>
        </w:rPr>
        <w:t>сферах</w:t>
      </w:r>
      <w:r w:rsidRPr="003170EE">
        <w:rPr>
          <w:rFonts w:ascii="Times New Roman" w:eastAsia="Times New Roman" w:hAnsi="Times New Roman" w:cs="Times New Roman"/>
          <w:sz w:val="28"/>
          <w:szCs w:val="28"/>
        </w:rPr>
        <w:t xml:space="preserve"> во всем мире все больше внимания уделяется устойчивости и экологической ответственности. Фундаментальные области исследования, признали необходимость разработки более экологичных и устойчивых метод</w:t>
      </w:r>
      <w:r w:rsidR="00185AEA" w:rsidRPr="003170EE">
        <w:rPr>
          <w:rFonts w:ascii="Times New Roman" w:eastAsia="Times New Roman" w:hAnsi="Times New Roman" w:cs="Times New Roman"/>
          <w:sz w:val="28"/>
          <w:szCs w:val="28"/>
        </w:rPr>
        <w:t>ик</w:t>
      </w:r>
      <w:r w:rsidRPr="003170EE">
        <w:rPr>
          <w:rFonts w:ascii="Times New Roman" w:eastAsia="Times New Roman" w:hAnsi="Times New Roman" w:cs="Times New Roman"/>
          <w:sz w:val="28"/>
          <w:szCs w:val="28"/>
        </w:rPr>
        <w:t>, чтобы свести к минимуму их воздействие на окружающую среду. В ответ на этот спрос появился Индекс экологических аналитических процедур (GAPI) инструмент для оценки</w:t>
      </w:r>
      <w:r w:rsidR="00195B55"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воздействия </w:t>
      </w:r>
      <w:r w:rsidR="00523EE9" w:rsidRPr="003170EE">
        <w:rPr>
          <w:rFonts w:ascii="Times New Roman" w:eastAsia="Times New Roman" w:hAnsi="Times New Roman" w:cs="Times New Roman"/>
          <w:sz w:val="28"/>
          <w:szCs w:val="28"/>
        </w:rPr>
        <w:t>методов</w:t>
      </w:r>
      <w:r w:rsidRPr="003170EE">
        <w:rPr>
          <w:rFonts w:ascii="Times New Roman" w:eastAsia="Times New Roman" w:hAnsi="Times New Roman" w:cs="Times New Roman"/>
          <w:sz w:val="28"/>
          <w:szCs w:val="28"/>
        </w:rPr>
        <w:t xml:space="preserve"> на окружающую среду.</w:t>
      </w:r>
    </w:p>
    <w:p w14:paraId="72099150" w14:textId="6B6038FF" w:rsidR="009B2751" w:rsidRPr="003170EE" w:rsidRDefault="00195B55"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Главный</w:t>
      </w:r>
      <w:r w:rsidR="00E17A43" w:rsidRPr="003170EE">
        <w:rPr>
          <w:rFonts w:ascii="Times New Roman" w:eastAsia="Times New Roman" w:hAnsi="Times New Roman" w:cs="Times New Roman"/>
          <w:sz w:val="28"/>
          <w:szCs w:val="28"/>
        </w:rPr>
        <w:t xml:space="preserve"> принцип GAPI заключается в </w:t>
      </w:r>
      <w:r w:rsidR="00523EE9" w:rsidRPr="003170EE">
        <w:rPr>
          <w:rFonts w:ascii="Times New Roman" w:eastAsia="Times New Roman" w:hAnsi="Times New Roman" w:cs="Times New Roman"/>
          <w:sz w:val="28"/>
          <w:szCs w:val="28"/>
        </w:rPr>
        <w:t>оценке</w:t>
      </w:r>
      <w:r w:rsidR="00E17A43" w:rsidRPr="003170EE">
        <w:rPr>
          <w:rFonts w:ascii="Times New Roman" w:eastAsia="Times New Roman" w:hAnsi="Times New Roman" w:cs="Times New Roman"/>
          <w:sz w:val="28"/>
          <w:szCs w:val="28"/>
        </w:rPr>
        <w:t xml:space="preserve"> </w:t>
      </w:r>
      <w:r w:rsidR="00947C80" w:rsidRPr="003170EE">
        <w:rPr>
          <w:rFonts w:ascii="Times New Roman" w:eastAsia="Times New Roman" w:hAnsi="Times New Roman" w:cs="Times New Roman"/>
          <w:sz w:val="28"/>
          <w:szCs w:val="28"/>
        </w:rPr>
        <w:t xml:space="preserve">воздействия </w:t>
      </w:r>
      <w:r w:rsidR="00E17A43" w:rsidRPr="003170EE">
        <w:rPr>
          <w:rFonts w:ascii="Times New Roman" w:eastAsia="Times New Roman" w:hAnsi="Times New Roman" w:cs="Times New Roman"/>
          <w:sz w:val="28"/>
          <w:szCs w:val="28"/>
        </w:rPr>
        <w:t>и классифиц</w:t>
      </w:r>
      <w:r w:rsidR="00523EE9" w:rsidRPr="003170EE">
        <w:rPr>
          <w:rFonts w:ascii="Times New Roman" w:eastAsia="Times New Roman" w:hAnsi="Times New Roman" w:cs="Times New Roman"/>
          <w:sz w:val="28"/>
          <w:szCs w:val="28"/>
        </w:rPr>
        <w:t>ировании</w:t>
      </w:r>
      <w:r w:rsidR="00E17A43" w:rsidRPr="003170EE">
        <w:rPr>
          <w:rFonts w:ascii="Times New Roman" w:eastAsia="Times New Roman" w:hAnsi="Times New Roman" w:cs="Times New Roman"/>
          <w:sz w:val="28"/>
          <w:szCs w:val="28"/>
        </w:rPr>
        <w:t xml:space="preserve"> экологичност</w:t>
      </w:r>
      <w:r w:rsidR="00523EE9" w:rsidRPr="003170EE">
        <w:rPr>
          <w:rFonts w:ascii="Times New Roman" w:eastAsia="Times New Roman" w:hAnsi="Times New Roman" w:cs="Times New Roman"/>
          <w:sz w:val="28"/>
          <w:szCs w:val="28"/>
        </w:rPr>
        <w:t>и</w:t>
      </w:r>
      <w:r w:rsidR="00E17A43" w:rsidRPr="003170EE">
        <w:rPr>
          <w:rFonts w:ascii="Times New Roman" w:eastAsia="Times New Roman" w:hAnsi="Times New Roman" w:cs="Times New Roman"/>
          <w:sz w:val="28"/>
          <w:szCs w:val="28"/>
        </w:rPr>
        <w:t xml:space="preserve"> этап</w:t>
      </w:r>
      <w:r w:rsidR="00523EE9" w:rsidRPr="003170EE">
        <w:rPr>
          <w:rFonts w:ascii="Times New Roman" w:eastAsia="Times New Roman" w:hAnsi="Times New Roman" w:cs="Times New Roman"/>
          <w:sz w:val="28"/>
          <w:szCs w:val="28"/>
        </w:rPr>
        <w:t>ов</w:t>
      </w:r>
      <w:r w:rsidR="00E17A43" w:rsidRPr="003170EE">
        <w:rPr>
          <w:rFonts w:ascii="Times New Roman" w:eastAsia="Times New Roman" w:hAnsi="Times New Roman" w:cs="Times New Roman"/>
          <w:sz w:val="28"/>
          <w:szCs w:val="28"/>
        </w:rPr>
        <w:t xml:space="preserve"> </w:t>
      </w:r>
      <w:r w:rsidR="00523EE9" w:rsidRPr="003170EE">
        <w:rPr>
          <w:rFonts w:ascii="Times New Roman" w:eastAsia="Times New Roman" w:hAnsi="Times New Roman" w:cs="Times New Roman"/>
          <w:sz w:val="28"/>
          <w:szCs w:val="28"/>
        </w:rPr>
        <w:t>методики</w:t>
      </w:r>
      <w:r w:rsidR="00E17A43" w:rsidRPr="003170EE">
        <w:rPr>
          <w:rFonts w:ascii="Times New Roman" w:eastAsia="Times New Roman" w:hAnsi="Times New Roman" w:cs="Times New Roman"/>
          <w:sz w:val="28"/>
          <w:szCs w:val="28"/>
        </w:rPr>
        <w:t xml:space="preserve">. </w:t>
      </w:r>
      <w:r w:rsidR="00C96495" w:rsidRPr="003170EE">
        <w:rPr>
          <w:rFonts w:ascii="Times New Roman" w:eastAsia="Times New Roman" w:hAnsi="Times New Roman" w:cs="Times New Roman"/>
          <w:sz w:val="28"/>
          <w:szCs w:val="28"/>
        </w:rPr>
        <w:t xml:space="preserve">Для обозначения воздействия на окружающую среду, связанного с каждым этапом, используется специальный символ, представляющий собой пятиконечную звезду. GAPI характеризует </w:t>
      </w:r>
      <w:r w:rsidRPr="003170EE">
        <w:rPr>
          <w:rFonts w:ascii="Times New Roman" w:eastAsia="Times New Roman" w:hAnsi="Times New Roman" w:cs="Times New Roman"/>
          <w:sz w:val="28"/>
          <w:szCs w:val="28"/>
        </w:rPr>
        <w:t>уровень</w:t>
      </w:r>
      <w:r w:rsidR="00C96495" w:rsidRPr="003170EE">
        <w:rPr>
          <w:rFonts w:ascii="Times New Roman" w:eastAsia="Times New Roman" w:hAnsi="Times New Roman" w:cs="Times New Roman"/>
          <w:sz w:val="28"/>
          <w:szCs w:val="28"/>
        </w:rPr>
        <w:t xml:space="preserve"> воздействия на окружающую среду на каждом этапе методологии</w:t>
      </w:r>
      <w:r w:rsidRPr="003170EE">
        <w:rPr>
          <w:rFonts w:ascii="Times New Roman" w:eastAsia="Times New Roman" w:hAnsi="Times New Roman" w:cs="Times New Roman"/>
          <w:sz w:val="28"/>
          <w:szCs w:val="28"/>
        </w:rPr>
        <w:t xml:space="preserve"> с применением цветовой градации от зеленого до желтого и красного</w:t>
      </w:r>
      <w:r w:rsidR="00C96495" w:rsidRPr="003170EE">
        <w:rPr>
          <w:rFonts w:ascii="Times New Roman" w:eastAsia="Times New Roman" w:hAnsi="Times New Roman" w:cs="Times New Roman"/>
          <w:sz w:val="28"/>
          <w:szCs w:val="28"/>
        </w:rPr>
        <w:t>.</w:t>
      </w:r>
      <w:r w:rsidR="00E17A43" w:rsidRPr="003170EE">
        <w:rPr>
          <w:rFonts w:ascii="Times New Roman" w:eastAsia="Times New Roman" w:hAnsi="Times New Roman" w:cs="Times New Roman"/>
          <w:sz w:val="28"/>
          <w:szCs w:val="28"/>
        </w:rPr>
        <w:t xml:space="preserve"> Символ служит визуальным представлением, позволяющим исследователям легко сравнивать и расставлять приоритеты процедур на основе их экологических характеристик [82,83].</w:t>
      </w:r>
      <w:r w:rsidRPr="003170EE">
        <w:rPr>
          <w:rFonts w:ascii="Times New Roman" w:eastAsia="Times New Roman" w:hAnsi="Times New Roman" w:cs="Times New Roman"/>
          <w:sz w:val="28"/>
          <w:szCs w:val="28"/>
        </w:rPr>
        <w:t xml:space="preserve"> </w:t>
      </w:r>
      <w:r w:rsidR="00947C80" w:rsidRPr="003170EE">
        <w:rPr>
          <w:rFonts w:ascii="Times New Roman" w:eastAsia="Times New Roman" w:hAnsi="Times New Roman" w:cs="Times New Roman"/>
          <w:sz w:val="28"/>
          <w:szCs w:val="28"/>
        </w:rPr>
        <w:t xml:space="preserve"> </w:t>
      </w:r>
    </w:p>
    <w:p w14:paraId="7418AAB6" w14:textId="7F190A4F"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Одним из ключевых преимуществ GAPI является его гибкость, позволяющая отдельным исследователям применять свои собственные оценочные суждения при оценке противоречивых экологических критериев. Эта адаптируемость делает GAPI универсальным инструментом, который можно адаптировать к конкретным исследовательским потребностям и задачам, обеспечивая его применимость в различных контекстах [83].</w:t>
      </w:r>
    </w:p>
    <w:p w14:paraId="715A03AC" w14:textId="66444A95"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Предоставляя стандартизированную и количественную оценку воздействия на окружающую среду, исследователи могут принимать обоснованные решения о </w:t>
      </w:r>
      <w:r w:rsidR="00BC7694" w:rsidRPr="003170EE">
        <w:rPr>
          <w:rFonts w:ascii="Times New Roman" w:eastAsia="Times New Roman" w:hAnsi="Times New Roman" w:cs="Times New Roman"/>
          <w:sz w:val="28"/>
          <w:szCs w:val="28"/>
        </w:rPr>
        <w:t>разработке и использованию</w:t>
      </w:r>
      <w:r w:rsidRPr="003170EE">
        <w:rPr>
          <w:rFonts w:ascii="Times New Roman" w:eastAsia="Times New Roman" w:hAnsi="Times New Roman" w:cs="Times New Roman"/>
          <w:sz w:val="28"/>
          <w:szCs w:val="28"/>
        </w:rPr>
        <w:t xml:space="preserve"> более экологичных </w:t>
      </w:r>
      <w:r w:rsidR="00BC7694" w:rsidRPr="003170EE">
        <w:rPr>
          <w:rFonts w:ascii="Times New Roman" w:eastAsia="Times New Roman" w:hAnsi="Times New Roman" w:cs="Times New Roman"/>
          <w:sz w:val="28"/>
          <w:szCs w:val="28"/>
        </w:rPr>
        <w:t>методик</w:t>
      </w:r>
      <w:r w:rsidRPr="003170EE">
        <w:rPr>
          <w:rFonts w:ascii="Times New Roman" w:eastAsia="Times New Roman" w:hAnsi="Times New Roman" w:cs="Times New Roman"/>
          <w:sz w:val="28"/>
          <w:szCs w:val="28"/>
        </w:rPr>
        <w:t xml:space="preserve">. </w:t>
      </w:r>
      <w:r w:rsidR="00BC7694" w:rsidRPr="003170EE">
        <w:rPr>
          <w:rFonts w:ascii="Times New Roman" w:eastAsia="Times New Roman" w:hAnsi="Times New Roman" w:cs="Times New Roman"/>
          <w:sz w:val="28"/>
          <w:szCs w:val="28"/>
        </w:rPr>
        <w:t>Что</w:t>
      </w:r>
      <w:r w:rsidRPr="003170EE">
        <w:rPr>
          <w:rFonts w:ascii="Times New Roman" w:eastAsia="Times New Roman" w:hAnsi="Times New Roman" w:cs="Times New Roman"/>
          <w:sz w:val="28"/>
          <w:szCs w:val="28"/>
        </w:rPr>
        <w:t>, в свою очередь, способствует развитию более устойчивых практик в этой области и способствует достижению более широкой цели снижения вреда окружающей среде</w:t>
      </w:r>
      <w:r w:rsidR="00BC7694"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[82].</w:t>
      </w:r>
    </w:p>
    <w:p w14:paraId="254BCB8E" w14:textId="1483AF0C"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связи с растущими опасениями по поводу присутствия ЭДC в питьевой воде и их потенциального воздействия на здоровье населения крайне важно разработать надежные и эффективные метод</w:t>
      </w:r>
      <w:r w:rsidR="00BC7694" w:rsidRPr="003170EE">
        <w:rPr>
          <w:rFonts w:ascii="Times New Roman" w:eastAsia="Times New Roman" w:hAnsi="Times New Roman" w:cs="Times New Roman"/>
          <w:sz w:val="28"/>
          <w:szCs w:val="28"/>
        </w:rPr>
        <w:t>ики</w:t>
      </w:r>
      <w:r w:rsidRPr="003170EE">
        <w:rPr>
          <w:rFonts w:ascii="Times New Roman" w:eastAsia="Times New Roman" w:hAnsi="Times New Roman" w:cs="Times New Roman"/>
          <w:sz w:val="28"/>
          <w:szCs w:val="28"/>
        </w:rPr>
        <w:t xml:space="preserve"> для их определения. В этом контексте Индекс экологических процедур (GAPI) служит ценным инструментом для оценки и сравнения воздействия на окружающую среду различных метод</w:t>
      </w:r>
      <w:r w:rsidR="00BC7694" w:rsidRPr="003170EE">
        <w:rPr>
          <w:rFonts w:ascii="Times New Roman" w:eastAsia="Times New Roman" w:hAnsi="Times New Roman" w:cs="Times New Roman"/>
          <w:sz w:val="28"/>
          <w:szCs w:val="28"/>
        </w:rPr>
        <w:t>ик</w:t>
      </w:r>
      <w:r w:rsidRPr="003170EE">
        <w:rPr>
          <w:rFonts w:ascii="Times New Roman" w:eastAsia="Times New Roman" w:hAnsi="Times New Roman" w:cs="Times New Roman"/>
          <w:sz w:val="28"/>
          <w:szCs w:val="28"/>
        </w:rPr>
        <w:t>, используемых для определения ЭДC в питьевой воде.</w:t>
      </w:r>
    </w:p>
    <w:p w14:paraId="4666E653" w14:textId="7A058CCF" w:rsidR="00305F1E"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w:t>
      </w:r>
      <w:r w:rsidR="00BC7694" w:rsidRPr="003170EE">
        <w:rPr>
          <w:rFonts w:ascii="Times New Roman" w:eastAsia="Times New Roman" w:hAnsi="Times New Roman" w:cs="Times New Roman"/>
          <w:sz w:val="28"/>
          <w:szCs w:val="28"/>
        </w:rPr>
        <w:t xml:space="preserve">данной главе будет оценен индекс экологичности методик </w:t>
      </w:r>
      <w:r w:rsidRPr="003170EE">
        <w:rPr>
          <w:rFonts w:ascii="Times New Roman" w:eastAsia="Times New Roman" w:hAnsi="Times New Roman" w:cs="Times New Roman"/>
          <w:sz w:val="28"/>
          <w:szCs w:val="28"/>
        </w:rPr>
        <w:t xml:space="preserve">определения эндокринных </w:t>
      </w:r>
      <w:r w:rsidR="00671719" w:rsidRPr="003170EE">
        <w:rPr>
          <w:rFonts w:ascii="Times New Roman" w:eastAsia="Times New Roman" w:hAnsi="Times New Roman" w:cs="Times New Roman"/>
          <w:sz w:val="28"/>
          <w:szCs w:val="28"/>
        </w:rPr>
        <w:t xml:space="preserve">деструкторов </w:t>
      </w:r>
      <w:r w:rsidRPr="003170EE">
        <w:rPr>
          <w:rFonts w:ascii="Times New Roman" w:eastAsia="Times New Roman" w:hAnsi="Times New Roman" w:cs="Times New Roman"/>
          <w:sz w:val="28"/>
          <w:szCs w:val="28"/>
        </w:rPr>
        <w:t>в питьевой воде, перечисленных в таблице 6, с использованием инструмента GAPI. Путем количественной оценки экологичности каждо</w:t>
      </w:r>
      <w:r w:rsidR="0005448D" w:rsidRPr="003170EE">
        <w:rPr>
          <w:rFonts w:ascii="Times New Roman" w:eastAsia="Times New Roman" w:hAnsi="Times New Roman" w:cs="Times New Roman"/>
          <w:sz w:val="28"/>
          <w:szCs w:val="28"/>
        </w:rPr>
        <w:t>й</w:t>
      </w:r>
      <w:r w:rsidRPr="003170EE">
        <w:rPr>
          <w:rFonts w:ascii="Times New Roman" w:eastAsia="Times New Roman" w:hAnsi="Times New Roman" w:cs="Times New Roman"/>
          <w:sz w:val="28"/>
          <w:szCs w:val="28"/>
        </w:rPr>
        <w:t xml:space="preserve"> метод</w:t>
      </w:r>
      <w:r w:rsidR="0005448D" w:rsidRPr="003170EE">
        <w:rPr>
          <w:rFonts w:ascii="Times New Roman" w:eastAsia="Times New Roman" w:hAnsi="Times New Roman" w:cs="Times New Roman"/>
          <w:sz w:val="28"/>
          <w:szCs w:val="28"/>
        </w:rPr>
        <w:t>ики</w:t>
      </w:r>
      <w:r w:rsidRPr="003170EE">
        <w:rPr>
          <w:rFonts w:ascii="Times New Roman" w:eastAsia="Times New Roman" w:hAnsi="Times New Roman" w:cs="Times New Roman"/>
          <w:sz w:val="28"/>
          <w:szCs w:val="28"/>
        </w:rPr>
        <w:t xml:space="preserve"> </w:t>
      </w:r>
      <w:r w:rsidR="00BC7694" w:rsidRPr="003170EE">
        <w:rPr>
          <w:rFonts w:ascii="Times New Roman" w:eastAsia="Times New Roman" w:hAnsi="Times New Roman" w:cs="Times New Roman"/>
          <w:sz w:val="28"/>
          <w:szCs w:val="28"/>
        </w:rPr>
        <w:t>можно</w:t>
      </w:r>
      <w:r w:rsidRPr="003170EE">
        <w:rPr>
          <w:rFonts w:ascii="Times New Roman" w:eastAsia="Times New Roman" w:hAnsi="Times New Roman" w:cs="Times New Roman"/>
          <w:sz w:val="28"/>
          <w:szCs w:val="28"/>
        </w:rPr>
        <w:t xml:space="preserve"> определить и способствовать внедрению устойчивых и экологически безопасных подходов в этой важной области анализа. </w:t>
      </w:r>
    </w:p>
    <w:p w14:paraId="2E1EDA72" w14:textId="573E12E0" w:rsidR="00D6047D" w:rsidRPr="003170EE" w:rsidRDefault="00D6047D"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Десять методик определения эндокринных </w:t>
      </w:r>
      <w:r w:rsidR="00671719" w:rsidRPr="003170EE">
        <w:rPr>
          <w:rFonts w:ascii="Times New Roman" w:eastAsia="Times New Roman" w:hAnsi="Times New Roman" w:cs="Times New Roman"/>
          <w:sz w:val="28"/>
          <w:szCs w:val="28"/>
        </w:rPr>
        <w:t xml:space="preserve">деструкторов </w:t>
      </w:r>
      <w:r w:rsidRPr="003170EE">
        <w:rPr>
          <w:rFonts w:ascii="Times New Roman" w:eastAsia="Times New Roman" w:hAnsi="Times New Roman" w:cs="Times New Roman"/>
          <w:sz w:val="28"/>
          <w:szCs w:val="28"/>
        </w:rPr>
        <w:t xml:space="preserve">в питьевой воде, перечисленных в таблице 4, были оценены на предмет их экологичности с использованием инструмента GAPI. После оценки становится очевидным, что </w:t>
      </w:r>
      <w:r w:rsidRPr="003170EE">
        <w:rPr>
          <w:rFonts w:ascii="Times New Roman" w:eastAsia="Times New Roman" w:hAnsi="Times New Roman" w:cs="Times New Roman"/>
          <w:sz w:val="28"/>
          <w:szCs w:val="28"/>
        </w:rPr>
        <w:lastRenderedPageBreak/>
        <w:t>эти методики, как правило, демонстрируют неэкологичные характеристики из-за нескольких факторов (Рисунок 2</w:t>
      </w:r>
      <w:r w:rsidR="00D53B66" w:rsidRPr="003170EE">
        <w:rPr>
          <w:rFonts w:ascii="Times New Roman" w:eastAsia="Times New Roman" w:hAnsi="Times New Roman" w:cs="Times New Roman"/>
          <w:sz w:val="28"/>
          <w:szCs w:val="28"/>
        </w:rPr>
        <w:t>5</w:t>
      </w:r>
      <w:r w:rsidRPr="003170EE">
        <w:rPr>
          <w:rFonts w:ascii="Times New Roman" w:eastAsia="Times New Roman" w:hAnsi="Times New Roman" w:cs="Times New Roman"/>
          <w:sz w:val="28"/>
          <w:szCs w:val="28"/>
        </w:rPr>
        <w:t>).</w:t>
      </w:r>
    </w:p>
    <w:p w14:paraId="0BB734E8" w14:textId="77777777" w:rsidR="003D0B4A" w:rsidRPr="003170EE" w:rsidRDefault="003D0B4A" w:rsidP="008735D3">
      <w:pPr>
        <w:spacing w:after="0" w:line="240" w:lineRule="auto"/>
        <w:ind w:firstLine="567"/>
        <w:jc w:val="both"/>
        <w:rPr>
          <w:rFonts w:ascii="Times New Roman" w:eastAsia="Times New Roman" w:hAnsi="Times New Roman" w:cs="Times New Roman"/>
          <w:sz w:val="28"/>
          <w:szCs w:val="28"/>
        </w:rPr>
      </w:pPr>
    </w:p>
    <w:p w14:paraId="1E0CA8DC" w14:textId="77777777" w:rsidR="009B2751" w:rsidRPr="003170EE" w:rsidRDefault="009B2751" w:rsidP="008735D3">
      <w:pPr>
        <w:spacing w:after="0" w:line="240" w:lineRule="auto"/>
        <w:jc w:val="both"/>
        <w:rPr>
          <w:rFonts w:ascii="Times New Roman" w:eastAsia="Times New Roman" w:hAnsi="Times New Roman" w:cs="Times New Roman"/>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1"/>
        <w:gridCol w:w="2321"/>
        <w:gridCol w:w="2321"/>
      </w:tblGrid>
      <w:tr w:rsidR="003170EE" w:rsidRPr="003170EE" w14:paraId="0EAE70F6" w14:textId="77777777" w:rsidTr="0015431A">
        <w:trPr>
          <w:trHeight w:val="1126"/>
          <w:jc w:val="center"/>
        </w:trPr>
        <w:tc>
          <w:tcPr>
            <w:tcW w:w="2321" w:type="dxa"/>
          </w:tcPr>
          <w:p w14:paraId="14CEC33B" w14:textId="77777777" w:rsidR="00D6047D" w:rsidRPr="003170EE" w:rsidRDefault="00D6047D" w:rsidP="008735D3">
            <w:pPr>
              <w:rPr>
                <w:rFonts w:ascii="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2C822EF4" wp14:editId="3A7664FA">
                  <wp:extent cx="1092887" cy="772732"/>
                  <wp:effectExtent l="0" t="0" r="0" b="8890"/>
                  <wp:docPr id="11928029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02925" name="Рисунок 11928029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2887" cy="772732"/>
                          </a:xfrm>
                          <a:prstGeom prst="rect">
                            <a:avLst/>
                          </a:prstGeom>
                        </pic:spPr>
                      </pic:pic>
                    </a:graphicData>
                  </a:graphic>
                </wp:inline>
              </w:drawing>
            </w:r>
          </w:p>
          <w:p w14:paraId="5B246641" w14:textId="77777777" w:rsidR="00D6047D" w:rsidRPr="003170EE" w:rsidRDefault="00D6047D" w:rsidP="008735D3">
            <w:pPr>
              <w:jc w:val="center"/>
              <w:rPr>
                <w:rFonts w:ascii="Times New Roman" w:hAnsi="Times New Roman" w:cs="Times New Roman"/>
                <w:sz w:val="28"/>
                <w:szCs w:val="28"/>
              </w:rPr>
            </w:pPr>
          </w:p>
        </w:tc>
        <w:tc>
          <w:tcPr>
            <w:tcW w:w="2321" w:type="dxa"/>
          </w:tcPr>
          <w:p w14:paraId="1E73B1D1" w14:textId="77777777" w:rsidR="00D6047D" w:rsidRPr="003170EE" w:rsidRDefault="00D6047D" w:rsidP="008735D3">
            <w:pP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30DB6D4A" wp14:editId="37EDD7A3">
                  <wp:extent cx="1079850" cy="785611"/>
                  <wp:effectExtent l="0" t="0" r="6350" b="0"/>
                  <wp:docPr id="90662012" name="Рисунок 1" descr="Изображение выглядит как Красочность, Творч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2012" name="Рисунок 1" descr="Изображение выглядит как Красочность, Творчество&#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9850" cy="785611"/>
                          </a:xfrm>
                          <a:prstGeom prst="rect">
                            <a:avLst/>
                          </a:prstGeom>
                        </pic:spPr>
                      </pic:pic>
                    </a:graphicData>
                  </a:graphic>
                </wp:inline>
              </w:drawing>
            </w:r>
          </w:p>
          <w:p w14:paraId="57796F79" w14:textId="77777777" w:rsidR="00D6047D" w:rsidRPr="003170EE" w:rsidRDefault="00D6047D" w:rsidP="008735D3">
            <w:pPr>
              <w:jc w:val="center"/>
              <w:rPr>
                <w:rFonts w:ascii="Times New Roman" w:hAnsi="Times New Roman" w:cs="Times New Roman"/>
                <w:sz w:val="28"/>
                <w:szCs w:val="28"/>
              </w:rPr>
            </w:pPr>
          </w:p>
        </w:tc>
        <w:tc>
          <w:tcPr>
            <w:tcW w:w="2321" w:type="dxa"/>
          </w:tcPr>
          <w:p w14:paraId="68B658E9"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2DAFA1BA" wp14:editId="55458075">
                  <wp:extent cx="1082703" cy="785495"/>
                  <wp:effectExtent l="0" t="0" r="3175" b="0"/>
                  <wp:docPr id="18933164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6423" name="Рисунок 18933164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2703" cy="785495"/>
                          </a:xfrm>
                          <a:prstGeom prst="rect">
                            <a:avLst/>
                          </a:prstGeom>
                        </pic:spPr>
                      </pic:pic>
                    </a:graphicData>
                  </a:graphic>
                </wp:inline>
              </w:drawing>
            </w:r>
          </w:p>
          <w:p w14:paraId="367DC853" w14:textId="77777777" w:rsidR="00D6047D" w:rsidRPr="003170EE" w:rsidRDefault="00D6047D" w:rsidP="005933F6">
            <w:pPr>
              <w:jc w:val="center"/>
              <w:rPr>
                <w:rFonts w:ascii="Times New Roman" w:hAnsi="Times New Roman" w:cs="Times New Roman"/>
                <w:sz w:val="28"/>
                <w:szCs w:val="28"/>
              </w:rPr>
            </w:pPr>
          </w:p>
        </w:tc>
        <w:tc>
          <w:tcPr>
            <w:tcW w:w="2321" w:type="dxa"/>
          </w:tcPr>
          <w:p w14:paraId="127ADE4A"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2B0C383C" wp14:editId="66F74A64">
                  <wp:extent cx="1064945" cy="772160"/>
                  <wp:effectExtent l="0" t="0" r="1905" b="8890"/>
                  <wp:docPr id="955627884" name="Рисунок 3" descr="Изображение выглядит как Красочность, Творч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27884" name="Рисунок 3" descr="Изображение выглядит как Красочность, Творчество&#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64945" cy="772160"/>
                          </a:xfrm>
                          <a:prstGeom prst="rect">
                            <a:avLst/>
                          </a:prstGeom>
                        </pic:spPr>
                      </pic:pic>
                    </a:graphicData>
                  </a:graphic>
                </wp:inline>
              </w:drawing>
            </w:r>
          </w:p>
        </w:tc>
      </w:tr>
      <w:tr w:rsidR="003170EE" w:rsidRPr="003170EE" w14:paraId="0D17A182" w14:textId="77777777" w:rsidTr="0015431A">
        <w:trPr>
          <w:trHeight w:val="471"/>
          <w:jc w:val="center"/>
        </w:trPr>
        <w:tc>
          <w:tcPr>
            <w:tcW w:w="2321" w:type="dxa"/>
          </w:tcPr>
          <w:p w14:paraId="55304A0F"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sz w:val="28"/>
                <w:szCs w:val="28"/>
              </w:rPr>
              <w:t>[55]</w:t>
            </w:r>
          </w:p>
        </w:tc>
        <w:tc>
          <w:tcPr>
            <w:tcW w:w="2321" w:type="dxa"/>
          </w:tcPr>
          <w:p w14:paraId="3896003C"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sz w:val="28"/>
                <w:szCs w:val="28"/>
              </w:rPr>
              <w:t>[56]</w:t>
            </w:r>
          </w:p>
        </w:tc>
        <w:tc>
          <w:tcPr>
            <w:tcW w:w="2321" w:type="dxa"/>
          </w:tcPr>
          <w:p w14:paraId="6D93CF04" w14:textId="4FB9305B"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sz w:val="28"/>
                <w:szCs w:val="28"/>
              </w:rPr>
              <w:t>[57]</w:t>
            </w:r>
          </w:p>
        </w:tc>
        <w:tc>
          <w:tcPr>
            <w:tcW w:w="2321" w:type="dxa"/>
          </w:tcPr>
          <w:p w14:paraId="5A79C8C2" w14:textId="68F65316"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sz w:val="28"/>
                <w:szCs w:val="28"/>
              </w:rPr>
              <w:t>[58]</w:t>
            </w:r>
          </w:p>
        </w:tc>
      </w:tr>
      <w:tr w:rsidR="003170EE" w:rsidRPr="003170EE" w14:paraId="7377BF86" w14:textId="77777777" w:rsidTr="0015431A">
        <w:trPr>
          <w:trHeight w:val="1047"/>
          <w:jc w:val="center"/>
        </w:trPr>
        <w:tc>
          <w:tcPr>
            <w:tcW w:w="2321" w:type="dxa"/>
          </w:tcPr>
          <w:p w14:paraId="5E9BA256"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45E9402F" wp14:editId="571F4DC4">
                  <wp:extent cx="1133341" cy="822232"/>
                  <wp:effectExtent l="0" t="0" r="0" b="0"/>
                  <wp:docPr id="10862132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13267" name="Рисунок 108621326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33341" cy="822232"/>
                          </a:xfrm>
                          <a:prstGeom prst="rect">
                            <a:avLst/>
                          </a:prstGeom>
                        </pic:spPr>
                      </pic:pic>
                    </a:graphicData>
                  </a:graphic>
                </wp:inline>
              </w:drawing>
            </w:r>
          </w:p>
        </w:tc>
        <w:tc>
          <w:tcPr>
            <w:tcW w:w="2321" w:type="dxa"/>
          </w:tcPr>
          <w:p w14:paraId="13AF9A3B"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40345932" wp14:editId="3F130122">
                  <wp:extent cx="1107583" cy="803545"/>
                  <wp:effectExtent l="0" t="0" r="0" b="0"/>
                  <wp:docPr id="716657072" name="Рисунок 5" descr="Изображение выглядит как Красочность, Творч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57072" name="Рисунок 5" descr="Изображение выглядит как Красочность, Творчество&#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07583" cy="803545"/>
                          </a:xfrm>
                          <a:prstGeom prst="rect">
                            <a:avLst/>
                          </a:prstGeom>
                        </pic:spPr>
                      </pic:pic>
                    </a:graphicData>
                  </a:graphic>
                </wp:inline>
              </w:drawing>
            </w:r>
          </w:p>
        </w:tc>
        <w:tc>
          <w:tcPr>
            <w:tcW w:w="2321" w:type="dxa"/>
          </w:tcPr>
          <w:p w14:paraId="52BC8CDE"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696A3266" wp14:editId="7C59CBB6">
                  <wp:extent cx="1082675" cy="785474"/>
                  <wp:effectExtent l="0" t="0" r="3175" b="0"/>
                  <wp:docPr id="143563357" name="Рисунок 6" descr="Изображение выглядит как Красочность, оригам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3357" name="Рисунок 6" descr="Изображение выглядит как Красочность, оригами&#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82675" cy="785474"/>
                          </a:xfrm>
                          <a:prstGeom prst="rect">
                            <a:avLst/>
                          </a:prstGeom>
                        </pic:spPr>
                      </pic:pic>
                    </a:graphicData>
                  </a:graphic>
                </wp:inline>
              </w:drawing>
            </w:r>
          </w:p>
        </w:tc>
        <w:tc>
          <w:tcPr>
            <w:tcW w:w="2321" w:type="dxa"/>
          </w:tcPr>
          <w:p w14:paraId="26750CC6"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1EC9904F" wp14:editId="00790DCC">
                  <wp:extent cx="1030310" cy="747484"/>
                  <wp:effectExtent l="0" t="0" r="0" b="0"/>
                  <wp:docPr id="1869351894" name="Рисунок 7" descr="Изображение выглядит как Красочность, Творч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51894" name="Рисунок 7" descr="Изображение выглядит как Красочность, Творчество&#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0310" cy="747484"/>
                          </a:xfrm>
                          <a:prstGeom prst="rect">
                            <a:avLst/>
                          </a:prstGeom>
                        </pic:spPr>
                      </pic:pic>
                    </a:graphicData>
                  </a:graphic>
                </wp:inline>
              </w:drawing>
            </w:r>
          </w:p>
        </w:tc>
      </w:tr>
      <w:tr w:rsidR="003170EE" w:rsidRPr="003170EE" w14:paraId="0AC98459" w14:textId="77777777" w:rsidTr="0015431A">
        <w:trPr>
          <w:trHeight w:val="471"/>
          <w:jc w:val="center"/>
        </w:trPr>
        <w:tc>
          <w:tcPr>
            <w:tcW w:w="2321" w:type="dxa"/>
          </w:tcPr>
          <w:p w14:paraId="53FB6F57"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sz w:val="28"/>
                <w:szCs w:val="28"/>
              </w:rPr>
              <w:t>[59]</w:t>
            </w:r>
          </w:p>
        </w:tc>
        <w:tc>
          <w:tcPr>
            <w:tcW w:w="2321" w:type="dxa"/>
          </w:tcPr>
          <w:p w14:paraId="6FEB3997"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sz w:val="28"/>
                <w:szCs w:val="28"/>
              </w:rPr>
              <w:t>[60]</w:t>
            </w:r>
          </w:p>
        </w:tc>
        <w:tc>
          <w:tcPr>
            <w:tcW w:w="2321" w:type="dxa"/>
          </w:tcPr>
          <w:p w14:paraId="2E0D3FA8" w14:textId="77777777"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sz w:val="28"/>
                <w:szCs w:val="28"/>
              </w:rPr>
              <w:t>[61]</w:t>
            </w:r>
          </w:p>
        </w:tc>
        <w:tc>
          <w:tcPr>
            <w:tcW w:w="2321" w:type="dxa"/>
          </w:tcPr>
          <w:p w14:paraId="4D4FD5CA" w14:textId="4CDE4F74" w:rsidR="00D6047D" w:rsidRPr="003170EE" w:rsidRDefault="00D6047D" w:rsidP="005933F6">
            <w:pPr>
              <w:jc w:val="center"/>
              <w:rPr>
                <w:rFonts w:ascii="Times New Roman" w:hAnsi="Times New Roman" w:cs="Times New Roman"/>
                <w:sz w:val="28"/>
                <w:szCs w:val="28"/>
              </w:rPr>
            </w:pPr>
            <w:r w:rsidRPr="003170EE">
              <w:rPr>
                <w:rFonts w:ascii="Times New Roman" w:hAnsi="Times New Roman" w:cs="Times New Roman"/>
                <w:sz w:val="28"/>
                <w:szCs w:val="28"/>
              </w:rPr>
              <w:t>[62]</w:t>
            </w:r>
          </w:p>
        </w:tc>
      </w:tr>
      <w:tr w:rsidR="003170EE" w:rsidRPr="003170EE" w14:paraId="699B3187" w14:textId="77777777" w:rsidTr="0015431A">
        <w:trPr>
          <w:gridAfter w:val="1"/>
          <w:wAfter w:w="2321" w:type="dxa"/>
          <w:trHeight w:val="1061"/>
          <w:jc w:val="center"/>
        </w:trPr>
        <w:tc>
          <w:tcPr>
            <w:tcW w:w="2321" w:type="dxa"/>
          </w:tcPr>
          <w:p w14:paraId="6FE6F543" w14:textId="77777777" w:rsidR="00D6047D" w:rsidRPr="003170EE" w:rsidRDefault="00D6047D" w:rsidP="008735D3">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04DD6D13" wp14:editId="6348F201">
                  <wp:extent cx="1046817" cy="759460"/>
                  <wp:effectExtent l="0" t="0" r="1270" b="2540"/>
                  <wp:docPr id="321709927" name="Рисунок 8" descr="Изображение выглядит как Красочность, Творч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09927" name="Рисунок 8" descr="Изображение выглядит как Красочность, Творчество&#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46817" cy="759460"/>
                          </a:xfrm>
                          <a:prstGeom prst="rect">
                            <a:avLst/>
                          </a:prstGeom>
                        </pic:spPr>
                      </pic:pic>
                    </a:graphicData>
                  </a:graphic>
                </wp:inline>
              </w:drawing>
            </w:r>
          </w:p>
        </w:tc>
        <w:tc>
          <w:tcPr>
            <w:tcW w:w="2321" w:type="dxa"/>
          </w:tcPr>
          <w:p w14:paraId="0A5C0E9E" w14:textId="77777777" w:rsidR="00D6047D" w:rsidRPr="003170EE" w:rsidRDefault="00D6047D" w:rsidP="008735D3">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5A7B6753" wp14:editId="14F7035E">
                  <wp:extent cx="992427" cy="720000"/>
                  <wp:effectExtent l="0" t="0" r="0" b="4445"/>
                  <wp:docPr id="262516846" name="Рисунок 9" descr="Изображение выглядит как Красочность, Творч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16846" name="Рисунок 9" descr="Изображение выглядит как Красочность, Творчество&#10;&#10;Автоматически созданное описание"/>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2427" cy="720000"/>
                          </a:xfrm>
                          <a:prstGeom prst="rect">
                            <a:avLst/>
                          </a:prstGeom>
                        </pic:spPr>
                      </pic:pic>
                    </a:graphicData>
                  </a:graphic>
                </wp:inline>
              </w:drawing>
            </w:r>
          </w:p>
        </w:tc>
        <w:tc>
          <w:tcPr>
            <w:tcW w:w="2321" w:type="dxa"/>
          </w:tcPr>
          <w:p w14:paraId="08A97FDF" w14:textId="77777777" w:rsidR="00D6047D" w:rsidRPr="003170EE" w:rsidRDefault="00D6047D" w:rsidP="008735D3">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37885382" wp14:editId="776C68A2">
                  <wp:extent cx="992428" cy="720000"/>
                  <wp:effectExtent l="0" t="0" r="0" b="4445"/>
                  <wp:docPr id="1885175737" name="Рисунок 10" descr="Изображение выглядит как Красочность, Творч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75737" name="Рисунок 10" descr="Изображение выглядит как Красочность, Творчество&#10;&#10;Автоматически созданное описание"/>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2428" cy="720000"/>
                          </a:xfrm>
                          <a:prstGeom prst="rect">
                            <a:avLst/>
                          </a:prstGeom>
                        </pic:spPr>
                      </pic:pic>
                    </a:graphicData>
                  </a:graphic>
                </wp:inline>
              </w:drawing>
            </w:r>
          </w:p>
        </w:tc>
      </w:tr>
      <w:tr w:rsidR="00D6047D" w:rsidRPr="003170EE" w14:paraId="71BAF627" w14:textId="77777777" w:rsidTr="0015431A">
        <w:trPr>
          <w:gridAfter w:val="1"/>
          <w:wAfter w:w="2321" w:type="dxa"/>
          <w:trHeight w:val="486"/>
          <w:jc w:val="center"/>
        </w:trPr>
        <w:tc>
          <w:tcPr>
            <w:tcW w:w="2321" w:type="dxa"/>
          </w:tcPr>
          <w:p w14:paraId="01C7E5A2" w14:textId="77777777" w:rsidR="00D6047D" w:rsidRPr="003170EE" w:rsidRDefault="00D6047D" w:rsidP="008735D3">
            <w:pPr>
              <w:jc w:val="center"/>
              <w:rPr>
                <w:rFonts w:ascii="Times New Roman" w:hAnsi="Times New Roman" w:cs="Times New Roman"/>
                <w:sz w:val="28"/>
                <w:szCs w:val="28"/>
              </w:rPr>
            </w:pPr>
            <w:r w:rsidRPr="003170EE">
              <w:rPr>
                <w:rFonts w:ascii="Times New Roman" w:hAnsi="Times New Roman" w:cs="Times New Roman"/>
                <w:sz w:val="28"/>
                <w:szCs w:val="28"/>
              </w:rPr>
              <w:t>[63]</w:t>
            </w:r>
          </w:p>
        </w:tc>
        <w:tc>
          <w:tcPr>
            <w:tcW w:w="2321" w:type="dxa"/>
          </w:tcPr>
          <w:p w14:paraId="6CC1264E" w14:textId="77777777" w:rsidR="00D6047D" w:rsidRPr="003170EE" w:rsidRDefault="00D6047D" w:rsidP="008735D3">
            <w:pPr>
              <w:jc w:val="center"/>
              <w:rPr>
                <w:rFonts w:ascii="Times New Roman" w:hAnsi="Times New Roman" w:cs="Times New Roman"/>
                <w:sz w:val="28"/>
                <w:szCs w:val="28"/>
              </w:rPr>
            </w:pPr>
            <w:r w:rsidRPr="003170EE">
              <w:rPr>
                <w:rFonts w:ascii="Times New Roman" w:hAnsi="Times New Roman" w:cs="Times New Roman"/>
                <w:sz w:val="28"/>
                <w:szCs w:val="28"/>
              </w:rPr>
              <w:t>[64]</w:t>
            </w:r>
          </w:p>
        </w:tc>
        <w:tc>
          <w:tcPr>
            <w:tcW w:w="2321" w:type="dxa"/>
          </w:tcPr>
          <w:p w14:paraId="48E76FDB" w14:textId="77777777" w:rsidR="00D6047D" w:rsidRPr="003170EE" w:rsidRDefault="00D6047D" w:rsidP="008735D3">
            <w:pPr>
              <w:jc w:val="center"/>
              <w:rPr>
                <w:rFonts w:ascii="Times New Roman" w:hAnsi="Times New Roman" w:cs="Times New Roman"/>
                <w:sz w:val="28"/>
                <w:szCs w:val="28"/>
              </w:rPr>
            </w:pPr>
            <w:r w:rsidRPr="003170EE">
              <w:rPr>
                <w:rFonts w:ascii="Times New Roman" w:hAnsi="Times New Roman" w:cs="Times New Roman"/>
                <w:sz w:val="28"/>
                <w:szCs w:val="28"/>
              </w:rPr>
              <w:t>[Разработанная методика]</w:t>
            </w:r>
          </w:p>
        </w:tc>
      </w:tr>
    </w:tbl>
    <w:p w14:paraId="55BA2194" w14:textId="77777777" w:rsidR="003D066B" w:rsidRPr="003170EE" w:rsidRDefault="003D066B" w:rsidP="008735D3">
      <w:pPr>
        <w:spacing w:after="0" w:line="240" w:lineRule="auto"/>
        <w:jc w:val="both"/>
        <w:rPr>
          <w:rFonts w:ascii="Times New Roman" w:eastAsia="Times New Roman" w:hAnsi="Times New Roman" w:cs="Times New Roman"/>
          <w:b/>
          <w:sz w:val="28"/>
          <w:szCs w:val="28"/>
        </w:rPr>
      </w:pPr>
    </w:p>
    <w:p w14:paraId="45A62230" w14:textId="4F7505C8" w:rsidR="009B2751" w:rsidRPr="003170EE" w:rsidRDefault="003D066B" w:rsidP="008735D3">
      <w:pPr>
        <w:spacing w:after="0" w:line="240" w:lineRule="auto"/>
        <w:jc w:val="center"/>
        <w:rPr>
          <w:rFonts w:ascii="Times New Roman" w:eastAsia="Times New Roman" w:hAnsi="Times New Roman" w:cs="Times New Roman"/>
          <w:b/>
          <w:sz w:val="28"/>
          <w:szCs w:val="28"/>
        </w:rPr>
      </w:pPr>
      <w:r w:rsidRPr="003170EE">
        <w:rPr>
          <w:rFonts w:ascii="Times New Roman" w:eastAsia="Times New Roman" w:hAnsi="Times New Roman" w:cs="Times New Roman"/>
          <w:bCs/>
          <w:sz w:val="28"/>
          <w:szCs w:val="28"/>
        </w:rPr>
        <w:t xml:space="preserve">Рисунок </w:t>
      </w:r>
      <w:r w:rsidR="009003E3" w:rsidRPr="003170EE">
        <w:rPr>
          <w:rFonts w:ascii="Times New Roman" w:eastAsia="Times New Roman" w:hAnsi="Times New Roman" w:cs="Times New Roman"/>
          <w:bCs/>
          <w:sz w:val="28"/>
          <w:szCs w:val="28"/>
        </w:rPr>
        <w:t>2</w:t>
      </w:r>
      <w:r w:rsidR="00D53B66" w:rsidRPr="003170EE">
        <w:rPr>
          <w:rFonts w:ascii="Times New Roman" w:eastAsia="Times New Roman" w:hAnsi="Times New Roman" w:cs="Times New Roman"/>
          <w:bCs/>
          <w:sz w:val="28"/>
          <w:szCs w:val="28"/>
        </w:rPr>
        <w:t>5</w:t>
      </w:r>
      <w:r w:rsidR="00687FAF" w:rsidRPr="003170EE">
        <w:rPr>
          <w:rFonts w:ascii="Times New Roman" w:eastAsia="Times New Roman" w:hAnsi="Times New Roman" w:cs="Times New Roman"/>
          <w:b/>
          <w:sz w:val="28"/>
          <w:szCs w:val="28"/>
        </w:rPr>
        <w:t xml:space="preserve"> - </w:t>
      </w:r>
      <w:r w:rsidR="00687FAF" w:rsidRPr="003170EE">
        <w:rPr>
          <w:rFonts w:ascii="Times New Roman" w:eastAsia="Times New Roman" w:hAnsi="Times New Roman" w:cs="Times New Roman"/>
          <w:bCs/>
          <w:sz w:val="28"/>
          <w:szCs w:val="28"/>
        </w:rPr>
        <w:t>Оценка экологичности разработанной методики со стандартными методиками определения ЭДС</w:t>
      </w:r>
    </w:p>
    <w:p w14:paraId="117A535F" w14:textId="3C20A329" w:rsidR="009B2751" w:rsidRPr="003170EE" w:rsidRDefault="00687FAF"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p>
    <w:p w14:paraId="1CDD2560" w14:textId="2D3FB08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Одним из важных аспектов является использование не экологичных растворителей и реагентов объемом более 10 мл [55-58]. Кондиционирование колонок для твердофазной экстракции (ТФЭ) </w:t>
      </w:r>
      <w:r w:rsidR="00BC7694" w:rsidRPr="003170EE">
        <w:rPr>
          <w:rFonts w:ascii="Times New Roman" w:eastAsia="Times New Roman" w:hAnsi="Times New Roman" w:cs="Times New Roman"/>
          <w:sz w:val="28"/>
          <w:szCs w:val="28"/>
        </w:rPr>
        <w:t>гексана</w:t>
      </w:r>
      <w:r w:rsidRPr="003170EE">
        <w:rPr>
          <w:rFonts w:ascii="Times New Roman" w:eastAsia="Times New Roman" w:hAnsi="Times New Roman" w:cs="Times New Roman"/>
          <w:sz w:val="28"/>
          <w:szCs w:val="28"/>
        </w:rPr>
        <w:t xml:space="preserve"> или ацетонитрилом, которые являются умеренно токсичными и легко воспламеняющимися, еще больше способствует тому, что они не относятся к </w:t>
      </w:r>
      <w:r w:rsidR="00BC7694" w:rsidRPr="003170EE">
        <w:rPr>
          <w:rFonts w:ascii="Times New Roman" w:eastAsia="Times New Roman" w:hAnsi="Times New Roman" w:cs="Times New Roman"/>
          <w:sz w:val="28"/>
          <w:szCs w:val="28"/>
        </w:rPr>
        <w:t>экологичным</w:t>
      </w:r>
      <w:r w:rsidRPr="003170EE">
        <w:rPr>
          <w:rFonts w:ascii="Times New Roman" w:eastAsia="Times New Roman" w:hAnsi="Times New Roman" w:cs="Times New Roman"/>
          <w:sz w:val="28"/>
          <w:szCs w:val="28"/>
        </w:rPr>
        <w:t xml:space="preserve"> метод</w:t>
      </w:r>
      <w:r w:rsidR="00BC7694" w:rsidRPr="003170EE">
        <w:rPr>
          <w:rFonts w:ascii="Times New Roman" w:eastAsia="Times New Roman" w:hAnsi="Times New Roman" w:cs="Times New Roman"/>
          <w:sz w:val="28"/>
          <w:szCs w:val="28"/>
        </w:rPr>
        <w:t>ик</w:t>
      </w:r>
      <w:r w:rsidRPr="003170EE">
        <w:rPr>
          <w:rFonts w:ascii="Times New Roman" w:eastAsia="Times New Roman" w:hAnsi="Times New Roman" w:cs="Times New Roman"/>
          <w:sz w:val="28"/>
          <w:szCs w:val="28"/>
        </w:rPr>
        <w:t>ам анализа. Кроме того, транспортировк</w:t>
      </w:r>
      <w:r w:rsidR="00BC7694"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и хранени</w:t>
      </w:r>
      <w:r w:rsidR="00BC7694"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проб воды в особых условиях создают экологические проблемы.</w:t>
      </w:r>
    </w:p>
    <w:p w14:paraId="05F6CD88" w14:textId="7777777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Большинство методов основаны на высокоэффективной жидкостной хроматографии и масс-спектрометрии, которые являются энергоемкими приборами более 1,5 кВт/ч на образец. Только несколько методов из десяти используют газовую хроматографию и масс-спектрометрию, которая требует относительно меньшего энергопотребления (менее 0,1 кВт/ч на образец).</w:t>
      </w:r>
    </w:p>
    <w:p w14:paraId="68377D8C" w14:textId="77FFEEDD"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 другой стороны, разработанн</w:t>
      </w:r>
      <w:r w:rsidR="00BC7694" w:rsidRPr="003170EE">
        <w:rPr>
          <w:rFonts w:ascii="Times New Roman" w:eastAsia="Times New Roman" w:hAnsi="Times New Roman" w:cs="Times New Roman"/>
          <w:sz w:val="28"/>
          <w:szCs w:val="28"/>
        </w:rPr>
        <w:t>ая</w:t>
      </w:r>
      <w:r w:rsidRPr="003170EE">
        <w:rPr>
          <w:rFonts w:ascii="Times New Roman" w:eastAsia="Times New Roman" w:hAnsi="Times New Roman" w:cs="Times New Roman"/>
          <w:sz w:val="28"/>
          <w:szCs w:val="28"/>
        </w:rPr>
        <w:t xml:space="preserve"> метод</w:t>
      </w:r>
      <w:r w:rsidR="00BC7694" w:rsidRPr="003170EE">
        <w:rPr>
          <w:rFonts w:ascii="Times New Roman" w:eastAsia="Times New Roman" w:hAnsi="Times New Roman" w:cs="Times New Roman"/>
          <w:sz w:val="28"/>
          <w:szCs w:val="28"/>
        </w:rPr>
        <w:t>ика</w:t>
      </w:r>
      <w:r w:rsidRPr="003170EE">
        <w:rPr>
          <w:rFonts w:ascii="Times New Roman" w:eastAsia="Times New Roman" w:hAnsi="Times New Roman" w:cs="Times New Roman"/>
          <w:sz w:val="28"/>
          <w:szCs w:val="28"/>
        </w:rPr>
        <w:t xml:space="preserve"> </w:t>
      </w:r>
      <w:r w:rsidR="00BC7694" w:rsidRPr="003170EE">
        <w:rPr>
          <w:rFonts w:ascii="Times New Roman" w:eastAsia="Times New Roman" w:hAnsi="Times New Roman" w:cs="Times New Roman"/>
          <w:sz w:val="28"/>
          <w:szCs w:val="28"/>
        </w:rPr>
        <w:t>мини-ТФМЭ/ГХ-МС</w:t>
      </w:r>
      <w:r w:rsidRPr="003170EE">
        <w:rPr>
          <w:rFonts w:ascii="Times New Roman" w:eastAsia="Times New Roman" w:hAnsi="Times New Roman" w:cs="Times New Roman"/>
          <w:sz w:val="28"/>
          <w:szCs w:val="28"/>
        </w:rPr>
        <w:t xml:space="preserve"> для определения ЭДС в питьевой воде также был оценен на экологичность с помощью инструмента GAPI. Оценка показала, что данный метод демонстрирует более выгодные экологические качества. Так как разработанный метод не требует использования токсичных и легко воспламеняющихся растворителей и реагентов объемом менее 10 мл. В </w:t>
      </w:r>
      <w:r w:rsidR="006C6573" w:rsidRPr="003170EE">
        <w:rPr>
          <w:rFonts w:ascii="Times New Roman" w:eastAsia="Times New Roman" w:hAnsi="Times New Roman" w:cs="Times New Roman"/>
          <w:sz w:val="28"/>
          <w:szCs w:val="28"/>
        </w:rPr>
        <w:t xml:space="preserve">методике мини-ТФМЭ/ГХ-МС </w:t>
      </w:r>
      <w:r w:rsidRPr="003170EE">
        <w:rPr>
          <w:rFonts w:ascii="Times New Roman" w:eastAsia="Times New Roman" w:hAnsi="Times New Roman" w:cs="Times New Roman"/>
          <w:sz w:val="28"/>
          <w:szCs w:val="28"/>
        </w:rPr>
        <w:t xml:space="preserve">нет необходимости в кондиционировании колонки и используются </w:t>
      </w:r>
      <w:r w:rsidRPr="003170EE">
        <w:rPr>
          <w:rFonts w:ascii="Times New Roman" w:eastAsia="Times New Roman" w:hAnsi="Times New Roman" w:cs="Times New Roman"/>
          <w:sz w:val="28"/>
          <w:szCs w:val="28"/>
        </w:rPr>
        <w:lastRenderedPageBreak/>
        <w:t>небольшие объемы пробы 2 мл, что в свою очередь дает мало отходов. Кроме того, это мето</w:t>
      </w:r>
      <w:r w:rsidR="006C6573" w:rsidRPr="003170EE">
        <w:rPr>
          <w:rFonts w:ascii="Times New Roman" w:eastAsia="Times New Roman" w:hAnsi="Times New Roman" w:cs="Times New Roman"/>
          <w:sz w:val="28"/>
          <w:szCs w:val="28"/>
        </w:rPr>
        <w:t>дика</w:t>
      </w:r>
      <w:r w:rsidRPr="003170EE">
        <w:rPr>
          <w:rFonts w:ascii="Times New Roman" w:eastAsia="Times New Roman" w:hAnsi="Times New Roman" w:cs="Times New Roman"/>
          <w:sz w:val="28"/>
          <w:szCs w:val="28"/>
        </w:rPr>
        <w:t xml:space="preserve"> гарантирует потребление энергии менее 0,1 кВт/ч на образец благодаря использованию газ хромато-масс-спектрометрии.  </w:t>
      </w:r>
      <w:r w:rsidR="00BC7694" w:rsidRPr="003170EE">
        <w:rPr>
          <w:rFonts w:ascii="Times New Roman" w:eastAsia="Times New Roman" w:hAnsi="Times New Roman" w:cs="Times New Roman"/>
          <w:sz w:val="28"/>
          <w:szCs w:val="28"/>
        </w:rPr>
        <w:t xml:space="preserve"> </w:t>
      </w:r>
    </w:p>
    <w:p w14:paraId="2D01009D" w14:textId="77777777" w:rsidR="00407C1B"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заключение оценка GAPI показывает, что большинство из десяти метод</w:t>
      </w:r>
      <w:r w:rsidR="006C6573" w:rsidRPr="003170EE">
        <w:rPr>
          <w:rFonts w:ascii="Times New Roman" w:eastAsia="Times New Roman" w:hAnsi="Times New Roman" w:cs="Times New Roman"/>
          <w:sz w:val="28"/>
          <w:szCs w:val="28"/>
        </w:rPr>
        <w:t>ик</w:t>
      </w:r>
      <w:r w:rsidRPr="003170EE">
        <w:rPr>
          <w:rFonts w:ascii="Times New Roman" w:eastAsia="Times New Roman" w:hAnsi="Times New Roman" w:cs="Times New Roman"/>
          <w:sz w:val="28"/>
          <w:szCs w:val="28"/>
        </w:rPr>
        <w:t>, оцениваемых для определения эндокринных деструкторов в питьевой воде, демонстрируют не экологичные характеристики. Эти метод</w:t>
      </w:r>
      <w:r w:rsidR="006C6573" w:rsidRPr="003170EE">
        <w:rPr>
          <w:rFonts w:ascii="Times New Roman" w:eastAsia="Times New Roman" w:hAnsi="Times New Roman" w:cs="Times New Roman"/>
          <w:sz w:val="28"/>
          <w:szCs w:val="28"/>
        </w:rPr>
        <w:t>ики</w:t>
      </w:r>
      <w:r w:rsidRPr="003170EE">
        <w:rPr>
          <w:rFonts w:ascii="Times New Roman" w:eastAsia="Times New Roman" w:hAnsi="Times New Roman" w:cs="Times New Roman"/>
          <w:sz w:val="28"/>
          <w:szCs w:val="28"/>
        </w:rPr>
        <w:t xml:space="preserve"> основаны на не</w:t>
      </w:r>
      <w:r w:rsidR="006C6573" w:rsidRPr="003170EE">
        <w:rPr>
          <w:rFonts w:ascii="Times New Roman" w:eastAsia="Times New Roman" w:hAnsi="Times New Roman" w:cs="Times New Roman"/>
          <w:sz w:val="28"/>
          <w:szCs w:val="28"/>
        </w:rPr>
        <w:t>эколгичных</w:t>
      </w:r>
      <w:r w:rsidRPr="003170EE">
        <w:rPr>
          <w:rFonts w:ascii="Times New Roman" w:eastAsia="Times New Roman" w:hAnsi="Times New Roman" w:cs="Times New Roman"/>
          <w:sz w:val="28"/>
          <w:szCs w:val="28"/>
        </w:rPr>
        <w:t xml:space="preserve"> растворителях, создают значительные отходы и требуют энергоемких инструментов. Тем не менее, </w:t>
      </w:r>
      <w:r w:rsidR="006C6573" w:rsidRPr="003170EE">
        <w:rPr>
          <w:rFonts w:ascii="Times New Roman" w:eastAsia="Times New Roman" w:hAnsi="Times New Roman" w:cs="Times New Roman"/>
          <w:sz w:val="28"/>
          <w:szCs w:val="28"/>
        </w:rPr>
        <w:t xml:space="preserve">методика мини-ТФМЭ/ГХ-МС </w:t>
      </w:r>
      <w:r w:rsidRPr="003170EE">
        <w:rPr>
          <w:rFonts w:ascii="Times New Roman" w:eastAsia="Times New Roman" w:hAnsi="Times New Roman" w:cs="Times New Roman"/>
          <w:sz w:val="28"/>
          <w:szCs w:val="28"/>
        </w:rPr>
        <w:t xml:space="preserve">выделяется как более экологически чистый вариант с меньшим использованием растворителей, минимальным образованием отходов и меньшим потреблением энергии. Полученные данные подчеркивают важность учета экологичности при выборе аналитических методов, а </w:t>
      </w:r>
      <w:r w:rsidR="006C6573" w:rsidRPr="003170EE">
        <w:rPr>
          <w:rFonts w:ascii="Times New Roman" w:eastAsia="Times New Roman" w:hAnsi="Times New Roman" w:cs="Times New Roman"/>
          <w:sz w:val="28"/>
          <w:szCs w:val="28"/>
        </w:rPr>
        <w:t xml:space="preserve">методика мини-ТФМЭ/ГХ-МС </w:t>
      </w:r>
      <w:r w:rsidRPr="003170EE">
        <w:rPr>
          <w:rFonts w:ascii="Times New Roman" w:eastAsia="Times New Roman" w:hAnsi="Times New Roman" w:cs="Times New Roman"/>
          <w:sz w:val="28"/>
          <w:szCs w:val="28"/>
        </w:rPr>
        <w:t>демонстрирует потенциал для разработки более устойчивых подходов к определению эндокринных деструкторов в питьевой воде.</w:t>
      </w:r>
    </w:p>
    <w:p w14:paraId="0961F9F4" w14:textId="77777777" w:rsidR="0099174F" w:rsidRPr="003170EE" w:rsidRDefault="0099174F" w:rsidP="008735D3">
      <w:pPr>
        <w:spacing w:after="0" w:line="240" w:lineRule="auto"/>
        <w:ind w:firstLine="567"/>
        <w:jc w:val="both"/>
        <w:rPr>
          <w:rFonts w:ascii="Times New Roman" w:eastAsia="Times New Roman" w:hAnsi="Times New Roman" w:cs="Times New Roman"/>
          <w:b/>
          <w:bCs/>
          <w:iCs/>
          <w:sz w:val="28"/>
          <w:szCs w:val="28"/>
        </w:rPr>
      </w:pPr>
    </w:p>
    <w:p w14:paraId="19565A97" w14:textId="5AEDA77D" w:rsidR="00407C1B" w:rsidRPr="003170EE" w:rsidRDefault="00223FB0" w:rsidP="008735D3">
      <w:pPr>
        <w:pStyle w:val="2"/>
        <w:spacing w:before="0" w:after="0" w:line="240" w:lineRule="auto"/>
        <w:ind w:firstLine="567"/>
        <w:jc w:val="both"/>
        <w:rPr>
          <w:rFonts w:ascii="Times New Roman" w:eastAsia="Times New Roman" w:hAnsi="Times New Roman" w:cs="Times New Roman"/>
          <w:iCs/>
          <w:sz w:val="28"/>
          <w:szCs w:val="28"/>
        </w:rPr>
      </w:pPr>
      <w:bookmarkStart w:id="60" w:name="_Toc151109909"/>
      <w:r w:rsidRPr="003170EE">
        <w:rPr>
          <w:rFonts w:ascii="Times New Roman" w:eastAsia="Times New Roman" w:hAnsi="Times New Roman" w:cs="Times New Roman"/>
          <w:iCs/>
          <w:sz w:val="28"/>
          <w:szCs w:val="28"/>
        </w:rPr>
        <w:t>3.</w:t>
      </w:r>
      <w:r w:rsidR="006C64FD" w:rsidRPr="003170EE">
        <w:rPr>
          <w:rFonts w:ascii="Times New Roman" w:eastAsia="Times New Roman" w:hAnsi="Times New Roman" w:cs="Times New Roman"/>
          <w:iCs/>
          <w:sz w:val="28"/>
          <w:szCs w:val="28"/>
        </w:rPr>
        <w:t>7</w:t>
      </w:r>
      <w:r w:rsidRPr="003170EE">
        <w:rPr>
          <w:rFonts w:ascii="Times New Roman" w:eastAsia="Times New Roman" w:hAnsi="Times New Roman" w:cs="Times New Roman"/>
          <w:iCs/>
          <w:sz w:val="28"/>
          <w:szCs w:val="28"/>
        </w:rPr>
        <w:t xml:space="preserve"> </w:t>
      </w:r>
      <w:r w:rsidR="00407C1B" w:rsidRPr="003170EE">
        <w:rPr>
          <w:rFonts w:ascii="Times New Roman" w:eastAsia="Times New Roman" w:hAnsi="Times New Roman" w:cs="Times New Roman"/>
          <w:iCs/>
          <w:sz w:val="28"/>
          <w:szCs w:val="28"/>
        </w:rPr>
        <w:t>Апробация разработанной методики на реальных образцах</w:t>
      </w:r>
      <w:r w:rsidR="006C64FD" w:rsidRPr="003170EE">
        <w:rPr>
          <w:rFonts w:ascii="Times New Roman" w:eastAsia="Times New Roman" w:hAnsi="Times New Roman" w:cs="Times New Roman"/>
          <w:iCs/>
          <w:sz w:val="28"/>
          <w:szCs w:val="28"/>
        </w:rPr>
        <w:t xml:space="preserve"> </w:t>
      </w:r>
      <w:r w:rsidR="00407C1B" w:rsidRPr="003170EE">
        <w:rPr>
          <w:rFonts w:ascii="Times New Roman" w:eastAsia="Times New Roman" w:hAnsi="Times New Roman" w:cs="Times New Roman"/>
          <w:iCs/>
          <w:sz w:val="28"/>
          <w:szCs w:val="28"/>
        </w:rPr>
        <w:t>питьевой</w:t>
      </w:r>
      <w:r w:rsidR="006C64FD" w:rsidRPr="003170EE">
        <w:rPr>
          <w:rFonts w:ascii="Times New Roman" w:eastAsia="Times New Roman" w:hAnsi="Times New Roman" w:cs="Times New Roman"/>
          <w:iCs/>
          <w:sz w:val="28"/>
          <w:szCs w:val="28"/>
        </w:rPr>
        <w:t xml:space="preserve"> </w:t>
      </w:r>
      <w:r w:rsidR="00407C1B" w:rsidRPr="003170EE">
        <w:rPr>
          <w:rFonts w:ascii="Times New Roman" w:eastAsia="Times New Roman" w:hAnsi="Times New Roman" w:cs="Times New Roman"/>
          <w:iCs/>
          <w:sz w:val="28"/>
          <w:szCs w:val="28"/>
        </w:rPr>
        <w:t>воды</w:t>
      </w:r>
      <w:bookmarkEnd w:id="60"/>
      <w:r w:rsidR="00407C1B" w:rsidRPr="003170EE">
        <w:rPr>
          <w:rFonts w:ascii="Times New Roman" w:eastAsia="Times New Roman" w:hAnsi="Times New Roman" w:cs="Times New Roman"/>
          <w:iCs/>
          <w:sz w:val="28"/>
          <w:szCs w:val="28"/>
        </w:rPr>
        <w:t xml:space="preserve"> </w:t>
      </w:r>
      <w:r w:rsidR="006C64FD" w:rsidRPr="003170EE">
        <w:rPr>
          <w:rFonts w:ascii="Times New Roman" w:eastAsia="Times New Roman" w:hAnsi="Times New Roman" w:cs="Times New Roman"/>
          <w:iCs/>
          <w:sz w:val="28"/>
          <w:szCs w:val="28"/>
        </w:rPr>
        <w:t xml:space="preserve">  </w:t>
      </w:r>
    </w:p>
    <w:p w14:paraId="78F73803" w14:textId="007C569F" w:rsidR="00D9358A" w:rsidRPr="003170EE" w:rsidRDefault="00D9358A" w:rsidP="00D9358A">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Рынок бутилированной воды и напитков в пластиковых упаковках в </w:t>
      </w:r>
      <w:bookmarkStart w:id="61" w:name="_Hlk150946178"/>
      <w:r w:rsidRPr="003170EE">
        <w:rPr>
          <w:rFonts w:ascii="Times New Roman" w:eastAsia="Times New Roman" w:hAnsi="Times New Roman" w:cs="Times New Roman"/>
          <w:sz w:val="28"/>
          <w:szCs w:val="28"/>
        </w:rPr>
        <w:t>Казахстане активно растёт, привлекая как местные, так и международные компании. Однако, существует озабоченность относительно безопасности этих продуктов из-за потенциального наличия вредных веществ, таких как фталаты и гормоны в пластике. В связи с этим, для снижения потенциальных рисков связанных с употреблением продуктов из пластика, необходимо контролировать безопасность потребляемой воды. В связи с этим, обеспечение безопасности бутилированной воды становится приоритетной задачей, требующей тщательного контроля и анализа. В качестве меры для оценки уровня эндокринных деструкторов в бутилированной воде была проведена апробация новой методики мини-ТФМЭ/ГХ-МС на реальных образцах питьевой воды. Для проведения апробации были приобретены образцы питьевой воды брендов: Turan, Samal, Elet, Calipso и Серебряная в пластиковых тарах (таблица 1</w:t>
      </w:r>
      <w:r w:rsidR="00CC0825" w:rsidRPr="003170EE">
        <w:rPr>
          <w:rFonts w:ascii="Times New Roman" w:eastAsia="Times New Roman" w:hAnsi="Times New Roman" w:cs="Times New Roman"/>
          <w:sz w:val="28"/>
          <w:szCs w:val="28"/>
        </w:rPr>
        <w:t>2</w:t>
      </w:r>
      <w:r w:rsidRPr="003170EE">
        <w:rPr>
          <w:rFonts w:ascii="Times New Roman" w:eastAsia="Times New Roman" w:hAnsi="Times New Roman" w:cs="Times New Roman"/>
          <w:sz w:val="28"/>
          <w:szCs w:val="28"/>
        </w:rPr>
        <w:t xml:space="preserve">). </w:t>
      </w:r>
      <w:bookmarkEnd w:id="61"/>
    </w:p>
    <w:p w14:paraId="39E002F8" w14:textId="77777777" w:rsidR="00D9358A" w:rsidRPr="003170EE" w:rsidRDefault="00D9358A" w:rsidP="009F72AD">
      <w:pPr>
        <w:spacing w:after="0" w:line="240" w:lineRule="auto"/>
        <w:jc w:val="both"/>
        <w:rPr>
          <w:rFonts w:ascii="Times New Roman" w:eastAsia="Times New Roman" w:hAnsi="Times New Roman" w:cs="Times New Roman"/>
          <w:sz w:val="28"/>
          <w:szCs w:val="28"/>
        </w:rPr>
      </w:pPr>
    </w:p>
    <w:p w14:paraId="462B2DB3" w14:textId="2D69FF70" w:rsidR="0015431A" w:rsidRPr="003170EE" w:rsidRDefault="00407C1B" w:rsidP="009F72AD">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Таблица </w:t>
      </w:r>
      <w:r w:rsidR="006C64FD" w:rsidRPr="003170EE">
        <w:rPr>
          <w:rFonts w:ascii="Times New Roman" w:eastAsia="Times New Roman" w:hAnsi="Times New Roman" w:cs="Times New Roman"/>
          <w:sz w:val="28"/>
          <w:szCs w:val="28"/>
        </w:rPr>
        <w:t>1</w:t>
      </w:r>
      <w:r w:rsidR="00CC0825" w:rsidRPr="003170EE">
        <w:rPr>
          <w:rFonts w:ascii="Times New Roman" w:eastAsia="Times New Roman" w:hAnsi="Times New Roman" w:cs="Times New Roman"/>
          <w:sz w:val="28"/>
          <w:szCs w:val="28"/>
        </w:rPr>
        <w:t>2</w:t>
      </w:r>
      <w:r w:rsidRPr="003170EE">
        <w:rPr>
          <w:rFonts w:ascii="Times New Roman" w:eastAsia="Times New Roman" w:hAnsi="Times New Roman" w:cs="Times New Roman"/>
          <w:sz w:val="28"/>
          <w:szCs w:val="28"/>
        </w:rPr>
        <w:t xml:space="preserve"> - Апробация разработанной методики на реальных образцах питьевой воды </w:t>
      </w:r>
    </w:p>
    <w:p w14:paraId="010C8FA7" w14:textId="77777777" w:rsidR="00491BD3" w:rsidRPr="003170EE" w:rsidRDefault="00491BD3" w:rsidP="009F72AD">
      <w:pPr>
        <w:spacing w:after="0" w:line="240" w:lineRule="auto"/>
        <w:jc w:val="both"/>
        <w:rPr>
          <w:rFonts w:ascii="Times New Roman" w:eastAsia="Times New Roman" w:hAnsi="Times New Roman" w:cs="Times New Roman"/>
          <w:sz w:val="28"/>
          <w:szCs w:val="28"/>
        </w:rPr>
      </w:pPr>
    </w:p>
    <w:tbl>
      <w:tblPr>
        <w:tblStyle w:val="a5"/>
        <w:tblW w:w="5000" w:type="pct"/>
        <w:jc w:val="center"/>
        <w:tblLook w:val="04A0" w:firstRow="1" w:lastRow="0" w:firstColumn="1" w:lastColumn="0" w:noHBand="0" w:noVBand="1"/>
      </w:tblPr>
      <w:tblGrid>
        <w:gridCol w:w="2686"/>
        <w:gridCol w:w="2428"/>
        <w:gridCol w:w="1629"/>
        <w:gridCol w:w="2885"/>
      </w:tblGrid>
      <w:tr w:rsidR="003170EE" w:rsidRPr="003170EE" w14:paraId="05B6F754" w14:textId="77777777" w:rsidTr="00E17A43">
        <w:trPr>
          <w:jc w:val="center"/>
        </w:trPr>
        <w:tc>
          <w:tcPr>
            <w:tcW w:w="1395" w:type="pct"/>
            <w:vAlign w:val="center"/>
            <w:hideMark/>
          </w:tcPr>
          <w:p w14:paraId="5E16F657"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Наименование</w:t>
            </w:r>
          </w:p>
        </w:tc>
        <w:tc>
          <w:tcPr>
            <w:tcW w:w="1261" w:type="pct"/>
            <w:vAlign w:val="center"/>
            <w:hideMark/>
          </w:tcPr>
          <w:p w14:paraId="31F54EEF"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Тип</w:t>
            </w:r>
          </w:p>
        </w:tc>
        <w:tc>
          <w:tcPr>
            <w:tcW w:w="846" w:type="pct"/>
            <w:vAlign w:val="center"/>
            <w:hideMark/>
          </w:tcPr>
          <w:p w14:paraId="2AE1ECCF"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Объем, л</w:t>
            </w:r>
          </w:p>
        </w:tc>
        <w:tc>
          <w:tcPr>
            <w:tcW w:w="1498" w:type="pct"/>
            <w:vAlign w:val="center"/>
            <w:hideMark/>
          </w:tcPr>
          <w:p w14:paraId="38468DB4" w14:textId="1F61B651"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Содержание ЭДС</w:t>
            </w:r>
          </w:p>
        </w:tc>
      </w:tr>
      <w:tr w:rsidR="003170EE" w:rsidRPr="003170EE" w14:paraId="7874B0BA" w14:textId="77777777" w:rsidTr="00E17A43">
        <w:trPr>
          <w:jc w:val="center"/>
        </w:trPr>
        <w:tc>
          <w:tcPr>
            <w:tcW w:w="1395" w:type="pct"/>
            <w:vAlign w:val="center"/>
            <w:hideMark/>
          </w:tcPr>
          <w:p w14:paraId="573B0930"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Turan</w:t>
            </w:r>
          </w:p>
        </w:tc>
        <w:tc>
          <w:tcPr>
            <w:tcW w:w="1261" w:type="pct"/>
            <w:vAlign w:val="center"/>
            <w:hideMark/>
          </w:tcPr>
          <w:p w14:paraId="0EDC4EB5"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Питьевая вода</w:t>
            </w:r>
          </w:p>
        </w:tc>
        <w:tc>
          <w:tcPr>
            <w:tcW w:w="846" w:type="pct"/>
            <w:vAlign w:val="center"/>
            <w:hideMark/>
          </w:tcPr>
          <w:p w14:paraId="34C4282F"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w:t>
            </w:r>
          </w:p>
        </w:tc>
        <w:tc>
          <w:tcPr>
            <w:tcW w:w="1498" w:type="pct"/>
            <w:vAlign w:val="center"/>
            <w:hideMark/>
          </w:tcPr>
          <w:p w14:paraId="64464FEA"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w:t>
            </w:r>
          </w:p>
        </w:tc>
      </w:tr>
      <w:tr w:rsidR="003170EE" w:rsidRPr="003170EE" w14:paraId="32FDEFBB" w14:textId="77777777" w:rsidTr="00E17A43">
        <w:trPr>
          <w:jc w:val="center"/>
        </w:trPr>
        <w:tc>
          <w:tcPr>
            <w:tcW w:w="1395" w:type="pct"/>
            <w:vAlign w:val="center"/>
            <w:hideMark/>
          </w:tcPr>
          <w:p w14:paraId="2FACBEEA"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Samal</w:t>
            </w:r>
          </w:p>
        </w:tc>
        <w:tc>
          <w:tcPr>
            <w:tcW w:w="1261" w:type="pct"/>
            <w:vAlign w:val="center"/>
            <w:hideMark/>
          </w:tcPr>
          <w:p w14:paraId="1124EDDA"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Питьевая вода</w:t>
            </w:r>
          </w:p>
        </w:tc>
        <w:tc>
          <w:tcPr>
            <w:tcW w:w="846" w:type="pct"/>
            <w:vAlign w:val="center"/>
            <w:hideMark/>
          </w:tcPr>
          <w:p w14:paraId="50C58BAD"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19,0</w:t>
            </w:r>
          </w:p>
        </w:tc>
        <w:tc>
          <w:tcPr>
            <w:tcW w:w="1498" w:type="pct"/>
            <w:vAlign w:val="center"/>
            <w:hideMark/>
          </w:tcPr>
          <w:p w14:paraId="458C50A0"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w:t>
            </w:r>
          </w:p>
        </w:tc>
      </w:tr>
      <w:tr w:rsidR="003170EE" w:rsidRPr="003170EE" w14:paraId="156A6CFD" w14:textId="77777777" w:rsidTr="00E17A43">
        <w:trPr>
          <w:jc w:val="center"/>
        </w:trPr>
        <w:tc>
          <w:tcPr>
            <w:tcW w:w="1395" w:type="pct"/>
            <w:vAlign w:val="center"/>
            <w:hideMark/>
          </w:tcPr>
          <w:p w14:paraId="52E29819"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Elet</w:t>
            </w:r>
          </w:p>
        </w:tc>
        <w:tc>
          <w:tcPr>
            <w:tcW w:w="1261" w:type="pct"/>
            <w:vAlign w:val="center"/>
            <w:hideMark/>
          </w:tcPr>
          <w:p w14:paraId="59F1D5A4"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Питьевая вода</w:t>
            </w:r>
          </w:p>
        </w:tc>
        <w:tc>
          <w:tcPr>
            <w:tcW w:w="846" w:type="pct"/>
            <w:vAlign w:val="center"/>
            <w:hideMark/>
          </w:tcPr>
          <w:p w14:paraId="2D9DD743"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w:t>
            </w:r>
          </w:p>
        </w:tc>
        <w:tc>
          <w:tcPr>
            <w:tcW w:w="1498" w:type="pct"/>
            <w:vAlign w:val="center"/>
            <w:hideMark/>
          </w:tcPr>
          <w:p w14:paraId="1B57E149"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w:t>
            </w:r>
          </w:p>
        </w:tc>
      </w:tr>
      <w:tr w:rsidR="003170EE" w:rsidRPr="003170EE" w14:paraId="3C4ED61C" w14:textId="77777777" w:rsidTr="00E17A43">
        <w:trPr>
          <w:jc w:val="center"/>
        </w:trPr>
        <w:tc>
          <w:tcPr>
            <w:tcW w:w="1395" w:type="pct"/>
            <w:vAlign w:val="center"/>
            <w:hideMark/>
          </w:tcPr>
          <w:p w14:paraId="2EE3D39E"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Calipso</w:t>
            </w:r>
          </w:p>
        </w:tc>
        <w:tc>
          <w:tcPr>
            <w:tcW w:w="1261" w:type="pct"/>
            <w:vAlign w:val="center"/>
            <w:hideMark/>
          </w:tcPr>
          <w:p w14:paraId="753A2698"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Питьевая вода</w:t>
            </w:r>
          </w:p>
        </w:tc>
        <w:tc>
          <w:tcPr>
            <w:tcW w:w="846" w:type="pct"/>
            <w:vAlign w:val="center"/>
            <w:hideMark/>
          </w:tcPr>
          <w:p w14:paraId="52E77906"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w:t>
            </w:r>
          </w:p>
        </w:tc>
        <w:tc>
          <w:tcPr>
            <w:tcW w:w="1498" w:type="pct"/>
            <w:vAlign w:val="center"/>
            <w:hideMark/>
          </w:tcPr>
          <w:p w14:paraId="151AB2EC"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w:t>
            </w:r>
          </w:p>
        </w:tc>
      </w:tr>
      <w:tr w:rsidR="003170EE" w:rsidRPr="003170EE" w14:paraId="7FD6C18E" w14:textId="77777777" w:rsidTr="00E17A43">
        <w:trPr>
          <w:jc w:val="center"/>
        </w:trPr>
        <w:tc>
          <w:tcPr>
            <w:tcW w:w="1395" w:type="pct"/>
            <w:vAlign w:val="center"/>
            <w:hideMark/>
          </w:tcPr>
          <w:p w14:paraId="3778C9DD"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Серебряная</w:t>
            </w:r>
          </w:p>
        </w:tc>
        <w:tc>
          <w:tcPr>
            <w:tcW w:w="1261" w:type="pct"/>
            <w:vAlign w:val="center"/>
            <w:hideMark/>
          </w:tcPr>
          <w:p w14:paraId="2FE4E706" w14:textId="77777777" w:rsidR="00407C1B" w:rsidRPr="003170EE" w:rsidRDefault="00407C1B"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Питьевая вода</w:t>
            </w:r>
          </w:p>
        </w:tc>
        <w:tc>
          <w:tcPr>
            <w:tcW w:w="846" w:type="pct"/>
            <w:vAlign w:val="center"/>
            <w:hideMark/>
          </w:tcPr>
          <w:p w14:paraId="7B7F8C72"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19,0</w:t>
            </w:r>
          </w:p>
        </w:tc>
        <w:tc>
          <w:tcPr>
            <w:tcW w:w="1498" w:type="pct"/>
            <w:vAlign w:val="center"/>
            <w:hideMark/>
          </w:tcPr>
          <w:p w14:paraId="673BE540" w14:textId="77777777" w:rsidR="00407C1B" w:rsidRPr="003170EE" w:rsidRDefault="00407C1B"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w:t>
            </w:r>
          </w:p>
        </w:tc>
      </w:tr>
    </w:tbl>
    <w:p w14:paraId="28DB4982" w14:textId="11CDE465" w:rsidR="007D0537" w:rsidRPr="003170EE" w:rsidRDefault="00491BD3" w:rsidP="00491BD3">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 - не обнаружено</w:t>
      </w:r>
    </w:p>
    <w:p w14:paraId="34A0A45A" w14:textId="77777777" w:rsidR="00491BD3" w:rsidRPr="003170EE" w:rsidRDefault="00491BD3" w:rsidP="007D0537">
      <w:pPr>
        <w:spacing w:after="0" w:line="240" w:lineRule="auto"/>
        <w:ind w:firstLine="567"/>
        <w:jc w:val="both"/>
        <w:rPr>
          <w:rFonts w:ascii="Times New Roman" w:eastAsia="Times New Roman" w:hAnsi="Times New Roman" w:cs="Times New Roman"/>
          <w:sz w:val="28"/>
          <w:szCs w:val="28"/>
        </w:rPr>
      </w:pPr>
    </w:p>
    <w:p w14:paraId="209BD33C" w14:textId="61DEAE45" w:rsidR="00E408D7" w:rsidRPr="003170EE" w:rsidRDefault="00407C1B" w:rsidP="00D9358A">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r w:rsidR="008E0E7C" w:rsidRPr="003170EE">
        <w:rPr>
          <w:rFonts w:ascii="Times New Roman" w:eastAsia="Times New Roman" w:hAnsi="Times New Roman" w:cs="Times New Roman"/>
          <w:sz w:val="28"/>
          <w:szCs w:val="28"/>
        </w:rPr>
        <w:t xml:space="preserve">Результаты исследования всех приобретенных бутилированных напитков и вод продемонстрировали отсутствие ЭДС, что свидетельствует о высоком уровне качества продукции, которую мы употребляем. </w:t>
      </w:r>
      <w:r w:rsidR="0049100D" w:rsidRPr="003170EE">
        <w:rPr>
          <w:rFonts w:ascii="Times New Roman" w:eastAsia="Times New Roman" w:hAnsi="Times New Roman" w:cs="Times New Roman"/>
          <w:sz w:val="28"/>
          <w:szCs w:val="28"/>
        </w:rPr>
        <w:t xml:space="preserve"> </w:t>
      </w:r>
    </w:p>
    <w:p w14:paraId="19487A3E" w14:textId="77777777" w:rsidR="00CC0825" w:rsidRPr="003170EE" w:rsidRDefault="00CC0825" w:rsidP="00D9358A">
      <w:pPr>
        <w:spacing w:after="0" w:line="240" w:lineRule="auto"/>
        <w:ind w:firstLine="567"/>
        <w:jc w:val="both"/>
        <w:rPr>
          <w:rFonts w:ascii="Times New Roman" w:eastAsia="Times New Roman" w:hAnsi="Times New Roman" w:cs="Times New Roman"/>
          <w:sz w:val="28"/>
          <w:szCs w:val="28"/>
        </w:rPr>
      </w:pPr>
    </w:p>
    <w:p w14:paraId="006544D1" w14:textId="01B10A75" w:rsidR="009B2751" w:rsidRPr="003170EE" w:rsidRDefault="00CF5A5D" w:rsidP="008735D3">
      <w:pPr>
        <w:pStyle w:val="2"/>
        <w:spacing w:before="0" w:after="0" w:line="240" w:lineRule="auto"/>
        <w:ind w:firstLine="567"/>
        <w:jc w:val="both"/>
        <w:rPr>
          <w:rFonts w:ascii="Times New Roman" w:eastAsia="Times New Roman" w:hAnsi="Times New Roman" w:cs="Times New Roman"/>
          <w:bCs/>
          <w:sz w:val="28"/>
          <w:szCs w:val="28"/>
        </w:rPr>
      </w:pPr>
      <w:bookmarkStart w:id="62" w:name="_Toc151109910"/>
      <w:r w:rsidRPr="003170EE">
        <w:rPr>
          <w:rFonts w:ascii="Times New Roman" w:eastAsia="Times New Roman" w:hAnsi="Times New Roman" w:cs="Times New Roman"/>
          <w:bCs/>
          <w:sz w:val="28"/>
          <w:szCs w:val="28"/>
        </w:rPr>
        <w:t>Выводы по разделу</w:t>
      </w:r>
      <w:bookmarkEnd w:id="62"/>
    </w:p>
    <w:p w14:paraId="480DABC4" w14:textId="4AD6C524" w:rsidR="009B2751" w:rsidRPr="003170EE" w:rsidRDefault="00E17A43" w:rsidP="007D0537">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Разработка метод</w:t>
      </w:r>
      <w:r w:rsidR="0005448D" w:rsidRPr="003170EE">
        <w:rPr>
          <w:rFonts w:ascii="Times New Roman" w:eastAsia="Times New Roman" w:hAnsi="Times New Roman" w:cs="Times New Roman"/>
          <w:sz w:val="28"/>
          <w:szCs w:val="28"/>
        </w:rPr>
        <w:t>ики</w:t>
      </w:r>
      <w:r w:rsidRPr="003170EE">
        <w:rPr>
          <w:rFonts w:ascii="Times New Roman" w:eastAsia="Times New Roman" w:hAnsi="Times New Roman" w:cs="Times New Roman"/>
          <w:sz w:val="28"/>
          <w:szCs w:val="28"/>
        </w:rPr>
        <w:t xml:space="preserve"> мини-ТФМЭ</w:t>
      </w:r>
      <w:r w:rsidR="0005448D" w:rsidRPr="003170EE">
        <w:rPr>
          <w:rFonts w:ascii="Times New Roman" w:eastAsia="Times New Roman" w:hAnsi="Times New Roman" w:cs="Times New Roman"/>
          <w:sz w:val="28"/>
          <w:szCs w:val="28"/>
        </w:rPr>
        <w:t>/ГХ-МС</w:t>
      </w:r>
      <w:r w:rsidRPr="003170EE">
        <w:rPr>
          <w:rFonts w:ascii="Times New Roman" w:eastAsia="Times New Roman" w:hAnsi="Times New Roman" w:cs="Times New Roman"/>
          <w:sz w:val="28"/>
          <w:szCs w:val="28"/>
        </w:rPr>
        <w:t xml:space="preserve"> для обнаружения эндокринных деструкторов в питьевой воде предлагает несколько значительных преимуществ и демонстрирует многообещающие результаты. </w:t>
      </w:r>
    </w:p>
    <w:p w14:paraId="58034925" w14:textId="2CFC4D42" w:rsidR="007D0537" w:rsidRPr="003170EE" w:rsidRDefault="007D0537" w:rsidP="007D0537">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ходе разработки методики, основанной на применении метода мини-ТФМЭ, были выявлены оптимальные параметры ТФМЭ для проведения анализа алкилфенолов и эстрогенных деструкторов. Особенно эффективным оказалось использование волокон, изготовленных </w:t>
      </w:r>
      <w:r w:rsidR="00983132" w:rsidRPr="003170EE">
        <w:rPr>
          <w:rFonts w:ascii="Times New Roman" w:eastAsia="Times New Roman" w:hAnsi="Times New Roman" w:cs="Times New Roman"/>
          <w:sz w:val="28"/>
          <w:szCs w:val="28"/>
        </w:rPr>
        <w:t>на основе дивинилбензола</w:t>
      </w:r>
      <w:r w:rsidRPr="003170EE">
        <w:rPr>
          <w:rFonts w:ascii="Times New Roman" w:eastAsia="Times New Roman" w:hAnsi="Times New Roman" w:cs="Times New Roman"/>
          <w:sz w:val="28"/>
          <w:szCs w:val="28"/>
        </w:rPr>
        <w:t xml:space="preserve">/карбоксен/ полидиметилсилоксана, что позволило достичь наилучших результатов при извлечении целевых аналитов. Эксперименты, направленные на оптимизацию физических параметров, подтвердили, что температура экстракции 80°C обеспечивает высокие отклики сигналов для всех эндокринных деструкторов. Кроме того, оптимальное время преинкубации составило 20 минут для гормонов и 5 минут для алкилфенолов, а длительность процесса экстракции оптимально при 60 минутах и 5 минут для алкилфенолов соответственно. </w:t>
      </w:r>
    </w:p>
    <w:p w14:paraId="7B45F007" w14:textId="74F894E8" w:rsidR="009B2751" w:rsidRPr="003170EE" w:rsidRDefault="00E17A43" w:rsidP="007D0537">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Метод</w:t>
      </w:r>
      <w:r w:rsidR="0005448D" w:rsidRPr="003170EE">
        <w:rPr>
          <w:rFonts w:ascii="Times New Roman" w:eastAsia="Times New Roman" w:hAnsi="Times New Roman" w:cs="Times New Roman"/>
          <w:sz w:val="28"/>
          <w:szCs w:val="28"/>
        </w:rPr>
        <w:t>ика</w:t>
      </w:r>
      <w:r w:rsidRPr="003170EE">
        <w:rPr>
          <w:rFonts w:ascii="Times New Roman" w:eastAsia="Times New Roman" w:hAnsi="Times New Roman" w:cs="Times New Roman"/>
          <w:sz w:val="28"/>
          <w:szCs w:val="28"/>
        </w:rPr>
        <w:t xml:space="preserve"> показал</w:t>
      </w:r>
      <w:r w:rsidR="0005448D" w:rsidRPr="003170EE">
        <w:rPr>
          <w:rFonts w:ascii="Times New Roman" w:eastAsia="Times New Roman" w:hAnsi="Times New Roman" w:cs="Times New Roman"/>
          <w:sz w:val="28"/>
          <w:szCs w:val="28"/>
        </w:rPr>
        <w:t>а</w:t>
      </w:r>
      <w:r w:rsidRPr="003170EE">
        <w:rPr>
          <w:rFonts w:ascii="Times New Roman" w:eastAsia="Times New Roman" w:hAnsi="Times New Roman" w:cs="Times New Roman"/>
          <w:sz w:val="28"/>
          <w:szCs w:val="28"/>
        </w:rPr>
        <w:t xml:space="preserve"> широкий линейный диапазон обнаружения, охватывающий от 10 до 1000 мкг/мл, что позволяет точно измерять различные концентрации эндокринных деструкторов в питьевой воде. Более того, метод показал впечатляющую чувствительность с пределом обнаружения от 0,02 до 0,08</w:t>
      </w:r>
      <w:r w:rsidR="00B02AF6"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мкг/мл. Коэффициенты корреляции</w:t>
      </w:r>
      <w:r w:rsidR="007D0537" w:rsidRPr="003170EE">
        <w:rPr>
          <w:rFonts w:ascii="Times New Roman" w:eastAsia="Times New Roman" w:hAnsi="Times New Roman" w:cs="Times New Roman"/>
          <w:sz w:val="28"/>
          <w:szCs w:val="28"/>
        </w:rPr>
        <w:t xml:space="preserve"> составили</w:t>
      </w:r>
      <w:r w:rsidRPr="003170EE">
        <w:rPr>
          <w:rFonts w:ascii="Times New Roman" w:eastAsia="Times New Roman" w:hAnsi="Times New Roman" w:cs="Times New Roman"/>
          <w:sz w:val="28"/>
          <w:szCs w:val="28"/>
        </w:rPr>
        <w:t xml:space="preserve"> R</w:t>
      </w:r>
      <w:r w:rsidRPr="003170EE">
        <w:rPr>
          <w:rFonts w:ascii="Times New Roman" w:eastAsia="Times New Roman" w:hAnsi="Times New Roman" w:cs="Times New Roman"/>
          <w:sz w:val="28"/>
          <w:szCs w:val="28"/>
          <w:vertAlign w:val="superscript"/>
        </w:rPr>
        <w:t>2</w:t>
      </w:r>
      <w:r w:rsidR="00AB2FA9" w:rsidRPr="003170EE">
        <w:rPr>
          <w:rFonts w:ascii="Times New Roman" w:eastAsia="Times New Roman" w:hAnsi="Times New Roman" w:cs="Times New Roman"/>
          <w:sz w:val="28"/>
          <w:szCs w:val="28"/>
        </w:rPr>
        <w:t>=0,9623-0,9941</w:t>
      </w:r>
      <w:r w:rsidRPr="003170EE">
        <w:rPr>
          <w:rFonts w:ascii="Times New Roman" w:eastAsia="Times New Roman" w:hAnsi="Times New Roman" w:cs="Times New Roman"/>
          <w:sz w:val="28"/>
          <w:szCs w:val="28"/>
        </w:rPr>
        <w:t>, что дополнительно подтвер</w:t>
      </w:r>
      <w:r w:rsidR="007D0537" w:rsidRPr="003170EE">
        <w:rPr>
          <w:rFonts w:ascii="Times New Roman" w:eastAsia="Times New Roman" w:hAnsi="Times New Roman" w:cs="Times New Roman"/>
          <w:sz w:val="28"/>
          <w:szCs w:val="28"/>
        </w:rPr>
        <w:t>дило</w:t>
      </w:r>
      <w:r w:rsidRPr="003170EE">
        <w:rPr>
          <w:rFonts w:ascii="Times New Roman" w:eastAsia="Times New Roman" w:hAnsi="Times New Roman" w:cs="Times New Roman"/>
          <w:sz w:val="28"/>
          <w:szCs w:val="28"/>
        </w:rPr>
        <w:t xml:space="preserve"> надежность метод</w:t>
      </w:r>
      <w:r w:rsidR="0005448D" w:rsidRPr="003170EE">
        <w:rPr>
          <w:rFonts w:ascii="Times New Roman" w:eastAsia="Times New Roman" w:hAnsi="Times New Roman" w:cs="Times New Roman"/>
          <w:sz w:val="28"/>
          <w:szCs w:val="28"/>
        </w:rPr>
        <w:t>ики</w:t>
      </w:r>
      <w:r w:rsidRPr="003170EE">
        <w:rPr>
          <w:rFonts w:ascii="Times New Roman" w:eastAsia="Times New Roman" w:hAnsi="Times New Roman" w:cs="Times New Roman"/>
          <w:sz w:val="28"/>
          <w:szCs w:val="28"/>
        </w:rPr>
        <w:t>.</w:t>
      </w:r>
      <w:bookmarkStart w:id="63" w:name="_heading=h.2xcytpi" w:colFirst="0" w:colLast="0"/>
      <w:bookmarkEnd w:id="63"/>
      <w:r w:rsidR="007D0537"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Низкое относительное стандартное отклонение метод</w:t>
      </w:r>
      <w:r w:rsidR="0005448D" w:rsidRPr="003170EE">
        <w:rPr>
          <w:rFonts w:ascii="Times New Roman" w:eastAsia="Times New Roman" w:hAnsi="Times New Roman" w:cs="Times New Roman"/>
          <w:sz w:val="28"/>
          <w:szCs w:val="28"/>
        </w:rPr>
        <w:t>ики</w:t>
      </w:r>
      <w:r w:rsidRPr="003170EE">
        <w:rPr>
          <w:rFonts w:ascii="Times New Roman" w:eastAsia="Times New Roman" w:hAnsi="Times New Roman" w:cs="Times New Roman"/>
          <w:sz w:val="28"/>
          <w:szCs w:val="28"/>
        </w:rPr>
        <w:t xml:space="preserve">, составляющее от 0,8% до 1,1%, еще раз подтверждает его точность и последовательность, что делает его пригодным для рутинных анализов в сертифицированных лабораториях. </w:t>
      </w:r>
      <w:r w:rsidR="007D0537" w:rsidRPr="003170EE">
        <w:rPr>
          <w:rFonts w:ascii="Times New Roman" w:eastAsia="Times New Roman" w:hAnsi="Times New Roman" w:cs="Times New Roman"/>
          <w:sz w:val="28"/>
          <w:szCs w:val="28"/>
        </w:rPr>
        <w:t xml:space="preserve"> </w:t>
      </w:r>
      <w:r w:rsidR="0005448D" w:rsidRPr="003170EE">
        <w:rPr>
          <w:rFonts w:ascii="Times New Roman" w:eastAsia="Times New Roman" w:hAnsi="Times New Roman" w:cs="Times New Roman"/>
          <w:sz w:val="28"/>
          <w:szCs w:val="28"/>
        </w:rPr>
        <w:t xml:space="preserve"> </w:t>
      </w:r>
    </w:p>
    <w:p w14:paraId="451634E1" w14:textId="4DB4498E" w:rsidR="009B2751" w:rsidRPr="003170EE" w:rsidRDefault="00E17A43" w:rsidP="007D0537">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Сравнительная оценка с использованием индекса зеленого процесса (GAPI) показала, что </w:t>
      </w:r>
      <w:r w:rsidR="00B02AF6" w:rsidRPr="003170EE">
        <w:rPr>
          <w:rFonts w:ascii="Times New Roman" w:eastAsia="Times New Roman" w:hAnsi="Times New Roman" w:cs="Times New Roman"/>
          <w:sz w:val="28"/>
          <w:szCs w:val="28"/>
        </w:rPr>
        <w:t xml:space="preserve">методика мини-ТФМЭ/ГХ-МС </w:t>
      </w:r>
      <w:r w:rsidRPr="003170EE">
        <w:rPr>
          <w:rFonts w:ascii="Times New Roman" w:eastAsia="Times New Roman" w:hAnsi="Times New Roman" w:cs="Times New Roman"/>
          <w:sz w:val="28"/>
          <w:szCs w:val="28"/>
        </w:rPr>
        <w:t xml:space="preserve">сводит к минимуму использование растворителей, образует минимальное количество отходов и требует меньшего энергопотребления, что делает его более экологичной альтернативой. </w:t>
      </w:r>
    </w:p>
    <w:p w14:paraId="2FE704E7" w14:textId="3F206009" w:rsidR="0049100D" w:rsidRPr="003170EE" w:rsidRDefault="0049100D" w:rsidP="007D0537">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Разработанная методика определения ЭДС в питьевой воде является быстрой, простой и соответствует принципам экологической устойчивости. Выполнена проверка на достоверность разработанной методики и установлены её метрологические параметры. Процесс составления текста метод</w:t>
      </w:r>
      <w:r w:rsidR="004610EE" w:rsidRPr="003170EE">
        <w:rPr>
          <w:rFonts w:ascii="Times New Roman" w:eastAsia="Times New Roman" w:hAnsi="Times New Roman" w:cs="Times New Roman"/>
          <w:sz w:val="28"/>
          <w:szCs w:val="28"/>
        </w:rPr>
        <w:t>ик</w:t>
      </w:r>
      <w:r w:rsidRPr="003170EE">
        <w:rPr>
          <w:rFonts w:ascii="Times New Roman" w:eastAsia="Times New Roman" w:hAnsi="Times New Roman" w:cs="Times New Roman"/>
          <w:sz w:val="28"/>
          <w:szCs w:val="28"/>
        </w:rPr>
        <w:t xml:space="preserve"> анализа осуществлялся в соответствии с требованиями, установленными в РМГ 61 [8</w:t>
      </w:r>
      <w:r w:rsidR="005F1B79" w:rsidRPr="003170EE">
        <w:rPr>
          <w:rFonts w:ascii="Times New Roman" w:eastAsia="Times New Roman" w:hAnsi="Times New Roman" w:cs="Times New Roman"/>
          <w:sz w:val="28"/>
          <w:szCs w:val="28"/>
        </w:rPr>
        <w:t>0</w:t>
      </w:r>
      <w:r w:rsidRPr="003170EE">
        <w:rPr>
          <w:rFonts w:ascii="Times New Roman" w:eastAsia="Times New Roman" w:hAnsi="Times New Roman" w:cs="Times New Roman"/>
          <w:sz w:val="28"/>
          <w:szCs w:val="28"/>
        </w:rPr>
        <w:t>]. Текст методики выполнения измерений концентраций ЭДС в питьевой воде методом мини-ТФМЭ/ГХ-МС приведен в Приложении М</w:t>
      </w:r>
      <w:r w:rsidR="00B927E7" w:rsidRPr="003170EE">
        <w:rPr>
          <w:rFonts w:ascii="Times New Roman" w:eastAsia="Times New Roman" w:hAnsi="Times New Roman" w:cs="Times New Roman"/>
          <w:sz w:val="28"/>
          <w:szCs w:val="28"/>
        </w:rPr>
        <w:t xml:space="preserve">, </w:t>
      </w:r>
      <w:r w:rsidR="00D351F7" w:rsidRPr="003170EE">
        <w:rPr>
          <w:rFonts w:ascii="Times New Roman" w:eastAsia="Times New Roman" w:hAnsi="Times New Roman" w:cs="Times New Roman"/>
          <w:sz w:val="28"/>
          <w:szCs w:val="28"/>
        </w:rPr>
        <w:t xml:space="preserve">получен </w:t>
      </w:r>
      <w:r w:rsidR="00B927E7" w:rsidRPr="003170EE">
        <w:rPr>
          <w:rFonts w:ascii="Times New Roman" w:hAnsi="Times New Roman" w:cs="Times New Roman"/>
          <w:sz w:val="28"/>
          <w:szCs w:val="28"/>
        </w:rPr>
        <w:t>акт внедрения в ТОО «</w:t>
      </w:r>
      <w:r w:rsidR="002548B6" w:rsidRPr="003170EE">
        <w:rPr>
          <w:rFonts w:ascii="Times New Roman" w:hAnsi="Times New Roman" w:cs="Times New Roman"/>
          <w:sz w:val="28"/>
          <w:szCs w:val="28"/>
        </w:rPr>
        <w:t>Институт гидрогеологии и геоэкологии имени У.М. Ахмедсафина</w:t>
      </w:r>
      <w:r w:rsidR="00B927E7" w:rsidRPr="003170EE">
        <w:rPr>
          <w:rFonts w:ascii="Times New Roman" w:hAnsi="Times New Roman" w:cs="Times New Roman"/>
          <w:sz w:val="28"/>
          <w:szCs w:val="28"/>
        </w:rPr>
        <w:t>»</w:t>
      </w:r>
      <w:r w:rsidR="002548B6" w:rsidRPr="003170EE">
        <w:rPr>
          <w:rFonts w:ascii="Times New Roman" w:hAnsi="Times New Roman" w:cs="Times New Roman"/>
          <w:sz w:val="28"/>
          <w:szCs w:val="28"/>
        </w:rPr>
        <w:t xml:space="preserve"> лаборатория химико-аналитических исследований</w:t>
      </w:r>
      <w:r w:rsidR="00B927E7" w:rsidRPr="003170EE">
        <w:rPr>
          <w:rFonts w:ascii="Times New Roman" w:hAnsi="Times New Roman" w:cs="Times New Roman"/>
          <w:sz w:val="28"/>
          <w:szCs w:val="28"/>
        </w:rPr>
        <w:t xml:space="preserve"> (Приложение </w:t>
      </w:r>
      <w:r w:rsidR="000C3395" w:rsidRPr="003170EE">
        <w:rPr>
          <w:rFonts w:ascii="Times New Roman" w:hAnsi="Times New Roman" w:cs="Times New Roman"/>
          <w:sz w:val="28"/>
          <w:szCs w:val="28"/>
        </w:rPr>
        <w:t>Н</w:t>
      </w:r>
      <w:r w:rsidR="00B927E7" w:rsidRPr="003170EE">
        <w:rPr>
          <w:rFonts w:ascii="Times New Roman" w:hAnsi="Times New Roman" w:cs="Times New Roman"/>
          <w:sz w:val="28"/>
          <w:szCs w:val="28"/>
        </w:rPr>
        <w:t>)</w:t>
      </w:r>
      <w:r w:rsidR="002548B6" w:rsidRPr="003170EE">
        <w:rPr>
          <w:rFonts w:ascii="Times New Roman" w:hAnsi="Times New Roman" w:cs="Times New Roman"/>
          <w:sz w:val="28"/>
          <w:szCs w:val="28"/>
        </w:rPr>
        <w:t xml:space="preserve">. </w:t>
      </w:r>
    </w:p>
    <w:p w14:paraId="1204E8B5" w14:textId="12EFFF87" w:rsidR="005B4C2C" w:rsidRPr="003170EE" w:rsidRDefault="0091652A" w:rsidP="0091652A">
      <w:pPr>
        <w:pStyle w:val="aa"/>
        <w:pageBreakBefore/>
        <w:numPr>
          <w:ilvl w:val="0"/>
          <w:numId w:val="9"/>
        </w:numPr>
        <w:pBdr>
          <w:top w:val="nil"/>
          <w:left w:val="nil"/>
          <w:bottom w:val="nil"/>
          <w:right w:val="nil"/>
          <w:between w:val="nil"/>
        </w:pBdr>
        <w:spacing w:after="0" w:line="240" w:lineRule="auto"/>
        <w:ind w:left="0" w:firstLine="567"/>
        <w:jc w:val="both"/>
        <w:outlineLvl w:val="0"/>
        <w:rPr>
          <w:rFonts w:ascii="Times New Roman" w:eastAsia="Times New Roman" w:hAnsi="Times New Roman" w:cs="Times New Roman"/>
          <w:b/>
          <w:sz w:val="28"/>
          <w:szCs w:val="28"/>
        </w:rPr>
      </w:pPr>
      <w:r w:rsidRPr="003170EE">
        <w:rPr>
          <w:rFonts w:ascii="Times New Roman" w:eastAsia="Times New Roman" w:hAnsi="Times New Roman" w:cs="Times New Roman"/>
          <w:b/>
          <w:sz w:val="28"/>
          <w:szCs w:val="28"/>
        </w:rPr>
        <w:lastRenderedPageBreak/>
        <w:t xml:space="preserve"> </w:t>
      </w:r>
      <w:bookmarkStart w:id="64" w:name="_Toc151109911"/>
      <w:r w:rsidR="008E49B9" w:rsidRPr="003170EE">
        <w:rPr>
          <w:rFonts w:ascii="Times New Roman" w:eastAsia="Times New Roman" w:hAnsi="Times New Roman" w:cs="Times New Roman"/>
          <w:b/>
          <w:sz w:val="28"/>
          <w:szCs w:val="28"/>
        </w:rPr>
        <w:t>СОВРЕМЕННЫЙ ВОПРОС ИССЛЕДОВАНИЯ</w:t>
      </w:r>
      <w:r w:rsidR="009B7EB7" w:rsidRPr="003170EE">
        <w:rPr>
          <w:rFonts w:ascii="Times New Roman" w:eastAsia="Times New Roman" w:hAnsi="Times New Roman" w:cs="Times New Roman"/>
          <w:b/>
          <w:sz w:val="28"/>
          <w:szCs w:val="28"/>
        </w:rPr>
        <w:t>:</w:t>
      </w:r>
      <w:r w:rsidR="00430971" w:rsidRPr="003170EE">
        <w:rPr>
          <w:rFonts w:ascii="Times New Roman" w:eastAsia="Times New Roman" w:hAnsi="Times New Roman" w:cs="Times New Roman"/>
          <w:b/>
          <w:sz w:val="28"/>
          <w:szCs w:val="28"/>
        </w:rPr>
        <w:t xml:space="preserve"> </w:t>
      </w:r>
      <w:bookmarkStart w:id="65" w:name="_Hlk149396620"/>
      <w:r w:rsidR="00430971" w:rsidRPr="003170EE">
        <w:rPr>
          <w:rFonts w:ascii="Times New Roman" w:eastAsia="Times New Roman" w:hAnsi="Times New Roman" w:cs="Times New Roman"/>
          <w:b/>
          <w:sz w:val="28"/>
          <w:szCs w:val="28"/>
        </w:rPr>
        <w:t>КОНТРОЛЬ КАЧЕСТВА И БЕЗОПАСНОСТЬ МЕДА</w:t>
      </w:r>
      <w:bookmarkEnd w:id="64"/>
      <w:r w:rsidR="00CF5A5D" w:rsidRPr="003170EE">
        <w:rPr>
          <w:rFonts w:ascii="Times New Roman" w:eastAsia="Times New Roman" w:hAnsi="Times New Roman" w:cs="Times New Roman"/>
          <w:b/>
          <w:sz w:val="28"/>
          <w:szCs w:val="28"/>
        </w:rPr>
        <w:t xml:space="preserve"> </w:t>
      </w:r>
    </w:p>
    <w:p w14:paraId="268E1DF4" w14:textId="77777777" w:rsidR="0091652A" w:rsidRPr="003170EE" w:rsidRDefault="0091652A" w:rsidP="0091652A">
      <w:pPr>
        <w:pStyle w:val="aa"/>
        <w:pBdr>
          <w:top w:val="nil"/>
          <w:left w:val="nil"/>
          <w:bottom w:val="nil"/>
          <w:right w:val="nil"/>
          <w:between w:val="nil"/>
        </w:pBdr>
        <w:spacing w:after="0" w:line="240" w:lineRule="auto"/>
        <w:ind w:left="567"/>
        <w:jc w:val="both"/>
        <w:outlineLvl w:val="0"/>
        <w:rPr>
          <w:rFonts w:ascii="Times New Roman" w:eastAsia="Times New Roman" w:hAnsi="Times New Roman" w:cs="Times New Roman"/>
          <w:b/>
          <w:sz w:val="28"/>
          <w:szCs w:val="28"/>
        </w:rPr>
      </w:pPr>
    </w:p>
    <w:p w14:paraId="27F2CA09" w14:textId="7941F0AA" w:rsidR="009B2751" w:rsidRPr="003170EE" w:rsidRDefault="00907138" w:rsidP="0091652A">
      <w:pPr>
        <w:pStyle w:val="2"/>
        <w:spacing w:before="0" w:after="0" w:line="240" w:lineRule="auto"/>
        <w:ind w:firstLine="567"/>
        <w:rPr>
          <w:rFonts w:ascii="Times New Roman" w:eastAsia="Times New Roman" w:hAnsi="Times New Roman" w:cs="Times New Roman"/>
          <w:bCs/>
          <w:sz w:val="28"/>
          <w:szCs w:val="28"/>
        </w:rPr>
      </w:pPr>
      <w:bookmarkStart w:id="66" w:name="_Toc151109912"/>
      <w:bookmarkStart w:id="67" w:name="_Hlk150270335"/>
      <w:bookmarkEnd w:id="65"/>
      <w:r w:rsidRPr="003170EE">
        <w:rPr>
          <w:rFonts w:ascii="Times New Roman" w:eastAsia="Times New Roman" w:hAnsi="Times New Roman" w:cs="Times New Roman"/>
          <w:bCs/>
          <w:sz w:val="28"/>
          <w:szCs w:val="28"/>
        </w:rPr>
        <w:t>4</w:t>
      </w:r>
      <w:r w:rsidR="00CF5A5D" w:rsidRPr="003170EE">
        <w:rPr>
          <w:rFonts w:ascii="Times New Roman" w:eastAsia="Times New Roman" w:hAnsi="Times New Roman" w:cs="Times New Roman"/>
          <w:bCs/>
          <w:sz w:val="28"/>
          <w:szCs w:val="28"/>
        </w:rPr>
        <w:t>.1 Безопасность и контроль качества меда</w:t>
      </w:r>
      <w:bookmarkEnd w:id="66"/>
      <w:r w:rsidR="00CF5A5D" w:rsidRPr="003170EE">
        <w:rPr>
          <w:rFonts w:ascii="Times New Roman" w:eastAsia="Times New Roman" w:hAnsi="Times New Roman" w:cs="Times New Roman"/>
          <w:bCs/>
          <w:sz w:val="28"/>
          <w:szCs w:val="28"/>
        </w:rPr>
        <w:t xml:space="preserve"> </w:t>
      </w:r>
    </w:p>
    <w:bookmarkEnd w:id="67"/>
    <w:p w14:paraId="283D872C" w14:textId="69953AC9" w:rsidR="009B2751" w:rsidRPr="003170EE" w:rsidRDefault="00E17A43" w:rsidP="00F25D7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Мед, натуральный подсластитель, ценимый за его уникальный вкус и потенциальную пользу для здоровья, к сожалению, стал объектом фальсификации. Этот обзор призван пояснить на нечестные методы, используемые при фальсификации меда, и различные методы, разработанные для их обнаружения. Изучая масштаб проблемы и достижения в области аналитических методов, мы можем лучше понять проблемы, связанные с обеспечением качества и подлинности меда [</w:t>
      </w:r>
      <w:r w:rsidR="00C74BCC" w:rsidRPr="003170EE">
        <w:rPr>
          <w:rFonts w:ascii="Times New Roman" w:eastAsia="Times New Roman" w:hAnsi="Times New Roman" w:cs="Times New Roman"/>
          <w:sz w:val="28"/>
          <w:szCs w:val="28"/>
        </w:rPr>
        <w:t>8</w:t>
      </w:r>
      <w:r w:rsidR="004610EE" w:rsidRPr="003170EE">
        <w:rPr>
          <w:rFonts w:ascii="Times New Roman" w:eastAsia="Times New Roman" w:hAnsi="Times New Roman" w:cs="Times New Roman"/>
          <w:sz w:val="28"/>
          <w:szCs w:val="28"/>
        </w:rPr>
        <w:t>5</w:t>
      </w:r>
      <w:r w:rsidRPr="003170EE">
        <w:rPr>
          <w:rFonts w:ascii="Times New Roman" w:eastAsia="Times New Roman" w:hAnsi="Times New Roman" w:cs="Times New Roman"/>
          <w:sz w:val="28"/>
          <w:szCs w:val="28"/>
        </w:rPr>
        <w:t>].</w:t>
      </w:r>
      <w:r w:rsidR="00F25D7B" w:rsidRPr="003170EE">
        <w:rPr>
          <w:rFonts w:ascii="Times New Roman" w:eastAsia="Times New Roman" w:hAnsi="Times New Roman" w:cs="Times New Roman"/>
          <w:sz w:val="28"/>
          <w:szCs w:val="28"/>
        </w:rPr>
        <w:t xml:space="preserve"> Фальсификация </w:t>
      </w:r>
      <w:r w:rsidR="002E037E" w:rsidRPr="003170EE">
        <w:rPr>
          <w:rFonts w:ascii="Times New Roman" w:eastAsia="Times New Roman" w:hAnsi="Times New Roman" w:cs="Times New Roman"/>
          <w:sz w:val="28"/>
          <w:szCs w:val="28"/>
        </w:rPr>
        <w:t>меда может привести к возникновению диабета и ожирения, так как увеличивается содержания сахара в крови, что, в свою очередь, может повысить артериальное давление из-за увеличения уровня липидов в крови</w:t>
      </w:r>
      <w:r w:rsidR="00F25D7B" w:rsidRPr="003170EE">
        <w:rPr>
          <w:rFonts w:ascii="Times New Roman" w:eastAsia="Times New Roman" w:hAnsi="Times New Roman" w:cs="Times New Roman"/>
          <w:sz w:val="28"/>
          <w:szCs w:val="28"/>
        </w:rPr>
        <w:t xml:space="preserve"> [86]. </w:t>
      </w:r>
      <w:r w:rsidRPr="003170EE">
        <w:rPr>
          <w:rFonts w:ascii="Times New Roman" w:eastAsia="Times New Roman" w:hAnsi="Times New Roman" w:cs="Times New Roman"/>
          <w:sz w:val="28"/>
          <w:szCs w:val="28"/>
        </w:rPr>
        <w:t xml:space="preserve"> </w:t>
      </w:r>
      <w:r w:rsidR="002E037E"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p>
    <w:p w14:paraId="5B777CE6" w14:textId="33913844" w:rsidR="009B2751" w:rsidRPr="003170EE" w:rsidRDefault="002E037E"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За последние несколько лет потребление меда значительно увеличилось по всему миру. Однако безопасность меда не подвергалась системной оценке и мониторингу. С увеличением числа фальсифицированного меда в последние годы доверие и интерес со стороны потребителей к этому продукту заметно снизились</w:t>
      </w:r>
      <w:r w:rsidR="00F25D7B" w:rsidRPr="003170EE">
        <w:rPr>
          <w:rFonts w:ascii="Times New Roman" w:eastAsia="Times New Roman" w:hAnsi="Times New Roman" w:cs="Times New Roman"/>
          <w:sz w:val="28"/>
          <w:szCs w:val="28"/>
        </w:rPr>
        <w:t xml:space="preserve"> (рисунок 2</w:t>
      </w:r>
      <w:r w:rsidR="00D53B66" w:rsidRPr="003170EE">
        <w:rPr>
          <w:rFonts w:ascii="Times New Roman" w:eastAsia="Times New Roman" w:hAnsi="Times New Roman" w:cs="Times New Roman"/>
          <w:sz w:val="28"/>
          <w:szCs w:val="28"/>
        </w:rPr>
        <w:t>6</w:t>
      </w:r>
      <w:r w:rsidR="00F25D7B" w:rsidRPr="003170EE">
        <w:rPr>
          <w:rFonts w:ascii="Times New Roman" w:eastAsia="Times New Roman" w:hAnsi="Times New Roman" w:cs="Times New Roman"/>
          <w:sz w:val="28"/>
          <w:szCs w:val="28"/>
        </w:rPr>
        <w:t>)</w:t>
      </w:r>
      <w:r w:rsidR="00E17A43" w:rsidRPr="003170EE">
        <w:rPr>
          <w:rFonts w:ascii="Times New Roman" w:eastAsia="Times New Roman" w:hAnsi="Times New Roman" w:cs="Times New Roman"/>
          <w:sz w:val="28"/>
          <w:szCs w:val="28"/>
        </w:rPr>
        <w:t xml:space="preserve">. </w:t>
      </w:r>
    </w:p>
    <w:p w14:paraId="542E546D" w14:textId="77777777" w:rsidR="00C76F2C" w:rsidRPr="003170EE" w:rsidRDefault="00C76F2C" w:rsidP="009F72A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noProof/>
          <w:sz w:val="24"/>
          <w:szCs w:val="24"/>
        </w:rPr>
        <w:drawing>
          <wp:inline distT="0" distB="0" distL="0" distR="0" wp14:anchorId="742A2DC0" wp14:editId="112A0F72">
            <wp:extent cx="5162550" cy="2402006"/>
            <wp:effectExtent l="0" t="0" r="0" b="0"/>
            <wp:docPr id="2115324385" name="Диаграмма 2115324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069BA55" w14:textId="77777777" w:rsidR="00C76F2C" w:rsidRPr="003170EE" w:rsidRDefault="00C76F2C"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431E1576" w14:textId="23EAA1D7" w:rsidR="00C76F2C" w:rsidRPr="003170EE" w:rsidRDefault="00C76F2C" w:rsidP="008735D3">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9003E3" w:rsidRPr="003170EE">
        <w:rPr>
          <w:rFonts w:ascii="Times New Roman" w:eastAsia="Times New Roman" w:hAnsi="Times New Roman" w:cs="Times New Roman"/>
          <w:sz w:val="28"/>
          <w:szCs w:val="28"/>
        </w:rPr>
        <w:t>2</w:t>
      </w:r>
      <w:r w:rsidR="00D53B66" w:rsidRPr="003170EE">
        <w:rPr>
          <w:rFonts w:ascii="Times New Roman" w:eastAsia="Times New Roman" w:hAnsi="Times New Roman" w:cs="Times New Roman"/>
          <w:sz w:val="28"/>
          <w:szCs w:val="28"/>
        </w:rPr>
        <w:t>6</w:t>
      </w:r>
      <w:r w:rsidRPr="003170EE">
        <w:rPr>
          <w:rFonts w:ascii="Times New Roman" w:eastAsia="Times New Roman" w:hAnsi="Times New Roman" w:cs="Times New Roman"/>
          <w:sz w:val="28"/>
          <w:szCs w:val="28"/>
        </w:rPr>
        <w:t xml:space="preserve"> - Часто фальсифицируемые продукты питания по базе данным Food Fraud</w:t>
      </w:r>
      <w:r w:rsidR="004610EE" w:rsidRPr="003170EE">
        <w:rPr>
          <w:rFonts w:ascii="Times New Roman" w:eastAsia="Times New Roman" w:hAnsi="Times New Roman" w:cs="Times New Roman"/>
          <w:sz w:val="28"/>
          <w:szCs w:val="28"/>
        </w:rPr>
        <w:t xml:space="preserve"> [87]</w:t>
      </w:r>
    </w:p>
    <w:p w14:paraId="6B43CC00" w14:textId="77777777" w:rsidR="00F25D7B" w:rsidRPr="003170EE" w:rsidRDefault="00F25D7B" w:rsidP="008735D3">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p>
    <w:p w14:paraId="6C780A41" w14:textId="5600F015" w:rsidR="00C76F2C" w:rsidRPr="003170EE" w:rsidRDefault="00F25D7B" w:rsidP="00F25D7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Согласно базе данных о мошенничестве с пищевыми продуктами, которую ведет компания по контролю за соблюдением требований Decernis, он занимает третье место среди наиболее часто подделываемых продуктов питания, а молоко и оливковое масло занимают два первых места [87]. </w:t>
      </w:r>
    </w:p>
    <w:p w14:paraId="423CD3ED" w14:textId="7C516A7C" w:rsidR="009B2751" w:rsidRPr="003170EE" w:rsidRDefault="00241467"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2021 году мировое производство меда выросло на пятую часть по сравнению с десятилетней давностью. Китай остается крупнейшим производителем, за ним следуют Турция и США. Россия и Индия также входят в лидеры по производству меда. Другие страны, включая Эфиопию, Германию и Францию, также вносят значительный вклад в общемировое производство (</w:t>
      </w:r>
      <w:r w:rsidR="00D53B66" w:rsidRPr="003170EE">
        <w:rPr>
          <w:rFonts w:ascii="Times New Roman" w:eastAsia="Times New Roman" w:hAnsi="Times New Roman" w:cs="Times New Roman"/>
          <w:sz w:val="28"/>
          <w:szCs w:val="28"/>
        </w:rPr>
        <w:t>р</w:t>
      </w:r>
      <w:r w:rsidRPr="003170EE">
        <w:rPr>
          <w:rFonts w:ascii="Times New Roman" w:eastAsia="Times New Roman" w:hAnsi="Times New Roman" w:cs="Times New Roman"/>
          <w:sz w:val="28"/>
          <w:szCs w:val="28"/>
        </w:rPr>
        <w:t>исунок 2</w:t>
      </w:r>
      <w:r w:rsidR="00D53B66" w:rsidRPr="003170EE">
        <w:rPr>
          <w:rFonts w:ascii="Times New Roman" w:eastAsia="Times New Roman" w:hAnsi="Times New Roman" w:cs="Times New Roman"/>
          <w:sz w:val="28"/>
          <w:szCs w:val="28"/>
        </w:rPr>
        <w:t>7</w:t>
      </w:r>
      <w:r w:rsidRPr="003170EE">
        <w:rPr>
          <w:rFonts w:ascii="Times New Roman" w:eastAsia="Times New Roman" w:hAnsi="Times New Roman" w:cs="Times New Roman"/>
          <w:sz w:val="28"/>
          <w:szCs w:val="28"/>
        </w:rPr>
        <w:t>).</w:t>
      </w:r>
      <w:r w:rsidR="00DB7657" w:rsidRPr="003170EE">
        <w:rPr>
          <w:rFonts w:ascii="Times New Roman" w:eastAsia="Times New Roman" w:hAnsi="Times New Roman" w:cs="Times New Roman"/>
          <w:sz w:val="28"/>
          <w:szCs w:val="28"/>
        </w:rPr>
        <w:t xml:space="preserve"> </w:t>
      </w:r>
    </w:p>
    <w:p w14:paraId="329AF354" w14:textId="6BB506DB" w:rsidR="009B2751" w:rsidRPr="003170EE" w:rsidRDefault="007A43F1" w:rsidP="008735D3">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noProof/>
        </w:rPr>
        <w:lastRenderedPageBreak/>
        <w:drawing>
          <wp:inline distT="0" distB="0" distL="0" distR="0" wp14:anchorId="41653AC2" wp14:editId="191F197A">
            <wp:extent cx="5715000" cy="2795802"/>
            <wp:effectExtent l="0" t="0" r="0" b="5080"/>
            <wp:docPr id="1429561771" name="Диаграмма 1">
              <a:extLst xmlns:a="http://schemas.openxmlformats.org/drawingml/2006/main">
                <a:ext uri="{FF2B5EF4-FFF2-40B4-BE49-F238E27FC236}">
                  <a16:creationId xmlns:a16="http://schemas.microsoft.com/office/drawing/2014/main" id="{17E387D1-8F0F-1F02-E41D-972A3ED11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D75BB3F" w14:textId="722F2A09" w:rsidR="009B2751" w:rsidRPr="003170EE" w:rsidRDefault="00E17A43" w:rsidP="00DD25B5">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8"/>
          <w:szCs w:val="28"/>
        </w:rPr>
        <w:t xml:space="preserve">Рисунок </w:t>
      </w:r>
      <w:r w:rsidR="009003E3" w:rsidRPr="003170EE">
        <w:rPr>
          <w:rFonts w:ascii="Times New Roman" w:eastAsia="Times New Roman" w:hAnsi="Times New Roman" w:cs="Times New Roman"/>
          <w:sz w:val="28"/>
          <w:szCs w:val="28"/>
        </w:rPr>
        <w:t>2</w:t>
      </w:r>
      <w:r w:rsidR="00D53B66" w:rsidRPr="003170EE">
        <w:rPr>
          <w:rFonts w:ascii="Times New Roman" w:eastAsia="Times New Roman" w:hAnsi="Times New Roman" w:cs="Times New Roman"/>
          <w:sz w:val="28"/>
          <w:szCs w:val="28"/>
        </w:rPr>
        <w:t>7</w:t>
      </w:r>
      <w:r w:rsidRPr="003170EE">
        <w:rPr>
          <w:rFonts w:ascii="Times New Roman" w:eastAsia="Times New Roman" w:hAnsi="Times New Roman" w:cs="Times New Roman"/>
          <w:sz w:val="28"/>
          <w:szCs w:val="28"/>
        </w:rPr>
        <w:t xml:space="preserve"> - Мировое производство меда по странам в метрических тоннах</w:t>
      </w:r>
    </w:p>
    <w:p w14:paraId="289D6902" w14:textId="5DCD59D0" w:rsidR="009B2751" w:rsidRPr="003170EE" w:rsidRDefault="009B2751" w:rsidP="008735D3">
      <w:pPr>
        <w:pBdr>
          <w:top w:val="nil"/>
          <w:left w:val="nil"/>
          <w:bottom w:val="nil"/>
          <w:right w:val="nil"/>
          <w:between w:val="nil"/>
        </w:pBdr>
        <w:spacing w:after="0" w:line="240" w:lineRule="auto"/>
        <w:ind w:firstLine="680"/>
        <w:jc w:val="both"/>
        <w:rPr>
          <w:rFonts w:ascii="Times New Roman" w:eastAsia="Times New Roman" w:hAnsi="Times New Roman" w:cs="Times New Roman"/>
          <w:sz w:val="28"/>
          <w:szCs w:val="28"/>
        </w:rPr>
      </w:pPr>
    </w:p>
    <w:p w14:paraId="25D48263" w14:textId="1DFB43B5" w:rsidR="00C76F2C" w:rsidRPr="003170EE" w:rsidRDefault="00E17A43"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Важно отметить, что показатели производства меда могут ежегодно колебаться из-за таких факторов, как погодные условия, методы пчеловодства и рыночный спрос. Кроме того, источники данных и методологии отчетности могут различаться, что может привести к небольшим расхождениям в сообщаемых цифрах. </w:t>
      </w:r>
    </w:p>
    <w:p w14:paraId="08A8F2C3" w14:textId="16AB1204" w:rsidR="009B2751" w:rsidRPr="003170EE" w:rsidRDefault="00E17A43"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Инцидент в США считается крупнейшим случаем мошенничества продуктами питания в международной истории</w:t>
      </w:r>
      <w:r w:rsidR="00C76F2C" w:rsidRPr="003170EE">
        <w:rPr>
          <w:rFonts w:ascii="Times New Roman" w:eastAsia="Times New Roman" w:hAnsi="Times New Roman" w:cs="Times New Roman"/>
          <w:sz w:val="28"/>
          <w:szCs w:val="28"/>
        </w:rPr>
        <w:t xml:space="preserve"> (</w:t>
      </w:r>
      <w:r w:rsidR="00D53B66" w:rsidRPr="003170EE">
        <w:rPr>
          <w:rFonts w:ascii="Times New Roman" w:eastAsia="Times New Roman" w:hAnsi="Times New Roman" w:cs="Times New Roman"/>
          <w:sz w:val="28"/>
          <w:szCs w:val="28"/>
        </w:rPr>
        <w:t>р</w:t>
      </w:r>
      <w:r w:rsidR="00C76F2C" w:rsidRPr="003170EE">
        <w:rPr>
          <w:rFonts w:ascii="Times New Roman" w:eastAsia="Times New Roman" w:hAnsi="Times New Roman" w:cs="Times New Roman"/>
          <w:sz w:val="28"/>
          <w:szCs w:val="28"/>
        </w:rPr>
        <w:t xml:space="preserve">исунок </w:t>
      </w:r>
      <w:r w:rsidR="00241467" w:rsidRPr="003170EE">
        <w:rPr>
          <w:rFonts w:ascii="Times New Roman" w:eastAsia="Times New Roman" w:hAnsi="Times New Roman" w:cs="Times New Roman"/>
          <w:sz w:val="28"/>
          <w:szCs w:val="28"/>
        </w:rPr>
        <w:t>2</w:t>
      </w:r>
      <w:r w:rsidR="00D53B66" w:rsidRPr="003170EE">
        <w:rPr>
          <w:rFonts w:ascii="Times New Roman" w:eastAsia="Times New Roman" w:hAnsi="Times New Roman" w:cs="Times New Roman"/>
          <w:sz w:val="28"/>
          <w:szCs w:val="28"/>
        </w:rPr>
        <w:t>8</w:t>
      </w:r>
      <w:r w:rsidR="00C76F2C"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p>
    <w:p w14:paraId="00AE3B30" w14:textId="77777777" w:rsidR="00D53B66" w:rsidRPr="003170EE" w:rsidRDefault="00D53B66"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3DCEA7C8" w14:textId="77777777" w:rsidR="00F25D7B" w:rsidRPr="003170EE" w:rsidRDefault="00F25D7B" w:rsidP="00F25D7B">
      <w:pPr>
        <w:pBdr>
          <w:top w:val="nil"/>
          <w:left w:val="nil"/>
          <w:bottom w:val="nil"/>
          <w:right w:val="nil"/>
          <w:between w:val="nil"/>
        </w:pBdr>
        <w:spacing w:after="0" w:line="240" w:lineRule="auto"/>
        <w:ind w:firstLine="680"/>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4"/>
          <w:szCs w:val="24"/>
        </w:rPr>
        <w:drawing>
          <wp:inline distT="0" distB="0" distL="0" distR="0" wp14:anchorId="071E3A89" wp14:editId="5E1F50F0">
            <wp:extent cx="4508938" cy="2447925"/>
            <wp:effectExtent l="0" t="0" r="6350" b="0"/>
            <wp:docPr id="2115324386" name="Диаграмма 2115324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07824B" w14:textId="5DAF78A2" w:rsidR="00F25D7B" w:rsidRPr="003170EE" w:rsidRDefault="00F25D7B" w:rsidP="009F72A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2</w:t>
      </w:r>
      <w:r w:rsidR="00D53B66"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xml:space="preserve"> - Оценка фальсификации меда во всем мире </w:t>
      </w:r>
    </w:p>
    <w:p w14:paraId="796BF623" w14:textId="77777777" w:rsidR="00F25D7B" w:rsidRPr="003170EE" w:rsidRDefault="00F25D7B"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5475EA52" w14:textId="76D6504C" w:rsidR="009B2751" w:rsidRPr="003170EE" w:rsidRDefault="00E17A43"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Проект «Honey Authenticity», ассоциация активистов и представителей отрасли, провел анализ, согласно которому около 33% меда во всем мире является поддельным или фальсифицированным. Однако важно отметить, что методология и объем их анализа могут различаться, что может повлиять на точность и обобщаемость результатов</w:t>
      </w:r>
      <w:r w:rsidR="00C74BCC" w:rsidRPr="003170EE">
        <w:rPr>
          <w:rFonts w:ascii="Times New Roman" w:eastAsia="Times New Roman" w:hAnsi="Times New Roman" w:cs="Times New Roman"/>
          <w:sz w:val="28"/>
          <w:szCs w:val="28"/>
        </w:rPr>
        <w:t xml:space="preserve"> [8</w:t>
      </w:r>
      <w:r w:rsidR="004610EE" w:rsidRPr="003170EE">
        <w:rPr>
          <w:rFonts w:ascii="Times New Roman" w:eastAsia="Times New Roman" w:hAnsi="Times New Roman" w:cs="Times New Roman"/>
          <w:sz w:val="28"/>
          <w:szCs w:val="28"/>
        </w:rPr>
        <w:t>8</w:t>
      </w:r>
      <w:r w:rsidR="00C74BCC"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r w:rsidR="00C76F2C" w:rsidRPr="003170EE">
        <w:rPr>
          <w:rFonts w:ascii="Times New Roman" w:eastAsia="Times New Roman" w:hAnsi="Times New Roman" w:cs="Times New Roman"/>
          <w:sz w:val="28"/>
          <w:szCs w:val="28"/>
        </w:rPr>
        <w:t xml:space="preserve"> </w:t>
      </w:r>
    </w:p>
    <w:p w14:paraId="4AAB3091" w14:textId="210080B5" w:rsidR="009B2751" w:rsidRPr="003170EE" w:rsidRDefault="00E17A43"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Исследование, проведенное в 2018 году в Австралии, изучило доступные для продажи медовые продукты и показало, что примерно 27% </w:t>
      </w:r>
      <w:r w:rsidRPr="003170EE">
        <w:rPr>
          <w:rFonts w:ascii="Times New Roman" w:eastAsia="Times New Roman" w:hAnsi="Times New Roman" w:cs="Times New Roman"/>
          <w:sz w:val="28"/>
          <w:szCs w:val="28"/>
        </w:rPr>
        <w:lastRenderedPageBreak/>
        <w:t>протестированных продуктов были либо поддельными, либо содержали другие ингредиенты. Это исследование дает представление о ситуации конкретно в Австралии</w:t>
      </w:r>
      <w:r w:rsidR="00C74BCC" w:rsidRPr="003170EE">
        <w:rPr>
          <w:rFonts w:ascii="Times New Roman" w:eastAsia="Times New Roman" w:hAnsi="Times New Roman" w:cs="Times New Roman"/>
          <w:sz w:val="28"/>
          <w:szCs w:val="28"/>
        </w:rPr>
        <w:t xml:space="preserve"> [</w:t>
      </w:r>
      <w:r w:rsidR="004610EE" w:rsidRPr="003170EE">
        <w:rPr>
          <w:rFonts w:ascii="Times New Roman" w:eastAsia="Times New Roman" w:hAnsi="Times New Roman" w:cs="Times New Roman"/>
          <w:sz w:val="28"/>
          <w:szCs w:val="28"/>
        </w:rPr>
        <w:t>89</w:t>
      </w:r>
      <w:r w:rsidR="00C74BCC"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p>
    <w:p w14:paraId="568CA229" w14:textId="2B56739A" w:rsidR="009B2751" w:rsidRPr="003170EE" w:rsidRDefault="00E17A43" w:rsidP="00BF78EF">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Получение конкретных данных о распространенности поддельного меда в Соединенных Штатах может быть более сложной задачей. Однако юрист, участвовавший в нескольких коллективных исках, обвиняющих бренды меда в мошенничестве, предполагает, что эта цифра может достигать 70%. Важно учитывать, что эти заявления могут отражать конкретные дела или утверждения, сделанные адвокатом, и не могут отражать всестороннюю оценку ситуации в целом</w:t>
      </w:r>
      <w:r w:rsidR="00170EE7" w:rsidRPr="003170EE">
        <w:rPr>
          <w:rFonts w:ascii="Times New Roman" w:eastAsia="Times New Roman" w:hAnsi="Times New Roman" w:cs="Times New Roman"/>
          <w:sz w:val="28"/>
          <w:szCs w:val="28"/>
        </w:rPr>
        <w:t xml:space="preserve"> [</w:t>
      </w:r>
      <w:r w:rsidR="004610EE" w:rsidRPr="003170EE">
        <w:rPr>
          <w:rFonts w:ascii="Times New Roman" w:eastAsia="Times New Roman" w:hAnsi="Times New Roman" w:cs="Times New Roman"/>
          <w:sz w:val="28"/>
          <w:szCs w:val="28"/>
        </w:rPr>
        <w:t>89</w:t>
      </w:r>
      <w:r w:rsidR="00170EE7"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p>
    <w:p w14:paraId="55947999" w14:textId="77777777" w:rsidR="00337056" w:rsidRPr="003170EE" w:rsidRDefault="00337056" w:rsidP="00337056">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Согласно данным исследований [90,91], мед имеет большой потенциал для лечения метаболических расстройств, таких как диабет, гиперлипидемия и ожирение. Мед является хорошим источником природных антиоксидантов, которые эффективны для предотвращения сердечных заболеваний, катаракты, рака и различных воспалительных процессов.</w:t>
      </w:r>
    </w:p>
    <w:p w14:paraId="6C26CF2B" w14:textId="33DA5158" w:rsidR="009B2751" w:rsidRPr="003170EE" w:rsidRDefault="00947C80"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Мед бывает цветочным, падевым и смешанным в зависимости от его происхождения. Цветочный мед производится из цветочного нектара, а падевый мед получается из специальных выделений насекомых, деревьев и растении. Смешанный мед создается как из нектара, так и из пади. Если в цветочном меде преобладает пыльца определенного растения, его называют монофлорным. Однако, если нет преобладающего типа пыльцы, мед называется многоцветковым или полифлорным. </w:t>
      </w:r>
      <w:r w:rsidR="00E17A43" w:rsidRPr="003170EE">
        <w:rPr>
          <w:rFonts w:ascii="Times New Roman" w:eastAsia="Times New Roman" w:hAnsi="Times New Roman" w:cs="Times New Roman"/>
          <w:sz w:val="28"/>
          <w:szCs w:val="28"/>
        </w:rPr>
        <w:t>[</w:t>
      </w:r>
      <w:r w:rsidR="00874E7C" w:rsidRPr="003170EE">
        <w:rPr>
          <w:rFonts w:ascii="Times New Roman" w:eastAsia="Times New Roman" w:hAnsi="Times New Roman" w:cs="Times New Roman"/>
          <w:sz w:val="28"/>
          <w:szCs w:val="28"/>
        </w:rPr>
        <w:t>9</w:t>
      </w:r>
      <w:r w:rsidR="004610EE" w:rsidRPr="003170EE">
        <w:rPr>
          <w:rFonts w:ascii="Times New Roman" w:eastAsia="Times New Roman" w:hAnsi="Times New Roman" w:cs="Times New Roman"/>
          <w:sz w:val="28"/>
          <w:szCs w:val="28"/>
        </w:rPr>
        <w:t>2</w:t>
      </w:r>
      <w:r w:rsidR="00E17A4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 </w:t>
      </w:r>
    </w:p>
    <w:p w14:paraId="3BA555C6" w14:textId="77777777" w:rsidR="00947C80" w:rsidRPr="003170EE" w:rsidRDefault="00E17A43" w:rsidP="00947C8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Различные типы меда отличаются наличием небольших количеств летучих компонентов</w:t>
      </w:r>
      <w:r w:rsidR="00874E7C" w:rsidRPr="003170EE">
        <w:rPr>
          <w:rFonts w:ascii="Times New Roman" w:eastAsia="Times New Roman" w:hAnsi="Times New Roman" w:cs="Times New Roman"/>
          <w:sz w:val="28"/>
          <w:szCs w:val="28"/>
        </w:rPr>
        <w:t xml:space="preserve"> [9</w:t>
      </w:r>
      <w:r w:rsidR="004610EE" w:rsidRPr="003170EE">
        <w:rPr>
          <w:rFonts w:ascii="Times New Roman" w:eastAsia="Times New Roman" w:hAnsi="Times New Roman" w:cs="Times New Roman"/>
          <w:sz w:val="28"/>
          <w:szCs w:val="28"/>
        </w:rPr>
        <w:t>2</w:t>
      </w:r>
      <w:r w:rsidR="00874E7C" w:rsidRPr="003170EE">
        <w:rPr>
          <w:rFonts w:ascii="Times New Roman" w:eastAsia="Times New Roman" w:hAnsi="Times New Roman" w:cs="Times New Roman"/>
          <w:sz w:val="28"/>
          <w:szCs w:val="28"/>
        </w:rPr>
        <w:t>,9</w:t>
      </w:r>
      <w:r w:rsidR="004610EE" w:rsidRPr="003170EE">
        <w:rPr>
          <w:rFonts w:ascii="Times New Roman" w:eastAsia="Times New Roman" w:hAnsi="Times New Roman" w:cs="Times New Roman"/>
          <w:sz w:val="28"/>
          <w:szCs w:val="28"/>
        </w:rPr>
        <w:t>3</w:t>
      </w:r>
      <w:r w:rsidR="00874E7C"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Аромат и сладкий вкус меда являются наиболее важными органолептическими свойствами для потребителей. </w:t>
      </w:r>
      <w:r w:rsidR="00947C80" w:rsidRPr="003170EE">
        <w:rPr>
          <w:rFonts w:ascii="Times New Roman" w:eastAsia="Times New Roman" w:hAnsi="Times New Roman" w:cs="Times New Roman"/>
          <w:sz w:val="28"/>
          <w:szCs w:val="28"/>
        </w:rPr>
        <w:t xml:space="preserve">Мед обладает изобильным составом, который подвержен влиянию различных факторов, включая ботаническое происхождение, а также географические и экологические условия. </w:t>
      </w:r>
    </w:p>
    <w:p w14:paraId="54F513EB" w14:textId="05441449" w:rsidR="009B2751" w:rsidRPr="003170EE" w:rsidRDefault="00947C80" w:rsidP="00947C8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Установление происхождения меда возможно путем анализа соотношения соединений, характерных для конкретных групп меда. Примером могут служить летучие органические соединения. Это позволяет не только определить происхождение, но и оценить качество и уникальные свойства меда, в зависимости от места и условий его сбора.</w:t>
      </w:r>
      <w:r w:rsidR="00E17A43" w:rsidRPr="003170EE">
        <w:rPr>
          <w:rFonts w:ascii="Times New Roman" w:eastAsia="Times New Roman" w:hAnsi="Times New Roman" w:cs="Times New Roman"/>
          <w:sz w:val="28"/>
          <w:szCs w:val="28"/>
        </w:rPr>
        <w:t xml:space="preserve"> </w:t>
      </w:r>
      <w:r w:rsidR="00874E7C" w:rsidRPr="003170EE">
        <w:rPr>
          <w:rFonts w:ascii="Times New Roman" w:eastAsia="Times New Roman" w:hAnsi="Times New Roman" w:cs="Times New Roman"/>
          <w:sz w:val="28"/>
          <w:szCs w:val="28"/>
        </w:rPr>
        <w:t>[9</w:t>
      </w:r>
      <w:r w:rsidR="004610EE" w:rsidRPr="003170EE">
        <w:rPr>
          <w:rFonts w:ascii="Times New Roman" w:eastAsia="Times New Roman" w:hAnsi="Times New Roman" w:cs="Times New Roman"/>
          <w:sz w:val="28"/>
          <w:szCs w:val="28"/>
        </w:rPr>
        <w:t>3</w:t>
      </w:r>
      <w:r w:rsidR="00874E7C" w:rsidRPr="003170EE">
        <w:rPr>
          <w:rFonts w:ascii="Times New Roman" w:eastAsia="Times New Roman" w:hAnsi="Times New Roman" w:cs="Times New Roman"/>
          <w:sz w:val="28"/>
          <w:szCs w:val="28"/>
        </w:rPr>
        <w:t>]</w:t>
      </w:r>
      <w:r w:rsidR="00E17A43" w:rsidRPr="003170EE">
        <w:rPr>
          <w:rFonts w:ascii="Times New Roman" w:eastAsia="Times New Roman" w:hAnsi="Times New Roman" w:cs="Times New Roman"/>
          <w:sz w:val="28"/>
          <w:szCs w:val="28"/>
        </w:rPr>
        <w:t xml:space="preserve">. </w:t>
      </w:r>
      <w:r w:rsidR="00E95723" w:rsidRPr="003170EE">
        <w:rPr>
          <w:rFonts w:ascii="Times New Roman" w:eastAsia="Times New Roman" w:hAnsi="Times New Roman" w:cs="Times New Roman"/>
          <w:sz w:val="28"/>
          <w:szCs w:val="28"/>
        </w:rPr>
        <w:t xml:space="preserve">Из-за различных биоорганических процессов в меде образуются летучие органические соединения [94]. Источниками этих соединений могут быть растения или нектар, продукты обмена веществ у пчел, продукты нагревания и обработки при хранении, а также окружающая среда. Летучие органические соединения не принадлежат к одному классу химических соединений; они представлены разнообразными видами, такими как углеводороды, альдегиды, кетоны, кислоты, эфиры, бензол и его производные, терпены и их производные. Этот многообразный состав обеспечивает мед уникальными свойствами и вкусовыми характеристиками, которые зависят от источника и условий сбора </w:t>
      </w:r>
      <w:r w:rsidR="00AE06C0" w:rsidRPr="003170EE">
        <w:rPr>
          <w:rFonts w:ascii="Times New Roman" w:eastAsia="Times New Roman" w:hAnsi="Times New Roman" w:cs="Times New Roman"/>
          <w:sz w:val="28"/>
          <w:szCs w:val="28"/>
        </w:rPr>
        <w:t>[9</w:t>
      </w:r>
      <w:r w:rsidR="004610EE" w:rsidRPr="003170EE">
        <w:rPr>
          <w:rFonts w:ascii="Times New Roman" w:eastAsia="Times New Roman" w:hAnsi="Times New Roman" w:cs="Times New Roman"/>
          <w:sz w:val="28"/>
          <w:szCs w:val="28"/>
        </w:rPr>
        <w:t>5,96</w:t>
      </w:r>
      <w:r w:rsidR="00AE06C0" w:rsidRPr="003170EE">
        <w:rPr>
          <w:rFonts w:ascii="Times New Roman" w:eastAsia="Times New Roman" w:hAnsi="Times New Roman" w:cs="Times New Roman"/>
          <w:sz w:val="28"/>
          <w:szCs w:val="28"/>
        </w:rPr>
        <w:t>]</w:t>
      </w:r>
      <w:r w:rsidR="00E17A43" w:rsidRPr="003170EE">
        <w:rPr>
          <w:rFonts w:ascii="Times New Roman" w:eastAsia="Times New Roman" w:hAnsi="Times New Roman" w:cs="Times New Roman"/>
          <w:sz w:val="28"/>
          <w:szCs w:val="28"/>
        </w:rPr>
        <w:t>.</w:t>
      </w:r>
      <w:r w:rsidR="00AE06C0" w:rsidRPr="003170EE">
        <w:rPr>
          <w:rFonts w:ascii="Times New Roman" w:eastAsia="Times New Roman" w:hAnsi="Times New Roman" w:cs="Times New Roman"/>
          <w:sz w:val="28"/>
          <w:szCs w:val="28"/>
        </w:rPr>
        <w:t xml:space="preserve"> </w:t>
      </w:r>
    </w:p>
    <w:p w14:paraId="0765A35D" w14:textId="5DB39FF9" w:rsidR="001E6FBA"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Восточные и Южные регионы Казахстана являются основными производителями меда. Разнообразие растительности в нашей стране позволяет получать множество видов монофлорного меда и несколько сочетаний </w:t>
      </w:r>
      <w:r w:rsidRPr="003170EE">
        <w:rPr>
          <w:rFonts w:ascii="Times New Roman" w:eastAsia="Times New Roman" w:hAnsi="Times New Roman" w:cs="Times New Roman"/>
          <w:sz w:val="28"/>
          <w:szCs w:val="28"/>
        </w:rPr>
        <w:lastRenderedPageBreak/>
        <w:t>многоцветного меда. Более четверти территории Казахстана занимают степи, половину - пустыни и полупустыни, остальное - горы, моря, озера и реки. На юге и юго-востоке Казахстана пески приближаются к системе гор Тянь-Шань. На востоке Казахстана примыкают Южный Алтай. Благодаря этому уникальному географическому положению существует горный и степной мед.</w:t>
      </w:r>
    </w:p>
    <w:p w14:paraId="795F4CB2" w14:textId="77777777" w:rsidR="0091652A" w:rsidRPr="003170EE" w:rsidRDefault="0091652A" w:rsidP="008735D3">
      <w:pPr>
        <w:spacing w:after="0" w:line="240" w:lineRule="auto"/>
        <w:ind w:firstLine="567"/>
        <w:jc w:val="both"/>
        <w:rPr>
          <w:rFonts w:ascii="Times New Roman" w:eastAsia="Times New Roman" w:hAnsi="Times New Roman" w:cs="Times New Roman"/>
          <w:sz w:val="28"/>
          <w:szCs w:val="28"/>
        </w:rPr>
      </w:pPr>
    </w:p>
    <w:p w14:paraId="33B91FE2" w14:textId="2244E676" w:rsidR="009B2751" w:rsidRPr="003170EE" w:rsidRDefault="00907138" w:rsidP="008735D3">
      <w:pPr>
        <w:pStyle w:val="2"/>
        <w:spacing w:before="0" w:after="0" w:line="240" w:lineRule="auto"/>
        <w:ind w:firstLine="567"/>
        <w:jc w:val="both"/>
        <w:rPr>
          <w:rFonts w:ascii="Times New Roman" w:eastAsia="Times New Roman" w:hAnsi="Times New Roman" w:cs="Times New Roman"/>
          <w:sz w:val="28"/>
          <w:szCs w:val="28"/>
        </w:rPr>
      </w:pPr>
      <w:bookmarkStart w:id="68" w:name="_Toc151109913"/>
      <w:bookmarkStart w:id="69" w:name="_Hlk150270309"/>
      <w:r w:rsidRPr="003170EE">
        <w:rPr>
          <w:rFonts w:ascii="Times New Roman" w:eastAsia="Times New Roman" w:hAnsi="Times New Roman" w:cs="Times New Roman"/>
          <w:sz w:val="28"/>
          <w:szCs w:val="28"/>
        </w:rPr>
        <w:t>4</w:t>
      </w:r>
      <w:r w:rsidR="005B4C2C" w:rsidRPr="003170EE">
        <w:rPr>
          <w:rFonts w:ascii="Times New Roman" w:eastAsia="Times New Roman" w:hAnsi="Times New Roman" w:cs="Times New Roman"/>
          <w:sz w:val="28"/>
          <w:szCs w:val="28"/>
        </w:rPr>
        <w:t xml:space="preserve">.2 Способы фальсификации меда и </w:t>
      </w:r>
      <w:r w:rsidR="008E49B9" w:rsidRPr="003170EE">
        <w:rPr>
          <w:rFonts w:ascii="Times New Roman" w:eastAsia="Times New Roman" w:hAnsi="Times New Roman" w:cs="Times New Roman"/>
          <w:sz w:val="28"/>
          <w:szCs w:val="28"/>
        </w:rPr>
        <w:t xml:space="preserve">стандартные </w:t>
      </w:r>
      <w:r w:rsidR="005B4C2C" w:rsidRPr="003170EE">
        <w:rPr>
          <w:rFonts w:ascii="Times New Roman" w:eastAsia="Times New Roman" w:hAnsi="Times New Roman" w:cs="Times New Roman"/>
          <w:sz w:val="28"/>
          <w:szCs w:val="28"/>
        </w:rPr>
        <w:t>метод</w:t>
      </w:r>
      <w:r w:rsidR="008E49B9" w:rsidRPr="003170EE">
        <w:rPr>
          <w:rFonts w:ascii="Times New Roman" w:eastAsia="Times New Roman" w:hAnsi="Times New Roman" w:cs="Times New Roman"/>
          <w:sz w:val="28"/>
          <w:szCs w:val="28"/>
        </w:rPr>
        <w:t>ики</w:t>
      </w:r>
      <w:r w:rsidR="005B4C2C" w:rsidRPr="003170EE">
        <w:rPr>
          <w:rFonts w:ascii="Times New Roman" w:eastAsia="Times New Roman" w:hAnsi="Times New Roman" w:cs="Times New Roman"/>
          <w:sz w:val="28"/>
          <w:szCs w:val="28"/>
        </w:rPr>
        <w:t xml:space="preserve"> их определения</w:t>
      </w:r>
      <w:bookmarkEnd w:id="68"/>
      <w:r w:rsidR="005B4C2C" w:rsidRPr="003170EE">
        <w:rPr>
          <w:rFonts w:ascii="Times New Roman" w:eastAsia="Times New Roman" w:hAnsi="Times New Roman" w:cs="Times New Roman"/>
          <w:sz w:val="28"/>
          <w:szCs w:val="28"/>
        </w:rPr>
        <w:t xml:space="preserve">  </w:t>
      </w:r>
      <w:r w:rsidR="008E49B9" w:rsidRPr="003170EE">
        <w:rPr>
          <w:rFonts w:ascii="Times New Roman" w:eastAsia="Times New Roman" w:hAnsi="Times New Roman" w:cs="Times New Roman"/>
          <w:sz w:val="28"/>
          <w:szCs w:val="28"/>
        </w:rPr>
        <w:t xml:space="preserve"> </w:t>
      </w:r>
    </w:p>
    <w:bookmarkEnd w:id="69"/>
    <w:p w14:paraId="6008FAF0" w14:textId="333250BF" w:rsidR="009B2751" w:rsidRPr="003170EE" w:rsidRDefault="00E17A43"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Обеспечение подлинности меда имеет решающее значение по нескольким причинам. В первую очередь необходимо защищать интересы потребителей и способствовать здоровому развитию пищевой промышленности. Потребители имеют право быть уверенными в том, что мед, который они покупают, является подлинным, чистым и безопасным для употребления. Ложные утверждения о ботаническом или географическом происхождении меда могут ввести потребителей в заблуждение и поставить под угрозу их выбор, предпочтения и даже диетические требования</w:t>
      </w:r>
      <w:r w:rsidR="00AE06C0" w:rsidRPr="003170EE">
        <w:rPr>
          <w:rFonts w:ascii="Times New Roman" w:eastAsia="Times New Roman" w:hAnsi="Times New Roman" w:cs="Times New Roman"/>
          <w:sz w:val="28"/>
          <w:szCs w:val="28"/>
        </w:rPr>
        <w:t xml:space="preserve"> [9</w:t>
      </w:r>
      <w:r w:rsidR="004610EE" w:rsidRPr="003170EE">
        <w:rPr>
          <w:rFonts w:ascii="Times New Roman" w:eastAsia="Times New Roman" w:hAnsi="Times New Roman" w:cs="Times New Roman"/>
          <w:sz w:val="28"/>
          <w:szCs w:val="28"/>
        </w:rPr>
        <w:t>7</w:t>
      </w:r>
      <w:r w:rsidR="00AE06C0"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p>
    <w:p w14:paraId="538FC139" w14:textId="277F7553" w:rsidR="009B2751" w:rsidRPr="003170EE" w:rsidRDefault="00E17A43"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Более того, фальсификация меда представляет собой серьезную проблему для целостности цепочки поставок продуктов питания. Фальсификация меда включает в себя различные методы обмана, направленные на получение максимальной прибыли путем замены высококачественного или дорогого меда менее качественными или более дешевыми альтернативами. Эти методы могут варьироваться от неправильной маркировки цветочного источника или географического происхождения меда до добавления сахарных сиропов, смешивания различных видов меда или даже применения вредных методов обработки</w:t>
      </w:r>
      <w:r w:rsidR="00283432" w:rsidRPr="003170EE">
        <w:rPr>
          <w:rFonts w:ascii="Times New Roman" w:eastAsia="Times New Roman" w:hAnsi="Times New Roman" w:cs="Times New Roman"/>
          <w:sz w:val="28"/>
          <w:szCs w:val="28"/>
        </w:rPr>
        <w:t xml:space="preserve"> [9</w:t>
      </w:r>
      <w:r w:rsidR="004610EE" w:rsidRPr="003170EE">
        <w:rPr>
          <w:rFonts w:ascii="Times New Roman" w:eastAsia="Times New Roman" w:hAnsi="Times New Roman" w:cs="Times New Roman"/>
          <w:sz w:val="28"/>
          <w:szCs w:val="28"/>
        </w:rPr>
        <w:t>8</w:t>
      </w:r>
      <w:r w:rsidR="00283432"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B26B3E" w:rsidRPr="003170EE">
        <w:rPr>
          <w:rFonts w:ascii="Times New Roman" w:eastAsia="Times New Roman" w:hAnsi="Times New Roman" w:cs="Times New Roman"/>
          <w:sz w:val="28"/>
          <w:szCs w:val="28"/>
        </w:rPr>
        <w:t xml:space="preserve"> </w:t>
      </w:r>
    </w:p>
    <w:p w14:paraId="4CF48119" w14:textId="76CEBEB0" w:rsidR="009B2751" w:rsidRPr="003170EE" w:rsidRDefault="00E17A43"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Распространенность фальсификации меда является глобальной проблемой. Регулирующие органы, отраслевые ассоциации и научные исследователи все больше внимания уделяют борьбе с этой проблемой. Европейская комиссия, например, кодифицировала строгие правила, касающиеся безопасности пищевых продуктов, и проводит регулярные оценки проблем мошенничества с пищевыми продуктами на европейском рынке. Эти усилия отражают серьезность проблемы и необходимость надежных мер контроля качества</w:t>
      </w:r>
      <w:r w:rsidR="00B26B3E" w:rsidRPr="003170EE">
        <w:rPr>
          <w:rFonts w:ascii="Times New Roman" w:eastAsia="Times New Roman" w:hAnsi="Times New Roman" w:cs="Times New Roman"/>
          <w:sz w:val="28"/>
          <w:szCs w:val="28"/>
        </w:rPr>
        <w:t xml:space="preserve"> [</w:t>
      </w:r>
      <w:r w:rsidR="004610EE" w:rsidRPr="003170EE">
        <w:rPr>
          <w:rFonts w:ascii="Times New Roman" w:eastAsia="Times New Roman" w:hAnsi="Times New Roman" w:cs="Times New Roman"/>
          <w:sz w:val="28"/>
          <w:szCs w:val="28"/>
        </w:rPr>
        <w:t>99</w:t>
      </w:r>
      <w:r w:rsidR="00B26B3E"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r w:rsidR="00B26B3E" w:rsidRPr="003170EE">
        <w:rPr>
          <w:rFonts w:ascii="Times New Roman" w:eastAsia="Times New Roman" w:hAnsi="Times New Roman" w:cs="Times New Roman"/>
          <w:sz w:val="28"/>
          <w:szCs w:val="28"/>
        </w:rPr>
        <w:t xml:space="preserve"> </w:t>
      </w:r>
    </w:p>
    <w:p w14:paraId="5B096A4E" w14:textId="7D89C133"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Неправильная маркировка ботанического и географического происхождения меда в последние годы стала серьезной проблемой. Этот исследовательский обзор направлен на анализ и обобщение доступной литературы, чтобы понять распространенность, причины, последствия и возможные решения, связанные с неправильной маркировкой меда</w:t>
      </w:r>
      <w:r w:rsidR="00B26B3E" w:rsidRPr="003170EE">
        <w:rPr>
          <w:rFonts w:ascii="Times New Roman" w:eastAsia="Times New Roman" w:hAnsi="Times New Roman" w:cs="Times New Roman"/>
          <w:sz w:val="28"/>
          <w:szCs w:val="28"/>
        </w:rPr>
        <w:t xml:space="preserve"> [10</w:t>
      </w:r>
      <w:r w:rsidR="004610EE" w:rsidRPr="003170EE">
        <w:rPr>
          <w:rFonts w:ascii="Times New Roman" w:eastAsia="Times New Roman" w:hAnsi="Times New Roman" w:cs="Times New Roman"/>
          <w:sz w:val="28"/>
          <w:szCs w:val="28"/>
        </w:rPr>
        <w:t>0</w:t>
      </w:r>
      <w:r w:rsidR="00B26B3E"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p>
    <w:p w14:paraId="13402474" w14:textId="15D5D72E"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Несколько исследований выявили широко распространенную фальсификацию меда в различных регионах мира [</w:t>
      </w:r>
      <w:r w:rsidR="00B26B3E" w:rsidRPr="003170EE">
        <w:rPr>
          <w:rFonts w:ascii="Times New Roman" w:eastAsia="Times New Roman" w:hAnsi="Times New Roman" w:cs="Times New Roman"/>
          <w:sz w:val="28"/>
          <w:szCs w:val="28"/>
        </w:rPr>
        <w:t>9</w:t>
      </w:r>
      <w:r w:rsidR="004610EE" w:rsidRPr="003170EE">
        <w:rPr>
          <w:rFonts w:ascii="Times New Roman" w:eastAsia="Times New Roman" w:hAnsi="Times New Roman" w:cs="Times New Roman"/>
          <w:sz w:val="28"/>
          <w:szCs w:val="28"/>
        </w:rPr>
        <w:t>7</w:t>
      </w:r>
      <w:r w:rsidR="00B26B3E" w:rsidRPr="003170EE">
        <w:rPr>
          <w:rFonts w:ascii="Times New Roman" w:eastAsia="Times New Roman" w:hAnsi="Times New Roman" w:cs="Times New Roman"/>
          <w:sz w:val="28"/>
          <w:szCs w:val="28"/>
        </w:rPr>
        <w:t>,9</w:t>
      </w:r>
      <w:r w:rsidR="004610EE"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xml:space="preserve">]. Результаты исследований показывают, что значительный процент образцов меда неточно маркируется в отношении их ботанического или географического происхождения. Степень неправильной маркировки варьируется в зависимости от исследований и географических мест, что подчеркивает необходимость всесторонних исследований. </w:t>
      </w:r>
      <w:r w:rsidR="00B26B3E" w:rsidRPr="003170EE">
        <w:rPr>
          <w:rFonts w:ascii="Times New Roman" w:eastAsia="Times New Roman" w:hAnsi="Times New Roman" w:cs="Times New Roman"/>
          <w:sz w:val="28"/>
          <w:szCs w:val="28"/>
        </w:rPr>
        <w:t xml:space="preserve"> </w:t>
      </w:r>
    </w:p>
    <w:p w14:paraId="1EC3421F" w14:textId="46FE6EA3"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Неправильная маркировка меда может быть связана с несколькими факторами. Экономические мотивы, такие как снижение затрат и повышение прибыльности, были определены в качестве основных движущих сил. Некоторые недобросовестные производители и дистрибьюторы намеренно искажают информацию о происхождении меда, чтобы получить более высокие цены или воспользоваться рыночным спросом на определенные региональные или ботанические сорта. Кроме того, неправильной маркировке способствуют сложности в производстве меда и цепочках поставок, включая смешивание меда из разных источников, неадекватные системы отслеживания и лазейки в правилах</w:t>
      </w:r>
      <w:r w:rsidR="00B26B3E" w:rsidRPr="003170EE">
        <w:rPr>
          <w:rFonts w:ascii="Times New Roman" w:eastAsia="Times New Roman" w:hAnsi="Times New Roman" w:cs="Times New Roman"/>
          <w:sz w:val="28"/>
          <w:szCs w:val="28"/>
        </w:rPr>
        <w:t xml:space="preserve"> [10</w:t>
      </w:r>
      <w:r w:rsidR="004610EE" w:rsidRPr="003170EE">
        <w:rPr>
          <w:rFonts w:ascii="Times New Roman" w:eastAsia="Times New Roman" w:hAnsi="Times New Roman" w:cs="Times New Roman"/>
          <w:sz w:val="28"/>
          <w:szCs w:val="28"/>
        </w:rPr>
        <w:t>1</w:t>
      </w:r>
      <w:r w:rsidR="00B26B3E"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p>
    <w:p w14:paraId="43CC59C8" w14:textId="2079F2B8"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Фальсификация ботанического и географического происхождения меда создает серьезные проблемы для медовой промышленности, доверия потребителей и честной рыночной конкуренции</w:t>
      </w:r>
      <w:r w:rsidR="00B26B3E" w:rsidRPr="003170EE">
        <w:rPr>
          <w:rFonts w:ascii="Times New Roman" w:eastAsia="Times New Roman" w:hAnsi="Times New Roman" w:cs="Times New Roman"/>
          <w:sz w:val="28"/>
          <w:szCs w:val="28"/>
        </w:rPr>
        <w:t xml:space="preserve"> [9</w:t>
      </w:r>
      <w:r w:rsidR="004610EE" w:rsidRPr="003170EE">
        <w:rPr>
          <w:rFonts w:ascii="Times New Roman" w:eastAsia="Times New Roman" w:hAnsi="Times New Roman" w:cs="Times New Roman"/>
          <w:sz w:val="28"/>
          <w:szCs w:val="28"/>
        </w:rPr>
        <w:t>2</w:t>
      </w:r>
      <w:r w:rsidR="00B26B3E"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Борьба с этой проблемой требует многогранного подхода, включая более строгие правила, улучшенные системы отслеживания, обучение потребителей и сотрудничество между заинтересованными сторонами. Устраняя коренные причины и внедряя эффективные решения, медовая промышленность может восстановить прозрачность, сохранить доверие потребителей и защитить репутацию честных производителей</w:t>
      </w:r>
      <w:r w:rsidR="00B26B3E" w:rsidRPr="003170EE">
        <w:rPr>
          <w:rFonts w:ascii="Times New Roman" w:eastAsia="Times New Roman" w:hAnsi="Times New Roman" w:cs="Times New Roman"/>
          <w:sz w:val="28"/>
          <w:szCs w:val="28"/>
        </w:rPr>
        <w:t xml:space="preserve"> [10</w:t>
      </w:r>
      <w:r w:rsidR="004610EE" w:rsidRPr="003170EE">
        <w:rPr>
          <w:rFonts w:ascii="Times New Roman" w:eastAsia="Times New Roman" w:hAnsi="Times New Roman" w:cs="Times New Roman"/>
          <w:sz w:val="28"/>
          <w:szCs w:val="28"/>
        </w:rPr>
        <w:t>2</w:t>
      </w:r>
      <w:r w:rsidR="00B26B3E"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p>
    <w:p w14:paraId="119D222E" w14:textId="2F58D625" w:rsidR="009B2751" w:rsidRPr="003170EE" w:rsidRDefault="00E9572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Для изоляции летучих соединений из меда, имеющего довольно низкую концентрацию этих соединений, необходимо удалить примеси. Разработаны различные методы извлечения, такие как гидродистилляция, жидкостно-жидкостное извлечение, одновременная паровая дистилляция и микро-одновременная паровая дистилляция [103]. Несмотря на то, что для этих методов применяются низкополярные растворители, чтобы избежать извлечения сахаров или воды из меда, что может привести к загрязнению колонки газовой хроматографии. Растворители обладают высокой стоимостью и могут быть токсичными, что негативно сказывается на здоровье. В связи с этим были внедрены новые методы, такие как твердофазная экстракция и твердофазная микроэкстракция, не  образующие примеси и не требующих использования токсичных растворителей. Твердофазная экстракция позволяет удалять сахара и кислоты из меда с использованием дистиллированной воды, но требует дополнительных модификаций для применения в газовой хроматографии </w:t>
      </w:r>
      <w:r w:rsidR="00EA4664" w:rsidRPr="003170EE">
        <w:rPr>
          <w:rFonts w:ascii="Times New Roman" w:eastAsia="Times New Roman" w:hAnsi="Times New Roman" w:cs="Times New Roman"/>
          <w:sz w:val="28"/>
          <w:szCs w:val="28"/>
        </w:rPr>
        <w:t>[</w:t>
      </w:r>
      <w:r w:rsidR="00DF5C73" w:rsidRPr="003170EE">
        <w:rPr>
          <w:rFonts w:ascii="Times New Roman" w:eastAsia="Times New Roman" w:hAnsi="Times New Roman" w:cs="Times New Roman"/>
          <w:sz w:val="28"/>
          <w:szCs w:val="28"/>
        </w:rPr>
        <w:t>10</w:t>
      </w:r>
      <w:r w:rsidR="004610EE" w:rsidRPr="003170EE">
        <w:rPr>
          <w:rFonts w:ascii="Times New Roman" w:eastAsia="Times New Roman" w:hAnsi="Times New Roman" w:cs="Times New Roman"/>
          <w:sz w:val="28"/>
          <w:szCs w:val="28"/>
        </w:rPr>
        <w:t>4</w:t>
      </w:r>
      <w:r w:rsidR="00D351F7" w:rsidRPr="003170EE">
        <w:rPr>
          <w:rFonts w:ascii="Times New Roman" w:eastAsia="Times New Roman" w:hAnsi="Times New Roman" w:cs="Times New Roman"/>
          <w:sz w:val="28"/>
          <w:szCs w:val="28"/>
        </w:rPr>
        <w:t>,105</w:t>
      </w:r>
      <w:r w:rsidR="00EA4664" w:rsidRPr="003170EE">
        <w:rPr>
          <w:rFonts w:ascii="Times New Roman" w:eastAsia="Times New Roman" w:hAnsi="Times New Roman" w:cs="Times New Roman"/>
          <w:sz w:val="28"/>
          <w:szCs w:val="28"/>
        </w:rPr>
        <w:t>]</w:t>
      </w:r>
      <w:r w:rsidR="00E17A4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p>
    <w:p w14:paraId="5434EDFD" w14:textId="236464D9" w:rsidR="009B2751" w:rsidRPr="003170EE" w:rsidRDefault="00E17A43"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Для решения проблемы фальсификации меда крайне важно разработать эффективные методы ее обнаружения. Аналитические метод</w:t>
      </w:r>
      <w:r w:rsidR="004610EE" w:rsidRPr="003170EE">
        <w:rPr>
          <w:rFonts w:ascii="Times New Roman" w:eastAsia="Times New Roman" w:hAnsi="Times New Roman" w:cs="Times New Roman"/>
          <w:sz w:val="28"/>
          <w:szCs w:val="28"/>
        </w:rPr>
        <w:t>ики</w:t>
      </w:r>
      <w:r w:rsidRPr="003170EE">
        <w:rPr>
          <w:rFonts w:ascii="Times New Roman" w:eastAsia="Times New Roman" w:hAnsi="Times New Roman" w:cs="Times New Roman"/>
          <w:sz w:val="28"/>
          <w:szCs w:val="28"/>
        </w:rPr>
        <w:t xml:space="preserve"> и передовые технологии могут сыграть жизненно важную роль в обеспечении подлинности меда. Понимая методы фальсификации меда, используемые недобросовестными субъектами, и изучая различные методы обнаружения, мы можем внести свой вклад в разработку комплексных инструментов для контроля качества и предотвращения мошенничества в медовой отрасли</w:t>
      </w:r>
      <w:r w:rsidR="00DF5C73" w:rsidRPr="003170EE">
        <w:rPr>
          <w:rFonts w:ascii="Times New Roman" w:eastAsia="Times New Roman" w:hAnsi="Times New Roman" w:cs="Times New Roman"/>
          <w:sz w:val="28"/>
          <w:szCs w:val="28"/>
        </w:rPr>
        <w:t xml:space="preserve"> [1</w:t>
      </w:r>
      <w:r w:rsidR="00D351F7" w:rsidRPr="003170EE">
        <w:rPr>
          <w:rFonts w:ascii="Times New Roman" w:eastAsia="Times New Roman" w:hAnsi="Times New Roman" w:cs="Times New Roman"/>
          <w:sz w:val="28"/>
          <w:szCs w:val="28"/>
        </w:rPr>
        <w:t>06</w:t>
      </w:r>
      <w:r w:rsidR="00DF5C7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r w:rsidR="00DF5C73" w:rsidRPr="003170EE">
        <w:rPr>
          <w:rFonts w:ascii="Times New Roman" w:eastAsia="Times New Roman" w:hAnsi="Times New Roman" w:cs="Times New Roman"/>
          <w:sz w:val="28"/>
          <w:szCs w:val="28"/>
        </w:rPr>
        <w:t xml:space="preserve"> </w:t>
      </w:r>
    </w:p>
    <w:p w14:paraId="74D03CD5" w14:textId="1567445E" w:rsidR="00D351F7"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Нормативные документы играют важнейшую роль в обеспечении соблюдения стандартов качества и безопасности меда. В этих документах изложены конкретные требования и рекомендации, которых должны </w:t>
      </w:r>
      <w:r w:rsidRPr="003170EE">
        <w:rPr>
          <w:rFonts w:ascii="Times New Roman" w:eastAsia="Times New Roman" w:hAnsi="Times New Roman" w:cs="Times New Roman"/>
          <w:sz w:val="28"/>
          <w:szCs w:val="28"/>
        </w:rPr>
        <w:lastRenderedPageBreak/>
        <w:t>придерживаться производители, переработчики и экспортеры меда, тем самым обеспечивая соблюдение самых высоких стандартов на каждом этапе цепочки поставок. Регулирующие органы в разных странах сотрудничают с заинтересованными сторонами отрасли, учеными и экспертами для разработки и обновления этих документов на основе научных исследований, оценок рисков и передового международного опыта</w:t>
      </w:r>
      <w:r w:rsidR="00DF5C73" w:rsidRPr="003170EE">
        <w:rPr>
          <w:rFonts w:ascii="Times New Roman" w:eastAsia="Times New Roman" w:hAnsi="Times New Roman" w:cs="Times New Roman"/>
          <w:sz w:val="28"/>
          <w:szCs w:val="28"/>
        </w:rPr>
        <w:t xml:space="preserve"> [10</w:t>
      </w:r>
      <w:r w:rsidR="00D351F7" w:rsidRPr="003170EE">
        <w:rPr>
          <w:rFonts w:ascii="Times New Roman" w:eastAsia="Times New Roman" w:hAnsi="Times New Roman" w:cs="Times New Roman"/>
          <w:sz w:val="28"/>
          <w:szCs w:val="28"/>
        </w:rPr>
        <w:t>7-110</w:t>
      </w:r>
      <w:r w:rsidR="00DF5C7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r w:rsidR="00890C39" w:rsidRPr="003170EE">
        <w:rPr>
          <w:rFonts w:ascii="Times New Roman" w:eastAsia="Times New Roman" w:hAnsi="Times New Roman" w:cs="Times New Roman"/>
          <w:sz w:val="28"/>
          <w:szCs w:val="28"/>
        </w:rPr>
        <w:t xml:space="preserve"> </w:t>
      </w:r>
      <w:r w:rsidR="00D351F7" w:rsidRPr="003170EE">
        <w:rPr>
          <w:rFonts w:ascii="Times New Roman" w:eastAsia="Times New Roman" w:hAnsi="Times New Roman" w:cs="Times New Roman"/>
          <w:sz w:val="28"/>
          <w:szCs w:val="28"/>
        </w:rPr>
        <w:t xml:space="preserve">В Казахстане используется несколько методов обеспечения качества и безопасности меда. Эти методы изложены в стандартах, известных как ГОСТ (Государственный стандарт), в которых подробно описаны процедуры анализа и тестирования меда. </w:t>
      </w:r>
      <w:r w:rsidR="00C109E9" w:rsidRPr="003170EE">
        <w:rPr>
          <w:rFonts w:ascii="Times New Roman" w:eastAsia="Times New Roman" w:hAnsi="Times New Roman" w:cs="Times New Roman"/>
          <w:sz w:val="28"/>
          <w:szCs w:val="28"/>
        </w:rPr>
        <w:t>В</w:t>
      </w:r>
      <w:r w:rsidR="00D351F7" w:rsidRPr="003170EE">
        <w:rPr>
          <w:rFonts w:ascii="Times New Roman" w:eastAsia="Times New Roman" w:hAnsi="Times New Roman" w:cs="Times New Roman"/>
          <w:sz w:val="28"/>
          <w:szCs w:val="28"/>
        </w:rPr>
        <w:t xml:space="preserve"> таблице</w:t>
      </w:r>
      <w:r w:rsidR="00C109E9" w:rsidRPr="003170EE">
        <w:rPr>
          <w:rFonts w:ascii="Times New Roman" w:eastAsia="Times New Roman" w:hAnsi="Times New Roman" w:cs="Times New Roman"/>
          <w:sz w:val="28"/>
          <w:szCs w:val="28"/>
        </w:rPr>
        <w:t xml:space="preserve"> 1</w:t>
      </w:r>
      <w:r w:rsidR="00CC0825" w:rsidRPr="003170EE">
        <w:rPr>
          <w:rFonts w:ascii="Times New Roman" w:eastAsia="Times New Roman" w:hAnsi="Times New Roman" w:cs="Times New Roman"/>
          <w:sz w:val="28"/>
          <w:szCs w:val="28"/>
        </w:rPr>
        <w:t>3</w:t>
      </w:r>
      <w:r w:rsidR="00D351F7" w:rsidRPr="003170EE">
        <w:rPr>
          <w:rFonts w:ascii="Times New Roman" w:eastAsia="Times New Roman" w:hAnsi="Times New Roman" w:cs="Times New Roman"/>
          <w:sz w:val="28"/>
          <w:szCs w:val="28"/>
        </w:rPr>
        <w:t xml:space="preserve"> приведены некоторые конкретные методы определения различных соединений в меде, используемые в Казахстане.</w:t>
      </w:r>
      <w:r w:rsidR="00C109E9" w:rsidRPr="003170EE">
        <w:rPr>
          <w:rFonts w:ascii="Times New Roman" w:eastAsia="Times New Roman" w:hAnsi="Times New Roman" w:cs="Times New Roman"/>
          <w:sz w:val="28"/>
          <w:szCs w:val="28"/>
        </w:rPr>
        <w:t xml:space="preserve"> </w:t>
      </w:r>
    </w:p>
    <w:p w14:paraId="3E80F061" w14:textId="77777777" w:rsidR="00890C39" w:rsidRPr="003170EE" w:rsidRDefault="00890C39" w:rsidP="008735D3">
      <w:pPr>
        <w:spacing w:after="0" w:line="240" w:lineRule="auto"/>
        <w:jc w:val="both"/>
        <w:rPr>
          <w:rFonts w:ascii="Times New Roman" w:eastAsia="Times New Roman" w:hAnsi="Times New Roman" w:cs="Times New Roman"/>
          <w:sz w:val="28"/>
          <w:szCs w:val="28"/>
        </w:rPr>
      </w:pPr>
    </w:p>
    <w:p w14:paraId="0EE32B89" w14:textId="3BF83605" w:rsidR="00890C39" w:rsidRPr="003170EE" w:rsidRDefault="00890C39" w:rsidP="009F72AD">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Таблица 1</w:t>
      </w:r>
      <w:r w:rsidR="00CC0825" w:rsidRPr="003170EE">
        <w:rPr>
          <w:rFonts w:ascii="Times New Roman" w:eastAsia="Times New Roman" w:hAnsi="Times New Roman" w:cs="Times New Roman"/>
          <w:sz w:val="28"/>
          <w:szCs w:val="28"/>
        </w:rPr>
        <w:t>3</w:t>
      </w:r>
      <w:r w:rsidRPr="003170EE">
        <w:rPr>
          <w:rFonts w:ascii="Times New Roman" w:eastAsia="Times New Roman" w:hAnsi="Times New Roman" w:cs="Times New Roman"/>
          <w:sz w:val="28"/>
          <w:szCs w:val="28"/>
        </w:rPr>
        <w:t xml:space="preserve"> - Стандартные методики определения различных соединений в меде </w:t>
      </w:r>
    </w:p>
    <w:p w14:paraId="3C09EB7B" w14:textId="77777777" w:rsidR="00890C39" w:rsidRPr="003170EE" w:rsidRDefault="00890C39" w:rsidP="008735D3">
      <w:pPr>
        <w:spacing w:after="0" w:line="240" w:lineRule="auto"/>
        <w:ind w:firstLine="567"/>
        <w:jc w:val="both"/>
        <w:rPr>
          <w:rFonts w:ascii="Times New Roman" w:eastAsia="Times New Roman" w:hAnsi="Times New Roman" w:cs="Times New Roman"/>
          <w:sz w:val="28"/>
          <w:szCs w:val="28"/>
        </w:rPr>
      </w:pPr>
    </w:p>
    <w:tbl>
      <w:tblPr>
        <w:tblStyle w:val="afff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7"/>
        <w:gridCol w:w="3118"/>
        <w:gridCol w:w="3539"/>
        <w:gridCol w:w="1134"/>
      </w:tblGrid>
      <w:tr w:rsidR="003170EE" w:rsidRPr="003170EE" w14:paraId="7965AE19" w14:textId="77777777" w:rsidTr="009E757E">
        <w:trPr>
          <w:trHeight w:val="401"/>
        </w:trPr>
        <w:tc>
          <w:tcPr>
            <w:tcW w:w="954" w:type="pct"/>
          </w:tcPr>
          <w:p w14:paraId="639B96D0" w14:textId="77777777" w:rsidR="00890C39" w:rsidRPr="003170EE" w:rsidRDefault="00890C39" w:rsidP="008735D3">
            <w:pPr>
              <w:jc w:val="center"/>
              <w:rPr>
                <w:rFonts w:ascii="Times New Roman" w:eastAsia="Times New Roman" w:hAnsi="Times New Roman" w:cs="Times New Roman"/>
                <w:bCs/>
                <w:sz w:val="24"/>
                <w:szCs w:val="24"/>
              </w:rPr>
            </w:pPr>
            <w:bookmarkStart w:id="70" w:name="_heading=h.1ci93xb" w:colFirst="0" w:colLast="0"/>
            <w:bookmarkEnd w:id="70"/>
            <w:r w:rsidRPr="003170EE">
              <w:rPr>
                <w:rFonts w:ascii="Times New Roman" w:eastAsia="Times New Roman" w:hAnsi="Times New Roman" w:cs="Times New Roman"/>
                <w:bCs/>
                <w:sz w:val="24"/>
                <w:szCs w:val="24"/>
              </w:rPr>
              <w:t>Стандарт</w:t>
            </w:r>
          </w:p>
        </w:tc>
        <w:tc>
          <w:tcPr>
            <w:tcW w:w="1619" w:type="pct"/>
          </w:tcPr>
          <w:p w14:paraId="62F58E30" w14:textId="77777777" w:rsidR="00890C39" w:rsidRPr="003170EE" w:rsidRDefault="00890C39" w:rsidP="008735D3">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Описание</w:t>
            </w:r>
          </w:p>
        </w:tc>
        <w:tc>
          <w:tcPr>
            <w:tcW w:w="1838" w:type="pct"/>
          </w:tcPr>
          <w:p w14:paraId="107361D1" w14:textId="0DB3F7A1" w:rsidR="00890C39" w:rsidRPr="003170EE" w:rsidRDefault="00890C39" w:rsidP="008735D3">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Метод определения</w:t>
            </w:r>
          </w:p>
        </w:tc>
        <w:tc>
          <w:tcPr>
            <w:tcW w:w="589" w:type="pct"/>
          </w:tcPr>
          <w:p w14:paraId="357C3763" w14:textId="4014FC3F" w:rsidR="00890C39" w:rsidRPr="003170EE" w:rsidRDefault="008661ED" w:rsidP="008735D3">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ссылка</w:t>
            </w:r>
          </w:p>
        </w:tc>
      </w:tr>
      <w:tr w:rsidR="003170EE" w:rsidRPr="003170EE" w14:paraId="3B60CBE6" w14:textId="77777777" w:rsidTr="00D351F7">
        <w:trPr>
          <w:trHeight w:val="1855"/>
        </w:trPr>
        <w:tc>
          <w:tcPr>
            <w:tcW w:w="954" w:type="pct"/>
          </w:tcPr>
          <w:p w14:paraId="4CD4ECD1" w14:textId="77777777" w:rsidR="00890C39" w:rsidRPr="003170EE" w:rsidRDefault="00890C39" w:rsidP="008735D3">
            <w:pPr>
              <w:rPr>
                <w:rFonts w:ascii="Times New Roman" w:eastAsia="Times New Roman" w:hAnsi="Times New Roman" w:cs="Times New Roman"/>
                <w:sz w:val="24"/>
                <w:szCs w:val="24"/>
              </w:rPr>
            </w:pPr>
            <w:bookmarkStart w:id="71" w:name="_heading=h.3whwml4" w:colFirst="0" w:colLast="0"/>
            <w:bookmarkStart w:id="72" w:name="_Hlk145608777"/>
            <w:bookmarkEnd w:id="71"/>
            <w:r w:rsidRPr="003170EE">
              <w:rPr>
                <w:rFonts w:ascii="Times New Roman" w:eastAsia="Times New Roman" w:hAnsi="Times New Roman" w:cs="Times New Roman"/>
                <w:sz w:val="24"/>
                <w:szCs w:val="24"/>
              </w:rPr>
              <w:t>ГОСТ 31768-2012</w:t>
            </w:r>
            <w:bookmarkEnd w:id="72"/>
          </w:p>
        </w:tc>
        <w:tc>
          <w:tcPr>
            <w:tcW w:w="1619" w:type="pct"/>
          </w:tcPr>
          <w:p w14:paraId="1F8DF1F5" w14:textId="77777777" w:rsidR="00890C39" w:rsidRPr="003170EE" w:rsidRDefault="00890C39" w:rsidP="008735D3">
            <w:pPr>
              <w:jc w:val="both"/>
              <w:rPr>
                <w:rFonts w:ascii="Times New Roman" w:eastAsia="Times New Roman" w:hAnsi="Times New Roman" w:cs="Times New Roman"/>
                <w:sz w:val="24"/>
                <w:szCs w:val="24"/>
              </w:rPr>
            </w:pPr>
            <w:bookmarkStart w:id="73" w:name="_heading=h.2bn6wsx" w:colFirst="0" w:colLast="0"/>
            <w:bookmarkStart w:id="74" w:name="_Hlk145608785"/>
            <w:bookmarkEnd w:id="73"/>
            <w:r w:rsidRPr="003170EE">
              <w:rPr>
                <w:rFonts w:ascii="Times New Roman" w:eastAsia="Times New Roman" w:hAnsi="Times New Roman" w:cs="Times New Roman"/>
                <w:sz w:val="24"/>
                <w:szCs w:val="24"/>
              </w:rPr>
              <w:t>Мед натуральный. Методы определения гидроксиметилфурфураля</w:t>
            </w:r>
            <w:bookmarkEnd w:id="74"/>
          </w:p>
        </w:tc>
        <w:tc>
          <w:tcPr>
            <w:tcW w:w="1838" w:type="pct"/>
          </w:tcPr>
          <w:p w14:paraId="23880A4A" w14:textId="77777777" w:rsidR="00890C39" w:rsidRPr="003170EE" w:rsidRDefault="00890C39"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Определение содержания гидроксиметилфурфураля методом высокоэффективной жидкостной хроматографии</w:t>
            </w:r>
          </w:p>
          <w:p w14:paraId="34FF7AE5" w14:textId="77777777" w:rsidR="00890C39" w:rsidRPr="003170EE" w:rsidRDefault="00890C39" w:rsidP="008735D3">
            <w:pPr>
              <w:jc w:val="both"/>
              <w:rPr>
                <w:rFonts w:ascii="Times New Roman" w:eastAsia="Times New Roman" w:hAnsi="Times New Roman" w:cs="Times New Roman"/>
                <w:sz w:val="24"/>
                <w:szCs w:val="24"/>
              </w:rPr>
            </w:pPr>
          </w:p>
        </w:tc>
        <w:tc>
          <w:tcPr>
            <w:tcW w:w="589" w:type="pct"/>
          </w:tcPr>
          <w:p w14:paraId="481A7E01" w14:textId="6577504E" w:rsidR="00890C39" w:rsidRPr="003170EE" w:rsidRDefault="00890C39"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w:t>
            </w:r>
            <w:r w:rsidR="004610EE" w:rsidRPr="003170EE">
              <w:rPr>
                <w:rFonts w:ascii="Times New Roman" w:eastAsia="Times New Roman" w:hAnsi="Times New Roman" w:cs="Times New Roman"/>
                <w:sz w:val="24"/>
                <w:szCs w:val="24"/>
              </w:rPr>
              <w:t>1</w:t>
            </w:r>
            <w:r w:rsidRPr="003170EE">
              <w:rPr>
                <w:rFonts w:ascii="Times New Roman" w:eastAsia="Times New Roman" w:hAnsi="Times New Roman" w:cs="Times New Roman"/>
                <w:sz w:val="24"/>
                <w:szCs w:val="24"/>
              </w:rPr>
              <w:t>]</w:t>
            </w:r>
          </w:p>
        </w:tc>
      </w:tr>
      <w:tr w:rsidR="003170EE" w:rsidRPr="003170EE" w14:paraId="5CCB83C3" w14:textId="77777777" w:rsidTr="00D351F7">
        <w:tc>
          <w:tcPr>
            <w:tcW w:w="954" w:type="pct"/>
          </w:tcPr>
          <w:p w14:paraId="4254FB32" w14:textId="77777777" w:rsidR="00890C39" w:rsidRPr="003170EE" w:rsidRDefault="00890C39" w:rsidP="008735D3">
            <w:pPr>
              <w:rPr>
                <w:rFonts w:ascii="Times New Roman" w:eastAsia="Times New Roman" w:hAnsi="Times New Roman" w:cs="Times New Roman"/>
                <w:sz w:val="24"/>
                <w:szCs w:val="24"/>
              </w:rPr>
            </w:pPr>
            <w:bookmarkStart w:id="75" w:name="_heading=h.qsh70q" w:colFirst="0" w:colLast="0"/>
            <w:bookmarkStart w:id="76" w:name="_Hlk145608897"/>
            <w:bookmarkEnd w:id="75"/>
            <w:r w:rsidRPr="003170EE">
              <w:rPr>
                <w:rFonts w:ascii="Times New Roman" w:eastAsia="Times New Roman" w:hAnsi="Times New Roman" w:cs="Times New Roman"/>
                <w:sz w:val="24"/>
                <w:szCs w:val="24"/>
              </w:rPr>
              <w:t>ГОСТ 31769-2012</w:t>
            </w:r>
            <w:bookmarkEnd w:id="76"/>
          </w:p>
        </w:tc>
        <w:tc>
          <w:tcPr>
            <w:tcW w:w="1619" w:type="pct"/>
          </w:tcPr>
          <w:p w14:paraId="51358009" w14:textId="77777777" w:rsidR="00890C39" w:rsidRPr="003170EE" w:rsidRDefault="00890C39" w:rsidP="008735D3">
            <w:pPr>
              <w:jc w:val="both"/>
              <w:rPr>
                <w:rFonts w:ascii="Times New Roman" w:eastAsia="Times New Roman" w:hAnsi="Times New Roman" w:cs="Times New Roman"/>
                <w:sz w:val="24"/>
                <w:szCs w:val="24"/>
              </w:rPr>
            </w:pPr>
            <w:bookmarkStart w:id="77" w:name="_Hlk145608904"/>
            <w:r w:rsidRPr="003170EE">
              <w:rPr>
                <w:rFonts w:ascii="Times New Roman" w:eastAsia="Times New Roman" w:hAnsi="Times New Roman" w:cs="Times New Roman"/>
                <w:sz w:val="24"/>
                <w:szCs w:val="24"/>
              </w:rPr>
              <w:t>Мед. Метод определения частоты встречаемости пыльцевых зерен</w:t>
            </w:r>
            <w:bookmarkEnd w:id="77"/>
          </w:p>
        </w:tc>
        <w:tc>
          <w:tcPr>
            <w:tcW w:w="1838" w:type="pct"/>
          </w:tcPr>
          <w:p w14:paraId="0C7DAF11" w14:textId="77777777" w:rsidR="00890C39" w:rsidRPr="003170EE" w:rsidRDefault="00890C39"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Определение частоты встречаемости пыльцевых зерен микроскопическим анализом </w:t>
            </w:r>
          </w:p>
        </w:tc>
        <w:tc>
          <w:tcPr>
            <w:tcW w:w="589" w:type="pct"/>
          </w:tcPr>
          <w:p w14:paraId="4CB1D1D4" w14:textId="0DB802A7" w:rsidR="00890C39" w:rsidRPr="003170EE" w:rsidRDefault="00890C39"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w:t>
            </w:r>
            <w:r w:rsidR="004610EE" w:rsidRPr="003170EE">
              <w:rPr>
                <w:rFonts w:ascii="Times New Roman" w:eastAsia="Times New Roman" w:hAnsi="Times New Roman" w:cs="Times New Roman"/>
                <w:sz w:val="24"/>
                <w:szCs w:val="24"/>
              </w:rPr>
              <w:t>2</w:t>
            </w:r>
            <w:r w:rsidRPr="003170EE">
              <w:rPr>
                <w:rFonts w:ascii="Times New Roman" w:eastAsia="Times New Roman" w:hAnsi="Times New Roman" w:cs="Times New Roman"/>
                <w:sz w:val="24"/>
                <w:szCs w:val="24"/>
              </w:rPr>
              <w:t>]</w:t>
            </w:r>
          </w:p>
        </w:tc>
      </w:tr>
      <w:tr w:rsidR="003170EE" w:rsidRPr="003170EE" w14:paraId="5D5B9019" w14:textId="77777777" w:rsidTr="00D351F7">
        <w:trPr>
          <w:trHeight w:val="1680"/>
        </w:trPr>
        <w:tc>
          <w:tcPr>
            <w:tcW w:w="954" w:type="pct"/>
          </w:tcPr>
          <w:p w14:paraId="068AB034" w14:textId="77777777" w:rsidR="00890C39" w:rsidRPr="003170EE" w:rsidRDefault="00890C39" w:rsidP="008735D3">
            <w:pPr>
              <w:rPr>
                <w:rFonts w:ascii="Times New Roman" w:eastAsia="Times New Roman" w:hAnsi="Times New Roman" w:cs="Times New Roman"/>
                <w:sz w:val="24"/>
                <w:szCs w:val="24"/>
              </w:rPr>
            </w:pPr>
            <w:bookmarkStart w:id="78" w:name="_heading=h.3as4poj" w:colFirst="0" w:colLast="0"/>
            <w:bookmarkStart w:id="79" w:name="_Hlk145608945"/>
            <w:bookmarkEnd w:id="78"/>
            <w:r w:rsidRPr="003170EE">
              <w:rPr>
                <w:rFonts w:ascii="Times New Roman" w:eastAsia="Times New Roman" w:hAnsi="Times New Roman" w:cs="Times New Roman"/>
                <w:sz w:val="24"/>
                <w:szCs w:val="24"/>
              </w:rPr>
              <w:t>ГОСТ 32167-2013</w:t>
            </w:r>
            <w:bookmarkEnd w:id="79"/>
          </w:p>
        </w:tc>
        <w:tc>
          <w:tcPr>
            <w:tcW w:w="1619" w:type="pct"/>
          </w:tcPr>
          <w:p w14:paraId="11965EA2" w14:textId="77777777" w:rsidR="00890C39" w:rsidRPr="003170EE" w:rsidRDefault="00890C39" w:rsidP="008735D3">
            <w:pPr>
              <w:jc w:val="both"/>
              <w:rPr>
                <w:rFonts w:ascii="Times New Roman" w:eastAsia="Times New Roman" w:hAnsi="Times New Roman" w:cs="Times New Roman"/>
                <w:sz w:val="24"/>
                <w:szCs w:val="24"/>
              </w:rPr>
            </w:pPr>
            <w:bookmarkStart w:id="80" w:name="_Hlk145608951"/>
            <w:r w:rsidRPr="003170EE">
              <w:rPr>
                <w:rFonts w:ascii="Times New Roman" w:eastAsia="Times New Roman" w:hAnsi="Times New Roman" w:cs="Times New Roman"/>
                <w:sz w:val="24"/>
                <w:szCs w:val="24"/>
              </w:rPr>
              <w:t>Мед. Методы определения сахаров</w:t>
            </w:r>
            <w:bookmarkEnd w:id="80"/>
          </w:p>
        </w:tc>
        <w:tc>
          <w:tcPr>
            <w:tcW w:w="1838" w:type="pct"/>
          </w:tcPr>
          <w:p w14:paraId="50B938FA" w14:textId="77777777" w:rsidR="00890C39" w:rsidRPr="003170EE" w:rsidRDefault="00890C39"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Определение содержания сахаров методом высокоэффективной жидкостной</w:t>
            </w:r>
          </w:p>
          <w:p w14:paraId="6CCBBDA3" w14:textId="77777777" w:rsidR="00890C39" w:rsidRPr="003170EE" w:rsidRDefault="00890C39"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хроматографии</w:t>
            </w:r>
          </w:p>
        </w:tc>
        <w:tc>
          <w:tcPr>
            <w:tcW w:w="589" w:type="pct"/>
          </w:tcPr>
          <w:p w14:paraId="5F3708DB" w14:textId="305BE9D6" w:rsidR="00890C39" w:rsidRPr="003170EE" w:rsidRDefault="00890C39"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w:t>
            </w:r>
            <w:r w:rsidR="004610EE" w:rsidRPr="003170EE">
              <w:rPr>
                <w:rFonts w:ascii="Times New Roman" w:eastAsia="Times New Roman" w:hAnsi="Times New Roman" w:cs="Times New Roman"/>
                <w:sz w:val="24"/>
                <w:szCs w:val="24"/>
              </w:rPr>
              <w:t>3</w:t>
            </w:r>
            <w:r w:rsidRPr="003170EE">
              <w:rPr>
                <w:rFonts w:ascii="Times New Roman" w:eastAsia="Times New Roman" w:hAnsi="Times New Roman" w:cs="Times New Roman"/>
                <w:sz w:val="24"/>
                <w:szCs w:val="24"/>
              </w:rPr>
              <w:t>]</w:t>
            </w:r>
          </w:p>
        </w:tc>
      </w:tr>
      <w:tr w:rsidR="00890C39" w:rsidRPr="003170EE" w14:paraId="2F22D28D" w14:textId="77777777" w:rsidTr="00D351F7">
        <w:trPr>
          <w:trHeight w:val="1549"/>
        </w:trPr>
        <w:tc>
          <w:tcPr>
            <w:tcW w:w="954" w:type="pct"/>
          </w:tcPr>
          <w:p w14:paraId="1CB4076B" w14:textId="77777777" w:rsidR="00890C39" w:rsidRPr="003170EE" w:rsidRDefault="00890C39" w:rsidP="008735D3">
            <w:pPr>
              <w:rPr>
                <w:rFonts w:ascii="Times New Roman" w:eastAsia="Times New Roman" w:hAnsi="Times New Roman" w:cs="Times New Roman"/>
                <w:sz w:val="24"/>
                <w:szCs w:val="24"/>
              </w:rPr>
            </w:pPr>
            <w:bookmarkStart w:id="81" w:name="_heading=h.1pxezwc" w:colFirst="0" w:colLast="0"/>
            <w:bookmarkStart w:id="82" w:name="_Hlk145609000"/>
            <w:bookmarkEnd w:id="81"/>
            <w:r w:rsidRPr="003170EE">
              <w:rPr>
                <w:rFonts w:ascii="Times New Roman" w:eastAsia="Times New Roman" w:hAnsi="Times New Roman" w:cs="Times New Roman"/>
                <w:sz w:val="24"/>
                <w:szCs w:val="24"/>
              </w:rPr>
              <w:t>ГОСТ 32169-2013</w:t>
            </w:r>
            <w:bookmarkEnd w:id="82"/>
          </w:p>
        </w:tc>
        <w:tc>
          <w:tcPr>
            <w:tcW w:w="1619" w:type="pct"/>
          </w:tcPr>
          <w:p w14:paraId="418D62C5" w14:textId="77777777" w:rsidR="00890C39" w:rsidRPr="003170EE" w:rsidRDefault="00890C39" w:rsidP="008735D3">
            <w:pPr>
              <w:jc w:val="both"/>
              <w:rPr>
                <w:rFonts w:ascii="Times New Roman" w:eastAsia="Times New Roman" w:hAnsi="Times New Roman" w:cs="Times New Roman"/>
                <w:sz w:val="24"/>
                <w:szCs w:val="24"/>
              </w:rPr>
            </w:pPr>
            <w:bookmarkStart w:id="83" w:name="_Hlk145609025"/>
            <w:r w:rsidRPr="003170EE">
              <w:rPr>
                <w:rFonts w:ascii="Times New Roman" w:eastAsia="Times New Roman" w:hAnsi="Times New Roman" w:cs="Times New Roman"/>
                <w:sz w:val="24"/>
                <w:szCs w:val="24"/>
              </w:rPr>
              <w:t>Мед. Метод определения водородного показателя и свободной кислотности</w:t>
            </w:r>
            <w:bookmarkEnd w:id="83"/>
          </w:p>
        </w:tc>
        <w:tc>
          <w:tcPr>
            <w:tcW w:w="1838" w:type="pct"/>
          </w:tcPr>
          <w:p w14:paraId="681303AB" w14:textId="77777777" w:rsidR="00890C39" w:rsidRPr="003170EE" w:rsidRDefault="00890C39" w:rsidP="008735D3">
            <w:pPr>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Определение водородного показателя и свободной кислотности с помощью потенциометрического анализатора</w:t>
            </w:r>
          </w:p>
        </w:tc>
        <w:tc>
          <w:tcPr>
            <w:tcW w:w="589" w:type="pct"/>
          </w:tcPr>
          <w:p w14:paraId="3C80AABC" w14:textId="4D85CCD2" w:rsidR="00890C39" w:rsidRPr="003170EE" w:rsidRDefault="00890C39"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w:t>
            </w:r>
            <w:r w:rsidR="004610EE" w:rsidRPr="003170EE">
              <w:rPr>
                <w:rFonts w:ascii="Times New Roman" w:eastAsia="Times New Roman" w:hAnsi="Times New Roman" w:cs="Times New Roman"/>
                <w:sz w:val="24"/>
                <w:szCs w:val="24"/>
              </w:rPr>
              <w:t>4</w:t>
            </w:r>
            <w:r w:rsidRPr="003170EE">
              <w:rPr>
                <w:rFonts w:ascii="Times New Roman" w:eastAsia="Times New Roman" w:hAnsi="Times New Roman" w:cs="Times New Roman"/>
                <w:sz w:val="24"/>
                <w:szCs w:val="24"/>
              </w:rPr>
              <w:t>]</w:t>
            </w:r>
          </w:p>
        </w:tc>
      </w:tr>
    </w:tbl>
    <w:p w14:paraId="7D9316EB" w14:textId="77777777" w:rsidR="00890C39" w:rsidRPr="003170EE" w:rsidRDefault="00890C39" w:rsidP="008735D3">
      <w:pPr>
        <w:spacing w:after="0" w:line="240" w:lineRule="auto"/>
        <w:ind w:firstLine="567"/>
        <w:jc w:val="both"/>
        <w:rPr>
          <w:rFonts w:ascii="Times New Roman" w:eastAsia="Times New Roman" w:hAnsi="Times New Roman" w:cs="Times New Roman"/>
          <w:sz w:val="28"/>
          <w:szCs w:val="28"/>
        </w:rPr>
      </w:pPr>
    </w:p>
    <w:p w14:paraId="0C9CFAB0" w14:textId="1D4F7B3F"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Кроме того, Казахстан активно участвует в международном сотрудничестве и придерживается мировых стандартов качества и безопасности меда. Страна является членом международных организаций, таких как Международная комиссия по меду (МКМ), и следует руководящим принципам, установленным Комиссией по Кодексу Алиментариус. Эти партнерские отношения позволяют обмениваться знаниями, передовым опытом и гармонизировать стандарты, способствуя международной торговле и защите прав потребителей</w:t>
      </w:r>
      <w:r w:rsidR="00DF5C73" w:rsidRPr="003170EE">
        <w:rPr>
          <w:rFonts w:ascii="Times New Roman" w:eastAsia="Times New Roman" w:hAnsi="Times New Roman" w:cs="Times New Roman"/>
          <w:sz w:val="28"/>
          <w:szCs w:val="28"/>
        </w:rPr>
        <w:t xml:space="preserve"> [108]</w:t>
      </w:r>
      <w:r w:rsidRPr="003170EE">
        <w:rPr>
          <w:rFonts w:ascii="Times New Roman" w:eastAsia="Times New Roman" w:hAnsi="Times New Roman" w:cs="Times New Roman"/>
          <w:sz w:val="28"/>
          <w:szCs w:val="28"/>
        </w:rPr>
        <w:t xml:space="preserve">. </w:t>
      </w:r>
    </w:p>
    <w:p w14:paraId="7D49EB2E" w14:textId="4C3D0A80"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Стандартные методики</w:t>
      </w:r>
      <w:r w:rsidR="00890C39"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обеспечивают основу для оценки различных аспектов меда, начиная от его химического состава и заканчивая физическими свойствами. Эти стандарты предлагают надежные рекомендации по </w:t>
      </w:r>
      <w:r w:rsidRPr="003170EE">
        <w:rPr>
          <w:rFonts w:ascii="Times New Roman" w:eastAsia="Times New Roman" w:hAnsi="Times New Roman" w:cs="Times New Roman"/>
          <w:sz w:val="28"/>
          <w:szCs w:val="28"/>
        </w:rPr>
        <w:lastRenderedPageBreak/>
        <w:t>определению присутствия определенных соединений, измерению частоты появления пыльцевых зерен, оценке содержания сахара и уровня кислотности, среди прочих параметров.</w:t>
      </w:r>
      <w:r w:rsidR="00B1506E" w:rsidRPr="003170EE">
        <w:rPr>
          <w:rFonts w:ascii="Times New Roman" w:eastAsia="Times New Roman" w:hAnsi="Times New Roman" w:cs="Times New Roman"/>
          <w:sz w:val="28"/>
          <w:szCs w:val="28"/>
        </w:rPr>
        <w:t xml:space="preserve"> Метод</w:t>
      </w:r>
      <w:r w:rsidR="00F22C62" w:rsidRPr="003170EE">
        <w:rPr>
          <w:rFonts w:ascii="Times New Roman" w:eastAsia="Times New Roman" w:hAnsi="Times New Roman" w:cs="Times New Roman"/>
          <w:sz w:val="28"/>
          <w:szCs w:val="28"/>
        </w:rPr>
        <w:t>ы</w:t>
      </w:r>
      <w:r w:rsidR="00B1506E" w:rsidRPr="003170EE">
        <w:rPr>
          <w:rFonts w:ascii="Times New Roman" w:eastAsia="Times New Roman" w:hAnsi="Times New Roman" w:cs="Times New Roman"/>
          <w:sz w:val="28"/>
          <w:szCs w:val="28"/>
        </w:rPr>
        <w:t xml:space="preserve"> определения летучих органических соединений в меде представлены в таблице 1</w:t>
      </w:r>
      <w:r w:rsidR="00CC0825" w:rsidRPr="003170EE">
        <w:rPr>
          <w:rFonts w:ascii="Times New Roman" w:eastAsia="Times New Roman" w:hAnsi="Times New Roman" w:cs="Times New Roman"/>
          <w:sz w:val="28"/>
          <w:szCs w:val="28"/>
        </w:rPr>
        <w:t>4</w:t>
      </w:r>
      <w:r w:rsidR="00B1506E" w:rsidRPr="003170EE">
        <w:rPr>
          <w:rFonts w:ascii="Times New Roman" w:eastAsia="Times New Roman" w:hAnsi="Times New Roman" w:cs="Times New Roman"/>
          <w:sz w:val="28"/>
          <w:szCs w:val="28"/>
        </w:rPr>
        <w:t xml:space="preserve">. </w:t>
      </w:r>
    </w:p>
    <w:p w14:paraId="1C39F19B" w14:textId="77777777" w:rsidR="005B4C2C" w:rsidRPr="003170EE" w:rsidRDefault="005B4C2C" w:rsidP="008735D3">
      <w:pPr>
        <w:spacing w:after="0" w:line="240" w:lineRule="auto"/>
        <w:jc w:val="both"/>
        <w:rPr>
          <w:rFonts w:ascii="Times New Roman" w:eastAsia="Times New Roman" w:hAnsi="Times New Roman" w:cs="Times New Roman"/>
          <w:sz w:val="28"/>
          <w:szCs w:val="28"/>
        </w:rPr>
      </w:pPr>
    </w:p>
    <w:p w14:paraId="3C1256D0" w14:textId="36824357" w:rsidR="009B2751" w:rsidRPr="003170EE" w:rsidRDefault="00E17A43" w:rsidP="009F72AD">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Таблица - 1</w:t>
      </w:r>
      <w:r w:rsidR="00CC0825" w:rsidRPr="003170EE">
        <w:rPr>
          <w:rFonts w:ascii="Times New Roman" w:eastAsia="Times New Roman" w:hAnsi="Times New Roman" w:cs="Times New Roman"/>
          <w:sz w:val="28"/>
          <w:szCs w:val="28"/>
        </w:rPr>
        <w:t>4</w:t>
      </w:r>
      <w:r w:rsidRPr="003170EE">
        <w:rPr>
          <w:rFonts w:ascii="Times New Roman" w:eastAsia="Times New Roman" w:hAnsi="Times New Roman" w:cs="Times New Roman"/>
          <w:sz w:val="28"/>
          <w:szCs w:val="28"/>
        </w:rPr>
        <w:t xml:space="preserve"> Метод</w:t>
      </w:r>
      <w:r w:rsidR="00F22C62"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xml:space="preserve"> ТФМЭ-ГХ/МС для определения летучих органических соединений в меде</w:t>
      </w:r>
    </w:p>
    <w:p w14:paraId="1F8D4265" w14:textId="77777777" w:rsidR="00907138" w:rsidRPr="003170EE" w:rsidRDefault="00907138" w:rsidP="008735D3">
      <w:pPr>
        <w:spacing w:after="0" w:line="240" w:lineRule="auto"/>
        <w:jc w:val="both"/>
        <w:rPr>
          <w:rFonts w:ascii="Times New Roman" w:eastAsia="Times New Roman" w:hAnsi="Times New Roman" w:cs="Times New Roman"/>
          <w:sz w:val="28"/>
          <w:szCs w:val="28"/>
        </w:rPr>
      </w:pPr>
    </w:p>
    <w:tbl>
      <w:tblPr>
        <w:tblStyle w:val="afff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2"/>
        <w:gridCol w:w="1267"/>
        <w:gridCol w:w="1404"/>
        <w:gridCol w:w="1989"/>
        <w:gridCol w:w="1641"/>
        <w:gridCol w:w="1721"/>
        <w:gridCol w:w="1074"/>
      </w:tblGrid>
      <w:tr w:rsidR="003170EE" w:rsidRPr="003170EE" w14:paraId="786314F1" w14:textId="77777777" w:rsidTr="00335497">
        <w:trPr>
          <w:trHeight w:val="239"/>
        </w:trPr>
        <w:tc>
          <w:tcPr>
            <w:tcW w:w="276" w:type="pct"/>
          </w:tcPr>
          <w:p w14:paraId="6A688DF0" w14:textId="77777777" w:rsidR="0011391A" w:rsidRPr="003170EE" w:rsidRDefault="0011391A" w:rsidP="00335497">
            <w:pPr>
              <w:jc w:val="center"/>
              <w:rPr>
                <w:rFonts w:ascii="Times New Roman" w:eastAsia="Times New Roman" w:hAnsi="Times New Roman" w:cs="Times New Roman"/>
                <w:bCs/>
                <w:sz w:val="24"/>
                <w:szCs w:val="24"/>
              </w:rPr>
            </w:pPr>
            <w:bookmarkStart w:id="84" w:name="_Hlk150855030"/>
            <w:r w:rsidRPr="003170EE">
              <w:rPr>
                <w:rFonts w:ascii="Times New Roman" w:eastAsia="Times New Roman" w:hAnsi="Times New Roman" w:cs="Times New Roman"/>
                <w:bCs/>
                <w:sz w:val="24"/>
                <w:szCs w:val="24"/>
              </w:rPr>
              <w:t>№</w:t>
            </w:r>
          </w:p>
        </w:tc>
        <w:tc>
          <w:tcPr>
            <w:tcW w:w="658" w:type="pct"/>
          </w:tcPr>
          <w:p w14:paraId="481A25C0" w14:textId="77777777" w:rsidR="0011391A" w:rsidRPr="003170EE" w:rsidRDefault="0011391A" w:rsidP="00335497">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Матрица</w:t>
            </w:r>
          </w:p>
        </w:tc>
        <w:tc>
          <w:tcPr>
            <w:tcW w:w="729" w:type="pct"/>
          </w:tcPr>
          <w:p w14:paraId="2E27105E" w14:textId="77777777" w:rsidR="0011391A" w:rsidRPr="003170EE" w:rsidRDefault="0011391A" w:rsidP="00335497">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Целевой аналит</w:t>
            </w:r>
          </w:p>
        </w:tc>
        <w:tc>
          <w:tcPr>
            <w:tcW w:w="1885" w:type="pct"/>
            <w:gridSpan w:val="2"/>
          </w:tcPr>
          <w:p w14:paraId="2BABA2EB" w14:textId="77777777" w:rsidR="0011391A" w:rsidRPr="003170EE" w:rsidRDefault="0011391A" w:rsidP="00335497">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 xml:space="preserve">Пробоподготовка </w:t>
            </w:r>
          </w:p>
        </w:tc>
        <w:tc>
          <w:tcPr>
            <w:tcW w:w="894" w:type="pct"/>
          </w:tcPr>
          <w:p w14:paraId="7295D0C2" w14:textId="77777777" w:rsidR="0011391A" w:rsidRPr="003170EE" w:rsidRDefault="0011391A" w:rsidP="00335497">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Метод</w:t>
            </w:r>
          </w:p>
        </w:tc>
        <w:tc>
          <w:tcPr>
            <w:tcW w:w="558" w:type="pct"/>
          </w:tcPr>
          <w:p w14:paraId="787695F0" w14:textId="56DC5D75" w:rsidR="0011391A" w:rsidRPr="003170EE" w:rsidRDefault="008661ED" w:rsidP="00335497">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ссылка</w:t>
            </w:r>
          </w:p>
        </w:tc>
      </w:tr>
      <w:tr w:rsidR="003170EE" w:rsidRPr="003170EE" w14:paraId="09B7F23F" w14:textId="77777777" w:rsidTr="00335497">
        <w:trPr>
          <w:trHeight w:val="815"/>
        </w:trPr>
        <w:tc>
          <w:tcPr>
            <w:tcW w:w="276" w:type="pct"/>
            <w:vMerge w:val="restart"/>
          </w:tcPr>
          <w:p w14:paraId="0C274C0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w:t>
            </w:r>
          </w:p>
        </w:tc>
        <w:tc>
          <w:tcPr>
            <w:tcW w:w="658" w:type="pct"/>
            <w:vMerge w:val="restart"/>
          </w:tcPr>
          <w:p w14:paraId="5A9C605D"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3C29B5FD"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vMerge w:val="restart"/>
          </w:tcPr>
          <w:p w14:paraId="27377B76"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w:t>
            </w:r>
          </w:p>
          <w:p w14:paraId="16881B76" w14:textId="77777777" w:rsidR="0011391A" w:rsidRPr="003170EE" w:rsidRDefault="0011391A" w:rsidP="00335497">
            <w:pPr>
              <w:jc w:val="center"/>
              <w:rPr>
                <w:rFonts w:ascii="Times New Roman" w:eastAsia="Times New Roman" w:hAnsi="Times New Roman" w:cs="Times New Roman"/>
                <w:sz w:val="24"/>
                <w:szCs w:val="24"/>
              </w:rPr>
            </w:pPr>
          </w:p>
          <w:p w14:paraId="7E923D2E" w14:textId="77777777" w:rsidR="0011391A" w:rsidRPr="003170EE" w:rsidRDefault="0011391A" w:rsidP="00335497">
            <w:pPr>
              <w:jc w:val="center"/>
              <w:rPr>
                <w:rFonts w:ascii="Times New Roman" w:eastAsia="Times New Roman" w:hAnsi="Times New Roman" w:cs="Times New Roman"/>
                <w:sz w:val="24"/>
                <w:szCs w:val="24"/>
              </w:rPr>
            </w:pPr>
          </w:p>
          <w:p w14:paraId="4B41FA35" w14:textId="77777777" w:rsidR="0011391A" w:rsidRPr="003170EE" w:rsidRDefault="0011391A" w:rsidP="00335497">
            <w:pPr>
              <w:jc w:val="center"/>
              <w:rPr>
                <w:rFonts w:ascii="Times New Roman" w:eastAsia="Times New Roman" w:hAnsi="Times New Roman" w:cs="Times New Roman"/>
                <w:sz w:val="24"/>
                <w:szCs w:val="24"/>
              </w:rPr>
            </w:pPr>
          </w:p>
        </w:tc>
        <w:tc>
          <w:tcPr>
            <w:tcW w:w="1033" w:type="pct"/>
          </w:tcPr>
          <w:p w14:paraId="3D289DB1" w14:textId="77777777" w:rsidR="0011391A" w:rsidRPr="003170EE" w:rsidRDefault="0011391A" w:rsidP="00335497">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Тип волокна</w:t>
            </w:r>
          </w:p>
        </w:tc>
        <w:tc>
          <w:tcPr>
            <w:tcW w:w="852" w:type="pct"/>
          </w:tcPr>
          <w:p w14:paraId="5A36725B" w14:textId="77777777" w:rsidR="0011391A" w:rsidRPr="003170EE" w:rsidRDefault="0011391A" w:rsidP="00335497">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Параметры экстракции</w:t>
            </w:r>
          </w:p>
        </w:tc>
        <w:tc>
          <w:tcPr>
            <w:tcW w:w="894" w:type="pct"/>
          </w:tcPr>
          <w:p w14:paraId="75CDEBD7" w14:textId="77777777" w:rsidR="0011391A" w:rsidRPr="003170EE" w:rsidRDefault="0011391A" w:rsidP="00335497">
            <w:pPr>
              <w:jc w:val="center"/>
              <w:rPr>
                <w:rFonts w:ascii="Times New Roman" w:eastAsia="Times New Roman" w:hAnsi="Times New Roman" w:cs="Times New Roman"/>
                <w:bCs/>
                <w:sz w:val="24"/>
                <w:szCs w:val="24"/>
              </w:rPr>
            </w:pPr>
            <w:r w:rsidRPr="003170EE">
              <w:rPr>
                <w:rFonts w:ascii="Times New Roman" w:eastAsia="Times New Roman" w:hAnsi="Times New Roman" w:cs="Times New Roman"/>
                <w:bCs/>
                <w:sz w:val="24"/>
                <w:szCs w:val="24"/>
              </w:rPr>
              <w:t>Параметры ГХ</w:t>
            </w:r>
          </w:p>
        </w:tc>
        <w:tc>
          <w:tcPr>
            <w:tcW w:w="558" w:type="pct"/>
            <w:vMerge w:val="restart"/>
          </w:tcPr>
          <w:p w14:paraId="77DD8EB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[115]</w:t>
            </w:r>
          </w:p>
        </w:tc>
      </w:tr>
      <w:tr w:rsidR="003170EE" w:rsidRPr="003170EE" w14:paraId="0B6B66E8" w14:textId="77777777" w:rsidTr="00335497">
        <w:trPr>
          <w:trHeight w:val="1651"/>
        </w:trPr>
        <w:tc>
          <w:tcPr>
            <w:tcW w:w="276" w:type="pct"/>
            <w:vMerge/>
          </w:tcPr>
          <w:p w14:paraId="70D51B8C" w14:textId="77777777" w:rsidR="0011391A" w:rsidRPr="003170EE" w:rsidRDefault="0011391A" w:rsidP="00335497">
            <w:pPr>
              <w:widowControl w:val="0"/>
              <w:pBdr>
                <w:top w:val="nil"/>
                <w:left w:val="nil"/>
                <w:bottom w:val="nil"/>
                <w:right w:val="nil"/>
                <w:between w:val="nil"/>
              </w:pBdr>
              <w:rPr>
                <w:rFonts w:ascii="Times New Roman" w:eastAsia="Times New Roman" w:hAnsi="Times New Roman" w:cs="Times New Roman"/>
                <w:sz w:val="24"/>
                <w:szCs w:val="24"/>
              </w:rPr>
            </w:pPr>
          </w:p>
        </w:tc>
        <w:tc>
          <w:tcPr>
            <w:tcW w:w="658" w:type="pct"/>
            <w:vMerge/>
          </w:tcPr>
          <w:p w14:paraId="3A8EC0B2" w14:textId="77777777" w:rsidR="0011391A" w:rsidRPr="003170EE" w:rsidRDefault="0011391A" w:rsidP="00335497">
            <w:pPr>
              <w:widowControl w:val="0"/>
              <w:pBdr>
                <w:top w:val="nil"/>
                <w:left w:val="nil"/>
                <w:bottom w:val="nil"/>
                <w:right w:val="nil"/>
                <w:between w:val="nil"/>
              </w:pBdr>
              <w:rPr>
                <w:rFonts w:ascii="Times New Roman" w:eastAsia="Times New Roman" w:hAnsi="Times New Roman" w:cs="Times New Roman"/>
                <w:sz w:val="24"/>
                <w:szCs w:val="24"/>
              </w:rPr>
            </w:pPr>
          </w:p>
        </w:tc>
        <w:tc>
          <w:tcPr>
            <w:tcW w:w="729" w:type="pct"/>
            <w:vMerge/>
          </w:tcPr>
          <w:p w14:paraId="118349CE" w14:textId="77777777" w:rsidR="0011391A" w:rsidRPr="003170EE" w:rsidRDefault="0011391A" w:rsidP="00335497">
            <w:pPr>
              <w:widowControl w:val="0"/>
              <w:pBdr>
                <w:top w:val="nil"/>
                <w:left w:val="nil"/>
                <w:bottom w:val="nil"/>
                <w:right w:val="nil"/>
                <w:between w:val="nil"/>
              </w:pBdr>
              <w:rPr>
                <w:rFonts w:ascii="Times New Roman" w:eastAsia="Times New Roman" w:hAnsi="Times New Roman" w:cs="Times New Roman"/>
                <w:sz w:val="24"/>
                <w:szCs w:val="24"/>
              </w:rPr>
            </w:pPr>
          </w:p>
        </w:tc>
        <w:tc>
          <w:tcPr>
            <w:tcW w:w="1033" w:type="pct"/>
          </w:tcPr>
          <w:p w14:paraId="74B30ED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ПДМС/ДВБ</w:t>
            </w:r>
          </w:p>
          <w:p w14:paraId="144D585A" w14:textId="77777777" w:rsidR="0011391A" w:rsidRPr="003170EE" w:rsidRDefault="0011391A" w:rsidP="00335497">
            <w:pPr>
              <w:jc w:val="center"/>
              <w:rPr>
                <w:rFonts w:ascii="Times New Roman" w:eastAsia="Times New Roman" w:hAnsi="Times New Roman" w:cs="Times New Roman"/>
                <w:sz w:val="24"/>
                <w:szCs w:val="24"/>
              </w:rPr>
            </w:pPr>
          </w:p>
        </w:tc>
        <w:tc>
          <w:tcPr>
            <w:tcW w:w="852" w:type="pct"/>
          </w:tcPr>
          <w:p w14:paraId="76432D1D"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0A26A92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45°С</w:t>
            </w:r>
          </w:p>
          <w:p w14:paraId="0832E035"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60°С</w:t>
            </w:r>
          </w:p>
          <w:p w14:paraId="22D011D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w:t>
            </w:r>
          </w:p>
          <w:p w14:paraId="234954FA"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90 мин</w:t>
            </w:r>
          </w:p>
          <w:p w14:paraId="4F4DB59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240 мин</w:t>
            </w:r>
          </w:p>
        </w:tc>
        <w:tc>
          <w:tcPr>
            <w:tcW w:w="894" w:type="pct"/>
          </w:tcPr>
          <w:p w14:paraId="733B3EBC"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ГХ × ГХ– ToFMS 30-метровая неполярная колонка HP-5 </w:t>
            </w:r>
          </w:p>
        </w:tc>
        <w:tc>
          <w:tcPr>
            <w:tcW w:w="558" w:type="pct"/>
            <w:vMerge/>
          </w:tcPr>
          <w:p w14:paraId="42E2A1F1" w14:textId="77777777" w:rsidR="0011391A" w:rsidRPr="003170EE" w:rsidRDefault="0011391A" w:rsidP="00335497">
            <w:pPr>
              <w:widowControl w:val="0"/>
              <w:pBdr>
                <w:top w:val="nil"/>
                <w:left w:val="nil"/>
                <w:bottom w:val="nil"/>
                <w:right w:val="nil"/>
                <w:between w:val="nil"/>
              </w:pBdr>
              <w:rPr>
                <w:rFonts w:ascii="Times New Roman" w:eastAsia="Times New Roman" w:hAnsi="Times New Roman" w:cs="Times New Roman"/>
                <w:sz w:val="24"/>
                <w:szCs w:val="24"/>
              </w:rPr>
            </w:pPr>
          </w:p>
        </w:tc>
      </w:tr>
      <w:tr w:rsidR="003170EE" w:rsidRPr="003170EE" w14:paraId="422A7BBC" w14:textId="77777777" w:rsidTr="00335497">
        <w:trPr>
          <w:trHeight w:val="986"/>
        </w:trPr>
        <w:tc>
          <w:tcPr>
            <w:tcW w:w="276" w:type="pct"/>
          </w:tcPr>
          <w:p w14:paraId="3257894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w:t>
            </w:r>
          </w:p>
        </w:tc>
        <w:tc>
          <w:tcPr>
            <w:tcW w:w="658" w:type="pct"/>
          </w:tcPr>
          <w:p w14:paraId="633A4F11"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4EF83D0E"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244B21EC"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w:t>
            </w:r>
          </w:p>
          <w:p w14:paraId="71611A6C" w14:textId="77777777" w:rsidR="0011391A" w:rsidRPr="003170EE" w:rsidRDefault="0011391A" w:rsidP="00335497">
            <w:pPr>
              <w:jc w:val="center"/>
              <w:rPr>
                <w:rFonts w:ascii="Times New Roman" w:eastAsia="Times New Roman" w:hAnsi="Times New Roman" w:cs="Times New Roman"/>
                <w:sz w:val="24"/>
                <w:szCs w:val="24"/>
              </w:rPr>
            </w:pPr>
          </w:p>
          <w:p w14:paraId="353F8A36" w14:textId="77777777" w:rsidR="0011391A" w:rsidRPr="003170EE" w:rsidRDefault="0011391A" w:rsidP="00335497">
            <w:pPr>
              <w:jc w:val="center"/>
              <w:rPr>
                <w:rFonts w:ascii="Times New Roman" w:eastAsia="Times New Roman" w:hAnsi="Times New Roman" w:cs="Times New Roman"/>
                <w:sz w:val="24"/>
                <w:szCs w:val="24"/>
              </w:rPr>
            </w:pPr>
          </w:p>
        </w:tc>
        <w:tc>
          <w:tcPr>
            <w:tcW w:w="1033" w:type="pct"/>
          </w:tcPr>
          <w:p w14:paraId="61A5FF86"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ДВБ/КАР/ПДМС</w:t>
            </w:r>
          </w:p>
          <w:p w14:paraId="3848A394" w14:textId="77777777" w:rsidR="0011391A" w:rsidRPr="003170EE" w:rsidRDefault="0011391A" w:rsidP="00335497">
            <w:pPr>
              <w:jc w:val="center"/>
              <w:rPr>
                <w:rFonts w:ascii="Times New Roman" w:eastAsia="Times New Roman" w:hAnsi="Times New Roman" w:cs="Times New Roman"/>
                <w:sz w:val="24"/>
                <w:szCs w:val="24"/>
              </w:rPr>
            </w:pPr>
          </w:p>
        </w:tc>
        <w:tc>
          <w:tcPr>
            <w:tcW w:w="852" w:type="pct"/>
          </w:tcPr>
          <w:p w14:paraId="55B82DD2"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15C2AEF4"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60°С</w:t>
            </w:r>
          </w:p>
          <w:p w14:paraId="68BE7C1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70 °С</w:t>
            </w:r>
          </w:p>
          <w:p w14:paraId="6EAA5F35" w14:textId="77777777" w:rsidR="0011391A" w:rsidRPr="003170EE" w:rsidRDefault="0011391A" w:rsidP="00335497">
            <w:pPr>
              <w:jc w:val="center"/>
              <w:rPr>
                <w:rFonts w:ascii="Times New Roman" w:eastAsia="Times New Roman" w:hAnsi="Times New Roman" w:cs="Times New Roman"/>
                <w:iCs/>
                <w:sz w:val="24"/>
                <w:szCs w:val="24"/>
              </w:rPr>
            </w:pPr>
            <w:r w:rsidRPr="003170EE">
              <w:rPr>
                <w:rFonts w:ascii="Times New Roman" w:eastAsia="Times New Roman" w:hAnsi="Times New Roman" w:cs="Times New Roman"/>
                <w:iCs/>
                <w:sz w:val="24"/>
                <w:szCs w:val="24"/>
              </w:rPr>
              <w:t>Время</w:t>
            </w:r>
          </w:p>
          <w:p w14:paraId="1913559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45 мин</w:t>
            </w:r>
          </w:p>
          <w:p w14:paraId="15C7338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 мин</w:t>
            </w:r>
          </w:p>
        </w:tc>
        <w:tc>
          <w:tcPr>
            <w:tcW w:w="894" w:type="pct"/>
          </w:tcPr>
          <w:p w14:paraId="1610D2A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p w14:paraId="1E6E403D"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30 м полярная колонка </w:t>
            </w:r>
          </w:p>
          <w:p w14:paraId="06A32966" w14:textId="77777777" w:rsidR="0011391A" w:rsidRPr="003170EE" w:rsidRDefault="0011391A" w:rsidP="00335497">
            <w:pPr>
              <w:jc w:val="center"/>
              <w:rPr>
                <w:rFonts w:ascii="Times New Roman" w:eastAsia="Times New Roman" w:hAnsi="Times New Roman" w:cs="Times New Roman"/>
                <w:sz w:val="24"/>
                <w:szCs w:val="24"/>
              </w:rPr>
            </w:pPr>
          </w:p>
          <w:p w14:paraId="3C77DB3D" w14:textId="77777777" w:rsidR="0011391A" w:rsidRPr="003170EE" w:rsidRDefault="0011391A" w:rsidP="00335497">
            <w:pPr>
              <w:jc w:val="center"/>
              <w:rPr>
                <w:rFonts w:ascii="Times New Roman" w:eastAsia="Times New Roman" w:hAnsi="Times New Roman" w:cs="Times New Roman"/>
                <w:sz w:val="24"/>
                <w:szCs w:val="24"/>
              </w:rPr>
            </w:pPr>
          </w:p>
          <w:p w14:paraId="5D227AF1" w14:textId="77777777" w:rsidR="0011391A" w:rsidRPr="003170EE" w:rsidRDefault="0011391A" w:rsidP="00335497">
            <w:pPr>
              <w:jc w:val="center"/>
              <w:rPr>
                <w:rFonts w:ascii="Times New Roman" w:eastAsia="Times New Roman" w:hAnsi="Times New Roman" w:cs="Times New Roman"/>
                <w:sz w:val="24"/>
                <w:szCs w:val="24"/>
              </w:rPr>
            </w:pPr>
          </w:p>
          <w:p w14:paraId="0ED349D8" w14:textId="77777777" w:rsidR="0011391A" w:rsidRPr="003170EE" w:rsidRDefault="0011391A" w:rsidP="00335497">
            <w:pPr>
              <w:jc w:val="center"/>
              <w:rPr>
                <w:rFonts w:ascii="Times New Roman" w:eastAsia="Times New Roman" w:hAnsi="Times New Roman" w:cs="Times New Roman"/>
                <w:sz w:val="24"/>
                <w:szCs w:val="24"/>
              </w:rPr>
            </w:pPr>
          </w:p>
        </w:tc>
        <w:tc>
          <w:tcPr>
            <w:tcW w:w="558" w:type="pct"/>
          </w:tcPr>
          <w:p w14:paraId="5AC4923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[116] </w:t>
            </w:r>
          </w:p>
        </w:tc>
      </w:tr>
      <w:tr w:rsidR="003170EE" w:rsidRPr="003170EE" w14:paraId="5A33B0F9" w14:textId="77777777" w:rsidTr="00335497">
        <w:trPr>
          <w:trHeight w:val="286"/>
        </w:trPr>
        <w:tc>
          <w:tcPr>
            <w:tcW w:w="276" w:type="pct"/>
          </w:tcPr>
          <w:p w14:paraId="72D9ABC4"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w:t>
            </w:r>
          </w:p>
        </w:tc>
        <w:tc>
          <w:tcPr>
            <w:tcW w:w="658" w:type="pct"/>
          </w:tcPr>
          <w:p w14:paraId="239F818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3939E819"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7D89D3C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w:t>
            </w:r>
          </w:p>
          <w:p w14:paraId="2B8F860A" w14:textId="77777777" w:rsidR="0011391A" w:rsidRPr="003170EE" w:rsidRDefault="0011391A" w:rsidP="00335497">
            <w:pPr>
              <w:jc w:val="center"/>
              <w:rPr>
                <w:rFonts w:ascii="Times New Roman" w:eastAsia="Times New Roman" w:hAnsi="Times New Roman" w:cs="Times New Roman"/>
                <w:sz w:val="24"/>
                <w:szCs w:val="24"/>
              </w:rPr>
            </w:pPr>
          </w:p>
          <w:p w14:paraId="3C15FF61" w14:textId="77777777" w:rsidR="0011391A" w:rsidRPr="003170EE" w:rsidRDefault="0011391A" w:rsidP="00335497">
            <w:pPr>
              <w:jc w:val="center"/>
              <w:rPr>
                <w:rFonts w:ascii="Times New Roman" w:eastAsia="Times New Roman" w:hAnsi="Times New Roman" w:cs="Times New Roman"/>
                <w:sz w:val="24"/>
                <w:szCs w:val="24"/>
              </w:rPr>
            </w:pPr>
          </w:p>
        </w:tc>
        <w:tc>
          <w:tcPr>
            <w:tcW w:w="1033" w:type="pct"/>
          </w:tcPr>
          <w:p w14:paraId="32F30C9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ДВБ/КАР/ПДМС</w:t>
            </w:r>
          </w:p>
          <w:p w14:paraId="313713B0" w14:textId="77777777" w:rsidR="0011391A" w:rsidRPr="003170EE" w:rsidRDefault="0011391A" w:rsidP="00335497">
            <w:pPr>
              <w:jc w:val="center"/>
              <w:rPr>
                <w:rFonts w:ascii="Times New Roman" w:eastAsia="Times New Roman" w:hAnsi="Times New Roman" w:cs="Times New Roman"/>
                <w:sz w:val="24"/>
                <w:szCs w:val="24"/>
              </w:rPr>
            </w:pPr>
          </w:p>
        </w:tc>
        <w:tc>
          <w:tcPr>
            <w:tcW w:w="852" w:type="pct"/>
          </w:tcPr>
          <w:p w14:paraId="28FB1311"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43173BA2"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45°С</w:t>
            </w:r>
          </w:p>
          <w:p w14:paraId="6D57822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60°С</w:t>
            </w:r>
          </w:p>
          <w:p w14:paraId="51280261" w14:textId="77777777" w:rsidR="0011391A" w:rsidRPr="003170EE" w:rsidRDefault="0011391A" w:rsidP="00335497">
            <w:pPr>
              <w:jc w:val="center"/>
              <w:rPr>
                <w:rFonts w:ascii="Times New Roman" w:eastAsia="Times New Roman" w:hAnsi="Times New Roman" w:cs="Times New Roman"/>
                <w:iCs/>
                <w:sz w:val="24"/>
                <w:szCs w:val="24"/>
              </w:rPr>
            </w:pPr>
            <w:r w:rsidRPr="003170EE">
              <w:rPr>
                <w:rFonts w:ascii="Times New Roman" w:eastAsia="Times New Roman" w:hAnsi="Times New Roman" w:cs="Times New Roman"/>
                <w:iCs/>
                <w:sz w:val="24"/>
                <w:szCs w:val="24"/>
              </w:rPr>
              <w:t>Время</w:t>
            </w:r>
          </w:p>
          <w:p w14:paraId="06F02DB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 мин;</w:t>
            </w:r>
          </w:p>
          <w:p w14:paraId="47167D3A"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 мин;</w:t>
            </w:r>
          </w:p>
          <w:p w14:paraId="44CEF94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36 мин;</w:t>
            </w:r>
          </w:p>
        </w:tc>
        <w:tc>
          <w:tcPr>
            <w:tcW w:w="894" w:type="pct"/>
          </w:tcPr>
          <w:p w14:paraId="533EFA01"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p w14:paraId="3209DBF2"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Неполярная колонка RTX-5MS 30 м</w:t>
            </w:r>
          </w:p>
          <w:p w14:paraId="3F4795C0" w14:textId="77777777" w:rsidR="0011391A" w:rsidRPr="003170EE" w:rsidRDefault="0011391A" w:rsidP="00335497">
            <w:pPr>
              <w:jc w:val="center"/>
              <w:rPr>
                <w:rFonts w:ascii="Times New Roman" w:eastAsia="Times New Roman" w:hAnsi="Times New Roman" w:cs="Times New Roman"/>
                <w:sz w:val="24"/>
                <w:szCs w:val="24"/>
              </w:rPr>
            </w:pPr>
          </w:p>
        </w:tc>
        <w:tc>
          <w:tcPr>
            <w:tcW w:w="558" w:type="pct"/>
          </w:tcPr>
          <w:p w14:paraId="3848C17D"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 [117]</w:t>
            </w:r>
          </w:p>
        </w:tc>
      </w:tr>
      <w:tr w:rsidR="003170EE" w:rsidRPr="003170EE" w14:paraId="3B6EFA66" w14:textId="77777777" w:rsidTr="00335497">
        <w:trPr>
          <w:trHeight w:val="986"/>
        </w:trPr>
        <w:tc>
          <w:tcPr>
            <w:tcW w:w="276" w:type="pct"/>
          </w:tcPr>
          <w:p w14:paraId="0C19352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w:t>
            </w:r>
          </w:p>
        </w:tc>
        <w:tc>
          <w:tcPr>
            <w:tcW w:w="658" w:type="pct"/>
          </w:tcPr>
          <w:p w14:paraId="3E17B8FC"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2F206368"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089247A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w:t>
            </w:r>
          </w:p>
        </w:tc>
        <w:tc>
          <w:tcPr>
            <w:tcW w:w="1033" w:type="pct"/>
          </w:tcPr>
          <w:p w14:paraId="6ED488D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ПДМС</w:t>
            </w:r>
          </w:p>
          <w:p w14:paraId="6A92ADD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КАР</w:t>
            </w:r>
          </w:p>
        </w:tc>
        <w:tc>
          <w:tcPr>
            <w:tcW w:w="852" w:type="pct"/>
          </w:tcPr>
          <w:p w14:paraId="182510F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61089C1C"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70 °С</w:t>
            </w:r>
          </w:p>
          <w:p w14:paraId="2259C9D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w:t>
            </w:r>
          </w:p>
          <w:p w14:paraId="69A13DFB"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20 мин</w:t>
            </w:r>
          </w:p>
          <w:p w14:paraId="69D3B034" w14:textId="77777777" w:rsidR="0011391A" w:rsidRPr="003170EE" w:rsidRDefault="0011391A" w:rsidP="00335497">
            <w:pPr>
              <w:jc w:val="center"/>
              <w:rPr>
                <w:rFonts w:ascii="Times New Roman" w:eastAsia="Times New Roman" w:hAnsi="Times New Roman" w:cs="Times New Roman"/>
                <w:i/>
                <w:sz w:val="24"/>
                <w:szCs w:val="24"/>
              </w:rPr>
            </w:pPr>
          </w:p>
        </w:tc>
        <w:tc>
          <w:tcPr>
            <w:tcW w:w="894" w:type="pct"/>
          </w:tcPr>
          <w:p w14:paraId="791BBBEA"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p w14:paraId="3804F7F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HP -INNOWax</w:t>
            </w:r>
          </w:p>
          <w:p w14:paraId="31A9B79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полярная колонка</w:t>
            </w:r>
          </w:p>
        </w:tc>
        <w:tc>
          <w:tcPr>
            <w:tcW w:w="558" w:type="pct"/>
          </w:tcPr>
          <w:p w14:paraId="56F4F52B"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[118]</w:t>
            </w:r>
          </w:p>
          <w:p w14:paraId="0E6E603F" w14:textId="77777777" w:rsidR="0011391A" w:rsidRPr="003170EE" w:rsidRDefault="0011391A" w:rsidP="00335497">
            <w:pPr>
              <w:jc w:val="center"/>
              <w:rPr>
                <w:rFonts w:ascii="Times New Roman" w:eastAsia="Times New Roman" w:hAnsi="Times New Roman" w:cs="Times New Roman"/>
                <w:sz w:val="24"/>
                <w:szCs w:val="24"/>
              </w:rPr>
            </w:pPr>
          </w:p>
        </w:tc>
      </w:tr>
      <w:tr w:rsidR="003170EE" w:rsidRPr="003170EE" w14:paraId="29C6D819" w14:textId="77777777" w:rsidTr="00335497">
        <w:trPr>
          <w:trHeight w:val="986"/>
        </w:trPr>
        <w:tc>
          <w:tcPr>
            <w:tcW w:w="276" w:type="pct"/>
          </w:tcPr>
          <w:p w14:paraId="2B88E6A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w:t>
            </w:r>
          </w:p>
        </w:tc>
        <w:tc>
          <w:tcPr>
            <w:tcW w:w="658" w:type="pct"/>
          </w:tcPr>
          <w:p w14:paraId="3E059F7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78C24E72"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5148658C"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 и полу-ЛОС</w:t>
            </w:r>
          </w:p>
        </w:tc>
        <w:tc>
          <w:tcPr>
            <w:tcW w:w="1033" w:type="pct"/>
          </w:tcPr>
          <w:p w14:paraId="616C88B2"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ДВБ/КАР/ПДМС</w:t>
            </w:r>
          </w:p>
        </w:tc>
        <w:tc>
          <w:tcPr>
            <w:tcW w:w="852" w:type="pct"/>
          </w:tcPr>
          <w:p w14:paraId="1BC4F08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6D4C390A"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50°С</w:t>
            </w:r>
          </w:p>
          <w:p w14:paraId="20353836"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w:t>
            </w:r>
          </w:p>
          <w:p w14:paraId="34BA219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40 мин</w:t>
            </w:r>
          </w:p>
          <w:p w14:paraId="63A7A3FA" w14:textId="77777777" w:rsidR="0011391A" w:rsidRPr="003170EE" w:rsidRDefault="0011391A" w:rsidP="00335497">
            <w:pPr>
              <w:jc w:val="center"/>
              <w:rPr>
                <w:rFonts w:ascii="Times New Roman" w:eastAsia="Times New Roman" w:hAnsi="Times New Roman" w:cs="Times New Roman"/>
                <w:i/>
                <w:sz w:val="24"/>
                <w:szCs w:val="24"/>
              </w:rPr>
            </w:pPr>
          </w:p>
        </w:tc>
        <w:tc>
          <w:tcPr>
            <w:tcW w:w="894" w:type="pct"/>
          </w:tcPr>
          <w:p w14:paraId="314A8CE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ГХ-QTOF-МС</w:t>
            </w:r>
          </w:p>
          <w:p w14:paraId="140C6704"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DB-WAXETR полярный</w:t>
            </w:r>
            <w:r w:rsidRPr="003170EE">
              <w:rPr>
                <w:rFonts w:ascii="Times New Roman" w:eastAsia="Times New Roman" w:hAnsi="Times New Roman" w:cs="Times New Roman"/>
                <w:b/>
                <w:sz w:val="24"/>
                <w:szCs w:val="24"/>
              </w:rPr>
              <w:t xml:space="preserve"> </w:t>
            </w:r>
            <w:r w:rsidRPr="003170EE">
              <w:rPr>
                <w:rFonts w:ascii="Times New Roman" w:eastAsia="Times New Roman" w:hAnsi="Times New Roman" w:cs="Times New Roman"/>
                <w:sz w:val="24"/>
                <w:szCs w:val="24"/>
              </w:rPr>
              <w:t>столбец</w:t>
            </w:r>
          </w:p>
        </w:tc>
        <w:tc>
          <w:tcPr>
            <w:tcW w:w="558" w:type="pct"/>
          </w:tcPr>
          <w:p w14:paraId="3AD8C9EA"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[119]</w:t>
            </w:r>
          </w:p>
        </w:tc>
      </w:tr>
      <w:bookmarkEnd w:id="84"/>
      <w:tr w:rsidR="0011391A" w:rsidRPr="003170EE" w14:paraId="77912905" w14:textId="77777777" w:rsidTr="00335497">
        <w:trPr>
          <w:trHeight w:val="986"/>
        </w:trPr>
        <w:tc>
          <w:tcPr>
            <w:tcW w:w="276" w:type="pct"/>
          </w:tcPr>
          <w:p w14:paraId="4C5CF280" w14:textId="77777777" w:rsidR="0011391A" w:rsidRPr="003170EE" w:rsidRDefault="0011391A" w:rsidP="00335497">
            <w:pPr>
              <w:jc w:val="center"/>
              <w:rPr>
                <w:rFonts w:ascii="Times New Roman" w:eastAsia="Times New Roman" w:hAnsi="Times New Roman" w:cs="Times New Roman"/>
                <w:sz w:val="24"/>
                <w:szCs w:val="24"/>
              </w:rPr>
            </w:pPr>
          </w:p>
          <w:p w14:paraId="24CFF3EA" w14:textId="77777777" w:rsidR="0011391A" w:rsidRPr="003170EE" w:rsidRDefault="0011391A" w:rsidP="00335497">
            <w:pPr>
              <w:jc w:val="center"/>
              <w:rPr>
                <w:rFonts w:ascii="Times New Roman" w:eastAsia="Times New Roman" w:hAnsi="Times New Roman" w:cs="Times New Roman"/>
                <w:sz w:val="24"/>
                <w:szCs w:val="24"/>
              </w:rPr>
            </w:pPr>
          </w:p>
          <w:p w14:paraId="58CD228F"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w:t>
            </w:r>
          </w:p>
        </w:tc>
        <w:tc>
          <w:tcPr>
            <w:tcW w:w="658" w:type="pct"/>
          </w:tcPr>
          <w:p w14:paraId="50B3BDE3"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1A88838F"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022BD37A"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w:t>
            </w:r>
          </w:p>
          <w:p w14:paraId="665CB095" w14:textId="77777777" w:rsidR="0011391A" w:rsidRPr="003170EE" w:rsidRDefault="0011391A" w:rsidP="00335497">
            <w:pPr>
              <w:jc w:val="center"/>
              <w:rPr>
                <w:rFonts w:ascii="Times New Roman" w:eastAsia="Times New Roman" w:hAnsi="Times New Roman" w:cs="Times New Roman"/>
                <w:sz w:val="24"/>
                <w:szCs w:val="24"/>
              </w:rPr>
            </w:pPr>
          </w:p>
        </w:tc>
        <w:tc>
          <w:tcPr>
            <w:tcW w:w="1033" w:type="pct"/>
          </w:tcPr>
          <w:p w14:paraId="0CEF25F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ПДМС/ДВБ</w:t>
            </w:r>
          </w:p>
        </w:tc>
        <w:tc>
          <w:tcPr>
            <w:tcW w:w="852" w:type="pct"/>
          </w:tcPr>
          <w:p w14:paraId="4D912DE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w:t>
            </w:r>
          </w:p>
          <w:p w14:paraId="559BE731"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40°С</w:t>
            </w:r>
          </w:p>
          <w:p w14:paraId="59011393"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w:t>
            </w:r>
          </w:p>
          <w:p w14:paraId="1958C0E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 минут</w:t>
            </w:r>
          </w:p>
        </w:tc>
        <w:tc>
          <w:tcPr>
            <w:tcW w:w="894" w:type="pct"/>
          </w:tcPr>
          <w:p w14:paraId="7CED10D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p w14:paraId="2DAD0245"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ХП-5МС неполярная капиллярная колонка</w:t>
            </w:r>
          </w:p>
        </w:tc>
        <w:tc>
          <w:tcPr>
            <w:tcW w:w="558" w:type="pct"/>
          </w:tcPr>
          <w:p w14:paraId="613CE103"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[120]</w:t>
            </w:r>
          </w:p>
        </w:tc>
      </w:tr>
    </w:tbl>
    <w:p w14:paraId="16DFAB77" w14:textId="77777777" w:rsidR="0011391A" w:rsidRPr="003170EE" w:rsidRDefault="0011391A" w:rsidP="0011391A"/>
    <w:p w14:paraId="1DC1B772" w14:textId="77777777" w:rsidR="0011391A" w:rsidRPr="003170EE" w:rsidRDefault="0011391A" w:rsidP="0011391A"/>
    <w:p w14:paraId="2BA74145" w14:textId="17F10C27" w:rsidR="0011391A" w:rsidRPr="003170EE" w:rsidRDefault="0011391A" w:rsidP="0011391A">
      <w:pPr>
        <w:pageBreakBefore/>
      </w:pPr>
      <w:r w:rsidRPr="003170EE">
        <w:rPr>
          <w:rFonts w:ascii="Times New Roman" w:hAnsi="Times New Roman" w:cs="Times New Roman"/>
          <w:sz w:val="28"/>
          <w:szCs w:val="28"/>
        </w:rPr>
        <w:lastRenderedPageBreak/>
        <w:t>Продолжение таблицы 1</w:t>
      </w:r>
      <w:r w:rsidR="00CC0825" w:rsidRPr="003170EE">
        <w:rPr>
          <w:rFonts w:ascii="Times New Roman" w:hAnsi="Times New Roman" w:cs="Times New Roman"/>
          <w:sz w:val="28"/>
          <w:szCs w:val="28"/>
        </w:rPr>
        <w:t>4</w:t>
      </w:r>
    </w:p>
    <w:tbl>
      <w:tblPr>
        <w:tblStyle w:val="afff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2"/>
        <w:gridCol w:w="1267"/>
        <w:gridCol w:w="1404"/>
        <w:gridCol w:w="1989"/>
        <w:gridCol w:w="1641"/>
        <w:gridCol w:w="1721"/>
        <w:gridCol w:w="1074"/>
      </w:tblGrid>
      <w:tr w:rsidR="003170EE" w:rsidRPr="003170EE" w14:paraId="0E8FDD88" w14:textId="77777777" w:rsidTr="00335497">
        <w:trPr>
          <w:trHeight w:val="986"/>
        </w:trPr>
        <w:tc>
          <w:tcPr>
            <w:tcW w:w="276" w:type="pct"/>
          </w:tcPr>
          <w:p w14:paraId="4A7FB80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w:t>
            </w:r>
          </w:p>
        </w:tc>
        <w:tc>
          <w:tcPr>
            <w:tcW w:w="658" w:type="pct"/>
          </w:tcPr>
          <w:p w14:paraId="20C3B4B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0EF8B7F6"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76B605EC"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w:t>
            </w:r>
          </w:p>
          <w:p w14:paraId="400E195C" w14:textId="77777777" w:rsidR="0011391A" w:rsidRPr="003170EE" w:rsidRDefault="0011391A" w:rsidP="00335497">
            <w:pPr>
              <w:jc w:val="center"/>
              <w:rPr>
                <w:rFonts w:ascii="Times New Roman" w:eastAsia="Times New Roman" w:hAnsi="Times New Roman" w:cs="Times New Roman"/>
                <w:sz w:val="24"/>
                <w:szCs w:val="24"/>
              </w:rPr>
            </w:pPr>
          </w:p>
        </w:tc>
        <w:tc>
          <w:tcPr>
            <w:tcW w:w="1033" w:type="pct"/>
          </w:tcPr>
          <w:p w14:paraId="77EFA42D"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ПДМС/ДВБ</w:t>
            </w:r>
          </w:p>
          <w:p w14:paraId="3F7A56AC" w14:textId="77777777" w:rsidR="0011391A" w:rsidRPr="003170EE" w:rsidRDefault="0011391A" w:rsidP="00335497">
            <w:pPr>
              <w:jc w:val="center"/>
              <w:rPr>
                <w:rFonts w:ascii="Times New Roman" w:eastAsia="Times New Roman" w:hAnsi="Times New Roman" w:cs="Times New Roman"/>
                <w:sz w:val="24"/>
                <w:szCs w:val="24"/>
              </w:rPr>
            </w:pPr>
          </w:p>
        </w:tc>
        <w:tc>
          <w:tcPr>
            <w:tcW w:w="852" w:type="pct"/>
          </w:tcPr>
          <w:p w14:paraId="535BD5E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w:t>
            </w:r>
          </w:p>
          <w:p w14:paraId="052AF65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60°С</w:t>
            </w:r>
          </w:p>
          <w:p w14:paraId="5C380F4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w:t>
            </w:r>
          </w:p>
          <w:p w14:paraId="6DAF5482"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40 мин</w:t>
            </w:r>
          </w:p>
        </w:tc>
        <w:tc>
          <w:tcPr>
            <w:tcW w:w="894" w:type="pct"/>
          </w:tcPr>
          <w:p w14:paraId="7A49FC21"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p w14:paraId="035A766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ХП-5МС</w:t>
            </w:r>
          </w:p>
          <w:p w14:paraId="407CFCFF"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неполярный</w:t>
            </w:r>
          </w:p>
          <w:p w14:paraId="1602A997"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капиллярная колонка</w:t>
            </w:r>
          </w:p>
        </w:tc>
        <w:tc>
          <w:tcPr>
            <w:tcW w:w="558" w:type="pct"/>
          </w:tcPr>
          <w:p w14:paraId="7F30CF5B"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Calibri" w:hAnsi="Times New Roman" w:cs="Times New Roman"/>
                <w:sz w:val="24"/>
                <w:szCs w:val="24"/>
              </w:rPr>
              <w:t xml:space="preserve">[121] </w:t>
            </w:r>
          </w:p>
        </w:tc>
      </w:tr>
      <w:tr w:rsidR="003170EE" w:rsidRPr="003170EE" w14:paraId="6BDE4FEB" w14:textId="77777777" w:rsidTr="00335497">
        <w:trPr>
          <w:trHeight w:val="986"/>
        </w:trPr>
        <w:tc>
          <w:tcPr>
            <w:tcW w:w="276" w:type="pct"/>
          </w:tcPr>
          <w:p w14:paraId="40326D7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8</w:t>
            </w:r>
          </w:p>
        </w:tc>
        <w:tc>
          <w:tcPr>
            <w:tcW w:w="658" w:type="pct"/>
          </w:tcPr>
          <w:p w14:paraId="699E5DDF"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7B842693"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17C8CB31"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w:t>
            </w:r>
          </w:p>
          <w:p w14:paraId="0D27DEF6" w14:textId="77777777" w:rsidR="0011391A" w:rsidRPr="003170EE" w:rsidRDefault="0011391A" w:rsidP="00335497">
            <w:pPr>
              <w:jc w:val="center"/>
              <w:rPr>
                <w:rFonts w:ascii="Times New Roman" w:eastAsia="Times New Roman" w:hAnsi="Times New Roman" w:cs="Times New Roman"/>
                <w:sz w:val="24"/>
                <w:szCs w:val="24"/>
              </w:rPr>
            </w:pPr>
          </w:p>
        </w:tc>
        <w:tc>
          <w:tcPr>
            <w:tcW w:w="1033" w:type="pct"/>
          </w:tcPr>
          <w:p w14:paraId="4DA133C5"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ДВБ/КАР/ПДМС</w:t>
            </w:r>
          </w:p>
        </w:tc>
        <w:tc>
          <w:tcPr>
            <w:tcW w:w="852" w:type="pct"/>
          </w:tcPr>
          <w:p w14:paraId="3C4BF372"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48C71EF3"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70°С</w:t>
            </w:r>
          </w:p>
          <w:p w14:paraId="19FB3582"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w:t>
            </w:r>
          </w:p>
          <w:p w14:paraId="55407EE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 мин</w:t>
            </w:r>
          </w:p>
        </w:tc>
        <w:tc>
          <w:tcPr>
            <w:tcW w:w="894" w:type="pct"/>
          </w:tcPr>
          <w:p w14:paraId="2651A3D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p w14:paraId="25061D02"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ВФ-5МС</w:t>
            </w:r>
          </w:p>
          <w:p w14:paraId="7693A346"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полуполярный</w:t>
            </w:r>
          </w:p>
          <w:p w14:paraId="18EBB48F"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капиллярная колонка</w:t>
            </w:r>
          </w:p>
        </w:tc>
        <w:tc>
          <w:tcPr>
            <w:tcW w:w="558" w:type="pct"/>
          </w:tcPr>
          <w:p w14:paraId="257A9CC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[122] </w:t>
            </w:r>
          </w:p>
        </w:tc>
      </w:tr>
      <w:tr w:rsidR="003170EE" w:rsidRPr="003170EE" w14:paraId="62A2D4EF" w14:textId="77777777" w:rsidTr="00335497">
        <w:trPr>
          <w:trHeight w:val="986"/>
        </w:trPr>
        <w:tc>
          <w:tcPr>
            <w:tcW w:w="276" w:type="pct"/>
          </w:tcPr>
          <w:p w14:paraId="4AACD658"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w:t>
            </w:r>
          </w:p>
        </w:tc>
        <w:tc>
          <w:tcPr>
            <w:tcW w:w="658" w:type="pct"/>
          </w:tcPr>
          <w:p w14:paraId="63A7BE11"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353372AF"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11C37B9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Арома соединения</w:t>
            </w:r>
          </w:p>
        </w:tc>
        <w:tc>
          <w:tcPr>
            <w:tcW w:w="1033" w:type="pct"/>
          </w:tcPr>
          <w:p w14:paraId="136A204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ДВБ/КАР/ПДМС</w:t>
            </w:r>
          </w:p>
        </w:tc>
        <w:tc>
          <w:tcPr>
            <w:tcW w:w="852" w:type="pct"/>
          </w:tcPr>
          <w:p w14:paraId="696559B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702FF9CD"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w:t>
            </w:r>
          </w:p>
          <w:p w14:paraId="7B8F2761"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w:t>
            </w:r>
          </w:p>
          <w:p w14:paraId="3DE6A275"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40 мин</w:t>
            </w:r>
          </w:p>
          <w:p w14:paraId="53F343D6" w14:textId="77777777" w:rsidR="0011391A" w:rsidRPr="003170EE" w:rsidRDefault="0011391A" w:rsidP="00335497">
            <w:pPr>
              <w:jc w:val="center"/>
              <w:rPr>
                <w:rFonts w:ascii="Times New Roman" w:eastAsia="Times New Roman" w:hAnsi="Times New Roman" w:cs="Times New Roman"/>
                <w:sz w:val="24"/>
                <w:szCs w:val="24"/>
              </w:rPr>
            </w:pPr>
          </w:p>
        </w:tc>
        <w:tc>
          <w:tcPr>
            <w:tcW w:w="894" w:type="pct"/>
          </w:tcPr>
          <w:p w14:paraId="367E40B5"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p w14:paraId="2485430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ГК-О</w:t>
            </w:r>
          </w:p>
          <w:p w14:paraId="27697D9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DB5-МС</w:t>
            </w:r>
          </w:p>
          <w:p w14:paraId="15041B72"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неполярный</w:t>
            </w:r>
          </w:p>
          <w:p w14:paraId="599D951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столбец</w:t>
            </w:r>
          </w:p>
        </w:tc>
        <w:tc>
          <w:tcPr>
            <w:tcW w:w="558" w:type="pct"/>
          </w:tcPr>
          <w:p w14:paraId="0D6E7C4A"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[123] </w:t>
            </w:r>
          </w:p>
        </w:tc>
      </w:tr>
      <w:tr w:rsidR="003170EE" w:rsidRPr="003170EE" w14:paraId="77D5C89B" w14:textId="77777777" w:rsidTr="00335497">
        <w:trPr>
          <w:trHeight w:val="986"/>
        </w:trPr>
        <w:tc>
          <w:tcPr>
            <w:tcW w:w="276" w:type="pct"/>
          </w:tcPr>
          <w:p w14:paraId="1BCFBB8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w:t>
            </w:r>
          </w:p>
        </w:tc>
        <w:tc>
          <w:tcPr>
            <w:tcW w:w="658" w:type="pct"/>
          </w:tcPr>
          <w:p w14:paraId="0B5AEB30"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39FD578C"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471457CC"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w:t>
            </w:r>
          </w:p>
        </w:tc>
        <w:tc>
          <w:tcPr>
            <w:tcW w:w="1033" w:type="pct"/>
          </w:tcPr>
          <w:p w14:paraId="727900F4"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АВТО/ПДМС</w:t>
            </w:r>
          </w:p>
          <w:p w14:paraId="2726744C" w14:textId="77777777" w:rsidR="0011391A" w:rsidRPr="003170EE" w:rsidRDefault="0011391A" w:rsidP="00335497">
            <w:pPr>
              <w:jc w:val="center"/>
              <w:rPr>
                <w:rFonts w:ascii="Times New Roman" w:eastAsia="Times New Roman" w:hAnsi="Times New Roman" w:cs="Times New Roman"/>
                <w:sz w:val="24"/>
                <w:szCs w:val="24"/>
              </w:rPr>
            </w:pPr>
          </w:p>
        </w:tc>
        <w:tc>
          <w:tcPr>
            <w:tcW w:w="852" w:type="pct"/>
          </w:tcPr>
          <w:p w14:paraId="09485191"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366DE5DE"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70°С</w:t>
            </w:r>
          </w:p>
          <w:p w14:paraId="3118465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Время</w:t>
            </w:r>
          </w:p>
          <w:p w14:paraId="0B4F8FDD"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40 мин</w:t>
            </w:r>
          </w:p>
        </w:tc>
        <w:tc>
          <w:tcPr>
            <w:tcW w:w="894" w:type="pct"/>
          </w:tcPr>
          <w:p w14:paraId="064EC85C"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p w14:paraId="1769384F"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Капилляр низкой полярности DB-VRX</w:t>
            </w:r>
          </w:p>
          <w:p w14:paraId="3AA1DBBB"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столбец</w:t>
            </w:r>
          </w:p>
        </w:tc>
        <w:tc>
          <w:tcPr>
            <w:tcW w:w="558" w:type="pct"/>
          </w:tcPr>
          <w:p w14:paraId="6E777524"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[124] </w:t>
            </w:r>
          </w:p>
        </w:tc>
      </w:tr>
      <w:tr w:rsidR="0011391A" w:rsidRPr="003170EE" w14:paraId="291B412B" w14:textId="77777777" w:rsidTr="00335497">
        <w:trPr>
          <w:trHeight w:val="986"/>
        </w:trPr>
        <w:tc>
          <w:tcPr>
            <w:tcW w:w="276" w:type="pct"/>
          </w:tcPr>
          <w:p w14:paraId="5F7DDD1D"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w:t>
            </w:r>
          </w:p>
        </w:tc>
        <w:tc>
          <w:tcPr>
            <w:tcW w:w="658" w:type="pct"/>
          </w:tcPr>
          <w:p w14:paraId="7A9896A5"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Мед</w:t>
            </w:r>
          </w:p>
          <w:p w14:paraId="4AD83479" w14:textId="77777777" w:rsidR="0011391A" w:rsidRPr="003170EE" w:rsidRDefault="0011391A" w:rsidP="00335497">
            <w:pPr>
              <w:jc w:val="center"/>
              <w:rPr>
                <w:rFonts w:ascii="Times New Roman" w:eastAsia="Times New Roman" w:hAnsi="Times New Roman" w:cs="Times New Roman"/>
                <w:sz w:val="24"/>
                <w:szCs w:val="24"/>
              </w:rPr>
            </w:pPr>
          </w:p>
        </w:tc>
        <w:tc>
          <w:tcPr>
            <w:tcW w:w="729" w:type="pct"/>
          </w:tcPr>
          <w:p w14:paraId="6361DB9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ЛОС</w:t>
            </w:r>
          </w:p>
        </w:tc>
        <w:tc>
          <w:tcPr>
            <w:tcW w:w="1033" w:type="pct"/>
          </w:tcPr>
          <w:p w14:paraId="3C326E06"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ДВБ/КАР/ПДМС</w:t>
            </w:r>
          </w:p>
        </w:tc>
        <w:tc>
          <w:tcPr>
            <w:tcW w:w="852" w:type="pct"/>
          </w:tcPr>
          <w:p w14:paraId="75B3B62A"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0A606F3C"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60°С</w:t>
            </w:r>
          </w:p>
          <w:p w14:paraId="3097FB95"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Температура </w:t>
            </w:r>
          </w:p>
          <w:p w14:paraId="519B521A"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60 минут</w:t>
            </w:r>
          </w:p>
        </w:tc>
        <w:tc>
          <w:tcPr>
            <w:tcW w:w="894" w:type="pct"/>
          </w:tcPr>
          <w:p w14:paraId="4EA99A84"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ГХ-МС</w:t>
            </w:r>
          </w:p>
          <w:p w14:paraId="6DD9C68A" w14:textId="56A2816F" w:rsidR="00B82F20"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колонка</w:t>
            </w:r>
          </w:p>
          <w:p w14:paraId="5B99A972" w14:textId="35B4A2E4"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 HP-5MS</w:t>
            </w:r>
          </w:p>
          <w:p w14:paraId="16584BA7" w14:textId="77777777" w:rsidR="0011391A" w:rsidRPr="003170EE" w:rsidRDefault="0011391A" w:rsidP="00335497">
            <w:pPr>
              <w:jc w:val="center"/>
              <w:rPr>
                <w:rFonts w:ascii="Times New Roman" w:eastAsia="Times New Roman" w:hAnsi="Times New Roman" w:cs="Times New Roman"/>
                <w:sz w:val="24"/>
                <w:szCs w:val="24"/>
              </w:rPr>
            </w:pPr>
          </w:p>
          <w:p w14:paraId="31065F0B" w14:textId="77777777" w:rsidR="00B82F20" w:rsidRPr="003170EE" w:rsidRDefault="00B82F20" w:rsidP="00335497">
            <w:pPr>
              <w:jc w:val="center"/>
              <w:rPr>
                <w:rFonts w:ascii="Times New Roman" w:eastAsia="Times New Roman" w:hAnsi="Times New Roman" w:cs="Times New Roman"/>
                <w:sz w:val="24"/>
                <w:szCs w:val="24"/>
              </w:rPr>
            </w:pPr>
          </w:p>
        </w:tc>
        <w:tc>
          <w:tcPr>
            <w:tcW w:w="558" w:type="pct"/>
          </w:tcPr>
          <w:p w14:paraId="5C7900A9" w14:textId="77777777" w:rsidR="0011391A" w:rsidRPr="003170EE" w:rsidRDefault="0011391A" w:rsidP="00335497">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[125] </w:t>
            </w:r>
          </w:p>
        </w:tc>
      </w:tr>
    </w:tbl>
    <w:p w14:paraId="743EEB27" w14:textId="77777777" w:rsidR="009B2751" w:rsidRPr="003170EE" w:rsidRDefault="009B2751" w:rsidP="008735D3">
      <w:pPr>
        <w:spacing w:after="0" w:line="240" w:lineRule="auto"/>
        <w:rPr>
          <w:rFonts w:ascii="Times New Roman" w:eastAsia="Times New Roman" w:hAnsi="Times New Roman" w:cs="Times New Roman"/>
          <w:sz w:val="28"/>
          <w:szCs w:val="28"/>
        </w:rPr>
      </w:pPr>
    </w:p>
    <w:p w14:paraId="6FE397DA" w14:textId="7952E4E1" w:rsidR="009B2751" w:rsidRPr="003170EE" w:rsidRDefault="00E17A43" w:rsidP="002D023E">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Метод ТФМЭ включает в себя извлечение ЛОС из свободного пространства образца с использованием волокна с покрытием с последующей десорбцией и анализом этих соединений с помощью ГХ/МС. Этот метод имеет ряд преимуществ, в том числе простоту, скорость, чувствительность и возможность проводить как качественный, так и количественный анализ ЛОС в меде. Различные исследования были сосредоточены на оптимизации условий ТФМЭ</w:t>
      </w:r>
      <w:r w:rsidR="00D91EF9"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для анализа меда, таких как оптимизация времени экстракции, температуры и типа волокна, для достижения лучшей чувствительности и селективности. Кроме того, исследователи изучили влияние различных свойств меда, таких как содержание влаги, pH и состав сахара, на эффективность извлечения ЛОС, чтобы обеспечить точные и надежные результаты</w:t>
      </w:r>
      <w:r w:rsidR="00BF78EF" w:rsidRPr="003170EE">
        <w:rPr>
          <w:rFonts w:ascii="Times New Roman" w:eastAsia="Times New Roman" w:hAnsi="Times New Roman" w:cs="Times New Roman"/>
          <w:sz w:val="28"/>
          <w:szCs w:val="28"/>
        </w:rPr>
        <w:t xml:space="preserve"> [</w:t>
      </w:r>
      <w:r w:rsidR="002D023E" w:rsidRPr="003170EE">
        <w:rPr>
          <w:rFonts w:ascii="Times New Roman" w:eastAsia="Times New Roman" w:hAnsi="Times New Roman" w:cs="Times New Roman"/>
          <w:sz w:val="28"/>
          <w:szCs w:val="28"/>
        </w:rPr>
        <w:t>117-</w:t>
      </w:r>
      <w:r w:rsidR="00BF78EF" w:rsidRPr="003170EE">
        <w:rPr>
          <w:rFonts w:ascii="Times New Roman" w:eastAsia="Times New Roman" w:hAnsi="Times New Roman" w:cs="Times New Roman"/>
          <w:sz w:val="28"/>
          <w:szCs w:val="28"/>
        </w:rPr>
        <w:t>12</w:t>
      </w:r>
      <w:r w:rsidR="002D023E" w:rsidRPr="003170EE">
        <w:rPr>
          <w:rFonts w:ascii="Times New Roman" w:eastAsia="Times New Roman" w:hAnsi="Times New Roman" w:cs="Times New Roman"/>
          <w:sz w:val="28"/>
          <w:szCs w:val="28"/>
        </w:rPr>
        <w:t>5</w:t>
      </w:r>
      <w:r w:rsidR="00BF78EF"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r w:rsidR="00BF78EF" w:rsidRPr="003170EE">
        <w:rPr>
          <w:rFonts w:ascii="Times New Roman" w:eastAsia="Times New Roman" w:hAnsi="Times New Roman" w:cs="Times New Roman"/>
          <w:sz w:val="28"/>
          <w:szCs w:val="28"/>
        </w:rPr>
        <w:t xml:space="preserve"> </w:t>
      </w:r>
    </w:p>
    <w:p w14:paraId="451A7ACC" w14:textId="58F41094" w:rsidR="00317421" w:rsidRPr="003170EE" w:rsidRDefault="00317421"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Представленные в таблице 1</w:t>
      </w:r>
      <w:r w:rsidR="00CC0825" w:rsidRPr="003170EE">
        <w:rPr>
          <w:rFonts w:ascii="Times New Roman" w:eastAsia="Times New Roman" w:hAnsi="Times New Roman" w:cs="Times New Roman"/>
          <w:sz w:val="28"/>
          <w:szCs w:val="28"/>
        </w:rPr>
        <w:t>4</w:t>
      </w:r>
      <w:r w:rsidRPr="003170EE">
        <w:rPr>
          <w:rFonts w:ascii="Times New Roman" w:eastAsia="Times New Roman" w:hAnsi="Times New Roman" w:cs="Times New Roman"/>
          <w:sz w:val="28"/>
          <w:szCs w:val="28"/>
        </w:rPr>
        <w:t xml:space="preserve"> методы позволяют определять широкий спектр профилей летучих органических соединений (ЛОС), обнаруженных в разнообразных сортах меда, включая монофлорные и полифлорные типы. Процесс идентификации и количественного анализа специфических ЛОС значительно способствует определению характеристик меда с учетом его ботанического и географического происхождения. В исследовании также </w:t>
      </w:r>
      <w:r w:rsidR="00B82F20" w:rsidRPr="003170EE">
        <w:rPr>
          <w:rFonts w:ascii="Times New Roman" w:eastAsia="Times New Roman" w:hAnsi="Times New Roman" w:cs="Times New Roman"/>
          <w:sz w:val="28"/>
          <w:szCs w:val="28"/>
        </w:rPr>
        <w:t xml:space="preserve">учитывается </w:t>
      </w:r>
      <w:r w:rsidRPr="003170EE">
        <w:rPr>
          <w:rFonts w:ascii="Times New Roman" w:eastAsia="Times New Roman" w:hAnsi="Times New Roman" w:cs="Times New Roman"/>
          <w:sz w:val="28"/>
          <w:szCs w:val="28"/>
        </w:rPr>
        <w:t xml:space="preserve">влияние </w:t>
      </w:r>
      <w:r w:rsidR="00B82F20" w:rsidRPr="003170EE">
        <w:rPr>
          <w:rFonts w:ascii="Times New Roman" w:eastAsia="Times New Roman" w:hAnsi="Times New Roman" w:cs="Times New Roman"/>
          <w:sz w:val="28"/>
          <w:szCs w:val="28"/>
        </w:rPr>
        <w:t>всевозможных</w:t>
      </w:r>
      <w:r w:rsidRPr="003170EE">
        <w:rPr>
          <w:rFonts w:ascii="Times New Roman" w:eastAsia="Times New Roman" w:hAnsi="Times New Roman" w:cs="Times New Roman"/>
          <w:sz w:val="28"/>
          <w:szCs w:val="28"/>
        </w:rPr>
        <w:t xml:space="preserve"> факторов, </w:t>
      </w:r>
      <w:r w:rsidR="00B82F20" w:rsidRPr="003170EE">
        <w:rPr>
          <w:rFonts w:ascii="Times New Roman" w:eastAsia="Times New Roman" w:hAnsi="Times New Roman" w:cs="Times New Roman"/>
          <w:sz w:val="28"/>
          <w:szCs w:val="28"/>
        </w:rPr>
        <w:t xml:space="preserve">включая </w:t>
      </w:r>
      <w:r w:rsidRPr="003170EE">
        <w:rPr>
          <w:rFonts w:ascii="Times New Roman" w:eastAsia="Times New Roman" w:hAnsi="Times New Roman" w:cs="Times New Roman"/>
          <w:sz w:val="28"/>
          <w:szCs w:val="28"/>
        </w:rPr>
        <w:t xml:space="preserve">источники нектара, методы обработки и условия хранения, на профиль ЛОС в меде. Дополнительно, </w:t>
      </w:r>
      <w:r w:rsidRPr="003170EE">
        <w:rPr>
          <w:rFonts w:ascii="Times New Roman" w:eastAsia="Times New Roman" w:hAnsi="Times New Roman" w:cs="Times New Roman"/>
          <w:sz w:val="28"/>
          <w:szCs w:val="28"/>
        </w:rPr>
        <w:lastRenderedPageBreak/>
        <w:t xml:space="preserve">в статье обсуждается использование методики твердофазной микроэкстракции в сочетании с газовой хроматографией-масс-спектрометрией (ТФМЭ/ГХ-МС) для целей обнаружения фальсификации меда и контроля его качества. Анализ характерных маркеров ЛОС позволяет выявлять примеси в меде или идентифицировать образцы меда с потенциальными проблемами качества, такими как ферментация или перегрев, согласно данным исследований [115-126]. </w:t>
      </w:r>
    </w:p>
    <w:p w14:paraId="4613472D" w14:textId="08552288"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заключение можно сказать, что </w:t>
      </w:r>
      <w:r w:rsidR="00554971" w:rsidRPr="003170EE">
        <w:rPr>
          <w:rFonts w:ascii="Times New Roman" w:eastAsia="Times New Roman" w:hAnsi="Times New Roman" w:cs="Times New Roman"/>
          <w:sz w:val="28"/>
          <w:szCs w:val="28"/>
        </w:rPr>
        <w:t xml:space="preserve">методика </w:t>
      </w:r>
      <w:r w:rsidRPr="003170EE">
        <w:rPr>
          <w:rFonts w:ascii="Times New Roman" w:eastAsia="Times New Roman" w:hAnsi="Times New Roman" w:cs="Times New Roman"/>
          <w:sz w:val="28"/>
          <w:szCs w:val="28"/>
        </w:rPr>
        <w:t xml:space="preserve">ТФМЭ/ГХ-МС </w:t>
      </w:r>
      <w:r w:rsidR="00554971" w:rsidRPr="003170EE">
        <w:rPr>
          <w:rFonts w:ascii="Times New Roman" w:eastAsia="Times New Roman" w:hAnsi="Times New Roman" w:cs="Times New Roman"/>
          <w:sz w:val="28"/>
          <w:szCs w:val="28"/>
        </w:rPr>
        <w:t>оказалась эффективной и наиболее часто применимой для определения биомаркеров в меде</w:t>
      </w:r>
      <w:r w:rsidRPr="003170EE">
        <w:rPr>
          <w:rFonts w:ascii="Times New Roman" w:eastAsia="Times New Roman" w:hAnsi="Times New Roman" w:cs="Times New Roman"/>
          <w:sz w:val="28"/>
          <w:szCs w:val="28"/>
        </w:rPr>
        <w:t xml:space="preserve">. Рассмотренная литература демонстрирует значительные успехи, достигнутые в оптимизации </w:t>
      </w:r>
      <w:r w:rsidR="00554971" w:rsidRPr="003170EE">
        <w:rPr>
          <w:rFonts w:ascii="Times New Roman" w:eastAsia="Times New Roman" w:hAnsi="Times New Roman" w:cs="Times New Roman"/>
          <w:sz w:val="28"/>
          <w:szCs w:val="28"/>
        </w:rPr>
        <w:t>параметров</w:t>
      </w:r>
      <w:r w:rsidRPr="003170EE">
        <w:rPr>
          <w:rFonts w:ascii="Times New Roman" w:eastAsia="Times New Roman" w:hAnsi="Times New Roman" w:cs="Times New Roman"/>
          <w:sz w:val="28"/>
          <w:szCs w:val="28"/>
        </w:rPr>
        <w:t xml:space="preserve"> ТФМЭ/ГХ-МС, изучении профилей </w:t>
      </w:r>
      <w:r w:rsidR="00554971" w:rsidRPr="003170EE">
        <w:rPr>
          <w:rFonts w:ascii="Times New Roman" w:eastAsia="Times New Roman" w:hAnsi="Times New Roman" w:cs="Times New Roman"/>
          <w:sz w:val="28"/>
          <w:szCs w:val="28"/>
        </w:rPr>
        <w:t>летучих органических соединений, которые в свою очередь являются биомаркерами</w:t>
      </w:r>
      <w:r w:rsidRPr="003170EE">
        <w:rPr>
          <w:rFonts w:ascii="Times New Roman" w:eastAsia="Times New Roman" w:hAnsi="Times New Roman" w:cs="Times New Roman"/>
          <w:sz w:val="28"/>
          <w:szCs w:val="28"/>
        </w:rPr>
        <w:t xml:space="preserve"> меда</w:t>
      </w:r>
      <w:r w:rsidR="0055497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для аутентификации, характеристики и контроля качества. </w:t>
      </w:r>
    </w:p>
    <w:p w14:paraId="10E8D5CA" w14:textId="4835E6B0" w:rsidR="009B2751" w:rsidRPr="003170EE" w:rsidRDefault="00F030A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Особое внимание следует уделить разработке метод</w:t>
      </w:r>
      <w:r w:rsidR="00554971" w:rsidRPr="003170EE">
        <w:rPr>
          <w:rFonts w:ascii="Times New Roman" w:eastAsia="Times New Roman" w:hAnsi="Times New Roman" w:cs="Times New Roman"/>
          <w:sz w:val="28"/>
          <w:szCs w:val="28"/>
        </w:rPr>
        <w:t>ике</w:t>
      </w:r>
      <w:r w:rsidRPr="003170EE">
        <w:rPr>
          <w:rFonts w:ascii="Times New Roman" w:eastAsia="Times New Roman" w:hAnsi="Times New Roman" w:cs="Times New Roman"/>
          <w:sz w:val="28"/>
          <w:szCs w:val="28"/>
        </w:rPr>
        <w:t xml:space="preserve"> вакуумной</w:t>
      </w:r>
      <w:r w:rsidR="00554971"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твердофазной микроэкстракции, котор</w:t>
      </w:r>
      <w:r w:rsidR="00554971" w:rsidRPr="003170EE">
        <w:rPr>
          <w:rFonts w:ascii="Times New Roman" w:eastAsia="Times New Roman" w:hAnsi="Times New Roman" w:cs="Times New Roman"/>
          <w:sz w:val="28"/>
          <w:szCs w:val="28"/>
        </w:rPr>
        <w:t>ая</w:t>
      </w:r>
      <w:r w:rsidRPr="003170EE">
        <w:rPr>
          <w:rFonts w:ascii="Times New Roman" w:eastAsia="Times New Roman" w:hAnsi="Times New Roman" w:cs="Times New Roman"/>
          <w:sz w:val="28"/>
          <w:szCs w:val="28"/>
        </w:rPr>
        <w:t xml:space="preserve"> значительно увеличи</w:t>
      </w:r>
      <w:r w:rsidR="00554971" w:rsidRPr="003170EE">
        <w:rPr>
          <w:rFonts w:ascii="Times New Roman" w:eastAsia="Times New Roman" w:hAnsi="Times New Roman" w:cs="Times New Roman"/>
          <w:sz w:val="28"/>
          <w:szCs w:val="28"/>
        </w:rPr>
        <w:t>вае</w:t>
      </w:r>
      <w:r w:rsidRPr="003170EE">
        <w:rPr>
          <w:rFonts w:ascii="Times New Roman" w:eastAsia="Times New Roman" w:hAnsi="Times New Roman" w:cs="Times New Roman"/>
          <w:sz w:val="28"/>
          <w:szCs w:val="28"/>
        </w:rPr>
        <w:t xml:space="preserve">т кинетику экстракции полулетучих и летучих соединений в меде. Этот метод предлагает использование вакуумных условий во время экстракции, что способствует более быстрой и эффективной передаче аналитов из меда </w:t>
      </w:r>
      <w:r w:rsidR="0091652A" w:rsidRPr="003170EE">
        <w:rPr>
          <w:rFonts w:ascii="Times New Roman" w:eastAsia="Times New Roman" w:hAnsi="Times New Roman" w:cs="Times New Roman"/>
          <w:sz w:val="28"/>
          <w:szCs w:val="28"/>
        </w:rPr>
        <w:t>в экстракционное</w:t>
      </w:r>
      <w:r w:rsidR="00554971" w:rsidRPr="003170EE">
        <w:rPr>
          <w:rFonts w:ascii="Times New Roman" w:eastAsia="Times New Roman" w:hAnsi="Times New Roman" w:cs="Times New Roman"/>
          <w:sz w:val="28"/>
          <w:szCs w:val="28"/>
        </w:rPr>
        <w:t xml:space="preserve"> покрытие</w:t>
      </w:r>
      <w:r w:rsidRPr="003170EE">
        <w:rPr>
          <w:rFonts w:ascii="Times New Roman" w:eastAsia="Times New Roman" w:hAnsi="Times New Roman" w:cs="Times New Roman"/>
          <w:sz w:val="28"/>
          <w:szCs w:val="28"/>
        </w:rPr>
        <w:t>. Вакуумная твердофазная микроэкстракция предоставляет преимущества, такие как ускоренная кинетика экстракции, сниженные температуры экстракции и сокращение времени экстракции [12</w:t>
      </w:r>
      <w:r w:rsidR="00D351F7" w:rsidRPr="003170EE">
        <w:rPr>
          <w:rFonts w:ascii="Times New Roman" w:eastAsia="Times New Roman" w:hAnsi="Times New Roman" w:cs="Times New Roman"/>
          <w:sz w:val="28"/>
          <w:szCs w:val="28"/>
        </w:rPr>
        <w:t>7</w:t>
      </w:r>
      <w:r w:rsidRPr="003170EE">
        <w:rPr>
          <w:rFonts w:ascii="Times New Roman" w:eastAsia="Times New Roman" w:hAnsi="Times New Roman" w:cs="Times New Roman"/>
          <w:sz w:val="28"/>
          <w:szCs w:val="28"/>
        </w:rPr>
        <w:t>].  Этот метод имеет потенциал быть экологически безопасным и эффективным, позволяя получить более полный и точный профиль летучих соединений в меде. Это особенно важно для определения географического происхождения меда и обеспечения его качества.</w:t>
      </w:r>
      <w:r w:rsidR="005F3654" w:rsidRPr="003170EE">
        <w:rPr>
          <w:rFonts w:ascii="Times New Roman" w:eastAsia="Times New Roman" w:hAnsi="Times New Roman" w:cs="Times New Roman"/>
          <w:sz w:val="28"/>
          <w:szCs w:val="28"/>
        </w:rPr>
        <w:t xml:space="preserve"> </w:t>
      </w:r>
    </w:p>
    <w:p w14:paraId="4F5E58F5" w14:textId="7777777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Разработка и применение метода вакуумной твердофазной микроэкстракции в анализе меда представляет собой перспективное направление исследований. Он может стать ценным инструментом для идентификации и аутентификации меда, а также для изучения его потенциальных фармакологических свойств и применений в лечении различных заболеваний.</w:t>
      </w:r>
    </w:p>
    <w:p w14:paraId="613C77C2" w14:textId="77777777" w:rsidR="0091652A" w:rsidRPr="003170EE" w:rsidRDefault="0091652A" w:rsidP="008735D3">
      <w:pPr>
        <w:spacing w:after="0" w:line="240" w:lineRule="auto"/>
        <w:ind w:firstLine="567"/>
        <w:jc w:val="both"/>
        <w:rPr>
          <w:rFonts w:ascii="Times New Roman" w:eastAsia="Times New Roman" w:hAnsi="Times New Roman" w:cs="Times New Roman"/>
          <w:sz w:val="28"/>
          <w:szCs w:val="28"/>
        </w:rPr>
      </w:pPr>
    </w:p>
    <w:p w14:paraId="51F91A8A" w14:textId="0254BF76" w:rsidR="009B2751" w:rsidRPr="003170EE" w:rsidRDefault="00907138" w:rsidP="00C85AC8">
      <w:pPr>
        <w:pStyle w:val="2"/>
        <w:spacing w:before="0" w:after="0" w:line="240" w:lineRule="auto"/>
        <w:ind w:firstLine="567"/>
        <w:jc w:val="both"/>
        <w:rPr>
          <w:rFonts w:ascii="Times New Roman" w:eastAsia="Times New Roman" w:hAnsi="Times New Roman" w:cs="Times New Roman"/>
          <w:bCs/>
          <w:sz w:val="28"/>
          <w:szCs w:val="28"/>
        </w:rPr>
      </w:pPr>
      <w:bookmarkStart w:id="85" w:name="_Toc151109914"/>
      <w:bookmarkStart w:id="86" w:name="_Hlk150270291"/>
      <w:r w:rsidRPr="003170EE">
        <w:rPr>
          <w:rFonts w:ascii="Times New Roman" w:eastAsia="Times New Roman" w:hAnsi="Times New Roman" w:cs="Times New Roman"/>
          <w:bCs/>
          <w:sz w:val="28"/>
          <w:szCs w:val="28"/>
        </w:rPr>
        <w:t xml:space="preserve">4.3 </w:t>
      </w:r>
      <w:r w:rsidR="00C85AC8" w:rsidRPr="003170EE">
        <w:rPr>
          <w:rFonts w:ascii="Times New Roman" w:eastAsia="Times New Roman" w:hAnsi="Times New Roman" w:cs="Times New Roman"/>
          <w:bCs/>
          <w:sz w:val="28"/>
          <w:szCs w:val="28"/>
        </w:rPr>
        <w:t xml:space="preserve">Физические </w:t>
      </w:r>
      <w:r w:rsidR="00DA6DC0" w:rsidRPr="003170EE">
        <w:rPr>
          <w:rFonts w:ascii="Times New Roman" w:eastAsia="Times New Roman" w:hAnsi="Times New Roman" w:cs="Times New Roman"/>
          <w:bCs/>
          <w:sz w:val="28"/>
          <w:szCs w:val="28"/>
        </w:rPr>
        <w:t>характеристики</w:t>
      </w:r>
      <w:r w:rsidR="00C85AC8" w:rsidRPr="003170EE">
        <w:rPr>
          <w:rFonts w:ascii="Times New Roman" w:eastAsia="Times New Roman" w:hAnsi="Times New Roman" w:cs="Times New Roman"/>
          <w:bCs/>
          <w:sz w:val="28"/>
          <w:szCs w:val="28"/>
        </w:rPr>
        <w:t xml:space="preserve"> метод</w:t>
      </w:r>
      <w:r w:rsidR="00C5245D" w:rsidRPr="003170EE">
        <w:rPr>
          <w:rFonts w:ascii="Times New Roman" w:eastAsia="Times New Roman" w:hAnsi="Times New Roman" w:cs="Times New Roman"/>
          <w:bCs/>
          <w:sz w:val="28"/>
          <w:szCs w:val="28"/>
        </w:rPr>
        <w:t>а</w:t>
      </w:r>
      <w:r w:rsidR="00C85AC8" w:rsidRPr="003170EE">
        <w:rPr>
          <w:rFonts w:ascii="Times New Roman" w:eastAsia="Times New Roman" w:hAnsi="Times New Roman" w:cs="Times New Roman"/>
          <w:bCs/>
          <w:sz w:val="28"/>
          <w:szCs w:val="28"/>
        </w:rPr>
        <w:t xml:space="preserve"> вакуумной-твердофазной микроэкстракции</w:t>
      </w:r>
      <w:bookmarkEnd w:id="85"/>
      <w:r w:rsidR="00C85AC8" w:rsidRPr="003170EE">
        <w:rPr>
          <w:rFonts w:ascii="Times New Roman" w:eastAsia="Times New Roman" w:hAnsi="Times New Roman" w:cs="Times New Roman"/>
          <w:bCs/>
          <w:sz w:val="28"/>
          <w:szCs w:val="28"/>
        </w:rPr>
        <w:t xml:space="preserve"> </w:t>
      </w:r>
      <w:r w:rsidR="00C5245D" w:rsidRPr="003170EE">
        <w:rPr>
          <w:rFonts w:ascii="Times New Roman" w:eastAsia="Times New Roman" w:hAnsi="Times New Roman" w:cs="Times New Roman"/>
          <w:bCs/>
          <w:sz w:val="28"/>
          <w:szCs w:val="28"/>
        </w:rPr>
        <w:t xml:space="preserve"> </w:t>
      </w:r>
    </w:p>
    <w:bookmarkEnd w:id="86"/>
    <w:p w14:paraId="1AB8DC90" w14:textId="4B358489" w:rsidR="009B2751" w:rsidRPr="003170EE" w:rsidRDefault="00E17A43" w:rsidP="002D023E">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Вакуумная твердофазная микроэкстракция (вакуум-ТФМЭ) представляет собой метод, сочетающий твердофазную микроэкстракцию с использованием вакуума для улучшения процесса экстракции. Он особенно полезен для извлечения летучих и полулетучих соединений из сложных образцов</w:t>
      </w:r>
      <w:r w:rsidR="002D023E"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В вакуумной ТФМЭ специальное покрытие, обычно изготовленное из полимера, подобного полидиметилсилоксану (ПДМС), наносится на твердую подложку, такую как волокно. Это волокно с покрытием подвергается воздействию образца либо путем непосредственного погружения в образец, либо путем сбора паров над образцом (свободное пространство). Затем применяется вакуум, который помогает аналитам перемещаться из образца в покрытие на волокне, что делает экстракцию более эффективной и быстрой</w:t>
      </w:r>
      <w:r w:rsidR="005F3654" w:rsidRPr="003170EE">
        <w:rPr>
          <w:rFonts w:ascii="Times New Roman" w:eastAsia="Times New Roman" w:hAnsi="Times New Roman" w:cs="Times New Roman"/>
          <w:sz w:val="28"/>
          <w:szCs w:val="28"/>
        </w:rPr>
        <w:t xml:space="preserve"> [12</w:t>
      </w:r>
      <w:r w:rsidR="00D351F7" w:rsidRPr="003170EE">
        <w:rPr>
          <w:rFonts w:ascii="Times New Roman" w:eastAsia="Times New Roman" w:hAnsi="Times New Roman" w:cs="Times New Roman"/>
          <w:sz w:val="28"/>
          <w:szCs w:val="28"/>
        </w:rPr>
        <w:t>8</w:t>
      </w:r>
      <w:r w:rsidR="005F3654"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p>
    <w:p w14:paraId="40F246F8" w14:textId="3240138D" w:rsidR="009B2751" w:rsidRPr="003170EE" w:rsidRDefault="00E17A43" w:rsidP="008735D3">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Вакуум-ТФМЭ обладает несколькими важными физическими свойствами:</w:t>
      </w:r>
    </w:p>
    <w:p w14:paraId="29997CF3" w14:textId="77777777" w:rsidR="009B2751" w:rsidRPr="003170EE" w:rsidRDefault="00E17A43" w:rsidP="008735D3">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1. Улучшенная эффективность экстракции: вакуумная ТФМЭ обеспечивает более высокую эффективность экстракции по сравнению с традиционными методами ТФМЭ, поскольку вакуум увеличивает перенос аналитов из образца в покрытие на волокне.</w:t>
      </w:r>
    </w:p>
    <w:p w14:paraId="472C4274" w14:textId="15A583CA" w:rsidR="009B2751" w:rsidRPr="003170EE" w:rsidRDefault="00E17A43" w:rsidP="008735D3">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2. Селективность: выбор материала покрытия или модификация покрытия позволяет проводить селективную экстракцию определенных аналитов или групп соединений.</w:t>
      </w:r>
    </w:p>
    <w:p w14:paraId="07FE3B14" w14:textId="77777777" w:rsidR="009B2751" w:rsidRPr="003170EE" w:rsidRDefault="00E17A43" w:rsidP="008735D3">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3. Более быстрая экстракция: использование вакуума ускоряет процесс экстракции за счет увеличения скорости, с которой аналиты перемещаются между образцом и покрытием на волокне. Это сокращает время, необходимое для извлечения желаемых аналитов.</w:t>
      </w:r>
    </w:p>
    <w:p w14:paraId="3F2D3573" w14:textId="022A0F1C" w:rsidR="009B2751" w:rsidRPr="003170EE" w:rsidRDefault="00E17A43" w:rsidP="008735D3">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Кинетика вакуумной ТФМЭ относится к тому, насколько быстро аналиты перемещаются из матрицы образца в твердофазное покрытие. Применяя вакуум, мы можем ускорить этот процесс, создав более сильную движущую силу для миграции аналита. Это означает, что вакуумная ТФМЭ может извлекать аналиты быстрее по сравнению с традиционными методами ТФМЭ, проводимыми при атмосферном давлении. Улучшенная кинетика приводит к сокращению времени экстракции и повышению общей эффективности.</w:t>
      </w:r>
    </w:p>
    <w:p w14:paraId="3994261C" w14:textId="77777777" w:rsidR="002E1D90" w:rsidRPr="003170EE" w:rsidRDefault="002E1D90" w:rsidP="008735D3">
      <w:pPr>
        <w:tabs>
          <w:tab w:val="left" w:pos="851"/>
        </w:tabs>
        <w:spacing w:after="0" w:line="240" w:lineRule="auto"/>
        <w:ind w:firstLine="567"/>
        <w:jc w:val="both"/>
        <w:rPr>
          <w:rFonts w:ascii="Times New Roman" w:eastAsia="Times New Roman" w:hAnsi="Times New Roman" w:cs="Times New Roman"/>
          <w:sz w:val="28"/>
          <w:szCs w:val="28"/>
        </w:rPr>
      </w:pPr>
    </w:p>
    <w:p w14:paraId="7FAD1D7C" w14:textId="5894919A" w:rsidR="002E1D90" w:rsidRPr="003170EE" w:rsidRDefault="00E17A43" w:rsidP="002E1D90">
      <w:pPr>
        <w:tabs>
          <w:tab w:val="left" w:pos="851"/>
        </w:tabs>
        <w:spacing w:after="0" w:line="240" w:lineRule="auto"/>
        <w:ind w:firstLine="567"/>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ab/>
      </w:r>
      <w:r w:rsidR="002E1D90" w:rsidRPr="003170EE">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V</m:t>
        </m:r>
      </m:oMath>
      <w:r w:rsidR="002E1D90" w:rsidRPr="003170EE">
        <w:rPr>
          <w:rFonts w:ascii="Times New Roman" w:eastAsia="Times New Roman" w:hAnsi="Times New Roman" w:cs="Times New Roman"/>
          <w:sz w:val="28"/>
          <w:szCs w:val="28"/>
        </w:rPr>
        <w:t xml:space="preserve"> = k * A *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s</m:t>
            </m:r>
          </m:sub>
        </m:sSub>
      </m:oMath>
      <w:r w:rsidR="002E1D90" w:rsidRPr="003170EE">
        <w:rPr>
          <w:rFonts w:ascii="Times New Roman" w:eastAsia="Times New Roman" w:hAnsi="Times New Roman" w:cs="Times New Roman"/>
          <w:sz w:val="28"/>
          <w:szCs w:val="28"/>
        </w:rPr>
        <w:t xml:space="preserve"> –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f</m:t>
            </m:r>
          </m:sub>
        </m:sSub>
      </m:oMath>
      <w:r w:rsidR="002E1D90" w:rsidRPr="003170EE">
        <w:rPr>
          <w:rFonts w:ascii="Times New Roman" w:eastAsia="Times New Roman" w:hAnsi="Times New Roman" w:cs="Times New Roman"/>
          <w:sz w:val="28"/>
          <w:szCs w:val="28"/>
        </w:rPr>
        <w:t>)                                            (23)</w:t>
      </w:r>
    </w:p>
    <w:p w14:paraId="2F511A5B" w14:textId="77777777" w:rsidR="002E1D90" w:rsidRPr="003170EE" w:rsidRDefault="002E1D90" w:rsidP="002E1D90">
      <w:pPr>
        <w:tabs>
          <w:tab w:val="left" w:pos="851"/>
        </w:tabs>
        <w:spacing w:after="0" w:line="240" w:lineRule="auto"/>
        <w:ind w:firstLine="567"/>
        <w:jc w:val="center"/>
        <w:rPr>
          <w:rFonts w:ascii="Times New Roman" w:eastAsia="Times New Roman" w:hAnsi="Times New Roman" w:cs="Times New Roman"/>
          <w:sz w:val="28"/>
          <w:szCs w:val="28"/>
        </w:rPr>
      </w:pPr>
    </w:p>
    <w:p w14:paraId="556CD5B9" w14:textId="77777777" w:rsidR="002E1D90" w:rsidRPr="003170EE" w:rsidRDefault="002E1D90" w:rsidP="002E1D90">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где k представляет собой константу скорости экстракции, A представляет собой площадь поверхности твердофазного покрытия,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s</m:t>
            </m:r>
          </m:sub>
        </m:sSub>
      </m:oMath>
      <w:r w:rsidRPr="003170EE">
        <w:rPr>
          <w:rFonts w:ascii="Times New Roman" w:eastAsia="Times New Roman" w:hAnsi="Times New Roman" w:cs="Times New Roman"/>
          <w:sz w:val="28"/>
          <w:szCs w:val="28"/>
        </w:rPr>
        <w:t xml:space="preserve"> представляет собой концентрацию аналита в матрице образца, а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f</m:t>
            </m:r>
          </m:sub>
        </m:sSub>
        <m:r>
          <w:rPr>
            <w:rFonts w:ascii="Cambria Math" w:eastAsia="Cambria Math" w:hAnsi="Cambria Math" w:cs="Cambria Math"/>
            <w:sz w:val="28"/>
            <w:szCs w:val="28"/>
          </w:rPr>
          <m:t xml:space="preserve"> </m:t>
        </m:r>
      </m:oMath>
      <w:r w:rsidRPr="003170EE">
        <w:rPr>
          <w:rFonts w:ascii="Times New Roman" w:eastAsia="Times New Roman" w:hAnsi="Times New Roman" w:cs="Times New Roman"/>
          <w:sz w:val="28"/>
          <w:szCs w:val="28"/>
        </w:rPr>
        <w:t>представляет собой концентрацию аналита в покрытии.</w:t>
      </w:r>
    </w:p>
    <w:p w14:paraId="4B4FEAAE" w14:textId="77777777" w:rsidR="002E1D90" w:rsidRPr="003170EE" w:rsidRDefault="002E1D90" w:rsidP="002E1D90">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Термодинамика вакуумной ТФМЭ связана с равновесным распределением аналитов между матрицей образца и твердофазным покрытием. Процесс извлечения следует таким принципам, как закон Генри и разделение. Растворимость и коэффициенты распределения аналитов определяют, как они распределяются между матрицей образца и покрытием. Важно отметить, что вакуум сам по себе не влияет напрямую на равновесное распределение аналитов, но влияет на кинетику экстракции, способствуя более быстрой десорбции аналита из матрицы образца [130]. </w:t>
      </w:r>
    </w:p>
    <w:p w14:paraId="53EAF232" w14:textId="2493B7D8" w:rsidR="002E1D90" w:rsidRPr="003170EE" w:rsidRDefault="002E1D90" w:rsidP="002E1D90">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Коэффициент распределения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fs</m:t>
            </m:r>
          </m:sub>
        </m:sSub>
      </m:oMath>
      <w:r w:rsidR="00317421"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отражает равновесное распределение аналитов между свободным пространством и твердофазным покрытием и определяется следующим уравнением: </w:t>
      </w:r>
    </w:p>
    <w:p w14:paraId="68D38656" w14:textId="77777777" w:rsidR="002E1D90" w:rsidRPr="003170EE" w:rsidRDefault="002E1D90" w:rsidP="002E1D90">
      <w:pPr>
        <w:tabs>
          <w:tab w:val="left" w:pos="851"/>
        </w:tabs>
        <w:spacing w:after="0" w:line="240" w:lineRule="auto"/>
        <w:ind w:firstLine="567"/>
        <w:jc w:val="both"/>
        <w:rPr>
          <w:rFonts w:ascii="Times New Roman" w:eastAsia="Times New Roman" w:hAnsi="Times New Roman" w:cs="Times New Roman"/>
          <w:sz w:val="28"/>
          <w:szCs w:val="28"/>
        </w:rPr>
      </w:pPr>
    </w:p>
    <w:p w14:paraId="775A51F6" w14:textId="77777777" w:rsidR="002E1D90" w:rsidRPr="003170EE" w:rsidRDefault="002E1D90" w:rsidP="002E1D90">
      <w:pPr>
        <w:tabs>
          <w:tab w:val="left" w:pos="851"/>
        </w:tabs>
        <w:spacing w:after="0" w:line="240" w:lineRule="auto"/>
        <w:ind w:firstLine="567"/>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fs</m:t>
            </m:r>
          </m:sub>
        </m:sSub>
        <m:r>
          <w:rPr>
            <w:rFonts w:ascii="Cambria Math" w:eastAsia="Cambria Math" w:hAnsi="Cambria Math" w:cs="Cambria Math"/>
            <w:sz w:val="28"/>
            <w:szCs w:val="28"/>
          </w:rPr>
          <m:t>=</m:t>
        </m:r>
      </m:oMath>
      <w:r w:rsidRPr="003170EE">
        <w:rPr>
          <w:rFonts w:ascii="Times New Roman" w:eastAsia="Times New Roman" w:hAnsi="Times New Roman" w:cs="Times New Roman"/>
          <w:sz w:val="28"/>
          <w:szCs w:val="28"/>
        </w:rPr>
        <w:t xml:space="preserve"> </w:t>
      </w:r>
      <m:oMath>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f</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h</m:t>
                </m:r>
              </m:sub>
            </m:sSub>
            <m:r>
              <w:rPr>
                <w:rFonts w:ascii="Cambria Math" w:eastAsia="Cambria Math" w:hAnsi="Cambria Math" w:cs="Cambria Math"/>
                <w:sz w:val="28"/>
                <w:szCs w:val="28"/>
              </w:rPr>
              <m:t xml:space="preserve"> </m:t>
            </m:r>
          </m:den>
        </m:f>
      </m:oMath>
      <w:r w:rsidRPr="003170EE">
        <w:rPr>
          <w:rFonts w:ascii="Times New Roman" w:eastAsia="Times New Roman" w:hAnsi="Times New Roman" w:cs="Times New Roman"/>
          <w:sz w:val="28"/>
          <w:szCs w:val="28"/>
        </w:rPr>
        <w:t xml:space="preserve">                                                          (24)</w:t>
      </w:r>
    </w:p>
    <w:p w14:paraId="39769F69" w14:textId="77777777" w:rsidR="002E1D90" w:rsidRPr="003170EE" w:rsidRDefault="002E1D90" w:rsidP="002E1D90">
      <w:pPr>
        <w:tabs>
          <w:tab w:val="left" w:pos="851"/>
        </w:tabs>
        <w:spacing w:after="0" w:line="240" w:lineRule="auto"/>
        <w:ind w:firstLine="567"/>
        <w:jc w:val="center"/>
        <w:rPr>
          <w:rFonts w:ascii="Times New Roman" w:eastAsia="Times New Roman" w:hAnsi="Times New Roman" w:cs="Times New Roman"/>
          <w:sz w:val="28"/>
          <w:szCs w:val="28"/>
        </w:rPr>
      </w:pPr>
    </w:p>
    <w:p w14:paraId="5F07367D" w14:textId="77777777" w:rsidR="002E1D90" w:rsidRPr="003170EE" w:rsidRDefault="002E1D90" w:rsidP="002E1D90">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где (C</w:t>
      </w:r>
      <w:r w:rsidRPr="003170EE">
        <w:rPr>
          <w:rFonts w:ascii="Times New Roman" w:eastAsia="Times New Roman" w:hAnsi="Times New Roman" w:cs="Times New Roman"/>
          <w:sz w:val="28"/>
          <w:szCs w:val="28"/>
          <w:vertAlign w:val="subscript"/>
        </w:rPr>
        <w:t>f</w:t>
      </w:r>
      <w:r w:rsidRPr="003170EE">
        <w:rPr>
          <w:rFonts w:ascii="Times New Roman" w:eastAsia="Times New Roman" w:hAnsi="Times New Roman" w:cs="Times New Roman"/>
          <w:sz w:val="28"/>
          <w:szCs w:val="28"/>
        </w:rPr>
        <w:t>) концентрация аналита в покрытии, (C</w:t>
      </w:r>
      <w:r w:rsidRPr="003170EE">
        <w:rPr>
          <w:rFonts w:ascii="Times New Roman" w:eastAsia="Times New Roman" w:hAnsi="Times New Roman" w:cs="Times New Roman"/>
          <w:sz w:val="28"/>
          <w:szCs w:val="28"/>
          <w:vertAlign w:val="subscript"/>
        </w:rPr>
        <w:t>h</w:t>
      </w:r>
      <w:r w:rsidRPr="003170EE">
        <w:rPr>
          <w:rFonts w:ascii="Times New Roman" w:eastAsia="Times New Roman" w:hAnsi="Times New Roman" w:cs="Times New Roman"/>
          <w:sz w:val="28"/>
          <w:szCs w:val="28"/>
        </w:rPr>
        <w:t xml:space="preserve">) концентрация аналита в свободном пространстве.  </w:t>
      </w:r>
    </w:p>
    <w:p w14:paraId="32C23772" w14:textId="77777777" w:rsidR="002E1D90" w:rsidRPr="003170EE" w:rsidRDefault="002E1D90" w:rsidP="002E1D90">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ab/>
        <w:t xml:space="preserve">Закон Генри описывает взаимосвязь между концентрацией летучего аналита в газовой фазе (в свободном пространстве) и его концентрацией в </w:t>
      </w:r>
      <w:r w:rsidRPr="003170EE">
        <w:rPr>
          <w:rFonts w:ascii="Times New Roman" w:eastAsia="Times New Roman" w:hAnsi="Times New Roman" w:cs="Times New Roman"/>
          <w:sz w:val="28"/>
          <w:szCs w:val="28"/>
        </w:rPr>
        <w:lastRenderedPageBreak/>
        <w:t xml:space="preserve">жидкой фазе (матрица образца). Согласно закону Генри, при постоянной температуре концентрация аналита в газовой фазе прямо пропорциональна его концентрации в жидкой фазе [130]. </w:t>
      </w:r>
    </w:p>
    <w:p w14:paraId="5FD5E8AE" w14:textId="77777777" w:rsidR="002E1D90" w:rsidRPr="003170EE" w:rsidRDefault="002E1D90" w:rsidP="002E1D90">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Уравнение для закона Генри выражается следующим уравнением:</w:t>
      </w:r>
    </w:p>
    <w:p w14:paraId="2C4C3401" w14:textId="77777777" w:rsidR="002E1D90" w:rsidRPr="003170EE" w:rsidRDefault="002E1D90" w:rsidP="002E1D90">
      <w:pPr>
        <w:tabs>
          <w:tab w:val="left" w:pos="851"/>
        </w:tabs>
        <w:spacing w:after="0" w:line="240" w:lineRule="auto"/>
        <w:ind w:firstLine="567"/>
        <w:jc w:val="both"/>
        <w:rPr>
          <w:rFonts w:ascii="Times New Roman" w:eastAsia="Times New Roman" w:hAnsi="Times New Roman" w:cs="Times New Roman"/>
          <w:sz w:val="28"/>
          <w:szCs w:val="28"/>
        </w:rPr>
      </w:pPr>
    </w:p>
    <w:p w14:paraId="0273C736" w14:textId="77777777" w:rsidR="002E1D90" w:rsidRPr="003170EE" w:rsidRDefault="002E1D90" w:rsidP="002E1D9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C=kP</m:t>
        </m:r>
      </m:oMath>
      <w:r w:rsidRPr="003170EE">
        <w:rPr>
          <w:rFonts w:ascii="Times New Roman" w:eastAsia="Times New Roman" w:hAnsi="Times New Roman" w:cs="Times New Roman"/>
          <w:sz w:val="28"/>
          <w:szCs w:val="28"/>
        </w:rPr>
        <w:t xml:space="preserve">                                                            (25)</w:t>
      </w:r>
    </w:p>
    <w:p w14:paraId="2EAE029D" w14:textId="77777777" w:rsidR="002E1D90" w:rsidRPr="003170EE" w:rsidRDefault="002E1D90" w:rsidP="002E1D90">
      <w:pPr>
        <w:spacing w:after="0" w:line="240" w:lineRule="auto"/>
        <w:ind w:firstLine="567"/>
        <w:jc w:val="both"/>
        <w:rPr>
          <w:rFonts w:ascii="Times New Roman" w:eastAsia="Times New Roman" w:hAnsi="Times New Roman" w:cs="Times New Roman"/>
          <w:sz w:val="28"/>
          <w:szCs w:val="28"/>
        </w:rPr>
      </w:pPr>
    </w:p>
    <w:p w14:paraId="64A70A04" w14:textId="77777777" w:rsidR="002E1D90" w:rsidRPr="003170EE" w:rsidRDefault="002E1D90" w:rsidP="002E1D9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где C концентрация газа в жидкой фазе, k постоянная закона Генри, и P парциальное давление газа в газовой фазе.  </w:t>
      </w:r>
    </w:p>
    <w:p w14:paraId="77382925" w14:textId="77777777" w:rsidR="002E1D90" w:rsidRPr="003170EE" w:rsidRDefault="002E1D90" w:rsidP="002E1D9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газовой фазе массоперенос аналитов происходит посредством молекулярной диффузии, которая обусловлена беспорядочным движением молекул. Процесс массопереноса можно описать с помощью второго закона диффузии Фика, который связывает пространственные и временные аспекты диффузии, следующим уравнением:</w:t>
      </w:r>
    </w:p>
    <w:p w14:paraId="408F6DA6" w14:textId="77777777" w:rsidR="002E1D90" w:rsidRPr="003170EE" w:rsidRDefault="002E1D90" w:rsidP="002E1D90">
      <w:pPr>
        <w:spacing w:after="0" w:line="240" w:lineRule="auto"/>
        <w:ind w:firstLine="567"/>
        <w:jc w:val="both"/>
        <w:rPr>
          <w:rFonts w:ascii="Times New Roman" w:eastAsia="Times New Roman" w:hAnsi="Times New Roman" w:cs="Times New Roman"/>
          <w:sz w:val="28"/>
          <w:szCs w:val="28"/>
        </w:rPr>
      </w:pPr>
    </w:p>
    <w:p w14:paraId="596E40DC" w14:textId="77777777" w:rsidR="002E1D90" w:rsidRPr="003170EE" w:rsidRDefault="002E1D90" w:rsidP="002E1D9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∂c</m:t>
            </m:r>
          </m:num>
          <m:den>
            <m:r>
              <w:rPr>
                <w:rFonts w:ascii="Cambria Math" w:eastAsia="Cambria Math" w:hAnsi="Cambria Math" w:cs="Cambria Math"/>
                <w:sz w:val="28"/>
                <w:szCs w:val="28"/>
              </w:rPr>
              <m:t>∂t</m:t>
            </m:r>
          </m:den>
        </m:f>
        <m:r>
          <w:rPr>
            <w:rFonts w:ascii="Cambria Math" w:eastAsia="Cambria Math" w:hAnsi="Cambria Math" w:cs="Cambria Math"/>
            <w:sz w:val="28"/>
            <w:szCs w:val="28"/>
          </w:rPr>
          <m:t>=D</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m:t>
                </m:r>
              </m:e>
              <m:sup>
                <m:r>
                  <w:rPr>
                    <w:rFonts w:ascii="Cambria Math" w:eastAsia="Cambria Math" w:hAnsi="Cambria Math" w:cs="Cambria Math"/>
                    <w:sz w:val="28"/>
                    <w:szCs w:val="28"/>
                  </w:rPr>
                  <m:t xml:space="preserve">2 </m:t>
                </m:r>
              </m:sup>
            </m:sSup>
            <m:r>
              <w:rPr>
                <w:rFonts w:ascii="Cambria Math" w:eastAsia="Cambria Math" w:hAnsi="Cambria Math" w:cs="Cambria Math"/>
                <w:sz w:val="28"/>
                <w:szCs w:val="28"/>
              </w:rPr>
              <m:t>c</m:t>
            </m:r>
          </m:num>
          <m:den>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m:t>
                </m:r>
              </m:e>
              <m:sup>
                <m:r>
                  <w:rPr>
                    <w:rFonts w:ascii="Cambria Math" w:eastAsia="Cambria Math" w:hAnsi="Cambria Math" w:cs="Cambria Math"/>
                    <w:sz w:val="28"/>
                    <w:szCs w:val="28"/>
                  </w:rPr>
                  <m:t>2</m:t>
                </m:r>
              </m:sup>
            </m:sSup>
            <m:r>
              <w:rPr>
                <w:rFonts w:ascii="Cambria Math" w:eastAsia="Cambria Math" w:hAnsi="Cambria Math" w:cs="Cambria Math"/>
                <w:sz w:val="28"/>
                <w:szCs w:val="28"/>
              </w:rPr>
              <m:t>t</m:t>
            </m:r>
          </m:den>
        </m:f>
      </m:oMath>
      <w:r w:rsidRPr="003170EE">
        <w:rPr>
          <w:rFonts w:ascii="Times New Roman" w:eastAsia="Times New Roman" w:hAnsi="Times New Roman" w:cs="Times New Roman"/>
          <w:sz w:val="28"/>
          <w:szCs w:val="28"/>
        </w:rPr>
        <w:t xml:space="preserve">                                                   (26)</w:t>
      </w:r>
    </w:p>
    <w:p w14:paraId="7A411D56" w14:textId="75BB23AA" w:rsidR="00874286" w:rsidRPr="003170EE" w:rsidRDefault="00874286" w:rsidP="002E1D90">
      <w:pPr>
        <w:tabs>
          <w:tab w:val="left" w:pos="851"/>
        </w:tabs>
        <w:spacing w:after="0" w:line="240" w:lineRule="auto"/>
        <w:ind w:firstLine="567"/>
        <w:jc w:val="both"/>
        <w:rPr>
          <w:rFonts w:ascii="Times New Roman" w:eastAsia="Times New Roman" w:hAnsi="Times New Roman" w:cs="Times New Roman"/>
          <w:sz w:val="28"/>
          <w:szCs w:val="28"/>
        </w:rPr>
      </w:pPr>
    </w:p>
    <w:p w14:paraId="072F8ADC" w14:textId="7777777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где D коэффициент диффузии, показывающий, насколько быстро молекулы соединения могут проникать через неподвижную среду.</w:t>
      </w:r>
    </w:p>
    <w:p w14:paraId="45EEBE90" w14:textId="5B68FF16"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Однако важно отметить, что, хотя повышенные температуры могут улучшить константы закона Генри и повысить эффективность экстракции, они также могут привести к потенциальной термической деградации или повышению летучести некоторых аналитов. Поэтому для обеспечения точного и надежного анализа ТФМЭ необходимо тщательное рассмотрение и оптимизация температурных условий</w:t>
      </w:r>
      <w:r w:rsidR="0035699F" w:rsidRPr="003170EE">
        <w:rPr>
          <w:rFonts w:ascii="Times New Roman" w:eastAsia="Times New Roman" w:hAnsi="Times New Roman" w:cs="Times New Roman"/>
          <w:sz w:val="28"/>
          <w:szCs w:val="28"/>
        </w:rPr>
        <w:t xml:space="preserve"> [1</w:t>
      </w:r>
      <w:r w:rsidR="00447322" w:rsidRPr="003170EE">
        <w:rPr>
          <w:rFonts w:ascii="Times New Roman" w:eastAsia="Times New Roman" w:hAnsi="Times New Roman" w:cs="Times New Roman"/>
          <w:sz w:val="28"/>
          <w:szCs w:val="28"/>
        </w:rPr>
        <w:t>3</w:t>
      </w:r>
      <w:r w:rsidR="002D023E" w:rsidRPr="003170EE">
        <w:rPr>
          <w:rFonts w:ascii="Times New Roman" w:eastAsia="Times New Roman" w:hAnsi="Times New Roman" w:cs="Times New Roman"/>
          <w:sz w:val="28"/>
          <w:szCs w:val="28"/>
        </w:rPr>
        <w:t>1]</w:t>
      </w:r>
      <w:r w:rsidRPr="003170EE">
        <w:rPr>
          <w:rFonts w:ascii="Times New Roman" w:eastAsia="Times New Roman" w:hAnsi="Times New Roman" w:cs="Times New Roman"/>
          <w:sz w:val="28"/>
          <w:szCs w:val="28"/>
        </w:rPr>
        <w:t>.</w:t>
      </w:r>
      <w:r w:rsidR="0035699F" w:rsidRPr="003170EE">
        <w:rPr>
          <w:rFonts w:ascii="Times New Roman" w:eastAsia="Times New Roman" w:hAnsi="Times New Roman" w:cs="Times New Roman"/>
          <w:sz w:val="28"/>
          <w:szCs w:val="28"/>
        </w:rPr>
        <w:t xml:space="preserve"> </w:t>
      </w:r>
    </w:p>
    <w:p w14:paraId="4CF7DA12" w14:textId="77777777" w:rsidR="00DE2652" w:rsidRPr="003170EE" w:rsidRDefault="00DE2652" w:rsidP="00DE2652">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Понимание и оптимизация этих физических параметров, включая кинетику экстракции и термодинамику, имеют решающее значение для эффективного использования метода вакуумной-ТФМЭ. Принимая во внимание эти факторы, мы можем повысить эффективность экстракции, сократить время экстракции и добиться лучшего извлечения аналита из сложных матриц образцов.</w:t>
      </w:r>
    </w:p>
    <w:p w14:paraId="5B75CC2A" w14:textId="77777777" w:rsidR="00DE2652" w:rsidRPr="003170EE" w:rsidRDefault="00DE2652" w:rsidP="00DE2652">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Использование вакуума при ТФМЭ является ценным подходом для достижения более быстрой и эффективной экстракции аналитов из сложных матриц. Снижая давление внутри виалы, вакуум-ТФМЭ создает улучшенные условия массопереноса, что позволяет увеличить скорость экстракции и улучшить общую производительность. Более того, возможность работы при низких температурах помогает сохранить целостность и характеристики образцов, сводя к минимуму вероятность разложения соединения или появления нежелательных артефактов.  </w:t>
      </w:r>
    </w:p>
    <w:p w14:paraId="5126491D" w14:textId="786B7D4E" w:rsidR="00DE2652" w:rsidRPr="003170EE" w:rsidRDefault="00DE2652" w:rsidP="00DE2652">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Метод вакуумно-твердофазной микроэкстракции был успешно применен к различным типам образцов, включая вино, воду, почву, оливковое масло, соцветия конопли и камни (таблица 1</w:t>
      </w:r>
      <w:r w:rsidR="00CC0825" w:rsidRPr="003170EE">
        <w:rPr>
          <w:rFonts w:ascii="Times New Roman" w:eastAsia="Times New Roman" w:hAnsi="Times New Roman" w:cs="Times New Roman"/>
          <w:sz w:val="28"/>
          <w:szCs w:val="28"/>
        </w:rPr>
        <w:t>5</w:t>
      </w:r>
      <w:r w:rsidRPr="003170EE">
        <w:rPr>
          <w:rFonts w:ascii="Times New Roman" w:eastAsia="Times New Roman" w:hAnsi="Times New Roman" w:cs="Times New Roman"/>
          <w:sz w:val="28"/>
          <w:szCs w:val="28"/>
        </w:rPr>
        <w:t xml:space="preserve">). </w:t>
      </w:r>
    </w:p>
    <w:p w14:paraId="05132EE7" w14:textId="77777777" w:rsidR="002E1D90" w:rsidRPr="003170EE" w:rsidRDefault="002E1D90" w:rsidP="005A6A77">
      <w:pPr>
        <w:spacing w:after="0" w:line="240" w:lineRule="auto"/>
        <w:ind w:firstLine="567"/>
        <w:jc w:val="both"/>
        <w:rPr>
          <w:rFonts w:ascii="Times New Roman" w:eastAsia="Times New Roman" w:hAnsi="Times New Roman" w:cs="Times New Roman"/>
          <w:sz w:val="28"/>
          <w:szCs w:val="28"/>
        </w:rPr>
      </w:pPr>
    </w:p>
    <w:p w14:paraId="7A8DC5E2" w14:textId="77777777" w:rsidR="002E1D90" w:rsidRPr="003170EE" w:rsidRDefault="002E1D90" w:rsidP="005A6A77">
      <w:pPr>
        <w:spacing w:after="0" w:line="240" w:lineRule="auto"/>
        <w:ind w:firstLine="567"/>
        <w:jc w:val="both"/>
        <w:rPr>
          <w:rFonts w:ascii="Times New Roman" w:eastAsia="Times New Roman" w:hAnsi="Times New Roman" w:cs="Times New Roman"/>
          <w:sz w:val="28"/>
          <w:szCs w:val="28"/>
        </w:rPr>
      </w:pPr>
    </w:p>
    <w:p w14:paraId="4DD400AB" w14:textId="77777777" w:rsidR="002E1D90" w:rsidRPr="003170EE" w:rsidRDefault="002E1D90" w:rsidP="005A6A77">
      <w:pPr>
        <w:spacing w:after="0" w:line="240" w:lineRule="auto"/>
        <w:ind w:firstLine="567"/>
        <w:jc w:val="both"/>
        <w:rPr>
          <w:rFonts w:ascii="Times New Roman" w:eastAsia="Times New Roman" w:hAnsi="Times New Roman" w:cs="Times New Roman"/>
          <w:sz w:val="28"/>
          <w:szCs w:val="28"/>
        </w:rPr>
      </w:pPr>
    </w:p>
    <w:p w14:paraId="6D4C81B0" w14:textId="456C5189" w:rsidR="00B1506E" w:rsidRPr="003170EE" w:rsidRDefault="00554971" w:rsidP="00144F7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Таблица 1</w:t>
      </w:r>
      <w:r w:rsidR="00CC0825" w:rsidRPr="003170EE">
        <w:rPr>
          <w:rFonts w:ascii="Times New Roman" w:eastAsia="Times New Roman" w:hAnsi="Times New Roman" w:cs="Times New Roman"/>
          <w:sz w:val="28"/>
          <w:szCs w:val="28"/>
        </w:rPr>
        <w:t>5</w:t>
      </w:r>
      <w:r w:rsidRPr="003170EE">
        <w:rPr>
          <w:rFonts w:ascii="Times New Roman" w:eastAsia="Times New Roman" w:hAnsi="Times New Roman" w:cs="Times New Roman"/>
          <w:sz w:val="28"/>
          <w:szCs w:val="28"/>
        </w:rPr>
        <w:t xml:space="preserve"> - Обзор применения метода вакуумной твердофазн</w:t>
      </w:r>
      <w:r w:rsidR="00144F70" w:rsidRPr="003170EE">
        <w:rPr>
          <w:rFonts w:ascii="Times New Roman" w:eastAsia="Times New Roman" w:hAnsi="Times New Roman" w:cs="Times New Roman"/>
          <w:sz w:val="28"/>
          <w:szCs w:val="28"/>
        </w:rPr>
        <w:t xml:space="preserve">ой </w:t>
      </w:r>
      <w:r w:rsidRPr="003170EE">
        <w:rPr>
          <w:rFonts w:ascii="Times New Roman" w:eastAsia="Times New Roman" w:hAnsi="Times New Roman" w:cs="Times New Roman"/>
          <w:sz w:val="28"/>
          <w:szCs w:val="28"/>
        </w:rPr>
        <w:t>микроэкстракции</w:t>
      </w:r>
    </w:p>
    <w:p w14:paraId="326F0365" w14:textId="77777777" w:rsidR="006D427E" w:rsidRPr="003170EE" w:rsidRDefault="006D427E" w:rsidP="00144F15">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tbl>
      <w:tblPr>
        <w:tblStyle w:val="a5"/>
        <w:tblW w:w="0" w:type="auto"/>
        <w:tblInd w:w="137" w:type="dxa"/>
        <w:tblLook w:val="04A0" w:firstRow="1" w:lastRow="0" w:firstColumn="1" w:lastColumn="0" w:noHBand="0" w:noVBand="1"/>
      </w:tblPr>
      <w:tblGrid>
        <w:gridCol w:w="445"/>
        <w:gridCol w:w="1870"/>
        <w:gridCol w:w="2112"/>
        <w:gridCol w:w="2082"/>
        <w:gridCol w:w="1847"/>
        <w:gridCol w:w="1135"/>
      </w:tblGrid>
      <w:tr w:rsidR="003170EE" w:rsidRPr="003170EE" w14:paraId="1D504CB9" w14:textId="77777777" w:rsidTr="0069028B">
        <w:tc>
          <w:tcPr>
            <w:tcW w:w="425" w:type="dxa"/>
          </w:tcPr>
          <w:p w14:paraId="5D4CB8AF" w14:textId="26FC795A"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w:t>
            </w:r>
          </w:p>
        </w:tc>
        <w:tc>
          <w:tcPr>
            <w:tcW w:w="1884" w:type="dxa"/>
          </w:tcPr>
          <w:p w14:paraId="63560796" w14:textId="3EC8361B"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Образец</w:t>
            </w:r>
          </w:p>
        </w:tc>
        <w:tc>
          <w:tcPr>
            <w:tcW w:w="2112" w:type="dxa"/>
          </w:tcPr>
          <w:p w14:paraId="766DE28D" w14:textId="21D07D6E"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Аналиты</w:t>
            </w:r>
          </w:p>
        </w:tc>
        <w:tc>
          <w:tcPr>
            <w:tcW w:w="2083" w:type="dxa"/>
          </w:tcPr>
          <w:p w14:paraId="70992BFD" w14:textId="29A74669" w:rsidR="00554971" w:rsidRPr="003170EE" w:rsidRDefault="00E70C27"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П</w:t>
            </w:r>
            <w:r w:rsidR="00554971" w:rsidRPr="003170EE">
              <w:rPr>
                <w:rFonts w:ascii="Times New Roman" w:eastAsia="Times New Roman" w:hAnsi="Times New Roman" w:cs="Times New Roman"/>
                <w:sz w:val="24"/>
                <w:szCs w:val="24"/>
              </w:rPr>
              <w:t>робоподготовка</w:t>
            </w:r>
          </w:p>
        </w:tc>
        <w:tc>
          <w:tcPr>
            <w:tcW w:w="1847" w:type="dxa"/>
          </w:tcPr>
          <w:p w14:paraId="3F3970FC" w14:textId="09C3234A"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Метод</w:t>
            </w:r>
          </w:p>
        </w:tc>
        <w:tc>
          <w:tcPr>
            <w:tcW w:w="1140" w:type="dxa"/>
          </w:tcPr>
          <w:p w14:paraId="19B058ED" w14:textId="6AEBC435" w:rsidR="00554971" w:rsidRPr="003170EE" w:rsidRDefault="005E254B"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ссылка</w:t>
            </w:r>
          </w:p>
        </w:tc>
      </w:tr>
      <w:tr w:rsidR="003170EE" w:rsidRPr="003170EE" w14:paraId="66D084C1" w14:textId="77777777" w:rsidTr="0069028B">
        <w:tc>
          <w:tcPr>
            <w:tcW w:w="425" w:type="dxa"/>
          </w:tcPr>
          <w:p w14:paraId="2C9C19C5" w14:textId="5221BF98"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1</w:t>
            </w:r>
          </w:p>
        </w:tc>
        <w:tc>
          <w:tcPr>
            <w:tcW w:w="1884" w:type="dxa"/>
          </w:tcPr>
          <w:p w14:paraId="7B9555C2" w14:textId="73C00C72"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 xml:space="preserve">Порода </w:t>
            </w:r>
          </w:p>
        </w:tc>
        <w:tc>
          <w:tcPr>
            <w:tcW w:w="2112" w:type="dxa"/>
          </w:tcPr>
          <w:p w14:paraId="2B07E059" w14:textId="29AA76A3"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полициклические ароматические углеводороды (ПАУ)</w:t>
            </w:r>
          </w:p>
        </w:tc>
        <w:tc>
          <w:tcPr>
            <w:tcW w:w="2083" w:type="dxa"/>
          </w:tcPr>
          <w:p w14:paraId="68368D52" w14:textId="0B96238F"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Вакуум-ТФМЭ</w:t>
            </w:r>
          </w:p>
        </w:tc>
        <w:tc>
          <w:tcPr>
            <w:tcW w:w="1847" w:type="dxa"/>
          </w:tcPr>
          <w:p w14:paraId="0FD87E93" w14:textId="50ADC9F5" w:rsidR="00554971" w:rsidRPr="003170EE" w:rsidRDefault="00554971" w:rsidP="009E22D5">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ГХ</w:t>
            </w:r>
            <w:r w:rsidR="0069028B" w:rsidRPr="003170EE">
              <w:rPr>
                <w:rFonts w:ascii="Times New Roman" w:eastAsia="Times New Roman" w:hAnsi="Times New Roman" w:cs="Times New Roman"/>
                <w:sz w:val="24"/>
                <w:szCs w:val="24"/>
              </w:rPr>
              <w:t xml:space="preserve"> и</w:t>
            </w:r>
            <w:r w:rsidRPr="003170EE">
              <w:rPr>
                <w:rFonts w:ascii="Times New Roman" w:eastAsia="Times New Roman" w:hAnsi="Times New Roman" w:cs="Times New Roman"/>
                <w:sz w:val="24"/>
                <w:szCs w:val="24"/>
              </w:rPr>
              <w:t xml:space="preserve"> пламенно-ионизационный детектор</w:t>
            </w:r>
          </w:p>
        </w:tc>
        <w:tc>
          <w:tcPr>
            <w:tcW w:w="1140" w:type="dxa"/>
          </w:tcPr>
          <w:p w14:paraId="7F7C8392" w14:textId="5B8C791E"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[13</w:t>
            </w:r>
            <w:r w:rsidR="00AB7F67" w:rsidRPr="003170EE">
              <w:rPr>
                <w:rFonts w:ascii="Times New Roman" w:eastAsia="Times New Roman" w:hAnsi="Times New Roman" w:cs="Times New Roman"/>
                <w:sz w:val="24"/>
                <w:szCs w:val="24"/>
              </w:rPr>
              <w:t>0</w:t>
            </w:r>
            <w:r w:rsidRPr="003170EE">
              <w:rPr>
                <w:rFonts w:ascii="Times New Roman" w:eastAsia="Times New Roman" w:hAnsi="Times New Roman" w:cs="Times New Roman"/>
                <w:sz w:val="24"/>
                <w:szCs w:val="24"/>
              </w:rPr>
              <w:t>]</w:t>
            </w:r>
          </w:p>
        </w:tc>
      </w:tr>
      <w:tr w:rsidR="003170EE" w:rsidRPr="003170EE" w14:paraId="18887AF6" w14:textId="77777777" w:rsidTr="0069028B">
        <w:tc>
          <w:tcPr>
            <w:tcW w:w="425" w:type="dxa"/>
          </w:tcPr>
          <w:p w14:paraId="6881BEBF" w14:textId="4DA2A0D1"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2</w:t>
            </w:r>
          </w:p>
        </w:tc>
        <w:tc>
          <w:tcPr>
            <w:tcW w:w="1884" w:type="dxa"/>
          </w:tcPr>
          <w:p w14:paraId="547F8F09" w14:textId="73005DBF"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Оливковое масло</w:t>
            </w:r>
          </w:p>
        </w:tc>
        <w:tc>
          <w:tcPr>
            <w:tcW w:w="2112" w:type="dxa"/>
          </w:tcPr>
          <w:p w14:paraId="3C9F2A74" w14:textId="701950D6"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летучие и полулетучие соединения</w:t>
            </w:r>
          </w:p>
        </w:tc>
        <w:tc>
          <w:tcPr>
            <w:tcW w:w="2083" w:type="dxa"/>
          </w:tcPr>
          <w:p w14:paraId="412C8A58" w14:textId="163F03AD"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Вакуум -ТФМЭ</w:t>
            </w:r>
          </w:p>
        </w:tc>
        <w:tc>
          <w:tcPr>
            <w:tcW w:w="1847" w:type="dxa"/>
          </w:tcPr>
          <w:p w14:paraId="64C42284" w14:textId="0A7CC6E9" w:rsidR="00554971" w:rsidRPr="003170EE" w:rsidRDefault="00554971" w:rsidP="009E22D5">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ГХ-МС</w:t>
            </w:r>
          </w:p>
        </w:tc>
        <w:tc>
          <w:tcPr>
            <w:tcW w:w="1140" w:type="dxa"/>
          </w:tcPr>
          <w:p w14:paraId="536D05E8" w14:textId="08ACD841"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[13</w:t>
            </w:r>
            <w:r w:rsidR="00AB7F67" w:rsidRPr="003170EE">
              <w:rPr>
                <w:rFonts w:ascii="Times New Roman" w:eastAsia="Times New Roman" w:hAnsi="Times New Roman" w:cs="Times New Roman"/>
                <w:sz w:val="24"/>
                <w:szCs w:val="24"/>
              </w:rPr>
              <w:t>1</w:t>
            </w:r>
            <w:r w:rsidRPr="003170EE">
              <w:rPr>
                <w:rFonts w:ascii="Times New Roman" w:eastAsia="Times New Roman" w:hAnsi="Times New Roman" w:cs="Times New Roman"/>
                <w:sz w:val="24"/>
                <w:szCs w:val="24"/>
              </w:rPr>
              <w:t>]</w:t>
            </w:r>
          </w:p>
        </w:tc>
      </w:tr>
      <w:tr w:rsidR="003170EE" w:rsidRPr="003170EE" w14:paraId="3FE1DF90" w14:textId="77777777" w:rsidTr="0069028B">
        <w:tc>
          <w:tcPr>
            <w:tcW w:w="425" w:type="dxa"/>
          </w:tcPr>
          <w:p w14:paraId="46E1F580" w14:textId="243BCD4D"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3</w:t>
            </w:r>
          </w:p>
        </w:tc>
        <w:tc>
          <w:tcPr>
            <w:tcW w:w="1884" w:type="dxa"/>
          </w:tcPr>
          <w:p w14:paraId="659409F0" w14:textId="253FD279"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Соцветия конопли</w:t>
            </w:r>
          </w:p>
        </w:tc>
        <w:tc>
          <w:tcPr>
            <w:tcW w:w="2112" w:type="dxa"/>
          </w:tcPr>
          <w:p w14:paraId="7B4E1F3D" w14:textId="1C7A3B15"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терпеноиды и каннабиноиды</w:t>
            </w:r>
          </w:p>
        </w:tc>
        <w:tc>
          <w:tcPr>
            <w:tcW w:w="2083" w:type="dxa"/>
          </w:tcPr>
          <w:p w14:paraId="7F116C4E" w14:textId="18396747"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Вакуум -ТФМЭ</w:t>
            </w:r>
          </w:p>
        </w:tc>
        <w:tc>
          <w:tcPr>
            <w:tcW w:w="1847" w:type="dxa"/>
          </w:tcPr>
          <w:p w14:paraId="5A74E3FF" w14:textId="6D3BCFAE" w:rsidR="00554971" w:rsidRPr="003170EE" w:rsidRDefault="00554971" w:rsidP="009E22D5">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ГХ-МС</w:t>
            </w:r>
          </w:p>
        </w:tc>
        <w:tc>
          <w:tcPr>
            <w:tcW w:w="1140" w:type="dxa"/>
          </w:tcPr>
          <w:p w14:paraId="515B8A9F" w14:textId="3193BEC6"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[13</w:t>
            </w:r>
            <w:r w:rsidR="00AB7F67" w:rsidRPr="003170EE">
              <w:rPr>
                <w:rFonts w:ascii="Times New Roman" w:eastAsia="Times New Roman" w:hAnsi="Times New Roman" w:cs="Times New Roman"/>
                <w:sz w:val="24"/>
                <w:szCs w:val="24"/>
              </w:rPr>
              <w:t>4</w:t>
            </w:r>
            <w:r w:rsidRPr="003170EE">
              <w:rPr>
                <w:rFonts w:ascii="Times New Roman" w:eastAsia="Times New Roman" w:hAnsi="Times New Roman" w:cs="Times New Roman"/>
                <w:sz w:val="24"/>
                <w:szCs w:val="24"/>
              </w:rPr>
              <w:t>]</w:t>
            </w:r>
          </w:p>
        </w:tc>
      </w:tr>
      <w:tr w:rsidR="003170EE" w:rsidRPr="003170EE" w14:paraId="31919BA9" w14:textId="77777777" w:rsidTr="0069028B">
        <w:tc>
          <w:tcPr>
            <w:tcW w:w="425" w:type="dxa"/>
          </w:tcPr>
          <w:p w14:paraId="574A5D12" w14:textId="1DE4108E"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4</w:t>
            </w:r>
          </w:p>
        </w:tc>
        <w:tc>
          <w:tcPr>
            <w:tcW w:w="1884" w:type="dxa"/>
          </w:tcPr>
          <w:p w14:paraId="5AE1597F" w14:textId="515BE31D"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Вода</w:t>
            </w:r>
          </w:p>
        </w:tc>
        <w:tc>
          <w:tcPr>
            <w:tcW w:w="2112" w:type="dxa"/>
          </w:tcPr>
          <w:p w14:paraId="123354CD" w14:textId="4D24ACF8"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продукты превращения несимметричного диметилгидразина</w:t>
            </w:r>
          </w:p>
        </w:tc>
        <w:tc>
          <w:tcPr>
            <w:tcW w:w="2083" w:type="dxa"/>
          </w:tcPr>
          <w:p w14:paraId="5648F305" w14:textId="130C9358"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Вакуум -ТФМЭ</w:t>
            </w:r>
          </w:p>
        </w:tc>
        <w:tc>
          <w:tcPr>
            <w:tcW w:w="1847" w:type="dxa"/>
          </w:tcPr>
          <w:p w14:paraId="479FE9A6" w14:textId="647D4400" w:rsidR="00554971" w:rsidRPr="003170EE" w:rsidRDefault="00554971" w:rsidP="009E22D5">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ГХ-МС</w:t>
            </w:r>
          </w:p>
        </w:tc>
        <w:tc>
          <w:tcPr>
            <w:tcW w:w="1140" w:type="dxa"/>
          </w:tcPr>
          <w:p w14:paraId="5CD34F2F" w14:textId="30BAEFD5"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[13</w:t>
            </w:r>
            <w:r w:rsidR="00AB7F67" w:rsidRPr="003170EE">
              <w:rPr>
                <w:rFonts w:ascii="Times New Roman" w:eastAsia="Times New Roman" w:hAnsi="Times New Roman" w:cs="Times New Roman"/>
                <w:sz w:val="24"/>
                <w:szCs w:val="24"/>
              </w:rPr>
              <w:t>5</w:t>
            </w:r>
            <w:r w:rsidRPr="003170EE">
              <w:rPr>
                <w:rFonts w:ascii="Times New Roman" w:eastAsia="Times New Roman" w:hAnsi="Times New Roman" w:cs="Times New Roman"/>
                <w:sz w:val="24"/>
                <w:szCs w:val="24"/>
              </w:rPr>
              <w:t>]</w:t>
            </w:r>
          </w:p>
        </w:tc>
      </w:tr>
      <w:tr w:rsidR="003170EE" w:rsidRPr="003170EE" w14:paraId="70D29FD4" w14:textId="77777777" w:rsidTr="0069028B">
        <w:tc>
          <w:tcPr>
            <w:tcW w:w="425" w:type="dxa"/>
          </w:tcPr>
          <w:p w14:paraId="3A0D7737" w14:textId="759097C8"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5</w:t>
            </w:r>
          </w:p>
        </w:tc>
        <w:tc>
          <w:tcPr>
            <w:tcW w:w="1884" w:type="dxa"/>
          </w:tcPr>
          <w:p w14:paraId="31A34422" w14:textId="471BCE64"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Вино</w:t>
            </w:r>
          </w:p>
        </w:tc>
        <w:tc>
          <w:tcPr>
            <w:tcW w:w="2112" w:type="dxa"/>
          </w:tcPr>
          <w:p w14:paraId="5F79AD4F" w14:textId="10C99A30"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галоанизолы</w:t>
            </w:r>
          </w:p>
        </w:tc>
        <w:tc>
          <w:tcPr>
            <w:tcW w:w="2083" w:type="dxa"/>
          </w:tcPr>
          <w:p w14:paraId="59FA8B2F" w14:textId="212CDE55"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Вакуум -ТФМЭ</w:t>
            </w:r>
          </w:p>
        </w:tc>
        <w:tc>
          <w:tcPr>
            <w:tcW w:w="1847" w:type="dxa"/>
          </w:tcPr>
          <w:p w14:paraId="7BBA81F5" w14:textId="5002C18B" w:rsidR="00554971" w:rsidRPr="003170EE" w:rsidRDefault="00554971" w:rsidP="009E22D5">
            <w:pPr>
              <w:tabs>
                <w:tab w:val="left" w:pos="1951"/>
                <w:tab w:val="left" w:pos="6062"/>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ГХ</w:t>
            </w:r>
            <w:r w:rsidR="0069028B" w:rsidRPr="003170EE">
              <w:rPr>
                <w:rFonts w:ascii="Times New Roman" w:eastAsia="Times New Roman" w:hAnsi="Times New Roman" w:cs="Times New Roman"/>
                <w:sz w:val="24"/>
                <w:szCs w:val="24"/>
              </w:rPr>
              <w:t xml:space="preserve"> и </w:t>
            </w:r>
            <w:r w:rsidRPr="003170EE">
              <w:rPr>
                <w:rFonts w:ascii="Times New Roman" w:eastAsia="Times New Roman" w:hAnsi="Times New Roman" w:cs="Times New Roman"/>
                <w:sz w:val="24"/>
                <w:szCs w:val="24"/>
              </w:rPr>
              <w:t>детектор электронного захвата</w:t>
            </w:r>
          </w:p>
        </w:tc>
        <w:tc>
          <w:tcPr>
            <w:tcW w:w="1140" w:type="dxa"/>
          </w:tcPr>
          <w:p w14:paraId="3D1885D2" w14:textId="6D581366"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[13</w:t>
            </w:r>
            <w:r w:rsidR="00AB7F67" w:rsidRPr="003170EE">
              <w:rPr>
                <w:rFonts w:ascii="Times New Roman" w:eastAsia="Times New Roman" w:hAnsi="Times New Roman" w:cs="Times New Roman"/>
                <w:sz w:val="24"/>
                <w:szCs w:val="24"/>
              </w:rPr>
              <w:t>6</w:t>
            </w:r>
            <w:r w:rsidRPr="003170EE">
              <w:rPr>
                <w:rFonts w:ascii="Times New Roman" w:eastAsia="Times New Roman" w:hAnsi="Times New Roman" w:cs="Times New Roman"/>
                <w:sz w:val="24"/>
                <w:szCs w:val="24"/>
              </w:rPr>
              <w:t>]</w:t>
            </w:r>
          </w:p>
        </w:tc>
      </w:tr>
      <w:tr w:rsidR="003170EE" w:rsidRPr="003170EE" w14:paraId="1F298B50" w14:textId="77777777" w:rsidTr="0069028B">
        <w:tc>
          <w:tcPr>
            <w:tcW w:w="425" w:type="dxa"/>
          </w:tcPr>
          <w:p w14:paraId="5B4A8059" w14:textId="12DB3345"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6</w:t>
            </w:r>
          </w:p>
        </w:tc>
        <w:tc>
          <w:tcPr>
            <w:tcW w:w="1884" w:type="dxa"/>
          </w:tcPr>
          <w:p w14:paraId="542ACBBE" w14:textId="1038E772" w:rsidR="00554971" w:rsidRPr="003170EE" w:rsidRDefault="002015FD"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Соевое масло</w:t>
            </w:r>
            <w:r w:rsidR="00554971" w:rsidRPr="003170EE">
              <w:rPr>
                <w:rFonts w:ascii="Times New Roman" w:eastAsia="Times New Roman" w:hAnsi="Times New Roman" w:cs="Times New Roman"/>
                <w:sz w:val="24"/>
                <w:szCs w:val="24"/>
              </w:rPr>
              <w:t xml:space="preserve">  </w:t>
            </w:r>
          </w:p>
        </w:tc>
        <w:tc>
          <w:tcPr>
            <w:tcW w:w="2112" w:type="dxa"/>
          </w:tcPr>
          <w:p w14:paraId="08D72A11" w14:textId="106A7464"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летучие и полулетучие соединения</w:t>
            </w:r>
          </w:p>
        </w:tc>
        <w:tc>
          <w:tcPr>
            <w:tcW w:w="2083" w:type="dxa"/>
          </w:tcPr>
          <w:p w14:paraId="4175932F" w14:textId="5EFFE3FD" w:rsidR="00554971" w:rsidRPr="003170EE" w:rsidRDefault="00554971" w:rsidP="008735D3">
            <w:pPr>
              <w:jc w:val="both"/>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Вакуум -ТФМЭ</w:t>
            </w:r>
          </w:p>
        </w:tc>
        <w:tc>
          <w:tcPr>
            <w:tcW w:w="1847" w:type="dxa"/>
          </w:tcPr>
          <w:p w14:paraId="569C5714" w14:textId="19DA3B93" w:rsidR="00554971" w:rsidRPr="003170EE" w:rsidRDefault="00554971" w:rsidP="009E22D5">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ГХ-МС</w:t>
            </w:r>
          </w:p>
        </w:tc>
        <w:tc>
          <w:tcPr>
            <w:tcW w:w="1140" w:type="dxa"/>
          </w:tcPr>
          <w:p w14:paraId="46C56E69" w14:textId="7F75376C" w:rsidR="00554971" w:rsidRPr="003170EE" w:rsidRDefault="00554971" w:rsidP="008735D3">
            <w:pPr>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4"/>
                <w:szCs w:val="24"/>
              </w:rPr>
              <w:t>[13</w:t>
            </w:r>
            <w:r w:rsidR="00AB7F67" w:rsidRPr="003170EE">
              <w:rPr>
                <w:rFonts w:ascii="Times New Roman" w:eastAsia="Times New Roman" w:hAnsi="Times New Roman" w:cs="Times New Roman"/>
                <w:sz w:val="24"/>
                <w:szCs w:val="24"/>
              </w:rPr>
              <w:t>7</w:t>
            </w:r>
            <w:r w:rsidRPr="003170EE">
              <w:rPr>
                <w:rFonts w:ascii="Times New Roman" w:eastAsia="Times New Roman" w:hAnsi="Times New Roman" w:cs="Times New Roman"/>
                <w:sz w:val="24"/>
                <w:szCs w:val="24"/>
              </w:rPr>
              <w:t>]</w:t>
            </w:r>
          </w:p>
        </w:tc>
      </w:tr>
    </w:tbl>
    <w:p w14:paraId="4A5AE685" w14:textId="2B0BB20A" w:rsidR="009B2751" w:rsidRPr="003170EE" w:rsidRDefault="00554971" w:rsidP="008735D3">
      <w:pPr>
        <w:tabs>
          <w:tab w:val="left" w:pos="851"/>
        </w:tabs>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ab/>
      </w:r>
      <w:r w:rsidR="002015FD" w:rsidRPr="003170EE">
        <w:rPr>
          <w:rFonts w:ascii="Times New Roman" w:eastAsia="Times New Roman" w:hAnsi="Times New Roman" w:cs="Times New Roman"/>
          <w:sz w:val="28"/>
          <w:szCs w:val="28"/>
        </w:rPr>
        <w:t xml:space="preserve"> </w:t>
      </w:r>
    </w:p>
    <w:p w14:paraId="47E143CF" w14:textId="1295CA08" w:rsidR="009B2751" w:rsidRPr="003170EE" w:rsidRDefault="00E17A43" w:rsidP="008735D3">
      <w:pPr>
        <w:tabs>
          <w:tab w:val="left" w:pos="851"/>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Учитывая положительные результаты, наблюдаемые в предыдущих </w:t>
      </w:r>
      <w:r w:rsidR="00C109E9" w:rsidRPr="003170EE">
        <w:rPr>
          <w:rFonts w:ascii="Times New Roman" w:eastAsia="Times New Roman" w:hAnsi="Times New Roman" w:cs="Times New Roman"/>
          <w:sz w:val="28"/>
          <w:szCs w:val="28"/>
        </w:rPr>
        <w:t>работах</w:t>
      </w:r>
      <w:r w:rsidR="0035699F" w:rsidRPr="003170EE">
        <w:rPr>
          <w:rFonts w:ascii="Times New Roman" w:eastAsia="Times New Roman" w:hAnsi="Times New Roman" w:cs="Times New Roman"/>
          <w:sz w:val="28"/>
          <w:szCs w:val="28"/>
        </w:rPr>
        <w:t xml:space="preserve"> [130</w:t>
      </w:r>
      <w:r w:rsidR="002015FD" w:rsidRPr="003170EE">
        <w:rPr>
          <w:rFonts w:ascii="Times New Roman" w:eastAsia="Times New Roman" w:hAnsi="Times New Roman" w:cs="Times New Roman"/>
          <w:sz w:val="28"/>
          <w:szCs w:val="28"/>
        </w:rPr>
        <w:t>-13</w:t>
      </w:r>
      <w:r w:rsidR="00AB7F67" w:rsidRPr="003170EE">
        <w:rPr>
          <w:rFonts w:ascii="Times New Roman" w:eastAsia="Times New Roman" w:hAnsi="Times New Roman" w:cs="Times New Roman"/>
          <w:sz w:val="28"/>
          <w:szCs w:val="28"/>
        </w:rPr>
        <w:t>7</w:t>
      </w:r>
      <w:r w:rsidR="0035699F"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метод вакуумной ТФМЭ </w:t>
      </w:r>
      <w:r w:rsidR="00C109E9" w:rsidRPr="003170EE">
        <w:rPr>
          <w:rFonts w:ascii="Times New Roman" w:eastAsia="Times New Roman" w:hAnsi="Times New Roman" w:cs="Times New Roman"/>
          <w:sz w:val="28"/>
          <w:szCs w:val="28"/>
        </w:rPr>
        <w:t>представляет собой перспективное направление для дальнейшего использования в анализе меда. Применение данной техники к анализу меда потенциально способно усовершенствовать процесс экстракции, повышая скорость и эффективность извлечения полулетучих соединений, что в свою очередь обеспечивает более глубокое понимание состава и качественных характеристик меда.</w:t>
      </w:r>
    </w:p>
    <w:p w14:paraId="28DDD164" w14:textId="77777777" w:rsidR="0091652A" w:rsidRPr="003170EE" w:rsidRDefault="0091652A" w:rsidP="008735D3">
      <w:pPr>
        <w:tabs>
          <w:tab w:val="left" w:pos="851"/>
        </w:tabs>
        <w:spacing w:after="0" w:line="240" w:lineRule="auto"/>
        <w:ind w:firstLine="567"/>
        <w:jc w:val="both"/>
        <w:rPr>
          <w:rFonts w:ascii="Times New Roman" w:eastAsia="Times New Roman" w:hAnsi="Times New Roman" w:cs="Times New Roman"/>
          <w:sz w:val="28"/>
          <w:szCs w:val="28"/>
        </w:rPr>
      </w:pPr>
    </w:p>
    <w:p w14:paraId="4DA18DD2" w14:textId="0A0AC683" w:rsidR="0070295A" w:rsidRPr="003170EE" w:rsidRDefault="0070295A" w:rsidP="008735D3">
      <w:pPr>
        <w:pStyle w:val="2"/>
        <w:spacing w:before="0" w:after="0" w:line="240" w:lineRule="auto"/>
        <w:ind w:firstLine="567"/>
        <w:rPr>
          <w:rFonts w:ascii="Times New Roman" w:eastAsia="Times New Roman" w:hAnsi="Times New Roman" w:cs="Times New Roman"/>
          <w:sz w:val="28"/>
          <w:szCs w:val="28"/>
        </w:rPr>
      </w:pPr>
      <w:bookmarkStart w:id="87" w:name="_Toc151109915"/>
      <w:r w:rsidRPr="003170EE">
        <w:rPr>
          <w:rFonts w:ascii="Times New Roman" w:eastAsia="Times New Roman" w:hAnsi="Times New Roman" w:cs="Times New Roman"/>
          <w:sz w:val="28"/>
          <w:szCs w:val="28"/>
        </w:rPr>
        <w:t>Выводы по разделу</w:t>
      </w:r>
      <w:bookmarkEnd w:id="87"/>
    </w:p>
    <w:p w14:paraId="1290729D" w14:textId="421041D3" w:rsidR="006C42C4" w:rsidRPr="003170EE" w:rsidRDefault="00843229" w:rsidP="006C42C4">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В заключение по разделу по изучению методик определения биомаркеров в меде, среди которых методика ТФМЭ/ГХ-МС оказалась наиболее эффективный и широко применяемый. Достижения в оптимизации этой методики позволили улучшить понимание профилей летучих органических соединений меда, что важно для его аутентификации, характеристики и контроля качества. Особое значение придается разработке методики вакуумной твердофазной микроэкстракции, котор</w:t>
      </w:r>
      <w:r w:rsidR="006C42C4" w:rsidRPr="003170EE">
        <w:rPr>
          <w:rFonts w:ascii="Times New Roman" w:hAnsi="Times New Roman" w:cs="Times New Roman"/>
          <w:sz w:val="28"/>
          <w:szCs w:val="28"/>
        </w:rPr>
        <w:t>ая</w:t>
      </w:r>
      <w:r w:rsidRPr="003170EE">
        <w:rPr>
          <w:rFonts w:ascii="Times New Roman" w:hAnsi="Times New Roman" w:cs="Times New Roman"/>
          <w:sz w:val="28"/>
          <w:szCs w:val="28"/>
        </w:rPr>
        <w:t xml:space="preserve"> улучшает кинетику экстракции соединений, снижая при этом температуры и время экстракции, что делает его более экологичным и обеспечивает более полный анализ летучих составляющих. Это открывает перспективы для географической и ботанической идентификации меда, а также для исследования его потенциальных фармакологических свойств. В целом, усовершенствование методик значительно продвигает науку о пищевых продуктах и может способствовать улучшению общественного здоровья за счет использования меда как источника полезных веществ.  </w:t>
      </w:r>
    </w:p>
    <w:p w14:paraId="374CAC46" w14:textId="57035A4A" w:rsidR="00DA0A04" w:rsidRPr="003170EE" w:rsidRDefault="002D023E" w:rsidP="0091652A">
      <w:pPr>
        <w:pStyle w:val="1"/>
        <w:pageBreakBefore/>
        <w:numPr>
          <w:ilvl w:val="0"/>
          <w:numId w:val="9"/>
        </w:numPr>
        <w:spacing w:before="0" w:beforeAutospacing="0" w:after="0" w:afterAutospacing="0"/>
        <w:ind w:left="0" w:firstLine="567"/>
        <w:jc w:val="both"/>
        <w:rPr>
          <w:sz w:val="28"/>
          <w:szCs w:val="28"/>
        </w:rPr>
      </w:pPr>
      <w:r w:rsidRPr="003170EE">
        <w:rPr>
          <w:sz w:val="28"/>
          <w:szCs w:val="28"/>
        </w:rPr>
        <w:lastRenderedPageBreak/>
        <w:t xml:space="preserve"> </w:t>
      </w:r>
      <w:bookmarkStart w:id="88" w:name="_Toc151109916"/>
      <w:r w:rsidR="005B4C2C" w:rsidRPr="003170EE">
        <w:rPr>
          <w:sz w:val="28"/>
          <w:szCs w:val="28"/>
        </w:rPr>
        <w:t>РАЗРАБОТКА МЕТОДИКИ ВАКУУМНОЙ-ТФМЭ</w:t>
      </w:r>
      <w:r w:rsidR="009D025E" w:rsidRPr="003170EE">
        <w:rPr>
          <w:sz w:val="28"/>
          <w:szCs w:val="28"/>
        </w:rPr>
        <w:t>/ГХ-МС</w:t>
      </w:r>
      <w:r w:rsidR="005B4C2C" w:rsidRPr="003170EE">
        <w:rPr>
          <w:sz w:val="28"/>
          <w:szCs w:val="28"/>
        </w:rPr>
        <w:t xml:space="preserve"> ДЛЯ ОПРЕДЕЛЕНИЯ </w:t>
      </w:r>
      <w:r w:rsidR="003C253E" w:rsidRPr="003170EE">
        <w:rPr>
          <w:sz w:val="28"/>
          <w:szCs w:val="28"/>
        </w:rPr>
        <w:t>БИОМАРКЕРОВ</w:t>
      </w:r>
      <w:r w:rsidR="005B4C2C" w:rsidRPr="003170EE">
        <w:rPr>
          <w:sz w:val="28"/>
          <w:szCs w:val="28"/>
        </w:rPr>
        <w:t xml:space="preserve"> МЕДА</w:t>
      </w:r>
      <w:bookmarkEnd w:id="88"/>
      <w:r w:rsidR="005B4C2C" w:rsidRPr="003170EE">
        <w:rPr>
          <w:sz w:val="28"/>
          <w:szCs w:val="28"/>
        </w:rPr>
        <w:t xml:space="preserve">   </w:t>
      </w:r>
    </w:p>
    <w:p w14:paraId="551BB576" w14:textId="0184E3D2" w:rsidR="0091652A" w:rsidRPr="003170EE" w:rsidRDefault="0091652A" w:rsidP="0091652A">
      <w:pPr>
        <w:pStyle w:val="1"/>
        <w:spacing w:before="0" w:beforeAutospacing="0" w:after="0" w:afterAutospacing="0"/>
        <w:jc w:val="both"/>
        <w:rPr>
          <w:b w:val="0"/>
          <w:sz w:val="28"/>
          <w:szCs w:val="28"/>
        </w:rPr>
      </w:pPr>
    </w:p>
    <w:p w14:paraId="157D7383" w14:textId="4AEE602D" w:rsidR="005729FF" w:rsidRPr="003170EE" w:rsidRDefault="00907138" w:rsidP="0091652A">
      <w:pPr>
        <w:pStyle w:val="2"/>
        <w:keepNext w:val="0"/>
        <w:keepLines w:val="0"/>
        <w:spacing w:before="0" w:after="0" w:line="240" w:lineRule="auto"/>
        <w:ind w:firstLine="567"/>
        <w:jc w:val="both"/>
        <w:rPr>
          <w:rFonts w:ascii="Times New Roman" w:eastAsia="Times New Roman" w:hAnsi="Times New Roman" w:cs="Times New Roman"/>
          <w:b w:val="0"/>
          <w:sz w:val="28"/>
          <w:szCs w:val="28"/>
        </w:rPr>
      </w:pPr>
      <w:bookmarkStart w:id="89" w:name="_Toc151109917"/>
      <w:r w:rsidRPr="003170EE">
        <w:rPr>
          <w:rFonts w:ascii="Times New Roman" w:eastAsia="Times New Roman" w:hAnsi="Times New Roman" w:cs="Times New Roman"/>
          <w:sz w:val="28"/>
          <w:szCs w:val="28"/>
        </w:rPr>
        <w:t>5</w:t>
      </w:r>
      <w:r w:rsidR="005B4C2C" w:rsidRPr="003170EE">
        <w:rPr>
          <w:rFonts w:ascii="Times New Roman" w:eastAsia="Times New Roman" w:hAnsi="Times New Roman" w:cs="Times New Roman"/>
          <w:sz w:val="28"/>
          <w:szCs w:val="28"/>
        </w:rPr>
        <w:t xml:space="preserve">.1 </w:t>
      </w:r>
      <w:r w:rsidR="005729FF" w:rsidRPr="003170EE">
        <w:rPr>
          <w:rFonts w:ascii="Times New Roman" w:eastAsia="Times New Roman" w:hAnsi="Times New Roman" w:cs="Times New Roman"/>
          <w:sz w:val="28"/>
          <w:szCs w:val="28"/>
        </w:rPr>
        <w:t>Экспериментальная часть</w:t>
      </w:r>
      <w:bookmarkEnd w:id="89"/>
      <w:r w:rsidR="005729FF" w:rsidRPr="003170EE">
        <w:rPr>
          <w:rFonts w:ascii="Times New Roman" w:eastAsia="Times New Roman" w:hAnsi="Times New Roman" w:cs="Times New Roman"/>
          <w:sz w:val="28"/>
          <w:szCs w:val="28"/>
        </w:rPr>
        <w:t xml:space="preserve"> </w:t>
      </w:r>
    </w:p>
    <w:p w14:paraId="7DE65617" w14:textId="13EDE8A7" w:rsidR="005729FF" w:rsidRPr="003170EE" w:rsidRDefault="00907138" w:rsidP="0091652A">
      <w:pPr>
        <w:pStyle w:val="2"/>
        <w:spacing w:before="0" w:after="0" w:line="240" w:lineRule="auto"/>
        <w:ind w:firstLine="567"/>
        <w:jc w:val="both"/>
        <w:rPr>
          <w:rFonts w:ascii="Times New Roman" w:eastAsia="Times New Roman" w:hAnsi="Times New Roman" w:cs="Times New Roman"/>
          <w:b w:val="0"/>
          <w:sz w:val="28"/>
          <w:szCs w:val="28"/>
        </w:rPr>
      </w:pPr>
      <w:bookmarkStart w:id="90" w:name="_Toc151109918"/>
      <w:r w:rsidRPr="003170EE">
        <w:rPr>
          <w:rFonts w:ascii="Times New Roman" w:eastAsia="Times New Roman" w:hAnsi="Times New Roman" w:cs="Times New Roman"/>
          <w:sz w:val="28"/>
          <w:szCs w:val="28"/>
        </w:rPr>
        <w:t>5</w:t>
      </w:r>
      <w:r w:rsidR="005729FF"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2</w:t>
      </w:r>
      <w:r w:rsidR="005729FF" w:rsidRPr="003170EE">
        <w:rPr>
          <w:rFonts w:ascii="Times New Roman" w:eastAsia="Times New Roman" w:hAnsi="Times New Roman" w:cs="Times New Roman"/>
          <w:sz w:val="28"/>
          <w:szCs w:val="28"/>
        </w:rPr>
        <w:t xml:space="preserve"> Использованные реактивы и образцы меда</w:t>
      </w:r>
      <w:bookmarkEnd w:id="90"/>
      <w:r w:rsidR="005729FF" w:rsidRPr="003170EE">
        <w:rPr>
          <w:rFonts w:ascii="Times New Roman" w:eastAsia="Times New Roman" w:hAnsi="Times New Roman" w:cs="Times New Roman"/>
          <w:sz w:val="28"/>
          <w:szCs w:val="28"/>
        </w:rPr>
        <w:t xml:space="preserve"> </w:t>
      </w:r>
    </w:p>
    <w:p w14:paraId="104F08BB"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Гелий марки ГХ-МС (&gt;99,995%, Оренбург-Техгаз, Россия). ТФМЭ проводили с использованием волокна ДВБ/КАР/ПДМС (Supelco, США) 50/30 мкм длиной 1 см. </w:t>
      </w:r>
    </w:p>
    <w:p w14:paraId="25E54D34" w14:textId="540A2244" w:rsidR="006C42C4" w:rsidRPr="003170EE" w:rsidRDefault="006C42C4" w:rsidP="00A756D8">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Отбор проб по </w:t>
      </w:r>
      <w:bookmarkStart w:id="91" w:name="_Hlk145684759"/>
      <w:r w:rsidRPr="003170EE">
        <w:rPr>
          <w:rFonts w:ascii="Times New Roman" w:eastAsia="Times New Roman" w:hAnsi="Times New Roman" w:cs="Times New Roman"/>
          <w:sz w:val="28"/>
          <w:szCs w:val="28"/>
        </w:rPr>
        <w:t xml:space="preserve">ГОСТ 19792-2017 </w:t>
      </w:r>
      <w:bookmarkEnd w:id="91"/>
      <w:r w:rsidRPr="003170EE">
        <w:rPr>
          <w:rFonts w:ascii="Times New Roman" w:eastAsia="Times New Roman" w:hAnsi="Times New Roman" w:cs="Times New Roman"/>
          <w:sz w:val="28"/>
          <w:szCs w:val="28"/>
        </w:rPr>
        <w:t>[138]. Для незакристаллизованного меда в контейнерах свыше одного литра его перемешивают, а затем используют трубку 10-12 мм в диаметре для отбора образцов, погружая ее полностью. После извлечения и стекания меда снаружи, его переливают в чистую сухую тару. Кристаллизованный мед из емкостей более одного литра берут коническим щупом с прорезью, вводя его под углом в мед. Пробы с верха и низа щупа собирают чистым шпателем, объединяют и перемешивают.</w:t>
      </w:r>
      <w:r w:rsidR="00A756D8"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Образцы меда были собраны непосредственно с местных ферм </w:t>
      </w:r>
      <w:r w:rsidR="00A756D8" w:rsidRPr="003170EE">
        <w:rPr>
          <w:rFonts w:ascii="Times New Roman" w:eastAsia="Times New Roman" w:hAnsi="Times New Roman" w:cs="Times New Roman"/>
          <w:sz w:val="28"/>
          <w:szCs w:val="28"/>
        </w:rPr>
        <w:t>у производителей,</w:t>
      </w:r>
      <w:r w:rsidRPr="003170EE">
        <w:rPr>
          <w:rFonts w:ascii="Times New Roman" w:eastAsia="Times New Roman" w:hAnsi="Times New Roman" w:cs="Times New Roman"/>
          <w:sz w:val="28"/>
          <w:szCs w:val="28"/>
        </w:rPr>
        <w:t xml:space="preserve"> которые</w:t>
      </w:r>
      <w:r w:rsidR="00A756D8"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представлены в таблице 1</w:t>
      </w:r>
      <w:r w:rsidR="00CC0825" w:rsidRPr="003170EE">
        <w:rPr>
          <w:rFonts w:ascii="Times New Roman" w:eastAsia="Times New Roman" w:hAnsi="Times New Roman" w:cs="Times New Roman"/>
          <w:sz w:val="28"/>
          <w:szCs w:val="28"/>
        </w:rPr>
        <w:t>6</w:t>
      </w:r>
      <w:r w:rsidRPr="003170EE">
        <w:rPr>
          <w:rFonts w:ascii="Times New Roman" w:eastAsia="Times New Roman" w:hAnsi="Times New Roman" w:cs="Times New Roman"/>
          <w:sz w:val="28"/>
          <w:szCs w:val="28"/>
        </w:rPr>
        <w:t xml:space="preserve">.  </w:t>
      </w:r>
    </w:p>
    <w:p w14:paraId="68CF8646"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p>
    <w:p w14:paraId="3C29E341" w14:textId="32B1DE2E" w:rsidR="006D427E" w:rsidRPr="003170EE" w:rsidRDefault="006C42C4" w:rsidP="006C42C4">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Таблица 1</w:t>
      </w:r>
      <w:r w:rsidR="00CC0825" w:rsidRPr="003170EE">
        <w:rPr>
          <w:rFonts w:ascii="Times New Roman" w:eastAsia="Times New Roman" w:hAnsi="Times New Roman" w:cs="Times New Roman"/>
          <w:sz w:val="28"/>
          <w:szCs w:val="28"/>
        </w:rPr>
        <w:t>6</w:t>
      </w:r>
      <w:r w:rsidRPr="003170EE">
        <w:rPr>
          <w:rFonts w:ascii="Times New Roman" w:eastAsia="Times New Roman" w:hAnsi="Times New Roman" w:cs="Times New Roman"/>
          <w:sz w:val="28"/>
          <w:szCs w:val="28"/>
        </w:rPr>
        <w:t xml:space="preserve"> - Перечень образцов меда с указанием региона производства</w:t>
      </w:r>
    </w:p>
    <w:p w14:paraId="4D765ED0" w14:textId="77777777" w:rsidR="006C42C4" w:rsidRPr="003170EE" w:rsidRDefault="006C42C4" w:rsidP="006C42C4">
      <w:pPr>
        <w:spacing w:after="0" w:line="240" w:lineRule="auto"/>
        <w:jc w:val="both"/>
        <w:rPr>
          <w:rFonts w:ascii="Times New Roman" w:eastAsia="Times New Roman" w:hAnsi="Times New Roman" w:cs="Times New Roman"/>
          <w:sz w:val="28"/>
          <w:szCs w:val="28"/>
        </w:rPr>
      </w:pPr>
    </w:p>
    <w:tbl>
      <w:tblPr>
        <w:tblW w:w="985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303"/>
        <w:gridCol w:w="2901"/>
        <w:gridCol w:w="2753"/>
        <w:gridCol w:w="2897"/>
      </w:tblGrid>
      <w:tr w:rsidR="003170EE" w:rsidRPr="003170EE" w14:paraId="5775AFDD" w14:textId="77777777" w:rsidTr="004C6AB9">
        <w:trPr>
          <w:trHeight w:val="246"/>
        </w:trPr>
        <w:tc>
          <w:tcPr>
            <w:tcW w:w="1303" w:type="dxa"/>
            <w:tcBorders>
              <w:top w:val="single" w:sz="4" w:space="0" w:color="000000"/>
              <w:bottom w:val="single" w:sz="4" w:space="0" w:color="000000"/>
            </w:tcBorders>
            <w:vAlign w:val="center"/>
          </w:tcPr>
          <w:p w14:paraId="745F1B6F"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Образцы</w:t>
            </w:r>
          </w:p>
        </w:tc>
        <w:tc>
          <w:tcPr>
            <w:tcW w:w="2901" w:type="dxa"/>
            <w:tcBorders>
              <w:top w:val="single" w:sz="4" w:space="0" w:color="000000"/>
              <w:bottom w:val="single" w:sz="4" w:space="0" w:color="000000"/>
            </w:tcBorders>
            <w:vAlign w:val="center"/>
          </w:tcPr>
          <w:p w14:paraId="7FAC660F"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Происхождение</w:t>
            </w:r>
          </w:p>
        </w:tc>
        <w:tc>
          <w:tcPr>
            <w:tcW w:w="2753" w:type="dxa"/>
            <w:tcBorders>
              <w:top w:val="single" w:sz="4" w:space="0" w:color="000000"/>
              <w:bottom w:val="single" w:sz="4" w:space="0" w:color="000000"/>
            </w:tcBorders>
            <w:vAlign w:val="center"/>
          </w:tcPr>
          <w:p w14:paraId="13D44DA8"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Вид меда</w:t>
            </w:r>
          </w:p>
        </w:tc>
        <w:tc>
          <w:tcPr>
            <w:tcW w:w="2897" w:type="dxa"/>
            <w:tcBorders>
              <w:top w:val="single" w:sz="4" w:space="0" w:color="000000"/>
              <w:bottom w:val="single" w:sz="4" w:space="0" w:color="000000"/>
            </w:tcBorders>
            <w:vAlign w:val="center"/>
          </w:tcPr>
          <w:p w14:paraId="52B3D16A"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Регион производства</w:t>
            </w:r>
          </w:p>
        </w:tc>
      </w:tr>
      <w:tr w:rsidR="003170EE" w:rsidRPr="003170EE" w14:paraId="0BE8B522" w14:textId="77777777" w:rsidTr="004C6AB9">
        <w:trPr>
          <w:trHeight w:val="246"/>
        </w:trPr>
        <w:tc>
          <w:tcPr>
            <w:tcW w:w="1303" w:type="dxa"/>
            <w:tcBorders>
              <w:top w:val="single" w:sz="4" w:space="0" w:color="000000"/>
            </w:tcBorders>
            <w:vAlign w:val="center"/>
          </w:tcPr>
          <w:p w14:paraId="58E8A1C0"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w:t>
            </w:r>
          </w:p>
        </w:tc>
        <w:tc>
          <w:tcPr>
            <w:tcW w:w="2901" w:type="dxa"/>
            <w:tcBorders>
              <w:top w:val="single" w:sz="4" w:space="0" w:color="000000"/>
            </w:tcBorders>
            <w:vAlign w:val="center"/>
          </w:tcPr>
          <w:p w14:paraId="6F92353D"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Горный</w:t>
            </w:r>
          </w:p>
        </w:tc>
        <w:tc>
          <w:tcPr>
            <w:tcW w:w="2753" w:type="dxa"/>
            <w:tcBorders>
              <w:top w:val="single" w:sz="4" w:space="0" w:color="000000"/>
            </w:tcBorders>
          </w:tcPr>
          <w:p w14:paraId="571153FA"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Полифлорный </w:t>
            </w:r>
          </w:p>
        </w:tc>
        <w:tc>
          <w:tcPr>
            <w:tcW w:w="2897" w:type="dxa"/>
            <w:tcBorders>
              <w:top w:val="single" w:sz="4" w:space="0" w:color="000000"/>
            </w:tcBorders>
            <w:vAlign w:val="center"/>
          </w:tcPr>
          <w:p w14:paraId="4ECF9089"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Южный Казахстан</w:t>
            </w:r>
          </w:p>
        </w:tc>
      </w:tr>
      <w:tr w:rsidR="003170EE" w:rsidRPr="003170EE" w14:paraId="65053B07" w14:textId="77777777" w:rsidTr="004C6AB9">
        <w:trPr>
          <w:trHeight w:val="246"/>
        </w:trPr>
        <w:tc>
          <w:tcPr>
            <w:tcW w:w="1303" w:type="dxa"/>
            <w:vAlign w:val="center"/>
          </w:tcPr>
          <w:p w14:paraId="79799943"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w:t>
            </w:r>
          </w:p>
        </w:tc>
        <w:tc>
          <w:tcPr>
            <w:tcW w:w="2901" w:type="dxa"/>
            <w:vAlign w:val="center"/>
          </w:tcPr>
          <w:p w14:paraId="48F99D38"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Горный</w:t>
            </w:r>
          </w:p>
        </w:tc>
        <w:tc>
          <w:tcPr>
            <w:tcW w:w="2753" w:type="dxa"/>
          </w:tcPr>
          <w:p w14:paraId="2B114D2E"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Полифлорный </w:t>
            </w:r>
          </w:p>
        </w:tc>
        <w:tc>
          <w:tcPr>
            <w:tcW w:w="2897" w:type="dxa"/>
            <w:vAlign w:val="center"/>
          </w:tcPr>
          <w:p w14:paraId="51CA9D66"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Восточный Казахстан</w:t>
            </w:r>
          </w:p>
        </w:tc>
      </w:tr>
      <w:tr w:rsidR="003170EE" w:rsidRPr="003170EE" w14:paraId="4AB88F1C" w14:textId="77777777" w:rsidTr="004C6AB9">
        <w:trPr>
          <w:trHeight w:val="246"/>
        </w:trPr>
        <w:tc>
          <w:tcPr>
            <w:tcW w:w="1303" w:type="dxa"/>
            <w:vAlign w:val="center"/>
          </w:tcPr>
          <w:p w14:paraId="14B667BE"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w:t>
            </w:r>
          </w:p>
        </w:tc>
        <w:tc>
          <w:tcPr>
            <w:tcW w:w="2901" w:type="dxa"/>
            <w:vAlign w:val="center"/>
          </w:tcPr>
          <w:p w14:paraId="34B6A297"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Горный</w:t>
            </w:r>
          </w:p>
        </w:tc>
        <w:tc>
          <w:tcPr>
            <w:tcW w:w="2753" w:type="dxa"/>
          </w:tcPr>
          <w:p w14:paraId="5D884808"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Полифлорный </w:t>
            </w:r>
          </w:p>
        </w:tc>
        <w:tc>
          <w:tcPr>
            <w:tcW w:w="2897" w:type="dxa"/>
            <w:vAlign w:val="center"/>
          </w:tcPr>
          <w:p w14:paraId="50403831"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Восточный Казахстан</w:t>
            </w:r>
          </w:p>
        </w:tc>
      </w:tr>
      <w:tr w:rsidR="003170EE" w:rsidRPr="003170EE" w14:paraId="65E8E600" w14:textId="77777777" w:rsidTr="004C6AB9">
        <w:trPr>
          <w:trHeight w:val="246"/>
        </w:trPr>
        <w:tc>
          <w:tcPr>
            <w:tcW w:w="1303" w:type="dxa"/>
            <w:vAlign w:val="center"/>
          </w:tcPr>
          <w:p w14:paraId="255700D0"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w:t>
            </w:r>
          </w:p>
        </w:tc>
        <w:tc>
          <w:tcPr>
            <w:tcW w:w="2901" w:type="dxa"/>
            <w:vAlign w:val="center"/>
          </w:tcPr>
          <w:p w14:paraId="15C6E4A9"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Горный</w:t>
            </w:r>
          </w:p>
        </w:tc>
        <w:tc>
          <w:tcPr>
            <w:tcW w:w="2753" w:type="dxa"/>
          </w:tcPr>
          <w:p w14:paraId="0A3EEA9C"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Полифлорный </w:t>
            </w:r>
          </w:p>
        </w:tc>
        <w:tc>
          <w:tcPr>
            <w:tcW w:w="2897" w:type="dxa"/>
            <w:vAlign w:val="center"/>
          </w:tcPr>
          <w:p w14:paraId="2ABB1387"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Южный Казахстан</w:t>
            </w:r>
          </w:p>
        </w:tc>
      </w:tr>
      <w:tr w:rsidR="003170EE" w:rsidRPr="003170EE" w14:paraId="4FFECC8D" w14:textId="77777777" w:rsidTr="004C6AB9">
        <w:trPr>
          <w:trHeight w:val="246"/>
        </w:trPr>
        <w:tc>
          <w:tcPr>
            <w:tcW w:w="1303" w:type="dxa"/>
            <w:vAlign w:val="center"/>
          </w:tcPr>
          <w:p w14:paraId="32CC848A"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5</w:t>
            </w:r>
          </w:p>
        </w:tc>
        <w:tc>
          <w:tcPr>
            <w:tcW w:w="2901" w:type="dxa"/>
            <w:vAlign w:val="center"/>
          </w:tcPr>
          <w:p w14:paraId="6B05633E"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Горный</w:t>
            </w:r>
          </w:p>
        </w:tc>
        <w:tc>
          <w:tcPr>
            <w:tcW w:w="2753" w:type="dxa"/>
          </w:tcPr>
          <w:p w14:paraId="48BD3BCE"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Полифлорный </w:t>
            </w:r>
          </w:p>
        </w:tc>
        <w:tc>
          <w:tcPr>
            <w:tcW w:w="2897" w:type="dxa"/>
            <w:vAlign w:val="center"/>
          </w:tcPr>
          <w:p w14:paraId="1EAC3876"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Восточный Казахстан</w:t>
            </w:r>
          </w:p>
        </w:tc>
      </w:tr>
      <w:tr w:rsidR="003170EE" w:rsidRPr="003170EE" w14:paraId="35E89ABD" w14:textId="77777777" w:rsidTr="004C6AB9">
        <w:trPr>
          <w:trHeight w:val="246"/>
        </w:trPr>
        <w:tc>
          <w:tcPr>
            <w:tcW w:w="1303" w:type="dxa"/>
            <w:vAlign w:val="center"/>
          </w:tcPr>
          <w:p w14:paraId="7CFA1436"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w:t>
            </w:r>
          </w:p>
        </w:tc>
        <w:tc>
          <w:tcPr>
            <w:tcW w:w="2901" w:type="dxa"/>
            <w:vAlign w:val="center"/>
          </w:tcPr>
          <w:p w14:paraId="20E65767"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Горный</w:t>
            </w:r>
          </w:p>
        </w:tc>
        <w:tc>
          <w:tcPr>
            <w:tcW w:w="2753" w:type="dxa"/>
            <w:vAlign w:val="center"/>
          </w:tcPr>
          <w:p w14:paraId="3FB3C097"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Моноцветковый</w:t>
            </w:r>
          </w:p>
        </w:tc>
        <w:tc>
          <w:tcPr>
            <w:tcW w:w="2897" w:type="dxa"/>
            <w:vAlign w:val="center"/>
          </w:tcPr>
          <w:p w14:paraId="6DF04734"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Южный Казахстан</w:t>
            </w:r>
          </w:p>
        </w:tc>
      </w:tr>
      <w:tr w:rsidR="003170EE" w:rsidRPr="003170EE" w14:paraId="3F9D94CB" w14:textId="77777777" w:rsidTr="004C6AB9">
        <w:trPr>
          <w:trHeight w:val="246"/>
        </w:trPr>
        <w:tc>
          <w:tcPr>
            <w:tcW w:w="1303" w:type="dxa"/>
            <w:vAlign w:val="center"/>
          </w:tcPr>
          <w:p w14:paraId="37852073"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7</w:t>
            </w:r>
          </w:p>
        </w:tc>
        <w:tc>
          <w:tcPr>
            <w:tcW w:w="2901" w:type="dxa"/>
            <w:vAlign w:val="center"/>
          </w:tcPr>
          <w:p w14:paraId="093AA2D0"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Горный</w:t>
            </w:r>
          </w:p>
        </w:tc>
        <w:tc>
          <w:tcPr>
            <w:tcW w:w="2753" w:type="dxa"/>
          </w:tcPr>
          <w:p w14:paraId="2984C088"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Полифлорный </w:t>
            </w:r>
          </w:p>
        </w:tc>
        <w:tc>
          <w:tcPr>
            <w:tcW w:w="2897" w:type="dxa"/>
            <w:vAlign w:val="center"/>
          </w:tcPr>
          <w:p w14:paraId="64DAF95F"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Южный Казахстан</w:t>
            </w:r>
          </w:p>
        </w:tc>
      </w:tr>
      <w:tr w:rsidR="003170EE" w:rsidRPr="003170EE" w14:paraId="280CFD8A" w14:textId="77777777" w:rsidTr="004C6AB9">
        <w:trPr>
          <w:trHeight w:val="246"/>
        </w:trPr>
        <w:tc>
          <w:tcPr>
            <w:tcW w:w="1303" w:type="dxa"/>
            <w:vAlign w:val="center"/>
          </w:tcPr>
          <w:p w14:paraId="1B61FD13"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8</w:t>
            </w:r>
          </w:p>
        </w:tc>
        <w:tc>
          <w:tcPr>
            <w:tcW w:w="2901" w:type="dxa"/>
            <w:vAlign w:val="center"/>
          </w:tcPr>
          <w:p w14:paraId="193686C4"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Горный</w:t>
            </w:r>
          </w:p>
        </w:tc>
        <w:tc>
          <w:tcPr>
            <w:tcW w:w="2753" w:type="dxa"/>
          </w:tcPr>
          <w:p w14:paraId="5BDCBDE8"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Полифлорный </w:t>
            </w:r>
          </w:p>
        </w:tc>
        <w:tc>
          <w:tcPr>
            <w:tcW w:w="2897" w:type="dxa"/>
            <w:vAlign w:val="center"/>
          </w:tcPr>
          <w:p w14:paraId="3E6E49AB"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Южный Казахстан</w:t>
            </w:r>
          </w:p>
        </w:tc>
      </w:tr>
      <w:tr w:rsidR="003170EE" w:rsidRPr="003170EE" w14:paraId="5E3DAF86" w14:textId="77777777" w:rsidTr="004C6AB9">
        <w:trPr>
          <w:trHeight w:val="246"/>
        </w:trPr>
        <w:tc>
          <w:tcPr>
            <w:tcW w:w="1303" w:type="dxa"/>
            <w:vAlign w:val="center"/>
          </w:tcPr>
          <w:p w14:paraId="15675780"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w:t>
            </w:r>
          </w:p>
        </w:tc>
        <w:tc>
          <w:tcPr>
            <w:tcW w:w="2901" w:type="dxa"/>
            <w:vAlign w:val="center"/>
          </w:tcPr>
          <w:p w14:paraId="38947E1A"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Степной</w:t>
            </w:r>
          </w:p>
        </w:tc>
        <w:tc>
          <w:tcPr>
            <w:tcW w:w="2753" w:type="dxa"/>
          </w:tcPr>
          <w:p w14:paraId="33B6728E"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Полифлорный </w:t>
            </w:r>
          </w:p>
        </w:tc>
        <w:tc>
          <w:tcPr>
            <w:tcW w:w="2897" w:type="dxa"/>
            <w:vAlign w:val="center"/>
          </w:tcPr>
          <w:p w14:paraId="79557385"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Восточный Казахстан</w:t>
            </w:r>
          </w:p>
        </w:tc>
      </w:tr>
      <w:tr w:rsidR="003170EE" w:rsidRPr="003170EE" w14:paraId="566C4FA3" w14:textId="77777777" w:rsidTr="004C6AB9">
        <w:trPr>
          <w:trHeight w:val="246"/>
        </w:trPr>
        <w:tc>
          <w:tcPr>
            <w:tcW w:w="1303" w:type="dxa"/>
            <w:vAlign w:val="center"/>
          </w:tcPr>
          <w:p w14:paraId="7F838B68"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w:t>
            </w:r>
          </w:p>
        </w:tc>
        <w:tc>
          <w:tcPr>
            <w:tcW w:w="2901" w:type="dxa"/>
            <w:vAlign w:val="center"/>
          </w:tcPr>
          <w:p w14:paraId="74880BEA"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Степной</w:t>
            </w:r>
          </w:p>
        </w:tc>
        <w:tc>
          <w:tcPr>
            <w:tcW w:w="2753" w:type="dxa"/>
            <w:vAlign w:val="center"/>
          </w:tcPr>
          <w:p w14:paraId="223E0905"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Моноцветковый </w:t>
            </w:r>
          </w:p>
        </w:tc>
        <w:tc>
          <w:tcPr>
            <w:tcW w:w="2897" w:type="dxa"/>
            <w:vAlign w:val="center"/>
          </w:tcPr>
          <w:p w14:paraId="40ECC5C8"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Южный Казахстан</w:t>
            </w:r>
          </w:p>
        </w:tc>
      </w:tr>
      <w:tr w:rsidR="003170EE" w:rsidRPr="003170EE" w14:paraId="663C135F" w14:textId="77777777" w:rsidTr="004C6AB9">
        <w:trPr>
          <w:trHeight w:val="246"/>
        </w:trPr>
        <w:tc>
          <w:tcPr>
            <w:tcW w:w="1303" w:type="dxa"/>
            <w:vAlign w:val="center"/>
          </w:tcPr>
          <w:p w14:paraId="14381315"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w:t>
            </w:r>
          </w:p>
        </w:tc>
        <w:tc>
          <w:tcPr>
            <w:tcW w:w="2901" w:type="dxa"/>
            <w:vAlign w:val="center"/>
          </w:tcPr>
          <w:p w14:paraId="4640D190"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Гречишный </w:t>
            </w:r>
          </w:p>
        </w:tc>
        <w:tc>
          <w:tcPr>
            <w:tcW w:w="2753" w:type="dxa"/>
            <w:vAlign w:val="center"/>
          </w:tcPr>
          <w:p w14:paraId="3FB45F59"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Моноцветковый</w:t>
            </w:r>
          </w:p>
        </w:tc>
        <w:tc>
          <w:tcPr>
            <w:tcW w:w="2897" w:type="dxa"/>
            <w:vAlign w:val="center"/>
          </w:tcPr>
          <w:p w14:paraId="05BAB19A"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Южный Казахстан</w:t>
            </w:r>
          </w:p>
        </w:tc>
      </w:tr>
      <w:tr w:rsidR="003170EE" w:rsidRPr="003170EE" w14:paraId="79CA845F" w14:textId="77777777" w:rsidTr="004C6AB9">
        <w:trPr>
          <w:trHeight w:val="246"/>
        </w:trPr>
        <w:tc>
          <w:tcPr>
            <w:tcW w:w="1303" w:type="dxa"/>
            <w:vAlign w:val="center"/>
          </w:tcPr>
          <w:p w14:paraId="29C006B8"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12</w:t>
            </w:r>
          </w:p>
        </w:tc>
        <w:tc>
          <w:tcPr>
            <w:tcW w:w="2901" w:type="dxa"/>
            <w:vAlign w:val="center"/>
          </w:tcPr>
          <w:p w14:paraId="46CE8734"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Гречишный </w:t>
            </w:r>
          </w:p>
        </w:tc>
        <w:tc>
          <w:tcPr>
            <w:tcW w:w="2753" w:type="dxa"/>
            <w:vAlign w:val="center"/>
          </w:tcPr>
          <w:p w14:paraId="7C259EDE"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Моноцветковый</w:t>
            </w:r>
          </w:p>
        </w:tc>
        <w:tc>
          <w:tcPr>
            <w:tcW w:w="2897" w:type="dxa"/>
            <w:vAlign w:val="center"/>
          </w:tcPr>
          <w:p w14:paraId="4A4CA7B4"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Восточный Казахстан</w:t>
            </w:r>
          </w:p>
        </w:tc>
      </w:tr>
      <w:tr w:rsidR="003170EE" w:rsidRPr="003170EE" w14:paraId="4A6193F4" w14:textId="77777777" w:rsidTr="004C6AB9">
        <w:trPr>
          <w:trHeight w:val="246"/>
        </w:trPr>
        <w:tc>
          <w:tcPr>
            <w:tcW w:w="1303" w:type="dxa"/>
            <w:tcBorders>
              <w:bottom w:val="single" w:sz="4" w:space="0" w:color="000000"/>
            </w:tcBorders>
            <w:vAlign w:val="center"/>
          </w:tcPr>
          <w:p w14:paraId="69452480"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13</w:t>
            </w:r>
          </w:p>
        </w:tc>
        <w:tc>
          <w:tcPr>
            <w:tcW w:w="2901" w:type="dxa"/>
            <w:tcBorders>
              <w:bottom w:val="single" w:sz="4" w:space="0" w:color="000000"/>
            </w:tcBorders>
            <w:vAlign w:val="center"/>
          </w:tcPr>
          <w:p w14:paraId="1C96233C" w14:textId="77777777" w:rsidR="000B1DB4" w:rsidRPr="003170EE" w:rsidRDefault="000B1DB4" w:rsidP="000B1DB4">
            <w:pPr>
              <w:spacing w:after="0" w:line="240" w:lineRule="auto"/>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Гречишный </w:t>
            </w:r>
          </w:p>
        </w:tc>
        <w:tc>
          <w:tcPr>
            <w:tcW w:w="2753" w:type="dxa"/>
            <w:tcBorders>
              <w:bottom w:val="single" w:sz="4" w:space="0" w:color="000000"/>
            </w:tcBorders>
            <w:vAlign w:val="center"/>
          </w:tcPr>
          <w:p w14:paraId="46D27B61" w14:textId="77777777" w:rsidR="000B1DB4" w:rsidRPr="003170EE" w:rsidRDefault="000B1DB4" w:rsidP="000B1DB4">
            <w:pPr>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Моноцветковый</w:t>
            </w:r>
          </w:p>
        </w:tc>
        <w:tc>
          <w:tcPr>
            <w:tcW w:w="2897" w:type="dxa"/>
            <w:tcBorders>
              <w:bottom w:val="single" w:sz="4" w:space="0" w:color="000000"/>
            </w:tcBorders>
            <w:vAlign w:val="center"/>
          </w:tcPr>
          <w:p w14:paraId="13D41620" w14:textId="77777777" w:rsidR="000B1DB4" w:rsidRPr="003170EE" w:rsidRDefault="000B1DB4" w:rsidP="000B1DB4">
            <w:pPr>
              <w:spacing w:after="0" w:line="240" w:lineRule="auto"/>
              <w:jc w:val="both"/>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Южный Казахстан</w:t>
            </w:r>
          </w:p>
        </w:tc>
      </w:tr>
    </w:tbl>
    <w:p w14:paraId="34A194C3" w14:textId="77777777" w:rsidR="006C42C4" w:rsidRPr="003170EE" w:rsidRDefault="006C42C4" w:rsidP="006C42C4">
      <w:pPr>
        <w:spacing w:after="0" w:line="240" w:lineRule="auto"/>
        <w:jc w:val="both"/>
        <w:rPr>
          <w:rFonts w:ascii="Times New Roman" w:eastAsia="Times New Roman" w:hAnsi="Times New Roman" w:cs="Times New Roman"/>
          <w:b/>
          <w:sz w:val="28"/>
          <w:szCs w:val="28"/>
        </w:rPr>
      </w:pPr>
    </w:p>
    <w:p w14:paraId="35D4C200" w14:textId="2E2CC8F4" w:rsidR="006C42C4" w:rsidRPr="003170EE" w:rsidRDefault="006C42C4" w:rsidP="006C42C4">
      <w:pPr>
        <w:spacing w:after="0" w:line="240" w:lineRule="auto"/>
        <w:ind w:firstLine="567"/>
        <w:jc w:val="both"/>
        <w:rPr>
          <w:rFonts w:ascii="Times New Roman" w:eastAsia="Times New Roman" w:hAnsi="Times New Roman" w:cs="Times New Roman"/>
          <w:b/>
          <w:sz w:val="28"/>
          <w:szCs w:val="28"/>
        </w:rPr>
      </w:pPr>
      <w:r w:rsidRPr="003170EE">
        <w:rPr>
          <w:rFonts w:ascii="Times New Roman" w:eastAsia="Times New Roman" w:hAnsi="Times New Roman" w:cs="Times New Roman"/>
          <w:sz w:val="28"/>
          <w:szCs w:val="28"/>
        </w:rPr>
        <w:t>В исследовании использовались образцы меда, собранные в двух регионах Казахстана Южно-Казахстанская (</w:t>
      </w:r>
      <w:r w:rsidR="000B1DB4"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xml:space="preserve"> </w:t>
      </w:r>
      <w:r w:rsidR="009C1AE9" w:rsidRPr="003170EE">
        <w:rPr>
          <w:rFonts w:ascii="Times New Roman" w:eastAsia="Times New Roman" w:hAnsi="Times New Roman" w:cs="Times New Roman"/>
          <w:sz w:val="28"/>
          <w:szCs w:val="28"/>
        </w:rPr>
        <w:t>образцов меда</w:t>
      </w:r>
      <w:r w:rsidRPr="003170EE">
        <w:rPr>
          <w:rFonts w:ascii="Times New Roman" w:eastAsia="Times New Roman" w:hAnsi="Times New Roman" w:cs="Times New Roman"/>
          <w:sz w:val="28"/>
          <w:szCs w:val="28"/>
        </w:rPr>
        <w:t>) и Восточно-Казахстанская (</w:t>
      </w:r>
      <w:r w:rsidR="000B1DB4" w:rsidRPr="003170EE">
        <w:rPr>
          <w:rFonts w:ascii="Times New Roman" w:eastAsia="Times New Roman" w:hAnsi="Times New Roman" w:cs="Times New Roman"/>
          <w:sz w:val="28"/>
          <w:szCs w:val="28"/>
        </w:rPr>
        <w:t>5</w:t>
      </w:r>
      <w:r w:rsidRPr="003170EE">
        <w:rPr>
          <w:rFonts w:ascii="Times New Roman" w:eastAsia="Times New Roman" w:hAnsi="Times New Roman" w:cs="Times New Roman"/>
          <w:sz w:val="28"/>
          <w:szCs w:val="28"/>
        </w:rPr>
        <w:t xml:space="preserve"> </w:t>
      </w:r>
      <w:r w:rsidR="009C1AE9" w:rsidRPr="003170EE">
        <w:rPr>
          <w:rFonts w:ascii="Times New Roman" w:eastAsia="Times New Roman" w:hAnsi="Times New Roman" w:cs="Times New Roman"/>
          <w:sz w:val="28"/>
          <w:szCs w:val="28"/>
        </w:rPr>
        <w:t>образцов меда</w:t>
      </w:r>
      <w:r w:rsidRPr="003170EE">
        <w:rPr>
          <w:rFonts w:ascii="Times New Roman" w:eastAsia="Times New Roman" w:hAnsi="Times New Roman" w:cs="Times New Roman"/>
          <w:sz w:val="28"/>
          <w:szCs w:val="28"/>
        </w:rPr>
        <w:t xml:space="preserve">).  </w:t>
      </w:r>
    </w:p>
    <w:p w14:paraId="7885CAA5" w14:textId="77777777" w:rsidR="00B1506E" w:rsidRPr="003170EE" w:rsidRDefault="00B1506E" w:rsidP="008735D3">
      <w:pPr>
        <w:spacing w:after="0" w:line="240" w:lineRule="auto"/>
        <w:jc w:val="both"/>
        <w:rPr>
          <w:rFonts w:ascii="Times New Roman" w:eastAsia="Times New Roman" w:hAnsi="Times New Roman" w:cs="Times New Roman"/>
          <w:b/>
          <w:sz w:val="28"/>
          <w:szCs w:val="28"/>
        </w:rPr>
      </w:pPr>
    </w:p>
    <w:p w14:paraId="01666434" w14:textId="75AF3D81" w:rsidR="009B2751" w:rsidRPr="003170EE" w:rsidRDefault="00907138" w:rsidP="008735D3">
      <w:pPr>
        <w:pStyle w:val="2"/>
        <w:spacing w:before="0" w:after="0" w:line="240" w:lineRule="auto"/>
        <w:ind w:firstLine="567"/>
        <w:jc w:val="both"/>
        <w:rPr>
          <w:rFonts w:ascii="Times New Roman" w:eastAsia="Times New Roman" w:hAnsi="Times New Roman" w:cs="Times New Roman"/>
          <w:sz w:val="28"/>
          <w:szCs w:val="28"/>
        </w:rPr>
      </w:pPr>
      <w:bookmarkStart w:id="92" w:name="_Toc151109919"/>
      <w:r w:rsidRPr="003170EE">
        <w:rPr>
          <w:rFonts w:ascii="Times New Roman" w:eastAsia="Times New Roman" w:hAnsi="Times New Roman" w:cs="Times New Roman"/>
          <w:sz w:val="28"/>
          <w:szCs w:val="28"/>
        </w:rPr>
        <w:t>5</w:t>
      </w:r>
      <w:r w:rsidR="005729FF"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3</w:t>
      </w:r>
      <w:r w:rsidR="005729FF" w:rsidRPr="003170EE">
        <w:rPr>
          <w:rFonts w:ascii="Times New Roman" w:eastAsia="Times New Roman" w:hAnsi="Times New Roman" w:cs="Times New Roman"/>
          <w:sz w:val="28"/>
          <w:szCs w:val="28"/>
        </w:rPr>
        <w:t xml:space="preserve"> Пробоподготовка вакуум-ТФМЭ</w:t>
      </w:r>
      <w:bookmarkEnd w:id="92"/>
      <w:r w:rsidR="005729FF" w:rsidRPr="003170EE">
        <w:rPr>
          <w:rFonts w:ascii="Times New Roman" w:eastAsia="Times New Roman" w:hAnsi="Times New Roman" w:cs="Times New Roman"/>
          <w:sz w:val="28"/>
          <w:szCs w:val="28"/>
        </w:rPr>
        <w:t xml:space="preserve"> </w:t>
      </w:r>
    </w:p>
    <w:p w14:paraId="33D9AF94" w14:textId="559A9D14" w:rsidR="004C03AE"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Для вакуумной твердофазной микроэкстракции </w:t>
      </w:r>
      <w:r w:rsidR="0059673C" w:rsidRPr="003170EE">
        <w:rPr>
          <w:rFonts w:ascii="Times New Roman" w:eastAsia="Times New Roman" w:hAnsi="Times New Roman" w:cs="Times New Roman"/>
          <w:sz w:val="28"/>
          <w:szCs w:val="28"/>
        </w:rPr>
        <w:t>были использованы виалы</w:t>
      </w:r>
      <w:r w:rsidRPr="003170EE">
        <w:rPr>
          <w:rFonts w:ascii="Times New Roman" w:eastAsia="Times New Roman" w:hAnsi="Times New Roman" w:cs="Times New Roman"/>
          <w:sz w:val="28"/>
          <w:szCs w:val="28"/>
        </w:rPr>
        <w:t xml:space="preserve"> объемом 20 мл с обжимной крышкой </w:t>
      </w:r>
      <w:r w:rsidR="0059673C" w:rsidRPr="003170EE">
        <w:rPr>
          <w:rFonts w:ascii="Times New Roman" w:eastAsia="Times New Roman" w:hAnsi="Times New Roman" w:cs="Times New Roman"/>
          <w:sz w:val="28"/>
          <w:szCs w:val="28"/>
        </w:rPr>
        <w:t>и</w:t>
      </w:r>
      <w:r w:rsidRPr="003170EE">
        <w:rPr>
          <w:rFonts w:ascii="Times New Roman" w:eastAsia="Times New Roman" w:hAnsi="Times New Roman" w:cs="Times New Roman"/>
          <w:sz w:val="28"/>
          <w:szCs w:val="28"/>
        </w:rPr>
        <w:t xml:space="preserve"> клапанами </w:t>
      </w:r>
      <w:r w:rsidR="0059673C" w:rsidRPr="003170EE">
        <w:rPr>
          <w:rFonts w:ascii="Times New Roman" w:eastAsia="Times New Roman" w:hAnsi="Times New Roman" w:cs="Times New Roman"/>
          <w:sz w:val="28"/>
          <w:szCs w:val="28"/>
        </w:rPr>
        <w:t>Mininert (Restek, США)</w:t>
      </w:r>
      <w:r w:rsidRPr="003170EE">
        <w:rPr>
          <w:rFonts w:ascii="Times New Roman" w:eastAsia="Times New Roman" w:hAnsi="Times New Roman" w:cs="Times New Roman"/>
          <w:sz w:val="28"/>
          <w:szCs w:val="28"/>
        </w:rPr>
        <w:t xml:space="preserve"> и </w:t>
      </w:r>
      <w:r w:rsidR="0059673C" w:rsidRPr="003170EE">
        <w:rPr>
          <w:rFonts w:ascii="Times New Roman" w:eastAsia="Times New Roman" w:hAnsi="Times New Roman" w:cs="Times New Roman"/>
          <w:sz w:val="28"/>
          <w:szCs w:val="28"/>
        </w:rPr>
        <w:t>вакуумировали</w:t>
      </w:r>
      <w:r w:rsidRPr="003170EE">
        <w:rPr>
          <w:rFonts w:ascii="Times New Roman" w:eastAsia="Times New Roman" w:hAnsi="Times New Roman" w:cs="Times New Roman"/>
          <w:sz w:val="28"/>
          <w:szCs w:val="28"/>
        </w:rPr>
        <w:t xml:space="preserve"> в течение 60 секунд с помощью недорогого одноступенчатого</w:t>
      </w:r>
      <w:r w:rsidR="0059673C"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роторного насоса (Россия). В</w:t>
      </w:r>
      <w:r w:rsidR="0059673C" w:rsidRPr="003170EE">
        <w:rPr>
          <w:rFonts w:ascii="Times New Roman" w:eastAsia="Times New Roman" w:hAnsi="Times New Roman" w:cs="Times New Roman"/>
          <w:sz w:val="28"/>
          <w:szCs w:val="28"/>
        </w:rPr>
        <w:t xml:space="preserve"> виалу</w:t>
      </w:r>
      <w:r w:rsidRPr="003170EE">
        <w:rPr>
          <w:rFonts w:ascii="Times New Roman" w:eastAsia="Times New Roman" w:hAnsi="Times New Roman" w:cs="Times New Roman"/>
          <w:sz w:val="28"/>
          <w:szCs w:val="28"/>
        </w:rPr>
        <w:t xml:space="preserve"> объемом 20 мл с помощью газонепроницаемого шприца объемом 5 мл (Bioject, Китай) вводили смесь меда и воды 1:1. </w:t>
      </w:r>
      <w:r w:rsidR="0059673C" w:rsidRPr="003170EE">
        <w:rPr>
          <w:rFonts w:ascii="Times New Roman" w:eastAsia="Times New Roman" w:hAnsi="Times New Roman" w:cs="Times New Roman"/>
          <w:sz w:val="28"/>
          <w:szCs w:val="28"/>
        </w:rPr>
        <w:t>Каждый образец меда</w:t>
      </w:r>
      <w:r w:rsidRPr="003170EE">
        <w:rPr>
          <w:rFonts w:ascii="Times New Roman" w:eastAsia="Times New Roman" w:hAnsi="Times New Roman" w:cs="Times New Roman"/>
          <w:sz w:val="28"/>
          <w:szCs w:val="28"/>
        </w:rPr>
        <w:t xml:space="preserve"> </w:t>
      </w:r>
      <w:r w:rsidR="0059673C" w:rsidRPr="003170EE">
        <w:rPr>
          <w:rFonts w:ascii="Times New Roman" w:eastAsia="Times New Roman" w:hAnsi="Times New Roman" w:cs="Times New Roman"/>
          <w:sz w:val="28"/>
          <w:szCs w:val="28"/>
        </w:rPr>
        <w:t>в виале</w:t>
      </w:r>
      <w:r w:rsidRPr="003170EE">
        <w:rPr>
          <w:rFonts w:ascii="Times New Roman" w:eastAsia="Times New Roman" w:hAnsi="Times New Roman" w:cs="Times New Roman"/>
          <w:sz w:val="28"/>
          <w:szCs w:val="28"/>
        </w:rPr>
        <w:t xml:space="preserve"> инкубировали в течение 30 мин при </w:t>
      </w:r>
      <w:r w:rsidRPr="003170EE">
        <w:rPr>
          <w:rFonts w:ascii="Times New Roman" w:eastAsia="Times New Roman" w:hAnsi="Times New Roman" w:cs="Times New Roman"/>
          <w:sz w:val="28"/>
          <w:szCs w:val="28"/>
        </w:rPr>
        <w:lastRenderedPageBreak/>
        <w:t xml:space="preserve">максимальной скорости перемешивания 800 об/мин в автосэмплере Combi-PAL (CTC Analytics AG, Швейцария). Автодозатор был снабжен мешалкой на 10/20 мл, которую нагревали до 60 ℃ в течение 30 мин. Затем в </w:t>
      </w:r>
      <w:r w:rsidR="002D023E" w:rsidRPr="003170EE">
        <w:rPr>
          <w:rFonts w:ascii="Times New Roman" w:eastAsia="Times New Roman" w:hAnsi="Times New Roman" w:cs="Times New Roman"/>
          <w:sz w:val="28"/>
          <w:szCs w:val="28"/>
        </w:rPr>
        <w:t>виалу</w:t>
      </w:r>
      <w:r w:rsidRPr="003170EE">
        <w:rPr>
          <w:rFonts w:ascii="Times New Roman" w:eastAsia="Times New Roman" w:hAnsi="Times New Roman" w:cs="Times New Roman"/>
          <w:sz w:val="28"/>
          <w:szCs w:val="28"/>
        </w:rPr>
        <w:t xml:space="preserve"> ввод</w:t>
      </w:r>
      <w:r w:rsidR="002D023E" w:rsidRPr="003170EE">
        <w:rPr>
          <w:rFonts w:ascii="Times New Roman" w:eastAsia="Times New Roman" w:hAnsi="Times New Roman" w:cs="Times New Roman"/>
          <w:sz w:val="28"/>
          <w:szCs w:val="28"/>
        </w:rPr>
        <w:t>ят</w:t>
      </w:r>
      <w:r w:rsidRPr="003170EE">
        <w:rPr>
          <w:rFonts w:ascii="Times New Roman" w:eastAsia="Times New Roman" w:hAnsi="Times New Roman" w:cs="Times New Roman"/>
          <w:sz w:val="28"/>
          <w:szCs w:val="28"/>
        </w:rPr>
        <w:t xml:space="preserve"> волокно ДВБ/КАР/ПДМС толщиной 50/30 мкм</w:t>
      </w:r>
      <w:r w:rsidR="002D023E" w:rsidRPr="003170EE">
        <w:rPr>
          <w:rFonts w:ascii="Times New Roman" w:eastAsia="Times New Roman" w:hAnsi="Times New Roman" w:cs="Times New Roman"/>
          <w:sz w:val="28"/>
          <w:szCs w:val="28"/>
        </w:rPr>
        <w:t xml:space="preserve"> для дальнейшей десорбции</w:t>
      </w:r>
      <w:r w:rsidR="0059673C" w:rsidRPr="003170EE">
        <w:rPr>
          <w:rFonts w:ascii="Times New Roman" w:eastAsia="Times New Roman" w:hAnsi="Times New Roman" w:cs="Times New Roman"/>
          <w:sz w:val="28"/>
          <w:szCs w:val="28"/>
        </w:rPr>
        <w:t xml:space="preserve"> (</w:t>
      </w:r>
      <w:r w:rsidR="002070E2" w:rsidRPr="003170EE">
        <w:rPr>
          <w:rFonts w:ascii="Times New Roman" w:eastAsia="Times New Roman" w:hAnsi="Times New Roman" w:cs="Times New Roman"/>
          <w:sz w:val="28"/>
          <w:szCs w:val="28"/>
        </w:rPr>
        <w:t>р</w:t>
      </w:r>
      <w:r w:rsidR="0059673C" w:rsidRPr="003170EE">
        <w:rPr>
          <w:rFonts w:ascii="Times New Roman" w:eastAsia="Times New Roman" w:hAnsi="Times New Roman" w:cs="Times New Roman"/>
          <w:sz w:val="28"/>
          <w:szCs w:val="28"/>
        </w:rPr>
        <w:t xml:space="preserve">исунок </w:t>
      </w:r>
      <w:r w:rsidR="0099174F" w:rsidRPr="003170EE">
        <w:rPr>
          <w:rFonts w:ascii="Times New Roman" w:eastAsia="Times New Roman" w:hAnsi="Times New Roman" w:cs="Times New Roman"/>
          <w:sz w:val="28"/>
          <w:szCs w:val="28"/>
        </w:rPr>
        <w:t>2</w:t>
      </w:r>
      <w:r w:rsidR="002070E2" w:rsidRPr="003170EE">
        <w:rPr>
          <w:rFonts w:ascii="Times New Roman" w:eastAsia="Times New Roman" w:hAnsi="Times New Roman" w:cs="Times New Roman"/>
          <w:sz w:val="28"/>
          <w:szCs w:val="28"/>
        </w:rPr>
        <w:t>9</w:t>
      </w:r>
      <w:r w:rsidR="0059673C"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w:t>
      </w:r>
      <w:r w:rsidR="0059673C" w:rsidRPr="003170EE">
        <w:rPr>
          <w:rFonts w:ascii="Times New Roman" w:eastAsia="Times New Roman" w:hAnsi="Times New Roman" w:cs="Times New Roman"/>
          <w:sz w:val="28"/>
          <w:szCs w:val="28"/>
        </w:rPr>
        <w:t xml:space="preserve"> </w:t>
      </w:r>
    </w:p>
    <w:p w14:paraId="501ECE18" w14:textId="65316AC3" w:rsidR="009B2751" w:rsidRPr="003170EE" w:rsidRDefault="0059673C"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p>
    <w:p w14:paraId="1C34B93D" w14:textId="77777777" w:rsidR="0059673C" w:rsidRPr="003170EE" w:rsidRDefault="0059673C" w:rsidP="008735D3">
      <w:pPr>
        <w:spacing w:after="0" w:line="240" w:lineRule="auto"/>
        <w:jc w:val="center"/>
        <w:rPr>
          <w:rFonts w:ascii="Times New Roman" w:eastAsia="Times New Roman" w:hAnsi="Times New Roman" w:cs="Times New Roman"/>
          <w:b/>
          <w:sz w:val="28"/>
          <w:szCs w:val="28"/>
        </w:rPr>
      </w:pPr>
      <w:r w:rsidRPr="003170EE">
        <w:rPr>
          <w:rFonts w:ascii="Times New Roman" w:eastAsia="Times New Roman" w:hAnsi="Times New Roman" w:cs="Times New Roman"/>
          <w:b/>
          <w:noProof/>
          <w:sz w:val="28"/>
          <w:szCs w:val="28"/>
        </w:rPr>
        <w:drawing>
          <wp:inline distT="0" distB="0" distL="0" distR="0" wp14:anchorId="4C5F93B3" wp14:editId="4991A12B">
            <wp:extent cx="5876147" cy="4164594"/>
            <wp:effectExtent l="0" t="0" r="0" b="7620"/>
            <wp:docPr id="457019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19360" name="Рисунок 45701936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02606" cy="4183346"/>
                    </a:xfrm>
                    <a:prstGeom prst="rect">
                      <a:avLst/>
                    </a:prstGeom>
                  </pic:spPr>
                </pic:pic>
              </a:graphicData>
            </a:graphic>
          </wp:inline>
        </w:drawing>
      </w:r>
    </w:p>
    <w:p w14:paraId="5BD4DA86" w14:textId="77777777" w:rsidR="00DD25B5" w:rsidRPr="003170EE" w:rsidRDefault="00DD25B5" w:rsidP="008735D3">
      <w:pPr>
        <w:spacing w:after="0" w:line="240" w:lineRule="auto"/>
        <w:jc w:val="center"/>
        <w:rPr>
          <w:rFonts w:ascii="Times New Roman" w:eastAsia="Times New Roman" w:hAnsi="Times New Roman" w:cs="Times New Roman"/>
          <w:sz w:val="28"/>
          <w:szCs w:val="28"/>
        </w:rPr>
      </w:pPr>
    </w:p>
    <w:p w14:paraId="14A0BCD6" w14:textId="72A27BE9" w:rsidR="00DA0A04" w:rsidRPr="003170EE" w:rsidRDefault="0059673C"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 </w:t>
      </w:r>
      <w:r w:rsidR="00951E94" w:rsidRPr="003170EE">
        <w:rPr>
          <w:rFonts w:ascii="Times New Roman" w:eastAsia="Times New Roman" w:hAnsi="Times New Roman" w:cs="Times New Roman"/>
          <w:sz w:val="28"/>
          <w:szCs w:val="28"/>
        </w:rPr>
        <w:t>2</w:t>
      </w:r>
      <w:r w:rsidR="002070E2" w:rsidRPr="003170EE">
        <w:rPr>
          <w:rFonts w:ascii="Times New Roman" w:eastAsia="Times New Roman" w:hAnsi="Times New Roman" w:cs="Times New Roman"/>
          <w:sz w:val="28"/>
          <w:szCs w:val="28"/>
        </w:rPr>
        <w:t>9</w:t>
      </w:r>
      <w:r w:rsidRPr="003170EE">
        <w:rPr>
          <w:rFonts w:ascii="Times New Roman" w:eastAsia="Times New Roman" w:hAnsi="Times New Roman" w:cs="Times New Roman"/>
          <w:sz w:val="28"/>
          <w:szCs w:val="28"/>
        </w:rPr>
        <w:t xml:space="preserve"> Схематическое представление определения биомаркеров методом вакуум-ТФМЭ</w:t>
      </w:r>
      <w:r w:rsidR="001F3D04"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ГХ-МС</w:t>
      </w:r>
    </w:p>
    <w:p w14:paraId="72DC6513" w14:textId="77777777" w:rsidR="0091652A" w:rsidRPr="003170EE" w:rsidRDefault="0091652A" w:rsidP="002D023E">
      <w:pPr>
        <w:spacing w:after="0" w:line="240" w:lineRule="auto"/>
        <w:jc w:val="both"/>
        <w:rPr>
          <w:rFonts w:ascii="Times New Roman" w:eastAsia="Times New Roman" w:hAnsi="Times New Roman" w:cs="Times New Roman"/>
          <w:sz w:val="28"/>
          <w:szCs w:val="28"/>
        </w:rPr>
      </w:pPr>
    </w:p>
    <w:p w14:paraId="2E2BD075" w14:textId="4AC326F9" w:rsidR="002D023E" w:rsidRPr="003170EE" w:rsidRDefault="002D023E" w:rsidP="00C53CAD">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После процедуры экстракции вакуум-ТФМЭ, </w:t>
      </w:r>
      <w:r w:rsidR="00C53CAD" w:rsidRPr="003170EE">
        <w:rPr>
          <w:rFonts w:ascii="Times New Roman" w:eastAsia="Times New Roman" w:hAnsi="Times New Roman" w:cs="Times New Roman"/>
          <w:sz w:val="28"/>
          <w:szCs w:val="28"/>
        </w:rPr>
        <w:t xml:space="preserve">экстракционное покрытие помещают в пробоотборник </w:t>
      </w:r>
      <w:r w:rsidR="00E173D5" w:rsidRPr="003170EE">
        <w:rPr>
          <w:rFonts w:ascii="Times New Roman" w:eastAsia="Times New Roman" w:hAnsi="Times New Roman" w:cs="Times New Roman"/>
          <w:sz w:val="28"/>
          <w:szCs w:val="28"/>
        </w:rPr>
        <w:t>газового хроматографа,</w:t>
      </w:r>
      <w:r w:rsidR="00C53CAD" w:rsidRPr="003170EE">
        <w:rPr>
          <w:rFonts w:ascii="Times New Roman" w:eastAsia="Times New Roman" w:hAnsi="Times New Roman" w:cs="Times New Roman"/>
          <w:sz w:val="28"/>
          <w:szCs w:val="28"/>
        </w:rPr>
        <w:t xml:space="preserve"> </w:t>
      </w:r>
      <w:r w:rsidR="00B82F20" w:rsidRPr="003170EE">
        <w:rPr>
          <w:rFonts w:ascii="Times New Roman" w:eastAsia="Times New Roman" w:hAnsi="Times New Roman" w:cs="Times New Roman"/>
          <w:sz w:val="28"/>
          <w:szCs w:val="28"/>
        </w:rPr>
        <w:t xml:space="preserve">оснащенного </w:t>
      </w:r>
      <w:r w:rsidR="00C53CAD" w:rsidRPr="003170EE">
        <w:rPr>
          <w:rFonts w:ascii="Times New Roman" w:eastAsia="Times New Roman" w:hAnsi="Times New Roman" w:cs="Times New Roman"/>
          <w:sz w:val="28"/>
          <w:szCs w:val="28"/>
        </w:rPr>
        <w:t xml:space="preserve"> масс спектрометрическим детектором для дальнейшего анализа</w:t>
      </w:r>
      <w:r w:rsidR="00947C80" w:rsidRPr="003170EE">
        <w:rPr>
          <w:rFonts w:ascii="Times New Roman" w:eastAsia="Times New Roman" w:hAnsi="Times New Roman" w:cs="Times New Roman"/>
          <w:sz w:val="28"/>
          <w:szCs w:val="28"/>
        </w:rPr>
        <w:t xml:space="preserve"> биомаркеров меда</w:t>
      </w:r>
      <w:r w:rsidR="00C53CAD" w:rsidRPr="003170EE">
        <w:rPr>
          <w:rFonts w:ascii="Times New Roman" w:eastAsia="Times New Roman" w:hAnsi="Times New Roman" w:cs="Times New Roman"/>
          <w:sz w:val="28"/>
          <w:szCs w:val="28"/>
        </w:rPr>
        <w:t xml:space="preserve">.  </w:t>
      </w:r>
      <w:r w:rsidR="00B82F20" w:rsidRPr="003170EE">
        <w:rPr>
          <w:rFonts w:ascii="Times New Roman" w:eastAsia="Times New Roman" w:hAnsi="Times New Roman" w:cs="Times New Roman"/>
          <w:sz w:val="28"/>
          <w:szCs w:val="28"/>
        </w:rPr>
        <w:t xml:space="preserve"> </w:t>
      </w:r>
    </w:p>
    <w:p w14:paraId="207959A1" w14:textId="77777777" w:rsidR="002D023E" w:rsidRPr="003170EE" w:rsidRDefault="002D023E" w:rsidP="002D023E">
      <w:pPr>
        <w:spacing w:after="0" w:line="240" w:lineRule="auto"/>
        <w:jc w:val="both"/>
        <w:rPr>
          <w:rFonts w:ascii="Times New Roman" w:eastAsia="Times New Roman" w:hAnsi="Times New Roman" w:cs="Times New Roman"/>
          <w:sz w:val="28"/>
          <w:szCs w:val="28"/>
        </w:rPr>
      </w:pPr>
    </w:p>
    <w:p w14:paraId="601CC762" w14:textId="167EDF89" w:rsidR="009B2751" w:rsidRPr="003170EE" w:rsidRDefault="00907138" w:rsidP="008735D3">
      <w:pPr>
        <w:pStyle w:val="2"/>
        <w:spacing w:before="0" w:after="0" w:line="240" w:lineRule="auto"/>
        <w:ind w:firstLine="567"/>
        <w:jc w:val="both"/>
        <w:rPr>
          <w:rFonts w:ascii="Times New Roman" w:eastAsia="Times New Roman" w:hAnsi="Times New Roman" w:cs="Times New Roman"/>
          <w:sz w:val="28"/>
          <w:szCs w:val="28"/>
        </w:rPr>
      </w:pPr>
      <w:bookmarkStart w:id="93" w:name="_Toc151109920"/>
      <w:r w:rsidRPr="003170EE">
        <w:rPr>
          <w:rFonts w:ascii="Times New Roman" w:eastAsia="Times New Roman" w:hAnsi="Times New Roman" w:cs="Times New Roman"/>
          <w:sz w:val="28"/>
          <w:szCs w:val="28"/>
        </w:rPr>
        <w:t>5</w:t>
      </w:r>
      <w:r w:rsidR="005729FF"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4</w:t>
      </w:r>
      <w:r w:rsidR="005729FF" w:rsidRPr="003170EE">
        <w:rPr>
          <w:rFonts w:ascii="Times New Roman" w:eastAsia="Times New Roman" w:hAnsi="Times New Roman" w:cs="Times New Roman"/>
          <w:sz w:val="28"/>
          <w:szCs w:val="28"/>
        </w:rPr>
        <w:t xml:space="preserve"> </w:t>
      </w:r>
      <w:r w:rsidR="00B664BE" w:rsidRPr="003170EE">
        <w:rPr>
          <w:rFonts w:ascii="Times New Roman" w:eastAsia="Times New Roman" w:hAnsi="Times New Roman" w:cs="Times New Roman"/>
          <w:sz w:val="28"/>
          <w:szCs w:val="28"/>
        </w:rPr>
        <w:t>Газ</w:t>
      </w:r>
      <w:r w:rsidR="00A60751" w:rsidRPr="003170EE">
        <w:rPr>
          <w:rFonts w:ascii="Times New Roman" w:eastAsia="Times New Roman" w:hAnsi="Times New Roman" w:cs="Times New Roman"/>
          <w:sz w:val="28"/>
          <w:szCs w:val="28"/>
        </w:rPr>
        <w:t xml:space="preserve"> </w:t>
      </w:r>
      <w:r w:rsidR="00B664BE" w:rsidRPr="003170EE">
        <w:rPr>
          <w:rFonts w:ascii="Times New Roman" w:eastAsia="Times New Roman" w:hAnsi="Times New Roman" w:cs="Times New Roman"/>
          <w:sz w:val="28"/>
          <w:szCs w:val="28"/>
        </w:rPr>
        <w:t>хроматография с масс-спектрометрическим детектированием</w:t>
      </w:r>
      <w:bookmarkEnd w:id="93"/>
    </w:p>
    <w:p w14:paraId="7BC38A98" w14:textId="7B58E65A" w:rsidR="00877A98" w:rsidRPr="003170EE" w:rsidRDefault="00E17A43" w:rsidP="002B1A06">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Определение </w:t>
      </w:r>
      <w:r w:rsidR="00947C80" w:rsidRPr="003170EE">
        <w:rPr>
          <w:rFonts w:ascii="Times New Roman" w:eastAsia="Times New Roman" w:hAnsi="Times New Roman" w:cs="Times New Roman"/>
          <w:sz w:val="28"/>
          <w:szCs w:val="28"/>
        </w:rPr>
        <w:t>биомаркеров меда</w:t>
      </w:r>
      <w:r w:rsidRPr="003170EE">
        <w:rPr>
          <w:rFonts w:ascii="Times New Roman" w:eastAsia="Times New Roman" w:hAnsi="Times New Roman" w:cs="Times New Roman"/>
          <w:sz w:val="28"/>
          <w:szCs w:val="28"/>
        </w:rPr>
        <w:t xml:space="preserve"> производили на газовом хроматографе </w:t>
      </w:r>
      <w:r w:rsidR="00033EEB" w:rsidRPr="003170EE">
        <w:rPr>
          <w:rFonts w:ascii="Times New Roman" w:eastAsia="Times New Roman" w:hAnsi="Times New Roman" w:cs="Times New Roman"/>
          <w:sz w:val="28"/>
          <w:szCs w:val="28"/>
        </w:rPr>
        <w:t xml:space="preserve">7890А </w:t>
      </w:r>
      <w:r w:rsidRPr="003170EE">
        <w:rPr>
          <w:rFonts w:ascii="Times New Roman" w:eastAsia="Times New Roman" w:hAnsi="Times New Roman" w:cs="Times New Roman"/>
          <w:sz w:val="28"/>
          <w:szCs w:val="28"/>
        </w:rPr>
        <w:t>с масс-спектрометрическим детектором 597</w:t>
      </w:r>
      <w:r w:rsidR="00847702" w:rsidRPr="003170EE">
        <w:rPr>
          <w:rFonts w:ascii="Times New Roman" w:eastAsia="Times New Roman" w:hAnsi="Times New Roman" w:cs="Times New Roman"/>
          <w:sz w:val="28"/>
          <w:szCs w:val="28"/>
        </w:rPr>
        <w:t>5C</w:t>
      </w:r>
      <w:r w:rsidRPr="003170EE">
        <w:rPr>
          <w:rFonts w:ascii="Times New Roman" w:eastAsia="Times New Roman" w:hAnsi="Times New Roman" w:cs="Times New Roman"/>
          <w:sz w:val="28"/>
          <w:szCs w:val="28"/>
        </w:rPr>
        <w:t xml:space="preserve"> (Agilent</w:t>
      </w:r>
      <w:r w:rsidR="00033EEB" w:rsidRPr="003170EE">
        <w:rPr>
          <w:rFonts w:ascii="Times New Roman" w:eastAsia="Times New Roman" w:hAnsi="Times New Roman" w:cs="Times New Roman"/>
          <w:sz w:val="28"/>
          <w:szCs w:val="28"/>
        </w:rPr>
        <w:t>, США</w:t>
      </w:r>
      <w:r w:rsidRPr="003170EE">
        <w:rPr>
          <w:rFonts w:ascii="Times New Roman" w:eastAsia="Times New Roman" w:hAnsi="Times New Roman" w:cs="Times New Roman"/>
          <w:sz w:val="28"/>
          <w:szCs w:val="28"/>
        </w:rPr>
        <w:t>), в режиме</w:t>
      </w:r>
      <w:r w:rsidR="006C42C4" w:rsidRPr="003170EE">
        <w:rPr>
          <w:rFonts w:ascii="Times New Roman" w:eastAsia="Times New Roman" w:hAnsi="Times New Roman" w:cs="Times New Roman"/>
          <w:sz w:val="28"/>
          <w:szCs w:val="28"/>
        </w:rPr>
        <w:t xml:space="preserve"> без разделения</w:t>
      </w:r>
      <w:r w:rsidRPr="003170EE">
        <w:rPr>
          <w:rFonts w:ascii="Times New Roman" w:eastAsia="Times New Roman" w:hAnsi="Times New Roman" w:cs="Times New Roman"/>
          <w:sz w:val="28"/>
          <w:szCs w:val="28"/>
        </w:rPr>
        <w:t xml:space="preserve">. </w:t>
      </w:r>
      <w:r w:rsidR="00947C80" w:rsidRPr="003170EE">
        <w:rPr>
          <w:rFonts w:ascii="Times New Roman" w:eastAsia="Times New Roman" w:hAnsi="Times New Roman" w:cs="Times New Roman"/>
          <w:sz w:val="28"/>
          <w:szCs w:val="28"/>
        </w:rPr>
        <w:t>Х</w:t>
      </w:r>
      <w:r w:rsidR="002B1A06" w:rsidRPr="003170EE">
        <w:rPr>
          <w:rFonts w:ascii="Times New Roman" w:eastAsia="Times New Roman" w:hAnsi="Times New Roman" w:cs="Times New Roman"/>
          <w:sz w:val="28"/>
          <w:szCs w:val="28"/>
        </w:rPr>
        <w:t>роматографическая колонка</w:t>
      </w:r>
      <w:r w:rsidR="00947C80" w:rsidRPr="003170EE">
        <w:rPr>
          <w:rFonts w:ascii="Times New Roman" w:eastAsia="Times New Roman" w:hAnsi="Times New Roman" w:cs="Times New Roman"/>
          <w:sz w:val="28"/>
          <w:szCs w:val="28"/>
        </w:rPr>
        <w:t xml:space="preserve"> </w:t>
      </w:r>
      <w:r w:rsidR="002B1A06" w:rsidRPr="003170EE">
        <w:rPr>
          <w:rFonts w:ascii="Times New Roman" w:eastAsia="Times New Roman" w:hAnsi="Times New Roman" w:cs="Times New Roman"/>
          <w:sz w:val="28"/>
          <w:szCs w:val="28"/>
        </w:rPr>
        <w:t xml:space="preserve">DB-35MS размером 30 м × 250 мм </w:t>
      </w:r>
      <w:r w:rsidR="00947C80" w:rsidRPr="003170EE">
        <w:rPr>
          <w:rFonts w:ascii="Times New Roman" w:eastAsia="Times New Roman" w:hAnsi="Times New Roman" w:cs="Times New Roman"/>
          <w:sz w:val="28"/>
          <w:szCs w:val="28"/>
        </w:rPr>
        <w:t>и</w:t>
      </w:r>
      <w:r w:rsidR="002B1A06" w:rsidRPr="003170EE">
        <w:rPr>
          <w:rFonts w:ascii="Times New Roman" w:eastAsia="Times New Roman" w:hAnsi="Times New Roman" w:cs="Times New Roman"/>
          <w:sz w:val="28"/>
          <w:szCs w:val="28"/>
        </w:rPr>
        <w:t xml:space="preserve"> толщиной пленки 0,25 мкм</w:t>
      </w:r>
      <w:r w:rsidR="00E95723" w:rsidRPr="003170EE">
        <w:rPr>
          <w:rFonts w:ascii="Times New Roman" w:eastAsia="Times New Roman" w:hAnsi="Times New Roman" w:cs="Times New Roman"/>
          <w:sz w:val="28"/>
          <w:szCs w:val="28"/>
        </w:rPr>
        <w:t xml:space="preserve"> (Agilent, США)</w:t>
      </w:r>
      <w:r w:rsidR="002B1A06" w:rsidRPr="003170EE">
        <w:rPr>
          <w:rFonts w:ascii="Times New Roman" w:eastAsia="Times New Roman" w:hAnsi="Times New Roman" w:cs="Times New Roman"/>
          <w:sz w:val="28"/>
          <w:szCs w:val="28"/>
        </w:rPr>
        <w:t>. В качестве газ-носителя применялся гелий с постоянным потоком 1 мл/мин. Температура инжектора была установлена на уровне 250 ℃. Программа термического режима начиналась с поддержания температуры печи на уровне 40°C в течение 10 мин, затем происходило постепенное повышение до 240°C со скоростью 5°C/мин.</w:t>
      </w:r>
      <w:r w:rsidR="00A756D8" w:rsidRPr="003170EE">
        <w:rPr>
          <w:rFonts w:ascii="Times New Roman" w:eastAsia="Times New Roman" w:hAnsi="Times New Roman" w:cs="Times New Roman"/>
          <w:sz w:val="28"/>
          <w:szCs w:val="28"/>
        </w:rPr>
        <w:t xml:space="preserve"> </w:t>
      </w:r>
      <w:r w:rsidR="004A10AA" w:rsidRPr="003170EE">
        <w:rPr>
          <w:rFonts w:ascii="Times New Roman" w:eastAsia="Times New Roman" w:hAnsi="Times New Roman" w:cs="Times New Roman"/>
          <w:sz w:val="28"/>
          <w:szCs w:val="28"/>
        </w:rPr>
        <w:t>Оптимальные параметры детектирования ГХ-МС представлены в таблице 1</w:t>
      </w:r>
      <w:r w:rsidR="00CC0825" w:rsidRPr="003170EE">
        <w:rPr>
          <w:rFonts w:ascii="Times New Roman" w:eastAsia="Times New Roman" w:hAnsi="Times New Roman" w:cs="Times New Roman"/>
          <w:sz w:val="28"/>
          <w:szCs w:val="28"/>
        </w:rPr>
        <w:t>7</w:t>
      </w:r>
      <w:r w:rsidR="004A10AA" w:rsidRPr="003170EE">
        <w:rPr>
          <w:rFonts w:ascii="Times New Roman" w:eastAsia="Times New Roman" w:hAnsi="Times New Roman" w:cs="Times New Roman"/>
          <w:sz w:val="28"/>
          <w:szCs w:val="28"/>
        </w:rPr>
        <w:t xml:space="preserve">. </w:t>
      </w:r>
    </w:p>
    <w:p w14:paraId="227755F2" w14:textId="77777777" w:rsidR="00A756D8" w:rsidRPr="003170EE" w:rsidRDefault="00A756D8" w:rsidP="006D427E">
      <w:pPr>
        <w:spacing w:after="0" w:line="240" w:lineRule="auto"/>
        <w:jc w:val="both"/>
        <w:rPr>
          <w:rFonts w:ascii="Times New Roman" w:eastAsia="Times New Roman" w:hAnsi="Times New Roman" w:cs="Times New Roman"/>
          <w:sz w:val="28"/>
          <w:szCs w:val="28"/>
        </w:rPr>
      </w:pPr>
    </w:p>
    <w:p w14:paraId="307C4515" w14:textId="5D0AB165" w:rsidR="00B1506E" w:rsidRPr="003170EE" w:rsidRDefault="00B1506E" w:rsidP="006D427E">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Таблица 1</w:t>
      </w:r>
      <w:r w:rsidR="00CC0825" w:rsidRPr="003170EE">
        <w:rPr>
          <w:rFonts w:ascii="Times New Roman" w:eastAsia="Times New Roman" w:hAnsi="Times New Roman" w:cs="Times New Roman"/>
          <w:sz w:val="28"/>
          <w:szCs w:val="28"/>
        </w:rPr>
        <w:t>7</w:t>
      </w:r>
      <w:r w:rsidRPr="003170EE">
        <w:rPr>
          <w:rFonts w:ascii="Times New Roman" w:eastAsia="Times New Roman" w:hAnsi="Times New Roman" w:cs="Times New Roman"/>
          <w:sz w:val="28"/>
          <w:szCs w:val="28"/>
        </w:rPr>
        <w:t xml:space="preserve"> </w:t>
      </w:r>
      <w:r w:rsidR="00CC0825"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r w:rsidR="00597739" w:rsidRPr="003170EE">
        <w:rPr>
          <w:rFonts w:ascii="Times New Roman" w:eastAsia="Times New Roman" w:hAnsi="Times New Roman" w:cs="Times New Roman"/>
          <w:sz w:val="28"/>
          <w:szCs w:val="28"/>
        </w:rPr>
        <w:t xml:space="preserve">Параметры </w:t>
      </w:r>
      <w:r w:rsidRPr="003170EE">
        <w:rPr>
          <w:rFonts w:ascii="Times New Roman" w:eastAsia="Times New Roman" w:hAnsi="Times New Roman" w:cs="Times New Roman"/>
          <w:sz w:val="28"/>
          <w:szCs w:val="28"/>
        </w:rPr>
        <w:t>детектирования ГХ-МС</w:t>
      </w:r>
    </w:p>
    <w:p w14:paraId="66D4DCEC" w14:textId="77777777" w:rsidR="006D427E" w:rsidRPr="003170EE" w:rsidRDefault="006D427E" w:rsidP="001871C8">
      <w:pPr>
        <w:spacing w:after="0" w:line="240" w:lineRule="auto"/>
        <w:jc w:val="both"/>
        <w:rPr>
          <w:rFonts w:ascii="Times New Roman" w:eastAsia="Times New Roman" w:hAnsi="Times New Roman" w:cs="Times New Roman"/>
          <w:sz w:val="28"/>
          <w:szCs w:val="28"/>
        </w:rPr>
      </w:pPr>
    </w:p>
    <w:tbl>
      <w:tblPr>
        <w:tblStyle w:val="a5"/>
        <w:tblW w:w="5000" w:type="pct"/>
        <w:tblLook w:val="04A0" w:firstRow="1" w:lastRow="0" w:firstColumn="1" w:lastColumn="0" w:noHBand="0" w:noVBand="1"/>
      </w:tblPr>
      <w:tblGrid>
        <w:gridCol w:w="4816"/>
        <w:gridCol w:w="4812"/>
      </w:tblGrid>
      <w:tr w:rsidR="003170EE" w:rsidRPr="003170EE" w14:paraId="067E6154" w14:textId="77777777" w:rsidTr="00A756D8">
        <w:tc>
          <w:tcPr>
            <w:tcW w:w="2501" w:type="pct"/>
            <w:hideMark/>
          </w:tcPr>
          <w:p w14:paraId="5F143051" w14:textId="77777777" w:rsidR="00B1506E" w:rsidRPr="003170EE" w:rsidRDefault="00B1506E"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Параметр</w:t>
            </w:r>
          </w:p>
        </w:tc>
        <w:tc>
          <w:tcPr>
            <w:tcW w:w="2499" w:type="pct"/>
            <w:hideMark/>
          </w:tcPr>
          <w:p w14:paraId="248E69D2" w14:textId="45EAB320" w:rsidR="00B1506E" w:rsidRPr="003170EE" w:rsidRDefault="002B1A06" w:rsidP="008735D3">
            <w:pPr>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Характеристика </w:t>
            </w:r>
          </w:p>
        </w:tc>
      </w:tr>
      <w:tr w:rsidR="003170EE" w:rsidRPr="003170EE" w14:paraId="402B2C3D" w14:textId="77777777" w:rsidTr="00A756D8">
        <w:tc>
          <w:tcPr>
            <w:tcW w:w="2501" w:type="pct"/>
            <w:hideMark/>
          </w:tcPr>
          <w:p w14:paraId="3968844B"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Газовый хроматограф</w:t>
            </w:r>
          </w:p>
        </w:tc>
        <w:tc>
          <w:tcPr>
            <w:tcW w:w="2499" w:type="pct"/>
            <w:hideMark/>
          </w:tcPr>
          <w:p w14:paraId="79A81499" w14:textId="27ADB8DA"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Agilent 78</w:t>
            </w:r>
            <w:r w:rsidR="00847702" w:rsidRPr="003170EE">
              <w:rPr>
                <w:rFonts w:ascii="Times New Roman" w:eastAsia="Times New Roman" w:hAnsi="Times New Roman" w:cs="Times New Roman"/>
                <w:sz w:val="24"/>
                <w:szCs w:val="24"/>
              </w:rPr>
              <w:t>9</w:t>
            </w:r>
            <w:r w:rsidRPr="003170EE">
              <w:rPr>
                <w:rFonts w:ascii="Times New Roman" w:eastAsia="Times New Roman" w:hAnsi="Times New Roman" w:cs="Times New Roman"/>
                <w:sz w:val="24"/>
                <w:szCs w:val="24"/>
              </w:rPr>
              <w:t>0А</w:t>
            </w:r>
            <w:r w:rsidR="002B1A06" w:rsidRPr="003170EE">
              <w:rPr>
                <w:rFonts w:ascii="Times New Roman" w:eastAsia="Times New Roman" w:hAnsi="Times New Roman" w:cs="Times New Roman"/>
                <w:sz w:val="24"/>
                <w:szCs w:val="24"/>
              </w:rPr>
              <w:t xml:space="preserve"> </w:t>
            </w:r>
            <w:r w:rsidR="00847702" w:rsidRPr="003170EE">
              <w:rPr>
                <w:rFonts w:ascii="Times New Roman" w:eastAsia="Times New Roman" w:hAnsi="Times New Roman" w:cs="Times New Roman"/>
                <w:sz w:val="24"/>
                <w:szCs w:val="24"/>
              </w:rPr>
              <w:t>5975C</w:t>
            </w:r>
          </w:p>
        </w:tc>
      </w:tr>
      <w:tr w:rsidR="003170EE" w:rsidRPr="003170EE" w14:paraId="44CC7769" w14:textId="77777777" w:rsidTr="00A756D8">
        <w:tc>
          <w:tcPr>
            <w:tcW w:w="2501" w:type="pct"/>
            <w:hideMark/>
          </w:tcPr>
          <w:p w14:paraId="534D0756"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Режим работы</w:t>
            </w:r>
          </w:p>
        </w:tc>
        <w:tc>
          <w:tcPr>
            <w:tcW w:w="2499" w:type="pct"/>
            <w:hideMark/>
          </w:tcPr>
          <w:p w14:paraId="4D1F4CA7"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Без разделения</w:t>
            </w:r>
          </w:p>
        </w:tc>
      </w:tr>
      <w:tr w:rsidR="003170EE" w:rsidRPr="003170EE" w14:paraId="4651EC6D" w14:textId="77777777" w:rsidTr="00A756D8">
        <w:tc>
          <w:tcPr>
            <w:tcW w:w="2501" w:type="pct"/>
            <w:hideMark/>
          </w:tcPr>
          <w:p w14:paraId="730DE1B1"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Хроматографическая колонка</w:t>
            </w:r>
          </w:p>
        </w:tc>
        <w:tc>
          <w:tcPr>
            <w:tcW w:w="2499" w:type="pct"/>
            <w:hideMark/>
          </w:tcPr>
          <w:p w14:paraId="76982860" w14:textId="77777777" w:rsidR="00B1506E" w:rsidRPr="003170EE" w:rsidRDefault="00B1506E" w:rsidP="008735D3">
            <w:pPr>
              <w:rPr>
                <w:rFonts w:ascii="Times New Roman" w:eastAsia="Times New Roman" w:hAnsi="Times New Roman" w:cs="Times New Roman"/>
                <w:sz w:val="24"/>
                <w:szCs w:val="24"/>
                <w:lang w:val="en-US"/>
              </w:rPr>
            </w:pPr>
            <w:r w:rsidRPr="003170EE">
              <w:rPr>
                <w:rFonts w:ascii="Times New Roman" w:eastAsia="Times New Roman" w:hAnsi="Times New Roman" w:cs="Times New Roman"/>
                <w:sz w:val="24"/>
                <w:szCs w:val="24"/>
                <w:lang w:val="en-US"/>
              </w:rPr>
              <w:t xml:space="preserve">30 </w:t>
            </w:r>
            <w:r w:rsidRPr="003170EE">
              <w:rPr>
                <w:rFonts w:ascii="Times New Roman" w:eastAsia="Times New Roman" w:hAnsi="Times New Roman" w:cs="Times New Roman"/>
                <w:sz w:val="24"/>
                <w:szCs w:val="24"/>
              </w:rPr>
              <w:t>м</w:t>
            </w:r>
            <w:r w:rsidRPr="003170EE">
              <w:rPr>
                <w:rFonts w:ascii="Times New Roman" w:eastAsia="Times New Roman" w:hAnsi="Times New Roman" w:cs="Times New Roman"/>
                <w:sz w:val="24"/>
                <w:szCs w:val="24"/>
                <w:lang w:val="en-US"/>
              </w:rPr>
              <w:t xml:space="preserve"> × 250 </w:t>
            </w:r>
            <w:r w:rsidRPr="003170EE">
              <w:rPr>
                <w:rFonts w:ascii="Times New Roman" w:eastAsia="Times New Roman" w:hAnsi="Times New Roman" w:cs="Times New Roman"/>
                <w:sz w:val="24"/>
                <w:szCs w:val="24"/>
              </w:rPr>
              <w:t>мм</w:t>
            </w:r>
            <w:r w:rsidRPr="003170EE">
              <w:rPr>
                <w:rFonts w:ascii="Times New Roman" w:eastAsia="Times New Roman" w:hAnsi="Times New Roman" w:cs="Times New Roman"/>
                <w:sz w:val="24"/>
                <w:szCs w:val="24"/>
                <w:lang w:val="en-US"/>
              </w:rPr>
              <w:t xml:space="preserve"> DB-35MS (Agilent, </w:t>
            </w:r>
            <w:r w:rsidRPr="003170EE">
              <w:rPr>
                <w:rFonts w:ascii="Times New Roman" w:eastAsia="Times New Roman" w:hAnsi="Times New Roman" w:cs="Times New Roman"/>
                <w:sz w:val="24"/>
                <w:szCs w:val="24"/>
              </w:rPr>
              <w:t>США</w:t>
            </w:r>
            <w:r w:rsidRPr="003170EE">
              <w:rPr>
                <w:rFonts w:ascii="Times New Roman" w:eastAsia="Times New Roman" w:hAnsi="Times New Roman" w:cs="Times New Roman"/>
                <w:sz w:val="24"/>
                <w:szCs w:val="24"/>
                <w:lang w:val="en-US"/>
              </w:rPr>
              <w:t>)</w:t>
            </w:r>
          </w:p>
        </w:tc>
      </w:tr>
      <w:tr w:rsidR="003170EE" w:rsidRPr="003170EE" w14:paraId="108E8089" w14:textId="77777777" w:rsidTr="00A756D8">
        <w:tc>
          <w:tcPr>
            <w:tcW w:w="2501" w:type="pct"/>
            <w:hideMark/>
          </w:tcPr>
          <w:p w14:paraId="4FE7EDAF"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Толщина пленки</w:t>
            </w:r>
          </w:p>
        </w:tc>
        <w:tc>
          <w:tcPr>
            <w:tcW w:w="2499" w:type="pct"/>
            <w:hideMark/>
          </w:tcPr>
          <w:p w14:paraId="0F96357C"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0,25 мкм</w:t>
            </w:r>
          </w:p>
        </w:tc>
      </w:tr>
      <w:tr w:rsidR="003170EE" w:rsidRPr="003170EE" w14:paraId="1A1302E3" w14:textId="77777777" w:rsidTr="00A756D8">
        <w:tc>
          <w:tcPr>
            <w:tcW w:w="2501" w:type="pct"/>
            <w:hideMark/>
          </w:tcPr>
          <w:p w14:paraId="45E5BADF"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Газ-носитель</w:t>
            </w:r>
          </w:p>
        </w:tc>
        <w:tc>
          <w:tcPr>
            <w:tcW w:w="2499" w:type="pct"/>
            <w:hideMark/>
          </w:tcPr>
          <w:p w14:paraId="193ED235"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Гелий</w:t>
            </w:r>
          </w:p>
        </w:tc>
      </w:tr>
      <w:tr w:rsidR="003170EE" w:rsidRPr="003170EE" w14:paraId="225F43CC" w14:textId="77777777" w:rsidTr="00A756D8">
        <w:tc>
          <w:tcPr>
            <w:tcW w:w="2501" w:type="pct"/>
            <w:hideMark/>
          </w:tcPr>
          <w:p w14:paraId="66628AD1"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Скорость потока</w:t>
            </w:r>
          </w:p>
        </w:tc>
        <w:tc>
          <w:tcPr>
            <w:tcW w:w="2499" w:type="pct"/>
            <w:hideMark/>
          </w:tcPr>
          <w:p w14:paraId="6D745149"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 мл/мин</w:t>
            </w:r>
          </w:p>
        </w:tc>
      </w:tr>
      <w:tr w:rsidR="003170EE" w:rsidRPr="003170EE" w14:paraId="67DF9BF2" w14:textId="77777777" w:rsidTr="00A756D8">
        <w:tc>
          <w:tcPr>
            <w:tcW w:w="2501" w:type="pct"/>
            <w:hideMark/>
          </w:tcPr>
          <w:p w14:paraId="3BB8C0B3"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инжектора</w:t>
            </w:r>
          </w:p>
        </w:tc>
        <w:tc>
          <w:tcPr>
            <w:tcW w:w="2499" w:type="pct"/>
            <w:hideMark/>
          </w:tcPr>
          <w:p w14:paraId="39C579D4"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250 ℃</w:t>
            </w:r>
          </w:p>
        </w:tc>
      </w:tr>
      <w:tr w:rsidR="003170EE" w:rsidRPr="003170EE" w14:paraId="0EC10CC8" w14:textId="77777777" w:rsidTr="00A756D8">
        <w:tc>
          <w:tcPr>
            <w:tcW w:w="2501" w:type="pct"/>
            <w:hideMark/>
          </w:tcPr>
          <w:p w14:paraId="086E7C44"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программы печи</w:t>
            </w:r>
          </w:p>
        </w:tc>
        <w:tc>
          <w:tcPr>
            <w:tcW w:w="2499" w:type="pct"/>
            <w:hideMark/>
          </w:tcPr>
          <w:p w14:paraId="11A1FF05"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40°C в течение 10 мин, затем 240°C со скоростью увеличения 5°C/мин</w:t>
            </w:r>
          </w:p>
        </w:tc>
      </w:tr>
      <w:tr w:rsidR="003170EE" w:rsidRPr="003170EE" w14:paraId="3A527950" w14:textId="77777777" w:rsidTr="00A756D8">
        <w:tc>
          <w:tcPr>
            <w:tcW w:w="2501" w:type="pct"/>
            <w:hideMark/>
          </w:tcPr>
          <w:p w14:paraId="1F13FD58"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Режим ионизации</w:t>
            </w:r>
          </w:p>
        </w:tc>
        <w:tc>
          <w:tcPr>
            <w:tcW w:w="2499" w:type="pct"/>
            <w:hideMark/>
          </w:tcPr>
          <w:p w14:paraId="5CEAE4A5"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Электронный удар, 70 эВ</w:t>
            </w:r>
          </w:p>
        </w:tc>
      </w:tr>
      <w:tr w:rsidR="003170EE" w:rsidRPr="003170EE" w14:paraId="4876D1F4" w14:textId="77777777" w:rsidTr="00A756D8">
        <w:tc>
          <w:tcPr>
            <w:tcW w:w="2501" w:type="pct"/>
            <w:hideMark/>
          </w:tcPr>
          <w:p w14:paraId="0904D712"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источника ионов</w:t>
            </w:r>
          </w:p>
        </w:tc>
        <w:tc>
          <w:tcPr>
            <w:tcW w:w="2499" w:type="pct"/>
            <w:hideMark/>
          </w:tcPr>
          <w:p w14:paraId="19BB7B53"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230 ℃</w:t>
            </w:r>
          </w:p>
        </w:tc>
      </w:tr>
      <w:tr w:rsidR="003170EE" w:rsidRPr="003170EE" w14:paraId="4494BDF6" w14:textId="77777777" w:rsidTr="00A756D8">
        <w:tc>
          <w:tcPr>
            <w:tcW w:w="2501" w:type="pct"/>
          </w:tcPr>
          <w:p w14:paraId="60C4BCAF" w14:textId="0E12AF17" w:rsidR="00615BA1" w:rsidRPr="003170EE" w:rsidRDefault="00615BA1"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Диапазон массовых чисел</w:t>
            </w:r>
          </w:p>
        </w:tc>
        <w:tc>
          <w:tcPr>
            <w:tcW w:w="2499" w:type="pct"/>
          </w:tcPr>
          <w:p w14:paraId="76876E05" w14:textId="7DD3B216" w:rsidR="00615BA1" w:rsidRPr="003170EE" w:rsidRDefault="00615BA1"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m/z 50-950 а.е.м.</w:t>
            </w:r>
          </w:p>
        </w:tc>
      </w:tr>
      <w:tr w:rsidR="003170EE" w:rsidRPr="003170EE" w14:paraId="1E114EEC" w14:textId="77777777" w:rsidTr="00A756D8">
        <w:tc>
          <w:tcPr>
            <w:tcW w:w="2501" w:type="pct"/>
            <w:hideMark/>
          </w:tcPr>
          <w:p w14:paraId="11615D54"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Температура квадруполя и интерфейса МСД</w:t>
            </w:r>
          </w:p>
        </w:tc>
        <w:tc>
          <w:tcPr>
            <w:tcW w:w="2499" w:type="pct"/>
            <w:hideMark/>
          </w:tcPr>
          <w:p w14:paraId="5F461144"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150 ℃ и 240 ℃</w:t>
            </w:r>
          </w:p>
        </w:tc>
      </w:tr>
      <w:tr w:rsidR="00B1506E" w:rsidRPr="003170EE" w14:paraId="307AA894" w14:textId="77777777" w:rsidTr="00A756D8">
        <w:tc>
          <w:tcPr>
            <w:tcW w:w="2501" w:type="pct"/>
            <w:hideMark/>
          </w:tcPr>
          <w:p w14:paraId="190D78D2"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Общее время анализа</w:t>
            </w:r>
          </w:p>
        </w:tc>
        <w:tc>
          <w:tcPr>
            <w:tcW w:w="2499" w:type="pct"/>
            <w:hideMark/>
          </w:tcPr>
          <w:p w14:paraId="34E0D5E6" w14:textId="77777777" w:rsidR="00B1506E" w:rsidRPr="003170EE" w:rsidRDefault="00B1506E"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45 минут</w:t>
            </w:r>
          </w:p>
        </w:tc>
      </w:tr>
    </w:tbl>
    <w:p w14:paraId="4DBF7398" w14:textId="77777777" w:rsidR="0091652A" w:rsidRPr="003170EE" w:rsidRDefault="0091652A" w:rsidP="008735D3">
      <w:pPr>
        <w:pStyle w:val="2"/>
        <w:spacing w:before="0" w:after="0" w:line="240" w:lineRule="auto"/>
        <w:ind w:firstLine="567"/>
        <w:jc w:val="both"/>
        <w:rPr>
          <w:rFonts w:ascii="Times New Roman" w:eastAsia="Times New Roman" w:hAnsi="Times New Roman" w:cs="Times New Roman"/>
          <w:sz w:val="28"/>
          <w:szCs w:val="28"/>
        </w:rPr>
      </w:pPr>
    </w:p>
    <w:p w14:paraId="33674E41" w14:textId="77777777" w:rsidR="006C42C4" w:rsidRPr="003170EE" w:rsidRDefault="006C42C4" w:rsidP="006C42C4">
      <w:pPr>
        <w:ind w:firstLine="567"/>
        <w:jc w:val="both"/>
      </w:pPr>
      <w:r w:rsidRPr="003170EE">
        <w:rPr>
          <w:rFonts w:ascii="Times New Roman" w:eastAsia="Times New Roman" w:hAnsi="Times New Roman" w:cs="Times New Roman"/>
          <w:sz w:val="28"/>
          <w:szCs w:val="28"/>
        </w:rPr>
        <w:t xml:space="preserve">МС детектирование проводили в режимах ионизации электронным ударом 70 эВ, температура источника ионов 230 ℃, температуры квадруполя и интерфейса 150 ℃ и 240 ℃. Общее время анализа составило 45 минут.   </w:t>
      </w:r>
    </w:p>
    <w:p w14:paraId="6EFDBBA0" w14:textId="2C8A3928" w:rsidR="0070295A" w:rsidRPr="003170EE" w:rsidRDefault="0070295A" w:rsidP="008735D3">
      <w:pPr>
        <w:pStyle w:val="2"/>
        <w:spacing w:before="0" w:after="0" w:line="240" w:lineRule="auto"/>
        <w:ind w:firstLine="567"/>
        <w:jc w:val="both"/>
        <w:rPr>
          <w:rFonts w:ascii="Times New Roman" w:eastAsia="Times New Roman" w:hAnsi="Times New Roman" w:cs="Times New Roman"/>
          <w:sz w:val="28"/>
          <w:szCs w:val="28"/>
        </w:rPr>
      </w:pPr>
      <w:bookmarkStart w:id="94" w:name="_Toc151109921"/>
      <w:r w:rsidRPr="003170EE">
        <w:rPr>
          <w:rFonts w:ascii="Times New Roman" w:eastAsia="Times New Roman" w:hAnsi="Times New Roman" w:cs="Times New Roman"/>
          <w:sz w:val="28"/>
          <w:szCs w:val="28"/>
        </w:rPr>
        <w:t>Выводы по разделу</w:t>
      </w:r>
      <w:bookmarkEnd w:id="94"/>
      <w:r w:rsidR="0099174F" w:rsidRPr="003170EE">
        <w:rPr>
          <w:rFonts w:ascii="Times New Roman" w:eastAsia="Times New Roman" w:hAnsi="Times New Roman" w:cs="Times New Roman"/>
          <w:sz w:val="28"/>
          <w:szCs w:val="28"/>
        </w:rPr>
        <w:t xml:space="preserve"> </w:t>
      </w:r>
    </w:p>
    <w:p w14:paraId="5ACC4813" w14:textId="77777777" w:rsidR="006C42C4" w:rsidRPr="003170EE" w:rsidRDefault="006C42C4" w:rsidP="006C42C4">
      <w:pPr>
        <w:spacing w:after="0" w:line="240" w:lineRule="auto"/>
        <w:ind w:firstLine="567"/>
        <w:jc w:val="both"/>
        <w:rPr>
          <w:rFonts w:ascii="Times New Roman" w:hAnsi="Times New Roman" w:cs="Times New Roman"/>
          <w:sz w:val="28"/>
          <w:szCs w:val="28"/>
        </w:rPr>
      </w:pPr>
      <w:bookmarkStart w:id="95" w:name="_heading=h.49x2ik5" w:colFirst="0" w:colLast="0"/>
      <w:bookmarkEnd w:id="95"/>
      <w:r w:rsidRPr="003170EE">
        <w:rPr>
          <w:rFonts w:ascii="Times New Roman" w:hAnsi="Times New Roman" w:cs="Times New Roman"/>
          <w:sz w:val="28"/>
          <w:szCs w:val="28"/>
        </w:rPr>
        <w:t>В разделе описывается экспериментальная часть разработки методики вакуумной-твердофазной микроэкстракции для определения биомаркеров меда. Для исследования использовали газовый хроматограф</w:t>
      </w:r>
      <w:r w:rsidRPr="003170EE">
        <w:rPr>
          <w:rFonts w:ascii="Times New Roman" w:eastAsia="Times New Roman" w:hAnsi="Times New Roman" w:cs="Times New Roman"/>
          <w:sz w:val="28"/>
          <w:szCs w:val="28"/>
        </w:rPr>
        <w:t xml:space="preserve"> с масс-спектрометрическим детектором 7890А/5975C</w:t>
      </w:r>
      <w:r w:rsidRPr="003170EE">
        <w:rPr>
          <w:rFonts w:ascii="Times New Roman" w:hAnsi="Times New Roman" w:cs="Times New Roman"/>
          <w:sz w:val="28"/>
          <w:szCs w:val="28"/>
        </w:rPr>
        <w:t xml:space="preserve">. Отбор проб меда осуществлялся в соответствии с ГОСТ 19792-2017, причем техника отбора проб зависела от физического состояния меда (незакристаллизованный или кристаллизованный). Исследование проводилось на образцах меда из двух регионов Казахстана. </w:t>
      </w:r>
    </w:p>
    <w:p w14:paraId="69F5DF76" w14:textId="7E444B7A" w:rsidR="006C42C4" w:rsidRPr="003170EE" w:rsidRDefault="006C42C4" w:rsidP="006C42C4">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Для вакуум-ТФМЭ использовались специальные виалы с клапанами, процесс вакуумирования проходил с помощью роторного насоса. Образцы меда инкубировали с последующим перемешиванием и нагреванием. Экстракция летучих компонентов проводилась при различных температурах и временах, чтобы оптимизировать процесс.</w:t>
      </w:r>
    </w:p>
    <w:p w14:paraId="188A948D" w14:textId="77777777" w:rsidR="006C42C4" w:rsidRPr="003170EE" w:rsidRDefault="006C42C4" w:rsidP="006C42C4">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Выводы по разработке методики вакуумной ТФМЭ показывают, что подход тщательно продуман для обеспечения точного и воспроизводимого анализа летучих компонентов меда, что важно для определения биомаркеров и выявления фальсификации. Экспериментальные параметры, такие как температура экстракции и время инкубации, были оптимизированы для достижения наилучших результатов. </w:t>
      </w:r>
    </w:p>
    <w:p w14:paraId="342470AE" w14:textId="5BAB0A43" w:rsidR="00750277" w:rsidRPr="003170EE" w:rsidRDefault="00907138" w:rsidP="00C53CAD">
      <w:pPr>
        <w:pStyle w:val="1"/>
        <w:pageBreakBefore/>
        <w:spacing w:before="0" w:beforeAutospacing="0" w:after="0" w:afterAutospacing="0"/>
        <w:ind w:firstLine="567"/>
        <w:jc w:val="both"/>
        <w:rPr>
          <w:b w:val="0"/>
          <w:sz w:val="28"/>
          <w:szCs w:val="28"/>
        </w:rPr>
      </w:pPr>
      <w:bookmarkStart w:id="96" w:name="_Toc151109922"/>
      <w:r w:rsidRPr="003170EE">
        <w:rPr>
          <w:bCs w:val="0"/>
          <w:sz w:val="28"/>
          <w:szCs w:val="28"/>
        </w:rPr>
        <w:lastRenderedPageBreak/>
        <w:t>6</w:t>
      </w:r>
      <w:r w:rsidR="00DA0A04" w:rsidRPr="003170EE">
        <w:rPr>
          <w:bCs w:val="0"/>
          <w:sz w:val="28"/>
          <w:szCs w:val="28"/>
        </w:rPr>
        <w:t xml:space="preserve"> </w:t>
      </w:r>
      <w:r w:rsidR="00DA0A04" w:rsidRPr="003170EE">
        <w:rPr>
          <w:sz w:val="28"/>
          <w:szCs w:val="28"/>
        </w:rPr>
        <w:t>РЕЗУЛЬТАТЫ ОПРЕДЕЛЕНИЯ БИОМАРКЕРОВ МЕТОД</w:t>
      </w:r>
      <w:r w:rsidR="00C220AE" w:rsidRPr="003170EE">
        <w:rPr>
          <w:sz w:val="28"/>
          <w:szCs w:val="28"/>
        </w:rPr>
        <w:t>ИКОЙ</w:t>
      </w:r>
      <w:r w:rsidR="00DA0A04" w:rsidRPr="003170EE">
        <w:rPr>
          <w:sz w:val="28"/>
          <w:szCs w:val="28"/>
        </w:rPr>
        <w:t xml:space="preserve"> ВАКУУМ-ТФМЭ</w:t>
      </w:r>
      <w:r w:rsidR="00C220AE" w:rsidRPr="003170EE">
        <w:rPr>
          <w:sz w:val="28"/>
          <w:szCs w:val="28"/>
        </w:rPr>
        <w:t>/ГХ-МС</w:t>
      </w:r>
      <w:bookmarkEnd w:id="96"/>
      <w:r w:rsidR="00DA0A04" w:rsidRPr="003170EE">
        <w:rPr>
          <w:sz w:val="28"/>
          <w:szCs w:val="28"/>
        </w:rPr>
        <w:t xml:space="preserve">  </w:t>
      </w:r>
    </w:p>
    <w:p w14:paraId="5ACF249D" w14:textId="77777777" w:rsidR="00C53CAD" w:rsidRPr="003170EE" w:rsidRDefault="00C53CAD" w:rsidP="008735D3">
      <w:pPr>
        <w:pStyle w:val="2"/>
        <w:spacing w:before="0" w:after="0" w:line="240" w:lineRule="auto"/>
        <w:ind w:firstLine="567"/>
        <w:jc w:val="both"/>
        <w:rPr>
          <w:rFonts w:ascii="Times New Roman" w:eastAsia="Times New Roman" w:hAnsi="Times New Roman" w:cs="Times New Roman"/>
          <w:bCs/>
          <w:sz w:val="28"/>
          <w:szCs w:val="28"/>
        </w:rPr>
      </w:pPr>
      <w:bookmarkStart w:id="97" w:name="_heading=h.147n2zr" w:colFirst="0" w:colLast="0"/>
      <w:bookmarkEnd w:id="97"/>
    </w:p>
    <w:p w14:paraId="2F19D645" w14:textId="11789A96" w:rsidR="009B2751" w:rsidRPr="003170EE" w:rsidRDefault="007237C2" w:rsidP="008735D3">
      <w:pPr>
        <w:pStyle w:val="2"/>
        <w:spacing w:before="0" w:after="0" w:line="240" w:lineRule="auto"/>
        <w:ind w:firstLine="567"/>
        <w:jc w:val="both"/>
        <w:rPr>
          <w:rFonts w:ascii="Times New Roman" w:eastAsia="Times New Roman" w:hAnsi="Times New Roman" w:cs="Times New Roman"/>
          <w:bCs/>
          <w:sz w:val="28"/>
          <w:szCs w:val="28"/>
        </w:rPr>
      </w:pPr>
      <w:bookmarkStart w:id="98" w:name="_Toc151109923"/>
      <w:r w:rsidRPr="003170EE">
        <w:rPr>
          <w:rFonts w:ascii="Times New Roman" w:eastAsia="Times New Roman" w:hAnsi="Times New Roman" w:cs="Times New Roman"/>
          <w:bCs/>
          <w:sz w:val="28"/>
          <w:szCs w:val="28"/>
        </w:rPr>
        <w:t>6</w:t>
      </w:r>
      <w:r w:rsidR="0025418F" w:rsidRPr="003170EE">
        <w:rPr>
          <w:rFonts w:ascii="Times New Roman" w:eastAsia="Times New Roman" w:hAnsi="Times New Roman" w:cs="Times New Roman"/>
          <w:bCs/>
          <w:sz w:val="28"/>
          <w:szCs w:val="28"/>
        </w:rPr>
        <w:t>.1 Оптимизация метода вакуумной твердофазной микроэкстракции</w:t>
      </w:r>
      <w:bookmarkEnd w:id="98"/>
      <w:r w:rsidR="0025418F" w:rsidRPr="003170EE">
        <w:rPr>
          <w:rFonts w:ascii="Times New Roman" w:eastAsia="Times New Roman" w:hAnsi="Times New Roman" w:cs="Times New Roman"/>
          <w:bCs/>
          <w:sz w:val="28"/>
          <w:szCs w:val="28"/>
        </w:rPr>
        <w:t xml:space="preserve"> </w:t>
      </w:r>
    </w:p>
    <w:p w14:paraId="709E992F" w14:textId="3C6502FB" w:rsidR="00EF7586"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Оптимизация Вакуум-ТФМЭ происходит по следующим </w:t>
      </w:r>
      <w:r w:rsidR="00C53CAD" w:rsidRPr="003170EE">
        <w:rPr>
          <w:rFonts w:ascii="Times New Roman" w:eastAsia="Times New Roman" w:hAnsi="Times New Roman" w:cs="Times New Roman"/>
          <w:sz w:val="28"/>
          <w:szCs w:val="28"/>
        </w:rPr>
        <w:t xml:space="preserve">физическим </w:t>
      </w:r>
      <w:r w:rsidRPr="003170EE">
        <w:rPr>
          <w:rFonts w:ascii="Times New Roman" w:eastAsia="Times New Roman" w:hAnsi="Times New Roman" w:cs="Times New Roman"/>
          <w:sz w:val="28"/>
          <w:szCs w:val="28"/>
        </w:rPr>
        <w:t xml:space="preserve">параметрам: </w:t>
      </w:r>
      <w:r w:rsidR="00C53CAD" w:rsidRPr="003170EE">
        <w:rPr>
          <w:rFonts w:ascii="Times New Roman" w:eastAsia="Times New Roman" w:hAnsi="Times New Roman" w:cs="Times New Roman"/>
          <w:sz w:val="28"/>
          <w:szCs w:val="28"/>
        </w:rPr>
        <w:t>экстракционное</w:t>
      </w:r>
      <w:r w:rsidRPr="003170EE">
        <w:rPr>
          <w:rFonts w:ascii="Times New Roman" w:eastAsia="Times New Roman" w:hAnsi="Times New Roman" w:cs="Times New Roman"/>
          <w:sz w:val="28"/>
          <w:szCs w:val="28"/>
        </w:rPr>
        <w:t xml:space="preserve"> покрыти</w:t>
      </w:r>
      <w:r w:rsidR="00C53CAD"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время экстракции, время </w:t>
      </w:r>
      <w:r w:rsidR="00C53CAD" w:rsidRPr="003170EE">
        <w:rPr>
          <w:rFonts w:ascii="Times New Roman" w:eastAsia="Times New Roman" w:hAnsi="Times New Roman" w:cs="Times New Roman"/>
          <w:sz w:val="28"/>
          <w:szCs w:val="28"/>
        </w:rPr>
        <w:t>пре</w:t>
      </w:r>
      <w:r w:rsidRPr="003170EE">
        <w:rPr>
          <w:rFonts w:ascii="Times New Roman" w:eastAsia="Times New Roman" w:hAnsi="Times New Roman" w:cs="Times New Roman"/>
          <w:sz w:val="28"/>
          <w:szCs w:val="28"/>
        </w:rPr>
        <w:t xml:space="preserve">инкубации, температура, условия десорбции аналитов. </w:t>
      </w:r>
      <w:r w:rsidR="00C53CAD" w:rsidRPr="003170EE">
        <w:rPr>
          <w:rFonts w:ascii="Times New Roman" w:eastAsia="Times New Roman" w:hAnsi="Times New Roman" w:cs="Times New Roman"/>
          <w:sz w:val="28"/>
          <w:szCs w:val="28"/>
        </w:rPr>
        <w:t xml:space="preserve"> </w:t>
      </w:r>
    </w:p>
    <w:p w14:paraId="7BA443A4" w14:textId="3EDC1020" w:rsidR="00951E94" w:rsidRPr="003170EE" w:rsidRDefault="00EF7586" w:rsidP="0002227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Одним из существенных аспектов в достижении наибольшей эффективности извлечения исследуемых компонентов из </w:t>
      </w:r>
      <w:r w:rsidR="006E35C2" w:rsidRPr="003170EE">
        <w:rPr>
          <w:rFonts w:ascii="Times New Roman" w:eastAsia="Times New Roman" w:hAnsi="Times New Roman" w:cs="Times New Roman"/>
          <w:sz w:val="28"/>
          <w:szCs w:val="28"/>
        </w:rPr>
        <w:t>образца</w:t>
      </w:r>
      <w:r w:rsidRPr="003170EE">
        <w:rPr>
          <w:rFonts w:ascii="Times New Roman" w:eastAsia="Times New Roman" w:hAnsi="Times New Roman" w:cs="Times New Roman"/>
          <w:sz w:val="28"/>
          <w:szCs w:val="28"/>
        </w:rPr>
        <w:t xml:space="preserve"> является оптимально</w:t>
      </w:r>
      <w:r w:rsidR="006E35C2" w:rsidRPr="003170EE">
        <w:rPr>
          <w:rFonts w:ascii="Times New Roman" w:eastAsia="Times New Roman" w:hAnsi="Times New Roman" w:cs="Times New Roman"/>
          <w:sz w:val="28"/>
          <w:szCs w:val="28"/>
        </w:rPr>
        <w:t>е</w:t>
      </w:r>
      <w:r w:rsidRPr="003170EE">
        <w:rPr>
          <w:rFonts w:ascii="Times New Roman" w:eastAsia="Times New Roman" w:hAnsi="Times New Roman" w:cs="Times New Roman"/>
          <w:sz w:val="28"/>
          <w:szCs w:val="28"/>
        </w:rPr>
        <w:t xml:space="preserve"> врем</w:t>
      </w:r>
      <w:r w:rsidR="006E35C2" w:rsidRPr="003170EE">
        <w:rPr>
          <w:rFonts w:ascii="Times New Roman" w:eastAsia="Times New Roman" w:hAnsi="Times New Roman" w:cs="Times New Roman"/>
          <w:sz w:val="28"/>
          <w:szCs w:val="28"/>
        </w:rPr>
        <w:t>я</w:t>
      </w:r>
      <w:r w:rsidRPr="003170EE">
        <w:rPr>
          <w:rFonts w:ascii="Times New Roman" w:eastAsia="Times New Roman" w:hAnsi="Times New Roman" w:cs="Times New Roman"/>
          <w:sz w:val="28"/>
          <w:szCs w:val="28"/>
        </w:rPr>
        <w:t xml:space="preserve"> экстракции [139</w:t>
      </w:r>
      <w:r w:rsidR="0073294C" w:rsidRPr="003170EE">
        <w:rPr>
          <w:rFonts w:ascii="Times New Roman" w:eastAsia="Times New Roman" w:hAnsi="Times New Roman" w:cs="Times New Roman"/>
          <w:sz w:val="28"/>
          <w:szCs w:val="28"/>
        </w:rPr>
        <w:t>,140</w:t>
      </w:r>
      <w:r w:rsidRPr="003170EE">
        <w:rPr>
          <w:rFonts w:ascii="Times New Roman" w:eastAsia="Times New Roman" w:hAnsi="Times New Roman" w:cs="Times New Roman"/>
          <w:sz w:val="28"/>
          <w:szCs w:val="28"/>
        </w:rPr>
        <w:t xml:space="preserve">]. </w:t>
      </w:r>
      <w:r w:rsidR="006E35C2" w:rsidRPr="003170EE">
        <w:rPr>
          <w:rFonts w:ascii="Times New Roman" w:eastAsia="Times New Roman" w:hAnsi="Times New Roman" w:cs="Times New Roman"/>
          <w:sz w:val="28"/>
          <w:szCs w:val="28"/>
        </w:rPr>
        <w:t xml:space="preserve">С целью </w:t>
      </w:r>
      <w:r w:rsidRPr="003170EE">
        <w:rPr>
          <w:rFonts w:ascii="Times New Roman" w:eastAsia="Times New Roman" w:hAnsi="Times New Roman" w:cs="Times New Roman"/>
          <w:sz w:val="28"/>
          <w:szCs w:val="28"/>
        </w:rPr>
        <w:t xml:space="preserve">установления оптимального времени определения биомаркеров в образце меда методом </w:t>
      </w:r>
      <w:r w:rsidR="006E35C2" w:rsidRPr="003170EE">
        <w:rPr>
          <w:rFonts w:ascii="Times New Roman" w:eastAsia="Times New Roman" w:hAnsi="Times New Roman" w:cs="Times New Roman"/>
          <w:sz w:val="28"/>
          <w:szCs w:val="28"/>
        </w:rPr>
        <w:t>в</w:t>
      </w:r>
      <w:r w:rsidRPr="003170EE">
        <w:rPr>
          <w:rFonts w:ascii="Times New Roman" w:eastAsia="Times New Roman" w:hAnsi="Times New Roman" w:cs="Times New Roman"/>
          <w:sz w:val="28"/>
          <w:szCs w:val="28"/>
        </w:rPr>
        <w:t>акуум-ТФМЭ были отобраны следующие параметры: 10, 30 и 50 мин, поскольку увеличение времени экстракции не увеличивало отклик</w:t>
      </w:r>
      <w:r w:rsidR="006E35C2" w:rsidRPr="003170EE">
        <w:rPr>
          <w:rFonts w:ascii="Times New Roman" w:eastAsia="Times New Roman" w:hAnsi="Times New Roman" w:cs="Times New Roman"/>
          <w:sz w:val="28"/>
          <w:szCs w:val="28"/>
        </w:rPr>
        <w:t xml:space="preserve"> сигнала биомаркеров</w:t>
      </w:r>
      <w:r w:rsidR="0073294C" w:rsidRPr="003170EE">
        <w:rPr>
          <w:rFonts w:ascii="Times New Roman" w:eastAsia="Times New Roman" w:hAnsi="Times New Roman" w:cs="Times New Roman"/>
          <w:sz w:val="28"/>
          <w:szCs w:val="28"/>
        </w:rPr>
        <w:t xml:space="preserve"> (</w:t>
      </w:r>
      <w:r w:rsidR="005A6A77" w:rsidRPr="003170EE">
        <w:rPr>
          <w:rFonts w:ascii="Times New Roman" w:eastAsia="Times New Roman" w:hAnsi="Times New Roman" w:cs="Times New Roman"/>
          <w:sz w:val="28"/>
          <w:szCs w:val="28"/>
        </w:rPr>
        <w:t>р</w:t>
      </w:r>
      <w:r w:rsidR="0073294C" w:rsidRPr="003170EE">
        <w:rPr>
          <w:rFonts w:ascii="Times New Roman" w:eastAsia="Times New Roman" w:hAnsi="Times New Roman" w:cs="Times New Roman"/>
          <w:sz w:val="28"/>
          <w:szCs w:val="28"/>
        </w:rPr>
        <w:t xml:space="preserve">исунок </w:t>
      </w:r>
      <w:r w:rsidR="00834BC4" w:rsidRPr="003170EE">
        <w:rPr>
          <w:rFonts w:ascii="Times New Roman" w:eastAsia="Times New Roman" w:hAnsi="Times New Roman" w:cs="Times New Roman"/>
          <w:sz w:val="28"/>
          <w:szCs w:val="28"/>
        </w:rPr>
        <w:t>30</w:t>
      </w:r>
      <w:r w:rsidR="0073294C"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w:t>
      </w:r>
    </w:p>
    <w:p w14:paraId="1C70470B" w14:textId="793EDCA9" w:rsidR="009B2751" w:rsidRPr="003170EE" w:rsidRDefault="009003E3" w:rsidP="00144F70">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rPr>
        <w:drawing>
          <wp:inline distT="0" distB="0" distL="0" distR="0" wp14:anchorId="58532056" wp14:editId="782AF346">
            <wp:extent cx="5054600" cy="3441700"/>
            <wp:effectExtent l="0" t="0" r="0" b="6350"/>
            <wp:docPr id="2115324380" name="Диаграмма 2115324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5318DE" w14:textId="7BEDEF45" w:rsidR="00951E94" w:rsidRPr="003170EE" w:rsidRDefault="00951E94"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834BC4" w:rsidRPr="003170EE">
        <w:rPr>
          <w:rFonts w:ascii="Times New Roman" w:eastAsia="Times New Roman" w:hAnsi="Times New Roman" w:cs="Times New Roman"/>
          <w:sz w:val="28"/>
          <w:szCs w:val="28"/>
        </w:rPr>
        <w:t>30</w:t>
      </w:r>
      <w:r w:rsidRPr="003170EE">
        <w:rPr>
          <w:rFonts w:ascii="Times New Roman" w:eastAsia="Times New Roman" w:hAnsi="Times New Roman" w:cs="Times New Roman"/>
          <w:sz w:val="28"/>
          <w:szCs w:val="28"/>
        </w:rPr>
        <w:t xml:space="preserve"> </w:t>
      </w:r>
      <w:r w:rsidR="0073294C"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Оптимизация времени экстракции биомаркеров α-изофорона, бензойной кислоты и хотриенола</w:t>
      </w:r>
    </w:p>
    <w:p w14:paraId="6FD7D517" w14:textId="77777777" w:rsidR="0073294C" w:rsidRPr="003170EE" w:rsidRDefault="0073294C" w:rsidP="008735D3">
      <w:pPr>
        <w:spacing w:after="0" w:line="240" w:lineRule="auto"/>
        <w:ind w:firstLine="567"/>
        <w:jc w:val="both"/>
        <w:rPr>
          <w:rFonts w:ascii="Times New Roman" w:eastAsia="Times New Roman" w:hAnsi="Times New Roman" w:cs="Times New Roman"/>
          <w:sz w:val="28"/>
          <w:szCs w:val="28"/>
        </w:rPr>
      </w:pPr>
    </w:p>
    <w:p w14:paraId="5B6F7792"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рамках данного исследования была проведена оптимизация процесса экстракции биомаркерных соединений α-изофорона, бензойной кислоты и хотриенола.  </w:t>
      </w:r>
    </w:p>
    <w:p w14:paraId="5E4B0310"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Экспериментальные данные свидетельствуют о том, что для достижения максимальной эффективности извлечения указанных аналитов целесообразно установить время экстракции в пределах 30 мин. Как демонстрируется на графике, этот временной интервал обеспечивает повышенный отклик сигнала для целевых биомаркеров. </w:t>
      </w:r>
    </w:p>
    <w:p w14:paraId="7EC173A5"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За пределами 30 мин наблюдается умеренное уменьшение сигнала аналитов, что может быть обусловлено конкурентным вытеснением этих веществ с поверхности сорбционного волокна в присутствии других соединений. Сравнение результатов экстракции, продолжающейся 30 и 50 мин не выявило </w:t>
      </w:r>
      <w:r w:rsidRPr="003170EE">
        <w:rPr>
          <w:rFonts w:ascii="Times New Roman" w:eastAsia="Times New Roman" w:hAnsi="Times New Roman" w:cs="Times New Roman"/>
          <w:sz w:val="28"/>
          <w:szCs w:val="28"/>
        </w:rPr>
        <w:lastRenderedPageBreak/>
        <w:t xml:space="preserve">значительных различий, однако преимущество отводится 30 мин интервалу в силу обеспечения достаточной эффективности при сокращении продолжительности анализа. </w:t>
      </w:r>
    </w:p>
    <w:p w14:paraId="5E7E844A"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Время предварительной инкубации необходимо для того, чтобы образец достиг требуемой температуры экстракции, а также для установления равновесия между фазами. Время предварительной инкубации оказывает существенное влияние на процесс вакуумной твердофазной микроэкстракции летучих соединений. Для определения оптимального времени преинкубации биомаркеров в меде были протестированы 5, 20 и 30 мин (рисунок 31).  </w:t>
      </w:r>
    </w:p>
    <w:p w14:paraId="1A6220E1" w14:textId="35A7BB87" w:rsidR="009B2751" w:rsidRPr="003170EE" w:rsidRDefault="007237C2" w:rsidP="00144F70">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rPr>
        <w:drawing>
          <wp:inline distT="0" distB="0" distL="0" distR="0" wp14:anchorId="5D83FE7D" wp14:editId="47CE0C69">
            <wp:extent cx="5499100" cy="3505200"/>
            <wp:effectExtent l="0" t="0" r="6350" b="0"/>
            <wp:docPr id="2115324382" name="Диаграмма 2115324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7E776AE" w14:textId="77777777" w:rsidR="00951E94" w:rsidRPr="003170EE" w:rsidRDefault="00951E94" w:rsidP="008735D3">
      <w:pPr>
        <w:spacing w:after="0" w:line="240" w:lineRule="auto"/>
        <w:rPr>
          <w:rFonts w:ascii="Times New Roman" w:eastAsia="Times New Roman" w:hAnsi="Times New Roman" w:cs="Times New Roman"/>
          <w:sz w:val="28"/>
          <w:szCs w:val="28"/>
        </w:rPr>
      </w:pPr>
    </w:p>
    <w:p w14:paraId="7ADE0DED" w14:textId="2B3BF134" w:rsidR="00951E94" w:rsidRPr="003170EE" w:rsidRDefault="00951E94"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DD25B5" w:rsidRPr="003170EE">
        <w:rPr>
          <w:rFonts w:ascii="Times New Roman" w:eastAsia="Times New Roman" w:hAnsi="Times New Roman" w:cs="Times New Roman"/>
          <w:sz w:val="28"/>
          <w:szCs w:val="28"/>
        </w:rPr>
        <w:t>3</w:t>
      </w:r>
      <w:r w:rsidR="00834BC4" w:rsidRPr="003170EE">
        <w:rPr>
          <w:rFonts w:ascii="Times New Roman" w:eastAsia="Times New Roman" w:hAnsi="Times New Roman" w:cs="Times New Roman"/>
          <w:sz w:val="28"/>
          <w:szCs w:val="28"/>
        </w:rPr>
        <w:t>1</w:t>
      </w:r>
      <w:r w:rsidRPr="003170EE">
        <w:rPr>
          <w:rFonts w:ascii="Times New Roman" w:eastAsia="Times New Roman" w:hAnsi="Times New Roman" w:cs="Times New Roman"/>
          <w:sz w:val="28"/>
          <w:szCs w:val="28"/>
        </w:rPr>
        <w:t xml:space="preserve"> </w:t>
      </w:r>
      <w:r w:rsidR="008908EB"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 Оптимизация времени преинкубации биомаркеров α-изофорона, бензойной кислоты и хотриенола</w:t>
      </w:r>
    </w:p>
    <w:p w14:paraId="647F87A7" w14:textId="77777777" w:rsidR="0073294C" w:rsidRPr="003170EE" w:rsidRDefault="0073294C" w:rsidP="008735D3">
      <w:pPr>
        <w:spacing w:after="0" w:line="240" w:lineRule="auto"/>
        <w:jc w:val="center"/>
        <w:rPr>
          <w:rFonts w:ascii="Times New Roman" w:eastAsia="Times New Roman" w:hAnsi="Times New Roman" w:cs="Times New Roman"/>
          <w:sz w:val="28"/>
          <w:szCs w:val="28"/>
        </w:rPr>
      </w:pPr>
    </w:p>
    <w:p w14:paraId="2DEB67C5" w14:textId="77777777" w:rsidR="006C42C4" w:rsidRPr="003170EE" w:rsidRDefault="006C42C4" w:rsidP="006C42C4">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Экспериментальные результаты показали, что относительно короткие периоды инкубации в 5 и 20 мин оказывают сравнительно незначительное воздействие на извлечение α-изофорона, бензойной кислоты и хотриенола. Продолжительность инкубации в 30 мин позволяет достичь необходимой аналитической чувствительности для данных компонентов. Таким образом, время в 30 мин был выбран на основании получения более интенсивного сигнала.</w:t>
      </w:r>
    </w:p>
    <w:p w14:paraId="3AF8C4DD" w14:textId="77777777" w:rsidR="006C42C4" w:rsidRPr="003170EE" w:rsidRDefault="006C42C4" w:rsidP="006C42C4">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Мед является сложным матриксом, содержащим широкий спектр компонентов, в том числе ЛОС, которые могут служить биомаркерами его происхождения и качества. Температура экстракции оказывает критическое влияние на эффективность выделения этих соединений, требуя глубокого понимания термодинамических и кинетических аспектов процесса. Оптимизация температурных условий предполагает не только повышение эффективности извлечения целевых компонентов, но и обеспечение их </w:t>
      </w:r>
      <w:r w:rsidRPr="003170EE">
        <w:rPr>
          <w:rFonts w:ascii="Times New Roman" w:eastAsia="Times New Roman" w:hAnsi="Times New Roman" w:cs="Times New Roman"/>
          <w:sz w:val="28"/>
          <w:szCs w:val="28"/>
        </w:rPr>
        <w:lastRenderedPageBreak/>
        <w:t>стабильности в ходе анализа, что является ключевым для получения воспроизводимых и достоверных результатов.</w:t>
      </w:r>
    </w:p>
    <w:p w14:paraId="7144B2C8" w14:textId="2EFD4029" w:rsidR="00BB6DD7" w:rsidRPr="003170EE" w:rsidRDefault="006C42C4" w:rsidP="00BB6DD7">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ходе экспериментов были оценены различные режимы температуры, начиная от комнатной и до повышенных значений, что позволит установить оптимальный температурный диапазон, обеспечивающий максимальную чувствительность и минимизацию возможных деградационных процессов биомаркеров. В процессе оптимизации были установлены следующие значения температуры: 25 °С, 40 °С, 60 °С и 80 °С (рисунок 32).  </w:t>
      </w:r>
      <w:r w:rsidR="00C34566" w:rsidRPr="003170EE">
        <w:rPr>
          <w:rFonts w:ascii="Times New Roman" w:eastAsia="Times New Roman" w:hAnsi="Times New Roman" w:cs="Times New Roman"/>
          <w:sz w:val="28"/>
          <w:szCs w:val="28"/>
        </w:rPr>
        <w:t xml:space="preserve"> </w:t>
      </w:r>
    </w:p>
    <w:p w14:paraId="67E3AA20" w14:textId="436D605B" w:rsidR="009B2751" w:rsidRPr="003170EE" w:rsidRDefault="00E9572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03CC092D" wp14:editId="6C2ADD01">
            <wp:extent cx="5243195" cy="3377565"/>
            <wp:effectExtent l="0" t="0" r="0" b="0"/>
            <wp:docPr id="3674534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3195" cy="3377565"/>
                    </a:xfrm>
                    <a:prstGeom prst="rect">
                      <a:avLst/>
                    </a:prstGeom>
                    <a:noFill/>
                  </pic:spPr>
                </pic:pic>
              </a:graphicData>
            </a:graphic>
          </wp:inline>
        </w:drawing>
      </w:r>
    </w:p>
    <w:p w14:paraId="2402703C" w14:textId="222BA55C" w:rsidR="009B2751" w:rsidRPr="003170EE" w:rsidRDefault="00E17A4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DD25B5" w:rsidRPr="003170EE">
        <w:rPr>
          <w:rFonts w:ascii="Times New Roman" w:eastAsia="Times New Roman" w:hAnsi="Times New Roman" w:cs="Times New Roman"/>
          <w:sz w:val="28"/>
          <w:szCs w:val="28"/>
        </w:rPr>
        <w:t>3</w:t>
      </w:r>
      <w:r w:rsidR="00834BC4" w:rsidRPr="003170EE">
        <w:rPr>
          <w:rFonts w:ascii="Times New Roman" w:eastAsia="Times New Roman" w:hAnsi="Times New Roman" w:cs="Times New Roman"/>
          <w:sz w:val="28"/>
          <w:szCs w:val="28"/>
        </w:rPr>
        <w:t>2</w:t>
      </w:r>
      <w:r w:rsidRPr="003170EE">
        <w:rPr>
          <w:rFonts w:ascii="Times New Roman" w:eastAsia="Times New Roman" w:hAnsi="Times New Roman" w:cs="Times New Roman"/>
          <w:sz w:val="28"/>
          <w:szCs w:val="28"/>
        </w:rPr>
        <w:t xml:space="preserve"> - Оптимизация температур</w:t>
      </w:r>
      <w:r w:rsidR="00951E94" w:rsidRPr="003170EE">
        <w:rPr>
          <w:rFonts w:ascii="Times New Roman" w:eastAsia="Times New Roman" w:hAnsi="Times New Roman" w:cs="Times New Roman"/>
          <w:sz w:val="28"/>
          <w:szCs w:val="28"/>
        </w:rPr>
        <w:t>ы</w:t>
      </w:r>
      <w:r w:rsidRPr="003170EE">
        <w:rPr>
          <w:rFonts w:ascii="Times New Roman" w:eastAsia="Times New Roman" w:hAnsi="Times New Roman" w:cs="Times New Roman"/>
          <w:sz w:val="28"/>
          <w:szCs w:val="28"/>
        </w:rPr>
        <w:t xml:space="preserve"> экстракции </w:t>
      </w:r>
      <w:r w:rsidR="00951E94" w:rsidRPr="003170EE">
        <w:rPr>
          <w:rFonts w:ascii="Times New Roman" w:eastAsia="Times New Roman" w:hAnsi="Times New Roman" w:cs="Times New Roman"/>
          <w:sz w:val="28"/>
          <w:szCs w:val="28"/>
        </w:rPr>
        <w:t>биомаркеров</w:t>
      </w:r>
      <w:r w:rsidRPr="003170EE">
        <w:rPr>
          <w:rFonts w:ascii="Times New Roman" w:eastAsia="Times New Roman" w:hAnsi="Times New Roman" w:cs="Times New Roman"/>
          <w:sz w:val="28"/>
          <w:szCs w:val="28"/>
        </w:rPr>
        <w:t xml:space="preserve"> α-изофорона, бензойной кислоты и хотриенола</w:t>
      </w:r>
      <w:r w:rsidR="00B1506E" w:rsidRPr="003170EE">
        <w:rPr>
          <w:rFonts w:ascii="Times New Roman" w:eastAsia="Times New Roman" w:hAnsi="Times New Roman" w:cs="Times New Roman"/>
          <w:sz w:val="28"/>
          <w:szCs w:val="28"/>
        </w:rPr>
        <w:t xml:space="preserve"> </w:t>
      </w:r>
    </w:p>
    <w:p w14:paraId="6FD8AB4D" w14:textId="77777777" w:rsidR="00BB6DD7" w:rsidRPr="003170EE" w:rsidRDefault="00BB6DD7" w:rsidP="008735D3">
      <w:pPr>
        <w:spacing w:after="0" w:line="240" w:lineRule="auto"/>
        <w:jc w:val="center"/>
        <w:rPr>
          <w:rFonts w:ascii="Times New Roman" w:eastAsia="Times New Roman" w:hAnsi="Times New Roman" w:cs="Times New Roman"/>
          <w:sz w:val="28"/>
          <w:szCs w:val="28"/>
        </w:rPr>
      </w:pPr>
    </w:p>
    <w:p w14:paraId="4A83F6DC"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bookmarkStart w:id="99" w:name="_Hlk150296130"/>
      <w:r w:rsidRPr="003170EE">
        <w:rPr>
          <w:rFonts w:ascii="Times New Roman" w:eastAsia="Times New Roman" w:hAnsi="Times New Roman" w:cs="Times New Roman"/>
          <w:sz w:val="28"/>
          <w:szCs w:val="28"/>
        </w:rPr>
        <w:t xml:space="preserve">В ходе проведения исследований было выявлено, что с увеличением температуры экстракции с 40 ℃ до 60 ℃ наблюдается увеличение площади пика хотриенола, что свидетельствует о повышении эффективности экстракции с увеличением температуры. Однако дальнейшее повышение температуры до 80 ℃ приводило к значительному уменьшению площадей пиков α-изофорона и бензойной кислоты, что указывает на потенциальную термолабильность данных соединений. В то же время уменьшение температуры до 60 ℃ способствовало увеличению площадей пиков этих соединений. </w:t>
      </w:r>
    </w:p>
    <w:bookmarkEnd w:id="99"/>
    <w:p w14:paraId="43A2450A"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Отдельно стоит отметить, что бензойная кислота демонстрирует удовлетворительный отклик при экстракции при температуре 25 ℃, а при температуре 60 ℃ пик площади незначительно увеличивается с 20,95 до 21,10 (10</w:t>
      </w:r>
      <w:r w:rsidRPr="003170EE">
        <w:rPr>
          <w:rFonts w:ascii="Times New Roman" w:eastAsia="Times New Roman" w:hAnsi="Times New Roman" w:cs="Times New Roman"/>
          <w:sz w:val="28"/>
          <w:szCs w:val="28"/>
          <w:vertAlign w:val="superscript"/>
        </w:rPr>
        <w:t>^6</w:t>
      </w:r>
      <w:r w:rsidRPr="003170EE">
        <w:rPr>
          <w:rFonts w:ascii="Times New Roman" w:eastAsia="Times New Roman" w:hAnsi="Times New Roman" w:cs="Times New Roman"/>
          <w:sz w:val="28"/>
          <w:szCs w:val="28"/>
        </w:rPr>
        <w:t xml:space="preserve">). Таким образом, учитывая общее сравнение площадей пиков всех исследованных компонентов с различной интенсивностью сигнала, можно заключить, что оптимальная температура экстракции для всех биомаркеров составляет 60 ℃.  </w:t>
      </w:r>
    </w:p>
    <w:p w14:paraId="433F78C9" w14:textId="77777777" w:rsidR="006C42C4" w:rsidRPr="003170EE" w:rsidRDefault="006C42C4" w:rsidP="006C42C4">
      <w:pPr>
        <w:spacing w:after="0" w:line="240" w:lineRule="auto"/>
        <w:ind w:firstLine="567"/>
        <w:jc w:val="both"/>
      </w:pPr>
      <w:r w:rsidRPr="003170EE">
        <w:rPr>
          <w:rFonts w:ascii="Times New Roman" w:eastAsia="Times New Roman" w:hAnsi="Times New Roman" w:cs="Times New Roman"/>
          <w:sz w:val="28"/>
          <w:szCs w:val="28"/>
        </w:rPr>
        <w:t xml:space="preserve">На основании проведённых экспериментов можно заключить, что оптимальное время экстракции для аналитов составляет 30 минут, </w:t>
      </w:r>
      <w:r w:rsidRPr="003170EE">
        <w:rPr>
          <w:rFonts w:ascii="Times New Roman" w:eastAsia="Times New Roman" w:hAnsi="Times New Roman" w:cs="Times New Roman"/>
          <w:sz w:val="28"/>
          <w:szCs w:val="28"/>
        </w:rPr>
        <w:lastRenderedPageBreak/>
        <w:t>экстракционное покрытие ДВБ/КАР/ПДМС. Короткие интервалы инкубации в 5 и 20 минут оказывают ограниченное влияние на экстракцию определённых биомаркеров, тогда как продолжительность в 30 минут обеспечивает достаточную чувствительность для их анализа. Дополнительно, температурная зависимость экстракции указывает на увеличение эффективности при повышении температуры до 60 ℃, однако последующее увеличение до 80 ℃ приводит к снижению эффективности извлечения биомаркеров. Следовательно, температура 60 ℃ является предпочтительной для достижения оптимального режима экстракции [141].</w:t>
      </w:r>
      <w:r w:rsidRPr="003170EE">
        <w:t xml:space="preserve"> </w:t>
      </w:r>
    </w:p>
    <w:p w14:paraId="75097CED" w14:textId="77777777" w:rsidR="006C42C4" w:rsidRPr="003170EE" w:rsidRDefault="006C42C4" w:rsidP="006C42C4">
      <w:pPr>
        <w:spacing w:after="0" w:line="240" w:lineRule="auto"/>
        <w:ind w:firstLine="567"/>
        <w:jc w:val="both"/>
      </w:pPr>
    </w:p>
    <w:p w14:paraId="080A7C00" w14:textId="77777777" w:rsidR="006C42C4" w:rsidRPr="003170EE" w:rsidRDefault="006C42C4" w:rsidP="006C42C4">
      <w:pPr>
        <w:pStyle w:val="2"/>
        <w:spacing w:before="0" w:after="0" w:line="240" w:lineRule="auto"/>
        <w:jc w:val="both"/>
        <w:rPr>
          <w:rFonts w:ascii="Times New Roman" w:eastAsia="Times New Roman" w:hAnsi="Times New Roman" w:cs="Times New Roman"/>
          <w:sz w:val="28"/>
          <w:szCs w:val="28"/>
        </w:rPr>
      </w:pPr>
      <w:bookmarkStart w:id="100" w:name="_heading=h.3o7alnk" w:colFirst="0" w:colLast="0"/>
      <w:bookmarkEnd w:id="100"/>
      <w:r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ab/>
      </w:r>
      <w:bookmarkStart w:id="101" w:name="_Toc150907213"/>
      <w:bookmarkStart w:id="102" w:name="_Toc151109924"/>
      <w:r w:rsidRPr="003170EE">
        <w:rPr>
          <w:rFonts w:ascii="Times New Roman" w:eastAsia="Times New Roman" w:hAnsi="Times New Roman" w:cs="Times New Roman"/>
          <w:sz w:val="28"/>
          <w:szCs w:val="28"/>
        </w:rPr>
        <w:t>6.2 Определение летучего органического профиля образцов меда</w:t>
      </w:r>
      <w:bookmarkEnd w:id="101"/>
      <w:bookmarkEnd w:id="102"/>
    </w:p>
    <w:p w14:paraId="1543AEB2"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общем анализ образцов горного и степного меда показал содержание шестидесяти летучих и полулетучих органических соединений (ЛОС) [142]. Все идентифицированные компоненты в пробах меда представлены на рисунке 33. </w:t>
      </w:r>
    </w:p>
    <w:p w14:paraId="412574E4" w14:textId="315996AF" w:rsidR="00BE12E8" w:rsidRPr="003170EE" w:rsidRDefault="004A10AA"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5B1BE4EC" wp14:editId="78FE0D03">
            <wp:extent cx="6031010" cy="4375150"/>
            <wp:effectExtent l="0" t="0" r="8255" b="6350"/>
            <wp:docPr id="11" name="Рисунок 10" descr="Изображение выглядит как текст, снимок экрана&#10;&#10;Автоматически созданное описание">
              <a:extLst xmlns:a="http://schemas.openxmlformats.org/drawingml/2006/main">
                <a:ext uri="{FF2B5EF4-FFF2-40B4-BE49-F238E27FC236}">
                  <a16:creationId xmlns:a16="http://schemas.microsoft.com/office/drawing/2014/main" id="{3A657A73-D6E4-B28C-80EA-C67BC5BE1C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Изображение выглядит как текст, снимок экрана&#10;&#10;Автоматически созданное описание">
                      <a:extLst>
                        <a:ext uri="{FF2B5EF4-FFF2-40B4-BE49-F238E27FC236}">
                          <a16:creationId xmlns:a16="http://schemas.microsoft.com/office/drawing/2014/main" id="{3A657A73-D6E4-B28C-80EA-C67BC5BE1C97}"/>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040935" cy="4382350"/>
                    </a:xfrm>
                    <a:prstGeom prst="rect">
                      <a:avLst/>
                    </a:prstGeom>
                  </pic:spPr>
                </pic:pic>
              </a:graphicData>
            </a:graphic>
          </wp:inline>
        </w:drawing>
      </w:r>
    </w:p>
    <w:p w14:paraId="3C58110F" w14:textId="56ECFF5C" w:rsidR="00BE12E8" w:rsidRPr="003170EE" w:rsidRDefault="00BE12E8"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DD25B5" w:rsidRPr="003170EE">
        <w:rPr>
          <w:rFonts w:ascii="Times New Roman" w:eastAsia="Times New Roman" w:hAnsi="Times New Roman" w:cs="Times New Roman"/>
          <w:sz w:val="28"/>
          <w:szCs w:val="28"/>
        </w:rPr>
        <w:t>3</w:t>
      </w:r>
      <w:r w:rsidR="00834BC4" w:rsidRPr="003170EE">
        <w:rPr>
          <w:rFonts w:ascii="Times New Roman" w:eastAsia="Times New Roman" w:hAnsi="Times New Roman" w:cs="Times New Roman"/>
          <w:sz w:val="28"/>
          <w:szCs w:val="28"/>
        </w:rPr>
        <w:t>3</w:t>
      </w:r>
      <w:r w:rsidR="00D80F79" w:rsidRPr="003170EE">
        <w:rPr>
          <w:rFonts w:ascii="Times New Roman" w:eastAsia="Times New Roman" w:hAnsi="Times New Roman" w:cs="Times New Roman"/>
          <w:sz w:val="28"/>
          <w:szCs w:val="28"/>
        </w:rPr>
        <w:t xml:space="preserve"> - Тепловая карта идентифицированных компонентов</w:t>
      </w:r>
    </w:p>
    <w:p w14:paraId="292AEAA6" w14:textId="77777777" w:rsidR="00195FF8" w:rsidRPr="003170EE" w:rsidRDefault="00195FF8" w:rsidP="008735D3">
      <w:pPr>
        <w:spacing w:after="0" w:line="240" w:lineRule="auto"/>
        <w:jc w:val="center"/>
        <w:rPr>
          <w:rFonts w:ascii="Times New Roman" w:eastAsia="Times New Roman" w:hAnsi="Times New Roman" w:cs="Times New Roman"/>
          <w:sz w:val="28"/>
          <w:szCs w:val="28"/>
        </w:rPr>
      </w:pPr>
    </w:p>
    <w:p w14:paraId="0B203302" w14:textId="44508D5D" w:rsidR="006C42C4" w:rsidRPr="003170EE" w:rsidRDefault="006C42C4" w:rsidP="006C42C4">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Рисунок 33 демонстрирует тепловую карту, на которой представлены идентифицированные компоненты, обнаруженные в ходе анализа образцов меда (обозначенных как s1-s10 на правой оси). Горизонтальная ось внизу демонстрирует спектр соединений, включая различные кислоты, альдегиды, алканы</w:t>
      </w:r>
      <w:r w:rsidRPr="003170EE">
        <w:rPr>
          <w:rFonts w:ascii="Times New Roman" w:eastAsia="Times New Roman" w:hAnsi="Times New Roman" w:cs="Times New Roman"/>
          <w:sz w:val="28"/>
          <w:szCs w:val="28"/>
        </w:rPr>
        <w:t>, спирты, сложные эфиры, терпеноиды</w:t>
      </w:r>
      <w:r w:rsidRPr="003170EE">
        <w:rPr>
          <w:rFonts w:ascii="Times New Roman" w:hAnsi="Times New Roman" w:cs="Times New Roman"/>
          <w:sz w:val="28"/>
          <w:szCs w:val="28"/>
        </w:rPr>
        <w:t xml:space="preserve"> и другие органические соединения. Вертикальная ось слева, помеченная как C1 и C2, указывает на два класса образцов горный и степной. </w:t>
      </w:r>
    </w:p>
    <w:p w14:paraId="6D519A02" w14:textId="77777777" w:rsidR="006C42C4" w:rsidRPr="003170EE" w:rsidRDefault="006C42C4" w:rsidP="006C42C4">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lastRenderedPageBreak/>
        <w:t>Тепловая карта использует цветовую шкалу, расположенную в верхней части изображения, где цвета переходят от синего (низкое значение) к желтому (высокое значение), что указывает на концентрацию или интенсивность соединений в каждом образце. Самые яркие участки карты (желтый цвет) указывают на наиболее высокую относительную концентрацию или присутствие компонента в образце, в то время как темно-синие области указывают на его отсутствие или незначительное содержание.</w:t>
      </w:r>
    </w:p>
    <w:p w14:paraId="6E8E2719" w14:textId="77777777" w:rsidR="006C42C4" w:rsidRPr="003170EE" w:rsidRDefault="006C42C4" w:rsidP="006C42C4">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Например, можно заметить, что некоторые соединения, такие как "5-гидроксиметилфурфурал" и "2,3-дигидро-3,5-дигидрокси-6-метил-4H-пиран-4-он", встречаются в большинстве образцов, что указывает на их распространенность или важность для анализируемых образцов. Другие компоненты, например, "октадекановая кислота" и "2-гидроксипропановая кислота", имеют более низкую распространенность, основываясь на их менее интенсивном желтом цвете на карте [142].</w:t>
      </w:r>
    </w:p>
    <w:p w14:paraId="5E7EEB55" w14:textId="77777777" w:rsidR="006C42C4" w:rsidRPr="003170EE" w:rsidRDefault="006C42C4" w:rsidP="006C42C4">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Кроме того, образцы №3 и №7 кажутся довольно различными от других образцов по набору соединений, что может свидетельствовать о их уникальном составе.   </w:t>
      </w:r>
    </w:p>
    <w:p w14:paraId="46170275"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bookmarkStart w:id="103" w:name="_Hlk146109622"/>
      <w:r w:rsidRPr="003170EE">
        <w:rPr>
          <w:rFonts w:ascii="Times New Roman" w:eastAsia="Times New Roman" w:hAnsi="Times New Roman" w:cs="Times New Roman"/>
          <w:sz w:val="28"/>
          <w:szCs w:val="28"/>
        </w:rPr>
        <w:t>Анализ также показал, что химический состав степного и горного меда значительно различается. Горный мёд содержал большинство терпеноидов в виде цис-линалоола оксида, готриенола, а-изофорона, сафранала, тогда как степной мёд не содержал ни одного. Примечательно, что в степном меде больше сложноэфирных и альдегидных компонентов, чем в горном.</w:t>
      </w:r>
      <w:bookmarkEnd w:id="103"/>
      <w:r w:rsidRPr="003170EE">
        <w:rPr>
          <w:rFonts w:ascii="Times New Roman" w:eastAsia="Times New Roman" w:hAnsi="Times New Roman" w:cs="Times New Roman"/>
          <w:sz w:val="28"/>
          <w:szCs w:val="28"/>
        </w:rPr>
        <w:t xml:space="preserve"> </w:t>
      </w:r>
    </w:p>
    <w:p w14:paraId="7BC60F87"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Альдегидные соединения бензальдегид, нонаналь, деканаль, октаналь присутствовали во всех образцах степного меда.  В некоторых образцах горного меда отсутствовал альдегид 5-гидроксиметилфурфурол. Более того, фурфурол отсутствовал во всех образцах горного меда, но присутствовал во всех образцах степного меда. Выявлено, что образцы степного меда содержат 28,0–72,2% альдегидов, образцы горного меда содержат 1,4–20,4% [142].   </w:t>
      </w:r>
    </w:p>
    <w:p w14:paraId="784EA3C1" w14:textId="77777777"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Это может быть связано с тем, что, концентрация 5-гидроксиметилфурфурол увеличивается из-за процессов нагревания или длительного хранения. По этой причине он может быть показателем свежести и качества меда [143].  </w:t>
      </w:r>
    </w:p>
    <w:p w14:paraId="7BED0ABC" w14:textId="17F36940" w:rsidR="006C42C4" w:rsidRPr="003170EE" w:rsidRDefault="006C42C4" w:rsidP="006C42C4">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Как показано в таблице 1</w:t>
      </w:r>
      <w:r w:rsidR="00623C8F"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состав меда значительно варьир</w:t>
      </w:r>
      <w:r w:rsidR="001E603B" w:rsidRPr="003170EE">
        <w:rPr>
          <w:rFonts w:ascii="Times New Roman" w:eastAsia="Times New Roman" w:hAnsi="Times New Roman" w:cs="Times New Roman"/>
          <w:sz w:val="28"/>
          <w:szCs w:val="28"/>
        </w:rPr>
        <w:t>уется</w:t>
      </w:r>
      <w:r w:rsidRPr="003170EE">
        <w:rPr>
          <w:rFonts w:ascii="Times New Roman" w:eastAsia="Times New Roman" w:hAnsi="Times New Roman" w:cs="Times New Roman"/>
          <w:sz w:val="28"/>
          <w:szCs w:val="28"/>
        </w:rPr>
        <w:t xml:space="preserve"> в зависимости от его географического происхождения.   </w:t>
      </w:r>
    </w:p>
    <w:p w14:paraId="3785B0A3" w14:textId="77777777" w:rsidR="00B87D69" w:rsidRPr="003170EE" w:rsidRDefault="00B87D69" w:rsidP="00B87D69">
      <w:pPr>
        <w:spacing w:after="0" w:line="240" w:lineRule="auto"/>
        <w:ind w:firstLine="567"/>
        <w:jc w:val="both"/>
        <w:rPr>
          <w:rFonts w:ascii="Times New Roman" w:eastAsia="Times New Roman" w:hAnsi="Times New Roman" w:cs="Times New Roman"/>
          <w:sz w:val="28"/>
          <w:szCs w:val="28"/>
        </w:rPr>
      </w:pPr>
    </w:p>
    <w:p w14:paraId="6FD5FA84" w14:textId="1C05370E" w:rsidR="00AB7F67" w:rsidRPr="003170EE" w:rsidRDefault="004A10AA" w:rsidP="00144F70">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Таблица</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1</w:t>
      </w:r>
      <w:r w:rsidR="00623C8F" w:rsidRPr="003170EE">
        <w:rPr>
          <w:rFonts w:ascii="Times New Roman" w:eastAsia="Times New Roman" w:hAnsi="Times New Roman" w:cs="Times New Roman"/>
          <w:sz w:val="28"/>
          <w:szCs w:val="28"/>
        </w:rPr>
        <w:t>8</w:t>
      </w:r>
      <w:r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b/>
          <w:sz w:val="28"/>
          <w:szCs w:val="28"/>
        </w:rPr>
        <w:t xml:space="preserve">- </w:t>
      </w:r>
      <w:r w:rsidR="00AB7F67" w:rsidRPr="003170EE">
        <w:rPr>
          <w:rFonts w:ascii="Times New Roman" w:eastAsia="Times New Roman" w:hAnsi="Times New Roman" w:cs="Times New Roman"/>
          <w:sz w:val="28"/>
          <w:szCs w:val="28"/>
        </w:rPr>
        <w:t>Биомаркеры меда по географическому происхождению</w:t>
      </w:r>
    </w:p>
    <w:p w14:paraId="7A48E48A" w14:textId="77777777" w:rsidR="00834BC4" w:rsidRPr="003170EE" w:rsidRDefault="00834BC4" w:rsidP="00144F15">
      <w:pPr>
        <w:spacing w:after="0" w:line="240" w:lineRule="auto"/>
        <w:ind w:firstLine="567"/>
        <w:jc w:val="both"/>
        <w:rPr>
          <w:rFonts w:ascii="Times New Roman" w:eastAsia="Times New Roman" w:hAnsi="Times New Roman" w:cs="Times New Roman"/>
          <w:sz w:val="28"/>
          <w:szCs w:val="28"/>
        </w:rPr>
      </w:pPr>
    </w:p>
    <w:tbl>
      <w:tblPr>
        <w:tblStyle w:val="aff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10"/>
        <w:gridCol w:w="3381"/>
        <w:gridCol w:w="2270"/>
        <w:gridCol w:w="2367"/>
      </w:tblGrid>
      <w:tr w:rsidR="003170EE" w:rsidRPr="003170EE" w14:paraId="20FB188E" w14:textId="77777777" w:rsidTr="007237C2">
        <w:trPr>
          <w:trHeight w:val="510"/>
        </w:trPr>
        <w:tc>
          <w:tcPr>
            <w:tcW w:w="836" w:type="pct"/>
            <w:vMerge w:val="restart"/>
            <w:vAlign w:val="center"/>
          </w:tcPr>
          <w:p w14:paraId="78B91893" w14:textId="42360BF9" w:rsidR="009B2751" w:rsidRPr="003170EE" w:rsidRDefault="00E17A43" w:rsidP="00144F70">
            <w:pPr>
              <w:tabs>
                <w:tab w:val="left" w:pos="0"/>
              </w:tabs>
              <w:jc w:val="center"/>
              <w:rPr>
                <w:rFonts w:ascii="Times New Roman" w:eastAsia="Times New Roman" w:hAnsi="Times New Roman" w:cs="Times New Roman"/>
                <w:sz w:val="24"/>
                <w:szCs w:val="24"/>
                <w:lang w:val="en-US"/>
              </w:rPr>
            </w:pPr>
            <w:r w:rsidRPr="003170EE">
              <w:rPr>
                <w:rFonts w:ascii="Times New Roman" w:eastAsia="Times New Roman" w:hAnsi="Times New Roman" w:cs="Times New Roman"/>
                <w:sz w:val="24"/>
                <w:szCs w:val="24"/>
              </w:rPr>
              <w:t>R</w:t>
            </w:r>
            <w:r w:rsidR="00233E1E" w:rsidRPr="003170EE">
              <w:rPr>
                <w:rFonts w:ascii="Times New Roman" w:eastAsia="Times New Roman" w:hAnsi="Times New Roman" w:cs="Times New Roman"/>
                <w:sz w:val="24"/>
                <w:szCs w:val="24"/>
                <w:lang w:val="en-US"/>
              </w:rPr>
              <w:t>t</w:t>
            </w:r>
          </w:p>
          <w:p w14:paraId="6FF0B796"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(мин)</w:t>
            </w:r>
          </w:p>
        </w:tc>
        <w:tc>
          <w:tcPr>
            <w:tcW w:w="1756" w:type="pct"/>
            <w:vMerge w:val="restart"/>
            <w:vAlign w:val="center"/>
          </w:tcPr>
          <w:p w14:paraId="00BFDCD3"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Летучие соединения</w:t>
            </w:r>
          </w:p>
        </w:tc>
        <w:tc>
          <w:tcPr>
            <w:tcW w:w="1179" w:type="pct"/>
            <w:vAlign w:val="center"/>
          </w:tcPr>
          <w:p w14:paraId="5B872A58" w14:textId="77777777" w:rsidR="009B2751" w:rsidRPr="003170EE" w:rsidRDefault="009B2751" w:rsidP="00144F70">
            <w:pPr>
              <w:tabs>
                <w:tab w:val="left" w:pos="0"/>
              </w:tabs>
              <w:jc w:val="center"/>
              <w:rPr>
                <w:rFonts w:ascii="Times New Roman" w:eastAsia="Times New Roman" w:hAnsi="Times New Roman" w:cs="Times New Roman"/>
                <w:sz w:val="24"/>
                <w:szCs w:val="24"/>
              </w:rPr>
            </w:pPr>
          </w:p>
          <w:p w14:paraId="6B706BCD"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Горный</w:t>
            </w:r>
          </w:p>
          <w:p w14:paraId="52E48A1D" w14:textId="77777777" w:rsidR="009B2751" w:rsidRPr="003170EE" w:rsidRDefault="009B2751" w:rsidP="00144F70">
            <w:pPr>
              <w:tabs>
                <w:tab w:val="left" w:pos="0"/>
              </w:tabs>
              <w:jc w:val="center"/>
              <w:rPr>
                <w:rFonts w:ascii="Times New Roman" w:eastAsia="Times New Roman" w:hAnsi="Times New Roman" w:cs="Times New Roman"/>
                <w:sz w:val="24"/>
                <w:szCs w:val="24"/>
              </w:rPr>
            </w:pPr>
          </w:p>
        </w:tc>
        <w:tc>
          <w:tcPr>
            <w:tcW w:w="1229" w:type="pct"/>
            <w:vAlign w:val="center"/>
          </w:tcPr>
          <w:p w14:paraId="24935114" w14:textId="77777777" w:rsidR="009B2751" w:rsidRPr="003170EE" w:rsidRDefault="009B2751" w:rsidP="00144F70">
            <w:pPr>
              <w:tabs>
                <w:tab w:val="left" w:pos="0"/>
              </w:tabs>
              <w:jc w:val="center"/>
              <w:rPr>
                <w:rFonts w:ascii="Times New Roman" w:eastAsia="Times New Roman" w:hAnsi="Times New Roman" w:cs="Times New Roman"/>
                <w:sz w:val="24"/>
                <w:szCs w:val="24"/>
              </w:rPr>
            </w:pPr>
          </w:p>
          <w:p w14:paraId="429A3E3D"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Степной</w:t>
            </w:r>
          </w:p>
          <w:p w14:paraId="32527910" w14:textId="77777777" w:rsidR="009B2751" w:rsidRPr="003170EE" w:rsidRDefault="009B2751" w:rsidP="00144F70">
            <w:pPr>
              <w:tabs>
                <w:tab w:val="left" w:pos="0"/>
              </w:tabs>
              <w:jc w:val="center"/>
              <w:rPr>
                <w:rFonts w:ascii="Times New Roman" w:eastAsia="Times New Roman" w:hAnsi="Times New Roman" w:cs="Times New Roman"/>
                <w:sz w:val="24"/>
                <w:szCs w:val="24"/>
              </w:rPr>
            </w:pPr>
          </w:p>
        </w:tc>
      </w:tr>
      <w:tr w:rsidR="003170EE" w:rsidRPr="003170EE" w14:paraId="325799D1" w14:textId="77777777" w:rsidTr="007237C2">
        <w:trPr>
          <w:trHeight w:val="510"/>
        </w:trPr>
        <w:tc>
          <w:tcPr>
            <w:tcW w:w="836" w:type="pct"/>
            <w:vMerge/>
            <w:vAlign w:val="center"/>
          </w:tcPr>
          <w:p w14:paraId="5BE9CCD6" w14:textId="77777777" w:rsidR="009B2751" w:rsidRPr="003170EE" w:rsidRDefault="009B2751" w:rsidP="00144F70">
            <w:pPr>
              <w:widowControl w:val="0"/>
              <w:pBdr>
                <w:top w:val="nil"/>
                <w:left w:val="nil"/>
                <w:bottom w:val="nil"/>
                <w:right w:val="nil"/>
                <w:between w:val="nil"/>
              </w:pBdr>
              <w:rPr>
                <w:rFonts w:ascii="Times New Roman" w:eastAsia="Times New Roman" w:hAnsi="Times New Roman" w:cs="Times New Roman"/>
                <w:sz w:val="24"/>
                <w:szCs w:val="24"/>
              </w:rPr>
            </w:pPr>
          </w:p>
        </w:tc>
        <w:tc>
          <w:tcPr>
            <w:tcW w:w="1756" w:type="pct"/>
            <w:vMerge/>
            <w:vAlign w:val="center"/>
          </w:tcPr>
          <w:p w14:paraId="336411FF" w14:textId="77777777" w:rsidR="009B2751" w:rsidRPr="003170EE" w:rsidRDefault="009B2751" w:rsidP="00144F70">
            <w:pPr>
              <w:widowControl w:val="0"/>
              <w:pBdr>
                <w:top w:val="nil"/>
                <w:left w:val="nil"/>
                <w:bottom w:val="nil"/>
                <w:right w:val="nil"/>
                <w:between w:val="nil"/>
              </w:pBdr>
              <w:rPr>
                <w:rFonts w:ascii="Times New Roman" w:eastAsia="Times New Roman" w:hAnsi="Times New Roman" w:cs="Times New Roman"/>
                <w:sz w:val="24"/>
                <w:szCs w:val="24"/>
              </w:rPr>
            </w:pPr>
          </w:p>
        </w:tc>
        <w:tc>
          <w:tcPr>
            <w:tcW w:w="1179" w:type="pct"/>
            <w:vAlign w:val="center"/>
          </w:tcPr>
          <w:p w14:paraId="21133ED4"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Среднее</w:t>
            </w:r>
          </w:p>
          <w:p w14:paraId="7A5E00A9"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(+Отклонение)</w:t>
            </w:r>
          </w:p>
        </w:tc>
        <w:tc>
          <w:tcPr>
            <w:tcW w:w="1229" w:type="pct"/>
            <w:vAlign w:val="center"/>
          </w:tcPr>
          <w:p w14:paraId="034C55B3"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Среднее</w:t>
            </w:r>
          </w:p>
          <w:p w14:paraId="228062B6"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(+Отклонение)</w:t>
            </w:r>
          </w:p>
        </w:tc>
      </w:tr>
      <w:tr w:rsidR="003170EE" w:rsidRPr="003170EE" w14:paraId="5F3D7470" w14:textId="77777777" w:rsidTr="00B87D69">
        <w:trPr>
          <w:trHeight w:val="280"/>
        </w:trPr>
        <w:tc>
          <w:tcPr>
            <w:tcW w:w="5000" w:type="pct"/>
            <w:gridSpan w:val="4"/>
          </w:tcPr>
          <w:p w14:paraId="65B4AC28"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Кислоты</w:t>
            </w:r>
          </w:p>
        </w:tc>
      </w:tr>
      <w:tr w:rsidR="009B2751" w:rsidRPr="003170EE" w14:paraId="15A2B0EA" w14:textId="77777777" w:rsidTr="007237C2">
        <w:trPr>
          <w:trHeight w:val="510"/>
        </w:trPr>
        <w:tc>
          <w:tcPr>
            <w:tcW w:w="836" w:type="pct"/>
            <w:vAlign w:val="center"/>
          </w:tcPr>
          <w:p w14:paraId="53A8DAD5"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8,55</w:t>
            </w:r>
          </w:p>
        </w:tc>
        <w:tc>
          <w:tcPr>
            <w:tcW w:w="1756" w:type="pct"/>
            <w:vAlign w:val="center"/>
          </w:tcPr>
          <w:p w14:paraId="0FDFF7AC" w14:textId="77777777" w:rsidR="009B2751" w:rsidRPr="003170EE" w:rsidRDefault="00E17A43" w:rsidP="00144F70">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Гексановая кислота</w:t>
            </w:r>
          </w:p>
        </w:tc>
        <w:tc>
          <w:tcPr>
            <w:tcW w:w="1179" w:type="pct"/>
            <w:vAlign w:val="center"/>
          </w:tcPr>
          <w:p w14:paraId="1E2D303E"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0,074 (0,022)</w:t>
            </w:r>
          </w:p>
        </w:tc>
        <w:tc>
          <w:tcPr>
            <w:tcW w:w="1229" w:type="pct"/>
            <w:vAlign w:val="center"/>
          </w:tcPr>
          <w:p w14:paraId="46A07B30" w14:textId="77777777" w:rsidR="009B2751" w:rsidRPr="003170EE" w:rsidRDefault="00E17A43" w:rsidP="00144F70">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bl>
    <w:p w14:paraId="0036A1B3" w14:textId="77777777" w:rsidR="0070502B" w:rsidRPr="003170EE" w:rsidRDefault="0070502B"/>
    <w:p w14:paraId="7432A845" w14:textId="04ABAEEB" w:rsidR="0070502B" w:rsidRPr="003170EE" w:rsidRDefault="0070502B" w:rsidP="0070502B">
      <w:pPr>
        <w:pageBreakBefore/>
        <w:spacing w:after="0" w:line="240" w:lineRule="auto"/>
        <w:rPr>
          <w:rFonts w:ascii="Times New Roman" w:hAnsi="Times New Roman" w:cs="Times New Roman"/>
          <w:sz w:val="28"/>
          <w:szCs w:val="28"/>
        </w:rPr>
      </w:pPr>
      <w:r w:rsidRPr="003170EE">
        <w:rPr>
          <w:rFonts w:ascii="Times New Roman" w:hAnsi="Times New Roman" w:cs="Times New Roman"/>
          <w:sz w:val="28"/>
          <w:szCs w:val="28"/>
        </w:rPr>
        <w:lastRenderedPageBreak/>
        <w:t>Продолжение таблицы 1</w:t>
      </w:r>
      <w:r w:rsidR="00623C8F" w:rsidRPr="003170EE">
        <w:rPr>
          <w:rFonts w:ascii="Times New Roman" w:hAnsi="Times New Roman" w:cs="Times New Roman"/>
          <w:sz w:val="28"/>
          <w:szCs w:val="28"/>
        </w:rPr>
        <w:t>8</w:t>
      </w:r>
    </w:p>
    <w:p w14:paraId="7FC2344B" w14:textId="77777777" w:rsidR="00D56B68" w:rsidRPr="003170EE" w:rsidRDefault="00D56B68" w:rsidP="00D56B68">
      <w:pPr>
        <w:spacing w:after="0" w:line="240" w:lineRule="auto"/>
        <w:rPr>
          <w:rFonts w:ascii="Times New Roman" w:hAnsi="Times New Roman" w:cs="Times New Roman"/>
          <w:sz w:val="28"/>
          <w:szCs w:val="28"/>
        </w:rPr>
      </w:pPr>
    </w:p>
    <w:tbl>
      <w:tblPr>
        <w:tblStyle w:val="aff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10"/>
        <w:gridCol w:w="3381"/>
        <w:gridCol w:w="2270"/>
        <w:gridCol w:w="2367"/>
      </w:tblGrid>
      <w:tr w:rsidR="003170EE" w:rsidRPr="003170EE" w14:paraId="2F24C14D" w14:textId="77777777" w:rsidTr="007237C2">
        <w:trPr>
          <w:trHeight w:val="510"/>
        </w:trPr>
        <w:tc>
          <w:tcPr>
            <w:tcW w:w="836" w:type="pct"/>
            <w:vAlign w:val="center"/>
          </w:tcPr>
          <w:p w14:paraId="1D69B7A2"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14.13</w:t>
            </w:r>
          </w:p>
        </w:tc>
        <w:tc>
          <w:tcPr>
            <w:tcW w:w="1756" w:type="pct"/>
            <w:vAlign w:val="center"/>
          </w:tcPr>
          <w:p w14:paraId="7BB68549"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Октановая кислота</w:t>
            </w:r>
          </w:p>
        </w:tc>
        <w:tc>
          <w:tcPr>
            <w:tcW w:w="1179" w:type="pct"/>
            <w:vAlign w:val="center"/>
          </w:tcPr>
          <w:p w14:paraId="24242DA5"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0,030 (0,023)</w:t>
            </w:r>
          </w:p>
        </w:tc>
        <w:tc>
          <w:tcPr>
            <w:tcW w:w="1229" w:type="pct"/>
            <w:vAlign w:val="center"/>
          </w:tcPr>
          <w:p w14:paraId="1AF7CA9E"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0,063 (0,004)</w:t>
            </w:r>
          </w:p>
        </w:tc>
      </w:tr>
      <w:tr w:rsidR="003170EE" w:rsidRPr="003170EE" w14:paraId="655D6158" w14:textId="77777777" w:rsidTr="007237C2">
        <w:trPr>
          <w:trHeight w:val="510"/>
        </w:trPr>
        <w:tc>
          <w:tcPr>
            <w:tcW w:w="836" w:type="pct"/>
            <w:vAlign w:val="center"/>
          </w:tcPr>
          <w:p w14:paraId="30187FC4"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15.39</w:t>
            </w:r>
          </w:p>
        </w:tc>
        <w:tc>
          <w:tcPr>
            <w:tcW w:w="1756" w:type="pct"/>
            <w:vAlign w:val="center"/>
          </w:tcPr>
          <w:p w14:paraId="36EA3F0C"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Бензойная кислота</w:t>
            </w:r>
          </w:p>
        </w:tc>
        <w:tc>
          <w:tcPr>
            <w:tcW w:w="1179" w:type="pct"/>
            <w:vAlign w:val="center"/>
          </w:tcPr>
          <w:p w14:paraId="538175B7"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0,092 (0,020)</w:t>
            </w:r>
          </w:p>
        </w:tc>
        <w:tc>
          <w:tcPr>
            <w:tcW w:w="1229" w:type="pct"/>
            <w:vAlign w:val="center"/>
          </w:tcPr>
          <w:p w14:paraId="288DDCD3"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r w:rsidR="003170EE" w:rsidRPr="003170EE" w14:paraId="357B8BA9" w14:textId="77777777" w:rsidTr="007237C2">
        <w:trPr>
          <w:trHeight w:val="510"/>
        </w:trPr>
        <w:tc>
          <w:tcPr>
            <w:tcW w:w="836" w:type="pct"/>
            <w:vAlign w:val="center"/>
          </w:tcPr>
          <w:p w14:paraId="4A6C4CE0"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16,81</w:t>
            </w:r>
          </w:p>
        </w:tc>
        <w:tc>
          <w:tcPr>
            <w:tcW w:w="1756" w:type="pct"/>
            <w:vAlign w:val="center"/>
          </w:tcPr>
          <w:p w14:paraId="37CE1A66"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Нонановая кислота</w:t>
            </w:r>
          </w:p>
        </w:tc>
        <w:tc>
          <w:tcPr>
            <w:tcW w:w="1179" w:type="pct"/>
            <w:vAlign w:val="center"/>
          </w:tcPr>
          <w:p w14:paraId="78D7798B"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0,064 (0,015)</w:t>
            </w:r>
          </w:p>
        </w:tc>
        <w:tc>
          <w:tcPr>
            <w:tcW w:w="1229" w:type="pct"/>
            <w:vAlign w:val="center"/>
          </w:tcPr>
          <w:p w14:paraId="7D5EB610"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0,015 (0,016)</w:t>
            </w:r>
          </w:p>
        </w:tc>
      </w:tr>
      <w:tr w:rsidR="003170EE" w:rsidRPr="003170EE" w14:paraId="075338BD" w14:textId="77777777" w:rsidTr="00B87D69">
        <w:trPr>
          <w:trHeight w:val="316"/>
        </w:trPr>
        <w:tc>
          <w:tcPr>
            <w:tcW w:w="5000" w:type="pct"/>
            <w:gridSpan w:val="4"/>
          </w:tcPr>
          <w:p w14:paraId="5FA99202" w14:textId="77777777" w:rsidR="009B2751" w:rsidRPr="003170EE" w:rsidRDefault="00E17A43" w:rsidP="00B87D69">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Альдегиды</w:t>
            </w:r>
          </w:p>
        </w:tc>
      </w:tr>
      <w:tr w:rsidR="003170EE" w:rsidRPr="003170EE" w14:paraId="6422E40B" w14:textId="77777777" w:rsidTr="007237C2">
        <w:trPr>
          <w:trHeight w:val="510"/>
        </w:trPr>
        <w:tc>
          <w:tcPr>
            <w:tcW w:w="836" w:type="pct"/>
            <w:vAlign w:val="center"/>
          </w:tcPr>
          <w:p w14:paraId="1EB44E41"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6.12</w:t>
            </w:r>
          </w:p>
        </w:tc>
        <w:tc>
          <w:tcPr>
            <w:tcW w:w="1756" w:type="pct"/>
            <w:vAlign w:val="center"/>
          </w:tcPr>
          <w:p w14:paraId="062AD1CF"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Фурфурол</w:t>
            </w:r>
          </w:p>
        </w:tc>
        <w:tc>
          <w:tcPr>
            <w:tcW w:w="1179" w:type="pct"/>
            <w:vAlign w:val="center"/>
          </w:tcPr>
          <w:p w14:paraId="33BF9C89" w14:textId="00E9677A" w:rsidR="009B2751" w:rsidRPr="003170EE" w:rsidRDefault="00264D7D"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1229" w:type="pct"/>
            <w:vAlign w:val="center"/>
          </w:tcPr>
          <w:p w14:paraId="58E4FF4C"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0,021 (0,006)</w:t>
            </w:r>
          </w:p>
        </w:tc>
      </w:tr>
      <w:tr w:rsidR="003170EE" w:rsidRPr="003170EE" w14:paraId="1B582FBC" w14:textId="77777777" w:rsidTr="007237C2">
        <w:trPr>
          <w:trHeight w:val="510"/>
        </w:trPr>
        <w:tc>
          <w:tcPr>
            <w:tcW w:w="836" w:type="pct"/>
            <w:vAlign w:val="center"/>
          </w:tcPr>
          <w:p w14:paraId="1D3B6AE4"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11,87</w:t>
            </w:r>
          </w:p>
        </w:tc>
        <w:tc>
          <w:tcPr>
            <w:tcW w:w="1756" w:type="pct"/>
            <w:vAlign w:val="center"/>
          </w:tcPr>
          <w:p w14:paraId="0B808027"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 xml:space="preserve">Неанальный </w:t>
            </w:r>
          </w:p>
        </w:tc>
        <w:tc>
          <w:tcPr>
            <w:tcW w:w="1179" w:type="pct"/>
            <w:vAlign w:val="center"/>
          </w:tcPr>
          <w:p w14:paraId="5BC1220C"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0,021 (0,006)</w:t>
            </w:r>
          </w:p>
        </w:tc>
        <w:tc>
          <w:tcPr>
            <w:tcW w:w="1229" w:type="pct"/>
            <w:vAlign w:val="center"/>
          </w:tcPr>
          <w:p w14:paraId="1B4403F3"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0,091 (0,023)</w:t>
            </w:r>
          </w:p>
        </w:tc>
      </w:tr>
      <w:tr w:rsidR="003170EE" w:rsidRPr="003170EE" w14:paraId="5E2D04F3" w14:textId="77777777" w:rsidTr="007237C2">
        <w:trPr>
          <w:trHeight w:val="510"/>
        </w:trPr>
        <w:tc>
          <w:tcPr>
            <w:tcW w:w="836" w:type="pct"/>
            <w:vAlign w:val="center"/>
          </w:tcPr>
          <w:p w14:paraId="212C0A74"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14,75</w:t>
            </w:r>
          </w:p>
        </w:tc>
        <w:tc>
          <w:tcPr>
            <w:tcW w:w="1756" w:type="pct"/>
            <w:vAlign w:val="center"/>
          </w:tcPr>
          <w:p w14:paraId="3199BEBC"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Деканал</w:t>
            </w:r>
          </w:p>
        </w:tc>
        <w:tc>
          <w:tcPr>
            <w:tcW w:w="1179" w:type="pct"/>
            <w:vAlign w:val="center"/>
          </w:tcPr>
          <w:p w14:paraId="72370DC8"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0,043 (0,018)</w:t>
            </w:r>
          </w:p>
        </w:tc>
        <w:tc>
          <w:tcPr>
            <w:tcW w:w="1229" w:type="pct"/>
            <w:vAlign w:val="center"/>
          </w:tcPr>
          <w:p w14:paraId="4518A98B"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0,015 (0,004)</w:t>
            </w:r>
          </w:p>
        </w:tc>
      </w:tr>
      <w:tr w:rsidR="003170EE" w:rsidRPr="003170EE" w14:paraId="5733BCC1" w14:textId="77777777" w:rsidTr="007237C2">
        <w:trPr>
          <w:trHeight w:val="510"/>
        </w:trPr>
        <w:tc>
          <w:tcPr>
            <w:tcW w:w="836" w:type="pct"/>
            <w:vAlign w:val="center"/>
          </w:tcPr>
          <w:p w14:paraId="0023B4C0"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20.13</w:t>
            </w:r>
          </w:p>
        </w:tc>
        <w:tc>
          <w:tcPr>
            <w:tcW w:w="1756" w:type="pct"/>
            <w:vAlign w:val="center"/>
          </w:tcPr>
          <w:p w14:paraId="74D9CE63"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Додеканал</w:t>
            </w:r>
          </w:p>
        </w:tc>
        <w:tc>
          <w:tcPr>
            <w:tcW w:w="1179" w:type="pct"/>
            <w:vAlign w:val="center"/>
          </w:tcPr>
          <w:p w14:paraId="62CFA559"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0,084 (0,026)</w:t>
            </w:r>
          </w:p>
        </w:tc>
        <w:tc>
          <w:tcPr>
            <w:tcW w:w="1229" w:type="pct"/>
            <w:vAlign w:val="center"/>
          </w:tcPr>
          <w:p w14:paraId="53073972"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r w:rsidR="003170EE" w:rsidRPr="003170EE" w14:paraId="24983797" w14:textId="77777777" w:rsidTr="007237C2">
        <w:trPr>
          <w:trHeight w:val="510"/>
        </w:trPr>
        <w:tc>
          <w:tcPr>
            <w:tcW w:w="836" w:type="pct"/>
            <w:vAlign w:val="center"/>
          </w:tcPr>
          <w:p w14:paraId="76DD18FE"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9.00</w:t>
            </w:r>
          </w:p>
        </w:tc>
        <w:tc>
          <w:tcPr>
            <w:tcW w:w="1756" w:type="pct"/>
            <w:vAlign w:val="center"/>
          </w:tcPr>
          <w:p w14:paraId="1B14C329"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Октанал</w:t>
            </w:r>
          </w:p>
        </w:tc>
        <w:tc>
          <w:tcPr>
            <w:tcW w:w="1179" w:type="pct"/>
            <w:vAlign w:val="center"/>
          </w:tcPr>
          <w:p w14:paraId="068FAB2E"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0,075 (0,012)</w:t>
            </w:r>
          </w:p>
        </w:tc>
        <w:tc>
          <w:tcPr>
            <w:tcW w:w="1229" w:type="pct"/>
            <w:vAlign w:val="center"/>
          </w:tcPr>
          <w:p w14:paraId="50A6A86D"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r w:rsidR="003170EE" w:rsidRPr="003170EE" w14:paraId="2430778C" w14:textId="77777777" w:rsidTr="007237C2">
        <w:trPr>
          <w:trHeight w:val="510"/>
        </w:trPr>
        <w:tc>
          <w:tcPr>
            <w:tcW w:w="836" w:type="pct"/>
            <w:vAlign w:val="center"/>
          </w:tcPr>
          <w:p w14:paraId="7E995519"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13,76</w:t>
            </w:r>
          </w:p>
        </w:tc>
        <w:tc>
          <w:tcPr>
            <w:tcW w:w="1756" w:type="pct"/>
            <w:vAlign w:val="center"/>
          </w:tcPr>
          <w:p w14:paraId="5B629797"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Лилак альдегид А</w:t>
            </w:r>
          </w:p>
        </w:tc>
        <w:tc>
          <w:tcPr>
            <w:tcW w:w="1179" w:type="pct"/>
            <w:vAlign w:val="center"/>
          </w:tcPr>
          <w:p w14:paraId="705E7144"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0,036 (0,011)</w:t>
            </w:r>
          </w:p>
        </w:tc>
        <w:tc>
          <w:tcPr>
            <w:tcW w:w="1229" w:type="pct"/>
            <w:vAlign w:val="center"/>
          </w:tcPr>
          <w:p w14:paraId="722C2FBE"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r w:rsidR="003170EE" w:rsidRPr="003170EE" w14:paraId="63A4C78B" w14:textId="77777777" w:rsidTr="007237C2">
        <w:trPr>
          <w:trHeight w:val="510"/>
        </w:trPr>
        <w:tc>
          <w:tcPr>
            <w:tcW w:w="836" w:type="pct"/>
            <w:vAlign w:val="center"/>
          </w:tcPr>
          <w:p w14:paraId="72670282"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14.01</w:t>
            </w:r>
          </w:p>
        </w:tc>
        <w:tc>
          <w:tcPr>
            <w:tcW w:w="1756" w:type="pct"/>
            <w:vAlign w:val="center"/>
          </w:tcPr>
          <w:p w14:paraId="74D82E75" w14:textId="77777777" w:rsidR="009B2751" w:rsidRPr="003170EE" w:rsidRDefault="00E17A43"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Лилак альдегид Б</w:t>
            </w:r>
          </w:p>
        </w:tc>
        <w:tc>
          <w:tcPr>
            <w:tcW w:w="1179" w:type="pct"/>
            <w:vAlign w:val="center"/>
          </w:tcPr>
          <w:p w14:paraId="247B3AD0"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0,014 (0,003)</w:t>
            </w:r>
          </w:p>
        </w:tc>
        <w:tc>
          <w:tcPr>
            <w:tcW w:w="1229" w:type="pct"/>
            <w:vAlign w:val="center"/>
          </w:tcPr>
          <w:p w14:paraId="268BFE3A" w14:textId="77777777" w:rsidR="009B2751" w:rsidRPr="003170EE" w:rsidRDefault="00E17A43"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r w:rsidR="003170EE" w:rsidRPr="003170EE" w14:paraId="62B600D8" w14:textId="77777777" w:rsidTr="007237C2">
        <w:trPr>
          <w:trHeight w:val="510"/>
        </w:trPr>
        <w:tc>
          <w:tcPr>
            <w:tcW w:w="836" w:type="pct"/>
            <w:vAlign w:val="center"/>
          </w:tcPr>
          <w:p w14:paraId="4312AF12" w14:textId="62944E5F"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14.55</w:t>
            </w:r>
          </w:p>
        </w:tc>
        <w:tc>
          <w:tcPr>
            <w:tcW w:w="1756" w:type="pct"/>
            <w:vAlign w:val="center"/>
          </w:tcPr>
          <w:p w14:paraId="3ED30DC5" w14:textId="6E8F8620"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Лилак альдегид C</w:t>
            </w:r>
          </w:p>
        </w:tc>
        <w:tc>
          <w:tcPr>
            <w:tcW w:w="1179" w:type="pct"/>
            <w:vAlign w:val="center"/>
          </w:tcPr>
          <w:p w14:paraId="41C41C4D" w14:textId="13195DE2"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0,048 (0,014)</w:t>
            </w:r>
          </w:p>
        </w:tc>
        <w:tc>
          <w:tcPr>
            <w:tcW w:w="1229" w:type="pct"/>
            <w:vAlign w:val="center"/>
          </w:tcPr>
          <w:p w14:paraId="1B7E98BB" w14:textId="4F335C13"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r w:rsidR="003170EE" w:rsidRPr="003170EE" w14:paraId="1E0FD5FA" w14:textId="77777777" w:rsidTr="00B87D69">
        <w:trPr>
          <w:trHeight w:val="222"/>
        </w:trPr>
        <w:tc>
          <w:tcPr>
            <w:tcW w:w="5000" w:type="pct"/>
            <w:gridSpan w:val="4"/>
          </w:tcPr>
          <w:p w14:paraId="02AF6705" w14:textId="5E159CF5" w:rsidR="007237C2" w:rsidRPr="003170EE" w:rsidRDefault="007237C2" w:rsidP="00B87D69">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Спирты</w:t>
            </w:r>
          </w:p>
        </w:tc>
      </w:tr>
      <w:tr w:rsidR="003170EE" w:rsidRPr="003170EE" w14:paraId="37D21DEB" w14:textId="77777777" w:rsidTr="007237C2">
        <w:trPr>
          <w:trHeight w:val="510"/>
        </w:trPr>
        <w:tc>
          <w:tcPr>
            <w:tcW w:w="836" w:type="pct"/>
          </w:tcPr>
          <w:p w14:paraId="0B730013" w14:textId="0837455A"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13.90</w:t>
            </w:r>
          </w:p>
        </w:tc>
        <w:tc>
          <w:tcPr>
            <w:tcW w:w="1756" w:type="pct"/>
          </w:tcPr>
          <w:p w14:paraId="55D6A2B5" w14:textId="4B6C4A63"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Фенолэтиловый спирт</w:t>
            </w:r>
          </w:p>
        </w:tc>
        <w:tc>
          <w:tcPr>
            <w:tcW w:w="1179" w:type="pct"/>
          </w:tcPr>
          <w:p w14:paraId="262CD05F" w14:textId="146E96C1"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0,011 (0,014)</w:t>
            </w:r>
          </w:p>
        </w:tc>
        <w:tc>
          <w:tcPr>
            <w:tcW w:w="1229" w:type="pct"/>
          </w:tcPr>
          <w:p w14:paraId="719A14F8" w14:textId="77777777"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0,040 (0,012)</w:t>
            </w:r>
          </w:p>
          <w:p w14:paraId="2042A574" w14:textId="77777777" w:rsidR="007237C2" w:rsidRPr="003170EE" w:rsidRDefault="007237C2" w:rsidP="008735D3">
            <w:pPr>
              <w:tabs>
                <w:tab w:val="left" w:pos="0"/>
              </w:tabs>
              <w:jc w:val="center"/>
              <w:rPr>
                <w:rFonts w:ascii="Times New Roman" w:eastAsia="Times New Roman" w:hAnsi="Times New Roman" w:cs="Times New Roman"/>
                <w:sz w:val="24"/>
                <w:szCs w:val="24"/>
              </w:rPr>
            </w:pPr>
          </w:p>
        </w:tc>
      </w:tr>
      <w:tr w:rsidR="003170EE" w:rsidRPr="003170EE" w14:paraId="20E8C7AE" w14:textId="77777777" w:rsidTr="00B87D69">
        <w:trPr>
          <w:trHeight w:val="234"/>
        </w:trPr>
        <w:tc>
          <w:tcPr>
            <w:tcW w:w="5000" w:type="pct"/>
            <w:gridSpan w:val="4"/>
          </w:tcPr>
          <w:p w14:paraId="467F68EB" w14:textId="6BAF018B" w:rsidR="007237C2" w:rsidRPr="003170EE" w:rsidRDefault="007237C2" w:rsidP="00B87D69">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Эфиры</w:t>
            </w:r>
          </w:p>
        </w:tc>
      </w:tr>
      <w:tr w:rsidR="003170EE" w:rsidRPr="003170EE" w14:paraId="75E7FE34" w14:textId="77777777" w:rsidTr="007237C2">
        <w:trPr>
          <w:trHeight w:val="510"/>
        </w:trPr>
        <w:tc>
          <w:tcPr>
            <w:tcW w:w="836" w:type="pct"/>
            <w:vAlign w:val="center"/>
          </w:tcPr>
          <w:p w14:paraId="7FAB8BF6" w14:textId="34076655"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30.07</w:t>
            </w:r>
          </w:p>
        </w:tc>
        <w:tc>
          <w:tcPr>
            <w:tcW w:w="1756" w:type="pct"/>
            <w:vAlign w:val="center"/>
          </w:tcPr>
          <w:p w14:paraId="73255A52" w14:textId="1AEDA445"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Декандиовая кислота, диэтиловый эфир</w:t>
            </w:r>
          </w:p>
        </w:tc>
        <w:tc>
          <w:tcPr>
            <w:tcW w:w="1179" w:type="pct"/>
            <w:vAlign w:val="center"/>
          </w:tcPr>
          <w:p w14:paraId="7B06E2AA" w14:textId="29C3B94B"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1229" w:type="pct"/>
            <w:vAlign w:val="center"/>
          </w:tcPr>
          <w:p w14:paraId="54A83DFF" w14:textId="77777777"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0,405 (0,035)</w:t>
            </w:r>
          </w:p>
          <w:p w14:paraId="52327CBB" w14:textId="77777777" w:rsidR="007237C2" w:rsidRPr="003170EE" w:rsidRDefault="007237C2" w:rsidP="008735D3">
            <w:pPr>
              <w:tabs>
                <w:tab w:val="left" w:pos="0"/>
              </w:tabs>
              <w:jc w:val="center"/>
              <w:rPr>
                <w:rFonts w:ascii="Times New Roman" w:eastAsia="Times New Roman" w:hAnsi="Times New Roman" w:cs="Times New Roman"/>
                <w:sz w:val="24"/>
                <w:szCs w:val="24"/>
              </w:rPr>
            </w:pPr>
          </w:p>
        </w:tc>
      </w:tr>
      <w:tr w:rsidR="003170EE" w:rsidRPr="003170EE" w14:paraId="63D8EB32" w14:textId="77777777" w:rsidTr="007237C2">
        <w:trPr>
          <w:trHeight w:val="510"/>
        </w:trPr>
        <w:tc>
          <w:tcPr>
            <w:tcW w:w="836" w:type="pct"/>
            <w:vAlign w:val="center"/>
          </w:tcPr>
          <w:p w14:paraId="6F0EEE4B" w14:textId="555F51FA"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32,57</w:t>
            </w:r>
          </w:p>
        </w:tc>
        <w:tc>
          <w:tcPr>
            <w:tcW w:w="1756" w:type="pct"/>
            <w:vAlign w:val="center"/>
          </w:tcPr>
          <w:p w14:paraId="2AD89494" w14:textId="44D8C4B4"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Фталевая кислота, бутилтетрадециловый эфир</w:t>
            </w:r>
          </w:p>
        </w:tc>
        <w:tc>
          <w:tcPr>
            <w:tcW w:w="1179" w:type="pct"/>
            <w:vAlign w:val="center"/>
          </w:tcPr>
          <w:p w14:paraId="51C8C9CE" w14:textId="4AFF01E9"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1229" w:type="pct"/>
            <w:vAlign w:val="center"/>
          </w:tcPr>
          <w:p w14:paraId="33F91D4A" w14:textId="77777777"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0,028 (0,017)</w:t>
            </w:r>
          </w:p>
          <w:p w14:paraId="1EF2CE16" w14:textId="77777777" w:rsidR="007237C2" w:rsidRPr="003170EE" w:rsidRDefault="007237C2" w:rsidP="008735D3">
            <w:pPr>
              <w:tabs>
                <w:tab w:val="left" w:pos="0"/>
              </w:tabs>
              <w:jc w:val="center"/>
              <w:rPr>
                <w:rFonts w:ascii="Times New Roman" w:eastAsia="Times New Roman" w:hAnsi="Times New Roman" w:cs="Times New Roman"/>
                <w:sz w:val="24"/>
                <w:szCs w:val="24"/>
              </w:rPr>
            </w:pPr>
          </w:p>
        </w:tc>
      </w:tr>
      <w:tr w:rsidR="003170EE" w:rsidRPr="003170EE" w14:paraId="51844982" w14:textId="77777777" w:rsidTr="007237C2">
        <w:trPr>
          <w:trHeight w:val="510"/>
        </w:trPr>
        <w:tc>
          <w:tcPr>
            <w:tcW w:w="836" w:type="pct"/>
            <w:vAlign w:val="center"/>
          </w:tcPr>
          <w:p w14:paraId="1D45800B" w14:textId="76E56AF5"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32,66</w:t>
            </w:r>
          </w:p>
        </w:tc>
        <w:tc>
          <w:tcPr>
            <w:tcW w:w="1756" w:type="pct"/>
            <w:vAlign w:val="center"/>
          </w:tcPr>
          <w:p w14:paraId="0E4DEDA2" w14:textId="5A45395B"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Гексадекановая кислота, этиловый эфир</w:t>
            </w:r>
          </w:p>
        </w:tc>
        <w:tc>
          <w:tcPr>
            <w:tcW w:w="1179" w:type="pct"/>
            <w:vAlign w:val="center"/>
          </w:tcPr>
          <w:p w14:paraId="5EA205D7" w14:textId="2CB637BE"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0,068 (0,008)</w:t>
            </w:r>
          </w:p>
        </w:tc>
        <w:tc>
          <w:tcPr>
            <w:tcW w:w="1229" w:type="pct"/>
            <w:vAlign w:val="center"/>
          </w:tcPr>
          <w:p w14:paraId="65854C23" w14:textId="77777777"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0,096 (0,016)</w:t>
            </w:r>
          </w:p>
          <w:p w14:paraId="08C6E678" w14:textId="77777777" w:rsidR="007237C2" w:rsidRPr="003170EE" w:rsidRDefault="007237C2" w:rsidP="008735D3">
            <w:pPr>
              <w:tabs>
                <w:tab w:val="left" w:pos="0"/>
              </w:tabs>
              <w:jc w:val="center"/>
              <w:rPr>
                <w:rFonts w:ascii="Times New Roman" w:eastAsia="Times New Roman" w:hAnsi="Times New Roman" w:cs="Times New Roman"/>
                <w:sz w:val="24"/>
                <w:szCs w:val="24"/>
              </w:rPr>
            </w:pPr>
          </w:p>
        </w:tc>
      </w:tr>
      <w:tr w:rsidR="003170EE" w:rsidRPr="003170EE" w14:paraId="1E08B739" w14:textId="77777777" w:rsidTr="007237C2">
        <w:trPr>
          <w:trHeight w:val="510"/>
        </w:trPr>
        <w:tc>
          <w:tcPr>
            <w:tcW w:w="836" w:type="pct"/>
            <w:vAlign w:val="center"/>
          </w:tcPr>
          <w:p w14:paraId="782D1922" w14:textId="45C6CBEE"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36,37</w:t>
            </w:r>
          </w:p>
        </w:tc>
        <w:tc>
          <w:tcPr>
            <w:tcW w:w="1756" w:type="pct"/>
            <w:vAlign w:val="center"/>
          </w:tcPr>
          <w:p w14:paraId="752A38A4" w14:textId="768A54E8"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9,12-октадекадиеновая кислота, этиловый эфир</w:t>
            </w:r>
          </w:p>
        </w:tc>
        <w:tc>
          <w:tcPr>
            <w:tcW w:w="1179" w:type="pct"/>
            <w:vAlign w:val="center"/>
          </w:tcPr>
          <w:p w14:paraId="6FCBDF31" w14:textId="33E83441"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1229" w:type="pct"/>
            <w:vAlign w:val="center"/>
          </w:tcPr>
          <w:p w14:paraId="6E2971B6" w14:textId="77777777"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0,033 (0,009)</w:t>
            </w:r>
          </w:p>
          <w:p w14:paraId="7B3E3F20" w14:textId="77777777" w:rsidR="007237C2" w:rsidRPr="003170EE" w:rsidRDefault="007237C2" w:rsidP="008735D3">
            <w:pPr>
              <w:tabs>
                <w:tab w:val="left" w:pos="0"/>
              </w:tabs>
              <w:jc w:val="center"/>
              <w:rPr>
                <w:rFonts w:ascii="Times New Roman" w:eastAsia="Times New Roman" w:hAnsi="Times New Roman" w:cs="Times New Roman"/>
                <w:sz w:val="24"/>
                <w:szCs w:val="24"/>
              </w:rPr>
            </w:pPr>
          </w:p>
        </w:tc>
      </w:tr>
      <w:tr w:rsidR="003170EE" w:rsidRPr="003170EE" w14:paraId="1ECBED3D" w14:textId="77777777" w:rsidTr="007237C2">
        <w:trPr>
          <w:trHeight w:val="510"/>
        </w:trPr>
        <w:tc>
          <w:tcPr>
            <w:tcW w:w="836" w:type="pct"/>
            <w:vAlign w:val="center"/>
          </w:tcPr>
          <w:p w14:paraId="673F9C29" w14:textId="46FC33A0"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30,94</w:t>
            </w:r>
          </w:p>
        </w:tc>
        <w:tc>
          <w:tcPr>
            <w:tcW w:w="1756" w:type="pct"/>
            <w:vAlign w:val="center"/>
          </w:tcPr>
          <w:p w14:paraId="0E56AF28" w14:textId="5455592A"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Бензойная кислота, гептиловый эфир</w:t>
            </w:r>
          </w:p>
        </w:tc>
        <w:tc>
          <w:tcPr>
            <w:tcW w:w="1179" w:type="pct"/>
            <w:vAlign w:val="center"/>
          </w:tcPr>
          <w:p w14:paraId="2E8A5857" w14:textId="694A8A81"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c>
          <w:tcPr>
            <w:tcW w:w="1229" w:type="pct"/>
            <w:vAlign w:val="center"/>
          </w:tcPr>
          <w:p w14:paraId="0C6BCE09" w14:textId="6BB0666E"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0,014 (0,036)</w:t>
            </w:r>
          </w:p>
        </w:tc>
      </w:tr>
      <w:tr w:rsidR="003170EE" w:rsidRPr="003170EE" w14:paraId="24DA3E70" w14:textId="77777777" w:rsidTr="00B87D69">
        <w:trPr>
          <w:trHeight w:val="250"/>
        </w:trPr>
        <w:tc>
          <w:tcPr>
            <w:tcW w:w="5000" w:type="pct"/>
            <w:gridSpan w:val="4"/>
          </w:tcPr>
          <w:p w14:paraId="5FD5B6FF" w14:textId="79DC9EED" w:rsidR="007237C2" w:rsidRPr="003170EE" w:rsidRDefault="007237C2" w:rsidP="00B87D69">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Терпеноиды</w:t>
            </w:r>
          </w:p>
        </w:tc>
      </w:tr>
      <w:tr w:rsidR="003170EE" w:rsidRPr="003170EE" w14:paraId="162AE7CA" w14:textId="77777777" w:rsidTr="007237C2">
        <w:trPr>
          <w:trHeight w:val="510"/>
        </w:trPr>
        <w:tc>
          <w:tcPr>
            <w:tcW w:w="836" w:type="pct"/>
            <w:vAlign w:val="center"/>
          </w:tcPr>
          <w:p w14:paraId="037C3F07" w14:textId="292D123F"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10.58</w:t>
            </w:r>
          </w:p>
        </w:tc>
        <w:tc>
          <w:tcPr>
            <w:tcW w:w="1756" w:type="pct"/>
            <w:vAlign w:val="center"/>
          </w:tcPr>
          <w:p w14:paraId="508A9322" w14:textId="4121C1D8"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цис-линалоолоксид</w:t>
            </w:r>
          </w:p>
        </w:tc>
        <w:tc>
          <w:tcPr>
            <w:tcW w:w="1179" w:type="pct"/>
            <w:vAlign w:val="center"/>
          </w:tcPr>
          <w:p w14:paraId="6F3B63E7" w14:textId="471655D5"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0,017 (0,005)</w:t>
            </w:r>
          </w:p>
        </w:tc>
        <w:tc>
          <w:tcPr>
            <w:tcW w:w="1229" w:type="pct"/>
            <w:vAlign w:val="center"/>
          </w:tcPr>
          <w:p w14:paraId="3EE7A877" w14:textId="77777777"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p w14:paraId="54748BFA" w14:textId="77777777" w:rsidR="007237C2" w:rsidRPr="003170EE" w:rsidRDefault="007237C2" w:rsidP="008735D3">
            <w:pPr>
              <w:tabs>
                <w:tab w:val="left" w:pos="0"/>
              </w:tabs>
              <w:jc w:val="center"/>
              <w:rPr>
                <w:rFonts w:ascii="Times New Roman" w:eastAsia="Times New Roman" w:hAnsi="Times New Roman" w:cs="Times New Roman"/>
                <w:sz w:val="24"/>
                <w:szCs w:val="24"/>
              </w:rPr>
            </w:pPr>
          </w:p>
        </w:tc>
      </w:tr>
      <w:tr w:rsidR="003170EE" w:rsidRPr="003170EE" w14:paraId="596FFA84" w14:textId="77777777" w:rsidTr="007237C2">
        <w:trPr>
          <w:trHeight w:val="510"/>
        </w:trPr>
        <w:tc>
          <w:tcPr>
            <w:tcW w:w="836" w:type="pct"/>
            <w:vAlign w:val="center"/>
          </w:tcPr>
          <w:p w14:paraId="71FC7868" w14:textId="5836C022"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11,88</w:t>
            </w:r>
          </w:p>
        </w:tc>
        <w:tc>
          <w:tcPr>
            <w:tcW w:w="1756" w:type="pct"/>
            <w:vAlign w:val="center"/>
          </w:tcPr>
          <w:p w14:paraId="7DA4315A" w14:textId="4775CF90"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Хотриенол</w:t>
            </w:r>
          </w:p>
        </w:tc>
        <w:tc>
          <w:tcPr>
            <w:tcW w:w="1179" w:type="pct"/>
            <w:vAlign w:val="center"/>
          </w:tcPr>
          <w:p w14:paraId="1F064867" w14:textId="0DA8A0C8"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0,045 (0,06)</w:t>
            </w:r>
          </w:p>
        </w:tc>
        <w:tc>
          <w:tcPr>
            <w:tcW w:w="1229" w:type="pct"/>
            <w:vAlign w:val="center"/>
          </w:tcPr>
          <w:p w14:paraId="4F1450E3" w14:textId="192CC77D"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r w:rsidR="003170EE" w:rsidRPr="003170EE" w14:paraId="7A113240" w14:textId="77777777" w:rsidTr="007237C2">
        <w:trPr>
          <w:trHeight w:val="510"/>
        </w:trPr>
        <w:tc>
          <w:tcPr>
            <w:tcW w:w="836" w:type="pct"/>
            <w:vAlign w:val="center"/>
          </w:tcPr>
          <w:p w14:paraId="3D1D74F7" w14:textId="65EDCE0A"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13,96</w:t>
            </w:r>
          </w:p>
        </w:tc>
        <w:tc>
          <w:tcPr>
            <w:tcW w:w="1756" w:type="pct"/>
            <w:vAlign w:val="center"/>
          </w:tcPr>
          <w:p w14:paraId="2E1D070A" w14:textId="6F064858"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а-изофорон</w:t>
            </w:r>
          </w:p>
        </w:tc>
        <w:tc>
          <w:tcPr>
            <w:tcW w:w="1179" w:type="pct"/>
            <w:vAlign w:val="center"/>
          </w:tcPr>
          <w:p w14:paraId="2AA3E646" w14:textId="5F125BB1"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0,026 (0,09)</w:t>
            </w:r>
          </w:p>
        </w:tc>
        <w:tc>
          <w:tcPr>
            <w:tcW w:w="1229" w:type="pct"/>
            <w:vAlign w:val="center"/>
          </w:tcPr>
          <w:p w14:paraId="6CC5C486" w14:textId="5E547BBA"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r w:rsidR="003170EE" w:rsidRPr="003170EE" w14:paraId="326ED75E" w14:textId="77777777" w:rsidTr="007237C2">
        <w:trPr>
          <w:trHeight w:val="510"/>
        </w:trPr>
        <w:tc>
          <w:tcPr>
            <w:tcW w:w="836" w:type="pct"/>
            <w:vAlign w:val="center"/>
          </w:tcPr>
          <w:p w14:paraId="1F81DC52" w14:textId="6A1B7405"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15,86</w:t>
            </w:r>
          </w:p>
        </w:tc>
        <w:tc>
          <w:tcPr>
            <w:tcW w:w="1756" w:type="pct"/>
            <w:vAlign w:val="center"/>
          </w:tcPr>
          <w:p w14:paraId="53EDFFF8" w14:textId="3A3EE1C6" w:rsidR="007237C2" w:rsidRPr="003170EE" w:rsidRDefault="007237C2" w:rsidP="008735D3">
            <w:pPr>
              <w:tabs>
                <w:tab w:val="left" w:pos="0"/>
              </w:tabs>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Сафранал</w:t>
            </w:r>
          </w:p>
        </w:tc>
        <w:tc>
          <w:tcPr>
            <w:tcW w:w="1179" w:type="pct"/>
            <w:vAlign w:val="center"/>
          </w:tcPr>
          <w:p w14:paraId="6C81A030" w14:textId="1968295F"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0,072 (0,01)</w:t>
            </w:r>
          </w:p>
        </w:tc>
        <w:tc>
          <w:tcPr>
            <w:tcW w:w="1229" w:type="pct"/>
            <w:vAlign w:val="center"/>
          </w:tcPr>
          <w:p w14:paraId="43EB3C23" w14:textId="4C07DD14" w:rsidR="007237C2" w:rsidRPr="003170EE" w:rsidRDefault="007237C2" w:rsidP="008735D3">
            <w:pPr>
              <w:tabs>
                <w:tab w:val="left" w:pos="0"/>
              </w:tabs>
              <w:jc w:val="cente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w:t>
            </w:r>
          </w:p>
        </w:tc>
      </w:tr>
    </w:tbl>
    <w:p w14:paraId="3C4A68BB" w14:textId="567C0D3F" w:rsidR="007237C2" w:rsidRPr="003170EE" w:rsidRDefault="004A10AA"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*R</w:t>
      </w:r>
      <w:r w:rsidR="00233E1E" w:rsidRPr="003170EE">
        <w:rPr>
          <w:rFonts w:ascii="Times New Roman" w:eastAsia="Times New Roman" w:hAnsi="Times New Roman" w:cs="Times New Roman"/>
          <w:sz w:val="28"/>
          <w:szCs w:val="28"/>
          <w:lang w:val="en-US"/>
        </w:rPr>
        <w:t>t</w:t>
      </w:r>
      <w:r w:rsidR="00233E1E" w:rsidRPr="003170EE">
        <w:rPr>
          <w:rFonts w:ascii="Times New Roman" w:eastAsia="Times New Roman" w:hAnsi="Times New Roman" w:cs="Times New Roman"/>
          <w:sz w:val="28"/>
          <w:szCs w:val="28"/>
        </w:rPr>
        <w:t xml:space="preserve"> - </w:t>
      </w:r>
      <w:r w:rsidRPr="003170EE">
        <w:rPr>
          <w:rFonts w:ascii="Times New Roman" w:eastAsia="Times New Roman" w:hAnsi="Times New Roman" w:cs="Times New Roman"/>
          <w:sz w:val="28"/>
          <w:szCs w:val="28"/>
        </w:rPr>
        <w:t>время удерживания; в результатах представлены средние отклики пика и стандартные отклонения</w:t>
      </w:r>
      <w:r w:rsidR="00BE12E8" w:rsidRPr="003170EE">
        <w:rPr>
          <w:rFonts w:ascii="Times New Roman" w:eastAsia="Times New Roman" w:hAnsi="Times New Roman" w:cs="Times New Roman"/>
          <w:sz w:val="28"/>
          <w:szCs w:val="28"/>
        </w:rPr>
        <w:t xml:space="preserve">. </w:t>
      </w:r>
    </w:p>
    <w:p w14:paraId="4C84741C" w14:textId="77777777" w:rsidR="007237C2" w:rsidRPr="003170EE" w:rsidRDefault="007237C2" w:rsidP="008735D3">
      <w:pPr>
        <w:spacing w:after="0" w:line="240" w:lineRule="auto"/>
        <w:jc w:val="both"/>
        <w:rPr>
          <w:rFonts w:ascii="Times New Roman" w:eastAsia="Times New Roman" w:hAnsi="Times New Roman" w:cs="Times New Roman"/>
          <w:sz w:val="28"/>
          <w:szCs w:val="28"/>
        </w:rPr>
      </w:pPr>
    </w:p>
    <w:p w14:paraId="7C1817FA" w14:textId="0D022C3F" w:rsidR="004A10AA" w:rsidRPr="003170EE" w:rsidRDefault="004A10AA" w:rsidP="008735D3">
      <w:pPr>
        <w:tabs>
          <w:tab w:val="left" w:pos="3153"/>
        </w:tabs>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lastRenderedPageBreak/>
        <w:t>В ходе исследования был составлен перечень компонентов, куда вошло множество фурановых и пирановых производных, характерно образующихся в результате взаимодействия сахаров и аминокислот</w:t>
      </w:r>
      <w:r w:rsidR="004E6586" w:rsidRPr="003170EE">
        <w:rPr>
          <w:rFonts w:ascii="Times New Roman" w:eastAsia="Times New Roman" w:hAnsi="Times New Roman" w:cs="Times New Roman"/>
          <w:sz w:val="28"/>
          <w:szCs w:val="28"/>
        </w:rPr>
        <w:t xml:space="preserve"> [144]</w:t>
      </w:r>
      <w:r w:rsidRPr="003170EE">
        <w:rPr>
          <w:rFonts w:ascii="Times New Roman" w:eastAsia="Times New Roman" w:hAnsi="Times New Roman" w:cs="Times New Roman"/>
          <w:sz w:val="28"/>
          <w:szCs w:val="28"/>
        </w:rPr>
        <w:t xml:space="preserve">. Этот перечень продемонстрировал заметное сходство среди анализируемых горных образцов меда. Тем не менее, некоторые соединения выявлены исключительно в индивидуальных образцах, что позволяет рассматривать их в качестве потенциальных биомаркеров для определения происхождения меда. </w:t>
      </w:r>
      <w:r w:rsidR="00B87D69" w:rsidRPr="003170EE">
        <w:rPr>
          <w:rFonts w:ascii="Times New Roman" w:eastAsia="Times New Roman" w:hAnsi="Times New Roman" w:cs="Times New Roman"/>
          <w:sz w:val="28"/>
          <w:szCs w:val="28"/>
        </w:rPr>
        <w:t>С</w:t>
      </w:r>
      <w:r w:rsidRPr="003170EE">
        <w:rPr>
          <w:rFonts w:ascii="Times New Roman" w:eastAsia="Times New Roman" w:hAnsi="Times New Roman" w:cs="Times New Roman"/>
          <w:sz w:val="28"/>
          <w:szCs w:val="28"/>
        </w:rPr>
        <w:t>пецифич</w:t>
      </w:r>
      <w:r w:rsidR="00B87D69" w:rsidRPr="003170EE">
        <w:rPr>
          <w:rFonts w:ascii="Times New Roman" w:eastAsia="Times New Roman" w:hAnsi="Times New Roman" w:cs="Times New Roman"/>
          <w:sz w:val="28"/>
          <w:szCs w:val="28"/>
        </w:rPr>
        <w:t>ные</w:t>
      </w:r>
      <w:r w:rsidRPr="003170EE">
        <w:rPr>
          <w:rFonts w:ascii="Times New Roman" w:eastAsia="Times New Roman" w:hAnsi="Times New Roman" w:cs="Times New Roman"/>
          <w:sz w:val="28"/>
          <w:szCs w:val="28"/>
        </w:rPr>
        <w:t xml:space="preserve"> биомаркеры, такие как α-изофорон, цис-линалоолоксид и хотриенол, которые были определены как дистинктивные для горно</w:t>
      </w:r>
      <w:r w:rsidR="00AB7F67" w:rsidRPr="003170EE">
        <w:rPr>
          <w:rFonts w:ascii="Times New Roman" w:eastAsia="Times New Roman" w:hAnsi="Times New Roman" w:cs="Times New Roman"/>
          <w:sz w:val="28"/>
          <w:szCs w:val="28"/>
        </w:rPr>
        <w:t>го меда</w:t>
      </w:r>
      <w:r w:rsidR="00B87D69" w:rsidRPr="003170EE">
        <w:rPr>
          <w:rFonts w:ascii="Times New Roman" w:eastAsia="Times New Roman" w:hAnsi="Times New Roman" w:cs="Times New Roman"/>
          <w:sz w:val="28"/>
          <w:szCs w:val="28"/>
        </w:rPr>
        <w:t xml:space="preserve"> представлены на рисунке 3</w:t>
      </w:r>
      <w:r w:rsidR="00661874" w:rsidRPr="003170EE">
        <w:rPr>
          <w:rFonts w:ascii="Times New Roman" w:eastAsia="Times New Roman" w:hAnsi="Times New Roman" w:cs="Times New Roman"/>
          <w:sz w:val="28"/>
          <w:szCs w:val="28"/>
        </w:rPr>
        <w:t>4</w:t>
      </w:r>
      <w:r w:rsidRPr="003170EE">
        <w:rPr>
          <w:rFonts w:ascii="Times New Roman" w:eastAsia="Times New Roman" w:hAnsi="Times New Roman" w:cs="Times New Roman"/>
          <w:sz w:val="28"/>
          <w:szCs w:val="28"/>
        </w:rPr>
        <w:t>.</w:t>
      </w:r>
      <w:r w:rsidR="00AB7F67" w:rsidRPr="003170EE">
        <w:rPr>
          <w:rFonts w:ascii="Times New Roman" w:eastAsia="Times New Roman" w:hAnsi="Times New Roman" w:cs="Times New Roman"/>
          <w:sz w:val="28"/>
          <w:szCs w:val="28"/>
        </w:rPr>
        <w:t xml:space="preserve"> </w:t>
      </w:r>
    </w:p>
    <w:p w14:paraId="26F33796" w14:textId="77777777" w:rsidR="000A4685" w:rsidRPr="003170EE" w:rsidRDefault="000A4685" w:rsidP="008735D3">
      <w:pPr>
        <w:tabs>
          <w:tab w:val="left" w:pos="3153"/>
        </w:tabs>
        <w:spacing w:after="0" w:line="240" w:lineRule="auto"/>
        <w:ind w:firstLine="567"/>
        <w:jc w:val="both"/>
        <w:rPr>
          <w:rFonts w:ascii="Times New Roman" w:eastAsia="Times New Roman" w:hAnsi="Times New Roman" w:cs="Times New Roman"/>
          <w:sz w:val="28"/>
          <w:szCs w:val="28"/>
        </w:rPr>
      </w:pPr>
    </w:p>
    <w:p w14:paraId="6CEDDED4" w14:textId="77777777" w:rsidR="009B2751" w:rsidRPr="003170EE" w:rsidRDefault="00E17A43"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rPr>
        <w:drawing>
          <wp:inline distT="0" distB="0" distL="0" distR="0" wp14:anchorId="74073622" wp14:editId="734B0103">
            <wp:extent cx="5905500" cy="3202305"/>
            <wp:effectExtent l="0" t="0" r="0" b="0"/>
            <wp:docPr id="2115324384" name="Диаграмма 2115324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8A5855" w14:textId="7E60798C" w:rsidR="009B2751" w:rsidRPr="003170EE" w:rsidRDefault="00E17A43" w:rsidP="008735D3">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bookmarkStart w:id="104" w:name="_heading=h.23ckvvd" w:colFirst="0" w:colLast="0"/>
      <w:bookmarkEnd w:id="104"/>
      <w:r w:rsidRPr="003170EE">
        <w:rPr>
          <w:rFonts w:ascii="Times New Roman" w:eastAsia="Times New Roman" w:hAnsi="Times New Roman" w:cs="Times New Roman"/>
          <w:sz w:val="28"/>
          <w:szCs w:val="28"/>
        </w:rPr>
        <w:t xml:space="preserve">Рисунок </w:t>
      </w:r>
      <w:r w:rsidR="00D47DD4" w:rsidRPr="003170EE">
        <w:rPr>
          <w:rFonts w:ascii="Times New Roman" w:eastAsia="Times New Roman" w:hAnsi="Times New Roman" w:cs="Times New Roman"/>
          <w:sz w:val="28"/>
          <w:szCs w:val="28"/>
        </w:rPr>
        <w:t>3</w:t>
      </w:r>
      <w:r w:rsidR="00661874" w:rsidRPr="003170EE">
        <w:rPr>
          <w:rFonts w:ascii="Times New Roman" w:eastAsia="Times New Roman" w:hAnsi="Times New Roman" w:cs="Times New Roman"/>
          <w:sz w:val="28"/>
          <w:szCs w:val="28"/>
        </w:rPr>
        <w:t>4</w:t>
      </w:r>
      <w:r w:rsidRPr="003170EE">
        <w:rPr>
          <w:rFonts w:ascii="Times New Roman" w:eastAsia="Times New Roman" w:hAnsi="Times New Roman" w:cs="Times New Roman"/>
          <w:b/>
          <w:sz w:val="28"/>
          <w:szCs w:val="28"/>
        </w:rPr>
        <w:t xml:space="preserve"> </w:t>
      </w:r>
      <w:r w:rsidR="0030618D" w:rsidRPr="003170EE">
        <w:rPr>
          <w:rFonts w:ascii="Times New Roman" w:eastAsia="Times New Roman" w:hAnsi="Times New Roman" w:cs="Times New Roman"/>
          <w:b/>
          <w:sz w:val="28"/>
          <w:szCs w:val="28"/>
        </w:rPr>
        <w:t>-</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Площади пиков определенных биомаркерных соединений в 10 образцах меда</w:t>
      </w:r>
    </w:p>
    <w:p w14:paraId="626BB5AE" w14:textId="77777777" w:rsidR="009B2751" w:rsidRPr="003170EE" w:rsidRDefault="009B2751" w:rsidP="008735D3">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5AAC639D" w14:textId="0BB69A2F" w:rsidR="00D56B68" w:rsidRPr="003170EE" w:rsidRDefault="00D56B68" w:rsidP="00D56B68">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bookmarkStart w:id="105" w:name="_heading=h.ihv636" w:colFirst="0" w:colLast="0"/>
      <w:bookmarkEnd w:id="105"/>
      <w:r w:rsidRPr="003170EE">
        <w:rPr>
          <w:rFonts w:ascii="Times New Roman" w:eastAsia="Times New Roman" w:hAnsi="Times New Roman" w:cs="Times New Roman"/>
          <w:sz w:val="28"/>
          <w:szCs w:val="28"/>
        </w:rPr>
        <w:t xml:space="preserve">Список компонентов, включающий множество производных фуранов и пиранов, обычно образующихся из сахаров и аминокислот, был весьма сходен для большинства горных образцов. Однако были соединения, которые появлялись только в определенных образцах и могли быть использованы в качестве возможных маркеров [145].  </w:t>
      </w:r>
    </w:p>
    <w:p w14:paraId="22765A46" w14:textId="77777777" w:rsidR="00D56B68" w:rsidRPr="003170EE" w:rsidRDefault="00D56B68" w:rsidP="00D56B68">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sidRPr="003170EE">
        <w:rPr>
          <w:rFonts w:ascii="Times New Roman" w:eastAsia="Times New Roman" w:hAnsi="Times New Roman" w:cs="Times New Roman"/>
          <w:sz w:val="28"/>
          <w:szCs w:val="28"/>
        </w:rPr>
        <w:t xml:space="preserve">На рисунке 34 показаны такие терпеноиды, как α-изофорон, цис-линалоолоксид, хотриенол, которые были идентифицированы как характеристики горного меда. Мед содержит небольшую долю алифатических органических кислот (AOA), но они очень важны, поскольку в значительной степени способствуют стабильности, сохранению, физическим, химическим и сенсорным свойствам меда. Кислоты получают из секрета желез пчел, они попадают в мед вместе с нектаром, падью и пыльцой. В процессе ферментативного разложения и окисления сахаров они также синтезируются. Органические кислоты придают приятный кислый вкус меду. Бензойная кислота, присутствующая в этих 4 образцах меда, может указывать на ботаническое и </w:t>
      </w:r>
      <w:r w:rsidRPr="003170EE">
        <w:rPr>
          <w:rFonts w:ascii="Times New Roman" w:eastAsia="Times New Roman" w:hAnsi="Times New Roman" w:cs="Times New Roman"/>
          <w:sz w:val="28"/>
          <w:szCs w:val="28"/>
        </w:rPr>
        <w:lastRenderedPageBreak/>
        <w:t>географическое происхождение, так как анализируемые образцы относятся к многоцветковому типу и происходят из Алматинской и Восточно-Казахстанской областей [146].</w:t>
      </w:r>
    </w:p>
    <w:p w14:paraId="3171F9E9" w14:textId="77777777" w:rsidR="00D56B68" w:rsidRPr="003170EE" w:rsidRDefault="00D56B68" w:rsidP="00D56B68">
      <w:pPr>
        <w:keepNext/>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Предыдущее исследование выявило летучие соединения в образцах меда из разных цветочных регионов и географических регионов. Анализ установил соединения цис-линалоолоксид и хотриенол биомаркерами ботанического и географического происхождения акациевого меда [147]. </w:t>
      </w:r>
    </w:p>
    <w:p w14:paraId="7C8D283F" w14:textId="77777777" w:rsidR="00D56B68" w:rsidRPr="003170EE" w:rsidRDefault="00D56B68" w:rsidP="00D56B68">
      <w:pPr>
        <w:keepNext/>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Другие исследование также указали на оксид цис-линалоола как на потенциальный ботанический маркер. Наличие этих терпеноидов только в исследованных образцах горного меда может быть связано с тем, что горная местность характеризуется наличием разнообразной флоры [106,109]. </w:t>
      </w:r>
    </w:p>
    <w:p w14:paraId="4E4DF977" w14:textId="77777777" w:rsidR="00D56B68" w:rsidRPr="003170EE" w:rsidRDefault="00D56B68" w:rsidP="00D56B68">
      <w:pPr>
        <w:keepNext/>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Среди летучих веществ горного мёда наряду с низшими спиртами в горном мёде обнаружены 1-октанол и 1-деканол, которые отсутствуют в степном мёде. Однако фенилэтиловый спирт присутствовал в образцах степного меда и отсутствовал в горных. При анализе летучих соединений терпеноиды, такие как α-изофорон, цис-линалоол, хотриенол, сафраналь, были идентифицированы в горном мёде и отсутствовали в степном мёде.</w:t>
      </w:r>
    </w:p>
    <w:p w14:paraId="67EA68FA" w14:textId="547C2C63" w:rsidR="008908EB" w:rsidRPr="003170EE" w:rsidRDefault="008908EB" w:rsidP="00D56B6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4726F411" w14:textId="7B5A50CF" w:rsidR="009B2751" w:rsidRPr="003170EE" w:rsidRDefault="007237C2" w:rsidP="008735D3">
      <w:pPr>
        <w:pStyle w:val="2"/>
        <w:spacing w:before="0" w:after="0" w:line="240" w:lineRule="auto"/>
        <w:ind w:firstLine="567"/>
        <w:jc w:val="both"/>
        <w:rPr>
          <w:rFonts w:ascii="Times New Roman" w:eastAsia="Times New Roman" w:hAnsi="Times New Roman" w:cs="Times New Roman"/>
          <w:bCs/>
          <w:sz w:val="28"/>
          <w:szCs w:val="28"/>
        </w:rPr>
      </w:pPr>
      <w:bookmarkStart w:id="106" w:name="_heading=h.32hioqz" w:colFirst="0" w:colLast="0"/>
      <w:bookmarkStart w:id="107" w:name="_Toc151109925"/>
      <w:bookmarkEnd w:id="106"/>
      <w:r w:rsidRPr="003170EE">
        <w:rPr>
          <w:rFonts w:ascii="Times New Roman" w:eastAsia="Times New Roman" w:hAnsi="Times New Roman" w:cs="Times New Roman"/>
          <w:bCs/>
          <w:sz w:val="28"/>
          <w:szCs w:val="28"/>
        </w:rPr>
        <w:t>6</w:t>
      </w:r>
      <w:r w:rsidR="0025418F" w:rsidRPr="003170EE">
        <w:rPr>
          <w:rFonts w:ascii="Times New Roman" w:eastAsia="Times New Roman" w:hAnsi="Times New Roman" w:cs="Times New Roman"/>
          <w:bCs/>
          <w:sz w:val="28"/>
          <w:szCs w:val="28"/>
        </w:rPr>
        <w:t xml:space="preserve">.3 Статистические методы обработки результатов анализа. </w:t>
      </w:r>
      <w:bookmarkStart w:id="108" w:name="_Hlk146109324"/>
      <w:r w:rsidR="0025418F" w:rsidRPr="003170EE">
        <w:rPr>
          <w:rFonts w:ascii="Times New Roman" w:eastAsia="Times New Roman" w:hAnsi="Times New Roman" w:cs="Times New Roman"/>
          <w:bCs/>
          <w:sz w:val="28"/>
          <w:szCs w:val="28"/>
        </w:rPr>
        <w:t>Метод главных компонентов (PCA)</w:t>
      </w:r>
      <w:bookmarkEnd w:id="107"/>
      <w:r w:rsidR="0025418F" w:rsidRPr="003170EE">
        <w:rPr>
          <w:rFonts w:ascii="Times New Roman" w:eastAsia="Times New Roman" w:hAnsi="Times New Roman" w:cs="Times New Roman"/>
          <w:bCs/>
          <w:sz w:val="28"/>
          <w:szCs w:val="28"/>
        </w:rPr>
        <w:t xml:space="preserve"> </w:t>
      </w:r>
      <w:bookmarkEnd w:id="108"/>
    </w:p>
    <w:p w14:paraId="64B9AAAA" w14:textId="0B689A38"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PCA был проведен с использованием программного обеспечения статистического анализа STAT для классификации географического происхождения меда. Принцип метода PCA заключается в уменьшении размерности данных с потерей наименьшего количества информации</w:t>
      </w:r>
      <w:r w:rsidR="00195FF8" w:rsidRPr="003170EE">
        <w:rPr>
          <w:rFonts w:ascii="Times New Roman" w:eastAsia="Times New Roman" w:hAnsi="Times New Roman" w:cs="Times New Roman"/>
          <w:sz w:val="28"/>
          <w:szCs w:val="28"/>
        </w:rPr>
        <w:t xml:space="preserve"> [14</w:t>
      </w:r>
      <w:r w:rsidR="006A6913" w:rsidRPr="003170EE">
        <w:rPr>
          <w:rFonts w:ascii="Times New Roman" w:eastAsia="Times New Roman" w:hAnsi="Times New Roman" w:cs="Times New Roman"/>
          <w:sz w:val="28"/>
          <w:szCs w:val="28"/>
        </w:rPr>
        <w:t>8</w:t>
      </w:r>
      <w:r w:rsidR="00195FF8"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С математической точки зрения метод главных компонент представляет собой декомпозицию исходной двумерной матрицы X, ее представление в виде произведения двух двумерных матриц T и P</w:t>
      </w:r>
      <w:r w:rsidR="00195FF8" w:rsidRPr="003170EE">
        <w:rPr>
          <w:rFonts w:ascii="Times New Roman" w:eastAsia="Times New Roman" w:hAnsi="Times New Roman" w:cs="Times New Roman"/>
          <w:sz w:val="28"/>
          <w:szCs w:val="28"/>
        </w:rPr>
        <w:t xml:space="preserve"> и определяется следующим уравнением:</w:t>
      </w:r>
    </w:p>
    <w:p w14:paraId="41D539F0" w14:textId="470B7F01"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X=</m:t>
        </m:r>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r>
          <w:rPr>
            <w:rFonts w:ascii="Cambria Math" w:eastAsia="Cambria Math" w:hAnsi="Cambria Math" w:cs="Cambria Math"/>
            <w:sz w:val="28"/>
            <w:szCs w:val="28"/>
          </w:rPr>
          <m:t>+TP+E</m:t>
        </m:r>
      </m:oMath>
      <w:r w:rsidRPr="003170EE">
        <w:rPr>
          <w:rFonts w:ascii="Times New Roman" w:eastAsia="Times New Roman" w:hAnsi="Times New Roman" w:cs="Times New Roman"/>
          <w:sz w:val="28"/>
          <w:szCs w:val="28"/>
        </w:rPr>
        <w:t xml:space="preserve">                                                    (</w:t>
      </w:r>
      <w:r w:rsidR="00D56B68" w:rsidRPr="003170EE">
        <w:rPr>
          <w:rFonts w:ascii="Times New Roman" w:eastAsia="Times New Roman" w:hAnsi="Times New Roman" w:cs="Times New Roman"/>
          <w:sz w:val="28"/>
          <w:szCs w:val="28"/>
        </w:rPr>
        <w:t>27</w:t>
      </w:r>
      <w:r w:rsidRPr="003170EE">
        <w:rPr>
          <w:rFonts w:ascii="Times New Roman" w:eastAsia="Times New Roman" w:hAnsi="Times New Roman" w:cs="Times New Roman"/>
          <w:sz w:val="28"/>
          <w:szCs w:val="28"/>
        </w:rPr>
        <w:t>)</w:t>
      </w:r>
    </w:p>
    <w:p w14:paraId="2C1C8188" w14:textId="77777777" w:rsidR="009B2751" w:rsidRPr="003170EE" w:rsidRDefault="009B2751" w:rsidP="008735D3">
      <w:pPr>
        <w:spacing w:after="0" w:line="240" w:lineRule="auto"/>
        <w:ind w:firstLine="567"/>
        <w:jc w:val="both"/>
        <w:rPr>
          <w:rFonts w:ascii="Times New Roman" w:eastAsia="Times New Roman" w:hAnsi="Times New Roman" w:cs="Times New Roman"/>
          <w:sz w:val="28"/>
          <w:szCs w:val="28"/>
        </w:rPr>
      </w:pPr>
    </w:p>
    <w:p w14:paraId="50E521EE" w14:textId="18A2A6C4"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где X переменная матрица (летучие соединения меда),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sidRPr="003170EE">
        <w:rPr>
          <w:rFonts w:ascii="Times New Roman" w:eastAsia="Times New Roman" w:hAnsi="Times New Roman" w:cs="Times New Roman"/>
          <w:sz w:val="28"/>
          <w:szCs w:val="28"/>
        </w:rPr>
        <w:t xml:space="preserve"> среднее значение, T матрица оценок, которая суммирует переменные X, P матрица загрузки, E остаточная матрица. </w:t>
      </w:r>
    </w:p>
    <w:p w14:paraId="01538593" w14:textId="6A4CAE5C"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Исследование было основано на подтверждении географического </w:t>
      </w:r>
      <w:r w:rsidR="00BB40C0" w:rsidRPr="003170EE">
        <w:rPr>
          <w:rFonts w:ascii="Times New Roman" w:eastAsia="Times New Roman" w:hAnsi="Times New Roman" w:cs="Times New Roman"/>
          <w:sz w:val="28"/>
          <w:szCs w:val="28"/>
        </w:rPr>
        <w:t>происхождения образцов</w:t>
      </w:r>
      <w:r w:rsidRPr="003170EE">
        <w:rPr>
          <w:rFonts w:ascii="Times New Roman" w:eastAsia="Times New Roman" w:hAnsi="Times New Roman" w:cs="Times New Roman"/>
          <w:sz w:val="28"/>
          <w:szCs w:val="28"/>
        </w:rPr>
        <w:t xml:space="preserve"> меда и обнаружении соответствующих биомаркеров. PCA был проведен для первоначального анализа набора данных и подтверждения географического происхождения. Из-за большого количества данных PCA использовался для извлечения и структурирования многомерных данных для небольшого количества основных компонентов (PC). Для достижения цели исследования, данные всех образцов меда, полученных метод</w:t>
      </w:r>
      <w:r w:rsidR="004F11D1" w:rsidRPr="003170EE">
        <w:rPr>
          <w:rFonts w:ascii="Times New Roman" w:eastAsia="Times New Roman" w:hAnsi="Times New Roman" w:cs="Times New Roman"/>
          <w:sz w:val="28"/>
          <w:szCs w:val="28"/>
        </w:rPr>
        <w:t>икой</w:t>
      </w:r>
      <w:r w:rsidRPr="003170EE">
        <w:rPr>
          <w:rFonts w:ascii="Times New Roman" w:eastAsia="Times New Roman" w:hAnsi="Times New Roman" w:cs="Times New Roman"/>
          <w:sz w:val="28"/>
          <w:szCs w:val="28"/>
        </w:rPr>
        <w:t xml:space="preserve"> вакуум-ТФМЭ</w:t>
      </w:r>
      <w:r w:rsidR="004F11D1"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 xml:space="preserve">ГХ-МС, были подвергнуты РСА и сгруппированы в две группы: красный горный мед и зеленый степной мед. PCA-анализ образцов меда представлен ниже на рисунке </w:t>
      </w:r>
      <w:r w:rsidR="004F11D1" w:rsidRPr="003170EE">
        <w:rPr>
          <w:rFonts w:ascii="Times New Roman" w:eastAsia="Times New Roman" w:hAnsi="Times New Roman" w:cs="Times New Roman"/>
          <w:sz w:val="28"/>
          <w:szCs w:val="28"/>
        </w:rPr>
        <w:t>3</w:t>
      </w:r>
      <w:r w:rsidR="002420AE" w:rsidRPr="003170EE">
        <w:rPr>
          <w:rFonts w:ascii="Times New Roman" w:eastAsia="Times New Roman" w:hAnsi="Times New Roman" w:cs="Times New Roman"/>
          <w:sz w:val="28"/>
          <w:szCs w:val="28"/>
        </w:rPr>
        <w:t>5</w:t>
      </w:r>
      <w:r w:rsidRPr="003170EE">
        <w:rPr>
          <w:rFonts w:ascii="Times New Roman" w:eastAsia="Times New Roman" w:hAnsi="Times New Roman" w:cs="Times New Roman"/>
          <w:sz w:val="28"/>
          <w:szCs w:val="28"/>
        </w:rPr>
        <w:t xml:space="preserve">. </w:t>
      </w:r>
    </w:p>
    <w:p w14:paraId="7C381145" w14:textId="77777777" w:rsidR="009B2751" w:rsidRPr="003170EE" w:rsidRDefault="00E17A4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lastRenderedPageBreak/>
        <w:drawing>
          <wp:inline distT="0" distB="0" distL="0" distR="0" wp14:anchorId="5608C020" wp14:editId="31B067F0">
            <wp:extent cx="4817431" cy="3848100"/>
            <wp:effectExtent l="0" t="0" r="2540" b="0"/>
            <wp:docPr id="2115324406" name="image10.png" descr="Изображение выглядит как текст, диаграмма, линия,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png" descr="Изображение выглядит как текст, диаграмма, линия, снимок экрана&#10;&#10;Автоматически созданное описание"/>
                    <pic:cNvPicPr preferRelativeResize="0"/>
                  </pic:nvPicPr>
                  <pic:blipFill>
                    <a:blip r:embed="rId56"/>
                    <a:srcRect l="4046" t="5193" r="4440"/>
                    <a:stretch>
                      <a:fillRect/>
                    </a:stretch>
                  </pic:blipFill>
                  <pic:spPr>
                    <a:xfrm>
                      <a:off x="0" y="0"/>
                      <a:ext cx="4830581" cy="3858604"/>
                    </a:xfrm>
                    <a:prstGeom prst="rect">
                      <a:avLst/>
                    </a:prstGeom>
                    <a:ln/>
                  </pic:spPr>
                </pic:pic>
              </a:graphicData>
            </a:graphic>
          </wp:inline>
        </w:drawing>
      </w:r>
    </w:p>
    <w:p w14:paraId="0DFB7F1A" w14:textId="38F1A7D6" w:rsidR="009B2751" w:rsidRPr="003170EE" w:rsidRDefault="00E17A4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D47DD4" w:rsidRPr="003170EE">
        <w:rPr>
          <w:rFonts w:ascii="Times New Roman" w:eastAsia="Times New Roman" w:hAnsi="Times New Roman" w:cs="Times New Roman"/>
          <w:sz w:val="28"/>
          <w:szCs w:val="28"/>
        </w:rPr>
        <w:t>3</w:t>
      </w:r>
      <w:r w:rsidR="00661874" w:rsidRPr="003170EE">
        <w:rPr>
          <w:rFonts w:ascii="Times New Roman" w:eastAsia="Times New Roman" w:hAnsi="Times New Roman" w:cs="Times New Roman"/>
          <w:sz w:val="28"/>
          <w:szCs w:val="28"/>
        </w:rPr>
        <w:t>5</w:t>
      </w:r>
      <w:r w:rsidRPr="003170EE">
        <w:rPr>
          <w:rFonts w:ascii="Times New Roman" w:eastAsia="Times New Roman" w:hAnsi="Times New Roman" w:cs="Times New Roman"/>
          <w:b/>
          <w:sz w:val="28"/>
          <w:szCs w:val="28"/>
        </w:rPr>
        <w:t xml:space="preserve"> - </w:t>
      </w:r>
      <w:r w:rsidRPr="003170EE">
        <w:rPr>
          <w:rFonts w:ascii="Times New Roman" w:eastAsia="Times New Roman" w:hAnsi="Times New Roman" w:cs="Times New Roman"/>
          <w:sz w:val="28"/>
          <w:szCs w:val="28"/>
        </w:rPr>
        <w:t>График оценки PC1 для всего набора данных. Образцы меда сгруппированы по географическому происхождению красный – степной и зеленый – горный</w:t>
      </w:r>
    </w:p>
    <w:p w14:paraId="102E6746" w14:textId="77777777" w:rsidR="004F11D1" w:rsidRPr="003170EE" w:rsidRDefault="004F11D1" w:rsidP="008735D3">
      <w:pPr>
        <w:spacing w:after="0" w:line="240" w:lineRule="auto"/>
        <w:jc w:val="center"/>
        <w:rPr>
          <w:rFonts w:ascii="Times New Roman" w:eastAsia="Times New Roman" w:hAnsi="Times New Roman" w:cs="Times New Roman"/>
          <w:sz w:val="28"/>
          <w:szCs w:val="28"/>
        </w:rPr>
      </w:pPr>
    </w:p>
    <w:p w14:paraId="5A2FFACA" w14:textId="77777777" w:rsidR="00836D86" w:rsidRPr="003170EE" w:rsidRDefault="00836D86" w:rsidP="00836D86">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На изображении 35 представлен график анализа главных компонент (PCA), который иллюстрирует разделение образцов горного и степного меда на основе их состава.</w:t>
      </w:r>
    </w:p>
    <w:p w14:paraId="7DB4EFB8" w14:textId="77777777" w:rsidR="00836D86" w:rsidRPr="003170EE" w:rsidRDefault="00836D86" w:rsidP="00836D86">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Горизонтальная ось (PC1), объясняющая 76.0% вариативности, и вертикальная ось (PC2), объясняющая 10.3% вариативности, представляют собой первую и вторую главные компоненты соответственно. Эти две оси образуют двумерное пространство для визуализации различий между образцами.</w:t>
      </w:r>
    </w:p>
    <w:p w14:paraId="215D6BF8" w14:textId="77777777" w:rsidR="00836D86" w:rsidRPr="003170EE" w:rsidRDefault="00836D86" w:rsidP="00836D86">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Образцы, отмеченные красным цветом (Горный), представляют горный мед, в то время как образцы, отмеченные черным цветом (Степной), представляют степной мед. Большинство образцов горного меда сгруппированы внутри красного круга, что указывает на их схожесть по составу. Образцы №7 и №10, представляющие степной мед, расположены вне круга и, кажется, более разнородны. Образец №7 заметно отделен от остальных и находится дальше всех вправо по горизонтальной оси PC1, что может указывать на уникальный состав по сравнению с другими образцами.  Вклад главных компонент показывает, что PC1 является гораздо более значимым фактором в разделении образцов, чем PC2, что подчеркивает основные различия между горным и степным медом. Таким образом, PCA-анализ помог визуализировать и выделить различия в составе между разными типами меда, с целью классификации и проверки их подлинности.  </w:t>
      </w:r>
    </w:p>
    <w:p w14:paraId="1803C1F8" w14:textId="74BFA3D1" w:rsidR="00836D86" w:rsidRPr="003170EE" w:rsidRDefault="00836D86" w:rsidP="00836D86">
      <w:pPr>
        <w:spacing w:after="0" w:line="240" w:lineRule="auto"/>
        <w:ind w:firstLine="567"/>
        <w:jc w:val="both"/>
        <w:rPr>
          <w:rFonts w:ascii="Times New Roman" w:eastAsia="Times New Roman" w:hAnsi="Times New Roman" w:cs="Times New Roman"/>
          <w:sz w:val="28"/>
          <w:szCs w:val="28"/>
        </w:rPr>
      </w:pPr>
      <w:bookmarkStart w:id="109" w:name="_heading=h.1hmsyys" w:colFirst="0" w:colLast="0"/>
      <w:bookmarkEnd w:id="109"/>
      <w:r w:rsidRPr="003170EE">
        <w:rPr>
          <w:rFonts w:ascii="Times New Roman" w:eastAsia="Times New Roman" w:hAnsi="Times New Roman" w:cs="Times New Roman"/>
          <w:sz w:val="28"/>
          <w:szCs w:val="28"/>
        </w:rPr>
        <w:t xml:space="preserve">Собственные значения являются важным понятием в линейной алгебре. Анализ собственных значении можно использовать для извлечения значимых </w:t>
      </w:r>
      <w:r w:rsidRPr="003170EE">
        <w:rPr>
          <w:rFonts w:ascii="Times New Roman" w:eastAsia="Times New Roman" w:hAnsi="Times New Roman" w:cs="Times New Roman"/>
          <w:sz w:val="28"/>
          <w:szCs w:val="28"/>
        </w:rPr>
        <w:lastRenderedPageBreak/>
        <w:t>признаков из многомерных данных. Вычисляя собственные векторы и собственные значения матрицы ковариации данных или корреляционной матрицы, мы можем определить наиболее важные особенности или закономерности в данных (таблица 1</w:t>
      </w:r>
      <w:r w:rsidR="00623C8F" w:rsidRPr="003170EE">
        <w:rPr>
          <w:rFonts w:ascii="Times New Roman" w:eastAsia="Times New Roman" w:hAnsi="Times New Roman" w:cs="Times New Roman"/>
          <w:sz w:val="28"/>
          <w:szCs w:val="28"/>
        </w:rPr>
        <w:t>9</w:t>
      </w:r>
      <w:r w:rsidRPr="003170EE">
        <w:rPr>
          <w:rFonts w:ascii="Times New Roman" w:eastAsia="Times New Roman" w:hAnsi="Times New Roman" w:cs="Times New Roman"/>
          <w:sz w:val="28"/>
          <w:szCs w:val="28"/>
        </w:rPr>
        <w:t>).</w:t>
      </w:r>
    </w:p>
    <w:p w14:paraId="24F7B364" w14:textId="77777777" w:rsidR="004A3E8A" w:rsidRPr="003170EE" w:rsidRDefault="004A3E8A" w:rsidP="00836D86">
      <w:pPr>
        <w:spacing w:after="0" w:line="240" w:lineRule="auto"/>
        <w:jc w:val="both"/>
        <w:rPr>
          <w:rFonts w:ascii="Times New Roman" w:eastAsia="Times New Roman" w:hAnsi="Times New Roman" w:cs="Times New Roman"/>
          <w:sz w:val="28"/>
          <w:szCs w:val="28"/>
        </w:rPr>
      </w:pPr>
    </w:p>
    <w:p w14:paraId="02DF6E20" w14:textId="561FA4A8" w:rsidR="004A3E8A" w:rsidRPr="003170EE" w:rsidRDefault="004A3E8A" w:rsidP="00EB09DF">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Таблица - 1</w:t>
      </w:r>
      <w:r w:rsidR="00623C8F" w:rsidRPr="003170EE">
        <w:rPr>
          <w:rFonts w:ascii="Times New Roman" w:eastAsia="Times New Roman" w:hAnsi="Times New Roman" w:cs="Times New Roman"/>
          <w:sz w:val="28"/>
          <w:szCs w:val="28"/>
        </w:rPr>
        <w:t>9</w:t>
      </w:r>
      <w:r w:rsidRPr="003170EE">
        <w:rPr>
          <w:rFonts w:ascii="Times New Roman" w:eastAsia="Times New Roman" w:hAnsi="Times New Roman" w:cs="Times New Roman"/>
          <w:sz w:val="28"/>
          <w:szCs w:val="28"/>
        </w:rPr>
        <w:t xml:space="preserve"> Собственное значение, которые связаны с системой линейных уравнений, наиболее вероятных, в матричных уравнениях </w:t>
      </w:r>
    </w:p>
    <w:p w14:paraId="1785A1D6" w14:textId="77777777" w:rsidR="00EB09DF" w:rsidRPr="003170EE" w:rsidRDefault="00EB09DF" w:rsidP="00EB09DF">
      <w:pPr>
        <w:spacing w:after="0" w:line="240" w:lineRule="auto"/>
        <w:jc w:val="both"/>
        <w:rPr>
          <w:rFonts w:ascii="Times New Roman" w:eastAsia="Times New Roman" w:hAnsi="Times New Roman" w:cs="Times New Roman"/>
          <w:sz w:val="28"/>
          <w:szCs w:val="28"/>
        </w:rPr>
      </w:pPr>
    </w:p>
    <w:tbl>
      <w:tblPr>
        <w:tblStyle w:val="a5"/>
        <w:tblW w:w="0" w:type="auto"/>
        <w:tblLayout w:type="fixed"/>
        <w:tblLook w:val="04A0" w:firstRow="1" w:lastRow="0" w:firstColumn="1" w:lastColumn="0" w:noHBand="0" w:noVBand="1"/>
      </w:tblPr>
      <w:tblGrid>
        <w:gridCol w:w="863"/>
        <w:gridCol w:w="863"/>
        <w:gridCol w:w="863"/>
        <w:gridCol w:w="863"/>
        <w:gridCol w:w="863"/>
        <w:gridCol w:w="863"/>
        <w:gridCol w:w="863"/>
        <w:gridCol w:w="863"/>
        <w:gridCol w:w="863"/>
        <w:gridCol w:w="863"/>
        <w:gridCol w:w="863"/>
      </w:tblGrid>
      <w:tr w:rsidR="003170EE" w:rsidRPr="003170EE" w14:paraId="50924FAE" w14:textId="77777777" w:rsidTr="00AF7942">
        <w:tc>
          <w:tcPr>
            <w:tcW w:w="863" w:type="dxa"/>
          </w:tcPr>
          <w:p w14:paraId="6732DA00" w14:textId="7A3E5A25" w:rsidR="004A3E8A" w:rsidRPr="003170EE" w:rsidRDefault="00AF7942" w:rsidP="008735D3">
            <w:r w:rsidRPr="003170EE">
              <w:rPr>
                <w:rFonts w:ascii="Times New Roman" w:eastAsia="Times New Roman" w:hAnsi="Times New Roman" w:cs="Times New Roman"/>
                <w:sz w:val="24"/>
                <w:szCs w:val="24"/>
              </w:rPr>
              <w:t>№</w:t>
            </w:r>
          </w:p>
        </w:tc>
        <w:tc>
          <w:tcPr>
            <w:tcW w:w="863" w:type="dxa"/>
          </w:tcPr>
          <w:p w14:paraId="24E22B89" w14:textId="77777777" w:rsidR="004A3E8A" w:rsidRPr="003170EE" w:rsidRDefault="004A3E8A" w:rsidP="008735D3">
            <w:r w:rsidRPr="003170EE">
              <w:rPr>
                <w:rFonts w:ascii="Times New Roman" w:eastAsia="Times New Roman" w:hAnsi="Times New Roman" w:cs="Times New Roman"/>
                <w:sz w:val="24"/>
                <w:szCs w:val="24"/>
              </w:rPr>
              <w:t>PC1</w:t>
            </w:r>
          </w:p>
        </w:tc>
        <w:tc>
          <w:tcPr>
            <w:tcW w:w="863" w:type="dxa"/>
          </w:tcPr>
          <w:p w14:paraId="13ACF213" w14:textId="77777777" w:rsidR="004A3E8A" w:rsidRPr="003170EE" w:rsidRDefault="004A3E8A" w:rsidP="008735D3">
            <w:r w:rsidRPr="003170EE">
              <w:rPr>
                <w:rFonts w:ascii="Times New Roman" w:eastAsia="Times New Roman" w:hAnsi="Times New Roman" w:cs="Times New Roman"/>
                <w:sz w:val="24"/>
                <w:szCs w:val="24"/>
              </w:rPr>
              <w:t>PC2</w:t>
            </w:r>
          </w:p>
        </w:tc>
        <w:tc>
          <w:tcPr>
            <w:tcW w:w="863" w:type="dxa"/>
          </w:tcPr>
          <w:p w14:paraId="6CCF8B6E" w14:textId="77777777" w:rsidR="004A3E8A" w:rsidRPr="003170EE" w:rsidRDefault="004A3E8A" w:rsidP="008735D3">
            <w:r w:rsidRPr="003170EE">
              <w:rPr>
                <w:rFonts w:ascii="Times New Roman" w:eastAsia="Times New Roman" w:hAnsi="Times New Roman" w:cs="Times New Roman"/>
                <w:sz w:val="24"/>
                <w:szCs w:val="24"/>
              </w:rPr>
              <w:t>PC3</w:t>
            </w:r>
          </w:p>
        </w:tc>
        <w:tc>
          <w:tcPr>
            <w:tcW w:w="863" w:type="dxa"/>
          </w:tcPr>
          <w:p w14:paraId="7124F491" w14:textId="77777777" w:rsidR="004A3E8A" w:rsidRPr="003170EE" w:rsidRDefault="004A3E8A" w:rsidP="008735D3">
            <w:r w:rsidRPr="003170EE">
              <w:rPr>
                <w:rFonts w:ascii="Times New Roman" w:eastAsia="Times New Roman" w:hAnsi="Times New Roman" w:cs="Times New Roman"/>
                <w:sz w:val="24"/>
                <w:szCs w:val="24"/>
              </w:rPr>
              <w:t>PC4</w:t>
            </w:r>
          </w:p>
        </w:tc>
        <w:tc>
          <w:tcPr>
            <w:tcW w:w="863" w:type="dxa"/>
          </w:tcPr>
          <w:p w14:paraId="31C75763" w14:textId="77777777" w:rsidR="004A3E8A" w:rsidRPr="003170EE" w:rsidRDefault="004A3E8A" w:rsidP="008735D3">
            <w:r w:rsidRPr="003170EE">
              <w:rPr>
                <w:rFonts w:ascii="Times New Roman" w:eastAsia="Times New Roman" w:hAnsi="Times New Roman" w:cs="Times New Roman"/>
                <w:sz w:val="24"/>
                <w:szCs w:val="24"/>
              </w:rPr>
              <w:t>PC5</w:t>
            </w:r>
          </w:p>
        </w:tc>
        <w:tc>
          <w:tcPr>
            <w:tcW w:w="863" w:type="dxa"/>
          </w:tcPr>
          <w:p w14:paraId="47703C6B" w14:textId="77777777" w:rsidR="004A3E8A" w:rsidRPr="003170EE" w:rsidRDefault="004A3E8A" w:rsidP="008735D3">
            <w:r w:rsidRPr="003170EE">
              <w:rPr>
                <w:rFonts w:ascii="Times New Roman" w:eastAsia="Times New Roman" w:hAnsi="Times New Roman" w:cs="Times New Roman"/>
                <w:sz w:val="24"/>
                <w:szCs w:val="24"/>
              </w:rPr>
              <w:t>PC6</w:t>
            </w:r>
          </w:p>
        </w:tc>
        <w:tc>
          <w:tcPr>
            <w:tcW w:w="863" w:type="dxa"/>
          </w:tcPr>
          <w:p w14:paraId="37CAAB57" w14:textId="77777777" w:rsidR="004A3E8A" w:rsidRPr="003170EE" w:rsidRDefault="004A3E8A" w:rsidP="008735D3">
            <w:r w:rsidRPr="003170EE">
              <w:rPr>
                <w:rFonts w:ascii="Times New Roman" w:eastAsia="Times New Roman" w:hAnsi="Times New Roman" w:cs="Times New Roman"/>
                <w:sz w:val="24"/>
                <w:szCs w:val="24"/>
              </w:rPr>
              <w:t>PC7</w:t>
            </w:r>
          </w:p>
        </w:tc>
        <w:tc>
          <w:tcPr>
            <w:tcW w:w="863" w:type="dxa"/>
          </w:tcPr>
          <w:p w14:paraId="751BF39B" w14:textId="77777777" w:rsidR="004A3E8A" w:rsidRPr="003170EE" w:rsidRDefault="004A3E8A" w:rsidP="008735D3">
            <w:r w:rsidRPr="003170EE">
              <w:rPr>
                <w:rFonts w:ascii="Times New Roman" w:eastAsia="Times New Roman" w:hAnsi="Times New Roman" w:cs="Times New Roman"/>
                <w:sz w:val="24"/>
                <w:szCs w:val="24"/>
              </w:rPr>
              <w:t>PC8</w:t>
            </w:r>
          </w:p>
        </w:tc>
        <w:tc>
          <w:tcPr>
            <w:tcW w:w="863" w:type="dxa"/>
          </w:tcPr>
          <w:p w14:paraId="4C5D7AB1" w14:textId="77777777" w:rsidR="004A3E8A" w:rsidRPr="003170EE" w:rsidRDefault="004A3E8A" w:rsidP="008735D3">
            <w:r w:rsidRPr="003170EE">
              <w:rPr>
                <w:rFonts w:ascii="Times New Roman" w:eastAsia="Times New Roman" w:hAnsi="Times New Roman" w:cs="Times New Roman"/>
                <w:sz w:val="24"/>
                <w:szCs w:val="24"/>
              </w:rPr>
              <w:t>PC9</w:t>
            </w:r>
          </w:p>
        </w:tc>
        <w:tc>
          <w:tcPr>
            <w:tcW w:w="863" w:type="dxa"/>
          </w:tcPr>
          <w:p w14:paraId="3938BC08" w14:textId="77777777" w:rsidR="004A3E8A" w:rsidRPr="003170EE" w:rsidRDefault="004A3E8A" w:rsidP="008735D3">
            <w:r w:rsidRPr="003170EE">
              <w:rPr>
                <w:rFonts w:ascii="Times New Roman" w:eastAsia="Times New Roman" w:hAnsi="Times New Roman" w:cs="Times New Roman"/>
                <w:sz w:val="24"/>
                <w:szCs w:val="24"/>
              </w:rPr>
              <w:t>PC10</w:t>
            </w:r>
          </w:p>
        </w:tc>
      </w:tr>
      <w:tr w:rsidR="003170EE" w:rsidRPr="003170EE" w14:paraId="068E8F30" w14:textId="77777777" w:rsidTr="00AF7942">
        <w:tc>
          <w:tcPr>
            <w:tcW w:w="863" w:type="dxa"/>
            <w:vAlign w:val="center"/>
          </w:tcPr>
          <w:p w14:paraId="180798B6" w14:textId="77777777" w:rsidR="004A3E8A" w:rsidRPr="003170EE" w:rsidRDefault="004A3E8A" w:rsidP="008735D3">
            <w:r w:rsidRPr="003170EE">
              <w:rPr>
                <w:rFonts w:ascii="Times New Roman" w:eastAsia="Times New Roman" w:hAnsi="Times New Roman" w:cs="Times New Roman"/>
                <w:sz w:val="24"/>
                <w:szCs w:val="24"/>
              </w:rPr>
              <w:t>S1</w:t>
            </w:r>
          </w:p>
        </w:tc>
        <w:tc>
          <w:tcPr>
            <w:tcW w:w="863" w:type="dxa"/>
          </w:tcPr>
          <w:p w14:paraId="767A3111" w14:textId="77777777" w:rsidR="004A3E8A" w:rsidRPr="003170EE" w:rsidRDefault="004A3E8A" w:rsidP="008735D3">
            <w:r w:rsidRPr="003170EE">
              <w:rPr>
                <w:rFonts w:ascii="Times New Roman" w:eastAsia="Times New Roman" w:hAnsi="Times New Roman" w:cs="Times New Roman"/>
                <w:sz w:val="24"/>
                <w:szCs w:val="24"/>
              </w:rPr>
              <w:t>0,37</w:t>
            </w:r>
          </w:p>
        </w:tc>
        <w:tc>
          <w:tcPr>
            <w:tcW w:w="863" w:type="dxa"/>
          </w:tcPr>
          <w:p w14:paraId="48B946CC" w14:textId="77777777" w:rsidR="004A3E8A" w:rsidRPr="003170EE" w:rsidRDefault="004A3E8A" w:rsidP="008735D3">
            <w:r w:rsidRPr="003170EE">
              <w:rPr>
                <w:rFonts w:ascii="Times New Roman" w:eastAsia="Times New Roman" w:hAnsi="Times New Roman" w:cs="Times New Roman"/>
                <w:sz w:val="24"/>
                <w:szCs w:val="24"/>
              </w:rPr>
              <w:t>0,08</w:t>
            </w:r>
          </w:p>
        </w:tc>
        <w:tc>
          <w:tcPr>
            <w:tcW w:w="863" w:type="dxa"/>
          </w:tcPr>
          <w:p w14:paraId="06DDD010" w14:textId="77777777" w:rsidR="004A3E8A" w:rsidRPr="003170EE" w:rsidRDefault="004A3E8A" w:rsidP="008735D3">
            <w:r w:rsidRPr="003170EE">
              <w:rPr>
                <w:rFonts w:ascii="Times New Roman" w:eastAsia="Times New Roman" w:hAnsi="Times New Roman" w:cs="Times New Roman"/>
                <w:sz w:val="24"/>
                <w:szCs w:val="24"/>
              </w:rPr>
              <w:t>0,07</w:t>
            </w:r>
          </w:p>
        </w:tc>
        <w:tc>
          <w:tcPr>
            <w:tcW w:w="863" w:type="dxa"/>
          </w:tcPr>
          <w:p w14:paraId="0683A206" w14:textId="77777777" w:rsidR="004A3E8A" w:rsidRPr="003170EE" w:rsidRDefault="004A3E8A" w:rsidP="008735D3">
            <w:r w:rsidRPr="003170EE">
              <w:rPr>
                <w:rFonts w:ascii="Times New Roman" w:eastAsia="Times New Roman" w:hAnsi="Times New Roman" w:cs="Times New Roman"/>
                <w:sz w:val="24"/>
                <w:szCs w:val="24"/>
              </w:rPr>
              <w:t>0,281</w:t>
            </w:r>
          </w:p>
        </w:tc>
        <w:tc>
          <w:tcPr>
            <w:tcW w:w="863" w:type="dxa"/>
          </w:tcPr>
          <w:p w14:paraId="02EB7A1A" w14:textId="77777777" w:rsidR="004A3E8A" w:rsidRPr="003170EE" w:rsidRDefault="004A3E8A" w:rsidP="008735D3">
            <w:r w:rsidRPr="003170EE">
              <w:rPr>
                <w:rFonts w:ascii="Times New Roman" w:eastAsia="Times New Roman" w:hAnsi="Times New Roman" w:cs="Times New Roman"/>
                <w:sz w:val="24"/>
                <w:szCs w:val="24"/>
              </w:rPr>
              <w:t>0,661</w:t>
            </w:r>
          </w:p>
        </w:tc>
        <w:tc>
          <w:tcPr>
            <w:tcW w:w="863" w:type="dxa"/>
          </w:tcPr>
          <w:p w14:paraId="1EB7FA95" w14:textId="77777777" w:rsidR="004A3E8A" w:rsidRPr="003170EE" w:rsidRDefault="004A3E8A" w:rsidP="008735D3">
            <w:r w:rsidRPr="003170EE">
              <w:rPr>
                <w:rFonts w:ascii="Times New Roman" w:eastAsia="Times New Roman" w:hAnsi="Times New Roman" w:cs="Times New Roman"/>
                <w:sz w:val="24"/>
                <w:szCs w:val="24"/>
              </w:rPr>
              <w:t>0,302</w:t>
            </w:r>
          </w:p>
        </w:tc>
        <w:tc>
          <w:tcPr>
            <w:tcW w:w="863" w:type="dxa"/>
          </w:tcPr>
          <w:p w14:paraId="1314F662" w14:textId="77777777" w:rsidR="004A3E8A" w:rsidRPr="003170EE" w:rsidRDefault="004A3E8A" w:rsidP="008735D3">
            <w:r w:rsidRPr="003170EE">
              <w:rPr>
                <w:rFonts w:ascii="Times New Roman" w:eastAsia="Times New Roman" w:hAnsi="Times New Roman" w:cs="Times New Roman"/>
                <w:sz w:val="24"/>
                <w:szCs w:val="24"/>
              </w:rPr>
              <w:t>0,204</w:t>
            </w:r>
          </w:p>
        </w:tc>
        <w:tc>
          <w:tcPr>
            <w:tcW w:w="863" w:type="dxa"/>
          </w:tcPr>
          <w:p w14:paraId="263CC653" w14:textId="77777777" w:rsidR="004A3E8A" w:rsidRPr="003170EE" w:rsidRDefault="004A3E8A" w:rsidP="008735D3">
            <w:r w:rsidRPr="003170EE">
              <w:rPr>
                <w:rFonts w:ascii="Times New Roman" w:eastAsia="Times New Roman" w:hAnsi="Times New Roman" w:cs="Times New Roman"/>
                <w:sz w:val="24"/>
                <w:szCs w:val="24"/>
              </w:rPr>
              <w:t>0,401</w:t>
            </w:r>
          </w:p>
        </w:tc>
        <w:tc>
          <w:tcPr>
            <w:tcW w:w="863" w:type="dxa"/>
          </w:tcPr>
          <w:p w14:paraId="049124E3" w14:textId="77777777" w:rsidR="004A3E8A" w:rsidRPr="003170EE" w:rsidRDefault="004A3E8A" w:rsidP="008735D3">
            <w:r w:rsidRPr="003170EE">
              <w:rPr>
                <w:rFonts w:ascii="Times New Roman" w:eastAsia="Times New Roman" w:hAnsi="Times New Roman" w:cs="Times New Roman"/>
                <w:sz w:val="24"/>
                <w:szCs w:val="24"/>
              </w:rPr>
              <w:t>0,177</w:t>
            </w:r>
          </w:p>
        </w:tc>
        <w:tc>
          <w:tcPr>
            <w:tcW w:w="863" w:type="dxa"/>
          </w:tcPr>
          <w:p w14:paraId="4F40DDEC" w14:textId="77777777" w:rsidR="004A3E8A" w:rsidRPr="003170EE" w:rsidRDefault="004A3E8A" w:rsidP="008735D3">
            <w:r w:rsidRPr="003170EE">
              <w:rPr>
                <w:rFonts w:ascii="Times New Roman" w:eastAsia="Times New Roman" w:hAnsi="Times New Roman" w:cs="Times New Roman"/>
                <w:sz w:val="24"/>
                <w:szCs w:val="24"/>
              </w:rPr>
              <w:t>0,078</w:t>
            </w:r>
          </w:p>
        </w:tc>
      </w:tr>
      <w:tr w:rsidR="003170EE" w:rsidRPr="003170EE" w14:paraId="072E5A1A" w14:textId="77777777" w:rsidTr="00AF7942">
        <w:tc>
          <w:tcPr>
            <w:tcW w:w="863" w:type="dxa"/>
            <w:vAlign w:val="center"/>
          </w:tcPr>
          <w:p w14:paraId="2617DFDC" w14:textId="77777777" w:rsidR="004A3E8A" w:rsidRPr="003170EE" w:rsidRDefault="004A3E8A" w:rsidP="008735D3">
            <w:r w:rsidRPr="003170EE">
              <w:rPr>
                <w:rFonts w:ascii="Times New Roman" w:eastAsia="Times New Roman" w:hAnsi="Times New Roman" w:cs="Times New Roman"/>
                <w:sz w:val="24"/>
                <w:szCs w:val="24"/>
              </w:rPr>
              <w:t>S2</w:t>
            </w:r>
          </w:p>
        </w:tc>
        <w:tc>
          <w:tcPr>
            <w:tcW w:w="863" w:type="dxa"/>
          </w:tcPr>
          <w:p w14:paraId="7CF3AFF8" w14:textId="77777777" w:rsidR="004A3E8A" w:rsidRPr="003170EE" w:rsidRDefault="004A3E8A" w:rsidP="008735D3">
            <w:r w:rsidRPr="003170EE">
              <w:rPr>
                <w:rFonts w:ascii="Times New Roman" w:eastAsia="Times New Roman" w:hAnsi="Times New Roman" w:cs="Times New Roman"/>
                <w:sz w:val="24"/>
                <w:szCs w:val="24"/>
              </w:rPr>
              <w:t>0,17</w:t>
            </w:r>
          </w:p>
        </w:tc>
        <w:tc>
          <w:tcPr>
            <w:tcW w:w="863" w:type="dxa"/>
          </w:tcPr>
          <w:p w14:paraId="2BB2AE03" w14:textId="77777777" w:rsidR="004A3E8A" w:rsidRPr="003170EE" w:rsidRDefault="004A3E8A" w:rsidP="008735D3">
            <w:r w:rsidRPr="003170EE">
              <w:rPr>
                <w:rFonts w:ascii="Times New Roman" w:eastAsia="Times New Roman" w:hAnsi="Times New Roman" w:cs="Times New Roman"/>
                <w:sz w:val="24"/>
                <w:szCs w:val="24"/>
              </w:rPr>
              <w:t>0,54</w:t>
            </w:r>
          </w:p>
        </w:tc>
        <w:tc>
          <w:tcPr>
            <w:tcW w:w="863" w:type="dxa"/>
          </w:tcPr>
          <w:p w14:paraId="00CA78BE" w14:textId="77777777" w:rsidR="004A3E8A" w:rsidRPr="003170EE" w:rsidRDefault="004A3E8A" w:rsidP="008735D3">
            <w:r w:rsidRPr="003170EE">
              <w:rPr>
                <w:rFonts w:ascii="Times New Roman" w:eastAsia="Times New Roman" w:hAnsi="Times New Roman" w:cs="Times New Roman"/>
                <w:sz w:val="24"/>
                <w:szCs w:val="24"/>
              </w:rPr>
              <w:t>0,03</w:t>
            </w:r>
          </w:p>
        </w:tc>
        <w:tc>
          <w:tcPr>
            <w:tcW w:w="863" w:type="dxa"/>
          </w:tcPr>
          <w:p w14:paraId="7286C7B8" w14:textId="77777777" w:rsidR="004A3E8A" w:rsidRPr="003170EE" w:rsidRDefault="004A3E8A" w:rsidP="008735D3">
            <w:r w:rsidRPr="003170EE">
              <w:rPr>
                <w:rFonts w:ascii="Times New Roman" w:eastAsia="Times New Roman" w:hAnsi="Times New Roman" w:cs="Times New Roman"/>
                <w:sz w:val="24"/>
                <w:szCs w:val="24"/>
              </w:rPr>
              <w:t>0,067</w:t>
            </w:r>
          </w:p>
        </w:tc>
        <w:tc>
          <w:tcPr>
            <w:tcW w:w="863" w:type="dxa"/>
          </w:tcPr>
          <w:p w14:paraId="37A8CE9D" w14:textId="77777777" w:rsidR="004A3E8A" w:rsidRPr="003170EE" w:rsidRDefault="004A3E8A" w:rsidP="008735D3">
            <w:r w:rsidRPr="003170EE">
              <w:rPr>
                <w:rFonts w:ascii="Times New Roman" w:eastAsia="Times New Roman" w:hAnsi="Times New Roman" w:cs="Times New Roman"/>
                <w:sz w:val="24"/>
                <w:szCs w:val="24"/>
              </w:rPr>
              <w:t>0,153</w:t>
            </w:r>
          </w:p>
        </w:tc>
        <w:tc>
          <w:tcPr>
            <w:tcW w:w="863" w:type="dxa"/>
          </w:tcPr>
          <w:p w14:paraId="620B2A49" w14:textId="77777777" w:rsidR="004A3E8A" w:rsidRPr="003170EE" w:rsidRDefault="004A3E8A" w:rsidP="008735D3">
            <w:r w:rsidRPr="003170EE">
              <w:rPr>
                <w:rFonts w:ascii="Times New Roman" w:eastAsia="Times New Roman" w:hAnsi="Times New Roman" w:cs="Times New Roman"/>
                <w:sz w:val="24"/>
                <w:szCs w:val="24"/>
              </w:rPr>
              <w:t>0,072</w:t>
            </w:r>
          </w:p>
        </w:tc>
        <w:tc>
          <w:tcPr>
            <w:tcW w:w="863" w:type="dxa"/>
          </w:tcPr>
          <w:p w14:paraId="616216C6" w14:textId="77777777" w:rsidR="004A3E8A" w:rsidRPr="003170EE" w:rsidRDefault="004A3E8A" w:rsidP="008735D3">
            <w:r w:rsidRPr="003170EE">
              <w:rPr>
                <w:rFonts w:ascii="Times New Roman" w:eastAsia="Times New Roman" w:hAnsi="Times New Roman" w:cs="Times New Roman"/>
                <w:sz w:val="24"/>
                <w:szCs w:val="24"/>
              </w:rPr>
              <w:t>0,752</w:t>
            </w:r>
          </w:p>
        </w:tc>
        <w:tc>
          <w:tcPr>
            <w:tcW w:w="863" w:type="dxa"/>
          </w:tcPr>
          <w:p w14:paraId="0B10851F" w14:textId="77777777" w:rsidR="004A3E8A" w:rsidRPr="003170EE" w:rsidRDefault="004A3E8A" w:rsidP="008735D3">
            <w:r w:rsidRPr="003170EE">
              <w:rPr>
                <w:rFonts w:ascii="Times New Roman" w:eastAsia="Times New Roman" w:hAnsi="Times New Roman" w:cs="Times New Roman"/>
                <w:sz w:val="24"/>
                <w:szCs w:val="24"/>
              </w:rPr>
              <w:t>0,028</w:t>
            </w:r>
          </w:p>
        </w:tc>
        <w:tc>
          <w:tcPr>
            <w:tcW w:w="863" w:type="dxa"/>
          </w:tcPr>
          <w:p w14:paraId="13CFABEA" w14:textId="77777777" w:rsidR="004A3E8A" w:rsidRPr="003170EE" w:rsidRDefault="004A3E8A" w:rsidP="008735D3">
            <w:r w:rsidRPr="003170EE">
              <w:rPr>
                <w:rFonts w:ascii="Times New Roman" w:eastAsia="Times New Roman" w:hAnsi="Times New Roman" w:cs="Times New Roman"/>
                <w:sz w:val="24"/>
                <w:szCs w:val="24"/>
              </w:rPr>
              <w:t>0,181</w:t>
            </w:r>
          </w:p>
        </w:tc>
        <w:tc>
          <w:tcPr>
            <w:tcW w:w="863" w:type="dxa"/>
          </w:tcPr>
          <w:p w14:paraId="2102E595" w14:textId="77777777" w:rsidR="004A3E8A" w:rsidRPr="003170EE" w:rsidRDefault="004A3E8A" w:rsidP="008735D3">
            <w:r w:rsidRPr="003170EE">
              <w:rPr>
                <w:rFonts w:ascii="Times New Roman" w:eastAsia="Times New Roman" w:hAnsi="Times New Roman" w:cs="Times New Roman"/>
                <w:sz w:val="24"/>
                <w:szCs w:val="24"/>
              </w:rPr>
              <w:t>0,207</w:t>
            </w:r>
          </w:p>
        </w:tc>
      </w:tr>
      <w:tr w:rsidR="003170EE" w:rsidRPr="003170EE" w14:paraId="38CC282E" w14:textId="77777777" w:rsidTr="00AF7942">
        <w:tc>
          <w:tcPr>
            <w:tcW w:w="863" w:type="dxa"/>
            <w:vAlign w:val="center"/>
          </w:tcPr>
          <w:p w14:paraId="18434A2D" w14:textId="77777777" w:rsidR="004A3E8A" w:rsidRPr="003170EE" w:rsidRDefault="004A3E8A" w:rsidP="008735D3">
            <w:r w:rsidRPr="003170EE">
              <w:rPr>
                <w:rFonts w:ascii="Times New Roman" w:eastAsia="Times New Roman" w:hAnsi="Times New Roman" w:cs="Times New Roman"/>
                <w:sz w:val="24"/>
                <w:szCs w:val="24"/>
              </w:rPr>
              <w:t>S3</w:t>
            </w:r>
          </w:p>
        </w:tc>
        <w:tc>
          <w:tcPr>
            <w:tcW w:w="863" w:type="dxa"/>
          </w:tcPr>
          <w:p w14:paraId="688152B3" w14:textId="77777777" w:rsidR="004A3E8A" w:rsidRPr="003170EE" w:rsidRDefault="004A3E8A" w:rsidP="008735D3">
            <w:r w:rsidRPr="003170EE">
              <w:rPr>
                <w:rFonts w:ascii="Times New Roman" w:eastAsia="Times New Roman" w:hAnsi="Times New Roman" w:cs="Times New Roman"/>
                <w:sz w:val="24"/>
                <w:szCs w:val="24"/>
              </w:rPr>
              <w:t>0,08</w:t>
            </w:r>
          </w:p>
        </w:tc>
        <w:tc>
          <w:tcPr>
            <w:tcW w:w="863" w:type="dxa"/>
          </w:tcPr>
          <w:p w14:paraId="444E7944" w14:textId="77777777" w:rsidR="004A3E8A" w:rsidRPr="003170EE" w:rsidRDefault="004A3E8A" w:rsidP="008735D3">
            <w:r w:rsidRPr="003170EE">
              <w:rPr>
                <w:rFonts w:ascii="Times New Roman" w:eastAsia="Times New Roman" w:hAnsi="Times New Roman" w:cs="Times New Roman"/>
                <w:sz w:val="24"/>
                <w:szCs w:val="24"/>
              </w:rPr>
              <w:t>0,55</w:t>
            </w:r>
          </w:p>
        </w:tc>
        <w:tc>
          <w:tcPr>
            <w:tcW w:w="863" w:type="dxa"/>
          </w:tcPr>
          <w:p w14:paraId="118EF02F" w14:textId="77777777" w:rsidR="004A3E8A" w:rsidRPr="003170EE" w:rsidRDefault="004A3E8A" w:rsidP="008735D3">
            <w:r w:rsidRPr="003170EE">
              <w:rPr>
                <w:rFonts w:ascii="Times New Roman" w:eastAsia="Times New Roman" w:hAnsi="Times New Roman" w:cs="Times New Roman"/>
                <w:sz w:val="24"/>
                <w:szCs w:val="24"/>
              </w:rPr>
              <w:t>0,1</w:t>
            </w:r>
          </w:p>
        </w:tc>
        <w:tc>
          <w:tcPr>
            <w:tcW w:w="863" w:type="dxa"/>
          </w:tcPr>
          <w:p w14:paraId="33A103AE" w14:textId="77777777" w:rsidR="004A3E8A" w:rsidRPr="003170EE" w:rsidRDefault="004A3E8A" w:rsidP="008735D3">
            <w:r w:rsidRPr="003170EE">
              <w:rPr>
                <w:rFonts w:ascii="Times New Roman" w:eastAsia="Times New Roman" w:hAnsi="Times New Roman" w:cs="Times New Roman"/>
                <w:sz w:val="24"/>
                <w:szCs w:val="24"/>
              </w:rPr>
              <w:t>0,558</w:t>
            </w:r>
          </w:p>
        </w:tc>
        <w:tc>
          <w:tcPr>
            <w:tcW w:w="863" w:type="dxa"/>
          </w:tcPr>
          <w:p w14:paraId="4317046D" w14:textId="77777777" w:rsidR="004A3E8A" w:rsidRPr="003170EE" w:rsidRDefault="004A3E8A" w:rsidP="008735D3">
            <w:r w:rsidRPr="003170EE">
              <w:rPr>
                <w:rFonts w:ascii="Times New Roman" w:eastAsia="Times New Roman" w:hAnsi="Times New Roman" w:cs="Times New Roman"/>
                <w:sz w:val="24"/>
                <w:szCs w:val="24"/>
              </w:rPr>
              <w:t>0,137</w:t>
            </w:r>
          </w:p>
        </w:tc>
        <w:tc>
          <w:tcPr>
            <w:tcW w:w="863" w:type="dxa"/>
          </w:tcPr>
          <w:p w14:paraId="651197BF" w14:textId="77777777" w:rsidR="004A3E8A" w:rsidRPr="003170EE" w:rsidRDefault="004A3E8A" w:rsidP="008735D3">
            <w:r w:rsidRPr="003170EE">
              <w:rPr>
                <w:rFonts w:ascii="Times New Roman" w:eastAsia="Times New Roman" w:hAnsi="Times New Roman" w:cs="Times New Roman"/>
                <w:sz w:val="24"/>
                <w:szCs w:val="24"/>
              </w:rPr>
              <w:t>0,447</w:t>
            </w:r>
          </w:p>
        </w:tc>
        <w:tc>
          <w:tcPr>
            <w:tcW w:w="863" w:type="dxa"/>
          </w:tcPr>
          <w:p w14:paraId="6EF76588" w14:textId="77777777" w:rsidR="004A3E8A" w:rsidRPr="003170EE" w:rsidRDefault="004A3E8A" w:rsidP="008735D3">
            <w:r w:rsidRPr="003170EE">
              <w:rPr>
                <w:rFonts w:ascii="Times New Roman" w:eastAsia="Times New Roman" w:hAnsi="Times New Roman" w:cs="Times New Roman"/>
                <w:sz w:val="24"/>
                <w:szCs w:val="24"/>
              </w:rPr>
              <w:t>0,275</w:t>
            </w:r>
          </w:p>
        </w:tc>
        <w:tc>
          <w:tcPr>
            <w:tcW w:w="863" w:type="dxa"/>
          </w:tcPr>
          <w:p w14:paraId="23FF08DF" w14:textId="77777777" w:rsidR="004A3E8A" w:rsidRPr="003170EE" w:rsidRDefault="004A3E8A" w:rsidP="008735D3">
            <w:r w:rsidRPr="003170EE">
              <w:rPr>
                <w:rFonts w:ascii="Times New Roman" w:eastAsia="Times New Roman" w:hAnsi="Times New Roman" w:cs="Times New Roman"/>
                <w:sz w:val="24"/>
                <w:szCs w:val="24"/>
              </w:rPr>
              <w:t>0,213</w:t>
            </w:r>
          </w:p>
        </w:tc>
        <w:tc>
          <w:tcPr>
            <w:tcW w:w="863" w:type="dxa"/>
          </w:tcPr>
          <w:p w14:paraId="0A040D3C" w14:textId="77777777" w:rsidR="004A3E8A" w:rsidRPr="003170EE" w:rsidRDefault="004A3E8A" w:rsidP="008735D3">
            <w:r w:rsidRPr="003170EE">
              <w:rPr>
                <w:rFonts w:ascii="Times New Roman" w:eastAsia="Times New Roman" w:hAnsi="Times New Roman" w:cs="Times New Roman"/>
                <w:sz w:val="24"/>
                <w:szCs w:val="24"/>
              </w:rPr>
              <w:t>0,142</w:t>
            </w:r>
          </w:p>
        </w:tc>
        <w:tc>
          <w:tcPr>
            <w:tcW w:w="863" w:type="dxa"/>
          </w:tcPr>
          <w:p w14:paraId="587C6F71" w14:textId="77777777" w:rsidR="004A3E8A" w:rsidRPr="003170EE" w:rsidRDefault="004A3E8A" w:rsidP="008735D3">
            <w:r w:rsidRPr="003170EE">
              <w:rPr>
                <w:rFonts w:ascii="Times New Roman" w:eastAsia="Times New Roman" w:hAnsi="Times New Roman" w:cs="Times New Roman"/>
                <w:sz w:val="24"/>
                <w:szCs w:val="24"/>
              </w:rPr>
              <w:t>0,017</w:t>
            </w:r>
          </w:p>
        </w:tc>
      </w:tr>
      <w:tr w:rsidR="003170EE" w:rsidRPr="003170EE" w14:paraId="2C3B5EC1" w14:textId="77777777" w:rsidTr="00AF7942">
        <w:tc>
          <w:tcPr>
            <w:tcW w:w="863" w:type="dxa"/>
            <w:vAlign w:val="center"/>
          </w:tcPr>
          <w:p w14:paraId="0B2E364B" w14:textId="77777777" w:rsidR="004A3E8A" w:rsidRPr="003170EE" w:rsidRDefault="004A3E8A" w:rsidP="008735D3">
            <w:r w:rsidRPr="003170EE">
              <w:rPr>
                <w:rFonts w:ascii="Times New Roman" w:eastAsia="Times New Roman" w:hAnsi="Times New Roman" w:cs="Times New Roman"/>
                <w:sz w:val="24"/>
                <w:szCs w:val="24"/>
              </w:rPr>
              <w:t>S4</w:t>
            </w:r>
          </w:p>
        </w:tc>
        <w:tc>
          <w:tcPr>
            <w:tcW w:w="863" w:type="dxa"/>
          </w:tcPr>
          <w:p w14:paraId="06E59CF6" w14:textId="77777777" w:rsidR="004A3E8A" w:rsidRPr="003170EE" w:rsidRDefault="004A3E8A" w:rsidP="008735D3">
            <w:r w:rsidRPr="003170EE">
              <w:rPr>
                <w:rFonts w:ascii="Times New Roman" w:eastAsia="Times New Roman" w:hAnsi="Times New Roman" w:cs="Times New Roman"/>
                <w:sz w:val="24"/>
                <w:szCs w:val="24"/>
              </w:rPr>
              <w:t>0,09</w:t>
            </w:r>
          </w:p>
        </w:tc>
        <w:tc>
          <w:tcPr>
            <w:tcW w:w="863" w:type="dxa"/>
          </w:tcPr>
          <w:p w14:paraId="31C3484F" w14:textId="77777777" w:rsidR="004A3E8A" w:rsidRPr="003170EE" w:rsidRDefault="004A3E8A" w:rsidP="008735D3">
            <w:r w:rsidRPr="003170EE">
              <w:rPr>
                <w:rFonts w:ascii="Times New Roman" w:eastAsia="Times New Roman" w:hAnsi="Times New Roman" w:cs="Times New Roman"/>
                <w:sz w:val="24"/>
                <w:szCs w:val="24"/>
              </w:rPr>
              <w:t>0,54</w:t>
            </w:r>
          </w:p>
        </w:tc>
        <w:tc>
          <w:tcPr>
            <w:tcW w:w="863" w:type="dxa"/>
          </w:tcPr>
          <w:p w14:paraId="2BB9C85B" w14:textId="77777777" w:rsidR="004A3E8A" w:rsidRPr="003170EE" w:rsidRDefault="004A3E8A" w:rsidP="008735D3">
            <w:r w:rsidRPr="003170EE">
              <w:rPr>
                <w:rFonts w:ascii="Times New Roman" w:eastAsia="Times New Roman" w:hAnsi="Times New Roman" w:cs="Times New Roman"/>
                <w:sz w:val="24"/>
                <w:szCs w:val="24"/>
              </w:rPr>
              <w:t>0,13</w:t>
            </w:r>
          </w:p>
        </w:tc>
        <w:tc>
          <w:tcPr>
            <w:tcW w:w="863" w:type="dxa"/>
          </w:tcPr>
          <w:p w14:paraId="114813BE" w14:textId="77777777" w:rsidR="004A3E8A" w:rsidRPr="003170EE" w:rsidRDefault="004A3E8A" w:rsidP="008735D3">
            <w:r w:rsidRPr="003170EE">
              <w:rPr>
                <w:rFonts w:ascii="Times New Roman" w:eastAsia="Times New Roman" w:hAnsi="Times New Roman" w:cs="Times New Roman"/>
                <w:sz w:val="24"/>
                <w:szCs w:val="24"/>
              </w:rPr>
              <w:t>0,612</w:t>
            </w:r>
          </w:p>
        </w:tc>
        <w:tc>
          <w:tcPr>
            <w:tcW w:w="863" w:type="dxa"/>
          </w:tcPr>
          <w:p w14:paraId="152A1AD8" w14:textId="77777777" w:rsidR="004A3E8A" w:rsidRPr="003170EE" w:rsidRDefault="004A3E8A" w:rsidP="008735D3">
            <w:r w:rsidRPr="003170EE">
              <w:rPr>
                <w:rFonts w:ascii="Times New Roman" w:eastAsia="Times New Roman" w:hAnsi="Times New Roman" w:cs="Times New Roman"/>
                <w:sz w:val="24"/>
                <w:szCs w:val="24"/>
              </w:rPr>
              <w:t>0,197</w:t>
            </w:r>
          </w:p>
        </w:tc>
        <w:tc>
          <w:tcPr>
            <w:tcW w:w="863" w:type="dxa"/>
          </w:tcPr>
          <w:p w14:paraId="0B549A80" w14:textId="77777777" w:rsidR="004A3E8A" w:rsidRPr="003170EE" w:rsidRDefault="004A3E8A" w:rsidP="008735D3">
            <w:r w:rsidRPr="003170EE">
              <w:rPr>
                <w:rFonts w:ascii="Times New Roman" w:eastAsia="Times New Roman" w:hAnsi="Times New Roman" w:cs="Times New Roman"/>
                <w:sz w:val="24"/>
                <w:szCs w:val="24"/>
              </w:rPr>
              <w:t>0,219</w:t>
            </w:r>
          </w:p>
        </w:tc>
        <w:tc>
          <w:tcPr>
            <w:tcW w:w="863" w:type="dxa"/>
          </w:tcPr>
          <w:p w14:paraId="47B7E5A9" w14:textId="77777777" w:rsidR="004A3E8A" w:rsidRPr="003170EE" w:rsidRDefault="004A3E8A" w:rsidP="008735D3">
            <w:r w:rsidRPr="003170EE">
              <w:rPr>
                <w:rFonts w:ascii="Times New Roman" w:eastAsia="Times New Roman" w:hAnsi="Times New Roman" w:cs="Times New Roman"/>
                <w:sz w:val="24"/>
                <w:szCs w:val="24"/>
              </w:rPr>
              <w:t>0,414</w:t>
            </w:r>
          </w:p>
        </w:tc>
        <w:tc>
          <w:tcPr>
            <w:tcW w:w="863" w:type="dxa"/>
          </w:tcPr>
          <w:p w14:paraId="74F250F8" w14:textId="77777777" w:rsidR="004A3E8A" w:rsidRPr="003170EE" w:rsidRDefault="004A3E8A" w:rsidP="008735D3">
            <w:r w:rsidRPr="003170EE">
              <w:rPr>
                <w:rFonts w:ascii="Times New Roman" w:eastAsia="Times New Roman" w:hAnsi="Times New Roman" w:cs="Times New Roman"/>
                <w:sz w:val="24"/>
                <w:szCs w:val="24"/>
              </w:rPr>
              <w:t>0,166</w:t>
            </w:r>
          </w:p>
        </w:tc>
        <w:tc>
          <w:tcPr>
            <w:tcW w:w="863" w:type="dxa"/>
          </w:tcPr>
          <w:p w14:paraId="0F192C5D" w14:textId="77777777" w:rsidR="004A3E8A" w:rsidRPr="003170EE" w:rsidRDefault="004A3E8A" w:rsidP="008735D3">
            <w:r w:rsidRPr="003170EE">
              <w:rPr>
                <w:rFonts w:ascii="Times New Roman" w:eastAsia="Times New Roman" w:hAnsi="Times New Roman" w:cs="Times New Roman"/>
                <w:sz w:val="24"/>
                <w:szCs w:val="24"/>
              </w:rPr>
              <w:t>0,029</w:t>
            </w:r>
          </w:p>
        </w:tc>
        <w:tc>
          <w:tcPr>
            <w:tcW w:w="863" w:type="dxa"/>
          </w:tcPr>
          <w:p w14:paraId="53C79F69" w14:textId="77777777" w:rsidR="004A3E8A" w:rsidRPr="003170EE" w:rsidRDefault="004A3E8A" w:rsidP="008735D3">
            <w:r w:rsidRPr="003170EE">
              <w:rPr>
                <w:rFonts w:ascii="Times New Roman" w:eastAsia="Times New Roman" w:hAnsi="Times New Roman" w:cs="Times New Roman"/>
                <w:sz w:val="24"/>
                <w:szCs w:val="24"/>
              </w:rPr>
              <w:t>0,106</w:t>
            </w:r>
          </w:p>
        </w:tc>
      </w:tr>
      <w:tr w:rsidR="003170EE" w:rsidRPr="003170EE" w14:paraId="0522109D" w14:textId="77777777" w:rsidTr="00AF7942">
        <w:tc>
          <w:tcPr>
            <w:tcW w:w="863" w:type="dxa"/>
            <w:vAlign w:val="center"/>
          </w:tcPr>
          <w:p w14:paraId="7CAEE342" w14:textId="77777777" w:rsidR="004A3E8A" w:rsidRPr="003170EE" w:rsidRDefault="004A3E8A" w:rsidP="008735D3">
            <w:r w:rsidRPr="003170EE">
              <w:rPr>
                <w:rFonts w:ascii="Times New Roman" w:eastAsia="Times New Roman" w:hAnsi="Times New Roman" w:cs="Times New Roman"/>
                <w:sz w:val="24"/>
                <w:szCs w:val="24"/>
              </w:rPr>
              <w:t>S5</w:t>
            </w:r>
          </w:p>
        </w:tc>
        <w:tc>
          <w:tcPr>
            <w:tcW w:w="863" w:type="dxa"/>
          </w:tcPr>
          <w:p w14:paraId="5C515050" w14:textId="77777777" w:rsidR="004A3E8A" w:rsidRPr="003170EE" w:rsidRDefault="004A3E8A" w:rsidP="008735D3">
            <w:r w:rsidRPr="003170EE">
              <w:rPr>
                <w:rFonts w:ascii="Times New Roman" w:eastAsia="Times New Roman" w:hAnsi="Times New Roman" w:cs="Times New Roman"/>
                <w:sz w:val="24"/>
                <w:szCs w:val="24"/>
              </w:rPr>
              <w:t>0,39</w:t>
            </w:r>
          </w:p>
        </w:tc>
        <w:tc>
          <w:tcPr>
            <w:tcW w:w="863" w:type="dxa"/>
          </w:tcPr>
          <w:p w14:paraId="3682F849" w14:textId="77777777" w:rsidR="004A3E8A" w:rsidRPr="003170EE" w:rsidRDefault="004A3E8A" w:rsidP="008735D3">
            <w:r w:rsidRPr="003170EE">
              <w:rPr>
                <w:rFonts w:ascii="Times New Roman" w:eastAsia="Times New Roman" w:hAnsi="Times New Roman" w:cs="Times New Roman"/>
                <w:sz w:val="24"/>
                <w:szCs w:val="24"/>
              </w:rPr>
              <w:t>0,05</w:t>
            </w:r>
          </w:p>
        </w:tc>
        <w:tc>
          <w:tcPr>
            <w:tcW w:w="863" w:type="dxa"/>
          </w:tcPr>
          <w:p w14:paraId="597BDF96" w14:textId="77777777" w:rsidR="004A3E8A" w:rsidRPr="003170EE" w:rsidRDefault="004A3E8A" w:rsidP="008735D3">
            <w:r w:rsidRPr="003170EE">
              <w:rPr>
                <w:rFonts w:ascii="Times New Roman" w:eastAsia="Times New Roman" w:hAnsi="Times New Roman" w:cs="Times New Roman"/>
                <w:sz w:val="24"/>
                <w:szCs w:val="24"/>
              </w:rPr>
              <w:t>0,08</w:t>
            </w:r>
          </w:p>
        </w:tc>
        <w:tc>
          <w:tcPr>
            <w:tcW w:w="863" w:type="dxa"/>
          </w:tcPr>
          <w:p w14:paraId="003D59E2" w14:textId="77777777" w:rsidR="004A3E8A" w:rsidRPr="003170EE" w:rsidRDefault="004A3E8A" w:rsidP="008735D3">
            <w:r w:rsidRPr="003170EE">
              <w:rPr>
                <w:rFonts w:ascii="Times New Roman" w:eastAsia="Times New Roman" w:hAnsi="Times New Roman" w:cs="Times New Roman"/>
                <w:sz w:val="24"/>
                <w:szCs w:val="24"/>
              </w:rPr>
              <w:t>0,053</w:t>
            </w:r>
          </w:p>
        </w:tc>
        <w:tc>
          <w:tcPr>
            <w:tcW w:w="863" w:type="dxa"/>
          </w:tcPr>
          <w:p w14:paraId="4CADE527" w14:textId="77777777" w:rsidR="004A3E8A" w:rsidRPr="003170EE" w:rsidRDefault="004A3E8A" w:rsidP="008735D3">
            <w:r w:rsidRPr="003170EE">
              <w:rPr>
                <w:rFonts w:ascii="Times New Roman" w:eastAsia="Times New Roman" w:hAnsi="Times New Roman" w:cs="Times New Roman"/>
                <w:sz w:val="24"/>
                <w:szCs w:val="24"/>
              </w:rPr>
              <w:t>0,034</w:t>
            </w:r>
          </w:p>
        </w:tc>
        <w:tc>
          <w:tcPr>
            <w:tcW w:w="863" w:type="dxa"/>
          </w:tcPr>
          <w:p w14:paraId="463CEFE5" w14:textId="77777777" w:rsidR="004A3E8A" w:rsidRPr="003170EE" w:rsidRDefault="004A3E8A" w:rsidP="008735D3">
            <w:r w:rsidRPr="003170EE">
              <w:rPr>
                <w:rFonts w:ascii="Times New Roman" w:eastAsia="Times New Roman" w:hAnsi="Times New Roman" w:cs="Times New Roman"/>
                <w:sz w:val="24"/>
                <w:szCs w:val="24"/>
              </w:rPr>
              <w:t>0,39</w:t>
            </w:r>
          </w:p>
        </w:tc>
        <w:tc>
          <w:tcPr>
            <w:tcW w:w="863" w:type="dxa"/>
          </w:tcPr>
          <w:p w14:paraId="2ACC0D8B" w14:textId="77777777" w:rsidR="004A3E8A" w:rsidRPr="003170EE" w:rsidRDefault="004A3E8A" w:rsidP="008735D3">
            <w:r w:rsidRPr="003170EE">
              <w:rPr>
                <w:rFonts w:ascii="Times New Roman" w:eastAsia="Times New Roman" w:hAnsi="Times New Roman" w:cs="Times New Roman"/>
                <w:sz w:val="24"/>
                <w:szCs w:val="24"/>
              </w:rPr>
              <w:t>0,189</w:t>
            </w:r>
          </w:p>
        </w:tc>
        <w:tc>
          <w:tcPr>
            <w:tcW w:w="863" w:type="dxa"/>
          </w:tcPr>
          <w:p w14:paraId="71304FCE" w14:textId="77777777" w:rsidR="004A3E8A" w:rsidRPr="003170EE" w:rsidRDefault="004A3E8A" w:rsidP="008735D3">
            <w:r w:rsidRPr="003170EE">
              <w:rPr>
                <w:rFonts w:ascii="Times New Roman" w:eastAsia="Times New Roman" w:hAnsi="Times New Roman" w:cs="Times New Roman"/>
                <w:sz w:val="24"/>
                <w:szCs w:val="24"/>
              </w:rPr>
              <w:t>0,708</w:t>
            </w:r>
          </w:p>
        </w:tc>
        <w:tc>
          <w:tcPr>
            <w:tcW w:w="863" w:type="dxa"/>
          </w:tcPr>
          <w:p w14:paraId="65728885" w14:textId="77777777" w:rsidR="004A3E8A" w:rsidRPr="003170EE" w:rsidRDefault="004A3E8A" w:rsidP="008735D3">
            <w:r w:rsidRPr="003170EE">
              <w:rPr>
                <w:rFonts w:ascii="Times New Roman" w:eastAsia="Times New Roman" w:hAnsi="Times New Roman" w:cs="Times New Roman"/>
                <w:sz w:val="24"/>
                <w:szCs w:val="24"/>
              </w:rPr>
              <w:t>0,369</w:t>
            </w:r>
          </w:p>
        </w:tc>
        <w:tc>
          <w:tcPr>
            <w:tcW w:w="863" w:type="dxa"/>
          </w:tcPr>
          <w:p w14:paraId="75EC4BBA" w14:textId="77777777" w:rsidR="004A3E8A" w:rsidRPr="003170EE" w:rsidRDefault="004A3E8A" w:rsidP="008735D3">
            <w:r w:rsidRPr="003170EE">
              <w:rPr>
                <w:rFonts w:ascii="Times New Roman" w:eastAsia="Times New Roman" w:hAnsi="Times New Roman" w:cs="Times New Roman"/>
                <w:sz w:val="24"/>
                <w:szCs w:val="24"/>
              </w:rPr>
              <w:t>0,064</w:t>
            </w:r>
          </w:p>
        </w:tc>
      </w:tr>
      <w:tr w:rsidR="003170EE" w:rsidRPr="003170EE" w14:paraId="2F43A158" w14:textId="77777777" w:rsidTr="00AF7942">
        <w:tc>
          <w:tcPr>
            <w:tcW w:w="863" w:type="dxa"/>
            <w:vAlign w:val="center"/>
          </w:tcPr>
          <w:p w14:paraId="06E41C33" w14:textId="77777777" w:rsidR="004A3E8A" w:rsidRPr="003170EE" w:rsidRDefault="004A3E8A" w:rsidP="008735D3">
            <w:r w:rsidRPr="003170EE">
              <w:rPr>
                <w:rFonts w:ascii="Times New Roman" w:eastAsia="Times New Roman" w:hAnsi="Times New Roman" w:cs="Times New Roman"/>
                <w:sz w:val="24"/>
                <w:szCs w:val="24"/>
              </w:rPr>
              <w:t>S6</w:t>
            </w:r>
          </w:p>
        </w:tc>
        <w:tc>
          <w:tcPr>
            <w:tcW w:w="863" w:type="dxa"/>
          </w:tcPr>
          <w:p w14:paraId="781A76BD" w14:textId="77777777" w:rsidR="004A3E8A" w:rsidRPr="003170EE" w:rsidRDefault="004A3E8A" w:rsidP="008735D3">
            <w:r w:rsidRPr="003170EE">
              <w:rPr>
                <w:rFonts w:ascii="Times New Roman" w:eastAsia="Times New Roman" w:hAnsi="Times New Roman" w:cs="Times New Roman"/>
                <w:sz w:val="24"/>
                <w:szCs w:val="24"/>
              </w:rPr>
              <w:t>0,383</w:t>
            </w:r>
          </w:p>
        </w:tc>
        <w:tc>
          <w:tcPr>
            <w:tcW w:w="863" w:type="dxa"/>
          </w:tcPr>
          <w:p w14:paraId="2A4A22ED" w14:textId="77777777" w:rsidR="004A3E8A" w:rsidRPr="003170EE" w:rsidRDefault="004A3E8A" w:rsidP="008735D3">
            <w:r w:rsidRPr="003170EE">
              <w:rPr>
                <w:rFonts w:ascii="Times New Roman" w:eastAsia="Times New Roman" w:hAnsi="Times New Roman" w:cs="Times New Roman"/>
                <w:sz w:val="24"/>
                <w:szCs w:val="24"/>
              </w:rPr>
              <w:t>0,079</w:t>
            </w:r>
          </w:p>
        </w:tc>
        <w:tc>
          <w:tcPr>
            <w:tcW w:w="863" w:type="dxa"/>
          </w:tcPr>
          <w:p w14:paraId="792AB815" w14:textId="77777777" w:rsidR="004A3E8A" w:rsidRPr="003170EE" w:rsidRDefault="004A3E8A" w:rsidP="008735D3">
            <w:r w:rsidRPr="003170EE">
              <w:rPr>
                <w:rFonts w:ascii="Times New Roman" w:eastAsia="Times New Roman" w:hAnsi="Times New Roman" w:cs="Times New Roman"/>
                <w:sz w:val="24"/>
                <w:szCs w:val="24"/>
              </w:rPr>
              <w:t>0,044</w:t>
            </w:r>
          </w:p>
        </w:tc>
        <w:tc>
          <w:tcPr>
            <w:tcW w:w="863" w:type="dxa"/>
          </w:tcPr>
          <w:p w14:paraId="76E50399" w14:textId="77777777" w:rsidR="004A3E8A" w:rsidRPr="003170EE" w:rsidRDefault="004A3E8A" w:rsidP="008735D3">
            <w:r w:rsidRPr="003170EE">
              <w:rPr>
                <w:rFonts w:ascii="Times New Roman" w:eastAsia="Times New Roman" w:hAnsi="Times New Roman" w:cs="Times New Roman"/>
                <w:sz w:val="24"/>
                <w:szCs w:val="24"/>
              </w:rPr>
              <w:t>0,289</w:t>
            </w:r>
          </w:p>
        </w:tc>
        <w:tc>
          <w:tcPr>
            <w:tcW w:w="863" w:type="dxa"/>
          </w:tcPr>
          <w:p w14:paraId="4AC7FC18" w14:textId="77777777" w:rsidR="004A3E8A" w:rsidRPr="003170EE" w:rsidRDefault="004A3E8A" w:rsidP="008735D3">
            <w:r w:rsidRPr="003170EE">
              <w:rPr>
                <w:rFonts w:ascii="Times New Roman" w:eastAsia="Times New Roman" w:hAnsi="Times New Roman" w:cs="Times New Roman"/>
                <w:sz w:val="24"/>
                <w:szCs w:val="24"/>
              </w:rPr>
              <w:t>0,57</w:t>
            </w:r>
          </w:p>
        </w:tc>
        <w:tc>
          <w:tcPr>
            <w:tcW w:w="863" w:type="dxa"/>
          </w:tcPr>
          <w:p w14:paraId="751EF3C4" w14:textId="77777777" w:rsidR="004A3E8A" w:rsidRPr="003170EE" w:rsidRDefault="004A3E8A" w:rsidP="008735D3">
            <w:r w:rsidRPr="003170EE">
              <w:rPr>
                <w:rFonts w:ascii="Times New Roman" w:eastAsia="Times New Roman" w:hAnsi="Times New Roman" w:cs="Times New Roman"/>
                <w:sz w:val="24"/>
                <w:szCs w:val="24"/>
              </w:rPr>
              <w:t>0,111</w:t>
            </w:r>
          </w:p>
        </w:tc>
        <w:tc>
          <w:tcPr>
            <w:tcW w:w="863" w:type="dxa"/>
          </w:tcPr>
          <w:p w14:paraId="3F7A983F" w14:textId="77777777" w:rsidR="004A3E8A" w:rsidRPr="003170EE" w:rsidRDefault="004A3E8A" w:rsidP="008735D3">
            <w:r w:rsidRPr="003170EE">
              <w:rPr>
                <w:rFonts w:ascii="Times New Roman" w:eastAsia="Times New Roman" w:hAnsi="Times New Roman" w:cs="Times New Roman"/>
                <w:sz w:val="24"/>
                <w:szCs w:val="24"/>
              </w:rPr>
              <w:t>0,091</w:t>
            </w:r>
          </w:p>
        </w:tc>
        <w:tc>
          <w:tcPr>
            <w:tcW w:w="863" w:type="dxa"/>
          </w:tcPr>
          <w:p w14:paraId="5D2F6E0B" w14:textId="77777777" w:rsidR="004A3E8A" w:rsidRPr="003170EE" w:rsidRDefault="004A3E8A" w:rsidP="008735D3">
            <w:r w:rsidRPr="003170EE">
              <w:rPr>
                <w:rFonts w:ascii="Times New Roman" w:eastAsia="Times New Roman" w:hAnsi="Times New Roman" w:cs="Times New Roman"/>
                <w:sz w:val="24"/>
                <w:szCs w:val="24"/>
              </w:rPr>
              <w:t>0,472</w:t>
            </w:r>
          </w:p>
        </w:tc>
        <w:tc>
          <w:tcPr>
            <w:tcW w:w="863" w:type="dxa"/>
          </w:tcPr>
          <w:p w14:paraId="7F9D8EEF" w14:textId="77777777" w:rsidR="004A3E8A" w:rsidRPr="003170EE" w:rsidRDefault="004A3E8A" w:rsidP="008735D3">
            <w:r w:rsidRPr="003170EE">
              <w:rPr>
                <w:rFonts w:ascii="Times New Roman" w:eastAsia="Times New Roman" w:hAnsi="Times New Roman" w:cs="Times New Roman"/>
                <w:sz w:val="24"/>
                <w:szCs w:val="24"/>
              </w:rPr>
              <w:t>0,375</w:t>
            </w:r>
          </w:p>
        </w:tc>
        <w:tc>
          <w:tcPr>
            <w:tcW w:w="863" w:type="dxa"/>
          </w:tcPr>
          <w:p w14:paraId="5A815917" w14:textId="77777777" w:rsidR="004A3E8A" w:rsidRPr="003170EE" w:rsidRDefault="004A3E8A" w:rsidP="008735D3">
            <w:r w:rsidRPr="003170EE">
              <w:rPr>
                <w:rFonts w:ascii="Times New Roman" w:eastAsia="Times New Roman" w:hAnsi="Times New Roman" w:cs="Times New Roman"/>
                <w:sz w:val="24"/>
                <w:szCs w:val="24"/>
              </w:rPr>
              <w:t>0,229</w:t>
            </w:r>
          </w:p>
        </w:tc>
      </w:tr>
      <w:tr w:rsidR="003170EE" w:rsidRPr="003170EE" w14:paraId="2E643D4C" w14:textId="77777777" w:rsidTr="00AF7942">
        <w:tc>
          <w:tcPr>
            <w:tcW w:w="863" w:type="dxa"/>
            <w:vAlign w:val="center"/>
          </w:tcPr>
          <w:p w14:paraId="50918C94" w14:textId="77777777" w:rsidR="004A3E8A" w:rsidRPr="003170EE" w:rsidRDefault="004A3E8A" w:rsidP="008735D3">
            <w:r w:rsidRPr="003170EE">
              <w:rPr>
                <w:rFonts w:ascii="Times New Roman" w:eastAsia="Times New Roman" w:hAnsi="Times New Roman" w:cs="Times New Roman"/>
                <w:sz w:val="24"/>
                <w:szCs w:val="24"/>
              </w:rPr>
              <w:t>S7</w:t>
            </w:r>
          </w:p>
        </w:tc>
        <w:tc>
          <w:tcPr>
            <w:tcW w:w="863" w:type="dxa"/>
          </w:tcPr>
          <w:p w14:paraId="7ACADAE9" w14:textId="77777777" w:rsidR="004A3E8A" w:rsidRPr="003170EE" w:rsidRDefault="004A3E8A" w:rsidP="008735D3">
            <w:r w:rsidRPr="003170EE">
              <w:rPr>
                <w:rFonts w:ascii="Times New Roman" w:eastAsia="Times New Roman" w:hAnsi="Times New Roman" w:cs="Times New Roman"/>
                <w:sz w:val="24"/>
                <w:szCs w:val="24"/>
              </w:rPr>
              <w:t>0,39</w:t>
            </w:r>
          </w:p>
        </w:tc>
        <w:tc>
          <w:tcPr>
            <w:tcW w:w="863" w:type="dxa"/>
          </w:tcPr>
          <w:p w14:paraId="533D11FB" w14:textId="77777777" w:rsidR="004A3E8A" w:rsidRPr="003170EE" w:rsidRDefault="004A3E8A" w:rsidP="008735D3">
            <w:r w:rsidRPr="003170EE">
              <w:rPr>
                <w:rFonts w:ascii="Times New Roman" w:eastAsia="Times New Roman" w:hAnsi="Times New Roman" w:cs="Times New Roman"/>
                <w:sz w:val="24"/>
                <w:szCs w:val="24"/>
              </w:rPr>
              <w:t>0,13</w:t>
            </w:r>
          </w:p>
        </w:tc>
        <w:tc>
          <w:tcPr>
            <w:tcW w:w="863" w:type="dxa"/>
          </w:tcPr>
          <w:p w14:paraId="68E7B567" w14:textId="77777777" w:rsidR="004A3E8A" w:rsidRPr="003170EE" w:rsidRDefault="004A3E8A" w:rsidP="008735D3">
            <w:r w:rsidRPr="003170EE">
              <w:rPr>
                <w:rFonts w:ascii="Times New Roman" w:eastAsia="Times New Roman" w:hAnsi="Times New Roman" w:cs="Times New Roman"/>
                <w:sz w:val="24"/>
                <w:szCs w:val="24"/>
              </w:rPr>
              <w:t>0,06</w:t>
            </w:r>
          </w:p>
        </w:tc>
        <w:tc>
          <w:tcPr>
            <w:tcW w:w="863" w:type="dxa"/>
          </w:tcPr>
          <w:p w14:paraId="1C272DDA" w14:textId="77777777" w:rsidR="004A3E8A" w:rsidRPr="003170EE" w:rsidRDefault="004A3E8A" w:rsidP="008735D3">
            <w:r w:rsidRPr="003170EE">
              <w:rPr>
                <w:rFonts w:ascii="Times New Roman" w:eastAsia="Times New Roman" w:hAnsi="Times New Roman" w:cs="Times New Roman"/>
                <w:sz w:val="24"/>
                <w:szCs w:val="24"/>
              </w:rPr>
              <w:t>-0,02</w:t>
            </w:r>
          </w:p>
        </w:tc>
        <w:tc>
          <w:tcPr>
            <w:tcW w:w="863" w:type="dxa"/>
          </w:tcPr>
          <w:p w14:paraId="2616BA38" w14:textId="77777777" w:rsidR="004A3E8A" w:rsidRPr="003170EE" w:rsidRDefault="004A3E8A" w:rsidP="008735D3">
            <w:r w:rsidRPr="003170EE">
              <w:rPr>
                <w:rFonts w:ascii="Times New Roman" w:eastAsia="Times New Roman" w:hAnsi="Times New Roman" w:cs="Times New Roman"/>
                <w:sz w:val="24"/>
                <w:szCs w:val="24"/>
              </w:rPr>
              <w:t>0,295</w:t>
            </w:r>
          </w:p>
        </w:tc>
        <w:tc>
          <w:tcPr>
            <w:tcW w:w="863" w:type="dxa"/>
          </w:tcPr>
          <w:p w14:paraId="50F2CEC2" w14:textId="77777777" w:rsidR="004A3E8A" w:rsidRPr="003170EE" w:rsidRDefault="004A3E8A" w:rsidP="008735D3">
            <w:r w:rsidRPr="003170EE">
              <w:rPr>
                <w:rFonts w:ascii="Times New Roman" w:eastAsia="Times New Roman" w:hAnsi="Times New Roman" w:cs="Times New Roman"/>
                <w:sz w:val="24"/>
                <w:szCs w:val="24"/>
              </w:rPr>
              <w:t>0,104</w:t>
            </w:r>
          </w:p>
        </w:tc>
        <w:tc>
          <w:tcPr>
            <w:tcW w:w="863" w:type="dxa"/>
          </w:tcPr>
          <w:p w14:paraId="0DF2CF35" w14:textId="77777777" w:rsidR="004A3E8A" w:rsidRPr="003170EE" w:rsidRDefault="004A3E8A" w:rsidP="008735D3">
            <w:r w:rsidRPr="003170EE">
              <w:rPr>
                <w:rFonts w:ascii="Times New Roman" w:eastAsia="Times New Roman" w:hAnsi="Times New Roman" w:cs="Times New Roman"/>
                <w:sz w:val="24"/>
                <w:szCs w:val="24"/>
              </w:rPr>
              <w:t>0,039</w:t>
            </w:r>
          </w:p>
        </w:tc>
        <w:tc>
          <w:tcPr>
            <w:tcW w:w="863" w:type="dxa"/>
          </w:tcPr>
          <w:p w14:paraId="3703D8DB" w14:textId="77777777" w:rsidR="004A3E8A" w:rsidRPr="003170EE" w:rsidRDefault="004A3E8A" w:rsidP="008735D3">
            <w:r w:rsidRPr="003170EE">
              <w:rPr>
                <w:rFonts w:ascii="Times New Roman" w:eastAsia="Times New Roman" w:hAnsi="Times New Roman" w:cs="Times New Roman"/>
                <w:sz w:val="24"/>
                <w:szCs w:val="24"/>
              </w:rPr>
              <w:t>0,006</w:t>
            </w:r>
          </w:p>
        </w:tc>
        <w:tc>
          <w:tcPr>
            <w:tcW w:w="863" w:type="dxa"/>
          </w:tcPr>
          <w:p w14:paraId="29A310AB" w14:textId="77777777" w:rsidR="004A3E8A" w:rsidRPr="003170EE" w:rsidRDefault="004A3E8A" w:rsidP="008735D3">
            <w:r w:rsidRPr="003170EE">
              <w:rPr>
                <w:rFonts w:ascii="Times New Roman" w:eastAsia="Times New Roman" w:hAnsi="Times New Roman" w:cs="Times New Roman"/>
                <w:sz w:val="24"/>
                <w:szCs w:val="24"/>
              </w:rPr>
              <w:t>0,443</w:t>
            </w:r>
          </w:p>
        </w:tc>
        <w:tc>
          <w:tcPr>
            <w:tcW w:w="863" w:type="dxa"/>
          </w:tcPr>
          <w:p w14:paraId="6FC3320E" w14:textId="77777777" w:rsidR="004A3E8A" w:rsidRPr="003170EE" w:rsidRDefault="004A3E8A" w:rsidP="008735D3">
            <w:r w:rsidRPr="003170EE">
              <w:rPr>
                <w:rFonts w:ascii="Times New Roman" w:eastAsia="Times New Roman" w:hAnsi="Times New Roman" w:cs="Times New Roman"/>
                <w:sz w:val="24"/>
                <w:szCs w:val="24"/>
              </w:rPr>
              <w:t>0,725</w:t>
            </w:r>
          </w:p>
        </w:tc>
      </w:tr>
      <w:tr w:rsidR="003170EE" w:rsidRPr="003170EE" w14:paraId="00FC2C36" w14:textId="77777777" w:rsidTr="00AF7942">
        <w:tc>
          <w:tcPr>
            <w:tcW w:w="863" w:type="dxa"/>
            <w:vAlign w:val="center"/>
          </w:tcPr>
          <w:p w14:paraId="569049F9" w14:textId="77777777" w:rsidR="004A3E8A" w:rsidRPr="003170EE" w:rsidRDefault="004A3E8A" w:rsidP="008735D3">
            <w:r w:rsidRPr="003170EE">
              <w:rPr>
                <w:rFonts w:ascii="Times New Roman" w:eastAsia="Times New Roman" w:hAnsi="Times New Roman" w:cs="Times New Roman"/>
                <w:sz w:val="24"/>
                <w:szCs w:val="24"/>
              </w:rPr>
              <w:t>S8</w:t>
            </w:r>
          </w:p>
        </w:tc>
        <w:tc>
          <w:tcPr>
            <w:tcW w:w="863" w:type="dxa"/>
          </w:tcPr>
          <w:p w14:paraId="7872CC97" w14:textId="77777777" w:rsidR="004A3E8A" w:rsidRPr="003170EE" w:rsidRDefault="004A3E8A" w:rsidP="008735D3">
            <w:r w:rsidRPr="003170EE">
              <w:rPr>
                <w:rFonts w:ascii="Times New Roman" w:eastAsia="Times New Roman" w:hAnsi="Times New Roman" w:cs="Times New Roman"/>
                <w:sz w:val="24"/>
                <w:szCs w:val="24"/>
              </w:rPr>
              <w:t>0,24</w:t>
            </w:r>
          </w:p>
        </w:tc>
        <w:tc>
          <w:tcPr>
            <w:tcW w:w="863" w:type="dxa"/>
          </w:tcPr>
          <w:p w14:paraId="671FB5B6" w14:textId="77777777" w:rsidR="004A3E8A" w:rsidRPr="003170EE" w:rsidRDefault="004A3E8A" w:rsidP="008735D3">
            <w:r w:rsidRPr="003170EE">
              <w:rPr>
                <w:rFonts w:ascii="Times New Roman" w:eastAsia="Times New Roman" w:hAnsi="Times New Roman" w:cs="Times New Roman"/>
                <w:sz w:val="24"/>
                <w:szCs w:val="24"/>
              </w:rPr>
              <w:t>0,20</w:t>
            </w:r>
          </w:p>
        </w:tc>
        <w:tc>
          <w:tcPr>
            <w:tcW w:w="863" w:type="dxa"/>
          </w:tcPr>
          <w:p w14:paraId="468B06DF" w14:textId="77777777" w:rsidR="004A3E8A" w:rsidRPr="003170EE" w:rsidRDefault="004A3E8A" w:rsidP="008735D3">
            <w:r w:rsidRPr="003170EE">
              <w:rPr>
                <w:rFonts w:ascii="Times New Roman" w:eastAsia="Times New Roman" w:hAnsi="Times New Roman" w:cs="Times New Roman"/>
                <w:sz w:val="24"/>
                <w:szCs w:val="24"/>
              </w:rPr>
              <w:t>0,93</w:t>
            </w:r>
          </w:p>
        </w:tc>
        <w:tc>
          <w:tcPr>
            <w:tcW w:w="863" w:type="dxa"/>
          </w:tcPr>
          <w:p w14:paraId="5E93673C" w14:textId="77777777" w:rsidR="004A3E8A" w:rsidRPr="003170EE" w:rsidRDefault="004A3E8A" w:rsidP="008735D3">
            <w:r w:rsidRPr="003170EE">
              <w:rPr>
                <w:rFonts w:ascii="Times New Roman" w:eastAsia="Times New Roman" w:hAnsi="Times New Roman" w:cs="Times New Roman"/>
                <w:sz w:val="24"/>
                <w:szCs w:val="24"/>
              </w:rPr>
              <w:t>0,044</w:t>
            </w:r>
          </w:p>
        </w:tc>
        <w:tc>
          <w:tcPr>
            <w:tcW w:w="863" w:type="dxa"/>
          </w:tcPr>
          <w:p w14:paraId="57EC5AE9" w14:textId="77777777" w:rsidR="004A3E8A" w:rsidRPr="003170EE" w:rsidRDefault="004A3E8A" w:rsidP="008735D3">
            <w:r w:rsidRPr="003170EE">
              <w:rPr>
                <w:rFonts w:ascii="Times New Roman" w:eastAsia="Times New Roman" w:hAnsi="Times New Roman" w:cs="Times New Roman"/>
                <w:sz w:val="24"/>
                <w:szCs w:val="24"/>
              </w:rPr>
              <w:t>0,091</w:t>
            </w:r>
          </w:p>
        </w:tc>
        <w:tc>
          <w:tcPr>
            <w:tcW w:w="863" w:type="dxa"/>
          </w:tcPr>
          <w:p w14:paraId="21688EFD" w14:textId="77777777" w:rsidR="004A3E8A" w:rsidRPr="003170EE" w:rsidRDefault="004A3E8A" w:rsidP="008735D3">
            <w:r w:rsidRPr="003170EE">
              <w:rPr>
                <w:rFonts w:ascii="Times New Roman" w:eastAsia="Times New Roman" w:hAnsi="Times New Roman" w:cs="Times New Roman"/>
                <w:sz w:val="24"/>
                <w:szCs w:val="24"/>
              </w:rPr>
              <w:t>0,109</w:t>
            </w:r>
          </w:p>
        </w:tc>
        <w:tc>
          <w:tcPr>
            <w:tcW w:w="863" w:type="dxa"/>
          </w:tcPr>
          <w:p w14:paraId="43423A6E" w14:textId="77777777" w:rsidR="004A3E8A" w:rsidRPr="003170EE" w:rsidRDefault="004A3E8A" w:rsidP="008735D3">
            <w:r w:rsidRPr="003170EE">
              <w:rPr>
                <w:rFonts w:ascii="Times New Roman" w:eastAsia="Times New Roman" w:hAnsi="Times New Roman" w:cs="Times New Roman"/>
                <w:sz w:val="24"/>
                <w:szCs w:val="24"/>
              </w:rPr>
              <w:t>0,044</w:t>
            </w:r>
          </w:p>
        </w:tc>
        <w:tc>
          <w:tcPr>
            <w:tcW w:w="863" w:type="dxa"/>
          </w:tcPr>
          <w:p w14:paraId="5EC8627A" w14:textId="77777777" w:rsidR="004A3E8A" w:rsidRPr="003170EE" w:rsidRDefault="004A3E8A" w:rsidP="008735D3">
            <w:r w:rsidRPr="003170EE">
              <w:rPr>
                <w:rFonts w:ascii="Times New Roman" w:eastAsia="Times New Roman" w:hAnsi="Times New Roman" w:cs="Times New Roman"/>
                <w:sz w:val="24"/>
                <w:szCs w:val="24"/>
              </w:rPr>
              <w:t>0,019</w:t>
            </w:r>
          </w:p>
        </w:tc>
        <w:tc>
          <w:tcPr>
            <w:tcW w:w="863" w:type="dxa"/>
          </w:tcPr>
          <w:p w14:paraId="4876DE54" w14:textId="77777777" w:rsidR="004A3E8A" w:rsidRPr="003170EE" w:rsidRDefault="004A3E8A" w:rsidP="008735D3">
            <w:r w:rsidRPr="003170EE">
              <w:rPr>
                <w:rFonts w:ascii="Times New Roman" w:eastAsia="Times New Roman" w:hAnsi="Times New Roman" w:cs="Times New Roman"/>
                <w:sz w:val="24"/>
                <w:szCs w:val="24"/>
              </w:rPr>
              <w:t>0,014</w:t>
            </w:r>
          </w:p>
        </w:tc>
        <w:tc>
          <w:tcPr>
            <w:tcW w:w="863" w:type="dxa"/>
          </w:tcPr>
          <w:p w14:paraId="133C0799" w14:textId="77777777" w:rsidR="004A3E8A" w:rsidRPr="003170EE" w:rsidRDefault="004A3E8A" w:rsidP="008735D3">
            <w:r w:rsidRPr="003170EE">
              <w:rPr>
                <w:rFonts w:ascii="Times New Roman" w:eastAsia="Times New Roman" w:hAnsi="Times New Roman" w:cs="Times New Roman"/>
                <w:sz w:val="24"/>
                <w:szCs w:val="24"/>
              </w:rPr>
              <w:t>0,027</w:t>
            </w:r>
          </w:p>
        </w:tc>
      </w:tr>
      <w:tr w:rsidR="003170EE" w:rsidRPr="003170EE" w14:paraId="2D57AEDC" w14:textId="77777777" w:rsidTr="00AF7942">
        <w:tc>
          <w:tcPr>
            <w:tcW w:w="863" w:type="dxa"/>
            <w:vAlign w:val="center"/>
          </w:tcPr>
          <w:p w14:paraId="6538CCDC" w14:textId="77777777" w:rsidR="004A3E8A" w:rsidRPr="003170EE" w:rsidRDefault="004A3E8A" w:rsidP="008735D3">
            <w:r w:rsidRPr="003170EE">
              <w:rPr>
                <w:rFonts w:ascii="Times New Roman" w:eastAsia="Times New Roman" w:hAnsi="Times New Roman" w:cs="Times New Roman"/>
                <w:sz w:val="24"/>
                <w:szCs w:val="24"/>
              </w:rPr>
              <w:t>S9</w:t>
            </w:r>
          </w:p>
        </w:tc>
        <w:tc>
          <w:tcPr>
            <w:tcW w:w="863" w:type="dxa"/>
          </w:tcPr>
          <w:p w14:paraId="4F180B6F" w14:textId="77777777" w:rsidR="004A3E8A" w:rsidRPr="003170EE" w:rsidRDefault="004A3E8A" w:rsidP="008735D3">
            <w:r w:rsidRPr="003170EE">
              <w:rPr>
                <w:rFonts w:ascii="Times New Roman" w:eastAsia="Times New Roman" w:hAnsi="Times New Roman" w:cs="Times New Roman"/>
                <w:sz w:val="24"/>
                <w:szCs w:val="24"/>
              </w:rPr>
              <w:t>0,39</w:t>
            </w:r>
          </w:p>
        </w:tc>
        <w:tc>
          <w:tcPr>
            <w:tcW w:w="863" w:type="dxa"/>
          </w:tcPr>
          <w:p w14:paraId="687B7BC3" w14:textId="77777777" w:rsidR="004A3E8A" w:rsidRPr="003170EE" w:rsidRDefault="004A3E8A" w:rsidP="008735D3">
            <w:r w:rsidRPr="003170EE">
              <w:rPr>
                <w:rFonts w:ascii="Times New Roman" w:eastAsia="Times New Roman" w:hAnsi="Times New Roman" w:cs="Times New Roman"/>
                <w:sz w:val="24"/>
                <w:szCs w:val="24"/>
              </w:rPr>
              <w:t>0,08</w:t>
            </w:r>
          </w:p>
        </w:tc>
        <w:tc>
          <w:tcPr>
            <w:tcW w:w="863" w:type="dxa"/>
          </w:tcPr>
          <w:p w14:paraId="6447CAE5" w14:textId="77777777" w:rsidR="004A3E8A" w:rsidRPr="003170EE" w:rsidRDefault="004A3E8A" w:rsidP="008735D3">
            <w:r w:rsidRPr="003170EE">
              <w:rPr>
                <w:rFonts w:ascii="Times New Roman" w:eastAsia="Times New Roman" w:hAnsi="Times New Roman" w:cs="Times New Roman"/>
                <w:sz w:val="24"/>
                <w:szCs w:val="24"/>
              </w:rPr>
              <w:t>0,17</w:t>
            </w:r>
          </w:p>
        </w:tc>
        <w:tc>
          <w:tcPr>
            <w:tcW w:w="863" w:type="dxa"/>
          </w:tcPr>
          <w:p w14:paraId="313F91FA" w14:textId="77777777" w:rsidR="004A3E8A" w:rsidRPr="003170EE" w:rsidRDefault="004A3E8A" w:rsidP="008735D3">
            <w:r w:rsidRPr="003170EE">
              <w:rPr>
                <w:rFonts w:ascii="Times New Roman" w:eastAsia="Times New Roman" w:hAnsi="Times New Roman" w:cs="Times New Roman"/>
                <w:sz w:val="24"/>
                <w:szCs w:val="24"/>
              </w:rPr>
              <w:t>0,205</w:t>
            </w:r>
          </w:p>
        </w:tc>
        <w:tc>
          <w:tcPr>
            <w:tcW w:w="863" w:type="dxa"/>
          </w:tcPr>
          <w:p w14:paraId="6ECFF50A" w14:textId="77777777" w:rsidR="004A3E8A" w:rsidRPr="003170EE" w:rsidRDefault="004A3E8A" w:rsidP="008735D3">
            <w:r w:rsidRPr="003170EE">
              <w:rPr>
                <w:rFonts w:ascii="Times New Roman" w:eastAsia="Times New Roman" w:hAnsi="Times New Roman" w:cs="Times New Roman"/>
                <w:sz w:val="24"/>
                <w:szCs w:val="24"/>
              </w:rPr>
              <w:t>0,079</w:t>
            </w:r>
          </w:p>
        </w:tc>
        <w:tc>
          <w:tcPr>
            <w:tcW w:w="863" w:type="dxa"/>
          </w:tcPr>
          <w:p w14:paraId="3AF87CF1" w14:textId="77777777" w:rsidR="004A3E8A" w:rsidRPr="003170EE" w:rsidRDefault="004A3E8A" w:rsidP="008735D3">
            <w:r w:rsidRPr="003170EE">
              <w:rPr>
                <w:rFonts w:ascii="Times New Roman" w:eastAsia="Times New Roman" w:hAnsi="Times New Roman" w:cs="Times New Roman"/>
                <w:sz w:val="24"/>
                <w:szCs w:val="24"/>
              </w:rPr>
              <w:t>0,189</w:t>
            </w:r>
          </w:p>
        </w:tc>
        <w:tc>
          <w:tcPr>
            <w:tcW w:w="863" w:type="dxa"/>
          </w:tcPr>
          <w:p w14:paraId="69DDEA36" w14:textId="77777777" w:rsidR="004A3E8A" w:rsidRPr="003170EE" w:rsidRDefault="004A3E8A" w:rsidP="008735D3">
            <w:r w:rsidRPr="003170EE">
              <w:rPr>
                <w:rFonts w:ascii="Times New Roman" w:eastAsia="Times New Roman" w:hAnsi="Times New Roman" w:cs="Times New Roman"/>
                <w:sz w:val="24"/>
                <w:szCs w:val="24"/>
              </w:rPr>
              <w:t>0,273</w:t>
            </w:r>
          </w:p>
        </w:tc>
        <w:tc>
          <w:tcPr>
            <w:tcW w:w="863" w:type="dxa"/>
          </w:tcPr>
          <w:p w14:paraId="016F1075" w14:textId="77777777" w:rsidR="004A3E8A" w:rsidRPr="003170EE" w:rsidRDefault="004A3E8A" w:rsidP="008735D3">
            <w:r w:rsidRPr="003170EE">
              <w:rPr>
                <w:rFonts w:ascii="Times New Roman" w:eastAsia="Times New Roman" w:hAnsi="Times New Roman" w:cs="Times New Roman"/>
                <w:sz w:val="24"/>
                <w:szCs w:val="24"/>
              </w:rPr>
              <w:t>0,178</w:t>
            </w:r>
          </w:p>
        </w:tc>
        <w:tc>
          <w:tcPr>
            <w:tcW w:w="863" w:type="dxa"/>
          </w:tcPr>
          <w:p w14:paraId="1CD70F21" w14:textId="77777777" w:rsidR="004A3E8A" w:rsidRPr="003170EE" w:rsidRDefault="004A3E8A" w:rsidP="008735D3">
            <w:r w:rsidRPr="003170EE">
              <w:rPr>
                <w:rFonts w:ascii="Times New Roman" w:eastAsia="Times New Roman" w:hAnsi="Times New Roman" w:cs="Times New Roman"/>
                <w:sz w:val="24"/>
                <w:szCs w:val="24"/>
              </w:rPr>
              <w:t>0,538</w:t>
            </w:r>
          </w:p>
        </w:tc>
        <w:tc>
          <w:tcPr>
            <w:tcW w:w="863" w:type="dxa"/>
          </w:tcPr>
          <w:p w14:paraId="016C286E" w14:textId="77777777" w:rsidR="004A3E8A" w:rsidRPr="003170EE" w:rsidRDefault="004A3E8A" w:rsidP="008735D3">
            <w:r w:rsidRPr="003170EE">
              <w:rPr>
                <w:rFonts w:ascii="Times New Roman" w:eastAsia="Times New Roman" w:hAnsi="Times New Roman" w:cs="Times New Roman"/>
                <w:sz w:val="24"/>
                <w:szCs w:val="24"/>
              </w:rPr>
              <w:t>0,573</w:t>
            </w:r>
          </w:p>
        </w:tc>
      </w:tr>
      <w:tr w:rsidR="003170EE" w:rsidRPr="003170EE" w14:paraId="6657BC3B" w14:textId="77777777" w:rsidTr="00AF7942">
        <w:tc>
          <w:tcPr>
            <w:tcW w:w="863" w:type="dxa"/>
            <w:vAlign w:val="center"/>
          </w:tcPr>
          <w:p w14:paraId="17DBF42C" w14:textId="77777777" w:rsidR="004A3E8A" w:rsidRPr="003170EE" w:rsidRDefault="004A3E8A" w:rsidP="008735D3">
            <w:r w:rsidRPr="003170EE">
              <w:rPr>
                <w:rFonts w:ascii="Times New Roman" w:eastAsia="Times New Roman" w:hAnsi="Times New Roman" w:cs="Times New Roman"/>
                <w:sz w:val="24"/>
                <w:szCs w:val="24"/>
              </w:rPr>
              <w:t>S10</w:t>
            </w:r>
          </w:p>
        </w:tc>
        <w:tc>
          <w:tcPr>
            <w:tcW w:w="863" w:type="dxa"/>
          </w:tcPr>
          <w:p w14:paraId="6C32F2D4" w14:textId="77777777" w:rsidR="004A3E8A" w:rsidRPr="003170EE" w:rsidRDefault="004A3E8A" w:rsidP="008735D3">
            <w:r w:rsidRPr="003170EE">
              <w:rPr>
                <w:rFonts w:ascii="Times New Roman" w:eastAsia="Times New Roman" w:hAnsi="Times New Roman" w:cs="Times New Roman"/>
                <w:sz w:val="24"/>
                <w:szCs w:val="24"/>
              </w:rPr>
              <w:t>0,36</w:t>
            </w:r>
          </w:p>
        </w:tc>
        <w:tc>
          <w:tcPr>
            <w:tcW w:w="863" w:type="dxa"/>
          </w:tcPr>
          <w:p w14:paraId="799AADB7" w14:textId="77777777" w:rsidR="004A3E8A" w:rsidRPr="003170EE" w:rsidRDefault="004A3E8A" w:rsidP="008735D3">
            <w:r w:rsidRPr="003170EE">
              <w:rPr>
                <w:rFonts w:ascii="Times New Roman" w:eastAsia="Times New Roman" w:hAnsi="Times New Roman" w:cs="Times New Roman"/>
                <w:sz w:val="24"/>
                <w:szCs w:val="24"/>
              </w:rPr>
              <w:t>0,10</w:t>
            </w:r>
          </w:p>
        </w:tc>
        <w:tc>
          <w:tcPr>
            <w:tcW w:w="863" w:type="dxa"/>
          </w:tcPr>
          <w:p w14:paraId="3E074BAD" w14:textId="77777777" w:rsidR="004A3E8A" w:rsidRPr="003170EE" w:rsidRDefault="004A3E8A" w:rsidP="008735D3">
            <w:r w:rsidRPr="003170EE">
              <w:rPr>
                <w:rFonts w:ascii="Times New Roman" w:eastAsia="Times New Roman" w:hAnsi="Times New Roman" w:cs="Times New Roman"/>
                <w:sz w:val="24"/>
                <w:szCs w:val="24"/>
              </w:rPr>
              <w:t>0,22</w:t>
            </w:r>
          </w:p>
        </w:tc>
        <w:tc>
          <w:tcPr>
            <w:tcW w:w="863" w:type="dxa"/>
          </w:tcPr>
          <w:p w14:paraId="38EF11FA" w14:textId="77777777" w:rsidR="004A3E8A" w:rsidRPr="003170EE" w:rsidRDefault="004A3E8A" w:rsidP="008735D3">
            <w:r w:rsidRPr="003170EE">
              <w:rPr>
                <w:rFonts w:ascii="Times New Roman" w:eastAsia="Times New Roman" w:hAnsi="Times New Roman" w:cs="Times New Roman"/>
                <w:sz w:val="24"/>
                <w:szCs w:val="24"/>
              </w:rPr>
              <w:t>0,317</w:t>
            </w:r>
          </w:p>
        </w:tc>
        <w:tc>
          <w:tcPr>
            <w:tcW w:w="863" w:type="dxa"/>
          </w:tcPr>
          <w:p w14:paraId="46916D66" w14:textId="77777777" w:rsidR="004A3E8A" w:rsidRPr="003170EE" w:rsidRDefault="004A3E8A" w:rsidP="008735D3">
            <w:r w:rsidRPr="003170EE">
              <w:rPr>
                <w:rFonts w:ascii="Times New Roman" w:eastAsia="Times New Roman" w:hAnsi="Times New Roman" w:cs="Times New Roman"/>
                <w:sz w:val="24"/>
                <w:szCs w:val="24"/>
              </w:rPr>
              <w:t>0,233</w:t>
            </w:r>
          </w:p>
        </w:tc>
        <w:tc>
          <w:tcPr>
            <w:tcW w:w="863" w:type="dxa"/>
          </w:tcPr>
          <w:p w14:paraId="541ECA21" w14:textId="77777777" w:rsidR="004A3E8A" w:rsidRPr="003170EE" w:rsidRDefault="004A3E8A" w:rsidP="008735D3">
            <w:r w:rsidRPr="003170EE">
              <w:rPr>
                <w:rFonts w:ascii="Times New Roman" w:eastAsia="Times New Roman" w:hAnsi="Times New Roman" w:cs="Times New Roman"/>
                <w:sz w:val="24"/>
                <w:szCs w:val="24"/>
              </w:rPr>
              <w:t>0,658</w:t>
            </w:r>
          </w:p>
        </w:tc>
        <w:tc>
          <w:tcPr>
            <w:tcW w:w="863" w:type="dxa"/>
          </w:tcPr>
          <w:p w14:paraId="3C3D394B" w14:textId="77777777" w:rsidR="004A3E8A" w:rsidRPr="003170EE" w:rsidRDefault="004A3E8A" w:rsidP="008735D3">
            <w:r w:rsidRPr="003170EE">
              <w:rPr>
                <w:rFonts w:ascii="Times New Roman" w:eastAsia="Times New Roman" w:hAnsi="Times New Roman" w:cs="Times New Roman"/>
                <w:sz w:val="24"/>
                <w:szCs w:val="24"/>
              </w:rPr>
              <w:t>0,151</w:t>
            </w:r>
          </w:p>
        </w:tc>
        <w:tc>
          <w:tcPr>
            <w:tcW w:w="863" w:type="dxa"/>
          </w:tcPr>
          <w:p w14:paraId="13CBBBE7" w14:textId="77777777" w:rsidR="004A3E8A" w:rsidRPr="003170EE" w:rsidRDefault="004A3E8A" w:rsidP="008735D3">
            <w:r w:rsidRPr="003170EE">
              <w:rPr>
                <w:rFonts w:ascii="Times New Roman" w:eastAsia="Times New Roman" w:hAnsi="Times New Roman" w:cs="Times New Roman"/>
                <w:sz w:val="24"/>
                <w:szCs w:val="24"/>
              </w:rPr>
              <w:t>0,094</w:t>
            </w:r>
          </w:p>
        </w:tc>
        <w:tc>
          <w:tcPr>
            <w:tcW w:w="863" w:type="dxa"/>
          </w:tcPr>
          <w:p w14:paraId="09F4559A" w14:textId="77777777" w:rsidR="004A3E8A" w:rsidRPr="003170EE" w:rsidRDefault="004A3E8A" w:rsidP="008735D3">
            <w:r w:rsidRPr="003170EE">
              <w:rPr>
                <w:rFonts w:ascii="Times New Roman" w:eastAsia="Times New Roman" w:hAnsi="Times New Roman" w:cs="Times New Roman"/>
                <w:sz w:val="24"/>
                <w:szCs w:val="24"/>
              </w:rPr>
              <w:t>0,389</w:t>
            </w:r>
          </w:p>
        </w:tc>
        <w:tc>
          <w:tcPr>
            <w:tcW w:w="863" w:type="dxa"/>
          </w:tcPr>
          <w:p w14:paraId="7D84AFC3" w14:textId="77777777" w:rsidR="004A3E8A" w:rsidRPr="003170EE" w:rsidRDefault="004A3E8A" w:rsidP="008735D3">
            <w:r w:rsidRPr="003170EE">
              <w:rPr>
                <w:rFonts w:ascii="Times New Roman" w:eastAsia="Times New Roman" w:hAnsi="Times New Roman" w:cs="Times New Roman"/>
                <w:sz w:val="24"/>
                <w:szCs w:val="24"/>
              </w:rPr>
              <w:t>0,17</w:t>
            </w:r>
          </w:p>
        </w:tc>
      </w:tr>
      <w:tr w:rsidR="003170EE" w:rsidRPr="003170EE" w14:paraId="1756F716" w14:textId="77777777" w:rsidTr="00AF7942">
        <w:tc>
          <w:tcPr>
            <w:tcW w:w="863" w:type="dxa"/>
          </w:tcPr>
          <w:p w14:paraId="4EDD0EF5" w14:textId="09EDCE26" w:rsidR="004A3E8A" w:rsidRPr="003170EE" w:rsidRDefault="004A3E8A"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w:t>
            </w:r>
            <w:r w:rsidR="004A10AA" w:rsidRPr="003170EE">
              <w:rPr>
                <w:rFonts w:ascii="Times New Roman" w:eastAsia="Times New Roman" w:hAnsi="Times New Roman" w:cs="Times New Roman"/>
                <w:sz w:val="24"/>
                <w:szCs w:val="24"/>
              </w:rPr>
              <w:t>/Ч</w:t>
            </w:r>
          </w:p>
        </w:tc>
        <w:tc>
          <w:tcPr>
            <w:tcW w:w="863" w:type="dxa"/>
          </w:tcPr>
          <w:p w14:paraId="11939995" w14:textId="77777777" w:rsidR="004A3E8A" w:rsidRPr="003170EE" w:rsidRDefault="004A3E8A" w:rsidP="008735D3">
            <w:r w:rsidRPr="003170EE">
              <w:rPr>
                <w:rFonts w:ascii="Times New Roman" w:eastAsia="Times New Roman" w:hAnsi="Times New Roman" w:cs="Times New Roman"/>
                <w:sz w:val="24"/>
                <w:szCs w:val="24"/>
              </w:rPr>
              <w:t>5,79</w:t>
            </w:r>
          </w:p>
        </w:tc>
        <w:tc>
          <w:tcPr>
            <w:tcW w:w="863" w:type="dxa"/>
          </w:tcPr>
          <w:p w14:paraId="6677B507" w14:textId="77777777" w:rsidR="004A3E8A" w:rsidRPr="003170EE" w:rsidRDefault="004A3E8A" w:rsidP="008735D3">
            <w:r w:rsidRPr="003170EE">
              <w:rPr>
                <w:rFonts w:ascii="Times New Roman" w:eastAsia="Times New Roman" w:hAnsi="Times New Roman" w:cs="Times New Roman"/>
                <w:sz w:val="24"/>
                <w:szCs w:val="24"/>
              </w:rPr>
              <w:t>2,44</w:t>
            </w:r>
          </w:p>
        </w:tc>
        <w:tc>
          <w:tcPr>
            <w:tcW w:w="863" w:type="dxa"/>
          </w:tcPr>
          <w:p w14:paraId="1968CDD3" w14:textId="77777777" w:rsidR="004A3E8A" w:rsidRPr="003170EE" w:rsidRDefault="004A3E8A" w:rsidP="008735D3">
            <w:r w:rsidRPr="003170EE">
              <w:rPr>
                <w:rFonts w:ascii="Times New Roman" w:eastAsia="Times New Roman" w:hAnsi="Times New Roman" w:cs="Times New Roman"/>
                <w:sz w:val="24"/>
                <w:szCs w:val="24"/>
              </w:rPr>
              <w:t>0,60</w:t>
            </w:r>
          </w:p>
        </w:tc>
        <w:tc>
          <w:tcPr>
            <w:tcW w:w="863" w:type="dxa"/>
          </w:tcPr>
          <w:p w14:paraId="64ACC9ED" w14:textId="77777777" w:rsidR="004A3E8A" w:rsidRPr="003170EE" w:rsidRDefault="004A3E8A" w:rsidP="008735D3">
            <w:r w:rsidRPr="003170EE">
              <w:rPr>
                <w:rFonts w:ascii="Times New Roman" w:eastAsia="Times New Roman" w:hAnsi="Times New Roman" w:cs="Times New Roman"/>
                <w:sz w:val="24"/>
                <w:szCs w:val="24"/>
              </w:rPr>
              <w:t>0,407</w:t>
            </w:r>
          </w:p>
        </w:tc>
        <w:tc>
          <w:tcPr>
            <w:tcW w:w="863" w:type="dxa"/>
          </w:tcPr>
          <w:p w14:paraId="53CB84BA" w14:textId="77777777" w:rsidR="004A3E8A" w:rsidRPr="003170EE" w:rsidRDefault="004A3E8A" w:rsidP="008735D3">
            <w:r w:rsidRPr="003170EE">
              <w:rPr>
                <w:rFonts w:ascii="Times New Roman" w:eastAsia="Times New Roman" w:hAnsi="Times New Roman" w:cs="Times New Roman"/>
                <w:sz w:val="24"/>
                <w:szCs w:val="24"/>
              </w:rPr>
              <w:t>0,223</w:t>
            </w:r>
          </w:p>
        </w:tc>
        <w:tc>
          <w:tcPr>
            <w:tcW w:w="863" w:type="dxa"/>
          </w:tcPr>
          <w:p w14:paraId="41AFC889" w14:textId="77777777" w:rsidR="004A3E8A" w:rsidRPr="003170EE" w:rsidRDefault="004A3E8A" w:rsidP="008735D3">
            <w:r w:rsidRPr="003170EE">
              <w:rPr>
                <w:rFonts w:ascii="Times New Roman" w:eastAsia="Times New Roman" w:hAnsi="Times New Roman" w:cs="Times New Roman"/>
                <w:sz w:val="24"/>
                <w:szCs w:val="24"/>
              </w:rPr>
              <w:t>0,200</w:t>
            </w:r>
          </w:p>
        </w:tc>
        <w:tc>
          <w:tcPr>
            <w:tcW w:w="863" w:type="dxa"/>
          </w:tcPr>
          <w:p w14:paraId="0FACF801" w14:textId="77777777" w:rsidR="004A3E8A" w:rsidRPr="003170EE" w:rsidRDefault="004A3E8A" w:rsidP="008735D3">
            <w:r w:rsidRPr="003170EE">
              <w:rPr>
                <w:rFonts w:ascii="Times New Roman" w:eastAsia="Times New Roman" w:hAnsi="Times New Roman" w:cs="Times New Roman"/>
                <w:sz w:val="24"/>
                <w:szCs w:val="24"/>
              </w:rPr>
              <w:t>0,166</w:t>
            </w:r>
          </w:p>
        </w:tc>
        <w:tc>
          <w:tcPr>
            <w:tcW w:w="863" w:type="dxa"/>
          </w:tcPr>
          <w:p w14:paraId="79B2F5BB" w14:textId="77777777" w:rsidR="004A3E8A" w:rsidRPr="003170EE" w:rsidRDefault="004A3E8A" w:rsidP="008735D3">
            <w:r w:rsidRPr="003170EE">
              <w:rPr>
                <w:rFonts w:ascii="Times New Roman" w:eastAsia="Times New Roman" w:hAnsi="Times New Roman" w:cs="Times New Roman"/>
                <w:sz w:val="24"/>
                <w:szCs w:val="24"/>
              </w:rPr>
              <w:t>0,074</w:t>
            </w:r>
          </w:p>
        </w:tc>
        <w:tc>
          <w:tcPr>
            <w:tcW w:w="863" w:type="dxa"/>
          </w:tcPr>
          <w:p w14:paraId="618A100D" w14:textId="77777777" w:rsidR="004A3E8A" w:rsidRPr="003170EE" w:rsidRDefault="004A3E8A" w:rsidP="008735D3">
            <w:r w:rsidRPr="003170EE">
              <w:rPr>
                <w:rFonts w:ascii="Times New Roman" w:eastAsia="Times New Roman" w:hAnsi="Times New Roman" w:cs="Times New Roman"/>
                <w:sz w:val="24"/>
                <w:szCs w:val="24"/>
              </w:rPr>
              <w:t>0,041</w:t>
            </w:r>
          </w:p>
        </w:tc>
        <w:tc>
          <w:tcPr>
            <w:tcW w:w="863" w:type="dxa"/>
          </w:tcPr>
          <w:p w14:paraId="0896AC27" w14:textId="77777777" w:rsidR="004A3E8A" w:rsidRPr="003170EE" w:rsidRDefault="004A3E8A" w:rsidP="008735D3">
            <w:r w:rsidRPr="003170EE">
              <w:rPr>
                <w:rFonts w:ascii="Times New Roman" w:eastAsia="Times New Roman" w:hAnsi="Times New Roman" w:cs="Times New Roman"/>
                <w:sz w:val="24"/>
                <w:szCs w:val="24"/>
              </w:rPr>
              <w:t>0,031</w:t>
            </w:r>
          </w:p>
        </w:tc>
      </w:tr>
      <w:tr w:rsidR="003170EE" w:rsidRPr="003170EE" w14:paraId="110C1877" w14:textId="77777777" w:rsidTr="00AF7942">
        <w:tc>
          <w:tcPr>
            <w:tcW w:w="863" w:type="dxa"/>
          </w:tcPr>
          <w:p w14:paraId="7E51D331" w14:textId="77777777" w:rsidR="004A3E8A" w:rsidRPr="003170EE" w:rsidRDefault="004A3E8A"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Доля</w:t>
            </w:r>
          </w:p>
        </w:tc>
        <w:tc>
          <w:tcPr>
            <w:tcW w:w="863" w:type="dxa"/>
          </w:tcPr>
          <w:p w14:paraId="241FF497" w14:textId="77777777" w:rsidR="004A3E8A" w:rsidRPr="003170EE" w:rsidRDefault="004A3E8A" w:rsidP="008735D3">
            <w:r w:rsidRPr="003170EE">
              <w:rPr>
                <w:rFonts w:ascii="Times New Roman" w:eastAsia="Times New Roman" w:hAnsi="Times New Roman" w:cs="Times New Roman"/>
                <w:sz w:val="24"/>
                <w:szCs w:val="24"/>
              </w:rPr>
              <w:t>0,58</w:t>
            </w:r>
          </w:p>
        </w:tc>
        <w:tc>
          <w:tcPr>
            <w:tcW w:w="863" w:type="dxa"/>
          </w:tcPr>
          <w:p w14:paraId="78F70D02" w14:textId="77777777" w:rsidR="004A3E8A" w:rsidRPr="003170EE" w:rsidRDefault="004A3E8A" w:rsidP="008735D3">
            <w:r w:rsidRPr="003170EE">
              <w:rPr>
                <w:rFonts w:ascii="Times New Roman" w:eastAsia="Times New Roman" w:hAnsi="Times New Roman" w:cs="Times New Roman"/>
                <w:sz w:val="24"/>
                <w:szCs w:val="24"/>
              </w:rPr>
              <w:t>0,24</w:t>
            </w:r>
          </w:p>
        </w:tc>
        <w:tc>
          <w:tcPr>
            <w:tcW w:w="863" w:type="dxa"/>
          </w:tcPr>
          <w:p w14:paraId="38BB02DC" w14:textId="77777777" w:rsidR="004A3E8A" w:rsidRPr="003170EE" w:rsidRDefault="004A3E8A" w:rsidP="008735D3">
            <w:r w:rsidRPr="003170EE">
              <w:rPr>
                <w:rFonts w:ascii="Times New Roman" w:eastAsia="Times New Roman" w:hAnsi="Times New Roman" w:cs="Times New Roman"/>
                <w:sz w:val="24"/>
                <w:szCs w:val="24"/>
              </w:rPr>
              <w:t>0,06</w:t>
            </w:r>
          </w:p>
        </w:tc>
        <w:tc>
          <w:tcPr>
            <w:tcW w:w="863" w:type="dxa"/>
          </w:tcPr>
          <w:p w14:paraId="79697295" w14:textId="77777777" w:rsidR="004A3E8A" w:rsidRPr="003170EE" w:rsidRDefault="004A3E8A" w:rsidP="008735D3">
            <w:r w:rsidRPr="003170EE">
              <w:rPr>
                <w:rFonts w:ascii="Times New Roman" w:eastAsia="Times New Roman" w:hAnsi="Times New Roman" w:cs="Times New Roman"/>
                <w:sz w:val="24"/>
                <w:szCs w:val="24"/>
              </w:rPr>
              <w:t>0,041</w:t>
            </w:r>
          </w:p>
        </w:tc>
        <w:tc>
          <w:tcPr>
            <w:tcW w:w="863" w:type="dxa"/>
          </w:tcPr>
          <w:p w14:paraId="5D5DB4F7" w14:textId="77777777" w:rsidR="004A3E8A" w:rsidRPr="003170EE" w:rsidRDefault="004A3E8A" w:rsidP="008735D3">
            <w:r w:rsidRPr="003170EE">
              <w:rPr>
                <w:rFonts w:ascii="Times New Roman" w:eastAsia="Times New Roman" w:hAnsi="Times New Roman" w:cs="Times New Roman"/>
                <w:sz w:val="24"/>
                <w:szCs w:val="24"/>
              </w:rPr>
              <w:t>0,022</w:t>
            </w:r>
          </w:p>
        </w:tc>
        <w:tc>
          <w:tcPr>
            <w:tcW w:w="863" w:type="dxa"/>
          </w:tcPr>
          <w:p w14:paraId="6EF444DD" w14:textId="77777777" w:rsidR="004A3E8A" w:rsidRPr="003170EE" w:rsidRDefault="004A3E8A" w:rsidP="008735D3">
            <w:r w:rsidRPr="003170EE">
              <w:rPr>
                <w:rFonts w:ascii="Times New Roman" w:eastAsia="Times New Roman" w:hAnsi="Times New Roman" w:cs="Times New Roman"/>
                <w:sz w:val="24"/>
                <w:szCs w:val="24"/>
              </w:rPr>
              <w:t>0,02</w:t>
            </w:r>
          </w:p>
        </w:tc>
        <w:tc>
          <w:tcPr>
            <w:tcW w:w="863" w:type="dxa"/>
          </w:tcPr>
          <w:p w14:paraId="2C02CA06" w14:textId="77777777" w:rsidR="004A3E8A" w:rsidRPr="003170EE" w:rsidRDefault="004A3E8A" w:rsidP="008735D3">
            <w:r w:rsidRPr="003170EE">
              <w:rPr>
                <w:rFonts w:ascii="Times New Roman" w:eastAsia="Times New Roman" w:hAnsi="Times New Roman" w:cs="Times New Roman"/>
                <w:sz w:val="24"/>
                <w:szCs w:val="24"/>
              </w:rPr>
              <w:t>0,017</w:t>
            </w:r>
          </w:p>
        </w:tc>
        <w:tc>
          <w:tcPr>
            <w:tcW w:w="863" w:type="dxa"/>
          </w:tcPr>
          <w:p w14:paraId="020D05DA" w14:textId="77777777" w:rsidR="004A3E8A" w:rsidRPr="003170EE" w:rsidRDefault="004A3E8A" w:rsidP="008735D3">
            <w:r w:rsidRPr="003170EE">
              <w:rPr>
                <w:rFonts w:ascii="Times New Roman" w:eastAsia="Times New Roman" w:hAnsi="Times New Roman" w:cs="Times New Roman"/>
                <w:sz w:val="24"/>
                <w:szCs w:val="24"/>
              </w:rPr>
              <w:t>0,007</w:t>
            </w:r>
          </w:p>
        </w:tc>
        <w:tc>
          <w:tcPr>
            <w:tcW w:w="863" w:type="dxa"/>
          </w:tcPr>
          <w:p w14:paraId="48A61C1D" w14:textId="77777777" w:rsidR="004A3E8A" w:rsidRPr="003170EE" w:rsidRDefault="004A3E8A" w:rsidP="008735D3">
            <w:r w:rsidRPr="003170EE">
              <w:rPr>
                <w:rFonts w:ascii="Times New Roman" w:eastAsia="Times New Roman" w:hAnsi="Times New Roman" w:cs="Times New Roman"/>
                <w:sz w:val="24"/>
                <w:szCs w:val="24"/>
              </w:rPr>
              <w:t>0,004</w:t>
            </w:r>
          </w:p>
        </w:tc>
        <w:tc>
          <w:tcPr>
            <w:tcW w:w="863" w:type="dxa"/>
          </w:tcPr>
          <w:p w14:paraId="27916CEA" w14:textId="77777777" w:rsidR="004A3E8A" w:rsidRPr="003170EE" w:rsidRDefault="004A3E8A" w:rsidP="008735D3">
            <w:r w:rsidRPr="003170EE">
              <w:rPr>
                <w:rFonts w:ascii="Times New Roman" w:eastAsia="Times New Roman" w:hAnsi="Times New Roman" w:cs="Times New Roman"/>
                <w:sz w:val="24"/>
                <w:szCs w:val="24"/>
              </w:rPr>
              <w:t>0,003</w:t>
            </w:r>
          </w:p>
        </w:tc>
      </w:tr>
      <w:tr w:rsidR="003170EE" w:rsidRPr="003170EE" w14:paraId="758E6FFF" w14:textId="77777777" w:rsidTr="00AF7942">
        <w:tc>
          <w:tcPr>
            <w:tcW w:w="863" w:type="dxa"/>
          </w:tcPr>
          <w:p w14:paraId="18133D56" w14:textId="77777777" w:rsidR="004A3E8A" w:rsidRPr="003170EE" w:rsidRDefault="004A3E8A" w:rsidP="008735D3">
            <w:pPr>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Сумма</w:t>
            </w:r>
          </w:p>
        </w:tc>
        <w:tc>
          <w:tcPr>
            <w:tcW w:w="863" w:type="dxa"/>
          </w:tcPr>
          <w:p w14:paraId="3524D73F" w14:textId="77777777" w:rsidR="004A3E8A" w:rsidRPr="003170EE" w:rsidRDefault="004A3E8A" w:rsidP="008735D3">
            <w:r w:rsidRPr="003170EE">
              <w:rPr>
                <w:rFonts w:ascii="Times New Roman" w:eastAsia="Times New Roman" w:hAnsi="Times New Roman" w:cs="Times New Roman"/>
                <w:sz w:val="24"/>
                <w:szCs w:val="24"/>
              </w:rPr>
              <w:t>0,58</w:t>
            </w:r>
          </w:p>
        </w:tc>
        <w:tc>
          <w:tcPr>
            <w:tcW w:w="863" w:type="dxa"/>
          </w:tcPr>
          <w:p w14:paraId="61625EE8" w14:textId="77777777" w:rsidR="004A3E8A" w:rsidRPr="003170EE" w:rsidRDefault="004A3E8A" w:rsidP="008735D3">
            <w:r w:rsidRPr="003170EE">
              <w:rPr>
                <w:rFonts w:ascii="Times New Roman" w:eastAsia="Times New Roman" w:hAnsi="Times New Roman" w:cs="Times New Roman"/>
                <w:sz w:val="24"/>
                <w:szCs w:val="24"/>
              </w:rPr>
              <w:t>0,82</w:t>
            </w:r>
          </w:p>
        </w:tc>
        <w:tc>
          <w:tcPr>
            <w:tcW w:w="863" w:type="dxa"/>
          </w:tcPr>
          <w:p w14:paraId="15DFCE04" w14:textId="77777777" w:rsidR="004A3E8A" w:rsidRPr="003170EE" w:rsidRDefault="004A3E8A" w:rsidP="008735D3">
            <w:r w:rsidRPr="003170EE">
              <w:rPr>
                <w:rFonts w:ascii="Times New Roman" w:eastAsia="Times New Roman" w:hAnsi="Times New Roman" w:cs="Times New Roman"/>
                <w:sz w:val="24"/>
                <w:szCs w:val="24"/>
              </w:rPr>
              <w:t>0,88</w:t>
            </w:r>
          </w:p>
        </w:tc>
        <w:tc>
          <w:tcPr>
            <w:tcW w:w="863" w:type="dxa"/>
          </w:tcPr>
          <w:p w14:paraId="45EF19DD" w14:textId="77777777" w:rsidR="004A3E8A" w:rsidRPr="003170EE" w:rsidRDefault="004A3E8A" w:rsidP="008735D3">
            <w:r w:rsidRPr="003170EE">
              <w:rPr>
                <w:rFonts w:ascii="Times New Roman" w:eastAsia="Times New Roman" w:hAnsi="Times New Roman" w:cs="Times New Roman"/>
                <w:sz w:val="24"/>
                <w:szCs w:val="24"/>
              </w:rPr>
              <w:t>0,926</w:t>
            </w:r>
          </w:p>
        </w:tc>
        <w:tc>
          <w:tcPr>
            <w:tcW w:w="863" w:type="dxa"/>
          </w:tcPr>
          <w:p w14:paraId="00C005C9" w14:textId="77777777" w:rsidR="004A3E8A" w:rsidRPr="003170EE" w:rsidRDefault="004A3E8A" w:rsidP="008735D3">
            <w:r w:rsidRPr="003170EE">
              <w:rPr>
                <w:rFonts w:ascii="Times New Roman" w:eastAsia="Times New Roman" w:hAnsi="Times New Roman" w:cs="Times New Roman"/>
                <w:sz w:val="24"/>
                <w:szCs w:val="24"/>
              </w:rPr>
              <w:t>0,949</w:t>
            </w:r>
          </w:p>
        </w:tc>
        <w:tc>
          <w:tcPr>
            <w:tcW w:w="863" w:type="dxa"/>
          </w:tcPr>
          <w:p w14:paraId="61AAA2F8" w14:textId="77777777" w:rsidR="004A3E8A" w:rsidRPr="003170EE" w:rsidRDefault="004A3E8A" w:rsidP="008735D3">
            <w:r w:rsidRPr="003170EE">
              <w:rPr>
                <w:rFonts w:ascii="Times New Roman" w:eastAsia="Times New Roman" w:hAnsi="Times New Roman" w:cs="Times New Roman"/>
                <w:sz w:val="24"/>
                <w:szCs w:val="24"/>
              </w:rPr>
              <w:t>0,969</w:t>
            </w:r>
          </w:p>
        </w:tc>
        <w:tc>
          <w:tcPr>
            <w:tcW w:w="863" w:type="dxa"/>
          </w:tcPr>
          <w:p w14:paraId="6A3AF1B6" w14:textId="77777777" w:rsidR="004A3E8A" w:rsidRPr="003170EE" w:rsidRDefault="004A3E8A" w:rsidP="008735D3">
            <w:r w:rsidRPr="003170EE">
              <w:rPr>
                <w:rFonts w:ascii="Times New Roman" w:eastAsia="Times New Roman" w:hAnsi="Times New Roman" w:cs="Times New Roman"/>
                <w:sz w:val="24"/>
                <w:szCs w:val="24"/>
              </w:rPr>
              <w:t>0,985</w:t>
            </w:r>
          </w:p>
        </w:tc>
        <w:tc>
          <w:tcPr>
            <w:tcW w:w="863" w:type="dxa"/>
          </w:tcPr>
          <w:p w14:paraId="7257D4D1" w14:textId="77777777" w:rsidR="004A3E8A" w:rsidRPr="003170EE" w:rsidRDefault="004A3E8A" w:rsidP="008735D3">
            <w:r w:rsidRPr="003170EE">
              <w:rPr>
                <w:rFonts w:ascii="Times New Roman" w:eastAsia="Times New Roman" w:hAnsi="Times New Roman" w:cs="Times New Roman"/>
                <w:sz w:val="24"/>
                <w:szCs w:val="24"/>
              </w:rPr>
              <w:t>0,993</w:t>
            </w:r>
          </w:p>
        </w:tc>
        <w:tc>
          <w:tcPr>
            <w:tcW w:w="863" w:type="dxa"/>
          </w:tcPr>
          <w:p w14:paraId="2E8C3FE0" w14:textId="77777777" w:rsidR="004A3E8A" w:rsidRPr="003170EE" w:rsidRDefault="004A3E8A" w:rsidP="008735D3">
            <w:r w:rsidRPr="003170EE">
              <w:rPr>
                <w:rFonts w:ascii="Times New Roman" w:eastAsia="Times New Roman" w:hAnsi="Times New Roman" w:cs="Times New Roman"/>
                <w:sz w:val="24"/>
                <w:szCs w:val="24"/>
              </w:rPr>
              <w:t>0,997</w:t>
            </w:r>
          </w:p>
        </w:tc>
        <w:tc>
          <w:tcPr>
            <w:tcW w:w="863" w:type="dxa"/>
          </w:tcPr>
          <w:p w14:paraId="557B4838" w14:textId="77777777" w:rsidR="004A3E8A" w:rsidRPr="003170EE" w:rsidRDefault="004A3E8A" w:rsidP="008735D3">
            <w:r w:rsidRPr="003170EE">
              <w:rPr>
                <w:rFonts w:ascii="Times New Roman" w:eastAsia="Times New Roman" w:hAnsi="Times New Roman" w:cs="Times New Roman"/>
                <w:sz w:val="24"/>
                <w:szCs w:val="24"/>
              </w:rPr>
              <w:t>1</w:t>
            </w:r>
          </w:p>
        </w:tc>
      </w:tr>
    </w:tbl>
    <w:p w14:paraId="32E69E9F" w14:textId="68B48EBA" w:rsidR="00C452C7" w:rsidRPr="003170EE" w:rsidRDefault="004A3E8A" w:rsidP="008735D3">
      <w:pPr>
        <w:tabs>
          <w:tab w:val="left" w:pos="991"/>
        </w:tabs>
        <w:spacing w:after="0" w:line="240" w:lineRule="auto"/>
        <w:rPr>
          <w:rFonts w:ascii="Times New Roman" w:eastAsia="Times New Roman" w:hAnsi="Times New Roman" w:cs="Times New Roman"/>
          <w:sz w:val="24"/>
          <w:szCs w:val="24"/>
        </w:rPr>
      </w:pPr>
      <w:r w:rsidRPr="003170EE">
        <w:rPr>
          <w:rFonts w:ascii="Times New Roman" w:eastAsia="Times New Roman" w:hAnsi="Times New Roman" w:cs="Times New Roman"/>
          <w:sz w:val="24"/>
          <w:szCs w:val="24"/>
        </w:rPr>
        <w:t>*С</w:t>
      </w:r>
      <w:r w:rsidR="004A10AA" w:rsidRPr="003170EE">
        <w:rPr>
          <w:rFonts w:ascii="Times New Roman" w:eastAsia="Times New Roman" w:hAnsi="Times New Roman" w:cs="Times New Roman"/>
          <w:sz w:val="24"/>
          <w:szCs w:val="24"/>
        </w:rPr>
        <w:t>Ч-Собственное число</w:t>
      </w:r>
    </w:p>
    <w:p w14:paraId="2379027C" w14:textId="77777777" w:rsidR="00F75F3F" w:rsidRPr="003170EE" w:rsidRDefault="00F75F3F" w:rsidP="008735D3">
      <w:pPr>
        <w:tabs>
          <w:tab w:val="left" w:pos="991"/>
        </w:tabs>
        <w:spacing w:after="0" w:line="240" w:lineRule="auto"/>
        <w:rPr>
          <w:rFonts w:ascii="Times New Roman" w:eastAsia="Times New Roman" w:hAnsi="Times New Roman" w:cs="Times New Roman"/>
          <w:sz w:val="24"/>
          <w:szCs w:val="24"/>
        </w:rPr>
      </w:pPr>
    </w:p>
    <w:p w14:paraId="63B770A9" w14:textId="77777777" w:rsidR="00DF0810" w:rsidRPr="003170EE" w:rsidRDefault="00DF0810" w:rsidP="00DF081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Каждый главный компонент (PC1-PC10) представляет оси, максимизирующие вариацию в исходном наборе данных, при этом каждая последующая ось ортогональна предыдущей и объясняет максимально возможную оставшуюся вариацию. Собственные значения, соответствующие каждому главному компоненту, представлены в строке "С/Ч" и отражают объем вариации, который каждый компонент способен объяснить в исходных данных. Величина собственного значения пропорциональна вкладу соответствующего компонента в общую объясненную вариацию. Строка "Доля" представляет долевое значение объясненной вариации каждым главным компонентом в относительных единицах, что позволяет оценить их вклад в процентном соотношении от общей вариации. Кумулятивные доли, отображенные в последней строке "Сумма", указывают на общий процент объясненной вариации, накапливаемый с учетом вклада всех главных компонентов, вплоть до текущего. Это позволяет оценить количество компонентов, которые необходимо рассмотреть для достижения желаемой доли объяснения вариации в данных. Например, если принять порог в 95% объясненной вариации, то в рассмотрение следует включить первые пять главных компонентов, совокупный вклад которых составляет 94,9% общей вариации. </w:t>
      </w:r>
    </w:p>
    <w:p w14:paraId="03671D6F" w14:textId="0F69F3DD" w:rsidR="00C452C7" w:rsidRPr="003170EE" w:rsidRDefault="00DF0810" w:rsidP="00DF0810">
      <w:pPr>
        <w:spacing w:after="0" w:line="240" w:lineRule="auto"/>
        <w:ind w:firstLine="720"/>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Иерархический кластерный анализ (ИКА) использовался для исследования c целью различить образцы меда по их географическому происхождению на основе результатов анализа биомаркеров. Кластерный анализ проведен по </w:t>
      </w:r>
      <w:r w:rsidRPr="003170EE">
        <w:rPr>
          <w:rFonts w:ascii="Times New Roman" w:eastAsia="Times New Roman" w:hAnsi="Times New Roman" w:cs="Times New Roman"/>
          <w:sz w:val="28"/>
          <w:szCs w:val="28"/>
        </w:rPr>
        <w:lastRenderedPageBreak/>
        <w:t xml:space="preserve">наличию 60 биомаркеров во всех исследованных образцах меда. Для построения дендрограммы использовались метод связи Уорда и евклидово расстояние (рисунок 36).  </w:t>
      </w:r>
    </w:p>
    <w:p w14:paraId="0CB17A85" w14:textId="433C077A" w:rsidR="009B2751" w:rsidRPr="003170EE" w:rsidRDefault="008908EB"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D684317" wp14:editId="385DAA09">
                <wp:simplePos x="0" y="0"/>
                <wp:positionH relativeFrom="column">
                  <wp:posOffset>1245235</wp:posOffset>
                </wp:positionH>
                <wp:positionV relativeFrom="paragraph">
                  <wp:posOffset>730885</wp:posOffset>
                </wp:positionV>
                <wp:extent cx="620486" cy="369332"/>
                <wp:effectExtent l="0" t="0" r="0" b="0"/>
                <wp:wrapNone/>
                <wp:docPr id="15" name="TextBox 14">
                  <a:extLst xmlns:a="http://schemas.openxmlformats.org/drawingml/2006/main">
                    <a:ext uri="{FF2B5EF4-FFF2-40B4-BE49-F238E27FC236}">
                      <a16:creationId xmlns:a16="http://schemas.microsoft.com/office/drawing/2014/main" id="{CBED52E0-61A3-9647-8260-66027C76FFAC}"/>
                    </a:ext>
                  </a:extLst>
                </wp:docPr>
                <wp:cNvGraphicFramePr/>
                <a:graphic xmlns:a="http://schemas.openxmlformats.org/drawingml/2006/main">
                  <a:graphicData uri="http://schemas.microsoft.com/office/word/2010/wordprocessingShape">
                    <wps:wsp>
                      <wps:cNvSpPr txBox="1"/>
                      <wps:spPr>
                        <a:xfrm>
                          <a:off x="0" y="0"/>
                          <a:ext cx="620486" cy="369332"/>
                        </a:xfrm>
                        <a:prstGeom prst="rect">
                          <a:avLst/>
                        </a:prstGeom>
                        <a:noFill/>
                      </wps:spPr>
                      <wps:txbx>
                        <w:txbxContent>
                          <w:p w14:paraId="0B099E68" w14:textId="77777777" w:rsidR="00E17A43" w:rsidRPr="004F11D1" w:rsidRDefault="00E17A43" w:rsidP="004F11D1">
                            <w:pPr>
                              <w:rPr>
                                <w:rFonts w:ascii="Times New Roman" w:hAnsi="Times New Roman" w:cs="Times New Roman"/>
                                <w:b/>
                                <w:bCs/>
                                <w:color w:val="4472C4" w:themeColor="accent1"/>
                                <w:kern w:val="24"/>
                                <w:sz w:val="28"/>
                                <w:szCs w:val="28"/>
                                <w:lang w:val="en-US"/>
                              </w:rPr>
                            </w:pPr>
                            <w:r w:rsidRPr="004F11D1">
                              <w:rPr>
                                <w:rFonts w:ascii="Times New Roman" w:hAnsi="Times New Roman" w:cs="Times New Roman"/>
                                <w:b/>
                                <w:bCs/>
                                <w:color w:val="4472C4" w:themeColor="accent1"/>
                                <w:kern w:val="24"/>
                                <w:sz w:val="28"/>
                                <w:szCs w:val="28"/>
                                <w:lang w:val="en-US"/>
                              </w:rPr>
                              <w:t>C2</w:t>
                            </w:r>
                          </w:p>
                        </w:txbxContent>
                      </wps:txbx>
                      <wps:bodyPr wrap="square" rtlCol="0">
                        <a:spAutoFit/>
                      </wps:bodyPr>
                    </wps:wsp>
                  </a:graphicData>
                </a:graphic>
              </wp:anchor>
            </w:drawing>
          </mc:Choice>
          <mc:Fallback>
            <w:pict>
              <v:shapetype w14:anchorId="5D684317" id="_x0000_t202" coordsize="21600,21600" o:spt="202" path="m,l,21600r21600,l21600,xe">
                <v:stroke joinstyle="miter"/>
                <v:path gradientshapeok="t" o:connecttype="rect"/>
              </v:shapetype>
              <v:shape id="TextBox 14" o:spid="_x0000_s1030" type="#_x0000_t202" style="position:absolute;left:0;text-align:left;margin-left:98.05pt;margin-top:57.55pt;width:48.85pt;height:2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" filled="f" stroked="f">
                <v:textbox style="mso-fit-shape-to-text:t">
                  <w:txbxContent>
                    <w:p w14:paraId="0B099E68" w14:textId="77777777" w:rsidR="00E17A43" w:rsidRPr="004F11D1" w:rsidRDefault="00E17A43" w:rsidP="004F11D1">
                      <w:pPr>
                        <w:rPr>
                          <w:rFonts w:ascii="Times New Roman" w:hAnsi="Times New Roman" w:cs="Times New Roman"/>
                          <w:b/>
                          <w:bCs/>
                          <w:color w:val="4472C4" w:themeColor="accent1"/>
                          <w:kern w:val="24"/>
                          <w:sz w:val="28"/>
                          <w:szCs w:val="28"/>
                          <w:lang w:val="en-US"/>
                        </w:rPr>
                      </w:pPr>
                      <w:r w:rsidRPr="004F11D1">
                        <w:rPr>
                          <w:rFonts w:ascii="Times New Roman" w:hAnsi="Times New Roman" w:cs="Times New Roman"/>
                          <w:b/>
                          <w:bCs/>
                          <w:color w:val="4472C4" w:themeColor="accent1"/>
                          <w:kern w:val="24"/>
                          <w:sz w:val="28"/>
                          <w:szCs w:val="28"/>
                          <w:lang w:val="en-US"/>
                        </w:rPr>
                        <w:t>C2</w:t>
                      </w:r>
                    </w:p>
                  </w:txbxContent>
                </v:textbox>
              </v:shape>
            </w:pict>
          </mc:Fallback>
        </mc:AlternateContent>
      </w:r>
      <w:r w:rsidRPr="003170EE">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2EC51D07" wp14:editId="5B8819DD">
                <wp:simplePos x="0" y="0"/>
                <wp:positionH relativeFrom="column">
                  <wp:posOffset>4979670</wp:posOffset>
                </wp:positionH>
                <wp:positionV relativeFrom="paragraph">
                  <wp:posOffset>349250</wp:posOffset>
                </wp:positionV>
                <wp:extent cx="620395" cy="382270"/>
                <wp:effectExtent l="0" t="0" r="0" b="0"/>
                <wp:wrapNone/>
                <wp:docPr id="14" name="TextBox 13">
                  <a:extLst xmlns:a="http://schemas.openxmlformats.org/drawingml/2006/main">
                    <a:ext uri="{FF2B5EF4-FFF2-40B4-BE49-F238E27FC236}">
                      <a16:creationId xmlns:a16="http://schemas.microsoft.com/office/drawing/2014/main" id="{F016FE34-97AC-DE49-2B40-9AEBEE9651DA}"/>
                    </a:ext>
                  </a:extLst>
                </wp:docPr>
                <wp:cNvGraphicFramePr/>
                <a:graphic xmlns:a="http://schemas.openxmlformats.org/drawingml/2006/main">
                  <a:graphicData uri="http://schemas.microsoft.com/office/word/2010/wordprocessingShape">
                    <wps:wsp>
                      <wps:cNvSpPr txBox="1"/>
                      <wps:spPr>
                        <a:xfrm>
                          <a:off x="0" y="0"/>
                          <a:ext cx="620395" cy="382270"/>
                        </a:xfrm>
                        <a:prstGeom prst="rect">
                          <a:avLst/>
                        </a:prstGeom>
                        <a:noFill/>
                      </wps:spPr>
                      <wps:txbx>
                        <w:txbxContent>
                          <w:p w14:paraId="5EF31891" w14:textId="77777777" w:rsidR="00E17A43" w:rsidRPr="004F11D1" w:rsidRDefault="00E17A43" w:rsidP="004F11D1">
                            <w:pPr>
                              <w:rPr>
                                <w:rFonts w:ascii="Times New Roman" w:hAnsi="Times New Roman" w:cs="Times New Roman"/>
                                <w:b/>
                                <w:bCs/>
                                <w:color w:val="ED7D31" w:themeColor="accent2"/>
                                <w:kern w:val="24"/>
                                <w:sz w:val="28"/>
                                <w:szCs w:val="28"/>
                                <w:lang w:val="en-US"/>
                              </w:rPr>
                            </w:pPr>
                            <w:r w:rsidRPr="004F11D1">
                              <w:rPr>
                                <w:rFonts w:ascii="Times New Roman" w:hAnsi="Times New Roman" w:cs="Times New Roman"/>
                                <w:b/>
                                <w:bCs/>
                                <w:color w:val="ED7D31" w:themeColor="accent2"/>
                                <w:kern w:val="24"/>
                                <w:sz w:val="28"/>
                                <w:szCs w:val="28"/>
                                <w:lang w:val="en-US"/>
                              </w:rPr>
                              <w:t>C1</w:t>
                            </w:r>
                          </w:p>
                        </w:txbxContent>
                      </wps:txbx>
                      <wps:bodyPr wrap="square" rtlCol="0">
                        <a:noAutofit/>
                      </wps:bodyPr>
                    </wps:wsp>
                  </a:graphicData>
                </a:graphic>
                <wp14:sizeRelV relativeFrom="margin">
                  <wp14:pctHeight>0</wp14:pctHeight>
                </wp14:sizeRelV>
              </wp:anchor>
            </w:drawing>
          </mc:Choice>
          <mc:Fallback>
            <w:pict>
              <v:shape w14:anchorId="2EC51D07" id="TextBox 13" o:spid="_x0000_s1031" type="#_x0000_t202" style="position:absolute;left:0;text-align:left;margin-left:392.1pt;margin-top:27.5pt;width:48.85pt;height:30.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" filled="f" stroked="f">
                <v:textbox>
                  <w:txbxContent>
                    <w:p w14:paraId="5EF31891" w14:textId="77777777" w:rsidR="00E17A43" w:rsidRPr="004F11D1" w:rsidRDefault="00E17A43" w:rsidP="004F11D1">
                      <w:pPr>
                        <w:rPr>
                          <w:rFonts w:ascii="Times New Roman" w:hAnsi="Times New Roman" w:cs="Times New Roman"/>
                          <w:b/>
                          <w:bCs/>
                          <w:color w:val="ED7D31" w:themeColor="accent2"/>
                          <w:kern w:val="24"/>
                          <w:sz w:val="28"/>
                          <w:szCs w:val="28"/>
                          <w:lang w:val="en-US"/>
                        </w:rPr>
                      </w:pPr>
                      <w:r w:rsidRPr="004F11D1">
                        <w:rPr>
                          <w:rFonts w:ascii="Times New Roman" w:hAnsi="Times New Roman" w:cs="Times New Roman"/>
                          <w:b/>
                          <w:bCs/>
                          <w:color w:val="ED7D31" w:themeColor="accent2"/>
                          <w:kern w:val="24"/>
                          <w:sz w:val="28"/>
                          <w:szCs w:val="28"/>
                          <w:lang w:val="en-US"/>
                        </w:rPr>
                        <w:t>C1</w:t>
                      </w:r>
                    </w:p>
                  </w:txbxContent>
                </v:textbox>
              </v:shape>
            </w:pict>
          </mc:Fallback>
        </mc:AlternateContent>
      </w:r>
      <w:r w:rsidR="004F11D1" w:rsidRPr="003170EE">
        <w:rPr>
          <w:rFonts w:ascii="Times New Roman" w:eastAsia="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7E8D7AEA" wp14:editId="612CCEFD">
                <wp:simplePos x="0" y="0"/>
                <wp:positionH relativeFrom="column">
                  <wp:posOffset>5347970</wp:posOffset>
                </wp:positionH>
                <wp:positionV relativeFrom="paragraph">
                  <wp:posOffset>1693545</wp:posOffset>
                </wp:positionV>
                <wp:extent cx="718245" cy="202019"/>
                <wp:effectExtent l="0" t="0" r="24765" b="26670"/>
                <wp:wrapNone/>
                <wp:docPr id="16" name="Прямоугольник 15">
                  <a:extLst xmlns:a="http://schemas.openxmlformats.org/drawingml/2006/main">
                    <a:ext uri="{FF2B5EF4-FFF2-40B4-BE49-F238E27FC236}">
                      <a16:creationId xmlns:a16="http://schemas.microsoft.com/office/drawing/2014/main" id="{B7798214-AF2C-57C1-015F-AD55E0E3A3DA}"/>
                    </a:ext>
                  </a:extLst>
                </wp:docPr>
                <wp:cNvGraphicFramePr/>
                <a:graphic xmlns:a="http://schemas.openxmlformats.org/drawingml/2006/main">
                  <a:graphicData uri="http://schemas.microsoft.com/office/word/2010/wordprocessingShape">
                    <wps:wsp>
                      <wps:cNvSpPr/>
                      <wps:spPr>
                        <a:xfrm>
                          <a:off x="0" y="0"/>
                          <a:ext cx="718245" cy="202019"/>
                        </a:xfrm>
                        <a:prstGeom prst="rect">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345C5F9" id="Прямоугольник 15" o:spid="_x0000_s1026" style="position:absolute;margin-left:421.1pt;margin-top:133.35pt;width:56.55pt;height:15.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" filled="f" strokecolor="#4472c4 [3204]" strokeweight="1.5pt"/>
            </w:pict>
          </mc:Fallback>
        </mc:AlternateContent>
      </w:r>
      <w:r w:rsidR="004F11D1" w:rsidRPr="003170EE">
        <w:rPr>
          <w:rFonts w:ascii="Times New Roman" w:eastAsia="Times New Roman" w:hAnsi="Times New Roman" w:cs="Times New Roman"/>
          <w:noProof/>
          <w:sz w:val="28"/>
          <w:szCs w:val="28"/>
        </w:rPr>
        <w:drawing>
          <wp:inline distT="0" distB="0" distL="0" distR="0" wp14:anchorId="4862A2C8" wp14:editId="318E7ACD">
            <wp:extent cx="6119103" cy="2952750"/>
            <wp:effectExtent l="0" t="0" r="0" b="0"/>
            <wp:docPr id="13" name="Рисунок 12" descr="Изображение выглядит как линия, диаграмма, текст, снимок экрана&#10;&#10;Автоматически созданное описание">
              <a:extLst xmlns:a="http://schemas.openxmlformats.org/drawingml/2006/main">
                <a:ext uri="{FF2B5EF4-FFF2-40B4-BE49-F238E27FC236}">
                  <a16:creationId xmlns:a16="http://schemas.microsoft.com/office/drawing/2014/main" id="{8CE6884E-7ACF-3F7C-7558-79A1B6614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Изображение выглядит как линия, диаграмма, текст, снимок экрана&#10;&#10;Автоматически созданное описание">
                      <a:extLst>
                        <a:ext uri="{FF2B5EF4-FFF2-40B4-BE49-F238E27FC236}">
                          <a16:creationId xmlns:a16="http://schemas.microsoft.com/office/drawing/2014/main" id="{8CE6884E-7ACF-3F7C-7558-79A1B661495D}"/>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128055" cy="2957070"/>
                    </a:xfrm>
                    <a:prstGeom prst="rect">
                      <a:avLst/>
                    </a:prstGeom>
                  </pic:spPr>
                </pic:pic>
              </a:graphicData>
            </a:graphic>
          </wp:inline>
        </w:drawing>
      </w:r>
    </w:p>
    <w:p w14:paraId="0FB600E8" w14:textId="50D3F5B5" w:rsidR="009B2751" w:rsidRPr="003170EE" w:rsidRDefault="00E17A43" w:rsidP="008735D3">
      <w:pPr>
        <w:spacing w:after="0" w:line="240" w:lineRule="auto"/>
        <w:jc w:val="center"/>
        <w:rPr>
          <w:rFonts w:ascii="Times New Roman" w:eastAsia="Times New Roman" w:hAnsi="Times New Roman" w:cs="Times New Roman"/>
          <w:sz w:val="28"/>
          <w:szCs w:val="28"/>
        </w:rPr>
      </w:pPr>
      <w:bookmarkStart w:id="110" w:name="_heading=h.41mghml" w:colFirst="0" w:colLast="0"/>
      <w:bookmarkEnd w:id="110"/>
      <w:r w:rsidRPr="003170EE">
        <w:rPr>
          <w:rFonts w:ascii="Times New Roman" w:eastAsia="Times New Roman" w:hAnsi="Times New Roman" w:cs="Times New Roman"/>
          <w:sz w:val="28"/>
          <w:szCs w:val="28"/>
        </w:rPr>
        <w:t xml:space="preserve">Рисунок </w:t>
      </w:r>
      <w:r w:rsidR="00D47DD4" w:rsidRPr="003170EE">
        <w:rPr>
          <w:rFonts w:ascii="Times New Roman" w:eastAsia="Times New Roman" w:hAnsi="Times New Roman" w:cs="Times New Roman"/>
          <w:sz w:val="28"/>
          <w:szCs w:val="28"/>
        </w:rPr>
        <w:t>3</w:t>
      </w:r>
      <w:r w:rsidR="00661874" w:rsidRPr="003170EE">
        <w:rPr>
          <w:rFonts w:ascii="Times New Roman" w:eastAsia="Times New Roman" w:hAnsi="Times New Roman" w:cs="Times New Roman"/>
          <w:sz w:val="28"/>
          <w:szCs w:val="28"/>
        </w:rPr>
        <w:t>6</w:t>
      </w:r>
      <w:r w:rsidRPr="003170EE">
        <w:rPr>
          <w:rFonts w:ascii="Times New Roman" w:eastAsia="Times New Roman" w:hAnsi="Times New Roman" w:cs="Times New Roman"/>
          <w:sz w:val="28"/>
          <w:szCs w:val="28"/>
        </w:rPr>
        <w:t xml:space="preserve"> - Иерархический кластерный анализ образцов меда</w:t>
      </w:r>
    </w:p>
    <w:p w14:paraId="544D8DC9" w14:textId="7F1F3B22" w:rsidR="009B2751" w:rsidRPr="003170EE" w:rsidRDefault="009B2751" w:rsidP="008735D3">
      <w:pPr>
        <w:spacing w:after="0" w:line="240" w:lineRule="auto"/>
        <w:jc w:val="both"/>
        <w:rPr>
          <w:rFonts w:ascii="Times New Roman" w:eastAsia="Times New Roman" w:hAnsi="Times New Roman" w:cs="Times New Roman"/>
          <w:sz w:val="28"/>
          <w:szCs w:val="28"/>
        </w:rPr>
      </w:pPr>
    </w:p>
    <w:p w14:paraId="05D44079" w14:textId="3A28E9B6" w:rsidR="00C46BEE" w:rsidRPr="003170EE" w:rsidRDefault="00284BE8" w:rsidP="008735D3">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И</w:t>
      </w:r>
      <w:r w:rsidR="00C46BEE" w:rsidRPr="003170EE">
        <w:rPr>
          <w:rFonts w:ascii="Times New Roman" w:hAnsi="Times New Roman" w:cs="Times New Roman"/>
          <w:sz w:val="28"/>
          <w:szCs w:val="28"/>
        </w:rPr>
        <w:t>ерархический кластерный анализ сгруппирова</w:t>
      </w:r>
      <w:r w:rsidRPr="003170EE">
        <w:rPr>
          <w:rFonts w:ascii="Times New Roman" w:hAnsi="Times New Roman" w:cs="Times New Roman"/>
          <w:sz w:val="28"/>
          <w:szCs w:val="28"/>
        </w:rPr>
        <w:t>л образцы меда</w:t>
      </w:r>
      <w:r w:rsidR="00C46BEE" w:rsidRPr="003170EE">
        <w:rPr>
          <w:rFonts w:ascii="Times New Roman" w:hAnsi="Times New Roman" w:cs="Times New Roman"/>
          <w:sz w:val="28"/>
          <w:szCs w:val="28"/>
        </w:rPr>
        <w:t xml:space="preserve"> в соответствии с их сходством по некоторым характеристикам. По вертикальной оси отмечены образцы меда, причем они идентифицированы как степной и горный. Горизонтальная ось, представляет меру расстояния или сходства между образцами, основанную на определенных параметрах.    </w:t>
      </w:r>
    </w:p>
    <w:p w14:paraId="0AAD76FB" w14:textId="4D4DCAF1" w:rsidR="0091652A" w:rsidRPr="003170EE" w:rsidRDefault="00C46BEE" w:rsidP="00F75F3F">
      <w:pPr>
        <w:spacing w:after="0" w:line="240" w:lineRule="auto"/>
        <w:ind w:firstLine="567"/>
        <w:jc w:val="both"/>
        <w:rPr>
          <w:rFonts w:ascii="Times New Roman" w:eastAsia="Times New Roman" w:hAnsi="Times New Roman" w:cs="Times New Roman"/>
          <w:sz w:val="28"/>
          <w:szCs w:val="28"/>
        </w:rPr>
      </w:pPr>
      <w:r w:rsidRPr="003170EE">
        <w:rPr>
          <w:rFonts w:ascii="Times New Roman" w:hAnsi="Times New Roman" w:cs="Times New Roman"/>
          <w:sz w:val="28"/>
          <w:szCs w:val="28"/>
        </w:rPr>
        <w:t xml:space="preserve">Линии, соединяющие образцы, показывают, как они сгруппированы в кластеры. Образцы, соединенные ближе друг к другу, имеют более высокое сходство. В этом анализе большинство образцов горного меда сгруппировались вместе, указывая на их взаимное сходство. Существует также отдельная группировка, в которую входят два образца: один степной и один горный, что может указывать на некоторые общие характеристики между этими конкретными образцами. </w:t>
      </w:r>
      <w:r w:rsidRPr="003170EE">
        <w:rPr>
          <w:rFonts w:ascii="Times New Roman" w:eastAsia="Times New Roman" w:hAnsi="Times New Roman" w:cs="Times New Roman"/>
          <w:sz w:val="28"/>
          <w:szCs w:val="28"/>
        </w:rPr>
        <w:t xml:space="preserve">Образец степного меда №10 составляет первый кластер, а остальные исследуемые образцы горного меда - второй. Однако было обнаружено, что образец меда №9 из образцов степного меда также находится в том же кластере, что и остальные образцы горного меда. Это может быть связано с тем, что образец меда №9 получен из </w:t>
      </w:r>
      <w:r w:rsidRPr="003170EE">
        <w:rPr>
          <w:rFonts w:ascii="Times New Roman" w:eastAsia="Times New Roman" w:hAnsi="Times New Roman" w:cs="Times New Roman"/>
          <w:i/>
          <w:sz w:val="28"/>
          <w:szCs w:val="28"/>
        </w:rPr>
        <w:t>растения Limonium gmelinii</w:t>
      </w:r>
      <w:r w:rsidRPr="003170EE">
        <w:rPr>
          <w:rFonts w:ascii="Times New Roman" w:eastAsia="Times New Roman" w:hAnsi="Times New Roman" w:cs="Times New Roman"/>
          <w:sz w:val="28"/>
          <w:szCs w:val="28"/>
        </w:rPr>
        <w:t xml:space="preserve">, которое обычно растет как в горных, так и в степных регионах. </w:t>
      </w:r>
      <w:bookmarkStart w:id="111" w:name="_Hlk146109602"/>
      <w:r w:rsidR="004F0614" w:rsidRPr="003170EE">
        <w:rPr>
          <w:rFonts w:ascii="Times New Roman" w:eastAsia="Times New Roman" w:hAnsi="Times New Roman" w:cs="Times New Roman"/>
          <w:sz w:val="28"/>
          <w:szCs w:val="28"/>
        </w:rPr>
        <w:t xml:space="preserve">Образцы степного меда содержат 28,0–72,2% альдегидов, образцы горного меда содержат 1,4–20,4%. Низкое содержание альдегидов в горных образцах меда обусловлено тем, что в горной местности среднегодовая температура воздуха не превышает 30 ℃. </w:t>
      </w:r>
      <w:r w:rsidRPr="003170EE">
        <w:rPr>
          <w:rFonts w:ascii="Times New Roman" w:eastAsia="Times New Roman" w:hAnsi="Times New Roman" w:cs="Times New Roman"/>
          <w:sz w:val="28"/>
          <w:szCs w:val="28"/>
        </w:rPr>
        <w:t xml:space="preserve"> </w:t>
      </w:r>
      <w:bookmarkEnd w:id="111"/>
      <w:r w:rsidRPr="003170EE">
        <w:rPr>
          <w:rFonts w:ascii="Times New Roman" w:eastAsia="Times New Roman" w:hAnsi="Times New Roman" w:cs="Times New Roman"/>
          <w:sz w:val="28"/>
          <w:szCs w:val="28"/>
        </w:rPr>
        <w:t>Результаты анализа дендрограмм в целом оказались согласующимися с результатами PCA</w:t>
      </w:r>
      <w:r w:rsidR="004F0614" w:rsidRPr="003170EE">
        <w:rPr>
          <w:rFonts w:ascii="Times New Roman" w:eastAsia="Times New Roman" w:hAnsi="Times New Roman" w:cs="Times New Roman"/>
          <w:sz w:val="28"/>
          <w:szCs w:val="28"/>
        </w:rPr>
        <w:t xml:space="preserve"> [141]</w:t>
      </w:r>
      <w:r w:rsidRPr="003170EE">
        <w:rPr>
          <w:rFonts w:ascii="Times New Roman" w:eastAsia="Times New Roman" w:hAnsi="Times New Roman" w:cs="Times New Roman"/>
          <w:sz w:val="28"/>
          <w:szCs w:val="28"/>
        </w:rPr>
        <w:t xml:space="preserve">. </w:t>
      </w:r>
    </w:p>
    <w:p w14:paraId="149D3BD5" w14:textId="77777777" w:rsidR="00F75F3F" w:rsidRPr="003170EE" w:rsidRDefault="00F75F3F" w:rsidP="00F75F3F">
      <w:pPr>
        <w:spacing w:after="0" w:line="240" w:lineRule="auto"/>
        <w:ind w:firstLine="567"/>
        <w:jc w:val="both"/>
        <w:rPr>
          <w:rFonts w:ascii="Times New Roman" w:eastAsia="Times New Roman" w:hAnsi="Times New Roman" w:cs="Times New Roman"/>
          <w:sz w:val="28"/>
          <w:szCs w:val="28"/>
        </w:rPr>
      </w:pPr>
    </w:p>
    <w:p w14:paraId="17CA3E01" w14:textId="01523D44" w:rsidR="009B2751" w:rsidRPr="003170EE" w:rsidRDefault="007237C2" w:rsidP="008735D3">
      <w:pPr>
        <w:pStyle w:val="2"/>
        <w:spacing w:before="0" w:after="0" w:line="240" w:lineRule="auto"/>
        <w:ind w:firstLine="567"/>
        <w:jc w:val="both"/>
        <w:rPr>
          <w:rFonts w:ascii="Times New Roman" w:eastAsia="Times New Roman" w:hAnsi="Times New Roman" w:cs="Times New Roman"/>
          <w:bCs/>
          <w:sz w:val="28"/>
          <w:szCs w:val="28"/>
        </w:rPr>
      </w:pPr>
      <w:bookmarkStart w:id="112" w:name="_heading=h.2grqrue" w:colFirst="0" w:colLast="0"/>
      <w:bookmarkStart w:id="113" w:name="_Toc151109926"/>
      <w:bookmarkEnd w:id="112"/>
      <w:r w:rsidRPr="003170EE">
        <w:rPr>
          <w:rFonts w:ascii="Times New Roman" w:eastAsia="Times New Roman" w:hAnsi="Times New Roman" w:cs="Times New Roman"/>
          <w:bCs/>
          <w:sz w:val="28"/>
          <w:szCs w:val="28"/>
        </w:rPr>
        <w:lastRenderedPageBreak/>
        <w:t>6</w:t>
      </w:r>
      <w:r w:rsidR="0025418F" w:rsidRPr="003170EE">
        <w:rPr>
          <w:rFonts w:ascii="Times New Roman" w:eastAsia="Times New Roman" w:hAnsi="Times New Roman" w:cs="Times New Roman"/>
          <w:bCs/>
          <w:sz w:val="28"/>
          <w:szCs w:val="28"/>
        </w:rPr>
        <w:t>.4 Сравн</w:t>
      </w:r>
      <w:r w:rsidR="00284BE8" w:rsidRPr="003170EE">
        <w:rPr>
          <w:rFonts w:ascii="Times New Roman" w:eastAsia="Times New Roman" w:hAnsi="Times New Roman" w:cs="Times New Roman"/>
          <w:bCs/>
          <w:sz w:val="28"/>
          <w:szCs w:val="28"/>
        </w:rPr>
        <w:t>ительный анализ</w:t>
      </w:r>
      <w:r w:rsidR="0025418F" w:rsidRPr="003170EE">
        <w:rPr>
          <w:rFonts w:ascii="Times New Roman" w:eastAsia="Times New Roman" w:hAnsi="Times New Roman" w:cs="Times New Roman"/>
          <w:bCs/>
          <w:sz w:val="28"/>
          <w:szCs w:val="28"/>
        </w:rPr>
        <w:t xml:space="preserve"> вакуумной ТФМЭ и парофазной ТФМЭ</w:t>
      </w:r>
      <w:bookmarkEnd w:id="113"/>
      <w:r w:rsidR="0025418F" w:rsidRPr="003170EE">
        <w:rPr>
          <w:rFonts w:ascii="Times New Roman" w:eastAsia="Times New Roman" w:hAnsi="Times New Roman" w:cs="Times New Roman"/>
          <w:bCs/>
          <w:sz w:val="28"/>
          <w:szCs w:val="28"/>
        </w:rPr>
        <w:t xml:space="preserve"> </w:t>
      </w:r>
    </w:p>
    <w:p w14:paraId="716969C3" w14:textId="77777777" w:rsidR="00DF0810" w:rsidRPr="003170EE" w:rsidRDefault="00DF0810" w:rsidP="00DF0810">
      <w:pPr>
        <w:keepNext/>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оливковом масле первого отжима был изучен и сравнен с парофазным-ТФМЭ. Полученные данные показали значительное увеличение экстракции полулетучих соединений с помощью вакуум-ТФМЭ и позволили лучше понять отпечаток аромата оливкового масла.</w:t>
      </w:r>
    </w:p>
    <w:p w14:paraId="740B5340" w14:textId="77777777" w:rsidR="00DF0810" w:rsidRPr="003170EE" w:rsidRDefault="00DF0810" w:rsidP="00DF0810">
      <w:pPr>
        <w:keepNext/>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этом исследовании были сравнены два метода ТФМЭ и вакуум-ТФМЭ для идентификации биомаркеров (летучих и полулетучих соединений) в меде. </w:t>
      </w:r>
    </w:p>
    <w:p w14:paraId="7185B05D" w14:textId="77777777" w:rsidR="00DF0810" w:rsidRPr="003170EE" w:rsidRDefault="00DF0810" w:rsidP="00DF0810">
      <w:pPr>
        <w:keepNext/>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Представлена типичная хроматограмма полного ионного тока горного меда, экстрагированного методами твердофазной микроэкстракции и твердофазной микроэкстракции в вакууме. </w:t>
      </w:r>
    </w:p>
    <w:p w14:paraId="30CBD234" w14:textId="77777777" w:rsidR="00DF0810" w:rsidRPr="003170EE" w:rsidRDefault="00DF0810" w:rsidP="00DF0810">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Две кривые хроматограммы, каждая из которых представляет данные полного ионного тока для образцов меда, анализированных разными методами экстракции. Графическое представление данных, полученных в результате хроматографического анализа, где каждый пик соответствует отдельному компоненту в образце (рисунок 37). </w:t>
      </w:r>
    </w:p>
    <w:p w14:paraId="164BD675" w14:textId="77777777" w:rsidR="00DF0810" w:rsidRPr="003170EE" w:rsidRDefault="00DF0810" w:rsidP="00DF0810">
      <w:pPr>
        <w:spacing w:after="0" w:line="240" w:lineRule="auto"/>
        <w:ind w:firstLine="709"/>
        <w:jc w:val="both"/>
        <w:rPr>
          <w:rFonts w:ascii="Times New Roman" w:eastAsia="Times New Roman" w:hAnsi="Times New Roman" w:cs="Times New Roman"/>
          <w:sz w:val="28"/>
          <w:szCs w:val="28"/>
        </w:rPr>
      </w:pPr>
    </w:p>
    <w:p w14:paraId="766EF781" w14:textId="77777777" w:rsidR="00DF0810" w:rsidRPr="003170EE" w:rsidRDefault="00DF0810" w:rsidP="00DF0810">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4D46910A" wp14:editId="27370FEA">
            <wp:extent cx="5996763" cy="3105612"/>
            <wp:effectExtent l="0" t="0" r="0" b="0"/>
            <wp:docPr id="2115324429" name="image28.png" descr="Изображение выглядит как снимок экрана, текст, Графическ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8.png" descr="Изображение выглядит как снимок экрана, текст, Графическое программное обеспечение&#10;&#10;Автоматически созданное описание"/>
                    <pic:cNvPicPr preferRelativeResize="0"/>
                  </pic:nvPicPr>
                  <pic:blipFill>
                    <a:blip r:embed="rId58"/>
                    <a:srcRect/>
                    <a:stretch>
                      <a:fillRect/>
                    </a:stretch>
                  </pic:blipFill>
                  <pic:spPr>
                    <a:xfrm>
                      <a:off x="0" y="0"/>
                      <a:ext cx="6005174" cy="3109968"/>
                    </a:xfrm>
                    <a:prstGeom prst="rect">
                      <a:avLst/>
                    </a:prstGeom>
                    <a:ln/>
                  </pic:spPr>
                </pic:pic>
              </a:graphicData>
            </a:graphic>
          </wp:inline>
        </w:drawing>
      </w:r>
    </w:p>
    <w:p w14:paraId="1A1A0820" w14:textId="77777777" w:rsidR="00DF0810" w:rsidRPr="003170EE" w:rsidRDefault="00DF0810" w:rsidP="00DF0810">
      <w:pPr>
        <w:spacing w:after="0" w:line="240" w:lineRule="auto"/>
        <w:jc w:val="center"/>
        <w:rPr>
          <w:rFonts w:ascii="Times New Roman" w:eastAsia="Times New Roman" w:hAnsi="Times New Roman" w:cs="Times New Roman"/>
          <w:sz w:val="28"/>
          <w:szCs w:val="28"/>
        </w:rPr>
      </w:pPr>
      <w:bookmarkStart w:id="114" w:name="_heading=h.vx1227" w:colFirst="0" w:colLast="0"/>
      <w:bookmarkEnd w:id="114"/>
      <w:r w:rsidRPr="003170EE">
        <w:rPr>
          <w:rFonts w:ascii="Times New Roman" w:eastAsia="Times New Roman" w:hAnsi="Times New Roman" w:cs="Times New Roman"/>
          <w:sz w:val="28"/>
          <w:szCs w:val="28"/>
        </w:rPr>
        <w:t>Рисунок - 37</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Хроматограмма полного ионного тока горного для образцов меда</w:t>
      </w:r>
    </w:p>
    <w:p w14:paraId="73B67BA1" w14:textId="77777777" w:rsidR="00DF0810" w:rsidRPr="003170EE" w:rsidRDefault="00DF0810" w:rsidP="00DF0810">
      <w:pPr>
        <w:spacing w:after="0" w:line="240" w:lineRule="auto"/>
        <w:ind w:firstLine="567"/>
        <w:jc w:val="both"/>
        <w:rPr>
          <w:rFonts w:ascii="Times New Roman" w:hAnsi="Times New Roman" w:cs="Times New Roman"/>
          <w:sz w:val="28"/>
          <w:szCs w:val="28"/>
        </w:rPr>
      </w:pPr>
    </w:p>
    <w:p w14:paraId="3AB1BEAF" w14:textId="77777777" w:rsidR="00DF0810" w:rsidRPr="003170EE" w:rsidRDefault="00DF0810" w:rsidP="00DF0810">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Горизонтальная ось представляет время удерживания, которое является характерным для каждого компонента в образце. Время удерживания показывает, когда конкретный компонент элюируется из хроматографической колонки. Вертикальная ось обозначает отклик сигнала ионов, которое является мерой количества каждого ионизированного компонента, обнаруженного в образце. </w:t>
      </w:r>
    </w:p>
    <w:p w14:paraId="4FED0854" w14:textId="77777777" w:rsidR="00DF0810" w:rsidRPr="003170EE" w:rsidRDefault="00DF0810" w:rsidP="00DF0810">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На графике два набора пиков: красный представляет метод твердофазной микроэкстракции, а синий метод вакуумной-твердофазной микроэкстракции. Как видно из хроматограмм, каждый метод привел к различному профилю пиков, что указывает на разные концентрации или составы обнаруженных соединений. Пики представляют отдельные вещества, и их абсолютная высота </w:t>
      </w:r>
      <w:r w:rsidRPr="003170EE">
        <w:rPr>
          <w:rFonts w:ascii="Times New Roman" w:hAnsi="Times New Roman" w:cs="Times New Roman"/>
          <w:sz w:val="28"/>
          <w:szCs w:val="28"/>
        </w:rPr>
        <w:lastRenderedPageBreak/>
        <w:t>(или площадь под пиком) отражает относительное количество каждого вещества в образце.</w:t>
      </w:r>
    </w:p>
    <w:p w14:paraId="536566AA" w14:textId="77777777" w:rsidR="00DF0810" w:rsidRPr="003170EE" w:rsidRDefault="00DF0810" w:rsidP="00DF0810">
      <w:pPr>
        <w:spacing w:after="0" w:line="240" w:lineRule="auto"/>
        <w:ind w:firstLine="567"/>
        <w:jc w:val="both"/>
        <w:rPr>
          <w:rFonts w:ascii="Times New Roman" w:hAnsi="Times New Roman" w:cs="Times New Roman"/>
          <w:sz w:val="28"/>
          <w:szCs w:val="28"/>
        </w:rPr>
      </w:pPr>
      <w:r w:rsidRPr="003170EE">
        <w:rPr>
          <w:rFonts w:ascii="Times New Roman" w:hAnsi="Times New Roman" w:cs="Times New Roman"/>
          <w:sz w:val="28"/>
          <w:szCs w:val="28"/>
        </w:rPr>
        <w:t xml:space="preserve">Наиболее высокие пики на красной кривой показывают, что метод вакуум-ТФМЭ, обнаружил более высокие концентрации некоторых компонентов по сравнению с методом ТФМЭ, что видно по меньшим пикам на синей кривой. Это может быть результатом различий в эффективности экстракции каждым из методов или различий в чувствительности обнаружения. </w:t>
      </w:r>
    </w:p>
    <w:p w14:paraId="74207407" w14:textId="77777777" w:rsidR="00DF0810" w:rsidRPr="003170EE" w:rsidRDefault="00DF0810" w:rsidP="00DF081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Из рисунка 38 видно, что для большинства компонентов метод вакуумной-ТФМЭ показывает более высокие значения интенсивности, что может указывать на его более высокую эффективность при извлечении летучих компонентов из образцов. Особенно выделяется компонент c9 (нонановая кислота), с10 (5-гидроксиметилфурфурол) и с3 (уксусная кислота), где разница в интенсивности между двумя методами является наиболее заметной.    </w:t>
      </w:r>
    </w:p>
    <w:p w14:paraId="1C101C71" w14:textId="77777777" w:rsidR="00DF0810" w:rsidRPr="003170EE" w:rsidRDefault="00DF0810" w:rsidP="00DF0810">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p>
    <w:p w14:paraId="311FE41B" w14:textId="6B0D9839" w:rsidR="00DF0810" w:rsidRPr="003170EE" w:rsidRDefault="00E95723" w:rsidP="00DF0810">
      <w:pPr>
        <w:spacing w:after="0" w:line="240" w:lineRule="auto"/>
        <w:jc w:val="both"/>
        <w:rPr>
          <w:rFonts w:ascii="Times New Roman" w:eastAsia="Times New Roman" w:hAnsi="Times New Roman" w:cs="Times New Roman"/>
          <w:sz w:val="28"/>
          <w:szCs w:val="28"/>
        </w:rPr>
      </w:pPr>
      <w:bookmarkStart w:id="115" w:name="_heading=h.3fwokq0" w:colFirst="0" w:colLast="0"/>
      <w:bookmarkEnd w:id="115"/>
      <w:r w:rsidRPr="003170EE">
        <w:rPr>
          <w:rFonts w:ascii="Times New Roman" w:eastAsia="Times New Roman" w:hAnsi="Times New Roman" w:cs="Times New Roman"/>
          <w:noProof/>
          <w:sz w:val="28"/>
          <w:szCs w:val="28"/>
        </w:rPr>
        <w:drawing>
          <wp:inline distT="0" distB="0" distL="0" distR="0" wp14:anchorId="2A40998D" wp14:editId="359D352C">
            <wp:extent cx="5919470" cy="3633470"/>
            <wp:effectExtent l="0" t="0" r="5080" b="5080"/>
            <wp:docPr id="13469051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19470" cy="3633470"/>
                    </a:xfrm>
                    <a:prstGeom prst="rect">
                      <a:avLst/>
                    </a:prstGeom>
                    <a:noFill/>
                  </pic:spPr>
                </pic:pic>
              </a:graphicData>
            </a:graphic>
          </wp:inline>
        </w:drawing>
      </w:r>
      <w:r w:rsidR="00DF0810" w:rsidRPr="003170EE">
        <w:rPr>
          <w:rFonts w:ascii="Times New Roman" w:eastAsia="Times New Roman" w:hAnsi="Times New Roman" w:cs="Times New Roman"/>
          <w:sz w:val="28"/>
          <w:szCs w:val="28"/>
        </w:rPr>
        <w:t xml:space="preserve"> </w:t>
      </w:r>
    </w:p>
    <w:p w14:paraId="2F7EBD78" w14:textId="77777777" w:rsidR="00DF0810" w:rsidRPr="003170EE" w:rsidRDefault="00DF0810" w:rsidP="00DF0810">
      <w:pPr>
        <w:spacing w:after="0" w:line="240" w:lineRule="auto"/>
        <w:jc w:val="both"/>
        <w:rPr>
          <w:rFonts w:ascii="Times New Roman" w:eastAsia="Times New Roman" w:hAnsi="Times New Roman" w:cs="Times New Roman"/>
          <w:sz w:val="28"/>
          <w:szCs w:val="28"/>
        </w:rPr>
      </w:pPr>
      <w:bookmarkStart w:id="116" w:name="_heading=h.1v1yuxt" w:colFirst="0" w:colLast="0"/>
      <w:bookmarkEnd w:id="116"/>
    </w:p>
    <w:p w14:paraId="2C378062" w14:textId="43F1A961" w:rsidR="00DF0810" w:rsidRPr="003170EE" w:rsidRDefault="00DF0810" w:rsidP="00DF0810">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Рисунок - 38</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 xml:space="preserve">Сравнение методов ТФМЭ и вакуум-ТФМЭ анализа горного меда. </w:t>
      </w:r>
      <w:r w:rsidR="00E95723" w:rsidRPr="003170EE">
        <w:rPr>
          <w:rFonts w:ascii="Times New Roman" w:eastAsia="Times New Roman" w:hAnsi="Times New Roman" w:cs="Times New Roman"/>
          <w:sz w:val="28"/>
          <w:szCs w:val="28"/>
        </w:rPr>
        <w:t>Биомаркеры</w:t>
      </w:r>
      <w:r w:rsidRPr="003170EE">
        <w:rPr>
          <w:rFonts w:ascii="Times New Roman" w:eastAsia="Times New Roman" w:hAnsi="Times New Roman" w:cs="Times New Roman"/>
          <w:sz w:val="28"/>
          <w:szCs w:val="28"/>
        </w:rPr>
        <w:t xml:space="preserve"> пронумерованы соответственно: с1-бензальдегид, с2-ацетальдегид, окси-, с3-уксусная кислота, с4-фурфурол, с5-муравьиная кислота, с6-хотриенол, с7-сафранал, с8-фенилэтиловый спирт, с9-нонановая кислота, с10-</w:t>
      </w:r>
      <w:r w:rsidR="00E95723" w:rsidRPr="003170EE">
        <w:rPr>
          <w:rFonts w:ascii="Times New Roman" w:eastAsia="Times New Roman" w:hAnsi="Times New Roman" w:cs="Times New Roman"/>
          <w:sz w:val="28"/>
          <w:szCs w:val="28"/>
        </w:rPr>
        <w:t xml:space="preserve"> </w:t>
      </w:r>
      <w:r w:rsidRPr="003170EE">
        <w:rPr>
          <w:rFonts w:ascii="Times New Roman" w:eastAsia="Times New Roman" w:hAnsi="Times New Roman" w:cs="Times New Roman"/>
          <w:sz w:val="28"/>
          <w:szCs w:val="28"/>
        </w:rPr>
        <w:t>5</w:t>
      </w:r>
      <w:r w:rsidR="00E95723"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rPr>
        <w:t>гидроксиметилфурфурол, с11-сахароза, с12-D-аллоза</w:t>
      </w:r>
    </w:p>
    <w:p w14:paraId="6844F6A2" w14:textId="77777777" w:rsidR="00DF0810" w:rsidRPr="003170EE" w:rsidRDefault="00DF0810" w:rsidP="00DF0810">
      <w:pPr>
        <w:spacing w:after="0" w:line="240" w:lineRule="auto"/>
        <w:ind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w:t>
      </w:r>
    </w:p>
    <w:p w14:paraId="1E186E38" w14:textId="38B6862F" w:rsidR="00427F60" w:rsidRPr="003170EE" w:rsidRDefault="00DF0810" w:rsidP="00DF0810">
      <w:pPr>
        <w:spacing w:after="0" w:line="240" w:lineRule="auto"/>
        <w:ind w:firstLine="567"/>
        <w:jc w:val="both"/>
        <w:rPr>
          <w:rFonts w:ascii="Times New Roman" w:eastAsia="Times New Roman" w:hAnsi="Times New Roman" w:cs="Times New Roman"/>
          <w:sz w:val="28"/>
          <w:szCs w:val="28"/>
        </w:rPr>
      </w:pPr>
      <w:bookmarkStart w:id="117" w:name="_heading=h.4f1mdlm" w:colFirst="0" w:colLast="0"/>
      <w:bookmarkEnd w:id="117"/>
      <w:r w:rsidRPr="003170EE">
        <w:rPr>
          <w:rFonts w:ascii="Times New Roman" w:eastAsia="Times New Roman" w:hAnsi="Times New Roman" w:cs="Times New Roman"/>
          <w:sz w:val="28"/>
          <w:szCs w:val="28"/>
        </w:rPr>
        <w:t>Таким образом, вакуум-ТФМЭ более эффективен для обнаружения биомаркеров (летучих и полулетучих соединений, поскольку он дает подробное представление о профиле веществ в образцах меда. Следовательно, эффективнее выявлять биомаркеры ботанического и географического происхождения.</w:t>
      </w:r>
    </w:p>
    <w:p w14:paraId="518CCFF3" w14:textId="225A6E18" w:rsidR="0091652A" w:rsidRPr="003170EE" w:rsidRDefault="007237C2" w:rsidP="0091652A">
      <w:pPr>
        <w:pStyle w:val="2"/>
        <w:spacing w:before="0" w:after="0" w:line="240" w:lineRule="auto"/>
        <w:ind w:firstLine="567"/>
        <w:jc w:val="both"/>
        <w:rPr>
          <w:rFonts w:ascii="Times New Roman" w:eastAsia="Times New Roman" w:hAnsi="Times New Roman" w:cs="Times New Roman"/>
          <w:bCs/>
          <w:sz w:val="28"/>
          <w:szCs w:val="28"/>
        </w:rPr>
      </w:pPr>
      <w:bookmarkStart w:id="118" w:name="_heading=h.2u6wntf" w:colFirst="0" w:colLast="0"/>
      <w:bookmarkStart w:id="119" w:name="_Toc151109927"/>
      <w:bookmarkEnd w:id="118"/>
      <w:r w:rsidRPr="003170EE">
        <w:rPr>
          <w:rFonts w:ascii="Times New Roman" w:eastAsia="Times New Roman" w:hAnsi="Times New Roman" w:cs="Times New Roman"/>
          <w:bCs/>
          <w:sz w:val="28"/>
          <w:szCs w:val="28"/>
        </w:rPr>
        <w:lastRenderedPageBreak/>
        <w:t>6</w:t>
      </w:r>
      <w:r w:rsidR="0025418F" w:rsidRPr="003170EE">
        <w:rPr>
          <w:rFonts w:ascii="Times New Roman" w:eastAsia="Times New Roman" w:hAnsi="Times New Roman" w:cs="Times New Roman"/>
          <w:bCs/>
          <w:sz w:val="28"/>
          <w:szCs w:val="28"/>
        </w:rPr>
        <w:t>.5 Определение биомаркеров гречишного мёда метод</w:t>
      </w:r>
      <w:r w:rsidR="00414F78" w:rsidRPr="003170EE">
        <w:rPr>
          <w:rFonts w:ascii="Times New Roman" w:eastAsia="Times New Roman" w:hAnsi="Times New Roman" w:cs="Times New Roman"/>
          <w:bCs/>
          <w:sz w:val="28"/>
          <w:szCs w:val="28"/>
        </w:rPr>
        <w:t>икой</w:t>
      </w:r>
      <w:r w:rsidR="0025418F" w:rsidRPr="003170EE">
        <w:rPr>
          <w:rFonts w:ascii="Times New Roman" w:eastAsia="Times New Roman" w:hAnsi="Times New Roman" w:cs="Times New Roman"/>
          <w:bCs/>
          <w:sz w:val="28"/>
          <w:szCs w:val="28"/>
        </w:rPr>
        <w:t xml:space="preserve"> вакуум</w:t>
      </w:r>
      <w:r w:rsidR="00414F78" w:rsidRPr="003170EE">
        <w:rPr>
          <w:rFonts w:ascii="Times New Roman" w:eastAsia="Times New Roman" w:hAnsi="Times New Roman" w:cs="Times New Roman"/>
          <w:bCs/>
          <w:sz w:val="28"/>
          <w:szCs w:val="28"/>
        </w:rPr>
        <w:t>-ТФМЭ/ГХ-МС</w:t>
      </w:r>
      <w:bookmarkEnd w:id="119"/>
      <w:r w:rsidR="00414F78" w:rsidRPr="003170EE">
        <w:rPr>
          <w:rFonts w:ascii="Times New Roman" w:eastAsia="Times New Roman" w:hAnsi="Times New Roman" w:cs="Times New Roman"/>
          <w:bCs/>
          <w:sz w:val="28"/>
          <w:szCs w:val="28"/>
        </w:rPr>
        <w:t xml:space="preserve"> </w:t>
      </w:r>
    </w:p>
    <w:p w14:paraId="6E13758B" w14:textId="77777777" w:rsidR="00284BE8" w:rsidRPr="003170EE" w:rsidRDefault="00284BE8" w:rsidP="008735D3">
      <w:pPr>
        <w:pStyle w:val="2"/>
        <w:spacing w:before="0" w:after="0" w:line="240" w:lineRule="auto"/>
        <w:ind w:firstLine="567"/>
        <w:jc w:val="both"/>
        <w:rPr>
          <w:rFonts w:ascii="Times New Roman" w:eastAsia="Times New Roman" w:hAnsi="Times New Roman" w:cs="Times New Roman"/>
          <w:bCs/>
          <w:sz w:val="28"/>
          <w:szCs w:val="28"/>
        </w:rPr>
      </w:pPr>
      <w:bookmarkStart w:id="120" w:name="_heading=h.19c6y18" w:colFirst="0" w:colLast="0"/>
      <w:bookmarkEnd w:id="120"/>
    </w:p>
    <w:p w14:paraId="042B47EF" w14:textId="1F07173E" w:rsidR="009B2751" w:rsidRPr="003170EE" w:rsidRDefault="007237C2" w:rsidP="008735D3">
      <w:pPr>
        <w:pStyle w:val="2"/>
        <w:spacing w:before="0" w:after="0" w:line="240" w:lineRule="auto"/>
        <w:ind w:firstLine="567"/>
        <w:jc w:val="both"/>
        <w:rPr>
          <w:rFonts w:ascii="Times New Roman" w:eastAsia="Times New Roman" w:hAnsi="Times New Roman" w:cs="Times New Roman"/>
          <w:sz w:val="32"/>
          <w:szCs w:val="32"/>
        </w:rPr>
      </w:pPr>
      <w:bookmarkStart w:id="121" w:name="_Toc151109928"/>
      <w:r w:rsidRPr="003170EE">
        <w:rPr>
          <w:rFonts w:ascii="Times New Roman" w:eastAsia="Times New Roman" w:hAnsi="Times New Roman" w:cs="Times New Roman"/>
          <w:bCs/>
          <w:sz w:val="28"/>
          <w:szCs w:val="28"/>
        </w:rPr>
        <w:t>6</w:t>
      </w:r>
      <w:r w:rsidR="0025418F" w:rsidRPr="003170EE">
        <w:rPr>
          <w:rFonts w:ascii="Times New Roman" w:eastAsia="Times New Roman" w:hAnsi="Times New Roman" w:cs="Times New Roman"/>
          <w:bCs/>
          <w:sz w:val="28"/>
          <w:szCs w:val="28"/>
        </w:rPr>
        <w:t>.5.1</w:t>
      </w:r>
      <w:r w:rsidR="0025418F" w:rsidRPr="003170EE">
        <w:rPr>
          <w:rFonts w:ascii="Times New Roman" w:eastAsia="Times New Roman" w:hAnsi="Times New Roman" w:cs="Times New Roman"/>
          <w:sz w:val="28"/>
          <w:szCs w:val="28"/>
        </w:rPr>
        <w:t xml:space="preserve"> Оптимизация параметров вакуум-ТФМЭ для анализа гречишного мёда</w:t>
      </w:r>
      <w:bookmarkEnd w:id="121"/>
      <w:r w:rsidR="0025418F" w:rsidRPr="003170EE">
        <w:rPr>
          <w:rFonts w:ascii="Times New Roman" w:eastAsia="Times New Roman" w:hAnsi="Times New Roman" w:cs="Times New Roman"/>
          <w:sz w:val="28"/>
          <w:szCs w:val="28"/>
        </w:rPr>
        <w:t xml:space="preserve"> </w:t>
      </w:r>
    </w:p>
    <w:p w14:paraId="0B735EE3" w14:textId="77777777"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В данном исследовании для определения биомаркеров гречишного меда впервые был использован метод вакуумной твердофазной микроэкстракции в комбинации с газовой хромато-масс-спектрометрией. Для оптимизации параметров вакуум-ТФМЭ были выбраны биомаркеры гречишного меда, такие как фурфурал, пентановая и бутановая кислоты.</w:t>
      </w:r>
    </w:p>
    <w:p w14:paraId="640BF3BE" w14:textId="3B6879CF"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Для оптимизации параметров вакуум-ТФМЭ 1 г образца мёда взвешивали во флаконе объемом 20 мл, затем смешивали с 1 мл дистиллированной воды. После этого образец нагревали в агитаторе при температурах 25°С, 40°С, 60°С и 80°С, инкубировали 5, 20 и 30 мин, а затем экстрагировали 10, 30 и 50 мин волокном ДВБ/КАР/ПДМС. В связи с тем, что бутановая кислота, фурфурал и пентановая кислота являются биомаркерами гречишного меда, данные компоненты были выбраны для оптимизации параметров </w:t>
      </w:r>
      <w:r w:rsidR="00284BE8" w:rsidRPr="003170EE">
        <w:rPr>
          <w:rFonts w:ascii="Times New Roman" w:eastAsia="Times New Roman" w:hAnsi="Times New Roman" w:cs="Times New Roman"/>
          <w:sz w:val="28"/>
          <w:szCs w:val="28"/>
        </w:rPr>
        <w:t>вакуум-</w:t>
      </w:r>
      <w:r w:rsidRPr="003170EE">
        <w:rPr>
          <w:rFonts w:ascii="Times New Roman" w:eastAsia="Times New Roman" w:hAnsi="Times New Roman" w:cs="Times New Roman"/>
          <w:sz w:val="28"/>
          <w:szCs w:val="28"/>
        </w:rPr>
        <w:t xml:space="preserve">ТФМЭ. Были оптимизированы важные параметры </w:t>
      </w:r>
      <w:r w:rsidR="00284BE8" w:rsidRPr="003170EE">
        <w:rPr>
          <w:rFonts w:ascii="Times New Roman" w:eastAsia="Times New Roman" w:hAnsi="Times New Roman" w:cs="Times New Roman"/>
          <w:sz w:val="28"/>
          <w:szCs w:val="28"/>
        </w:rPr>
        <w:t>вакуум-</w:t>
      </w:r>
      <w:r w:rsidRPr="003170EE">
        <w:rPr>
          <w:rFonts w:ascii="Times New Roman" w:eastAsia="Times New Roman" w:hAnsi="Times New Roman" w:cs="Times New Roman"/>
          <w:sz w:val="28"/>
          <w:szCs w:val="28"/>
        </w:rPr>
        <w:t>ТФМЭ такие как, температура и время экстракции.</w:t>
      </w:r>
    </w:p>
    <w:p w14:paraId="4BDA1A47" w14:textId="4D7300D6" w:rsidR="009B2751" w:rsidRPr="003170EE" w:rsidRDefault="00E17A43" w:rsidP="008735D3">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На рисунке</w:t>
      </w:r>
      <w:r w:rsidR="008A64EE" w:rsidRPr="003170EE">
        <w:rPr>
          <w:rFonts w:ascii="Times New Roman" w:eastAsia="Times New Roman" w:hAnsi="Times New Roman" w:cs="Times New Roman"/>
          <w:sz w:val="28"/>
          <w:szCs w:val="28"/>
        </w:rPr>
        <w:t xml:space="preserve"> </w:t>
      </w:r>
      <w:r w:rsidR="005D6C57" w:rsidRPr="003170EE">
        <w:rPr>
          <w:rFonts w:ascii="Times New Roman" w:eastAsia="Times New Roman" w:hAnsi="Times New Roman" w:cs="Times New Roman"/>
          <w:sz w:val="28"/>
          <w:szCs w:val="28"/>
        </w:rPr>
        <w:t>3</w:t>
      </w:r>
      <w:r w:rsidR="00661874" w:rsidRPr="003170EE">
        <w:rPr>
          <w:rFonts w:ascii="Times New Roman" w:eastAsia="Times New Roman" w:hAnsi="Times New Roman" w:cs="Times New Roman"/>
          <w:sz w:val="28"/>
          <w:szCs w:val="28"/>
        </w:rPr>
        <w:t>9</w:t>
      </w:r>
      <w:r w:rsidRPr="003170EE">
        <w:rPr>
          <w:rFonts w:ascii="Times New Roman" w:eastAsia="Times New Roman" w:hAnsi="Times New Roman" w:cs="Times New Roman"/>
          <w:sz w:val="28"/>
          <w:szCs w:val="28"/>
        </w:rPr>
        <w:t xml:space="preserve"> представлена гистограмма, демонстрирующая влияние температуры на выход извлечения биомаркеров. </w:t>
      </w:r>
      <w:r w:rsidR="007B40E3" w:rsidRPr="003170EE">
        <w:rPr>
          <w:rFonts w:ascii="Times New Roman" w:eastAsia="Times New Roman" w:hAnsi="Times New Roman" w:cs="Times New Roman"/>
          <w:sz w:val="28"/>
          <w:szCs w:val="28"/>
        </w:rPr>
        <w:t>П</w:t>
      </w:r>
      <w:r w:rsidRPr="003170EE">
        <w:rPr>
          <w:rFonts w:ascii="Times New Roman" w:eastAsia="Times New Roman" w:hAnsi="Times New Roman" w:cs="Times New Roman"/>
          <w:sz w:val="28"/>
          <w:szCs w:val="28"/>
        </w:rPr>
        <w:t xml:space="preserve">оказано, что бутановая и пентановая кислоты имеют высокий сигнал при температуре 40°С. Тогда как, фурфурал показывает более высокий отклик при температуре 25 ℃. В итоге, оптимальной температурой экстракции для всех биомаркеров была выбрана температура 40°С.  </w:t>
      </w:r>
    </w:p>
    <w:p w14:paraId="2B60CE02" w14:textId="2CDD9D9E" w:rsidR="005D6C57" w:rsidRPr="003170EE" w:rsidRDefault="00751C51"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4FBADFEF" wp14:editId="77BD1BBA">
            <wp:extent cx="5968365" cy="3657600"/>
            <wp:effectExtent l="0" t="0" r="0" b="0"/>
            <wp:docPr id="114143729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8365" cy="3657600"/>
                    </a:xfrm>
                    <a:prstGeom prst="rect">
                      <a:avLst/>
                    </a:prstGeom>
                    <a:noFill/>
                  </pic:spPr>
                </pic:pic>
              </a:graphicData>
            </a:graphic>
          </wp:inline>
        </w:drawing>
      </w:r>
    </w:p>
    <w:p w14:paraId="092F0451" w14:textId="5E47E647" w:rsidR="009B2751" w:rsidRPr="003170EE" w:rsidRDefault="00E17A4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D47DD4" w:rsidRPr="003170EE">
        <w:rPr>
          <w:rFonts w:ascii="Times New Roman" w:eastAsia="Times New Roman" w:hAnsi="Times New Roman" w:cs="Times New Roman"/>
          <w:sz w:val="28"/>
          <w:szCs w:val="28"/>
        </w:rPr>
        <w:t>3</w:t>
      </w:r>
      <w:r w:rsidR="00661874" w:rsidRPr="003170EE">
        <w:rPr>
          <w:rFonts w:ascii="Times New Roman" w:eastAsia="Times New Roman" w:hAnsi="Times New Roman" w:cs="Times New Roman"/>
          <w:sz w:val="28"/>
          <w:szCs w:val="28"/>
        </w:rPr>
        <w:t>9</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 xml:space="preserve"> </w:t>
      </w:r>
      <w:r w:rsidR="005D6C57" w:rsidRPr="003170EE">
        <w:rPr>
          <w:rFonts w:ascii="Times New Roman" w:eastAsia="Times New Roman" w:hAnsi="Times New Roman" w:cs="Times New Roman"/>
          <w:sz w:val="28"/>
          <w:szCs w:val="28"/>
        </w:rPr>
        <w:t>Оптимизация температуры экстракции биомаркеров</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гречишного мёда</w:t>
      </w:r>
    </w:p>
    <w:p w14:paraId="6BC547D4" w14:textId="77777777" w:rsidR="009B2751" w:rsidRPr="003170EE" w:rsidRDefault="009B2751" w:rsidP="008735D3">
      <w:pPr>
        <w:spacing w:after="0" w:line="240" w:lineRule="auto"/>
        <w:jc w:val="both"/>
        <w:rPr>
          <w:rFonts w:ascii="Times New Roman" w:eastAsia="Times New Roman" w:hAnsi="Times New Roman" w:cs="Times New Roman"/>
          <w:sz w:val="28"/>
          <w:szCs w:val="28"/>
        </w:rPr>
      </w:pPr>
    </w:p>
    <w:p w14:paraId="5DC32209" w14:textId="77777777" w:rsidR="00DF0810" w:rsidRPr="003170EE" w:rsidRDefault="00DF0810" w:rsidP="00DF081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Время экстракции является важным параметром, влияющим как на чувствительность, так и на скорость методов ТФМЭ [149]. </w:t>
      </w:r>
    </w:p>
    <w:p w14:paraId="21FD9FC5" w14:textId="77777777" w:rsidR="00DF0810" w:rsidRPr="003170EE" w:rsidRDefault="00DF0810" w:rsidP="00DF081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Время экстракции было оптимизировано в интервалах 10, 30 и 50 мин. Для каждого временного интервала и для каждого вещества представлены соответствующие столбцы. </w:t>
      </w:r>
    </w:p>
    <w:p w14:paraId="19E6FCA5" w14:textId="77777777" w:rsidR="00DF0810" w:rsidRPr="003170EE" w:rsidRDefault="00DF0810" w:rsidP="00DF081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На Рисунке 40 представлен график, влияния времени экстракции на отклик биомаркеров. Хотя значительной разницы между 30 и 50 минутами нет, но для сокращения времени анализа было выбрано оптимальное время 30 мин.  </w:t>
      </w:r>
    </w:p>
    <w:p w14:paraId="581AF1CD" w14:textId="2E891569" w:rsidR="009B2751" w:rsidRPr="003170EE" w:rsidRDefault="00751C51"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3A711C54" wp14:editId="77A275AB">
            <wp:extent cx="6047740" cy="4151630"/>
            <wp:effectExtent l="0" t="0" r="0" b="1270"/>
            <wp:docPr id="6959054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7740" cy="4151630"/>
                    </a:xfrm>
                    <a:prstGeom prst="rect">
                      <a:avLst/>
                    </a:prstGeom>
                    <a:noFill/>
                  </pic:spPr>
                </pic:pic>
              </a:graphicData>
            </a:graphic>
          </wp:inline>
        </w:drawing>
      </w:r>
    </w:p>
    <w:p w14:paraId="1CBB31AC" w14:textId="0898E57C" w:rsidR="009B2751" w:rsidRPr="003170EE" w:rsidRDefault="00E17A43" w:rsidP="008735D3">
      <w:pPr>
        <w:spacing w:after="0" w:line="240" w:lineRule="auto"/>
        <w:jc w:val="center"/>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661874" w:rsidRPr="003170EE">
        <w:rPr>
          <w:rFonts w:ascii="Times New Roman" w:eastAsia="Times New Roman" w:hAnsi="Times New Roman" w:cs="Times New Roman"/>
          <w:sz w:val="28"/>
          <w:szCs w:val="28"/>
        </w:rPr>
        <w:t>40</w:t>
      </w:r>
      <w:r w:rsidRPr="003170EE">
        <w:rPr>
          <w:rFonts w:ascii="Times New Roman" w:eastAsia="Times New Roman" w:hAnsi="Times New Roman" w:cs="Times New Roman"/>
          <w:b/>
          <w:sz w:val="28"/>
          <w:szCs w:val="28"/>
        </w:rPr>
        <w:t xml:space="preserve"> - </w:t>
      </w:r>
      <w:r w:rsidR="008A64EE" w:rsidRPr="003170EE">
        <w:rPr>
          <w:rFonts w:ascii="Times New Roman" w:eastAsia="Times New Roman" w:hAnsi="Times New Roman" w:cs="Times New Roman"/>
          <w:sz w:val="28"/>
          <w:szCs w:val="28"/>
        </w:rPr>
        <w:t xml:space="preserve">Оптимизация </w:t>
      </w:r>
      <w:r w:rsidRPr="003170EE">
        <w:rPr>
          <w:rFonts w:ascii="Times New Roman" w:eastAsia="Times New Roman" w:hAnsi="Times New Roman" w:cs="Times New Roman"/>
          <w:sz w:val="28"/>
          <w:szCs w:val="28"/>
        </w:rPr>
        <w:t>времени экстракции биомаркеров гречишного меда</w:t>
      </w:r>
    </w:p>
    <w:p w14:paraId="08C583CB" w14:textId="77777777" w:rsidR="00BA31DD" w:rsidRPr="003170EE" w:rsidRDefault="00BA31DD" w:rsidP="008735D3">
      <w:pPr>
        <w:spacing w:after="0" w:line="240" w:lineRule="auto"/>
        <w:jc w:val="center"/>
        <w:rPr>
          <w:rFonts w:ascii="Times New Roman" w:eastAsia="Times New Roman" w:hAnsi="Times New Roman" w:cs="Times New Roman"/>
          <w:sz w:val="28"/>
          <w:szCs w:val="28"/>
        </w:rPr>
      </w:pPr>
    </w:p>
    <w:p w14:paraId="1368B357" w14:textId="77777777" w:rsidR="00DF0810" w:rsidRPr="003170EE" w:rsidRDefault="00DF0810" w:rsidP="00DF0810">
      <w:pPr>
        <w:spacing w:after="0" w:line="240" w:lineRule="auto"/>
        <w:ind w:firstLine="567"/>
        <w:jc w:val="both"/>
        <w:rPr>
          <w:rFonts w:ascii="Times New Roman" w:eastAsia="Times New Roman" w:hAnsi="Times New Roman" w:cs="Times New Roman"/>
          <w:bCs/>
          <w:sz w:val="28"/>
          <w:szCs w:val="28"/>
        </w:rPr>
      </w:pPr>
      <w:r w:rsidRPr="003170EE">
        <w:rPr>
          <w:rFonts w:ascii="Times New Roman" w:eastAsia="Times New Roman" w:hAnsi="Times New Roman" w:cs="Times New Roman"/>
          <w:bCs/>
          <w:sz w:val="28"/>
          <w:szCs w:val="28"/>
        </w:rPr>
        <w:t xml:space="preserve">В заключение, для гречишного меда были установлены оптимальные физические параметры вакуум-ТФМЭ. Время экстракции в 30 минут обеспечивает достаточную чувствительность, сокращая продолжительность анализа. Температура экстракции 40 ℃ является наиболее подходящей для получения высокого сигнала для ряда биомаркеров [142]. </w:t>
      </w:r>
    </w:p>
    <w:p w14:paraId="32B4D850" w14:textId="77777777" w:rsidR="00DF0810" w:rsidRPr="003170EE" w:rsidRDefault="00DF0810" w:rsidP="00DF081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 Наличие одного уникального для меда химического соединения может указывать на его ботаническое происхождение. Гречишный мёд имеет наиболее ярко выраженные органолептические свойства из исследованных видов меда, что отражается на его составе и концентрации летучих веществ [150]. </w:t>
      </w:r>
    </w:p>
    <w:p w14:paraId="5EDB4862" w14:textId="77777777" w:rsidR="00DF0810" w:rsidRPr="003170EE" w:rsidRDefault="00DF0810" w:rsidP="00DF081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данном исследовании список компонентов, включающий множество производных фурана и пирана, обычно образующихся из сахаров и аминокислот, для большинства образцов был достаточно сходен. Однако были соединения, </w:t>
      </w:r>
      <w:r w:rsidRPr="003170EE">
        <w:rPr>
          <w:rFonts w:ascii="Times New Roman" w:eastAsia="Times New Roman" w:hAnsi="Times New Roman" w:cs="Times New Roman"/>
          <w:sz w:val="28"/>
          <w:szCs w:val="28"/>
        </w:rPr>
        <w:lastRenderedPageBreak/>
        <w:t xml:space="preserve">которые появлялись только в определенных образцах и могли быть использованы в качестве возможных маркеров. </w:t>
      </w:r>
    </w:p>
    <w:p w14:paraId="48A02C6A" w14:textId="1D74B0D8" w:rsidR="009B2751" w:rsidRPr="003170EE" w:rsidRDefault="00DF0810" w:rsidP="00DF0810">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Жирные кислоты, особенно 2-метилбутановая кислота, а также бутановая и пентановая кислоты, следует рассматривать в дополнение к альдегидам. Хотя количество пентановой кислоты невелико и не было обнаружено во всех образцах, остальные кислоты были обнаружены во всех протестированных видах меда. По сравнению с многоцветковым мёдом их концентрация в гречишном мёде была значительно выше (рисунок 41).   </w:t>
      </w:r>
    </w:p>
    <w:p w14:paraId="43D4C59C" w14:textId="77777777" w:rsidR="009B2751" w:rsidRPr="003170EE" w:rsidRDefault="009B2751" w:rsidP="008735D3">
      <w:pPr>
        <w:spacing w:after="0" w:line="240" w:lineRule="auto"/>
        <w:ind w:firstLine="567"/>
        <w:rPr>
          <w:rFonts w:ascii="Times New Roman" w:eastAsia="Times New Roman" w:hAnsi="Times New Roman" w:cs="Times New Roman"/>
          <w:sz w:val="28"/>
          <w:szCs w:val="28"/>
        </w:rPr>
      </w:pPr>
    </w:p>
    <w:p w14:paraId="54ADC91D" w14:textId="44AE21C6" w:rsidR="009B2751" w:rsidRPr="003170EE" w:rsidRDefault="00751C51" w:rsidP="008735D3">
      <w:pPr>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7529E29C" wp14:editId="2F49FE50">
            <wp:extent cx="5956300" cy="3670300"/>
            <wp:effectExtent l="0" t="0" r="6350" b="6350"/>
            <wp:docPr id="151467569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6300" cy="3670300"/>
                    </a:xfrm>
                    <a:prstGeom prst="rect">
                      <a:avLst/>
                    </a:prstGeom>
                    <a:noFill/>
                  </pic:spPr>
                </pic:pic>
              </a:graphicData>
            </a:graphic>
          </wp:inline>
        </w:drawing>
      </w:r>
    </w:p>
    <w:p w14:paraId="2A093667" w14:textId="57BD0210" w:rsidR="009B2751" w:rsidRPr="003170EE" w:rsidRDefault="00E17A43" w:rsidP="008735D3">
      <w:pPr>
        <w:spacing w:after="0" w:line="240" w:lineRule="auto"/>
        <w:ind w:firstLine="567"/>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Рисунок </w:t>
      </w:r>
      <w:r w:rsidR="00284BE8" w:rsidRPr="003170EE">
        <w:rPr>
          <w:rFonts w:ascii="Times New Roman" w:eastAsia="Times New Roman" w:hAnsi="Times New Roman" w:cs="Times New Roman"/>
          <w:sz w:val="28"/>
          <w:szCs w:val="28"/>
        </w:rPr>
        <w:t>4</w:t>
      </w:r>
      <w:r w:rsidR="00661874" w:rsidRPr="003170EE">
        <w:rPr>
          <w:rFonts w:ascii="Times New Roman" w:eastAsia="Times New Roman" w:hAnsi="Times New Roman" w:cs="Times New Roman"/>
          <w:sz w:val="28"/>
          <w:szCs w:val="28"/>
        </w:rPr>
        <w:t>1</w:t>
      </w:r>
      <w:r w:rsidRPr="003170EE">
        <w:rPr>
          <w:rFonts w:ascii="Times New Roman" w:eastAsia="Times New Roman" w:hAnsi="Times New Roman" w:cs="Times New Roman"/>
          <w:b/>
          <w:sz w:val="28"/>
          <w:szCs w:val="28"/>
        </w:rPr>
        <w:t xml:space="preserve"> -</w:t>
      </w:r>
      <w:r w:rsidRPr="003170EE">
        <w:rPr>
          <w:rFonts w:ascii="Times New Roman" w:eastAsia="Times New Roman" w:hAnsi="Times New Roman" w:cs="Times New Roman"/>
          <w:sz w:val="28"/>
          <w:szCs w:val="28"/>
        </w:rPr>
        <w:t xml:space="preserve"> Площади пиков биомаркеров в образцах гречишного мёда</w:t>
      </w:r>
      <w:r w:rsidR="00661874" w:rsidRPr="003170EE">
        <w:rPr>
          <w:rFonts w:ascii="Times New Roman" w:eastAsia="Times New Roman" w:hAnsi="Times New Roman" w:cs="Times New Roman"/>
          <w:sz w:val="28"/>
          <w:szCs w:val="28"/>
        </w:rPr>
        <w:t xml:space="preserve"> </w:t>
      </w:r>
    </w:p>
    <w:p w14:paraId="59C6ECAB" w14:textId="77777777" w:rsidR="00563730" w:rsidRPr="003170EE" w:rsidRDefault="00563730" w:rsidP="008735D3">
      <w:pPr>
        <w:spacing w:after="0" w:line="240" w:lineRule="auto"/>
        <w:ind w:firstLine="567"/>
        <w:jc w:val="both"/>
        <w:rPr>
          <w:rFonts w:ascii="Times New Roman" w:eastAsia="Times New Roman" w:hAnsi="Times New Roman" w:cs="Times New Roman"/>
          <w:sz w:val="28"/>
          <w:szCs w:val="28"/>
        </w:rPr>
      </w:pPr>
    </w:p>
    <w:p w14:paraId="1A17D8AD" w14:textId="77777777"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bookmarkStart w:id="122" w:name="_heading=h.1mrcu09" w:colFirst="0" w:colLast="0"/>
      <w:bookmarkEnd w:id="122"/>
      <w:r w:rsidRPr="003170EE">
        <w:rPr>
          <w:rFonts w:ascii="Times New Roman" w:eastAsia="Times New Roman" w:hAnsi="Times New Roman" w:cs="Times New Roman"/>
          <w:sz w:val="28"/>
          <w:szCs w:val="28"/>
        </w:rPr>
        <w:t xml:space="preserve">Были определены уровни различных алифатических органических кислот в двух образцах гречишного меда, обозначенных как "Гречишный №1" и "Гречишный №2". Кислоты, измеренные в этих образцах, включают бутановую кислоту, 2-метилбутановую кислоту, пентановую кислоту, гексановую кислоту, и 2+этилгексановую кислоту. Биомаркер 2-метилбутановая кислота присутствует в наибольшем количестве в образце "Гречишный №1", в то время как уровни других кислот существенно ниже. В образце "Гречишный №2" содержание 2-метилбутановой кислоты тоже выше, чем других кислот, но оно ниже, чем в "Гречишном №1" [142]. </w:t>
      </w:r>
    </w:p>
    <w:p w14:paraId="1FE02B82" w14:textId="77777777"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p>
    <w:p w14:paraId="75F1D8B7" w14:textId="77777777" w:rsidR="00F62CA5" w:rsidRPr="003170EE" w:rsidRDefault="00F62CA5" w:rsidP="00F62CA5">
      <w:pPr>
        <w:pStyle w:val="2"/>
        <w:spacing w:before="0" w:after="0" w:line="240" w:lineRule="auto"/>
        <w:ind w:firstLine="567"/>
        <w:rPr>
          <w:rFonts w:ascii="Times New Roman" w:eastAsia="Times New Roman" w:hAnsi="Times New Roman" w:cs="Times New Roman"/>
          <w:bCs/>
          <w:sz w:val="28"/>
          <w:szCs w:val="28"/>
        </w:rPr>
      </w:pPr>
      <w:bookmarkStart w:id="123" w:name="_heading=h.3tbugp1" w:colFirst="0" w:colLast="0"/>
      <w:bookmarkStart w:id="124" w:name="_Toc150907218"/>
      <w:bookmarkStart w:id="125" w:name="_Toc151109929"/>
      <w:bookmarkEnd w:id="123"/>
      <w:r w:rsidRPr="003170EE">
        <w:rPr>
          <w:rFonts w:ascii="Times New Roman" w:eastAsia="Times New Roman" w:hAnsi="Times New Roman" w:cs="Times New Roman"/>
          <w:bCs/>
          <w:sz w:val="28"/>
          <w:szCs w:val="28"/>
        </w:rPr>
        <w:t>Выводы по разделу</w:t>
      </w:r>
      <w:bookmarkEnd w:id="124"/>
      <w:bookmarkEnd w:id="125"/>
    </w:p>
    <w:p w14:paraId="5A13D10D" w14:textId="50110796"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Была разработана новая методика вакуум-ТФМЭ/ГХ-МС определения биомаркеров меда, которая является простой и соответствует принципам экологической устойчивости. Текст методики был подготовлен с целью представления на органы сертификации. Процесс составления текста методов </w:t>
      </w:r>
      <w:r w:rsidRPr="003170EE">
        <w:rPr>
          <w:rFonts w:ascii="Times New Roman" w:eastAsia="Times New Roman" w:hAnsi="Times New Roman" w:cs="Times New Roman"/>
          <w:sz w:val="28"/>
          <w:szCs w:val="28"/>
        </w:rPr>
        <w:lastRenderedPageBreak/>
        <w:t xml:space="preserve">анализа осуществлялся в соответствии с требованиями, установленными в ГОСТ 8.010-2013 и ГОСТ 1.5-2001 [151, 152]. Дальнейшая аттестация этой методики предполагает его внедрение в лаборатории в области пищевой безопасности. Текст методики идентификации </w:t>
      </w:r>
      <w:r w:rsidR="00025AB6" w:rsidRPr="003170EE">
        <w:rPr>
          <w:rFonts w:ascii="Times New Roman" w:eastAsia="Times New Roman" w:hAnsi="Times New Roman" w:cs="Times New Roman"/>
          <w:sz w:val="28"/>
          <w:szCs w:val="28"/>
        </w:rPr>
        <w:t>биомаркеров</w:t>
      </w:r>
      <w:r w:rsidRPr="003170EE">
        <w:rPr>
          <w:rFonts w:ascii="Times New Roman" w:eastAsia="Times New Roman" w:hAnsi="Times New Roman" w:cs="Times New Roman"/>
          <w:sz w:val="28"/>
          <w:szCs w:val="28"/>
        </w:rPr>
        <w:t xml:space="preserve"> мед</w:t>
      </w:r>
      <w:r w:rsidR="00025AB6" w:rsidRPr="003170EE">
        <w:rPr>
          <w:rFonts w:ascii="Times New Roman" w:eastAsia="Times New Roman" w:hAnsi="Times New Roman" w:cs="Times New Roman"/>
          <w:sz w:val="28"/>
          <w:szCs w:val="28"/>
        </w:rPr>
        <w:t xml:space="preserve">а </w:t>
      </w:r>
      <w:r w:rsidRPr="003170EE">
        <w:rPr>
          <w:rFonts w:ascii="Times New Roman" w:eastAsia="Times New Roman" w:hAnsi="Times New Roman" w:cs="Times New Roman"/>
          <w:sz w:val="28"/>
          <w:szCs w:val="28"/>
        </w:rPr>
        <w:t xml:space="preserve">методом </w:t>
      </w:r>
      <w:r w:rsidR="00025AB6" w:rsidRPr="003170EE">
        <w:rPr>
          <w:rFonts w:ascii="Times New Roman" w:eastAsia="Times New Roman" w:hAnsi="Times New Roman" w:cs="Times New Roman"/>
          <w:sz w:val="28"/>
          <w:szCs w:val="28"/>
        </w:rPr>
        <w:t xml:space="preserve">вакуумной </w:t>
      </w:r>
      <w:r w:rsidRPr="003170EE">
        <w:rPr>
          <w:rFonts w:ascii="Times New Roman" w:eastAsia="Times New Roman" w:hAnsi="Times New Roman" w:cs="Times New Roman"/>
          <w:sz w:val="28"/>
          <w:szCs w:val="28"/>
        </w:rPr>
        <w:t xml:space="preserve">твердофазной микроэкстракции представлен в Приложении П. </w:t>
      </w:r>
      <w:r w:rsidR="00A222D6" w:rsidRPr="003170EE">
        <w:rPr>
          <w:rFonts w:ascii="Times New Roman" w:eastAsia="Times New Roman" w:hAnsi="Times New Roman" w:cs="Times New Roman"/>
          <w:sz w:val="28"/>
          <w:szCs w:val="28"/>
        </w:rPr>
        <w:t xml:space="preserve">Результат разработки методики определения биомаркеров был внедрен в деятельность НИИ «Пищевая безопасность» при АО «Алматинский Технологический Университет» получен акт внедрения (Приложение Р). </w:t>
      </w:r>
    </w:p>
    <w:p w14:paraId="4547C134" w14:textId="77777777"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Новая методика, оказалась чрезвычайно успешной для извлечения соединений с различными уровнями летучести. Оптимизация параметров методики была проведена для извлечения биомаркеров (летучих и полулетучих соединений) образцов меда. Были установлены следующие оптимальные физические параметры: время экстракции 30 мин, температура экстракции 60 °С, время инкубации 30 мин, экстракционное покрытие ДВБ/КАР/ПДМС.   </w:t>
      </w:r>
    </w:p>
    <w:p w14:paraId="6CCBCDCA" w14:textId="77777777"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bookmarkStart w:id="126" w:name="_heading=h.nmf14n" w:colFirst="0" w:colLast="0"/>
      <w:bookmarkEnd w:id="126"/>
      <w:r w:rsidRPr="003170EE">
        <w:rPr>
          <w:rFonts w:ascii="Times New Roman" w:eastAsia="Times New Roman" w:hAnsi="Times New Roman" w:cs="Times New Roman"/>
          <w:sz w:val="28"/>
          <w:szCs w:val="28"/>
        </w:rPr>
        <w:t xml:space="preserve">Методика вакуум-ТФМЭ/ГХ-МС позволила охарактеризовать профили биомаркеров образцах горного и степного меда. В результате идентифицированы такие соединения, как норисопреноиды, терпеноиды, различные алифатические органические кислоты, альдегиды, сложные эфиры, спирты. Кроме того, анализ проб выявил значительные различия в составе горного и степного меда. Терпеноиды в основном присутствовали в горном мёде, но не были обнаружены в степном мёде. Образцы степного меда содержат 28,0–72,2% альдегидов, образцы горного меда содержат 1,4–20,4%. Низкое содержание альдегидов в горных образцах меда обусловлено тем, что в горной местности среднегодовая температура воздуха не превышает 30 ℃. </w:t>
      </w:r>
    </w:p>
    <w:p w14:paraId="61A2BFC8" w14:textId="77777777"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Также, проведенный анализ гречишного меда с использованием разработанной методики привел к выделению и идентификации различных соединений. Среди обнаруженных компонентов отмечаются алифатические органические кислоты, такие как бутановая кислота, 2-метилбутановая кислота, 3-метилбутановые кислоты, пентановая кислота, гексановая кислота и 2+этилгексановая кислота, которые встречаются исключительно в образцах гречишного меда. Эти компоненты преимущественно присутствуют в гречишном меде, и, следовательно, были идентифицированы в качестве биомаркеров этого меда.</w:t>
      </w:r>
    </w:p>
    <w:p w14:paraId="3BA4502C" w14:textId="77777777"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Для подтверждения географического происхождения образцов мёда был проведен анализ статистическими методами. Анализ методом главных компонент PCA структурировал полученные данные на две группы: горные и степные. </w:t>
      </w:r>
      <w:bookmarkStart w:id="127" w:name="_heading=h.37m2jsg" w:colFirst="0" w:colLast="0"/>
      <w:bookmarkEnd w:id="127"/>
      <w:r w:rsidRPr="003170EE">
        <w:rPr>
          <w:rFonts w:ascii="Times New Roman" w:eastAsia="Times New Roman" w:hAnsi="Times New Roman" w:cs="Times New Roman"/>
          <w:sz w:val="28"/>
          <w:szCs w:val="28"/>
        </w:rPr>
        <w:t xml:space="preserve">Кластерный анализ подтвердил происхождение образцов. Однако показал, что степной мёд №9 относится ко второй группе кластеров С2, где сгруппированы образцы горного мёда. </w:t>
      </w:r>
    </w:p>
    <w:p w14:paraId="29A46CC5" w14:textId="77777777"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целом, сочетание газовой хроматографии-масс-спектрометрии с вакуумной твердофазной микроэкстракцией позволяет быстро и с высокой достоверностью охарактеризовать биомаркеры и профили летучих и полулетучих соединений в меде.  </w:t>
      </w:r>
    </w:p>
    <w:p w14:paraId="6EECD0FC" w14:textId="77777777" w:rsidR="00C954FE" w:rsidRPr="003170EE" w:rsidRDefault="00C954FE" w:rsidP="001426B6">
      <w:pPr>
        <w:spacing w:after="0" w:line="240" w:lineRule="auto"/>
        <w:rPr>
          <w:rFonts w:ascii="Times New Roman" w:eastAsia="Times New Roman" w:hAnsi="Times New Roman" w:cs="Times New Roman"/>
          <w:b/>
          <w:sz w:val="28"/>
          <w:szCs w:val="28"/>
        </w:rPr>
      </w:pPr>
    </w:p>
    <w:p w14:paraId="6015C6A4" w14:textId="44F2B733" w:rsidR="0055743B" w:rsidRPr="003170EE" w:rsidRDefault="00E17A43" w:rsidP="008735D3">
      <w:pPr>
        <w:pStyle w:val="1"/>
        <w:pageBreakBefore/>
        <w:spacing w:before="0" w:beforeAutospacing="0" w:after="0" w:afterAutospacing="0"/>
        <w:jc w:val="center"/>
        <w:rPr>
          <w:b w:val="0"/>
          <w:sz w:val="28"/>
          <w:szCs w:val="28"/>
        </w:rPr>
      </w:pPr>
      <w:bookmarkStart w:id="128" w:name="_Toc151109930"/>
      <w:r w:rsidRPr="003170EE">
        <w:rPr>
          <w:sz w:val="28"/>
          <w:szCs w:val="28"/>
        </w:rPr>
        <w:lastRenderedPageBreak/>
        <w:t>ЗАКЛЮЧЕНИЕ</w:t>
      </w:r>
      <w:bookmarkEnd w:id="128"/>
    </w:p>
    <w:p w14:paraId="59B41601" w14:textId="77777777" w:rsidR="00B72965" w:rsidRPr="003170EE" w:rsidRDefault="00B72965" w:rsidP="008735D3">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38FAE19D" w14:textId="4F0D6569" w:rsidR="00F62CA5" w:rsidRPr="003170EE" w:rsidRDefault="00F62CA5" w:rsidP="00F62CA5">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sidRPr="003170EE">
        <w:rPr>
          <w:rFonts w:ascii="Times New Roman" w:eastAsia="Times New Roman" w:hAnsi="Times New Roman" w:cs="Times New Roman"/>
          <w:sz w:val="28"/>
          <w:szCs w:val="28"/>
        </w:rPr>
        <w:t>В данной диссертации была проведена комплексная исследовательская работа, направленная на разработку методик экспрессного, эффективного определения эндокринных деструкторов в питьевой воде и биомаркеров в меде на основе твердофазной микроэкстракции в сочетании с газовой хроматографией масс-спектрометрией. В ходе выполнения диссертационной работы разработаны «Методика выполнения измерений концентраций эндокринных деструкторов в питьевой воде методом газовой хроматографии с масс-спектрометрическим детектированием в сочетании с миниатюризированной твердофазной микроэкстракцией</w:t>
      </w:r>
      <w:r w:rsidRPr="003170EE">
        <w:rPr>
          <w:rFonts w:ascii="Times New Roman" w:hAnsi="Times New Roman" w:cs="Times New Roman"/>
          <w:sz w:val="28"/>
          <w:szCs w:val="28"/>
        </w:rPr>
        <w:t xml:space="preserve">» (Приложение Н) и </w:t>
      </w:r>
      <w:r w:rsidRPr="003170EE">
        <w:rPr>
          <w:rFonts w:ascii="Times New Roman" w:eastAsia="Times New Roman" w:hAnsi="Times New Roman" w:cs="Times New Roman"/>
          <w:sz w:val="28"/>
          <w:szCs w:val="28"/>
        </w:rPr>
        <w:t xml:space="preserve">«Методика </w:t>
      </w:r>
      <w:r w:rsidRPr="003170EE">
        <w:rPr>
          <w:rFonts w:ascii="Times New Roman" w:eastAsia="Times New Roman" w:hAnsi="Times New Roman" w:cs="Times New Roman"/>
          <w:iCs/>
          <w:sz w:val="28"/>
          <w:szCs w:val="28"/>
        </w:rPr>
        <w:t>выполнения измерений определения биомаркеров в меде методом газовой хроматографии с масс-спектрометрическим детектированием в сочетании с вакуумной твердофазной микроэкстракцией</w:t>
      </w:r>
      <w:r w:rsidRPr="003170EE">
        <w:rPr>
          <w:rFonts w:ascii="Times New Roman" w:eastAsia="Times New Roman" w:hAnsi="Times New Roman" w:cs="Times New Roman"/>
          <w:sz w:val="28"/>
          <w:szCs w:val="28"/>
        </w:rPr>
        <w:t xml:space="preserve">» </w:t>
      </w:r>
      <w:r w:rsidRPr="003170EE">
        <w:rPr>
          <w:rFonts w:ascii="Times New Roman" w:hAnsi="Times New Roman" w:cs="Times New Roman"/>
          <w:sz w:val="28"/>
          <w:szCs w:val="28"/>
        </w:rPr>
        <w:t>(Приложение П)</w:t>
      </w:r>
      <w:r w:rsidRPr="003170EE">
        <w:rPr>
          <w:rFonts w:ascii="Times New Roman" w:eastAsia="Times New Roman" w:hAnsi="Times New Roman" w:cs="Times New Roman"/>
          <w:sz w:val="28"/>
          <w:szCs w:val="28"/>
        </w:rPr>
        <w:t>.</w:t>
      </w:r>
      <w:r w:rsidR="00A222D6" w:rsidRPr="003170EE">
        <w:rPr>
          <w:rFonts w:ascii="Times New Roman" w:eastAsia="Times New Roman" w:hAnsi="Times New Roman" w:cs="Times New Roman"/>
          <w:sz w:val="28"/>
          <w:szCs w:val="28"/>
        </w:rPr>
        <w:t xml:space="preserve"> Результат разработки методики определения биомаркеров был внедрен в деятельность НИИ «Пищевая безопасность» при АО «Алматинский Технологический Университет» получен акт внедрения (Приложение Р).</w:t>
      </w:r>
    </w:p>
    <w:p w14:paraId="0BAE0FF1" w14:textId="77777777" w:rsidR="00F62CA5" w:rsidRPr="003170EE" w:rsidRDefault="00F62CA5" w:rsidP="00F62CA5">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Результат разработки методики определения эндокринных деструкторов в питьевой воде был внедрен в деятельность ТОО «Институт гидрогеологии и геоэкологии имени У.М. Ахмедсафина» в лабораторию химико-аналитических исследований. Получен акт внедрения </w:t>
      </w:r>
      <w:r w:rsidRPr="003170EE">
        <w:rPr>
          <w:rFonts w:ascii="Times New Roman" w:hAnsi="Times New Roman" w:cs="Times New Roman"/>
          <w:sz w:val="28"/>
          <w:szCs w:val="28"/>
        </w:rPr>
        <w:t>(Приложение О)</w:t>
      </w:r>
      <w:r w:rsidRPr="003170EE">
        <w:rPr>
          <w:rFonts w:ascii="Times New Roman" w:eastAsia="Times New Roman" w:hAnsi="Times New Roman" w:cs="Times New Roman"/>
          <w:sz w:val="28"/>
          <w:szCs w:val="28"/>
        </w:rPr>
        <w:t>.</w:t>
      </w:r>
      <w:r w:rsidRPr="003170EE">
        <w:rPr>
          <w:rFonts w:ascii="Times New Roman" w:hAnsi="Times New Roman" w:cs="Times New Roman"/>
          <w:sz w:val="28"/>
          <w:szCs w:val="28"/>
        </w:rPr>
        <w:t xml:space="preserve">   </w:t>
      </w:r>
    </w:p>
    <w:p w14:paraId="2FA6441A" w14:textId="77777777"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В рамках данного исследования были получены следующие ключевые выводы и научные достижения: </w:t>
      </w:r>
    </w:p>
    <w:p w14:paraId="188F7217" w14:textId="77777777" w:rsidR="00F62CA5" w:rsidRPr="003170EE" w:rsidRDefault="00F62CA5" w:rsidP="00F62CA5">
      <w:pPr>
        <w:pStyle w:val="aa"/>
        <w:numPr>
          <w:ilvl w:val="0"/>
          <w:numId w:val="12"/>
        </w:numPr>
        <w:spacing w:after="0" w:line="240" w:lineRule="auto"/>
        <w:ind w:left="0" w:firstLine="567"/>
        <w:jc w:val="both"/>
        <w:rPr>
          <w:rFonts w:ascii="Times New Roman" w:hAnsi="Times New Roman" w:cs="Times New Roman"/>
          <w:bCs/>
          <w:sz w:val="28"/>
          <w:szCs w:val="28"/>
        </w:rPr>
      </w:pPr>
      <w:r w:rsidRPr="003170EE">
        <w:rPr>
          <w:rFonts w:ascii="Times New Roman" w:hAnsi="Times New Roman" w:cs="Times New Roman"/>
          <w:bCs/>
          <w:sz w:val="28"/>
          <w:szCs w:val="28"/>
        </w:rPr>
        <w:t>Следующие физические параметры разработанной методики определения эндокринных деструкторов в питьевой воде методом миниатюризированной твердофазной микроэкстракции в сочетании с газовой хромато-масс-спектрометрией: температура 80 ℃, время экстракции 60 минут, время пре-инкубации 20 минут, экстракционное покрытие на основе дивинилбензол/карбоксен/полидиметилсилоксана являются оптимальными.</w:t>
      </w:r>
    </w:p>
    <w:p w14:paraId="52188B43" w14:textId="77777777" w:rsidR="00F62CA5" w:rsidRPr="003170EE" w:rsidRDefault="00F62CA5" w:rsidP="00F62CA5">
      <w:pPr>
        <w:pStyle w:val="aa"/>
        <w:numPr>
          <w:ilvl w:val="0"/>
          <w:numId w:val="12"/>
        </w:numPr>
        <w:spacing w:after="0" w:line="240" w:lineRule="auto"/>
        <w:ind w:left="0" w:firstLine="567"/>
        <w:jc w:val="both"/>
        <w:rPr>
          <w:rFonts w:ascii="Times New Roman" w:hAnsi="Times New Roman" w:cs="Times New Roman"/>
          <w:bCs/>
          <w:sz w:val="28"/>
          <w:szCs w:val="28"/>
        </w:rPr>
      </w:pPr>
      <w:r w:rsidRPr="003170EE">
        <w:rPr>
          <w:rFonts w:ascii="Times New Roman" w:hAnsi="Times New Roman" w:cs="Times New Roman"/>
          <w:bCs/>
          <w:sz w:val="28"/>
          <w:szCs w:val="28"/>
        </w:rPr>
        <w:t>Линейный диапазон определения эндокринных деструкторов в питьевой воде составил 10,0–1000 мкг/мл. Предел обнаружения для стероидных гормонов лежит от 0,02 до 0,08 мкг/мл, для алкилфенолов от 0,02 до 0,08 мкг/мл. Функция линейности составила для стероидных гормонов R</w:t>
      </w:r>
      <w:r w:rsidRPr="003170EE">
        <w:rPr>
          <w:rFonts w:ascii="Times New Roman" w:hAnsi="Times New Roman" w:cs="Times New Roman"/>
          <w:bCs/>
          <w:sz w:val="28"/>
          <w:szCs w:val="28"/>
          <w:vertAlign w:val="superscript"/>
        </w:rPr>
        <w:t>2</w:t>
      </w:r>
      <w:r w:rsidRPr="003170EE">
        <w:rPr>
          <w:rFonts w:ascii="Times New Roman" w:hAnsi="Times New Roman" w:cs="Times New Roman"/>
          <w:bCs/>
          <w:sz w:val="28"/>
          <w:szCs w:val="28"/>
        </w:rPr>
        <w:t>=0.96–0.994, для алкилфенолов R</w:t>
      </w:r>
      <w:r w:rsidRPr="003170EE">
        <w:rPr>
          <w:rFonts w:ascii="Times New Roman" w:hAnsi="Times New Roman" w:cs="Times New Roman"/>
          <w:bCs/>
          <w:sz w:val="28"/>
          <w:szCs w:val="28"/>
          <w:vertAlign w:val="superscript"/>
        </w:rPr>
        <w:t>2</w:t>
      </w:r>
      <w:r w:rsidRPr="003170EE">
        <w:rPr>
          <w:rFonts w:ascii="Times New Roman" w:hAnsi="Times New Roman" w:cs="Times New Roman"/>
          <w:bCs/>
          <w:sz w:val="28"/>
          <w:szCs w:val="28"/>
        </w:rPr>
        <w:t xml:space="preserve">=0.96–0.994.  </w:t>
      </w:r>
    </w:p>
    <w:p w14:paraId="12A357F1" w14:textId="77777777" w:rsidR="00F62CA5" w:rsidRPr="003170EE" w:rsidRDefault="00F62CA5" w:rsidP="00F62CA5">
      <w:pPr>
        <w:pStyle w:val="aa"/>
        <w:numPr>
          <w:ilvl w:val="0"/>
          <w:numId w:val="12"/>
        </w:numPr>
        <w:spacing w:after="0" w:line="240" w:lineRule="auto"/>
        <w:ind w:left="0" w:firstLine="567"/>
        <w:jc w:val="both"/>
        <w:rPr>
          <w:rFonts w:ascii="Times New Roman" w:hAnsi="Times New Roman" w:cs="Times New Roman"/>
          <w:bCs/>
          <w:sz w:val="28"/>
          <w:szCs w:val="28"/>
        </w:rPr>
      </w:pPr>
      <w:r w:rsidRPr="003170EE">
        <w:rPr>
          <w:rFonts w:ascii="Times New Roman" w:hAnsi="Times New Roman" w:cs="Times New Roman"/>
          <w:bCs/>
          <w:sz w:val="28"/>
          <w:szCs w:val="28"/>
        </w:rPr>
        <w:t xml:space="preserve">Следующие физические параметры разработанной методики определения биомаркеров меда методом вакуумной твердофазной микроэкстракции в сочетании с газовой хроматографией и масс-спектрометрией: время экстракции 30 минут, температура экстракции 60 ℃, время преинкубации 30 минут являются оптимальными. </w:t>
      </w:r>
    </w:p>
    <w:p w14:paraId="1F7180C9" w14:textId="77777777" w:rsidR="00F62CA5" w:rsidRPr="003170EE" w:rsidRDefault="00F62CA5" w:rsidP="00F62CA5">
      <w:pPr>
        <w:pStyle w:val="aa"/>
        <w:numPr>
          <w:ilvl w:val="0"/>
          <w:numId w:val="12"/>
        </w:numPr>
        <w:spacing w:after="0" w:line="240" w:lineRule="auto"/>
        <w:ind w:left="0" w:firstLine="567"/>
        <w:jc w:val="both"/>
        <w:rPr>
          <w:rFonts w:ascii="Times New Roman" w:hAnsi="Times New Roman" w:cs="Times New Roman"/>
          <w:bCs/>
          <w:sz w:val="28"/>
          <w:szCs w:val="28"/>
        </w:rPr>
      </w:pPr>
      <w:r w:rsidRPr="003170EE">
        <w:rPr>
          <w:rFonts w:ascii="Times New Roman" w:hAnsi="Times New Roman" w:cs="Times New Roman"/>
          <w:bCs/>
          <w:sz w:val="28"/>
          <w:szCs w:val="28"/>
        </w:rPr>
        <w:t xml:space="preserve">Стандартизированная методика идентификации биомаркеров меда позволяет определить географическое происхождение меда. </w:t>
      </w:r>
      <w:r w:rsidRPr="003170EE">
        <w:rPr>
          <w:rFonts w:ascii="Times New Roman" w:eastAsia="Times New Roman" w:hAnsi="Times New Roman" w:cs="Times New Roman"/>
          <w:sz w:val="28"/>
          <w:szCs w:val="28"/>
        </w:rPr>
        <w:t xml:space="preserve">Содержание альдегидов в степном меде составило от 28,0 – 72,2%, в образцах горного меда – от 1,4 – 20,4%. Низкое содержание альдегидов в горных образцах меда </w:t>
      </w:r>
      <w:r w:rsidRPr="003170EE">
        <w:rPr>
          <w:rFonts w:ascii="Times New Roman" w:eastAsia="Times New Roman" w:hAnsi="Times New Roman" w:cs="Times New Roman"/>
          <w:sz w:val="28"/>
          <w:szCs w:val="28"/>
        </w:rPr>
        <w:lastRenderedPageBreak/>
        <w:t xml:space="preserve">обусловлено тем, что в горной местности среднегодовая температура воздуха не превышает 30 ℃.     </w:t>
      </w:r>
    </w:p>
    <w:p w14:paraId="60665664" w14:textId="77777777" w:rsidR="00F62CA5" w:rsidRPr="003170EE" w:rsidRDefault="00F62CA5" w:rsidP="00F62CA5">
      <w:pPr>
        <w:spacing w:after="0" w:line="240" w:lineRule="auto"/>
        <w:ind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Эти результаты подтверждают эффективность разработанных методик для контроля качества пищевых продуктов, а также их потенциал в области анализа эндокринных деструкторов в воде и биомаркеров в меде. Данная диссертация представляет важный вклад в область стандартизации и сертификации и может быть использована в практике контроля качества и мониторинга.  </w:t>
      </w:r>
    </w:p>
    <w:p w14:paraId="510D1D15" w14:textId="77777777" w:rsidR="00F62CA5" w:rsidRPr="003170EE" w:rsidRDefault="00F62CA5" w:rsidP="00F62CA5">
      <w:pPr>
        <w:spacing w:after="0" w:line="240" w:lineRule="auto"/>
        <w:ind w:firstLine="567"/>
        <w:jc w:val="both"/>
      </w:pPr>
      <w:r w:rsidRPr="003170EE">
        <w:rPr>
          <w:rFonts w:ascii="Times New Roman" w:hAnsi="Times New Roman" w:cs="Times New Roman"/>
          <w:b/>
          <w:sz w:val="28"/>
          <w:szCs w:val="28"/>
        </w:rPr>
        <w:t xml:space="preserve">Оценка эффективного решения поставленных задач. </w:t>
      </w:r>
      <w:r w:rsidRPr="003170EE">
        <w:rPr>
          <w:rFonts w:ascii="Times New Roman" w:hAnsi="Times New Roman" w:cs="Times New Roman"/>
          <w:bCs/>
          <w:sz w:val="28"/>
          <w:szCs w:val="28"/>
        </w:rPr>
        <w:t xml:space="preserve">Полное решения поставленных задач в диссертационной работе подтверждает высокий уровень достижений. В ходе исследования были успешно выполнены все поставленные цели и задачи.  Автором были разработаны эффективные методики для определения эндокринных деструкторов в воде и биомаркеров в меде, достигнув оптимальных параметров экстракции и высокой чувствительности.  </w:t>
      </w:r>
    </w:p>
    <w:p w14:paraId="7F2197E6" w14:textId="77777777" w:rsidR="00F62CA5" w:rsidRPr="003170EE" w:rsidRDefault="00F62CA5" w:rsidP="00F62CA5">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rPr>
      </w:pPr>
      <w:r w:rsidRPr="003170EE">
        <w:rPr>
          <w:rFonts w:ascii="Times New Roman" w:hAnsi="Times New Roman" w:cs="Times New Roman"/>
          <w:b/>
          <w:sz w:val="28"/>
          <w:szCs w:val="28"/>
        </w:rPr>
        <w:t xml:space="preserve">Применение результатов, полученных в ходе выполнения диссертационной работы. </w:t>
      </w:r>
      <w:r w:rsidRPr="003170EE">
        <w:rPr>
          <w:rFonts w:ascii="Times New Roman" w:eastAsia="Times New Roman" w:hAnsi="Times New Roman" w:cs="Times New Roman"/>
          <w:sz w:val="28"/>
          <w:szCs w:val="28"/>
        </w:rPr>
        <w:t xml:space="preserve">Оба исследования представлены в данной диссертации имеют практическую значимость и могут найти применение в области обеспечения качества пищевой продукции и являются основой для аттестации методик в РГП «КазСтандарт» и внедрения разработанных методик в дополнительный пункт ТР ТС 021/2011 «О безопасности пищевой продукции» и ТР ЕАЭС 044/2017 «О безопасности упакованной питьевой воды, включая природную минеральную воду». Они предоставляют надежные и эффективные методы для анализа и обнаружения веществ в различных матрицах, таких как мед и питьевая вода. Эти методы могут повысить эффективность, точность и устойчивость лабораторий, способствуя общей защите здоровья населения и окружающей среды. Дальнейшее исследование и применение этих методик может помочь в развитии более надежных и экологически безопасных подходов к анализу и обнаружению веществ в различных пробах. </w:t>
      </w:r>
    </w:p>
    <w:p w14:paraId="46CD5AA0" w14:textId="77777777" w:rsidR="00F62CA5" w:rsidRPr="003170EE" w:rsidRDefault="00F62CA5" w:rsidP="00F62CA5">
      <w:pPr>
        <w:spacing w:after="0" w:line="240" w:lineRule="auto"/>
        <w:jc w:val="both"/>
        <w:rPr>
          <w:rFonts w:ascii="Times New Roman" w:hAnsi="Times New Roman" w:cs="Times New Roman"/>
          <w:b/>
          <w:sz w:val="28"/>
          <w:szCs w:val="28"/>
        </w:rPr>
      </w:pPr>
    </w:p>
    <w:p w14:paraId="4F709D42" w14:textId="0317F5CD" w:rsidR="00307125" w:rsidRPr="003170EE" w:rsidRDefault="00307125" w:rsidP="008735D3">
      <w:pPr>
        <w:spacing w:after="0" w:line="240" w:lineRule="auto"/>
        <w:jc w:val="both"/>
        <w:rPr>
          <w:rFonts w:ascii="Times New Roman" w:hAnsi="Times New Roman" w:cs="Times New Roman"/>
          <w:b/>
          <w:sz w:val="28"/>
          <w:szCs w:val="28"/>
        </w:rPr>
      </w:pPr>
    </w:p>
    <w:p w14:paraId="0C65270B" w14:textId="77777777" w:rsidR="009B2751" w:rsidRPr="003170EE" w:rsidRDefault="009B2751" w:rsidP="008735D3">
      <w:pPr>
        <w:spacing w:after="0" w:line="240" w:lineRule="auto"/>
        <w:ind w:firstLine="708"/>
        <w:rPr>
          <w:rFonts w:ascii="Times New Roman" w:eastAsia="Times New Roman" w:hAnsi="Times New Roman" w:cs="Times New Roman"/>
          <w:b/>
          <w:sz w:val="28"/>
          <w:szCs w:val="28"/>
        </w:rPr>
      </w:pPr>
    </w:p>
    <w:p w14:paraId="1F977B1C" w14:textId="77777777" w:rsidR="009B2751" w:rsidRPr="003170EE" w:rsidRDefault="009B2751" w:rsidP="008735D3">
      <w:pPr>
        <w:spacing w:after="0" w:line="240" w:lineRule="auto"/>
        <w:ind w:firstLine="708"/>
        <w:rPr>
          <w:rFonts w:ascii="Times New Roman" w:eastAsia="Times New Roman" w:hAnsi="Times New Roman" w:cs="Times New Roman"/>
          <w:b/>
          <w:sz w:val="28"/>
          <w:szCs w:val="28"/>
        </w:rPr>
      </w:pPr>
    </w:p>
    <w:p w14:paraId="115A97CC" w14:textId="77777777" w:rsidR="009B2751" w:rsidRPr="003170EE" w:rsidRDefault="009B2751" w:rsidP="008735D3">
      <w:pPr>
        <w:spacing w:after="0" w:line="240" w:lineRule="auto"/>
        <w:ind w:firstLine="708"/>
        <w:rPr>
          <w:rFonts w:ascii="Times New Roman" w:eastAsia="Times New Roman" w:hAnsi="Times New Roman" w:cs="Times New Roman"/>
          <w:b/>
          <w:sz w:val="28"/>
          <w:szCs w:val="28"/>
        </w:rPr>
      </w:pPr>
    </w:p>
    <w:p w14:paraId="6B21FF85" w14:textId="77777777" w:rsidR="00264D7D" w:rsidRPr="003170EE" w:rsidRDefault="00264D7D" w:rsidP="008735D3">
      <w:pPr>
        <w:spacing w:after="0" w:line="240" w:lineRule="auto"/>
        <w:rPr>
          <w:rFonts w:ascii="Times New Roman" w:eastAsia="Times New Roman" w:hAnsi="Times New Roman" w:cs="Times New Roman"/>
          <w:b/>
          <w:sz w:val="28"/>
          <w:szCs w:val="28"/>
        </w:rPr>
      </w:pPr>
      <w:bookmarkStart w:id="129" w:name="_heading=h.46r0co2" w:colFirst="0" w:colLast="0"/>
      <w:bookmarkEnd w:id="129"/>
    </w:p>
    <w:p w14:paraId="475B3F7E" w14:textId="77777777" w:rsidR="00D100B5" w:rsidRPr="003170EE" w:rsidRDefault="00D100B5" w:rsidP="008735D3">
      <w:pPr>
        <w:spacing w:after="0" w:line="240" w:lineRule="auto"/>
        <w:rPr>
          <w:rFonts w:ascii="Times New Roman" w:eastAsia="Times New Roman" w:hAnsi="Times New Roman" w:cs="Times New Roman"/>
          <w:b/>
          <w:sz w:val="28"/>
          <w:szCs w:val="28"/>
        </w:rPr>
      </w:pPr>
    </w:p>
    <w:p w14:paraId="3A66CD00" w14:textId="77777777" w:rsidR="00B72965" w:rsidRPr="003170EE" w:rsidRDefault="00B72965" w:rsidP="00B72965">
      <w:pPr>
        <w:pStyle w:val="1"/>
        <w:spacing w:before="0" w:beforeAutospacing="0" w:after="0" w:afterAutospacing="0"/>
        <w:jc w:val="center"/>
        <w:rPr>
          <w:b w:val="0"/>
          <w:sz w:val="28"/>
          <w:szCs w:val="28"/>
        </w:rPr>
      </w:pPr>
      <w:bookmarkStart w:id="130" w:name="_Hlk150254328"/>
      <w:bookmarkStart w:id="131" w:name="_Hlk145081659"/>
      <w:bookmarkStart w:id="132" w:name="_Hlk150693711"/>
    </w:p>
    <w:p w14:paraId="14EE8BC3" w14:textId="77777777" w:rsidR="00584B89" w:rsidRPr="003170EE" w:rsidRDefault="00584B89" w:rsidP="00584B89">
      <w:pPr>
        <w:pStyle w:val="1"/>
        <w:pageBreakBefore/>
        <w:spacing w:before="0" w:beforeAutospacing="0" w:after="0" w:afterAutospacing="0"/>
        <w:jc w:val="center"/>
        <w:rPr>
          <w:sz w:val="28"/>
          <w:szCs w:val="28"/>
        </w:rPr>
      </w:pPr>
      <w:bookmarkStart w:id="133" w:name="_Toc150445280"/>
      <w:bookmarkStart w:id="134" w:name="_Toc151109931"/>
      <w:bookmarkEnd w:id="130"/>
      <w:bookmarkEnd w:id="131"/>
      <w:r w:rsidRPr="003170EE">
        <w:rPr>
          <w:sz w:val="28"/>
          <w:szCs w:val="28"/>
        </w:rPr>
        <w:lastRenderedPageBreak/>
        <w:t>СПИСОК ИСПОЛЬЗОВАННЫХ ИСТОЧНИКОВ</w:t>
      </w:r>
      <w:bookmarkEnd w:id="133"/>
      <w:bookmarkEnd w:id="134"/>
    </w:p>
    <w:p w14:paraId="1E746493" w14:textId="77777777" w:rsidR="00584B89" w:rsidRPr="003170EE" w:rsidRDefault="00584B89" w:rsidP="00584B89">
      <w:pPr>
        <w:widowControl w:val="0"/>
        <w:spacing w:after="0" w:line="240" w:lineRule="auto"/>
        <w:jc w:val="both"/>
        <w:rPr>
          <w:rFonts w:ascii="Times New Roman" w:eastAsia="Times New Roman" w:hAnsi="Times New Roman" w:cs="Times New Roman"/>
          <w:sz w:val="28"/>
          <w:szCs w:val="28"/>
          <w:lang w:val="en-US"/>
        </w:rPr>
      </w:pPr>
    </w:p>
    <w:p w14:paraId="3FFFBE23"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bookmarkStart w:id="135" w:name="_Hlk150708361"/>
      <w:r w:rsidRPr="003170EE">
        <w:rPr>
          <w:rFonts w:ascii="Times New Roman" w:eastAsia="Times New Roman" w:hAnsi="Times New Roman" w:cs="Times New Roman"/>
          <w:sz w:val="28"/>
          <w:szCs w:val="28"/>
        </w:rPr>
        <w:t xml:space="preserve">Указ Президента Республики Казахстан от 2 июля 2001 года N 903 «О Государственной программе Республики Казахстан Питьевые воды на 2001-2030 годы». [Электронный ресурс] // </w:t>
      </w:r>
      <w:r w:rsidRPr="003170EE">
        <w:rPr>
          <w:rFonts w:ascii="Times New Roman" w:hAnsi="Times New Roman" w:cs="Times New Roman"/>
          <w:sz w:val="28"/>
          <w:szCs w:val="28"/>
        </w:rPr>
        <w:t xml:space="preserve">URL: </w:t>
      </w:r>
      <w:r w:rsidRPr="003170EE">
        <w:rPr>
          <w:rFonts w:ascii="Times New Roman" w:eastAsia="Times New Roman" w:hAnsi="Times New Roman" w:cs="Times New Roman"/>
          <w:sz w:val="28"/>
          <w:szCs w:val="28"/>
        </w:rPr>
        <w:t xml:space="preserve">https://adilet.zan.kz/rus/docs/P010000903 (дата обращения: 22.05.2023)  </w:t>
      </w:r>
    </w:p>
    <w:p w14:paraId="512E2C31"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Постановление Правительства Республики Казахстан от 31 марта 2022 года № 178 «Об утверждении Плана обеспечения продовольственной безопасности Республики Казахстан на 2022–2024 годы». [Электронный ресурс] // </w:t>
      </w:r>
      <w:r w:rsidRPr="003170EE">
        <w:rPr>
          <w:rFonts w:ascii="Times New Roman" w:hAnsi="Times New Roman" w:cs="Times New Roman"/>
          <w:sz w:val="28"/>
          <w:szCs w:val="28"/>
        </w:rPr>
        <w:t xml:space="preserve">URL: </w:t>
      </w:r>
      <w:hyperlink r:id="rId63" w:history="1">
        <w:r w:rsidRPr="003170EE">
          <w:rPr>
            <w:rStyle w:val="a4"/>
            <w:rFonts w:ascii="Times New Roman" w:eastAsia="Times New Roman" w:hAnsi="Times New Roman" w:cs="Times New Roman"/>
            <w:color w:val="auto"/>
            <w:sz w:val="28"/>
            <w:szCs w:val="28"/>
            <w:u w:val="none"/>
          </w:rPr>
          <w:t>https://adilet.zan.kz/rus/docs/P2200000178</w:t>
        </w:r>
      </w:hyperlink>
      <w:r w:rsidRPr="003170EE">
        <w:rPr>
          <w:rFonts w:ascii="Times New Roman" w:eastAsia="Times New Roman" w:hAnsi="Times New Roman" w:cs="Times New Roman"/>
          <w:sz w:val="28"/>
          <w:szCs w:val="28"/>
        </w:rPr>
        <w:t xml:space="preserve"> (дата обращения: 22.05.2023)     </w:t>
      </w:r>
    </w:p>
    <w:p w14:paraId="736227B8"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Gordalla, B. C. Standardized Methods for Water-Quality Assessment // Treatise on Water Science. –2011. –Vol. 3. –P. 263–302.  </w:t>
      </w:r>
    </w:p>
    <w:p w14:paraId="179AA878"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Fung F., Wang H.-S., Menon S. Food safety in the 21st century // Biomedical Journal. – 2018. –Vol.2 (41). –P. 88–95.  </w:t>
      </w:r>
    </w:p>
    <w:p w14:paraId="233DC95B"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Mahmood Khan I.  Surface functionalized AuNCs optical biosensor as an emerging food safety indicator: Fundamental mechanism to prospects // Coordination Chemistry Reviews. – 2023. – Vol.(474). – P. 214– 842. </w:t>
      </w:r>
    </w:p>
    <w:p w14:paraId="14625FA9"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Surak J. G. 10 - Developments in validation and verification methods for hazard analysis and critical control points and other food safety systems // Advances in Microbial Food Safety Woodhead Publishing Series in Food Science, Technology and Nutrition. – 2015. –  P.238–254.  </w:t>
      </w:r>
    </w:p>
    <w:p w14:paraId="1CFC8155"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Liuzzo G.  Food safety objectives, criteria, ranking and hierarchization // Ital. J. Food Saf. –2018. –Vol. 4. –P. 217–221.  </w:t>
      </w:r>
    </w:p>
    <w:p w14:paraId="1DFA506E"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Pettoello-Mantovani C., Olivieri B. Food safety and public health within the frame of the EU legislation // Global Pediatrics. –2022. – Vol. (2). –P. 100020.  </w:t>
      </w:r>
    </w:p>
    <w:p w14:paraId="26EC486E"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Manghani K. Quality assurance: Importance of systems and standard operating procedures // Perspectives in Clinical Research. –2011. – Vol. 1(2). –P. 34. </w:t>
      </w:r>
    </w:p>
    <w:p w14:paraId="51A36DD7"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Schieber A. Chapter 1 - Introduction to Food Authentication // D.-W. Sun. –2018. –P. 1–21. </w:t>
      </w:r>
    </w:p>
    <w:p w14:paraId="05B9AEB2"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Rai, P. K., Lee, S. S., Zhang, M., Tsang, Y. F., &amp; Kim, K.-H. Heavy metals in food crops: Health risks, fate, mechanisms, and management // Environment International. –2019. –Vol. 125. –P. 365–385.     </w:t>
      </w:r>
    </w:p>
    <w:p w14:paraId="3F6F911F"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Pascual-Castroviejo I. A multisystemic disease caused by adulterated rapeseed oil // Brain and Development. –1988. –Vol. 2 (10). –P. 84–87. </w:t>
      </w:r>
    </w:p>
    <w:p w14:paraId="361F1D6A"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Pettoello-Mantovani C., Olivieri B. Food safety and public health within the frame of the EU legislation // Global Pediatrics. –2022. – Vol. 2. </w:t>
      </w:r>
    </w:p>
    <w:p w14:paraId="62B84C77"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Закон Республики Казахстан от 21 июля 2007 года N 301 «О безопасности пищевой продукции». [Электронный ресурс] // </w:t>
      </w:r>
      <w:r w:rsidRPr="003170EE">
        <w:rPr>
          <w:rFonts w:ascii="Times New Roman" w:hAnsi="Times New Roman" w:cs="Times New Roman"/>
          <w:sz w:val="28"/>
          <w:szCs w:val="28"/>
        </w:rPr>
        <w:t xml:space="preserve">URL: </w:t>
      </w:r>
      <w:hyperlink r:id="rId64" w:history="1">
        <w:r w:rsidRPr="003170EE">
          <w:rPr>
            <w:rStyle w:val="a4"/>
            <w:rFonts w:ascii="Times New Roman" w:eastAsia="Times New Roman" w:hAnsi="Times New Roman" w:cs="Times New Roman"/>
            <w:color w:val="auto"/>
            <w:sz w:val="28"/>
            <w:szCs w:val="28"/>
            <w:u w:val="none"/>
          </w:rPr>
          <w:t>https://adilet.zan.kz/rus/docs/Z070000301</w:t>
        </w:r>
      </w:hyperlink>
      <w:r w:rsidRPr="003170EE">
        <w:rPr>
          <w:rFonts w:ascii="Times New Roman" w:eastAsia="Times New Roman" w:hAnsi="Times New Roman" w:cs="Times New Roman"/>
          <w:sz w:val="28"/>
          <w:szCs w:val="28"/>
        </w:rPr>
        <w:t xml:space="preserve"> (дата обращения: 22.05.2023) </w:t>
      </w:r>
    </w:p>
    <w:p w14:paraId="535A4CB8"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Закон Республики Казахстан от 30 декабря 2020 года № 396-</w:t>
      </w:r>
      <w:r w:rsidRPr="003170EE">
        <w:rPr>
          <w:rFonts w:ascii="Times New Roman" w:eastAsia="Times New Roman" w:hAnsi="Times New Roman" w:cs="Times New Roman"/>
          <w:sz w:val="28"/>
          <w:szCs w:val="28"/>
          <w:lang w:val="en-US"/>
        </w:rPr>
        <w:t>VI</w:t>
      </w:r>
      <w:r w:rsidRPr="003170EE">
        <w:rPr>
          <w:rFonts w:ascii="Times New Roman" w:eastAsia="Times New Roman" w:hAnsi="Times New Roman" w:cs="Times New Roman"/>
          <w:sz w:val="28"/>
          <w:szCs w:val="28"/>
        </w:rPr>
        <w:t xml:space="preserve"> ЗРК «О техническом регулировании». [Электронный ресурс] // </w:t>
      </w:r>
      <w:r w:rsidRPr="003170EE">
        <w:rPr>
          <w:rFonts w:ascii="Times New Roman" w:hAnsi="Times New Roman" w:cs="Times New Roman"/>
          <w:sz w:val="28"/>
          <w:szCs w:val="28"/>
        </w:rPr>
        <w:t xml:space="preserve">URL: </w:t>
      </w:r>
      <w:r w:rsidRPr="003170EE">
        <w:rPr>
          <w:rFonts w:ascii="Times New Roman" w:eastAsia="Times New Roman" w:hAnsi="Times New Roman" w:cs="Times New Roman"/>
          <w:sz w:val="28"/>
          <w:szCs w:val="28"/>
        </w:rPr>
        <w:t xml:space="preserve">https://adilet.zan.kz/rus/docs/Z2000000396 (дата обращения: 22.05.2023) </w:t>
      </w:r>
    </w:p>
    <w:p w14:paraId="4A3E005E"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Mishra, R. K., Mentha, S. S., Misra, Y., Dwivedi, N. Emerging pollutants of severe environmental concern in water and wastewater: A comprehensive review on </w:t>
      </w:r>
      <w:r w:rsidRPr="003170EE">
        <w:rPr>
          <w:rFonts w:ascii="Times New Roman" w:eastAsia="Times New Roman" w:hAnsi="Times New Roman" w:cs="Times New Roman"/>
          <w:sz w:val="28"/>
          <w:szCs w:val="28"/>
          <w:lang w:val="en-US"/>
        </w:rPr>
        <w:lastRenderedPageBreak/>
        <w:t xml:space="preserve">current developments and future research // Water-Energy Nexus. – 2023. –Vol. 6. –P. 74–95.    </w:t>
      </w:r>
    </w:p>
    <w:p w14:paraId="47A0E19A"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Gonsioroski, A., Mourikes, V. E., Flaws, J. A. Endocrine Disruptors in Water and Their Effects on the Reproductive System // International journal of molecular sciences. –2020. –Vol. 21. –P. 1929. </w:t>
      </w:r>
    </w:p>
    <w:p w14:paraId="01FBA76B"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Vilela C. L. S., Bassin J. P., Peixoto R. S. Water contamination by endocrine disruptors: Impacts, microbiological aspects, and trends for environmental protection // Environmental Pollution. –2018. – Vol. 235. –P. 546–559.    </w:t>
      </w:r>
    </w:p>
    <w:p w14:paraId="2E525883"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Almberg K. S. Atrazine contamination of drinking water and adverse birth outcomes in community water systems with elevated atrazine in Ohio, 2006–2008 // International Journal of Environmental Research and Public Health. –2018. – Vol. 15. –P. 12–15. </w:t>
      </w:r>
    </w:p>
    <w:p w14:paraId="281A6C9D"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Bhagwat V. R. Chapter 9 - Safety of Water Used in Food Production // Academic Press. –2019. –P. 219–247.  </w:t>
      </w:r>
    </w:p>
    <w:p w14:paraId="18C59768"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Egalini F. Endocrine disrupting chemicals: effects on pituitary, thyroid and adrenal glands // Endocrine. –2022. –Vol. 3(78). –P. 395–405.</w:t>
      </w:r>
    </w:p>
    <w:p w14:paraId="6F4E387C"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Rubin B. S. Bisphenol A: An endocrine disruptor with widespread exposure and multiple effects // The Journal of Steroid Biochemistry and Molecular Biology. –2011. –Vol. 1(127). –P. 27–34.  </w:t>
      </w:r>
    </w:p>
    <w:p w14:paraId="26D9E6BB"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Suen J.L. Alkylphenols-potential modulators of the allergic response // The Kaohsiung Journal of Medical Sciences. –2012. –Vol. 7(28). –P. 43–48.   </w:t>
      </w:r>
    </w:p>
    <w:p w14:paraId="10756D2D"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Priac, A., Morin-Crini, N., Druart, C., Gavoille, S., Bradu, C., Lagarrigue, C., Torri, G., Winterton, P. Alkylphenol and alkylphenol polyethoxylates in water and wastewater: A review of options for their elimination // Arabian Journal of Chemistry. –2017. – Vol 10. –P. 3749–3773.   </w:t>
      </w:r>
    </w:p>
    <w:p w14:paraId="03EA17A4"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Salgueiro-González, N., Muniategui-Lorenzo, S., López-Mahía, P., Prada-Rodríguez, D. Trends in analytical methodologies for the determination of alkylphenols and bisphenol A in water samples // Analytica Chimica Acta. –2017. –Vol. 962. –P. 1–14.  </w:t>
      </w:r>
    </w:p>
    <w:p w14:paraId="46999C36"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Omar, T., Ahmad, A., Aris, A. Z., Yusoff, F. M. Endocrine disrupting compounds (EDCs) in environmental matrices: Review of analytical strategies for pharmaceuticals, estrogenic hormones, and alkylphenol compounds // TrAC Trends in Analytical Chemistry. –2016. –Vol. 85. –P. 241–259.  </w:t>
      </w:r>
    </w:p>
    <w:p w14:paraId="0E0A8ED9"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Stiefel C., Stintzing F. Endocrine-active and endocrine-disrupting compounds in food – occurrence, formation and relevance // NFS Journal. –2023. –Vol. 31. –P. 57–92.  </w:t>
      </w:r>
    </w:p>
    <w:p w14:paraId="4616DC65"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Khairul Hasni N. A. Occurrence of endocrine disruptors in Malaysia’s water systems: A scoping review // Environmental Pollution. –2023. –Vol. 324. </w:t>
      </w:r>
    </w:p>
    <w:p w14:paraId="7611E60E"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Panagopoulos P. Effects of endocrine disrupting compounds on female fertility // Best Practice &amp; Research Clinical Obstetrics &amp; Gynaecology. –2023. – Vol. 88. –P. 102–347.  </w:t>
      </w:r>
    </w:p>
    <w:p w14:paraId="27B39F59"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Huang, R. G., Li, X. B., Wang, Y. Y., Wu, H., Li, K. D., Jin, X., Du, Y. J., Wang, H., Qian, F. Y., Li, B. Z. Endocrine-disrupting chemicals and autoimmune diseases // Environmental Research. –2023. – Vol. 231. –P. 116–222.     </w:t>
      </w:r>
    </w:p>
    <w:p w14:paraId="30F4E157"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lastRenderedPageBreak/>
        <w:t xml:space="preserve">Panis C. Widespread pesticide contamination of drinking water and impact on cancer risk in Brazil // Environment International. –2022. –Vol. 165. –P. 107–321.  </w:t>
      </w:r>
    </w:p>
    <w:p w14:paraId="3D758F70"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Münze, R., Hannemann, C., Orlinskiy, P., Gunold, R., Paschke, A., Foit, K., Becker, J., Kaske, O., Paulsson, E., Peterson, M., Jernstedt, H., Kreuger, J., Schüürmann, G., Liess, M. Pesticides from wastewater treatment plant effluents affect invertebrate communities // Science of the Total Environment. –2017. –Vol. 599–600. –P. 387–399.  </w:t>
      </w:r>
    </w:p>
    <w:p w14:paraId="620C8471"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Kabir E. R., Rahman M. S., Rahman I. A review on endocrine disruptors and their possible impacts on human health // Environmental Toxicology and Pharmacology. –2015. –Vol. 1(40). –P. 241–258. </w:t>
      </w:r>
    </w:p>
    <w:p w14:paraId="1541CB34"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Diamanti-Kandarakis E. Endocrine-disrupting chemicals: An Endocrine Society scientific statement // Endocrine Reviews. –2009. –Vol.  4(30). –P. 293–342. </w:t>
      </w:r>
    </w:p>
    <w:p w14:paraId="181D4FCD"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Wee S. Y. Tap water contamination: Multiclass endocrine disrupting compounds in different housing types in an urban settlement // Chemosphere. –2021. – Vol. 264. –P. 128–488. </w:t>
      </w:r>
    </w:p>
    <w:p w14:paraId="378B3102"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Thomas Zoeller R. Endocrine-disrupting chemicals and public health protection: A statement of principles from the Endocrine Society // Endocrinology. –2012. –Vol. 9(153). –P. 4097–4110. </w:t>
      </w:r>
    </w:p>
    <w:p w14:paraId="71E3E2C7"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Petrovic, M., Eljarrat, E., López De Alda, M. J., Barceló, D. Recent advances in the mass spectrometric analysis related to endocrine disrupting compounds in aquatic environmental samples // Journal of Chromatography A. –2002. –Vol. 974. –P. 23–51.   </w:t>
      </w:r>
    </w:p>
    <w:p w14:paraId="4E7FF051"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Tan, B. L. L., Hawker, D. W., Müller, J. F., Tremblay, L. A., Chapman, H. F. Stir bar sorptive extraction and trace analysis of selected endocrine disruptors in water, biosolids and sludge samples by thermal desorption with gas chromatography-mass spectrometry // Water Research. –2008. –Vol. 42. –P. 404–412. </w:t>
      </w:r>
    </w:p>
    <w:p w14:paraId="1D332F5E"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Köck-Schulmeyer, M., Villagrasa, M., López de Alda, M., Céspedes-Sánchez, R., Ventura, F., Barceló, D. Occurrence and behavior of pesticides in wastewater treatment plants and their environmental impact // Science of the Total Environment. –2013. –Vol. 458–460. –P. 466–476.  </w:t>
      </w:r>
    </w:p>
    <w:p w14:paraId="4FACD7C1"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Phillips, P. J., Chalmers, A. T., Gray, J. L., Kolpin, D. W., Foreman, W. T., Wall, G. R. Combined sewer overflows: an environmental source of hormones and wastewater micropollutants. // Environmental science &amp; technology. –2012. –Vol 46. –P. 5336–5343.   </w:t>
      </w:r>
    </w:p>
    <w:p w14:paraId="34DDE034"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СТ РК ГОСТ Р 51209-2003 «Метод определения содержания хлорорганических пестицидов газожидкостной хроматографией». [Электронный ресурс] // </w:t>
      </w:r>
      <w:r w:rsidRPr="003170EE">
        <w:rPr>
          <w:rFonts w:ascii="Times New Roman" w:hAnsi="Times New Roman" w:cs="Times New Roman"/>
          <w:sz w:val="28"/>
          <w:szCs w:val="28"/>
        </w:rPr>
        <w:t>URL:</w:t>
      </w:r>
      <w:r w:rsidRPr="003170EE">
        <w:t xml:space="preserve"> </w:t>
      </w:r>
      <w:hyperlink r:id="rId65" w:history="1">
        <w:r w:rsidRPr="003170EE">
          <w:rPr>
            <w:rStyle w:val="a4"/>
            <w:rFonts w:ascii="Times New Roman" w:hAnsi="Times New Roman" w:cs="Times New Roman"/>
            <w:color w:val="auto"/>
            <w:sz w:val="28"/>
            <w:szCs w:val="28"/>
            <w:u w:val="none"/>
          </w:rPr>
          <w:t>https://online.zakon.kz/Document/?doc_id=30087603</w:t>
        </w:r>
      </w:hyperlink>
      <w:r w:rsidRPr="003170EE">
        <w:rPr>
          <w:rFonts w:ascii="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(дата обращения: 22.05.2023)  </w:t>
      </w:r>
    </w:p>
    <w:p w14:paraId="3EEF039B"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СТ РК ГОСТ Р 51310-2003 Метод определения содержания бенз(а)пирена. [Электронный ресурс] // </w:t>
      </w:r>
      <w:r w:rsidRPr="003170EE">
        <w:rPr>
          <w:rFonts w:ascii="Times New Roman" w:hAnsi="Times New Roman" w:cs="Times New Roman"/>
          <w:sz w:val="28"/>
          <w:szCs w:val="28"/>
        </w:rPr>
        <w:t>URL:</w:t>
      </w:r>
      <w:r w:rsidRPr="003170EE">
        <w:t xml:space="preserve"> </w:t>
      </w:r>
      <w:hyperlink r:id="rId66" w:history="1">
        <w:r w:rsidRPr="003170EE">
          <w:rPr>
            <w:rStyle w:val="a4"/>
            <w:rFonts w:ascii="Times New Roman" w:hAnsi="Times New Roman" w:cs="Times New Roman"/>
            <w:color w:val="auto"/>
            <w:sz w:val="28"/>
            <w:szCs w:val="28"/>
            <w:u w:val="none"/>
          </w:rPr>
          <w:t>https://online.zakon.kz/Document/?doc_id=30015754</w:t>
        </w:r>
      </w:hyperlink>
      <w:r w:rsidRPr="003170EE">
        <w:rPr>
          <w:rFonts w:ascii="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(дата обращения: 22.05.2023)   </w:t>
      </w:r>
    </w:p>
    <w:p w14:paraId="726A2D8B"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ISO 11423-1:1997. Water quality – Determination of benzene and some derivatives – Part 1: Head-space gas chromatographic method. </w:t>
      </w:r>
      <w:r w:rsidRPr="003170EE">
        <w:rPr>
          <w:rFonts w:ascii="Times New Roman" w:eastAsia="Times New Roman" w:hAnsi="Times New Roman" w:cs="Times New Roman"/>
          <w:sz w:val="28"/>
          <w:szCs w:val="28"/>
        </w:rPr>
        <w:t xml:space="preserve">[Электронный ресурс] </w:t>
      </w:r>
      <w:r w:rsidRPr="003170EE">
        <w:rPr>
          <w:rFonts w:ascii="Times New Roman" w:eastAsia="Times New Roman" w:hAnsi="Times New Roman" w:cs="Times New Roman"/>
          <w:sz w:val="28"/>
          <w:szCs w:val="28"/>
        </w:rPr>
        <w:lastRenderedPageBreak/>
        <w:t xml:space="preserve">// </w:t>
      </w:r>
      <w:r w:rsidRPr="003170EE">
        <w:rPr>
          <w:rFonts w:ascii="Times New Roman" w:hAnsi="Times New Roman" w:cs="Times New Roman"/>
          <w:sz w:val="28"/>
          <w:szCs w:val="28"/>
          <w:lang w:val="en-US"/>
        </w:rPr>
        <w:t>URL</w:t>
      </w:r>
      <w:r w:rsidRPr="003170EE">
        <w:rPr>
          <w:rFonts w:ascii="Times New Roman" w:hAnsi="Times New Roman" w:cs="Times New Roman"/>
          <w:sz w:val="28"/>
          <w:szCs w:val="28"/>
        </w:rPr>
        <w:t xml:space="preserve">: </w:t>
      </w:r>
      <w:hyperlink r:id="rId67" w:history="1">
        <w:r w:rsidRPr="003170EE">
          <w:rPr>
            <w:rStyle w:val="a4"/>
            <w:rFonts w:ascii="Times New Roman" w:hAnsi="Times New Roman" w:cs="Times New Roman"/>
            <w:color w:val="auto"/>
            <w:sz w:val="28"/>
            <w:szCs w:val="28"/>
            <w:u w:val="none"/>
            <w:lang w:val="en-US"/>
          </w:rPr>
          <w:t>https</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www</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iso</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org</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ru</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standard</w:t>
        </w:r>
        <w:r w:rsidRPr="003170EE">
          <w:rPr>
            <w:rStyle w:val="a4"/>
            <w:rFonts w:ascii="Times New Roman" w:hAnsi="Times New Roman" w:cs="Times New Roman"/>
            <w:color w:val="auto"/>
            <w:sz w:val="28"/>
            <w:szCs w:val="28"/>
            <w:u w:val="none"/>
          </w:rPr>
          <w:t>/19362.</w:t>
        </w:r>
        <w:r w:rsidRPr="003170EE">
          <w:rPr>
            <w:rStyle w:val="a4"/>
            <w:rFonts w:ascii="Times New Roman" w:hAnsi="Times New Roman" w:cs="Times New Roman"/>
            <w:color w:val="auto"/>
            <w:sz w:val="28"/>
            <w:szCs w:val="28"/>
            <w:u w:val="none"/>
            <w:lang w:val="en-US"/>
          </w:rPr>
          <w:t>html</w:t>
        </w:r>
      </w:hyperlink>
      <w:r w:rsidRPr="003170EE">
        <w:rPr>
          <w:rFonts w:ascii="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(дата обращения: 22.05.2023)    </w:t>
      </w:r>
    </w:p>
    <w:p w14:paraId="6E621E56"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РД 52.24.410-95 Методика определения измерений массовой концентрации пропазина, атразина, симазина, прометрина в поверхностных водах суши газохроматографическим методом. [Электронный ресурс] // </w:t>
      </w:r>
      <w:r w:rsidRPr="003170EE">
        <w:rPr>
          <w:rFonts w:ascii="Times New Roman" w:hAnsi="Times New Roman" w:cs="Times New Roman"/>
          <w:sz w:val="28"/>
          <w:szCs w:val="28"/>
        </w:rPr>
        <w:t xml:space="preserve">URL: </w:t>
      </w:r>
      <w:hyperlink r:id="rId68" w:history="1">
        <w:r w:rsidRPr="003170EE">
          <w:rPr>
            <w:rStyle w:val="a4"/>
            <w:rFonts w:ascii="Times New Roman" w:eastAsia="Times New Roman" w:hAnsi="Times New Roman" w:cs="Times New Roman"/>
            <w:color w:val="auto"/>
            <w:sz w:val="28"/>
            <w:szCs w:val="28"/>
            <w:u w:val="none"/>
          </w:rPr>
          <w:t>https://docs.cntd.ru/document/1200032106/titles/7EE0KI</w:t>
        </w:r>
      </w:hyperlink>
      <w:r w:rsidRPr="003170EE">
        <w:rPr>
          <w:rFonts w:ascii="Times New Roman" w:eastAsia="Times New Roman" w:hAnsi="Times New Roman" w:cs="Times New Roman"/>
          <w:sz w:val="28"/>
          <w:szCs w:val="28"/>
        </w:rPr>
        <w:t xml:space="preserve"> (дата обращения: 22.05.2023)    </w:t>
      </w:r>
    </w:p>
    <w:p w14:paraId="4532B85C"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ТР ЕАЭС 044/2017 О безопасности упакованной питьевой воды, включая природную минеральную воду. [Электронный ресурс] // </w:t>
      </w:r>
      <w:r w:rsidRPr="003170EE">
        <w:rPr>
          <w:rFonts w:ascii="Times New Roman" w:hAnsi="Times New Roman" w:cs="Times New Roman"/>
          <w:sz w:val="28"/>
          <w:szCs w:val="28"/>
        </w:rPr>
        <w:t xml:space="preserve">URL: </w:t>
      </w:r>
      <w:hyperlink r:id="rId69" w:history="1">
        <w:r w:rsidRPr="003170EE">
          <w:t xml:space="preserve"> </w:t>
        </w:r>
        <w:r w:rsidRPr="003170EE">
          <w:rPr>
            <w:rStyle w:val="a4"/>
            <w:rFonts w:ascii="Times New Roman" w:eastAsia="Times New Roman" w:hAnsi="Times New Roman" w:cs="Times New Roman"/>
            <w:color w:val="auto"/>
            <w:sz w:val="28"/>
            <w:szCs w:val="28"/>
            <w:u w:val="none"/>
          </w:rPr>
          <w:t>https://adilet.zan.kz/rus/docs/H17EV000045 /</w:t>
        </w:r>
      </w:hyperlink>
      <w:r w:rsidRPr="003170EE">
        <w:rPr>
          <w:rFonts w:ascii="Times New Roman" w:eastAsia="Times New Roman" w:hAnsi="Times New Roman" w:cs="Times New Roman"/>
          <w:sz w:val="28"/>
          <w:szCs w:val="28"/>
        </w:rPr>
        <w:t xml:space="preserve"> (дата обращения: 22.05.2023)  </w:t>
      </w:r>
    </w:p>
    <w:p w14:paraId="45D789A6"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СТ РК 1432-2005 Воды питьевые, расфасованные в емкости, включая природные минеральные и питьевые столовые. Общие технические условия. [Электронный ресурс] // </w:t>
      </w:r>
      <w:r w:rsidRPr="003170EE">
        <w:rPr>
          <w:rFonts w:ascii="Times New Roman" w:hAnsi="Times New Roman" w:cs="Times New Roman"/>
          <w:sz w:val="28"/>
          <w:szCs w:val="28"/>
        </w:rPr>
        <w:t xml:space="preserve">URL: </w:t>
      </w:r>
      <w:r w:rsidRPr="003170EE">
        <w:rPr>
          <w:rFonts w:ascii="Times New Roman" w:eastAsia="Times New Roman" w:hAnsi="Times New Roman" w:cs="Times New Roman"/>
          <w:sz w:val="28"/>
          <w:szCs w:val="28"/>
        </w:rPr>
        <w:t xml:space="preserve">https://online.zakon.kz/Document/?doc_id=30195983 / (дата обращения: 22.05.2023)  </w:t>
      </w:r>
    </w:p>
    <w:p w14:paraId="78C8722E"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The European Parliament and the Council of the European Union Directive (EU) 2020/2184 of the European Parliament and of the Council // Official Journal of the European Union. –2020. –P. 1–62.  </w:t>
      </w:r>
    </w:p>
    <w:p w14:paraId="3CD1367D"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Tiemann M. Safe Drinking Water Act (SDWA): A summary of the act and its major requirements // Rural Water Systems: Challenges and Drinking Water Needs. –2015. –P. 55–80.    </w:t>
      </w:r>
    </w:p>
    <w:p w14:paraId="412422EA"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Toft P., Malaiyandi M. Guidelines for Canadian Drinking Water Quality. –1984. –P. 46–47.   </w:t>
      </w:r>
    </w:p>
    <w:p w14:paraId="225C4C1E"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Australian Drinking Water Guidelines National Water Quality Management Strategy. </w:t>
      </w:r>
      <w:r w:rsidRPr="003170EE">
        <w:rPr>
          <w:rFonts w:ascii="Times New Roman" w:eastAsia="Times New Roman" w:hAnsi="Times New Roman" w:cs="Times New Roman"/>
          <w:sz w:val="28"/>
          <w:szCs w:val="28"/>
        </w:rPr>
        <w:t xml:space="preserve">[Электронный ресурс] // </w:t>
      </w:r>
      <w:r w:rsidRPr="003170EE">
        <w:rPr>
          <w:rFonts w:ascii="Times New Roman" w:hAnsi="Times New Roman" w:cs="Times New Roman"/>
          <w:sz w:val="28"/>
          <w:szCs w:val="28"/>
          <w:lang w:val="en-US"/>
        </w:rPr>
        <w:t>URL</w:t>
      </w:r>
      <w:r w:rsidRPr="003170EE">
        <w:rPr>
          <w:rFonts w:ascii="Times New Roman" w:hAnsi="Times New Roman" w:cs="Times New Roman"/>
          <w:sz w:val="28"/>
          <w:szCs w:val="28"/>
        </w:rPr>
        <w:t xml:space="preserve">: </w:t>
      </w:r>
      <w:hyperlink r:id="rId70" w:history="1">
        <w:r w:rsidRPr="003170EE">
          <w:rPr>
            <w:rStyle w:val="a4"/>
            <w:rFonts w:ascii="Times New Roman" w:hAnsi="Times New Roman" w:cs="Times New Roman"/>
            <w:color w:val="auto"/>
            <w:sz w:val="28"/>
            <w:szCs w:val="28"/>
            <w:u w:val="none"/>
            <w:lang w:val="en-US"/>
          </w:rPr>
          <w:t>https</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www</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nhmrc</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gov</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au</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about</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us</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publications</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australian</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drinking</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water</w:t>
        </w:r>
        <w:r w:rsidRPr="003170EE">
          <w:rPr>
            <w:rStyle w:val="a4"/>
            <w:rFonts w:ascii="Times New Roman" w:hAnsi="Times New Roman" w:cs="Times New Roman"/>
            <w:color w:val="auto"/>
            <w:sz w:val="28"/>
            <w:szCs w:val="28"/>
            <w:u w:val="none"/>
          </w:rPr>
          <w:t>-</w:t>
        </w:r>
        <w:r w:rsidRPr="003170EE">
          <w:rPr>
            <w:rStyle w:val="a4"/>
            <w:rFonts w:ascii="Times New Roman" w:hAnsi="Times New Roman" w:cs="Times New Roman"/>
            <w:color w:val="auto"/>
            <w:sz w:val="28"/>
            <w:szCs w:val="28"/>
            <w:u w:val="none"/>
            <w:lang w:val="en-US"/>
          </w:rPr>
          <w:t>guidelines</w:t>
        </w:r>
      </w:hyperlink>
      <w:r w:rsidRPr="003170EE">
        <w:rPr>
          <w:rFonts w:ascii="Times New Roman" w:eastAsia="Times New Roman" w:hAnsi="Times New Roman" w:cs="Times New Roman"/>
          <w:sz w:val="28"/>
          <w:szCs w:val="28"/>
        </w:rPr>
        <w:t xml:space="preserve"> (дата обращения: 22.05.2023) </w:t>
      </w:r>
    </w:p>
    <w:p w14:paraId="49E0DDF5"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Gibson R. Accumulation and leaching potential of some pharmaceuticals and potential endocrine disruptors in soils irrigated with wastewater in the Tula Valley, Mexico // Chemosphere. –2010. –Vol. 11(81). –P. 1437–1445.  </w:t>
      </w:r>
    </w:p>
    <w:p w14:paraId="52AFEFA5"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Hejji L. A multi-residue method for determining twenty-four endocrine disrupting chemicals in vegetables and fruits using ultrasound-assisted solid–liquid extraction and continuous solid-phase extraction // Chemosphere. –2021. –Vol.  263. –P. 128-158.   </w:t>
      </w:r>
    </w:p>
    <w:p w14:paraId="42897F82"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Yang L. Full automation of solid-phase microextraction/on-fiber derivatization for simultaneous determination of endocrine-disrupting chemicals and steroid hormones by gas chromatography-mass spectrometry // Anal. </w:t>
      </w:r>
      <w:r w:rsidRPr="003170EE">
        <w:rPr>
          <w:rFonts w:ascii="Times New Roman" w:eastAsia="Times New Roman" w:hAnsi="Times New Roman" w:cs="Times New Roman"/>
          <w:sz w:val="28"/>
          <w:szCs w:val="28"/>
        </w:rPr>
        <w:t>Bioanal. Chem.</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2006.</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386</w:t>
      </w:r>
      <w:r w:rsidRPr="003170EE">
        <w:rPr>
          <w:rFonts w:ascii="Times New Roman" w:eastAsia="Times New Roman" w:hAnsi="Times New Roman" w:cs="Times New Roman"/>
          <w:sz w:val="28"/>
          <w:szCs w:val="28"/>
          <w:lang w:val="en-US"/>
        </w:rPr>
        <w:t>. –</w:t>
      </w:r>
      <w:r w:rsidRPr="003170EE">
        <w:rPr>
          <w:rFonts w:ascii="Times New Roman" w:eastAsia="Times New Roman" w:hAnsi="Times New Roman" w:cs="Times New Roman"/>
          <w:sz w:val="28"/>
          <w:szCs w:val="28"/>
        </w:rPr>
        <w:t>P. 391–397.</w:t>
      </w:r>
      <w:r w:rsidRPr="003170EE">
        <w:rPr>
          <w:rFonts w:ascii="Times New Roman" w:eastAsia="Times New Roman" w:hAnsi="Times New Roman" w:cs="Times New Roman"/>
          <w:sz w:val="28"/>
          <w:szCs w:val="28"/>
          <w:lang w:val="en-US"/>
        </w:rPr>
        <w:t xml:space="preserve"> </w:t>
      </w:r>
    </w:p>
    <w:p w14:paraId="2FED6DA7"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Chormey D. S. Liquid phase microextraction strategies and their application in the determination of endocrine disruptive compounds in food samples // TrAC - Trends Anal. </w:t>
      </w:r>
      <w:r w:rsidRPr="003170EE">
        <w:rPr>
          <w:rFonts w:ascii="Times New Roman" w:eastAsia="Times New Roman" w:hAnsi="Times New Roman" w:cs="Times New Roman"/>
          <w:sz w:val="28"/>
          <w:szCs w:val="28"/>
        </w:rPr>
        <w:t>Chem.</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2020.</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128. </w:t>
      </w:r>
      <w:r w:rsidRPr="003170EE">
        <w:rPr>
          <w:rFonts w:ascii="Times New Roman" w:eastAsia="Times New Roman" w:hAnsi="Times New Roman" w:cs="Times New Roman"/>
          <w:sz w:val="28"/>
          <w:szCs w:val="28"/>
          <w:lang w:val="en-US"/>
        </w:rPr>
        <w:t xml:space="preserve"> </w:t>
      </w:r>
    </w:p>
    <w:p w14:paraId="429467D3"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Pernica M. Determination of alkylphenols in water samples using liquid chromatography–tandem mass spectrometry after pre-column derivatization with dansyl chloride // Journal of Chromatography A. –2015. – Vol. 1417. –P. 49–56.  </w:t>
      </w:r>
    </w:p>
    <w:p w14:paraId="525FE06B"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Dévier M.-H.M. Ultra-trace analysis of hormones, pharmaceutical </w:t>
      </w:r>
      <w:r w:rsidRPr="003170EE">
        <w:rPr>
          <w:rFonts w:ascii="Times New Roman" w:eastAsia="Times New Roman" w:hAnsi="Times New Roman" w:cs="Times New Roman"/>
          <w:sz w:val="28"/>
          <w:szCs w:val="28"/>
          <w:lang w:val="en-US"/>
        </w:rPr>
        <w:lastRenderedPageBreak/>
        <w:t xml:space="preserve">substances, alkylphenols and phthalates in two French natural mineral waters // Science of The Total Environment. –2013. – Vol. 443. –P. 621–632. </w:t>
      </w:r>
    </w:p>
    <w:p w14:paraId="43314FBF"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Sanfilippo K. Determination of trace endocrine disruptors in ultrapure water for laboratory use by the yeast estrogen screen (YES) and chemical analysis (GC/MS) // Journal of Chromatography B: Analytical Technologies in the Biomedical and Life Sciences. –2010. –Vol. 878. –P. 1190–1194.   </w:t>
      </w:r>
    </w:p>
    <w:p w14:paraId="55CD3B49"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Martínez C. Simultaneous determination of 76 micropollutants in water samples by headspace solid phase microextraction and gas chromatography-mass spectrometry // Talanta. –2013. –Vol. 116. –P. 937–945. </w:t>
      </w:r>
    </w:p>
    <w:p w14:paraId="3D6844C0"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Chen C. Y. Determining estrogenic steroids in Taipei waters and removal in drinking water treatment using high-flow solid-phase extraction and liquid chromatography/tandem mass spectrometry // Science of The Total Environment. –2007. –Vol. 378. –P. 352–365.  </w:t>
      </w:r>
    </w:p>
    <w:p w14:paraId="64223C6F"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Brossa L. Solid-phase extraction/high-performance liquid chromatography-electrospray mass spectrometry to determine endocrine disruptors in water samples // Chromatographia. –2004. –Vol. 59. –P. 419–423.</w:t>
      </w:r>
    </w:p>
    <w:p w14:paraId="1075617E"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Quednow K., Püttmann W. Endocrine disruptors in freshwater streams of Hesse, Germany: Changes in concentration levels in the time span from 2003 to 2005 // Environmental Pollution. –2008. –Vol. 152. –P. 476–483.   </w:t>
      </w:r>
    </w:p>
    <w:p w14:paraId="0229D939"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Magi E. Determination of endocrine-disrupting compounds in drinking waters by fast liquid chromatography-tandem mass spectrometry // Journal of Mass Spectrometry. –2010. –Vol. 45. –P. 1003–1011. </w:t>
      </w:r>
    </w:p>
    <w:p w14:paraId="1A7F06E6"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 Moid AlAmmari A., Rizwan Khan M., Aqel A. Trace identification of endocrine-disrupting bisphenol A in drinking water by solid-phase extraction and ultra-performance liquid chromatography-tandem mass spectrometry // Journal of King Saud University - Science. –2020. –Vol. 32. –P. 1634–1640. </w:t>
      </w:r>
    </w:p>
    <w:p w14:paraId="163858F6"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Aborkhees G., Raina-Fulton R., Thirunavokkarasu O. Determination of Endocrine Disrupting Chemicals in Water and Wastewater Samples by Liquid Chromatography-Negative Ion Electrospray Ionization-Tandem Mass Spectrometry // Molecules. –2020. –Vol. 25). –P. 1–15.   </w:t>
      </w:r>
    </w:p>
    <w:p w14:paraId="0AB990B7"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Chopra S. Analysis of Steroids using Solid Phase Microextraction-Gas Chromatography-Mass Spectrometry-Mass Spectrometry (SPME-GC-MS-MS) // Scientia Chromatographica. –2014. –Vol. 6. –P. 105–116. </w:t>
      </w:r>
    </w:p>
    <w:p w14:paraId="0BF16A91"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Moreira M. A. Quantitative analysis of endocrine disruptors by comprehensive two-dimensional gas chromatography // Journal of the Brazilian Chemical Society. –2015. –Vol. 26. –P. 531–536. </w:t>
      </w:r>
    </w:p>
    <w:p w14:paraId="4791E4FD"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Risticevic S. Protocol for solid-phase microextraction method development // Nature Protocols. –2010. –5. –P. 122–139.  </w:t>
      </w:r>
    </w:p>
    <w:p w14:paraId="430A8D1C"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Pawliszyn J. Theory of Solid-Phase Microextraction // Oxford: Elsevier. –2012. –P. 13–59.  </w:t>
      </w:r>
    </w:p>
    <w:p w14:paraId="06D444CA"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Vasiljevic T., Singh V., Pawliszyn J. Miniaturized SPME tips directly coupled to mass spectrometry for targeted determination and untargeted profiling of small samples // Talanta. –2019. –Vol. 199. –P. 689–697.   </w:t>
      </w:r>
    </w:p>
    <w:p w14:paraId="185FB627"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Vazquez L. Optimization of a miniaturized solid-phase microextraction </w:t>
      </w:r>
      <w:r w:rsidRPr="003170EE">
        <w:rPr>
          <w:rFonts w:ascii="Times New Roman" w:eastAsia="Times New Roman" w:hAnsi="Times New Roman" w:cs="Times New Roman"/>
          <w:sz w:val="28"/>
          <w:szCs w:val="28"/>
          <w:lang w:val="en-US"/>
        </w:rPr>
        <w:lastRenderedPageBreak/>
        <w:t xml:space="preserve">method followed by gas chromatography mass spectrometry for the determination of twentyfour volatile and semivolatile compounds in honey from Galicia (NW Spain) and foreign countries // Sustain. Chem. Pharm. –2021. –Vol. 21. –P. 100–451. </w:t>
      </w:r>
    </w:p>
    <w:p w14:paraId="2ADBB58F"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Cháfer-Pericás C., Herráez-Hernández R., Campíns-Falcó P. In-tube solid-phase microextraction-capillary liquid chromatography as a solution for the screening analysis of organophosphorus pesticides in untreated environmental water samples // Journal of Chromatography A. –2007. –Vol. 1141. –P. 10–21.  </w:t>
      </w:r>
    </w:p>
    <w:p w14:paraId="49D0FC0D"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Pei M. Fabrication of a polymeric ionic liquid-based adsorbent for multiple monolithic fiber solid-phase microextraction of endocrine disrupting chemicals in complicated samples // Talanta. –2017. –Vol. 165. –P. 152–160.  </w:t>
      </w:r>
    </w:p>
    <w:p w14:paraId="7162550A"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Zhang L. Direct immersion solid-phase microextraction analysis of multi-class contaminants in edible seaweeds by gas chromatography-mass spectrometry // Analytica Chimica Acta. –2018. –Vol. 1031. –P. 83–97.  </w:t>
      </w:r>
    </w:p>
    <w:p w14:paraId="64654410"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Selvaraj K. K. GC-MS determination of bisphenol A and alkylphenol ethoxylates in river water from India and their ecotoxicological risk assessment // Ecotoxicology and Environmental Safety. –2014. –Vol. 99. –P. 13–20.  </w:t>
      </w:r>
    </w:p>
    <w:p w14:paraId="1BF0F527"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Serrano J. Characterization and analysis of estrogenic cyclic phenone metabolites produced in vitro by rainbow trout liver slices using GC-MS, LC-MS and LC-TOF-MS // J. Chromatogr. </w:t>
      </w:r>
      <w:r w:rsidRPr="003170EE">
        <w:rPr>
          <w:rFonts w:ascii="Times New Roman" w:eastAsia="Times New Roman" w:hAnsi="Times New Roman" w:cs="Times New Roman"/>
          <w:sz w:val="28"/>
          <w:szCs w:val="28"/>
        </w:rPr>
        <w:t>B Anal. Technol. Biomed. Life Sci.</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2019.</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1126–1127</w:t>
      </w:r>
      <w:r w:rsidRPr="003170EE">
        <w:rPr>
          <w:rFonts w:ascii="Times New Roman" w:eastAsia="Times New Roman" w:hAnsi="Times New Roman" w:cs="Times New Roman"/>
          <w:sz w:val="28"/>
          <w:szCs w:val="28"/>
          <w:lang w:val="en-US"/>
        </w:rPr>
        <w:t xml:space="preserve">. </w:t>
      </w:r>
    </w:p>
    <w:p w14:paraId="05F99CC2"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Zhao J. L. Determination of phenolic endocrine disrupting chemicals and acidic pharmaceuticals in surface water of the Pearl Rivers in South China by gas chromatography-negative chemical ionization-mass spectrometry // Sci. Total Environ. –2009. –Vol. 407. –P. 962–974.  </w:t>
      </w:r>
    </w:p>
    <w:p w14:paraId="53FF6BCF" w14:textId="77777777" w:rsidR="008661ED" w:rsidRPr="003170EE" w:rsidRDefault="008661ED" w:rsidP="008661ED">
      <w:pPr>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Coster S. De, Larebeke N. Van. Endocrine-disrupting chemicals: Associated disorders and mechanisms of action // J. Environ. </w:t>
      </w:r>
      <w:r w:rsidRPr="003170EE">
        <w:rPr>
          <w:rFonts w:ascii="Times New Roman" w:eastAsia="Times New Roman" w:hAnsi="Times New Roman" w:cs="Times New Roman"/>
          <w:sz w:val="28"/>
          <w:szCs w:val="28"/>
        </w:rPr>
        <w:t>Public Health.</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2012.</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2012.</w:t>
      </w:r>
      <w:r w:rsidRPr="003170EE">
        <w:rPr>
          <w:rFonts w:ascii="Times New Roman" w:eastAsia="Times New Roman" w:hAnsi="Times New Roman" w:cs="Times New Roman"/>
          <w:sz w:val="28"/>
          <w:szCs w:val="28"/>
          <w:lang w:val="en-US"/>
        </w:rPr>
        <w:t xml:space="preserve"> </w:t>
      </w:r>
    </w:p>
    <w:p w14:paraId="08D7B9EC"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Prichard E., Barwick V. Quality Assurance in Analytical Chemistry // Analytical Techniques in the Sciences. –2007. –P. 293.  </w:t>
      </w:r>
    </w:p>
    <w:p w14:paraId="57043E6B"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Andersen J. E. T. On the development of quality assurance // TrAC Trends Anal. </w:t>
      </w:r>
      <w:r w:rsidRPr="003170EE">
        <w:rPr>
          <w:rFonts w:ascii="Times New Roman" w:eastAsia="Times New Roman" w:hAnsi="Times New Roman" w:cs="Times New Roman"/>
          <w:sz w:val="28"/>
          <w:szCs w:val="28"/>
        </w:rPr>
        <w:t>Chem.</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2014.</w:t>
      </w:r>
      <w:r w:rsidRPr="003170EE">
        <w:rPr>
          <w:rFonts w:ascii="Times New Roman" w:eastAsia="Times New Roman" w:hAnsi="Times New Roman" w:cs="Times New Roman"/>
          <w:sz w:val="28"/>
          <w:szCs w:val="28"/>
          <w:lang w:val="en-US"/>
        </w:rPr>
        <w:t xml:space="preserve"> –Vol</w:t>
      </w:r>
      <w:r w:rsidRPr="003170EE">
        <w:rPr>
          <w:rFonts w:ascii="Times New Roman" w:eastAsia="Times New Roman" w:hAnsi="Times New Roman" w:cs="Times New Roman"/>
          <w:sz w:val="28"/>
          <w:szCs w:val="28"/>
        </w:rPr>
        <w:t>. 60.</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P. 16–24.</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  </w:t>
      </w:r>
    </w:p>
    <w:p w14:paraId="58DB64BD"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РМГ 61-2010 Показатели точности, правильности, прецизионности методик количественного химического анализа. [Электронный ресурс] // </w:t>
      </w:r>
      <w:r w:rsidRPr="003170EE">
        <w:rPr>
          <w:rFonts w:ascii="Times New Roman" w:hAnsi="Times New Roman" w:cs="Times New Roman"/>
          <w:sz w:val="28"/>
          <w:szCs w:val="28"/>
        </w:rPr>
        <w:t xml:space="preserve">URL: </w:t>
      </w:r>
      <w:hyperlink r:id="rId71" w:history="1">
        <w:r w:rsidRPr="003170EE">
          <w:rPr>
            <w:rStyle w:val="a4"/>
            <w:rFonts w:ascii="Times New Roman" w:eastAsia="Times New Roman" w:hAnsi="Times New Roman" w:cs="Times New Roman"/>
            <w:color w:val="auto"/>
            <w:sz w:val="28"/>
            <w:szCs w:val="28"/>
            <w:u w:val="none"/>
          </w:rPr>
          <w:t>https://online.zakon.kz/Document/?doc_id=34395778</w:t>
        </w:r>
      </w:hyperlink>
      <w:r w:rsidRPr="003170EE">
        <w:rPr>
          <w:rFonts w:ascii="Times New Roman" w:eastAsia="Times New Roman" w:hAnsi="Times New Roman" w:cs="Times New Roman"/>
          <w:sz w:val="28"/>
          <w:szCs w:val="28"/>
        </w:rPr>
        <w:t xml:space="preserve"> (дата обращения: 22.05.2023)   </w:t>
      </w:r>
    </w:p>
    <w:p w14:paraId="73B486A4"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Płotka-Wasylka J. A new tool for the evaluation of the analytical procedure: Green Analytical Procedure Index // Talanta. –2018. –Vol. 181. –P. 204–209. </w:t>
      </w:r>
    </w:p>
    <w:p w14:paraId="6F9E3591"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Sajid M., Płotka-Wasylka J. Green analytical chemistry metrics: A review // Talanta. –2022. –Vol. 238.  </w:t>
      </w:r>
    </w:p>
    <w:p w14:paraId="2379DC69"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Alimzhanova M., Mamedova M., Ashimuly K., Alipuly A., Adilbekov Y. Miniaturized solid-phase microextraction coupled with gas chromatography-mass spectrometry for determination of endocrine disruptors in drinking water // Food Chemistry: X. –2022. – Vol. 14.  </w:t>
      </w:r>
    </w:p>
    <w:p w14:paraId="15096ECE"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hAnsi="Times New Roman" w:cs="Times New Roman"/>
          <w:sz w:val="28"/>
          <w:szCs w:val="28"/>
          <w:lang w:val="en-US"/>
        </w:rPr>
        <w:t xml:space="preserve">Ibraimov A.B., Mamedova M.R., Ashimuly K., Yegemova S.S., </w:t>
      </w:r>
      <w:r w:rsidRPr="003170EE">
        <w:rPr>
          <w:rFonts w:ascii="Times New Roman" w:hAnsi="Times New Roman" w:cs="Times New Roman"/>
          <w:sz w:val="28"/>
          <w:szCs w:val="28"/>
          <w:lang w:val="en-US"/>
        </w:rPr>
        <w:lastRenderedPageBreak/>
        <w:t xml:space="preserve">Alimzhanova M.B. // </w:t>
      </w:r>
      <w:r w:rsidRPr="003170EE">
        <w:rPr>
          <w:rFonts w:ascii="Times New Roman" w:hAnsi="Times New Roman" w:cs="Times New Roman"/>
          <w:sz w:val="28"/>
          <w:szCs w:val="28"/>
        </w:rPr>
        <w:t>Научный</w:t>
      </w:r>
      <w:r w:rsidRPr="003170EE">
        <w:rPr>
          <w:rFonts w:ascii="Times New Roman" w:hAnsi="Times New Roman" w:cs="Times New Roman"/>
          <w:sz w:val="28"/>
          <w:szCs w:val="28"/>
          <w:lang w:val="en-US"/>
        </w:rPr>
        <w:t xml:space="preserve"> </w:t>
      </w:r>
      <w:r w:rsidRPr="003170EE">
        <w:rPr>
          <w:rFonts w:ascii="Times New Roman" w:hAnsi="Times New Roman" w:cs="Times New Roman"/>
          <w:sz w:val="28"/>
          <w:szCs w:val="28"/>
        </w:rPr>
        <w:t>журнал</w:t>
      </w:r>
      <w:r w:rsidRPr="003170EE">
        <w:rPr>
          <w:rFonts w:ascii="Times New Roman" w:hAnsi="Times New Roman" w:cs="Times New Roman"/>
          <w:sz w:val="28"/>
          <w:szCs w:val="28"/>
          <w:lang w:val="en-US"/>
        </w:rPr>
        <w:t xml:space="preserve"> «</w:t>
      </w:r>
      <w:r w:rsidRPr="003170EE">
        <w:rPr>
          <w:rFonts w:ascii="Times New Roman" w:hAnsi="Times New Roman" w:cs="Times New Roman"/>
          <w:sz w:val="28"/>
          <w:szCs w:val="28"/>
        </w:rPr>
        <w:t>Доклады</w:t>
      </w:r>
      <w:r w:rsidRPr="003170EE">
        <w:rPr>
          <w:rFonts w:ascii="Times New Roman" w:hAnsi="Times New Roman" w:cs="Times New Roman"/>
          <w:sz w:val="28"/>
          <w:szCs w:val="28"/>
          <w:lang w:val="en-US"/>
        </w:rPr>
        <w:t xml:space="preserve"> </w:t>
      </w:r>
      <w:r w:rsidRPr="003170EE">
        <w:rPr>
          <w:rFonts w:ascii="Times New Roman" w:hAnsi="Times New Roman" w:cs="Times New Roman"/>
          <w:sz w:val="28"/>
          <w:szCs w:val="28"/>
        </w:rPr>
        <w:t>НАН</w:t>
      </w:r>
      <w:r w:rsidRPr="003170EE">
        <w:rPr>
          <w:rFonts w:ascii="Times New Roman" w:hAnsi="Times New Roman" w:cs="Times New Roman"/>
          <w:sz w:val="28"/>
          <w:szCs w:val="28"/>
          <w:lang w:val="en-US"/>
        </w:rPr>
        <w:t xml:space="preserve"> </w:t>
      </w:r>
      <w:r w:rsidRPr="003170EE">
        <w:rPr>
          <w:rFonts w:ascii="Times New Roman" w:hAnsi="Times New Roman" w:cs="Times New Roman"/>
          <w:sz w:val="28"/>
          <w:szCs w:val="28"/>
        </w:rPr>
        <w:t>РК</w:t>
      </w:r>
      <w:r w:rsidRPr="003170EE">
        <w:rPr>
          <w:rFonts w:ascii="Times New Roman" w:hAnsi="Times New Roman" w:cs="Times New Roman"/>
          <w:sz w:val="28"/>
          <w:szCs w:val="28"/>
          <w:lang w:val="en-US"/>
        </w:rPr>
        <w:t xml:space="preserve">». – 2023. – </w:t>
      </w:r>
      <w:r w:rsidRPr="003170EE">
        <w:rPr>
          <w:rFonts w:ascii="Times New Roman" w:hAnsi="Times New Roman" w:cs="Times New Roman"/>
          <w:sz w:val="28"/>
          <w:szCs w:val="28"/>
        </w:rPr>
        <w:t>Т</w:t>
      </w:r>
      <w:r w:rsidRPr="003170EE">
        <w:rPr>
          <w:rFonts w:ascii="Times New Roman" w:hAnsi="Times New Roman" w:cs="Times New Roman"/>
          <w:sz w:val="28"/>
          <w:szCs w:val="28"/>
          <w:lang w:val="en-US"/>
        </w:rPr>
        <w:t xml:space="preserve">. 345 (1). – C. 265-281. </w:t>
      </w:r>
      <w:r w:rsidRPr="003170EE">
        <w:rPr>
          <w:rFonts w:ascii="Times New Roman" w:eastAsia="Times New Roman" w:hAnsi="Times New Roman" w:cs="Times New Roman"/>
          <w:sz w:val="28"/>
          <w:szCs w:val="28"/>
          <w:lang w:val="en-US"/>
        </w:rPr>
        <w:t xml:space="preserve">  </w:t>
      </w:r>
    </w:p>
    <w:p w14:paraId="25EC9354"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Erejuwa O. O., Sulaiman S. A., Wahab M. S. A. Honey - A Novel Antidiabetic Agent // Int. J. Biol. Sci. –2012. –Vol 8. –P. 913–934. </w:t>
      </w:r>
    </w:p>
    <w:p w14:paraId="7FDCC3B8" w14:textId="77777777" w:rsidR="008661ED" w:rsidRPr="003170EE" w:rsidRDefault="008661ED" w:rsidP="008661ED">
      <w:pPr>
        <w:widowControl w:val="0"/>
        <w:numPr>
          <w:ilvl w:val="0"/>
          <w:numId w:val="4"/>
        </w:numPr>
        <w:spacing w:after="0" w:line="240" w:lineRule="auto"/>
        <w:ind w:left="0" w:firstLine="567"/>
        <w:jc w:val="both"/>
        <w:rPr>
          <w:sz w:val="28"/>
          <w:szCs w:val="28"/>
          <w:u w:val="single"/>
          <w:lang w:val="en-US"/>
        </w:rPr>
      </w:pPr>
      <w:r w:rsidRPr="003170EE">
        <w:rPr>
          <w:rFonts w:ascii="Times New Roman" w:eastAsia="Times New Roman" w:hAnsi="Times New Roman" w:cs="Times New Roman"/>
          <w:sz w:val="28"/>
          <w:szCs w:val="28"/>
          <w:lang w:val="en-US"/>
        </w:rPr>
        <w:t>Rao, P. V., Krishnan, K. T., Salleh, N., Gan, S. H. Biological and therapeutic effects of honey produced by honey bees and stingless bees: A comparative review // Revista Brasileira de Farmacognosia.</w:t>
      </w:r>
      <w:r w:rsidRPr="003170EE">
        <w:rPr>
          <w:rFonts w:ascii="Times New Roman" w:hAnsi="Times New Roman" w:cs="Times New Roman"/>
          <w:sz w:val="28"/>
          <w:szCs w:val="28"/>
          <w:lang w:val="en-US"/>
        </w:rPr>
        <w:t xml:space="preserve"> – </w:t>
      </w:r>
      <w:r w:rsidRPr="003170EE">
        <w:rPr>
          <w:rFonts w:ascii="Times New Roman" w:eastAsia="Times New Roman" w:hAnsi="Times New Roman" w:cs="Times New Roman"/>
          <w:sz w:val="28"/>
          <w:szCs w:val="28"/>
          <w:lang w:val="en-US"/>
        </w:rPr>
        <w:t>2016.</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26 (5).</w:t>
      </w:r>
      <w:r w:rsidRPr="003170EE">
        <w:rPr>
          <w:rFonts w:ascii="Times New Roman" w:hAnsi="Times New Roman" w:cs="Times New Roman"/>
          <w:sz w:val="28"/>
          <w:szCs w:val="28"/>
          <w:lang w:val="en-US"/>
        </w:rPr>
        <w:t xml:space="preserve"> – </w:t>
      </w:r>
      <w:r w:rsidRPr="003170EE">
        <w:rPr>
          <w:rFonts w:ascii="Times New Roman" w:eastAsia="Times New Roman" w:hAnsi="Times New Roman" w:cs="Times New Roman"/>
          <w:sz w:val="28"/>
          <w:szCs w:val="28"/>
          <w:lang w:val="en-US"/>
        </w:rPr>
        <w:t xml:space="preserve">P. 657–664.   </w:t>
      </w:r>
    </w:p>
    <w:p w14:paraId="534D719D"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Pita-calvo C., Vázquez M. SC // Trends Food Sci. </w:t>
      </w:r>
      <w:r w:rsidRPr="003170EE">
        <w:rPr>
          <w:rFonts w:ascii="Times New Roman" w:eastAsia="Times New Roman" w:hAnsi="Times New Roman" w:cs="Times New Roman"/>
          <w:sz w:val="28"/>
          <w:szCs w:val="28"/>
        </w:rPr>
        <w:t>Technol.</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2016.</w:t>
      </w:r>
    </w:p>
    <w:p w14:paraId="5D0C72F8"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Anupama D., Bhat K. K., Sapna V. K. Sensory and physico-chemical properties of commercial samples of honey // Food Res. Int.</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2003.</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Vol. 36.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P. 183–191. </w:t>
      </w:r>
    </w:p>
    <w:p w14:paraId="41A37341"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Al M. L. Physico-chemical and bioactive properties of different floral origin honeys from Romania // Food Chem.</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2009.</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Vol. 112.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P. 863–867. </w:t>
      </w:r>
    </w:p>
    <w:p w14:paraId="36895251"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Walker M. J. Honey authenticity: the opacity of analytical reports - part 1 defining the problem // Sci. </w:t>
      </w:r>
      <w:r w:rsidRPr="003170EE">
        <w:rPr>
          <w:rFonts w:ascii="Times New Roman" w:eastAsia="Times New Roman" w:hAnsi="Times New Roman" w:cs="Times New Roman"/>
          <w:sz w:val="28"/>
          <w:szCs w:val="28"/>
        </w:rPr>
        <w:t>Food.</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2022.</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6.</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rPr>
        <w:t xml:space="preserve">P. 11. </w:t>
      </w:r>
      <w:r w:rsidRPr="003170EE">
        <w:rPr>
          <w:rFonts w:ascii="Times New Roman" w:eastAsia="Times New Roman" w:hAnsi="Times New Roman" w:cs="Times New Roman"/>
          <w:sz w:val="28"/>
          <w:szCs w:val="28"/>
          <w:lang w:val="en-US"/>
        </w:rPr>
        <w:t xml:space="preserve"> </w:t>
      </w:r>
    </w:p>
    <w:p w14:paraId="4D27AEC3"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hAnsi="Times New Roman" w:cs="Times New Roman"/>
          <w:sz w:val="28"/>
          <w:szCs w:val="28"/>
          <w:lang w:val="en-US"/>
        </w:rPr>
        <w:t xml:space="preserve">White J. W. The Composition of Honey // Bee World. –1957. –Vol. 38. –P. 57–66. </w:t>
      </w:r>
    </w:p>
    <w:p w14:paraId="066857AB"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Montenegro, G.; Gómez, M.; Casaubon, G.; Belancic, A.; Mujica, A.M.; Peña, R.C. Analysis of volatile compounds in three unifloral native Chilean honeys. // Int. J. Exp. Bot.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2009.</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78.</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P. 61–65. </w:t>
      </w:r>
    </w:p>
    <w:p w14:paraId="6BF7F304"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 Erejuwa O. O. Honey: Profile and Features: Applications to Diabetes //  Bioactive Food as Dietary Interventions for Diabetes.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2019.</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2.</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P 461–494.  </w:t>
      </w:r>
    </w:p>
    <w:p w14:paraId="2232CDA0"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Karabagias I. K., Badeka A., Kontominas M. G. A decisive strategy for monofloral honey authentication using analysis of volatile compounds and pattern recognition techniques // Microchem. </w:t>
      </w:r>
      <w:r w:rsidRPr="003170EE">
        <w:rPr>
          <w:rFonts w:ascii="Times New Roman" w:eastAsia="Times New Roman" w:hAnsi="Times New Roman" w:cs="Times New Roman"/>
          <w:sz w:val="28"/>
          <w:szCs w:val="28"/>
        </w:rPr>
        <w:t>J.</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2020.</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152.</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rPr>
        <w:t xml:space="preserve">P. 104263. </w:t>
      </w:r>
      <w:r w:rsidRPr="003170EE">
        <w:rPr>
          <w:rFonts w:ascii="Times New Roman" w:eastAsia="Times New Roman" w:hAnsi="Times New Roman" w:cs="Times New Roman"/>
          <w:sz w:val="28"/>
          <w:szCs w:val="28"/>
          <w:lang w:val="en-US"/>
        </w:rPr>
        <w:t xml:space="preserve"> </w:t>
      </w:r>
    </w:p>
    <w:p w14:paraId="12073FA1"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Anupama D., Bhat K. K., Sapna V. K. Sensory and physico-chemical properties of commercial samples of honey // Food Res. Int.</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2003.</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Vol. 36.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P. 183–191. </w:t>
      </w:r>
    </w:p>
    <w:p w14:paraId="3B20C86C"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Manyi-loh C. E., Ndip R. N., Clarke A. M. Volatile Compounds in Honey: A Review on Their Involvement in Aroma, Botanical Origin Determination and Potential Biomedical Activities // </w:t>
      </w:r>
      <w:r w:rsidRPr="003170EE">
        <w:rPr>
          <w:rFonts w:ascii="Times New Roman" w:hAnsi="Times New Roman" w:cs="Times New Roman"/>
          <w:sz w:val="28"/>
          <w:szCs w:val="28"/>
          <w:lang w:val="en-US"/>
        </w:rPr>
        <w:t>I</w:t>
      </w:r>
      <w:r w:rsidRPr="003170EE">
        <w:rPr>
          <w:rFonts w:ascii="Times New Roman" w:eastAsia="Times New Roman" w:hAnsi="Times New Roman" w:cs="Times New Roman"/>
          <w:sz w:val="28"/>
          <w:szCs w:val="28"/>
          <w:lang w:val="en-US"/>
        </w:rPr>
        <w:t xml:space="preserve">nt. J. Mol. Sci.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2011.</w:t>
      </w:r>
      <w:r w:rsidRPr="003170EE">
        <w:rPr>
          <w:rFonts w:ascii="Times New Roman" w:hAnsi="Times New Roman" w:cs="Times New Roman"/>
          <w:sz w:val="28"/>
          <w:szCs w:val="28"/>
          <w:lang w:val="en-US"/>
        </w:rPr>
        <w:t xml:space="preserve"> –Vol. 12.</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P. 9514–9532.      </w:t>
      </w:r>
    </w:p>
    <w:p w14:paraId="73B5B544"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Duru M. E. Characterization of volatile compounds of Turkish pine honeys from different regions and classification with chemometric studies // Eur. </w:t>
      </w:r>
      <w:r w:rsidRPr="003170EE">
        <w:rPr>
          <w:rFonts w:ascii="Times New Roman" w:eastAsia="Times New Roman" w:hAnsi="Times New Roman" w:cs="Times New Roman"/>
          <w:sz w:val="28"/>
          <w:szCs w:val="28"/>
        </w:rPr>
        <w:t>Food Res. Technol.</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2021.</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247.</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P. 2533–2544.</w:t>
      </w:r>
      <w:r w:rsidRPr="003170EE">
        <w:rPr>
          <w:rFonts w:ascii="Times New Roman" w:eastAsia="Times New Roman" w:hAnsi="Times New Roman" w:cs="Times New Roman"/>
          <w:sz w:val="28"/>
          <w:szCs w:val="28"/>
          <w:lang w:val="en-US"/>
        </w:rPr>
        <w:t xml:space="preserve"> </w:t>
      </w:r>
    </w:p>
    <w:p w14:paraId="1CF7F056"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Nunes J. Screening of volatile compounds in honey using a new sampling strategy combining multiple extraction temperatures in a single assay by HS-SPME-GC-MS // Food Chem.</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2014.</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145.</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P. 1061–1065.   </w:t>
      </w:r>
    </w:p>
    <w:p w14:paraId="6ECBC5D1"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Fakhlaei R. The Toxic Impact of Honey Adulteration: A Review. // Foods (Basel, Switzerland).</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2020.</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Vol. 9. </w:t>
      </w:r>
    </w:p>
    <w:p w14:paraId="1A70D412"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Baroni M. V. Determination of volatile organic compound patterns characteristic of five unifloral honey by solid-phase microextraction-gas chromatography-mass spectrometry coupled to chemometrics // J. Agric. </w:t>
      </w:r>
      <w:r w:rsidRPr="003170EE">
        <w:rPr>
          <w:rFonts w:ascii="Times New Roman" w:eastAsia="Times New Roman" w:hAnsi="Times New Roman" w:cs="Times New Roman"/>
          <w:sz w:val="28"/>
          <w:szCs w:val="28"/>
        </w:rPr>
        <w:t>Food Chem.</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2006.</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54.</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rPr>
        <w:t>P. 7235–7241.</w:t>
      </w:r>
      <w:r w:rsidRPr="003170EE">
        <w:rPr>
          <w:rFonts w:ascii="Times New Roman" w:eastAsia="Times New Roman" w:hAnsi="Times New Roman" w:cs="Times New Roman"/>
          <w:sz w:val="28"/>
          <w:szCs w:val="28"/>
          <w:lang w:val="en-US"/>
        </w:rPr>
        <w:t xml:space="preserve"> </w:t>
      </w:r>
    </w:p>
    <w:p w14:paraId="758474CD"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Capetti F. A sustainable approach for the reliable and simultaneous </w:t>
      </w:r>
      <w:r w:rsidRPr="003170EE">
        <w:rPr>
          <w:rFonts w:ascii="Times New Roman" w:eastAsia="Times New Roman" w:hAnsi="Times New Roman" w:cs="Times New Roman"/>
          <w:sz w:val="28"/>
          <w:szCs w:val="28"/>
          <w:lang w:val="en-US"/>
        </w:rPr>
        <w:lastRenderedPageBreak/>
        <w:t xml:space="preserve">determination of terpenoids and cannabinoids in hemp inflorescences by vacuum assisted headspace solid-phase microextraction // Adv. </w:t>
      </w:r>
      <w:r w:rsidRPr="003170EE">
        <w:rPr>
          <w:rFonts w:ascii="Times New Roman" w:eastAsia="Times New Roman" w:hAnsi="Times New Roman" w:cs="Times New Roman"/>
          <w:sz w:val="28"/>
          <w:szCs w:val="28"/>
        </w:rPr>
        <w:t>Sample Prep.</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2022.</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2.</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100014. </w:t>
      </w:r>
      <w:r w:rsidRPr="003170EE">
        <w:rPr>
          <w:rFonts w:ascii="Times New Roman" w:eastAsia="Times New Roman" w:hAnsi="Times New Roman" w:cs="Times New Roman"/>
          <w:sz w:val="28"/>
          <w:szCs w:val="28"/>
          <w:lang w:val="en-US"/>
        </w:rPr>
        <w:t xml:space="preserve"> </w:t>
      </w:r>
    </w:p>
    <w:p w14:paraId="7581DA80"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Guyot-Declerck C. Floral quality and discrimination of Lavandula stoechas, Lavandula angustifolia, and Lavandula angustifolia x latifolia honeys // Food Chem.</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2002.</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79.</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P. 453–459.  </w:t>
      </w:r>
    </w:p>
    <w:p w14:paraId="11A84E6C"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Becerril-Sánchez A. L. Phenolic Compounds in Honey and Their Relationship with Antioxidant Activity, Botanical Origin, and Color // Antioxidants.</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2021.</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10.</w:t>
      </w:r>
    </w:p>
    <w:p w14:paraId="00D54AB2"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Mastelic J., Marijanovic Z. A Variety of Volatile Compounds as Markers in Unifloral Honey from Dalmatian Sage (Salvia officinalis L.) //  Chemistry &amp; biodiversity.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2006.</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12.</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P. 1307–1316.   </w:t>
      </w:r>
    </w:p>
    <w:p w14:paraId="119F50C1"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Cuevas-Glory L. F. A review of volatile analytical methods for determining the botanical origin of honey // Food Chem.</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2007.</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Vol. 103.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P. 1032–1043.  </w:t>
      </w:r>
    </w:p>
    <w:p w14:paraId="27E9B789"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Samarghandian S., Farkhondeh T., Samini F. Honey and Health: A Review of Recent Clinical Research. // Pharmacognosy Res.</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2017.</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Vol. 9.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P. 121–127. </w:t>
      </w:r>
    </w:p>
    <w:p w14:paraId="4C32C352"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Soria A. C., Sanz J., Martínez-Castro I. SPME followed by GC-MS: A powerful technique for qualitative analysis of honey volatiles // Eur. </w:t>
      </w:r>
      <w:r w:rsidRPr="003170EE">
        <w:rPr>
          <w:rFonts w:ascii="Times New Roman" w:eastAsia="Times New Roman" w:hAnsi="Times New Roman" w:cs="Times New Roman"/>
          <w:sz w:val="28"/>
          <w:szCs w:val="28"/>
        </w:rPr>
        <w:t>Food Res. Technol.</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2009.</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228.</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rPr>
        <w:t xml:space="preserve">P. 579–590. </w:t>
      </w:r>
      <w:r w:rsidRPr="003170EE">
        <w:rPr>
          <w:rFonts w:ascii="Times New Roman" w:eastAsia="Times New Roman" w:hAnsi="Times New Roman" w:cs="Times New Roman"/>
          <w:sz w:val="28"/>
          <w:szCs w:val="28"/>
          <w:lang w:val="en-US"/>
        </w:rPr>
        <w:t xml:space="preserve"> </w:t>
      </w:r>
    </w:p>
    <w:p w14:paraId="527BF9FE"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Kaškoniene V., Venskutonis P. R., Čeksteryte V. Composition of volatile compounds of honey of various floral origin and beebread collected in Lithuania // Food Chem.</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2008.</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111.</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P. 988–997.   </w:t>
      </w:r>
    </w:p>
    <w:p w14:paraId="7932554B"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Pontes M., Marques J. C., Cˆ J. S. Screening of volatile composition from Portuguese multifloral honeys using headspace solid-phase microextraction-gas chromatography – quadrupole mass spectrometry // Talanta.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2007.</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74.</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P. 91–103.  </w:t>
      </w:r>
    </w:p>
    <w:p w14:paraId="1AFF1E27"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Castro-Vázquez L. Effect of geographical origin on the chemical and sensory characteristics of chestnut honeys // Food Res. Int.</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2010.</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43.</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P. 2335–2340.  </w:t>
      </w:r>
    </w:p>
    <w:p w14:paraId="4834740B" w14:textId="77777777" w:rsidR="008661ED" w:rsidRPr="003170EE" w:rsidRDefault="008661ED" w:rsidP="008661ED">
      <w:pPr>
        <w:pStyle w:val="aa"/>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ГОСТ 31768-2012 Мед натуральный. Методы определения гидроксиметилфурфураля. [Электронный ресурс] // </w:t>
      </w:r>
      <w:r w:rsidRPr="003170EE">
        <w:rPr>
          <w:rFonts w:ascii="Times New Roman" w:hAnsi="Times New Roman" w:cs="Times New Roman"/>
          <w:sz w:val="28"/>
          <w:szCs w:val="28"/>
        </w:rPr>
        <w:t>URL:</w:t>
      </w:r>
      <w:r w:rsidRPr="003170EE">
        <w:t xml:space="preserve"> </w:t>
      </w:r>
      <w:r w:rsidRPr="003170EE">
        <w:rPr>
          <w:rFonts w:ascii="Times New Roman" w:hAnsi="Times New Roman" w:cs="Times New Roman"/>
          <w:sz w:val="28"/>
          <w:szCs w:val="28"/>
        </w:rPr>
        <w:t>https://online.zakon.kz/Document/?doc_id=31466900</w:t>
      </w:r>
      <w:r w:rsidRPr="003170EE">
        <w:rPr>
          <w:rFonts w:ascii="Times New Roman" w:eastAsia="Times New Roman" w:hAnsi="Times New Roman" w:cs="Times New Roman"/>
          <w:sz w:val="28"/>
          <w:szCs w:val="28"/>
        </w:rPr>
        <w:t xml:space="preserve">/ (дата обращения: 22.02.2023)    </w:t>
      </w:r>
    </w:p>
    <w:p w14:paraId="1F54947A" w14:textId="77777777" w:rsidR="008661ED" w:rsidRPr="003170EE" w:rsidRDefault="008661ED" w:rsidP="008661ED">
      <w:pPr>
        <w:pStyle w:val="aa"/>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t xml:space="preserve"> </w:t>
      </w:r>
      <w:r w:rsidRPr="003170EE">
        <w:rPr>
          <w:rFonts w:ascii="Times New Roman" w:eastAsia="Times New Roman" w:hAnsi="Times New Roman" w:cs="Times New Roman"/>
          <w:sz w:val="28"/>
          <w:szCs w:val="28"/>
        </w:rPr>
        <w:t xml:space="preserve">ГОСТ 31769-2012 Мед. Метод определения частоты встречаемости пыльцевых зерен [Электронный ресурс]. </w:t>
      </w:r>
      <w:r w:rsidRPr="003170EE">
        <w:rPr>
          <w:rFonts w:ascii="Times New Roman" w:hAnsi="Times New Roman" w:cs="Times New Roman"/>
          <w:sz w:val="28"/>
          <w:szCs w:val="28"/>
        </w:rPr>
        <w:t>//</w:t>
      </w:r>
      <w:r w:rsidRPr="003170EE">
        <w:rPr>
          <w:rFonts w:ascii="Times New Roman" w:eastAsia="Times New Roman" w:hAnsi="Times New Roman" w:cs="Times New Roman"/>
          <w:sz w:val="28"/>
          <w:szCs w:val="28"/>
        </w:rPr>
        <w:t xml:space="preserve"> </w:t>
      </w:r>
      <w:r w:rsidRPr="003170EE">
        <w:rPr>
          <w:rFonts w:ascii="Times New Roman" w:hAnsi="Times New Roman" w:cs="Times New Roman"/>
          <w:sz w:val="28"/>
          <w:szCs w:val="28"/>
        </w:rPr>
        <w:t xml:space="preserve">URL: </w:t>
      </w:r>
      <w:hyperlink r:id="rId72" w:history="1">
        <w:r w:rsidRPr="003170EE">
          <w:rPr>
            <w:rStyle w:val="a4"/>
            <w:rFonts w:ascii="Times New Roman" w:hAnsi="Times New Roman" w:cs="Times New Roman"/>
            <w:color w:val="auto"/>
            <w:sz w:val="28"/>
            <w:szCs w:val="28"/>
            <w:u w:val="none"/>
          </w:rPr>
          <w:t>https://online.zakon.kz/Document/?doc_id=31467264</w:t>
        </w:r>
      </w:hyperlink>
      <w:r w:rsidRPr="003170EE">
        <w:rPr>
          <w:rFonts w:ascii="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(дата обращения: 22.02.2023)   </w:t>
      </w:r>
    </w:p>
    <w:p w14:paraId="0AD0D4EE" w14:textId="77777777" w:rsidR="008661ED" w:rsidRPr="003170EE" w:rsidRDefault="008661ED" w:rsidP="008661ED">
      <w:pPr>
        <w:pStyle w:val="aa"/>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t xml:space="preserve"> </w:t>
      </w:r>
      <w:r w:rsidRPr="003170EE">
        <w:rPr>
          <w:rFonts w:ascii="Times New Roman" w:eastAsia="Times New Roman" w:hAnsi="Times New Roman" w:cs="Times New Roman"/>
          <w:sz w:val="28"/>
          <w:szCs w:val="28"/>
        </w:rPr>
        <w:t xml:space="preserve">ГОСТ 32167-2013 Мед. Методы определения сахаров. [Электронный ресурс] //  </w:t>
      </w:r>
      <w:r w:rsidRPr="003170EE">
        <w:rPr>
          <w:rFonts w:ascii="Times New Roman" w:hAnsi="Times New Roman" w:cs="Times New Roman"/>
          <w:sz w:val="28"/>
          <w:szCs w:val="28"/>
        </w:rPr>
        <w:t xml:space="preserve">URL: </w:t>
      </w:r>
      <w:hyperlink r:id="rId73" w:history="1">
        <w:r w:rsidRPr="003170EE">
          <w:rPr>
            <w:rStyle w:val="a4"/>
            <w:rFonts w:ascii="Times New Roman" w:hAnsi="Times New Roman" w:cs="Times New Roman"/>
            <w:color w:val="auto"/>
            <w:sz w:val="28"/>
            <w:szCs w:val="28"/>
            <w:u w:val="none"/>
          </w:rPr>
          <w:t>https://online.zakon.kz/Document/?doc_id=31533055</w:t>
        </w:r>
      </w:hyperlink>
      <w:r w:rsidRPr="003170EE">
        <w:rPr>
          <w:rFonts w:ascii="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(дата обращения: 22.02.2023)   </w:t>
      </w:r>
    </w:p>
    <w:p w14:paraId="08856251" w14:textId="77777777" w:rsidR="008661ED" w:rsidRPr="003170EE" w:rsidRDefault="008661ED" w:rsidP="008661ED">
      <w:pPr>
        <w:pStyle w:val="aa"/>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ГОСТ 32169-2013 Мед. Метод определения водородного показателя и свободной кислотности. [Электронный ресурс] // </w:t>
      </w:r>
      <w:r w:rsidRPr="003170EE">
        <w:rPr>
          <w:rFonts w:ascii="Times New Roman" w:hAnsi="Times New Roman" w:cs="Times New Roman"/>
          <w:sz w:val="28"/>
          <w:szCs w:val="28"/>
        </w:rPr>
        <w:t xml:space="preserve"> URL: </w:t>
      </w:r>
      <w:hyperlink r:id="rId74" w:history="1">
        <w:r w:rsidRPr="003170EE">
          <w:rPr>
            <w:rStyle w:val="a4"/>
            <w:rFonts w:ascii="Times New Roman" w:hAnsi="Times New Roman" w:cs="Times New Roman"/>
            <w:color w:val="auto"/>
            <w:sz w:val="28"/>
            <w:szCs w:val="28"/>
            <w:u w:val="none"/>
          </w:rPr>
          <w:t>https://online.zakon.kz/Document/?doc_id=31532438</w:t>
        </w:r>
      </w:hyperlink>
      <w:r w:rsidRPr="003170EE">
        <w:rPr>
          <w:rFonts w:ascii="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(дата обращения: 22.02.2023)    </w:t>
      </w:r>
    </w:p>
    <w:p w14:paraId="00196538" w14:textId="77777777" w:rsidR="008661ED" w:rsidRPr="003170EE" w:rsidRDefault="008661ED" w:rsidP="008661ED">
      <w:pPr>
        <w:pStyle w:val="aa"/>
        <w:widowControl w:val="0"/>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bookmarkStart w:id="136" w:name="_Hlk150875993"/>
      <w:r w:rsidRPr="003170EE">
        <w:rPr>
          <w:rFonts w:ascii="Times New Roman" w:eastAsia="Times New Roman" w:hAnsi="Times New Roman" w:cs="Times New Roman"/>
          <w:sz w:val="28"/>
          <w:szCs w:val="28"/>
          <w:lang w:val="en-US"/>
        </w:rPr>
        <w:t xml:space="preserve">Rivellino S. R. Detection of extraction artifacts in the analysis of honey </w:t>
      </w:r>
      <w:r w:rsidRPr="003170EE">
        <w:rPr>
          <w:rFonts w:ascii="Times New Roman" w:eastAsia="Times New Roman" w:hAnsi="Times New Roman" w:cs="Times New Roman"/>
          <w:sz w:val="28"/>
          <w:szCs w:val="28"/>
          <w:lang w:val="en-US"/>
        </w:rPr>
        <w:lastRenderedPageBreak/>
        <w:t>volatiles using comprehensive two-dimensional gas chromatography // Food Chem.</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2013.</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Vol. 141.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P. 1828–1833.  </w:t>
      </w:r>
    </w:p>
    <w:p w14:paraId="694CB3C3" w14:textId="77777777" w:rsidR="008661ED" w:rsidRPr="003170EE" w:rsidRDefault="008661ED" w:rsidP="008661ED">
      <w:pPr>
        <w:pStyle w:val="aa"/>
        <w:numPr>
          <w:ilvl w:val="0"/>
          <w:numId w:val="4"/>
        </w:numPr>
        <w:spacing w:after="0" w:line="240" w:lineRule="auto"/>
        <w:ind w:left="0" w:firstLine="567"/>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Plutowska B. A headspace solid-phase microextraction method development and its application in the determination of volatiles in honeys by gas chromatography // Food Chem. –2011. –Vol. 126. –P. 1288–1298.   </w:t>
      </w:r>
    </w:p>
    <w:p w14:paraId="3E99364E"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Bianchin J. N. Screening of volatile compounds in honey using a new sampling strategy combining multiple extraction temperatures in a single assay by HS-SPME-GC-MS // Food Chem.</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2014.</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Vol. 145.</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lang w:val="en-US"/>
        </w:rPr>
        <w:t xml:space="preserve">P. 1061–1065.  </w:t>
      </w:r>
    </w:p>
    <w:p w14:paraId="16C5161F"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Piasenzotto L., Gracco L., Conte L. Solid phase microextraction (SPME) applied to honey quality control // J. Sci. </w:t>
      </w:r>
      <w:r w:rsidRPr="003170EE">
        <w:rPr>
          <w:rFonts w:ascii="Times New Roman" w:eastAsia="Times New Roman" w:hAnsi="Times New Roman" w:cs="Times New Roman"/>
          <w:sz w:val="28"/>
          <w:szCs w:val="28"/>
        </w:rPr>
        <w:t>Food Agric.</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2003. Vol. 83.</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rPr>
        <w:t>P. 1037–1044.</w:t>
      </w:r>
    </w:p>
    <w:p w14:paraId="21EE5730"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Moniruzzaman M. Assessment of gas chromatography time-of-flight accurate mass spectrometry for identification of volatile and semi-volatile compounds in honey // Talanta.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2014.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Vol. 129. </w:t>
      </w:r>
      <w:r w:rsidRPr="003170EE">
        <w:rPr>
          <w:rFonts w:ascii="Times New Roman" w:hAnsi="Times New Roman" w:cs="Times New Roman"/>
          <w:sz w:val="28"/>
          <w:szCs w:val="28"/>
          <w:lang w:val="en-US"/>
        </w:rPr>
        <w:t>–</w:t>
      </w:r>
      <w:r w:rsidRPr="003170EE">
        <w:rPr>
          <w:rFonts w:ascii="Times New Roman" w:eastAsia="Times New Roman" w:hAnsi="Times New Roman" w:cs="Times New Roman"/>
          <w:sz w:val="28"/>
          <w:szCs w:val="28"/>
          <w:lang w:val="en-US"/>
        </w:rPr>
        <w:t xml:space="preserve">P. 505–515.   </w:t>
      </w:r>
    </w:p>
    <w:bookmarkEnd w:id="136"/>
    <w:p w14:paraId="4F93A18E"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Ahmad G., Vikas N. Characterization of the volatile profile of unifloral honey from Kashmir Valley of India by using solid ‑ phase microextraction and gas chromatography – mass spectrometry // Eur. </w:t>
      </w:r>
      <w:r w:rsidRPr="003170EE">
        <w:rPr>
          <w:rFonts w:ascii="Times New Roman" w:eastAsia="Times New Roman" w:hAnsi="Times New Roman" w:cs="Times New Roman"/>
          <w:sz w:val="28"/>
          <w:szCs w:val="28"/>
        </w:rPr>
        <w:t>Food Res. Technol.</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2015.</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1091–1100. </w:t>
      </w:r>
    </w:p>
    <w:p w14:paraId="6DA9AB9C" w14:textId="77777777" w:rsidR="008661ED" w:rsidRPr="003170EE" w:rsidRDefault="008661ED" w:rsidP="008661ED">
      <w:pPr>
        <w:widowControl w:val="0"/>
        <w:numPr>
          <w:ilvl w:val="0"/>
          <w:numId w:val="4"/>
        </w:numPr>
        <w:spacing w:after="0" w:line="240" w:lineRule="auto"/>
        <w:ind w:left="0" w:firstLine="567"/>
        <w:jc w:val="both"/>
        <w:rPr>
          <w:sz w:val="28"/>
          <w:szCs w:val="28"/>
          <w:u w:val="single"/>
        </w:rPr>
      </w:pPr>
      <w:r w:rsidRPr="003170EE">
        <w:rPr>
          <w:rFonts w:ascii="Times New Roman" w:eastAsia="Times New Roman" w:hAnsi="Times New Roman" w:cs="Times New Roman"/>
          <w:sz w:val="28"/>
          <w:szCs w:val="28"/>
          <w:lang w:val="en-US"/>
        </w:rPr>
        <w:t xml:space="preserve">Kuś P. M. Screening of Polish Fir Honeydew Honey Using GC/MS, HPLC-DAD, and Physical-Chemical Parameters: Benzene Derivatives and Terpenes as Chemical Markers // Chem. </w:t>
      </w:r>
      <w:r w:rsidRPr="003170EE">
        <w:rPr>
          <w:rFonts w:ascii="Times New Roman" w:eastAsia="Times New Roman" w:hAnsi="Times New Roman" w:cs="Times New Roman"/>
          <w:sz w:val="28"/>
          <w:szCs w:val="28"/>
        </w:rPr>
        <w:t>&amp; Biodivers.</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2017.</w:t>
      </w:r>
      <w:r w:rsidRPr="003170EE">
        <w:rPr>
          <w:rFonts w:ascii="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Vol. 14. </w:t>
      </w:r>
    </w:p>
    <w:p w14:paraId="21297683" w14:textId="77777777" w:rsidR="008661ED" w:rsidRPr="003170EE" w:rsidRDefault="008661ED" w:rsidP="008661ED">
      <w:pPr>
        <w:widowControl w:val="0"/>
        <w:numPr>
          <w:ilvl w:val="0"/>
          <w:numId w:val="4"/>
        </w:numPr>
        <w:spacing w:after="0" w:line="240" w:lineRule="auto"/>
        <w:ind w:left="0" w:firstLine="567"/>
        <w:jc w:val="both"/>
        <w:rPr>
          <w:rFonts w:ascii="Times New Roman" w:hAnsi="Times New Roman" w:cs="Times New Roman"/>
          <w:sz w:val="28"/>
          <w:szCs w:val="28"/>
          <w:u w:val="single"/>
          <w:lang w:val="en-US"/>
        </w:rPr>
      </w:pPr>
      <w:r w:rsidRPr="003170EE">
        <w:rPr>
          <w:rFonts w:ascii="Times New Roman" w:hAnsi="Times New Roman" w:cs="Times New Roman"/>
          <w:sz w:val="28"/>
          <w:szCs w:val="28"/>
          <w:lang w:val="en-US"/>
        </w:rPr>
        <w:t xml:space="preserve">Robotti E. Optimization of the Extraction of the Volatile Fraction from Honey Samples by SPME-GC-MS, Experimental Design, and Multivariate Target Functions // J. Chem. –2017. –Vol. 2017.  </w:t>
      </w:r>
    </w:p>
    <w:p w14:paraId="4EB4365D" w14:textId="77777777" w:rsidR="008661ED" w:rsidRPr="003170EE" w:rsidRDefault="008661ED" w:rsidP="008661ED">
      <w:pPr>
        <w:widowControl w:val="0"/>
        <w:numPr>
          <w:ilvl w:val="0"/>
          <w:numId w:val="4"/>
        </w:numPr>
        <w:spacing w:after="0" w:line="240" w:lineRule="auto"/>
        <w:ind w:left="0" w:firstLine="567"/>
        <w:jc w:val="both"/>
        <w:rPr>
          <w:rFonts w:ascii="Times New Roman" w:hAnsi="Times New Roman" w:cs="Times New Roman"/>
          <w:sz w:val="36"/>
          <w:szCs w:val="36"/>
          <w:u w:val="single"/>
          <w:lang w:val="en-US"/>
        </w:rPr>
      </w:pPr>
      <w:r w:rsidRPr="003170EE">
        <w:rPr>
          <w:rFonts w:ascii="Times New Roman" w:hAnsi="Times New Roman" w:cs="Times New Roman"/>
          <w:sz w:val="28"/>
          <w:szCs w:val="28"/>
          <w:lang w:val="en-US"/>
        </w:rPr>
        <w:t xml:space="preserve">Seisonen S., Kivima E., Vene K. Characterization of the aroma profiles of different honeys and corresponding flowers using solid-phase microextraction and gas chromatography–mass spectrometry/olfactometry // Food Chem. –2015. –Vol. 169. –P. 34–40.  </w:t>
      </w:r>
    </w:p>
    <w:p w14:paraId="72965F28"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Revell L. E., Morris B. Analysis of volatile compounds in New Zealand unifloral honeys by SPME – GC – MS and chemometric-based classification of floral source // Food Measure. –2014. –Vol. 8. –P. 81–91.    </w:t>
      </w:r>
    </w:p>
    <w:p w14:paraId="0DCD656A" w14:textId="77777777" w:rsidR="008661ED" w:rsidRPr="003170EE" w:rsidRDefault="008661ED" w:rsidP="008661ED">
      <w:pPr>
        <w:widowControl w:val="0"/>
        <w:numPr>
          <w:ilvl w:val="0"/>
          <w:numId w:val="4"/>
        </w:numP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Kružík V. Study on honey quality evaluation and detection of adulteration by analysis of volatile compounds // J. Apic. Sci. –2017. –Vol. 61. –P. 17–27.  </w:t>
      </w:r>
    </w:p>
    <w:p w14:paraId="1BB84BEE" w14:textId="77777777" w:rsidR="008661ED" w:rsidRPr="003170EE" w:rsidRDefault="008661ED" w:rsidP="008661ED">
      <w:pPr>
        <w:widowControl w:val="0"/>
        <w:numPr>
          <w:ilvl w:val="0"/>
          <w:numId w:val="4"/>
        </w:numPr>
        <w:spacing w:after="0" w:line="240" w:lineRule="auto"/>
        <w:ind w:left="0" w:firstLine="567"/>
        <w:jc w:val="both"/>
        <w:rPr>
          <w:rFonts w:ascii="Times New Roman" w:hAnsi="Times New Roman" w:cs="Times New Roman"/>
          <w:sz w:val="28"/>
          <w:szCs w:val="28"/>
          <w:u w:val="single"/>
          <w:lang w:val="en-US"/>
        </w:rPr>
      </w:pPr>
      <w:r w:rsidRPr="003170EE">
        <w:rPr>
          <w:rFonts w:ascii="Times New Roman" w:eastAsia="Times New Roman" w:hAnsi="Times New Roman" w:cs="Times New Roman"/>
          <w:sz w:val="28"/>
          <w:szCs w:val="28"/>
          <w:lang w:val="en-US"/>
        </w:rPr>
        <w:t xml:space="preserve">Peña R. M. Solid-phase microextraction gas chromatography-mass spectrometry determination of monoterpenes in honey // J. Sep. Sci. –2004. –Vol. 27. –P. 1540–1544.  </w:t>
      </w:r>
    </w:p>
    <w:p w14:paraId="0845BAB0"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Psillakis E., Koutela N., Colussi A. J. Vacuum-assisted headspace single-drop microextraction: Eliminating interfacial gas-phase limitations // Anal. </w:t>
      </w:r>
      <w:r w:rsidRPr="003170EE">
        <w:rPr>
          <w:rFonts w:ascii="Times New Roman" w:eastAsia="Times New Roman" w:hAnsi="Times New Roman" w:cs="Times New Roman"/>
          <w:sz w:val="28"/>
          <w:szCs w:val="28"/>
        </w:rPr>
        <w:t>Chim. Acta.</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2019.</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1092.</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9–16. </w:t>
      </w:r>
    </w:p>
    <w:p w14:paraId="7617A184"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Thomas S. L., Myers C., Schug K. A. Comparison of fragrance and flavor components in non-psilocybin and psilocybin mushrooms using vacuum-assisted headspace high-capacity solid-phase microextraction and gas chromatography–mass spectrometry // Adv. </w:t>
      </w:r>
      <w:r w:rsidRPr="003170EE">
        <w:rPr>
          <w:rFonts w:ascii="Times New Roman" w:eastAsia="Times New Roman" w:hAnsi="Times New Roman" w:cs="Times New Roman"/>
          <w:sz w:val="28"/>
          <w:szCs w:val="28"/>
        </w:rPr>
        <w:t>Sample Prep.</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2023.</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8.</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P. 100090.</w:t>
      </w:r>
      <w:r w:rsidRPr="003170EE">
        <w:rPr>
          <w:rFonts w:ascii="Times New Roman" w:eastAsia="Times New Roman" w:hAnsi="Times New Roman" w:cs="Times New Roman"/>
          <w:sz w:val="28"/>
          <w:szCs w:val="28"/>
          <w:lang w:val="en-US"/>
        </w:rPr>
        <w:t xml:space="preserve"> </w:t>
      </w:r>
    </w:p>
    <w:p w14:paraId="039C2BE9"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 Psillakis E. Vacuum-assisted headspace solid-phase microextraction: A tutorial review // Anal. </w:t>
      </w:r>
      <w:r w:rsidRPr="003170EE">
        <w:rPr>
          <w:rFonts w:ascii="Times New Roman" w:eastAsia="Times New Roman" w:hAnsi="Times New Roman" w:cs="Times New Roman"/>
          <w:sz w:val="28"/>
          <w:szCs w:val="28"/>
        </w:rPr>
        <w:t>Chim. Acta.</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2017.</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986.</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12–24. </w:t>
      </w:r>
    </w:p>
    <w:p w14:paraId="194D2CF0"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lastRenderedPageBreak/>
        <w:t xml:space="preserve">Psillakis E. Effect of Henry ’s law constant and operating parameters on vacuum-assisted headspace solid phase microextraction // J. Chromatogr. </w:t>
      </w:r>
      <w:r w:rsidRPr="003170EE">
        <w:rPr>
          <w:rFonts w:ascii="Times New Roman" w:eastAsia="Times New Roman" w:hAnsi="Times New Roman" w:cs="Times New Roman"/>
          <w:sz w:val="28"/>
          <w:szCs w:val="28"/>
        </w:rPr>
        <w:t>A.</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2012.</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1244.</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55–60. </w:t>
      </w:r>
      <w:r w:rsidRPr="003170EE">
        <w:rPr>
          <w:rFonts w:ascii="Times New Roman" w:eastAsia="Times New Roman" w:hAnsi="Times New Roman" w:cs="Times New Roman"/>
          <w:sz w:val="28"/>
          <w:szCs w:val="28"/>
          <w:lang w:val="en-US"/>
        </w:rPr>
        <w:t xml:space="preserve"> </w:t>
      </w:r>
    </w:p>
    <w:p w14:paraId="40C1BBDE"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Psillakis E. Vacuum-assisted headspace solid phase microextraction: Improved extraction of semivolatiles by non-equilibrium headspace sampling under reduced pressure conditions // Anal. </w:t>
      </w:r>
      <w:r w:rsidRPr="003170EE">
        <w:rPr>
          <w:rFonts w:ascii="Times New Roman" w:eastAsia="Times New Roman" w:hAnsi="Times New Roman" w:cs="Times New Roman"/>
          <w:sz w:val="28"/>
          <w:szCs w:val="28"/>
        </w:rPr>
        <w:t>Chim. Acta.</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2012.</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742.</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P. 30–36.</w:t>
      </w:r>
      <w:r w:rsidRPr="003170EE">
        <w:rPr>
          <w:rFonts w:ascii="Times New Roman" w:eastAsia="Times New Roman" w:hAnsi="Times New Roman" w:cs="Times New Roman"/>
          <w:sz w:val="28"/>
          <w:szCs w:val="28"/>
          <w:lang w:val="en-US"/>
        </w:rPr>
        <w:t xml:space="preserve"> </w:t>
      </w:r>
    </w:p>
    <w:p w14:paraId="635114D4"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Pollo B. J. Vacuum-assisted headspace solid-phase microextraction and gas chromatography coupled to mass spectrometry applied to source rock analysis // Adv. </w:t>
      </w:r>
      <w:r w:rsidRPr="003170EE">
        <w:rPr>
          <w:rFonts w:ascii="Times New Roman" w:eastAsia="Times New Roman" w:hAnsi="Times New Roman" w:cs="Times New Roman"/>
          <w:sz w:val="28"/>
          <w:szCs w:val="28"/>
        </w:rPr>
        <w:t>Sample Prep.</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2022.</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Vol. </w:t>
      </w:r>
      <w:r w:rsidRPr="003170EE">
        <w:rPr>
          <w:rFonts w:ascii="Times New Roman" w:eastAsia="Times New Roman" w:hAnsi="Times New Roman" w:cs="Times New Roman"/>
          <w:sz w:val="28"/>
          <w:szCs w:val="28"/>
          <w:lang w:val="en-US"/>
        </w:rPr>
        <w:t>1</w:t>
      </w:r>
      <w:r w:rsidRPr="003170EE">
        <w:rPr>
          <w:rFonts w:ascii="Times New Roman" w:eastAsia="Times New Roman" w:hAnsi="Times New Roman" w:cs="Times New Roman"/>
          <w:sz w:val="28"/>
          <w:szCs w:val="28"/>
        </w:rPr>
        <w:t>.</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100001. </w:t>
      </w:r>
      <w:r w:rsidRPr="003170EE">
        <w:rPr>
          <w:rFonts w:ascii="Times New Roman" w:eastAsia="Times New Roman" w:hAnsi="Times New Roman" w:cs="Times New Roman"/>
          <w:sz w:val="28"/>
          <w:szCs w:val="28"/>
          <w:lang w:val="en-US"/>
        </w:rPr>
        <w:t xml:space="preserve"> </w:t>
      </w:r>
    </w:p>
    <w:p w14:paraId="3898F969"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Mascrez S., Psillakis E., Purcaro G. A multifaceted investigation on the effect of vacuum on the headspace solid-phase microextraction of extra-virgin olive oil // Anal. Chim. Acta. –2020. –Vol. 1103. –P. 106–114. </w:t>
      </w:r>
    </w:p>
    <w:p w14:paraId="5FA4F64D"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Capetti F. A sustainable approach for the reliable and simultaneous determination of terpenoids and cannabinoids in hemp inflorescences by vacuum assisted headspace solid-phase microextraction // Adv. </w:t>
      </w:r>
      <w:r w:rsidRPr="003170EE">
        <w:rPr>
          <w:rFonts w:ascii="Times New Roman" w:eastAsia="Times New Roman" w:hAnsi="Times New Roman" w:cs="Times New Roman"/>
          <w:sz w:val="28"/>
          <w:szCs w:val="28"/>
        </w:rPr>
        <w:t>Sample Prep.</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2022.</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2.</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P. 100014.</w:t>
      </w:r>
      <w:r w:rsidRPr="003170EE">
        <w:rPr>
          <w:rFonts w:ascii="Times New Roman" w:eastAsia="Times New Roman" w:hAnsi="Times New Roman" w:cs="Times New Roman"/>
          <w:sz w:val="28"/>
          <w:szCs w:val="28"/>
          <w:lang w:val="en-US"/>
        </w:rPr>
        <w:t xml:space="preserve"> </w:t>
      </w:r>
    </w:p>
    <w:p w14:paraId="5689DAE9"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Orazbayeva D. Determination of transformation products of unsymmetrical dimethylhydrazine in water using vacuum-assisted headspace solid-phase microextraction // J. Chromatogr. </w:t>
      </w:r>
      <w:r w:rsidRPr="003170EE">
        <w:rPr>
          <w:rFonts w:ascii="Times New Roman" w:eastAsia="Times New Roman" w:hAnsi="Times New Roman" w:cs="Times New Roman"/>
          <w:sz w:val="28"/>
          <w:szCs w:val="28"/>
        </w:rPr>
        <w:t>A.</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2018.</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1555.</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P. 30–36.</w:t>
      </w:r>
      <w:r w:rsidRPr="003170EE">
        <w:rPr>
          <w:rFonts w:ascii="Times New Roman" w:eastAsia="Times New Roman" w:hAnsi="Times New Roman" w:cs="Times New Roman"/>
          <w:sz w:val="28"/>
          <w:szCs w:val="28"/>
          <w:lang w:val="en-US"/>
        </w:rPr>
        <w:t xml:space="preserve"> </w:t>
      </w:r>
    </w:p>
    <w:p w14:paraId="01A00EEA"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Vakinti M. Room temperature and sensitive determination of haloanisoles in wine using vacuum-assisted headspace solid-phase microextraction // J. Chromatogr. </w:t>
      </w:r>
      <w:r w:rsidRPr="003170EE">
        <w:rPr>
          <w:rFonts w:ascii="Times New Roman" w:eastAsia="Times New Roman" w:hAnsi="Times New Roman" w:cs="Times New Roman"/>
          <w:sz w:val="28"/>
          <w:szCs w:val="28"/>
        </w:rPr>
        <w:t>A.</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2019.</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1602.</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P. 142–149.</w:t>
      </w:r>
    </w:p>
    <w:p w14:paraId="7468DA8E"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Xiao L. Volatile compound profiling from soybean oil in the heating process // Food Sci. </w:t>
      </w:r>
      <w:r w:rsidRPr="003170EE">
        <w:rPr>
          <w:rFonts w:ascii="Times New Roman" w:eastAsia="Times New Roman" w:hAnsi="Times New Roman" w:cs="Times New Roman"/>
          <w:sz w:val="28"/>
          <w:szCs w:val="28"/>
        </w:rPr>
        <w:t xml:space="preserve">Nutr. </w:t>
      </w:r>
      <w:r w:rsidRPr="003170EE">
        <w:rPr>
          <w:rFonts w:ascii="Times New Roman" w:eastAsia="Times New Roman" w:hAnsi="Times New Roman" w:cs="Times New Roman"/>
          <w:sz w:val="28"/>
          <w:szCs w:val="28"/>
          <w:lang w:val="en-US"/>
        </w:rPr>
        <w:t>–</w:t>
      </w:r>
      <w:r w:rsidRPr="003170EE">
        <w:rPr>
          <w:rFonts w:ascii="Times New Roman" w:eastAsia="Times New Roman" w:hAnsi="Times New Roman" w:cs="Times New Roman"/>
          <w:sz w:val="28"/>
          <w:szCs w:val="28"/>
        </w:rPr>
        <w:t>2020.</w:t>
      </w:r>
      <w:r w:rsidRPr="003170EE">
        <w:rPr>
          <w:rFonts w:ascii="Times New Roman" w:eastAsia="Times New Roman" w:hAnsi="Times New Roman" w:cs="Times New Roman"/>
          <w:sz w:val="28"/>
          <w:szCs w:val="28"/>
          <w:lang w:val="en-US"/>
        </w:rPr>
        <w:t xml:space="preserve"> –Vol</w:t>
      </w:r>
      <w:r w:rsidRPr="003170EE">
        <w:rPr>
          <w:rFonts w:ascii="Times New Roman" w:eastAsia="Times New Roman" w:hAnsi="Times New Roman" w:cs="Times New Roman"/>
          <w:sz w:val="28"/>
          <w:szCs w:val="28"/>
        </w:rPr>
        <w:t xml:space="preserve">. 8. </w:t>
      </w:r>
      <w:r w:rsidRPr="003170EE">
        <w:rPr>
          <w:rFonts w:ascii="Times New Roman" w:eastAsia="Times New Roman" w:hAnsi="Times New Roman" w:cs="Times New Roman"/>
          <w:sz w:val="28"/>
          <w:szCs w:val="28"/>
          <w:lang w:val="en-US"/>
        </w:rPr>
        <w:t>–P</w:t>
      </w:r>
      <w:r w:rsidRPr="003170EE">
        <w:rPr>
          <w:rFonts w:ascii="Times New Roman" w:eastAsia="Times New Roman" w:hAnsi="Times New Roman" w:cs="Times New Roman"/>
          <w:sz w:val="28"/>
          <w:szCs w:val="28"/>
        </w:rPr>
        <w:t>. 1139–1149.</w:t>
      </w:r>
      <w:r w:rsidRPr="003170EE">
        <w:rPr>
          <w:rFonts w:ascii="Times New Roman" w:eastAsia="Times New Roman" w:hAnsi="Times New Roman" w:cs="Times New Roman"/>
          <w:sz w:val="28"/>
          <w:szCs w:val="28"/>
          <w:lang w:val="en-US"/>
        </w:rPr>
        <w:t xml:space="preserve"> </w:t>
      </w:r>
    </w:p>
    <w:p w14:paraId="75957896"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ГОСТ 19792-2017 Мед натуральный. Технические условия. [Электронный ресурс] // </w:t>
      </w:r>
      <w:r w:rsidRPr="003170EE">
        <w:rPr>
          <w:rFonts w:ascii="Times New Roman" w:hAnsi="Times New Roman" w:cs="Times New Roman"/>
          <w:sz w:val="28"/>
          <w:szCs w:val="28"/>
        </w:rPr>
        <w:t>URL:</w:t>
      </w:r>
      <w:r w:rsidRPr="003170EE">
        <w:t xml:space="preserve"> </w:t>
      </w:r>
      <w:r w:rsidRPr="003170EE">
        <w:rPr>
          <w:rFonts w:ascii="Times New Roman" w:hAnsi="Times New Roman" w:cs="Times New Roman"/>
          <w:sz w:val="28"/>
          <w:szCs w:val="28"/>
        </w:rPr>
        <w:t xml:space="preserve">https://online.zakon.kz/Document/?doc_id=35275347&amp;pos=2;-86#pos=2;-86 </w:t>
      </w:r>
      <w:r w:rsidRPr="003170EE">
        <w:rPr>
          <w:rFonts w:ascii="Times New Roman" w:eastAsia="Times New Roman" w:hAnsi="Times New Roman" w:cs="Times New Roman"/>
          <w:sz w:val="28"/>
          <w:szCs w:val="28"/>
        </w:rPr>
        <w:t xml:space="preserve">(дата обращения: 22.05.2023)   </w:t>
      </w:r>
    </w:p>
    <w:p w14:paraId="024019BE"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Risticevic S. Protocol for solid-phase microextraction method development // Nat. </w:t>
      </w:r>
      <w:r w:rsidRPr="003170EE">
        <w:rPr>
          <w:rFonts w:ascii="Times New Roman" w:eastAsia="Times New Roman" w:hAnsi="Times New Roman" w:cs="Times New Roman"/>
          <w:sz w:val="28"/>
          <w:szCs w:val="28"/>
        </w:rPr>
        <w:t>Protoc.</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2010.</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5.</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122–139. </w:t>
      </w:r>
      <w:r w:rsidRPr="003170EE">
        <w:rPr>
          <w:rFonts w:ascii="Times New Roman" w:eastAsia="Times New Roman" w:hAnsi="Times New Roman" w:cs="Times New Roman"/>
          <w:sz w:val="28"/>
          <w:szCs w:val="28"/>
          <w:lang w:val="en-US"/>
        </w:rPr>
        <w:t xml:space="preserve"> </w:t>
      </w:r>
    </w:p>
    <w:p w14:paraId="70283C40" w14:textId="77777777" w:rsidR="008661ED" w:rsidRPr="003170EE" w:rsidRDefault="008661ED" w:rsidP="008661ED">
      <w:pPr>
        <w:widowControl w:val="0"/>
        <w:numPr>
          <w:ilvl w:val="0"/>
          <w:numId w:val="4"/>
        </w:numPr>
        <w:spacing w:after="0" w:line="240" w:lineRule="auto"/>
        <w:ind w:left="0" w:firstLine="709"/>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Pico J., Gerbrandt E. M., Castellarin S. D. Optimization and validation of a SPME-GC / MS method for the determination of volatile compounds, including enantiomeric analysis, in northern highbush blueberries (Vaccinium corymbosum L.) // Food Chem. –2022. –Vol. 368. –P. 130812.   </w:t>
      </w:r>
    </w:p>
    <w:p w14:paraId="529C663A" w14:textId="77777777" w:rsidR="008661ED" w:rsidRPr="003170EE" w:rsidRDefault="008661ED" w:rsidP="008661ED">
      <w:pPr>
        <w:widowControl w:val="0"/>
        <w:numPr>
          <w:ilvl w:val="0"/>
          <w:numId w:val="4"/>
        </w:numPr>
        <w:spacing w:after="0" w:line="240" w:lineRule="auto"/>
        <w:ind w:left="0" w:firstLine="709"/>
        <w:jc w:val="both"/>
        <w:rPr>
          <w:rFonts w:ascii="Times New Roman" w:eastAsia="Times New Roman" w:hAnsi="Times New Roman" w:cs="Times New Roman"/>
          <w:sz w:val="28"/>
          <w:szCs w:val="28"/>
          <w:lang w:val="en-US"/>
        </w:rPr>
      </w:pPr>
      <w:bookmarkStart w:id="137" w:name="_Hlk150865920"/>
      <w:r w:rsidRPr="003170EE">
        <w:rPr>
          <w:rFonts w:ascii="Times New Roman" w:hAnsi="Times New Roman" w:cs="Times New Roman"/>
          <w:sz w:val="28"/>
          <w:szCs w:val="28"/>
          <w:lang w:val="en-US"/>
        </w:rPr>
        <w:t xml:space="preserve">Mamedova M., Alimzhanova M.B. Determination of Biomarkers in Multifloral Honey by Vacuum-Assisted Headspace Solid-Phase Microextraction. Food Anal. Methods. </w:t>
      </w:r>
      <w:r w:rsidRPr="003170EE">
        <w:rPr>
          <w:rFonts w:ascii="Times New Roman" w:eastAsia="Times New Roman" w:hAnsi="Times New Roman" w:cs="Times New Roman"/>
          <w:sz w:val="28"/>
          <w:szCs w:val="28"/>
          <w:lang w:val="en-US"/>
        </w:rPr>
        <w:t>–</w:t>
      </w:r>
      <w:r w:rsidRPr="003170EE">
        <w:rPr>
          <w:rFonts w:ascii="Times New Roman" w:hAnsi="Times New Roman" w:cs="Times New Roman"/>
          <w:sz w:val="28"/>
          <w:szCs w:val="28"/>
          <w:lang w:val="en-US"/>
        </w:rPr>
        <w:t>2023.</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Vol. 16.</w:t>
      </w:r>
      <w:r w:rsidRPr="003170EE">
        <w:rPr>
          <w:rFonts w:ascii="Times New Roman" w:eastAsia="Times New Roman" w:hAnsi="Times New Roman" w:cs="Times New Roman"/>
          <w:sz w:val="28"/>
          <w:szCs w:val="28"/>
          <w:lang w:val="en-US"/>
        </w:rPr>
        <w:t xml:space="preserve"> –</w:t>
      </w:r>
      <w:r w:rsidRPr="003170EE">
        <w:rPr>
          <w:rFonts w:ascii="Times New Roman" w:hAnsi="Times New Roman" w:cs="Times New Roman"/>
          <w:sz w:val="28"/>
          <w:szCs w:val="28"/>
          <w:lang w:val="en-US"/>
        </w:rPr>
        <w:t xml:space="preserve">P. 1180–1190. </w:t>
      </w:r>
    </w:p>
    <w:p w14:paraId="550A9D1B" w14:textId="77777777" w:rsidR="008661ED" w:rsidRPr="003170EE" w:rsidRDefault="008661ED" w:rsidP="008661ED">
      <w:pPr>
        <w:widowControl w:val="0"/>
        <w:numPr>
          <w:ilvl w:val="0"/>
          <w:numId w:val="4"/>
        </w:numPr>
        <w:spacing w:after="0" w:line="240" w:lineRule="auto"/>
        <w:ind w:left="0" w:firstLine="709"/>
        <w:jc w:val="both"/>
        <w:rPr>
          <w:rFonts w:ascii="Times New Roman" w:eastAsia="Times New Roman" w:hAnsi="Times New Roman" w:cs="Times New Roman"/>
          <w:sz w:val="28"/>
          <w:szCs w:val="28"/>
        </w:rPr>
      </w:pPr>
      <w:r w:rsidRPr="003170EE">
        <w:rPr>
          <w:rFonts w:ascii="Times New Roman" w:hAnsi="Times New Roman" w:cs="Times New Roman"/>
          <w:sz w:val="28"/>
          <w:szCs w:val="28"/>
        </w:rPr>
        <w:t>Мамедова М.Р.</w:t>
      </w:r>
      <w:r w:rsidRPr="003170EE">
        <w:rPr>
          <w:rFonts w:ascii="Times New Roman" w:hAnsi="Times New Roman" w:cs="Times New Roman"/>
          <w:sz w:val="28"/>
          <w:szCs w:val="28"/>
          <w:u w:val="single"/>
        </w:rPr>
        <w:t>,</w:t>
      </w:r>
      <w:r w:rsidRPr="003170EE">
        <w:rPr>
          <w:rFonts w:ascii="Times New Roman" w:hAnsi="Times New Roman" w:cs="Times New Roman"/>
          <w:sz w:val="28"/>
          <w:szCs w:val="28"/>
        </w:rPr>
        <w:t xml:space="preserve"> Орынбасар А.Б., Алимжанова М.Б. Определение биомаркеров гречишного меда методом твердофазной микроэкстракции с целью установления подлинности // Вестник Казахстанско-Британского технического университета. – 2022. – Т. 19. – С. 23-32. </w:t>
      </w:r>
    </w:p>
    <w:p w14:paraId="1339ED14"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hAnsi="Times New Roman" w:cs="Times New Roman"/>
          <w:sz w:val="28"/>
          <w:szCs w:val="28"/>
        </w:rPr>
        <w:t>Муса А.Қ., Мамедова М.Р. Определение качества меда методом вакуумной твердофазной микроэкстракции // Международная научная конференция студентов и молодых ученых «Фараби Әлемі», 2023. – С. 275;</w:t>
      </w:r>
    </w:p>
    <w:p w14:paraId="3048CAB2"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hAnsi="Times New Roman" w:cs="Times New Roman"/>
          <w:sz w:val="28"/>
          <w:szCs w:val="28"/>
          <w:lang w:val="en-US"/>
        </w:rPr>
        <w:lastRenderedPageBreak/>
        <w:t xml:space="preserve">Alimzhanova M.B., Mamedova M.R. Determination of biomarkers in multifloral honey by vacuum-assisted headspace solid-phase microextraction”. </w:t>
      </w:r>
      <w:r w:rsidRPr="003170EE">
        <w:rPr>
          <w:rFonts w:ascii="Times New Roman" w:hAnsi="Times New Roman" w:cs="Times New Roman"/>
          <w:sz w:val="28"/>
          <w:szCs w:val="28"/>
        </w:rPr>
        <w:t xml:space="preserve">«Качество продуктов питания, безопасность и общество» // International conference Food BioTech, 2021. C. 4; </w:t>
      </w:r>
    </w:p>
    <w:p w14:paraId="7394CB81"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hAnsi="Times New Roman" w:cs="Times New Roman"/>
          <w:sz w:val="28"/>
          <w:szCs w:val="28"/>
        </w:rPr>
        <w:t>Орынбасар А., Мамедова М.Р. Хромато-масс-спектрометриялық тәсілмен балды талдау әдістемесінің валидациясы// Международная научная конференция студентов и молодых ученых «Фараби Әлемі», 2022. – С. 328;</w:t>
      </w:r>
    </w:p>
    <w:p w14:paraId="2E500096"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en-US"/>
        </w:rPr>
      </w:pPr>
      <w:r w:rsidRPr="003170EE">
        <w:rPr>
          <w:rFonts w:ascii="Times New Roman" w:hAnsi="Times New Roman" w:cs="Times New Roman"/>
          <w:sz w:val="28"/>
          <w:szCs w:val="28"/>
          <w:lang w:val="en-US"/>
        </w:rPr>
        <w:t>Mamedova M.R., Alimzhanova M. B., Syrgabek E.A. Monofloral honey analysis using vacuum assisted HS-SPME // 25th International Symposium on Advances in Extraction Technologies, 2023. – P. 292. - ISBN 978-84-09-52974-2.</w:t>
      </w:r>
      <w:r w:rsidRPr="003170EE">
        <w:rPr>
          <w:rFonts w:ascii="Times New Roman" w:eastAsia="Times New Roman" w:hAnsi="Times New Roman" w:cs="Times New Roman"/>
          <w:sz w:val="28"/>
          <w:szCs w:val="28"/>
          <w:lang w:val="en-US"/>
        </w:rPr>
        <w:t xml:space="preserve"> </w:t>
      </w:r>
    </w:p>
    <w:p w14:paraId="4E33438C" w14:textId="77777777" w:rsidR="008661ED" w:rsidRPr="003170EE" w:rsidRDefault="008661ED" w:rsidP="008661ED">
      <w:pPr>
        <w:widowControl w:val="0"/>
        <w:numPr>
          <w:ilvl w:val="0"/>
          <w:numId w:val="4"/>
        </w:numPr>
        <w:spacing w:after="0" w:line="240" w:lineRule="auto"/>
        <w:ind w:left="0" w:firstLine="709"/>
        <w:jc w:val="both"/>
        <w:rPr>
          <w:rFonts w:ascii="Times New Roman" w:eastAsia="Times New Roman" w:hAnsi="Times New Roman" w:cs="Times New Roman"/>
          <w:sz w:val="28"/>
          <w:szCs w:val="28"/>
          <w:lang w:val="en-US"/>
        </w:rPr>
      </w:pPr>
      <w:r w:rsidRPr="003170EE">
        <w:rPr>
          <w:rFonts w:ascii="Times New Roman" w:eastAsia="Times New Roman" w:hAnsi="Times New Roman" w:cs="Times New Roman"/>
          <w:sz w:val="28"/>
          <w:szCs w:val="28"/>
          <w:lang w:val="en-US"/>
        </w:rPr>
        <w:t xml:space="preserve">Radovic B. S. Contribution of dynamic headspace GC-MS analysis of aroma compounds to authenticity testing of honey // Food Chem. –2001. –Vol. 72. –P. 511–520.  </w:t>
      </w:r>
    </w:p>
    <w:p w14:paraId="1FB32F86" w14:textId="77777777" w:rsidR="008661ED" w:rsidRPr="003170EE" w:rsidRDefault="008661ED" w:rsidP="008661ED">
      <w:pPr>
        <w:widowControl w:val="0"/>
        <w:numPr>
          <w:ilvl w:val="0"/>
          <w:numId w:val="4"/>
        </w:numPr>
        <w:spacing w:after="0" w:line="240" w:lineRule="auto"/>
        <w:ind w:left="0"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Jolliffe I. A 50-year personal journey through time with principal component analysis // J. Multivar. </w:t>
      </w:r>
      <w:r w:rsidRPr="003170EE">
        <w:rPr>
          <w:rFonts w:ascii="Times New Roman" w:eastAsia="Times New Roman" w:hAnsi="Times New Roman" w:cs="Times New Roman"/>
          <w:sz w:val="28"/>
          <w:szCs w:val="28"/>
        </w:rPr>
        <w:t>Anal.</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2021.</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104820.  </w:t>
      </w:r>
    </w:p>
    <w:p w14:paraId="3832DD1B"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lang w:val="en-US"/>
        </w:rPr>
        <w:t xml:space="preserve">Brunton N. P., Cronin D. A., Monahan F. J. The effects of temperature and pressure on the performance of Carboxen/PDMS fibres during solid phase microextraction (SPME) of headspace volatiles from cooked and raw turkey breast // Flavour Fragr. </w:t>
      </w:r>
      <w:r w:rsidRPr="003170EE">
        <w:rPr>
          <w:rFonts w:ascii="Times New Roman" w:eastAsia="Times New Roman" w:hAnsi="Times New Roman" w:cs="Times New Roman"/>
          <w:sz w:val="28"/>
          <w:szCs w:val="28"/>
        </w:rPr>
        <w:t>J.</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2001.</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Vol. 16.</w:t>
      </w:r>
      <w:r w:rsidRPr="003170EE">
        <w:rPr>
          <w:rFonts w:ascii="Times New Roman" w:eastAsia="Times New Roman" w:hAnsi="Times New Roman" w:cs="Times New Roman"/>
          <w:sz w:val="28"/>
          <w:szCs w:val="28"/>
          <w:lang w:val="en-US"/>
        </w:rPr>
        <w:t xml:space="preserve"> –</w:t>
      </w:r>
      <w:r w:rsidRPr="003170EE">
        <w:rPr>
          <w:rFonts w:ascii="Times New Roman" w:eastAsia="Times New Roman" w:hAnsi="Times New Roman" w:cs="Times New Roman"/>
          <w:sz w:val="28"/>
          <w:szCs w:val="28"/>
        </w:rPr>
        <w:t xml:space="preserve">P. 294–302. </w:t>
      </w:r>
      <w:r w:rsidRPr="003170EE">
        <w:rPr>
          <w:rFonts w:ascii="Times New Roman" w:eastAsia="Times New Roman" w:hAnsi="Times New Roman" w:cs="Times New Roman"/>
          <w:sz w:val="28"/>
          <w:szCs w:val="28"/>
          <w:lang w:val="en-US"/>
        </w:rPr>
        <w:t xml:space="preserve"> </w:t>
      </w:r>
    </w:p>
    <w:p w14:paraId="12591BD8"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lang w:val="en-US"/>
        </w:rPr>
      </w:pPr>
      <w:bookmarkStart w:id="138" w:name="_Hlk150863338"/>
      <w:r w:rsidRPr="003170EE">
        <w:rPr>
          <w:rFonts w:ascii="Times New Roman" w:eastAsia="Times New Roman" w:hAnsi="Times New Roman" w:cs="Times New Roman"/>
          <w:sz w:val="28"/>
          <w:szCs w:val="28"/>
          <w:lang w:val="en-US"/>
        </w:rPr>
        <w:t>Zhu M. Volatile compounds of five types of unifloral honey in Northwest China: Correlation with aroma and floral origin based on HS-SPME/GC–MS combined with chemometrics // Food Chem. –2022. –Vol. 384. –P. 132461.</w:t>
      </w:r>
    </w:p>
    <w:p w14:paraId="7F8DE86F"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ГОСТ 1.5-2001 Межгосударственная система стандартизации. Общие требования к построению, изложению, оформлению, содержанию и обозначению. [Электронный ресурс] // </w:t>
      </w:r>
      <w:r w:rsidRPr="003170EE">
        <w:rPr>
          <w:rFonts w:ascii="Times New Roman" w:hAnsi="Times New Roman" w:cs="Times New Roman"/>
          <w:sz w:val="28"/>
          <w:szCs w:val="28"/>
        </w:rPr>
        <w:t>URL:</w:t>
      </w:r>
      <w:r w:rsidRPr="003170EE">
        <w:t xml:space="preserve"> </w:t>
      </w:r>
      <w:r w:rsidRPr="003170EE">
        <w:rPr>
          <w:rFonts w:ascii="Times New Roman" w:hAnsi="Times New Roman" w:cs="Times New Roman"/>
          <w:sz w:val="28"/>
          <w:szCs w:val="28"/>
        </w:rPr>
        <w:t xml:space="preserve">https://online.zakon.kz/Document/?doc_id=1044043&amp;pos=1;-16#pos=1;-16 </w:t>
      </w:r>
      <w:r w:rsidRPr="003170EE">
        <w:rPr>
          <w:rFonts w:ascii="Times New Roman" w:eastAsia="Times New Roman" w:hAnsi="Times New Roman" w:cs="Times New Roman"/>
          <w:sz w:val="28"/>
          <w:szCs w:val="28"/>
        </w:rPr>
        <w:t xml:space="preserve">(дата обращения: 22.05.2023) </w:t>
      </w:r>
    </w:p>
    <w:p w14:paraId="021AE8A8" w14:textId="77777777" w:rsidR="008661ED" w:rsidRPr="003170EE" w:rsidRDefault="008661ED" w:rsidP="008661ED">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 xml:space="preserve">ГОСТ 8.010-2013 ГСИ. Методики выполнения измерений. Основные положения. [Электронный ресурс] // </w:t>
      </w:r>
      <w:r w:rsidRPr="003170EE">
        <w:rPr>
          <w:rFonts w:ascii="Times New Roman" w:hAnsi="Times New Roman" w:cs="Times New Roman"/>
          <w:sz w:val="28"/>
          <w:szCs w:val="28"/>
        </w:rPr>
        <w:t>URL:</w:t>
      </w:r>
      <w:r w:rsidRPr="003170EE">
        <w:t xml:space="preserve"> </w:t>
      </w:r>
      <w:hyperlink r:id="rId75" w:history="1">
        <w:r w:rsidRPr="003170EE">
          <w:rPr>
            <w:rStyle w:val="a4"/>
            <w:rFonts w:ascii="Times New Roman" w:hAnsi="Times New Roman" w:cs="Times New Roman"/>
            <w:color w:val="auto"/>
            <w:sz w:val="28"/>
            <w:szCs w:val="28"/>
            <w:u w:val="none"/>
          </w:rPr>
          <w:t>https://online.zakon.kz/Document/?doc_id=31660444</w:t>
        </w:r>
      </w:hyperlink>
      <w:r w:rsidRPr="003170EE">
        <w:rPr>
          <w:rFonts w:ascii="Times New Roman" w:hAnsi="Times New Roman" w:cs="Times New Roman"/>
          <w:sz w:val="28"/>
          <w:szCs w:val="28"/>
        </w:rPr>
        <w:t xml:space="preserve"> </w:t>
      </w:r>
      <w:r w:rsidRPr="003170EE">
        <w:rPr>
          <w:rFonts w:ascii="Times New Roman" w:eastAsia="Times New Roman" w:hAnsi="Times New Roman" w:cs="Times New Roman"/>
          <w:sz w:val="28"/>
          <w:szCs w:val="28"/>
        </w:rPr>
        <w:t xml:space="preserve">(дата обращения: 22.05.2023) </w:t>
      </w:r>
    </w:p>
    <w:bookmarkEnd w:id="137"/>
    <w:bookmarkEnd w:id="138"/>
    <w:p w14:paraId="5D5C3219" w14:textId="77777777" w:rsidR="008661ED" w:rsidRPr="003170EE" w:rsidRDefault="008661ED" w:rsidP="008661E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49D11205" w14:textId="77777777" w:rsidR="003121A1" w:rsidRPr="003170EE" w:rsidRDefault="003121A1" w:rsidP="003121A1">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bookmarkEnd w:id="132"/>
    <w:bookmarkEnd w:id="135"/>
    <w:p w14:paraId="6857EA78" w14:textId="77777777" w:rsidR="005232BD" w:rsidRPr="003170EE" w:rsidRDefault="005232BD" w:rsidP="008735D3">
      <w:pPr>
        <w:widowControl w:val="0"/>
        <w:spacing w:after="0" w:line="240" w:lineRule="auto"/>
        <w:jc w:val="both"/>
        <w:rPr>
          <w:rFonts w:ascii="Times New Roman" w:hAnsi="Times New Roman" w:cs="Times New Roman"/>
          <w:sz w:val="28"/>
          <w:szCs w:val="28"/>
        </w:rPr>
      </w:pPr>
    </w:p>
    <w:p w14:paraId="366B0FDC" w14:textId="77777777" w:rsidR="008661ED" w:rsidRPr="003170EE" w:rsidRDefault="008661ED" w:rsidP="008661ED">
      <w:pPr>
        <w:pStyle w:val="1"/>
        <w:pageBreakBefore/>
        <w:spacing w:before="0" w:beforeAutospacing="0" w:after="0" w:afterAutospacing="0"/>
        <w:jc w:val="center"/>
        <w:rPr>
          <w:sz w:val="28"/>
          <w:szCs w:val="28"/>
        </w:rPr>
      </w:pPr>
      <w:bookmarkStart w:id="139" w:name="_Toc150907221"/>
      <w:bookmarkStart w:id="140" w:name="_Toc151109932"/>
      <w:r w:rsidRPr="003170EE">
        <w:rPr>
          <w:sz w:val="28"/>
          <w:szCs w:val="28"/>
        </w:rPr>
        <w:lastRenderedPageBreak/>
        <w:t>ПРИЛОЖЕНИЕ А. Паспорт эстрадиола</w:t>
      </w:r>
      <w:bookmarkEnd w:id="139"/>
      <w:bookmarkEnd w:id="140"/>
    </w:p>
    <w:p w14:paraId="444C437D" w14:textId="77777777" w:rsidR="008661ED" w:rsidRPr="003170EE" w:rsidRDefault="008661ED" w:rsidP="008661ED">
      <w:pPr>
        <w:spacing w:after="0" w:line="240" w:lineRule="auto"/>
        <w:rPr>
          <w:sz w:val="28"/>
          <w:szCs w:val="28"/>
        </w:rPr>
      </w:pPr>
      <w:r w:rsidRPr="003170EE">
        <w:rPr>
          <w:noProof/>
        </w:rPr>
        <w:drawing>
          <wp:inline distT="0" distB="0" distL="0" distR="0" wp14:anchorId="601B4570" wp14:editId="1143C836">
            <wp:extent cx="5534025" cy="7067550"/>
            <wp:effectExtent l="0" t="0" r="9525" b="0"/>
            <wp:docPr id="7451647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4788" name=""/>
                    <pic:cNvPicPr/>
                  </pic:nvPicPr>
                  <pic:blipFill>
                    <a:blip r:embed="rId76"/>
                    <a:stretch>
                      <a:fillRect/>
                    </a:stretch>
                  </pic:blipFill>
                  <pic:spPr>
                    <a:xfrm>
                      <a:off x="0" y="0"/>
                      <a:ext cx="5534025" cy="7067550"/>
                    </a:xfrm>
                    <a:prstGeom prst="rect">
                      <a:avLst/>
                    </a:prstGeom>
                  </pic:spPr>
                </pic:pic>
              </a:graphicData>
            </a:graphic>
          </wp:inline>
        </w:drawing>
      </w:r>
    </w:p>
    <w:p w14:paraId="3CC5E0B6" w14:textId="77777777" w:rsidR="008661ED" w:rsidRPr="003170EE" w:rsidRDefault="008661ED" w:rsidP="008661ED">
      <w:pPr>
        <w:pStyle w:val="1"/>
        <w:spacing w:before="0" w:beforeAutospacing="0" w:after="0" w:afterAutospacing="0"/>
        <w:jc w:val="center"/>
        <w:rPr>
          <w:sz w:val="28"/>
          <w:szCs w:val="28"/>
        </w:rPr>
      </w:pPr>
    </w:p>
    <w:p w14:paraId="0E4A78D7"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5A0A97F6"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6374999F"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0B366020"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40126CAA" w14:textId="77777777" w:rsidR="008661ED" w:rsidRPr="003170EE" w:rsidRDefault="008661ED" w:rsidP="008661ED">
      <w:pPr>
        <w:pStyle w:val="1"/>
        <w:pageBreakBefore/>
        <w:spacing w:before="0" w:beforeAutospacing="0" w:after="0" w:afterAutospacing="0"/>
        <w:jc w:val="center"/>
        <w:rPr>
          <w:sz w:val="28"/>
          <w:szCs w:val="28"/>
        </w:rPr>
      </w:pPr>
      <w:bookmarkStart w:id="141" w:name="_Toc150907222"/>
      <w:bookmarkStart w:id="142" w:name="_Toc151109933"/>
      <w:r w:rsidRPr="003170EE">
        <w:rPr>
          <w:sz w:val="28"/>
          <w:szCs w:val="28"/>
        </w:rPr>
        <w:lastRenderedPageBreak/>
        <w:t>ПРИЛОЖЕНИЕ Б. Паспорт норгестрела</w:t>
      </w:r>
      <w:bookmarkEnd w:id="141"/>
      <w:bookmarkEnd w:id="142"/>
    </w:p>
    <w:p w14:paraId="1DDF82B6"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70647005" wp14:editId="582A56B1">
            <wp:extent cx="5553075" cy="7639050"/>
            <wp:effectExtent l="0" t="0" r="9525" b="0"/>
            <wp:docPr id="1290558366"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8366" name="Рисунок 1" descr="Изображение выглядит как текст, снимок экрана, Шрифт&#10;&#10;Автоматически созданное описание"/>
                    <pic:cNvPicPr/>
                  </pic:nvPicPr>
                  <pic:blipFill>
                    <a:blip r:embed="rId77">
                      <a:extLst>
                        <a:ext uri="{28A0092B-C50C-407E-A947-70E740481C1C}">
                          <a14:useLocalDpi xmlns:a14="http://schemas.microsoft.com/office/drawing/2010/main" val="0"/>
                        </a:ext>
                      </a:extLst>
                    </a:blip>
                    <a:stretch>
                      <a:fillRect/>
                    </a:stretch>
                  </pic:blipFill>
                  <pic:spPr>
                    <a:xfrm>
                      <a:off x="0" y="0"/>
                      <a:ext cx="5553075" cy="7639050"/>
                    </a:xfrm>
                    <a:prstGeom prst="rect">
                      <a:avLst/>
                    </a:prstGeom>
                  </pic:spPr>
                </pic:pic>
              </a:graphicData>
            </a:graphic>
          </wp:inline>
        </w:drawing>
      </w:r>
    </w:p>
    <w:p w14:paraId="22A64880"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60381BCF"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638FAEB6"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1A2E6625"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01114DBF" w14:textId="77777777" w:rsidR="008661ED" w:rsidRPr="003170EE" w:rsidRDefault="008661ED" w:rsidP="008661ED">
      <w:pPr>
        <w:pStyle w:val="1"/>
        <w:pageBreakBefore/>
        <w:spacing w:before="0" w:beforeAutospacing="0" w:after="0" w:afterAutospacing="0"/>
        <w:jc w:val="center"/>
        <w:rPr>
          <w:sz w:val="28"/>
          <w:szCs w:val="28"/>
        </w:rPr>
      </w:pPr>
      <w:bookmarkStart w:id="143" w:name="_Toc150907223"/>
      <w:bookmarkStart w:id="144" w:name="_Toc151109934"/>
      <w:r w:rsidRPr="003170EE">
        <w:rPr>
          <w:sz w:val="28"/>
          <w:szCs w:val="28"/>
        </w:rPr>
        <w:lastRenderedPageBreak/>
        <w:t>ПРИЛОЖЕНИЕ В. Паспорт диэтилбестрола</w:t>
      </w:r>
      <w:bookmarkEnd w:id="143"/>
      <w:bookmarkEnd w:id="144"/>
    </w:p>
    <w:p w14:paraId="0FE043A0" w14:textId="77777777" w:rsidR="008661ED" w:rsidRPr="003170EE" w:rsidRDefault="008661ED" w:rsidP="008661ED">
      <w:pPr>
        <w:pStyle w:val="1"/>
        <w:spacing w:before="0" w:beforeAutospacing="0" w:after="0" w:afterAutospacing="0"/>
        <w:jc w:val="center"/>
        <w:rPr>
          <w:b w:val="0"/>
          <w:bCs w:val="0"/>
          <w:sz w:val="28"/>
          <w:szCs w:val="28"/>
        </w:rPr>
      </w:pPr>
    </w:p>
    <w:p w14:paraId="298EFD30" w14:textId="77777777" w:rsidR="008661ED" w:rsidRPr="003170EE" w:rsidRDefault="008661ED" w:rsidP="008661ED">
      <w:pPr>
        <w:spacing w:after="0" w:line="240" w:lineRule="auto"/>
        <w:rPr>
          <w:rFonts w:ascii="Times New Roman" w:eastAsia="Times New Roman" w:hAnsi="Times New Roman" w:cs="Times New Roman"/>
          <w:sz w:val="28"/>
          <w:szCs w:val="28"/>
        </w:rPr>
      </w:pPr>
      <w:r w:rsidRPr="003170EE">
        <w:rPr>
          <w:noProof/>
        </w:rPr>
        <w:drawing>
          <wp:inline distT="0" distB="0" distL="0" distR="0" wp14:anchorId="6B4CAD46" wp14:editId="77A042A0">
            <wp:extent cx="5417820" cy="7614615"/>
            <wp:effectExtent l="0" t="0" r="0" b="5715"/>
            <wp:docPr id="855394777"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94777" name="Рисунок 1" descr="Изображение выглядит как текст, снимок экрана, число, Шрифт&#10;&#10;Автоматически созданное описание"/>
                    <pic:cNvPicPr/>
                  </pic:nvPicPr>
                  <pic:blipFill>
                    <a:blip r:embed="rId78"/>
                    <a:stretch>
                      <a:fillRect/>
                    </a:stretch>
                  </pic:blipFill>
                  <pic:spPr>
                    <a:xfrm>
                      <a:off x="0" y="0"/>
                      <a:ext cx="5428988" cy="7630311"/>
                    </a:xfrm>
                    <a:prstGeom prst="rect">
                      <a:avLst/>
                    </a:prstGeom>
                  </pic:spPr>
                </pic:pic>
              </a:graphicData>
            </a:graphic>
          </wp:inline>
        </w:drawing>
      </w:r>
    </w:p>
    <w:p w14:paraId="6D93D1EB"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5AE924C2"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3D341CCA"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134143F5" w14:textId="77777777" w:rsidR="008661ED" w:rsidRPr="003170EE" w:rsidRDefault="008661ED" w:rsidP="008661ED">
      <w:pPr>
        <w:pStyle w:val="1"/>
        <w:pageBreakBefore/>
        <w:spacing w:before="0" w:beforeAutospacing="0" w:after="0" w:afterAutospacing="0"/>
        <w:jc w:val="center"/>
        <w:rPr>
          <w:sz w:val="28"/>
          <w:szCs w:val="28"/>
        </w:rPr>
      </w:pPr>
      <w:bookmarkStart w:id="145" w:name="_Toc150907224"/>
      <w:bookmarkStart w:id="146" w:name="_Toc151109935"/>
      <w:r w:rsidRPr="003170EE">
        <w:rPr>
          <w:sz w:val="28"/>
          <w:szCs w:val="28"/>
        </w:rPr>
        <w:lastRenderedPageBreak/>
        <w:t>ПРИЛОЖЕНИЕ Г. Паспорт этинилэстрадиола</w:t>
      </w:r>
      <w:bookmarkEnd w:id="145"/>
      <w:bookmarkEnd w:id="146"/>
    </w:p>
    <w:p w14:paraId="49D8C7EC" w14:textId="77777777" w:rsidR="008661ED" w:rsidRPr="003170EE" w:rsidRDefault="008661ED" w:rsidP="008661ED">
      <w:pPr>
        <w:pStyle w:val="1"/>
        <w:spacing w:before="0" w:beforeAutospacing="0" w:after="0" w:afterAutospacing="0"/>
        <w:jc w:val="center"/>
        <w:rPr>
          <w:b w:val="0"/>
          <w:bCs w:val="0"/>
          <w:sz w:val="28"/>
          <w:szCs w:val="28"/>
        </w:rPr>
      </w:pPr>
    </w:p>
    <w:p w14:paraId="1C7A923C"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r w:rsidRPr="003170EE">
        <w:rPr>
          <w:noProof/>
        </w:rPr>
        <w:drawing>
          <wp:inline distT="0" distB="0" distL="0" distR="0" wp14:anchorId="5A28D90D" wp14:editId="6C1BBB56">
            <wp:extent cx="6260789" cy="7478973"/>
            <wp:effectExtent l="0" t="0" r="6985" b="8255"/>
            <wp:docPr id="1469183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83127" name=""/>
                    <pic:cNvPicPr/>
                  </pic:nvPicPr>
                  <pic:blipFill>
                    <a:blip r:embed="rId79"/>
                    <a:stretch>
                      <a:fillRect/>
                    </a:stretch>
                  </pic:blipFill>
                  <pic:spPr>
                    <a:xfrm>
                      <a:off x="0" y="0"/>
                      <a:ext cx="6271836" cy="7492169"/>
                    </a:xfrm>
                    <a:prstGeom prst="rect">
                      <a:avLst/>
                    </a:prstGeom>
                  </pic:spPr>
                </pic:pic>
              </a:graphicData>
            </a:graphic>
          </wp:inline>
        </w:drawing>
      </w:r>
    </w:p>
    <w:p w14:paraId="2548D80C"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76950C70"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4F0B1AD9"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7811E1E7" w14:textId="77777777" w:rsidR="008661ED" w:rsidRPr="003170EE" w:rsidRDefault="008661ED" w:rsidP="008661ED">
      <w:pPr>
        <w:widowControl w:val="0"/>
        <w:spacing w:after="0" w:line="240" w:lineRule="auto"/>
        <w:jc w:val="both"/>
        <w:rPr>
          <w:rFonts w:ascii="Times New Roman" w:eastAsia="Times New Roman" w:hAnsi="Times New Roman" w:cs="Times New Roman"/>
          <w:sz w:val="28"/>
          <w:szCs w:val="28"/>
        </w:rPr>
      </w:pPr>
    </w:p>
    <w:p w14:paraId="61144A69" w14:textId="77777777" w:rsidR="008661ED" w:rsidRPr="003170EE" w:rsidRDefault="008661ED" w:rsidP="008661ED">
      <w:pPr>
        <w:pStyle w:val="1"/>
        <w:pageBreakBefore/>
        <w:spacing w:before="0" w:beforeAutospacing="0" w:after="0" w:afterAutospacing="0"/>
        <w:jc w:val="center"/>
        <w:rPr>
          <w:sz w:val="28"/>
          <w:szCs w:val="28"/>
        </w:rPr>
      </w:pPr>
      <w:bookmarkStart w:id="147" w:name="_Toc150907225"/>
      <w:bookmarkStart w:id="148" w:name="_Toc151109936"/>
      <w:r w:rsidRPr="003170EE">
        <w:rPr>
          <w:sz w:val="28"/>
          <w:szCs w:val="28"/>
        </w:rPr>
        <w:lastRenderedPageBreak/>
        <w:t>ПРИЛОЖЕНИЕ Д. Паспорт мегестрола</w:t>
      </w:r>
      <w:bookmarkEnd w:id="147"/>
      <w:bookmarkEnd w:id="148"/>
    </w:p>
    <w:p w14:paraId="627782C5" w14:textId="77777777" w:rsidR="008661ED" w:rsidRPr="003170EE" w:rsidRDefault="008661ED" w:rsidP="008661ED">
      <w:pPr>
        <w:pStyle w:val="1"/>
        <w:spacing w:before="0" w:beforeAutospacing="0" w:after="0" w:afterAutospacing="0"/>
        <w:jc w:val="center"/>
        <w:rPr>
          <w:b w:val="0"/>
          <w:bCs w:val="0"/>
          <w:sz w:val="28"/>
          <w:szCs w:val="28"/>
        </w:rPr>
      </w:pPr>
    </w:p>
    <w:p w14:paraId="1DE0BD99" w14:textId="77777777" w:rsidR="008661ED" w:rsidRPr="003170EE" w:rsidRDefault="008661ED" w:rsidP="008661ED">
      <w:pPr>
        <w:spacing w:after="0" w:line="240" w:lineRule="auto"/>
        <w:rPr>
          <w:b/>
          <w:bCs/>
          <w:sz w:val="28"/>
          <w:szCs w:val="28"/>
        </w:rPr>
      </w:pPr>
      <w:r w:rsidRPr="003170EE">
        <w:rPr>
          <w:b/>
          <w:bCs/>
          <w:noProof/>
          <w:sz w:val="28"/>
          <w:szCs w:val="28"/>
        </w:rPr>
        <w:drawing>
          <wp:inline distT="0" distB="0" distL="0" distR="0" wp14:anchorId="7EEEB67E" wp14:editId="26DC017A">
            <wp:extent cx="5629275" cy="7610475"/>
            <wp:effectExtent l="0" t="0" r="9525" b="9525"/>
            <wp:docPr id="6008520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2041" name="Рисунок 600852041"/>
                    <pic:cNvPicPr/>
                  </pic:nvPicPr>
                  <pic:blipFill>
                    <a:blip r:embed="rId80">
                      <a:extLst>
                        <a:ext uri="{28A0092B-C50C-407E-A947-70E740481C1C}">
                          <a14:useLocalDpi xmlns:a14="http://schemas.microsoft.com/office/drawing/2010/main" val="0"/>
                        </a:ext>
                      </a:extLst>
                    </a:blip>
                    <a:stretch>
                      <a:fillRect/>
                    </a:stretch>
                  </pic:blipFill>
                  <pic:spPr>
                    <a:xfrm>
                      <a:off x="0" y="0"/>
                      <a:ext cx="5629275" cy="7610475"/>
                    </a:xfrm>
                    <a:prstGeom prst="rect">
                      <a:avLst/>
                    </a:prstGeom>
                  </pic:spPr>
                </pic:pic>
              </a:graphicData>
            </a:graphic>
          </wp:inline>
        </w:drawing>
      </w:r>
    </w:p>
    <w:p w14:paraId="51D65DFD" w14:textId="77777777" w:rsidR="008661ED" w:rsidRPr="003170EE" w:rsidRDefault="008661ED" w:rsidP="008661ED">
      <w:pPr>
        <w:pStyle w:val="1"/>
        <w:spacing w:before="0" w:beforeAutospacing="0" w:after="0" w:afterAutospacing="0"/>
        <w:jc w:val="center"/>
        <w:rPr>
          <w:b w:val="0"/>
          <w:bCs w:val="0"/>
          <w:sz w:val="28"/>
          <w:szCs w:val="28"/>
        </w:rPr>
      </w:pPr>
    </w:p>
    <w:p w14:paraId="27E090B9" w14:textId="77777777" w:rsidR="008661ED" w:rsidRPr="003170EE" w:rsidRDefault="008661ED" w:rsidP="008661ED">
      <w:pPr>
        <w:pStyle w:val="1"/>
        <w:spacing w:before="0" w:beforeAutospacing="0" w:after="0" w:afterAutospacing="0"/>
        <w:jc w:val="center"/>
        <w:rPr>
          <w:b w:val="0"/>
          <w:bCs w:val="0"/>
          <w:sz w:val="28"/>
          <w:szCs w:val="28"/>
        </w:rPr>
      </w:pPr>
    </w:p>
    <w:p w14:paraId="6D1CCC91" w14:textId="77777777" w:rsidR="008661ED" w:rsidRPr="003170EE" w:rsidRDefault="008661ED" w:rsidP="008661ED">
      <w:pPr>
        <w:pStyle w:val="1"/>
        <w:spacing w:before="0" w:beforeAutospacing="0" w:after="0" w:afterAutospacing="0"/>
        <w:rPr>
          <w:b w:val="0"/>
          <w:bCs w:val="0"/>
          <w:sz w:val="28"/>
          <w:szCs w:val="28"/>
        </w:rPr>
      </w:pPr>
    </w:p>
    <w:p w14:paraId="04E0BBD5" w14:textId="77777777" w:rsidR="008661ED" w:rsidRPr="003170EE" w:rsidRDefault="008661ED" w:rsidP="008661ED">
      <w:pPr>
        <w:pStyle w:val="1"/>
        <w:pageBreakBefore/>
        <w:spacing w:before="0" w:beforeAutospacing="0" w:after="0" w:afterAutospacing="0"/>
        <w:jc w:val="center"/>
        <w:rPr>
          <w:sz w:val="28"/>
          <w:szCs w:val="28"/>
        </w:rPr>
      </w:pPr>
      <w:bookmarkStart w:id="149" w:name="_Toc150907226"/>
      <w:bookmarkStart w:id="150" w:name="_Toc151109937"/>
      <w:r w:rsidRPr="003170EE">
        <w:rPr>
          <w:sz w:val="28"/>
          <w:szCs w:val="28"/>
        </w:rPr>
        <w:lastRenderedPageBreak/>
        <w:t>ПРИЛОЖЕНИЕ Ж. Паспорт нонилфенола</w:t>
      </w:r>
      <w:bookmarkEnd w:id="149"/>
      <w:bookmarkEnd w:id="150"/>
    </w:p>
    <w:p w14:paraId="3C92963F" w14:textId="77777777" w:rsidR="008661ED" w:rsidRPr="003170EE" w:rsidRDefault="008661ED" w:rsidP="008661ED">
      <w:pPr>
        <w:spacing w:after="0" w:line="240" w:lineRule="auto"/>
        <w:rPr>
          <w:b/>
          <w:bCs/>
          <w:sz w:val="28"/>
          <w:szCs w:val="28"/>
        </w:rPr>
      </w:pPr>
      <w:r w:rsidRPr="003170EE">
        <w:rPr>
          <w:b/>
          <w:bCs/>
          <w:noProof/>
          <w:sz w:val="28"/>
          <w:szCs w:val="28"/>
        </w:rPr>
        <w:drawing>
          <wp:inline distT="0" distB="0" distL="0" distR="0" wp14:anchorId="613168FB" wp14:editId="3F953FD9">
            <wp:extent cx="5962650" cy="8086725"/>
            <wp:effectExtent l="0" t="0" r="0" b="9525"/>
            <wp:docPr id="1340902723" name="Рисунок 3" descr="Изображение выглядит как текст, снимок экрана, письм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02723" name="Рисунок 3" descr="Изображение выглядит как текст, снимок экрана, письмо, Шрифт&#10;&#10;Автоматически созданное описание"/>
                    <pic:cNvPicPr/>
                  </pic:nvPicPr>
                  <pic:blipFill>
                    <a:blip r:embed="rId81">
                      <a:extLst>
                        <a:ext uri="{28A0092B-C50C-407E-A947-70E740481C1C}">
                          <a14:useLocalDpi xmlns:a14="http://schemas.microsoft.com/office/drawing/2010/main" val="0"/>
                        </a:ext>
                      </a:extLst>
                    </a:blip>
                    <a:stretch>
                      <a:fillRect/>
                    </a:stretch>
                  </pic:blipFill>
                  <pic:spPr>
                    <a:xfrm>
                      <a:off x="0" y="0"/>
                      <a:ext cx="5962650" cy="8086725"/>
                    </a:xfrm>
                    <a:prstGeom prst="rect">
                      <a:avLst/>
                    </a:prstGeom>
                  </pic:spPr>
                </pic:pic>
              </a:graphicData>
            </a:graphic>
          </wp:inline>
        </w:drawing>
      </w:r>
    </w:p>
    <w:p w14:paraId="5E9ACDBF" w14:textId="77777777" w:rsidR="008661ED" w:rsidRPr="003170EE" w:rsidRDefault="008661ED" w:rsidP="008661ED">
      <w:pPr>
        <w:pStyle w:val="1"/>
        <w:spacing w:before="0" w:beforeAutospacing="0" w:after="0" w:afterAutospacing="0"/>
        <w:jc w:val="center"/>
        <w:rPr>
          <w:b w:val="0"/>
          <w:bCs w:val="0"/>
          <w:sz w:val="28"/>
          <w:szCs w:val="28"/>
        </w:rPr>
      </w:pPr>
    </w:p>
    <w:p w14:paraId="73D3F093" w14:textId="77777777" w:rsidR="008661ED" w:rsidRPr="003170EE" w:rsidRDefault="008661ED" w:rsidP="008661ED">
      <w:pPr>
        <w:pStyle w:val="1"/>
        <w:pageBreakBefore/>
        <w:spacing w:before="0" w:beforeAutospacing="0" w:after="0" w:afterAutospacing="0"/>
        <w:jc w:val="center"/>
        <w:rPr>
          <w:sz w:val="28"/>
          <w:szCs w:val="28"/>
        </w:rPr>
      </w:pPr>
      <w:bookmarkStart w:id="151" w:name="_Toc150907227"/>
      <w:bookmarkStart w:id="152" w:name="_Toc151109938"/>
      <w:r w:rsidRPr="003170EE">
        <w:rPr>
          <w:sz w:val="28"/>
          <w:szCs w:val="28"/>
        </w:rPr>
        <w:lastRenderedPageBreak/>
        <w:t>ПРИЛОЖЕНИЕ З. Паспорт бисфенола А</w:t>
      </w:r>
      <w:bookmarkEnd w:id="151"/>
      <w:bookmarkEnd w:id="152"/>
    </w:p>
    <w:p w14:paraId="24C12F97" w14:textId="77777777" w:rsidR="008661ED" w:rsidRPr="003170EE" w:rsidRDefault="008661ED" w:rsidP="008661ED">
      <w:pPr>
        <w:spacing w:after="0" w:line="240" w:lineRule="auto"/>
        <w:rPr>
          <w:b/>
          <w:bCs/>
          <w:sz w:val="28"/>
          <w:szCs w:val="28"/>
        </w:rPr>
      </w:pPr>
      <w:r w:rsidRPr="003170EE">
        <w:rPr>
          <w:b/>
          <w:bCs/>
          <w:noProof/>
          <w:sz w:val="28"/>
          <w:szCs w:val="28"/>
        </w:rPr>
        <w:drawing>
          <wp:inline distT="0" distB="0" distL="0" distR="0" wp14:anchorId="5BBF396D" wp14:editId="520B0362">
            <wp:extent cx="5819775" cy="7877175"/>
            <wp:effectExtent l="0" t="0" r="9525" b="9525"/>
            <wp:docPr id="844651752" name="Рисунок 4"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51752" name="Рисунок 4" descr="Изображение выглядит как текст, снимок экрана&#10;&#10;Автоматически созданное описание"/>
                    <pic:cNvPicPr/>
                  </pic:nvPicPr>
                  <pic:blipFill>
                    <a:blip r:embed="rId82">
                      <a:extLst>
                        <a:ext uri="{28A0092B-C50C-407E-A947-70E740481C1C}">
                          <a14:useLocalDpi xmlns:a14="http://schemas.microsoft.com/office/drawing/2010/main" val="0"/>
                        </a:ext>
                      </a:extLst>
                    </a:blip>
                    <a:stretch>
                      <a:fillRect/>
                    </a:stretch>
                  </pic:blipFill>
                  <pic:spPr>
                    <a:xfrm>
                      <a:off x="0" y="0"/>
                      <a:ext cx="5819775" cy="7877175"/>
                    </a:xfrm>
                    <a:prstGeom prst="rect">
                      <a:avLst/>
                    </a:prstGeom>
                  </pic:spPr>
                </pic:pic>
              </a:graphicData>
            </a:graphic>
          </wp:inline>
        </w:drawing>
      </w:r>
    </w:p>
    <w:p w14:paraId="224B74D2" w14:textId="77777777" w:rsidR="008661ED" w:rsidRPr="003170EE" w:rsidRDefault="008661ED" w:rsidP="008661ED">
      <w:pPr>
        <w:pStyle w:val="1"/>
        <w:spacing w:before="0" w:beforeAutospacing="0" w:after="0" w:afterAutospacing="0"/>
        <w:rPr>
          <w:b w:val="0"/>
          <w:bCs w:val="0"/>
          <w:sz w:val="28"/>
          <w:szCs w:val="28"/>
        </w:rPr>
      </w:pPr>
    </w:p>
    <w:p w14:paraId="43CD6246" w14:textId="77777777" w:rsidR="008661ED" w:rsidRPr="003170EE" w:rsidRDefault="008661ED" w:rsidP="008661ED">
      <w:pPr>
        <w:pStyle w:val="1"/>
        <w:pageBreakBefore/>
        <w:spacing w:before="0" w:beforeAutospacing="0" w:after="0" w:afterAutospacing="0"/>
        <w:jc w:val="center"/>
        <w:rPr>
          <w:sz w:val="28"/>
          <w:szCs w:val="28"/>
        </w:rPr>
      </w:pPr>
      <w:bookmarkStart w:id="153" w:name="_Toc150907228"/>
      <w:bookmarkStart w:id="154" w:name="_Toc151109939"/>
      <w:r w:rsidRPr="003170EE">
        <w:rPr>
          <w:sz w:val="28"/>
          <w:szCs w:val="28"/>
        </w:rPr>
        <w:lastRenderedPageBreak/>
        <w:t>ПРИЛОЖЕНИЕ И. Паспорт гексестрола</w:t>
      </w:r>
      <w:bookmarkEnd w:id="153"/>
      <w:bookmarkEnd w:id="154"/>
    </w:p>
    <w:p w14:paraId="393FE3EF" w14:textId="77777777" w:rsidR="008661ED" w:rsidRPr="003170EE" w:rsidRDefault="008661ED" w:rsidP="008661ED">
      <w:pPr>
        <w:spacing w:after="0" w:line="240" w:lineRule="auto"/>
        <w:rPr>
          <w:b/>
          <w:bCs/>
          <w:sz w:val="28"/>
          <w:szCs w:val="28"/>
        </w:rPr>
      </w:pPr>
      <w:r w:rsidRPr="003170EE">
        <w:rPr>
          <w:b/>
          <w:bCs/>
          <w:noProof/>
          <w:sz w:val="28"/>
          <w:szCs w:val="28"/>
        </w:rPr>
        <w:drawing>
          <wp:inline distT="0" distB="0" distL="0" distR="0" wp14:anchorId="0B8D98F4" wp14:editId="52316DA8">
            <wp:extent cx="5810250" cy="7518400"/>
            <wp:effectExtent l="0" t="0" r="0" b="6350"/>
            <wp:docPr id="1751482978" name="Рисунок 5"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82978" name="Рисунок 5" descr="Изображение выглядит как текст, снимок экрана, Шрифт&#10;&#10;Автоматически созданное описание"/>
                    <pic:cNvPicPr/>
                  </pic:nvPicPr>
                  <pic:blipFill>
                    <a:blip r:embed="rId83">
                      <a:extLst>
                        <a:ext uri="{28A0092B-C50C-407E-A947-70E740481C1C}">
                          <a14:useLocalDpi xmlns:a14="http://schemas.microsoft.com/office/drawing/2010/main" val="0"/>
                        </a:ext>
                      </a:extLst>
                    </a:blip>
                    <a:stretch>
                      <a:fillRect/>
                    </a:stretch>
                  </pic:blipFill>
                  <pic:spPr>
                    <a:xfrm>
                      <a:off x="0" y="0"/>
                      <a:ext cx="5810250" cy="7518400"/>
                    </a:xfrm>
                    <a:prstGeom prst="rect">
                      <a:avLst/>
                    </a:prstGeom>
                  </pic:spPr>
                </pic:pic>
              </a:graphicData>
            </a:graphic>
          </wp:inline>
        </w:drawing>
      </w:r>
    </w:p>
    <w:p w14:paraId="63180CC2" w14:textId="77777777" w:rsidR="008661ED" w:rsidRPr="003170EE" w:rsidRDefault="008661ED" w:rsidP="008661ED">
      <w:pPr>
        <w:rPr>
          <w:b/>
          <w:bCs/>
          <w:sz w:val="28"/>
          <w:szCs w:val="28"/>
        </w:rPr>
      </w:pPr>
    </w:p>
    <w:p w14:paraId="2CAE4C83" w14:textId="77777777" w:rsidR="008661ED" w:rsidRPr="003170EE" w:rsidRDefault="008661ED" w:rsidP="008661ED">
      <w:pPr>
        <w:rPr>
          <w:b/>
          <w:bCs/>
          <w:sz w:val="28"/>
          <w:szCs w:val="28"/>
        </w:rPr>
      </w:pPr>
    </w:p>
    <w:p w14:paraId="35BA15DB" w14:textId="77777777" w:rsidR="008661ED" w:rsidRPr="003170EE" w:rsidRDefault="008661ED" w:rsidP="008661ED">
      <w:pPr>
        <w:pStyle w:val="1"/>
        <w:spacing w:before="0" w:beforeAutospacing="0" w:after="0" w:afterAutospacing="0"/>
        <w:jc w:val="center"/>
        <w:rPr>
          <w:sz w:val="28"/>
          <w:szCs w:val="28"/>
        </w:rPr>
      </w:pPr>
    </w:p>
    <w:p w14:paraId="3EE54B59" w14:textId="77777777" w:rsidR="008661ED" w:rsidRPr="003170EE" w:rsidRDefault="008661ED" w:rsidP="008661ED">
      <w:pPr>
        <w:pStyle w:val="1"/>
        <w:pageBreakBefore/>
        <w:spacing w:before="0" w:beforeAutospacing="0" w:after="0" w:afterAutospacing="0"/>
        <w:jc w:val="center"/>
        <w:rPr>
          <w:sz w:val="28"/>
          <w:szCs w:val="28"/>
        </w:rPr>
      </w:pPr>
      <w:bookmarkStart w:id="155" w:name="_Toc150907229"/>
      <w:bookmarkStart w:id="156" w:name="_Toc151109940"/>
      <w:r w:rsidRPr="003170EE">
        <w:rPr>
          <w:sz w:val="28"/>
          <w:szCs w:val="28"/>
        </w:rPr>
        <w:lastRenderedPageBreak/>
        <w:t>ПРИЛОЖЕНИЕ К. Паспорт атразина</w:t>
      </w:r>
      <w:bookmarkEnd w:id="155"/>
      <w:bookmarkEnd w:id="156"/>
    </w:p>
    <w:p w14:paraId="7D887889" w14:textId="77777777" w:rsidR="008661ED" w:rsidRPr="003170EE" w:rsidRDefault="008661ED" w:rsidP="008661ED">
      <w:pPr>
        <w:spacing w:after="0" w:line="240" w:lineRule="auto"/>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4D489588" wp14:editId="749D5187">
            <wp:extent cx="5695950" cy="7134225"/>
            <wp:effectExtent l="0" t="0" r="0" b="9525"/>
            <wp:docPr id="681798439" name="Рисунок 7"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98439" name="Рисунок 7" descr="Изображение выглядит как текст, снимок экрана, Шрифт, документ&#10;&#10;Автоматически созданное описание"/>
                    <pic:cNvPicPr/>
                  </pic:nvPicPr>
                  <pic:blipFill>
                    <a:blip r:embed="rId84">
                      <a:extLst>
                        <a:ext uri="{28A0092B-C50C-407E-A947-70E740481C1C}">
                          <a14:useLocalDpi xmlns:a14="http://schemas.microsoft.com/office/drawing/2010/main" val="0"/>
                        </a:ext>
                      </a:extLst>
                    </a:blip>
                    <a:stretch>
                      <a:fillRect/>
                    </a:stretch>
                  </pic:blipFill>
                  <pic:spPr>
                    <a:xfrm>
                      <a:off x="0" y="0"/>
                      <a:ext cx="5695950" cy="7134225"/>
                    </a:xfrm>
                    <a:prstGeom prst="rect">
                      <a:avLst/>
                    </a:prstGeom>
                  </pic:spPr>
                </pic:pic>
              </a:graphicData>
            </a:graphic>
          </wp:inline>
        </w:drawing>
      </w:r>
    </w:p>
    <w:p w14:paraId="77850C7D"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463D06D4"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2E3BD0C1"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47C43881"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4DB89623"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3D649E6C"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581E69AD"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21C906E3" w14:textId="77777777" w:rsidR="008661ED" w:rsidRPr="003170EE" w:rsidRDefault="008661ED" w:rsidP="008661ED">
      <w:pPr>
        <w:pStyle w:val="1"/>
        <w:pageBreakBefore/>
        <w:spacing w:before="0" w:beforeAutospacing="0" w:after="0" w:afterAutospacing="0"/>
        <w:jc w:val="center"/>
        <w:rPr>
          <w:sz w:val="28"/>
          <w:szCs w:val="28"/>
        </w:rPr>
      </w:pPr>
      <w:bookmarkStart w:id="157" w:name="_Toc150907230"/>
      <w:bookmarkStart w:id="158" w:name="_Toc151109941"/>
      <w:r w:rsidRPr="003170EE">
        <w:rPr>
          <w:sz w:val="28"/>
          <w:szCs w:val="28"/>
        </w:rPr>
        <w:lastRenderedPageBreak/>
        <w:t>ПРИЛОЖЕНИЕ Л. Сертификат о поверке ГХ</w:t>
      </w:r>
      <w:bookmarkEnd w:id="157"/>
      <w:bookmarkEnd w:id="158"/>
    </w:p>
    <w:p w14:paraId="381A01AA" w14:textId="77777777" w:rsidR="008661ED" w:rsidRPr="003170EE" w:rsidRDefault="008661ED" w:rsidP="008661ED">
      <w:pPr>
        <w:spacing w:after="0" w:line="240" w:lineRule="auto"/>
        <w:jc w:val="center"/>
        <w:rPr>
          <w:sz w:val="28"/>
          <w:szCs w:val="28"/>
        </w:rPr>
      </w:pPr>
    </w:p>
    <w:p w14:paraId="58BEB05F" w14:textId="77777777" w:rsidR="008661ED" w:rsidRPr="003170EE" w:rsidRDefault="008661ED" w:rsidP="008661ED">
      <w:pPr>
        <w:spacing w:after="0" w:line="240" w:lineRule="auto"/>
        <w:jc w:val="center"/>
        <w:rPr>
          <w:sz w:val="28"/>
          <w:szCs w:val="28"/>
        </w:rPr>
      </w:pPr>
      <w:r w:rsidRPr="003170EE">
        <w:rPr>
          <w:noProof/>
        </w:rPr>
        <w:drawing>
          <wp:inline distT="0" distB="0" distL="0" distR="0" wp14:anchorId="524DA10D" wp14:editId="0728570D">
            <wp:extent cx="5534025" cy="7264853"/>
            <wp:effectExtent l="0" t="0" r="0" b="0"/>
            <wp:docPr id="1823921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1277" name=""/>
                    <pic:cNvPicPr/>
                  </pic:nvPicPr>
                  <pic:blipFill>
                    <a:blip r:embed="rId85"/>
                    <a:stretch>
                      <a:fillRect/>
                    </a:stretch>
                  </pic:blipFill>
                  <pic:spPr>
                    <a:xfrm>
                      <a:off x="0" y="0"/>
                      <a:ext cx="5535107" cy="7266273"/>
                    </a:xfrm>
                    <a:prstGeom prst="rect">
                      <a:avLst/>
                    </a:prstGeom>
                  </pic:spPr>
                </pic:pic>
              </a:graphicData>
            </a:graphic>
          </wp:inline>
        </w:drawing>
      </w:r>
    </w:p>
    <w:p w14:paraId="26810FA5"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4041EC55"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3C1445FB"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70CD8480"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176105EF"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002D56CE"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6667BA0E"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3459A526" w14:textId="77777777" w:rsidR="008661ED" w:rsidRPr="003170EE" w:rsidRDefault="008661ED" w:rsidP="008661ED">
      <w:pPr>
        <w:pStyle w:val="1"/>
        <w:pageBreakBefore/>
        <w:spacing w:before="0" w:beforeAutospacing="0" w:after="0" w:afterAutospacing="0"/>
        <w:jc w:val="center"/>
        <w:rPr>
          <w:sz w:val="28"/>
          <w:szCs w:val="28"/>
        </w:rPr>
      </w:pPr>
      <w:bookmarkStart w:id="159" w:name="_Toc150907231"/>
      <w:bookmarkStart w:id="160" w:name="_Toc151109942"/>
      <w:r w:rsidRPr="003170EE">
        <w:rPr>
          <w:sz w:val="28"/>
          <w:szCs w:val="28"/>
        </w:rPr>
        <w:lastRenderedPageBreak/>
        <w:t>ПРИЛОЖЕНИЕ М. Сертификат калибровки пипетки-дозатора</w:t>
      </w:r>
      <w:bookmarkEnd w:id="159"/>
      <w:bookmarkEnd w:id="160"/>
    </w:p>
    <w:p w14:paraId="6E21608B" w14:textId="77777777" w:rsidR="008661ED" w:rsidRPr="003170EE" w:rsidRDefault="008661ED" w:rsidP="008661ED">
      <w:pPr>
        <w:jc w:val="center"/>
        <w:rPr>
          <w:rFonts w:ascii="Times New Roman" w:hAnsi="Times New Roman" w:cs="Times New Roman"/>
          <w:sz w:val="28"/>
          <w:szCs w:val="28"/>
        </w:rPr>
      </w:pPr>
    </w:p>
    <w:p w14:paraId="1181A81D" w14:textId="77777777" w:rsidR="008661ED" w:rsidRPr="003170EE" w:rsidRDefault="008661ED" w:rsidP="008661ED">
      <w:pPr>
        <w:jc w:val="center"/>
        <w:rPr>
          <w:rFonts w:ascii="Times New Roman" w:hAnsi="Times New Roman" w:cs="Times New Roman"/>
          <w:sz w:val="28"/>
          <w:szCs w:val="28"/>
        </w:rPr>
      </w:pPr>
      <w:r w:rsidRPr="003170EE">
        <w:rPr>
          <w:rFonts w:ascii="Times New Roman" w:hAnsi="Times New Roman" w:cs="Times New Roman"/>
          <w:noProof/>
          <w:sz w:val="28"/>
          <w:szCs w:val="28"/>
        </w:rPr>
        <w:drawing>
          <wp:inline distT="0" distB="0" distL="0" distR="0" wp14:anchorId="31A053B5" wp14:editId="6EB81341">
            <wp:extent cx="5073650" cy="6879607"/>
            <wp:effectExtent l="0" t="0" r="0" b="0"/>
            <wp:docPr id="291135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5609" name=""/>
                    <pic:cNvPicPr/>
                  </pic:nvPicPr>
                  <pic:blipFill>
                    <a:blip r:embed="rId86"/>
                    <a:stretch>
                      <a:fillRect/>
                    </a:stretch>
                  </pic:blipFill>
                  <pic:spPr>
                    <a:xfrm>
                      <a:off x="0" y="0"/>
                      <a:ext cx="5086471" cy="6896992"/>
                    </a:xfrm>
                    <a:prstGeom prst="rect">
                      <a:avLst/>
                    </a:prstGeom>
                  </pic:spPr>
                </pic:pic>
              </a:graphicData>
            </a:graphic>
          </wp:inline>
        </w:drawing>
      </w:r>
    </w:p>
    <w:p w14:paraId="361B1E80" w14:textId="77777777" w:rsidR="008661ED" w:rsidRPr="003170EE" w:rsidRDefault="008661ED" w:rsidP="008661ED">
      <w:pPr>
        <w:spacing w:after="0" w:line="240" w:lineRule="auto"/>
        <w:jc w:val="center"/>
        <w:rPr>
          <w:rFonts w:ascii="Times New Roman" w:hAnsi="Times New Roman" w:cs="Times New Roman"/>
          <w:sz w:val="28"/>
          <w:szCs w:val="28"/>
        </w:rPr>
      </w:pPr>
    </w:p>
    <w:p w14:paraId="496DF6A8" w14:textId="77777777" w:rsidR="008661ED" w:rsidRPr="003170EE" w:rsidRDefault="008661ED" w:rsidP="008661ED">
      <w:pPr>
        <w:spacing w:after="0" w:line="240" w:lineRule="auto"/>
        <w:jc w:val="center"/>
        <w:rPr>
          <w:rFonts w:ascii="Times New Roman" w:hAnsi="Times New Roman" w:cs="Times New Roman"/>
          <w:sz w:val="28"/>
          <w:szCs w:val="28"/>
        </w:rPr>
      </w:pPr>
    </w:p>
    <w:p w14:paraId="1A9C62ED" w14:textId="77777777" w:rsidR="008661ED" w:rsidRPr="003170EE" w:rsidRDefault="008661ED" w:rsidP="008661ED">
      <w:pPr>
        <w:spacing w:after="0" w:line="240" w:lineRule="auto"/>
        <w:jc w:val="center"/>
        <w:rPr>
          <w:rFonts w:ascii="Times New Roman" w:hAnsi="Times New Roman" w:cs="Times New Roman"/>
          <w:sz w:val="28"/>
          <w:szCs w:val="28"/>
        </w:rPr>
      </w:pPr>
    </w:p>
    <w:p w14:paraId="7C8BD40B" w14:textId="77777777" w:rsidR="008661ED" w:rsidRPr="003170EE" w:rsidRDefault="008661ED" w:rsidP="008661ED">
      <w:pPr>
        <w:spacing w:after="0" w:line="240" w:lineRule="auto"/>
        <w:jc w:val="center"/>
        <w:rPr>
          <w:rFonts w:ascii="Times New Roman" w:hAnsi="Times New Roman" w:cs="Times New Roman"/>
          <w:sz w:val="28"/>
          <w:szCs w:val="28"/>
        </w:rPr>
      </w:pPr>
    </w:p>
    <w:p w14:paraId="1B52A1CF" w14:textId="77777777" w:rsidR="008661ED" w:rsidRPr="003170EE" w:rsidRDefault="008661ED" w:rsidP="008661ED">
      <w:pPr>
        <w:spacing w:after="0" w:line="240" w:lineRule="auto"/>
        <w:jc w:val="center"/>
        <w:rPr>
          <w:rFonts w:ascii="Times New Roman" w:hAnsi="Times New Roman" w:cs="Times New Roman"/>
          <w:sz w:val="28"/>
          <w:szCs w:val="28"/>
        </w:rPr>
      </w:pPr>
    </w:p>
    <w:p w14:paraId="4C1646C2" w14:textId="77777777" w:rsidR="008661ED" w:rsidRPr="003170EE" w:rsidRDefault="008661ED" w:rsidP="008661ED">
      <w:pPr>
        <w:spacing w:after="0" w:line="240" w:lineRule="auto"/>
        <w:jc w:val="center"/>
        <w:rPr>
          <w:rFonts w:ascii="Times New Roman" w:hAnsi="Times New Roman" w:cs="Times New Roman"/>
          <w:sz w:val="28"/>
          <w:szCs w:val="28"/>
        </w:rPr>
      </w:pPr>
    </w:p>
    <w:p w14:paraId="1CAEB9C8" w14:textId="7837FFA8" w:rsidR="008661ED" w:rsidRPr="003170EE" w:rsidRDefault="008661ED" w:rsidP="008661ED">
      <w:pPr>
        <w:rPr>
          <w:sz w:val="28"/>
          <w:szCs w:val="28"/>
        </w:rPr>
      </w:pPr>
    </w:p>
    <w:p w14:paraId="7619DE35" w14:textId="77777777" w:rsidR="008661ED" w:rsidRPr="003170EE" w:rsidRDefault="008661ED" w:rsidP="008661ED">
      <w:pPr>
        <w:pStyle w:val="1"/>
        <w:pageBreakBefore/>
        <w:spacing w:before="0" w:beforeAutospacing="0" w:after="0" w:afterAutospacing="0"/>
        <w:jc w:val="center"/>
        <w:rPr>
          <w:sz w:val="28"/>
          <w:szCs w:val="28"/>
        </w:rPr>
      </w:pPr>
      <w:bookmarkStart w:id="161" w:name="_Toc150907232"/>
      <w:bookmarkStart w:id="162" w:name="_Toc151109943"/>
      <w:r w:rsidRPr="003170EE">
        <w:rPr>
          <w:sz w:val="28"/>
          <w:szCs w:val="28"/>
        </w:rPr>
        <w:lastRenderedPageBreak/>
        <w:t>ПРИЛОЖЕНИЕ Н. Методика выполнения измерений</w:t>
      </w:r>
      <w:bookmarkEnd w:id="161"/>
      <w:bookmarkEnd w:id="162"/>
    </w:p>
    <w:p w14:paraId="596E8C11" w14:textId="77777777" w:rsidR="008661ED" w:rsidRPr="003170EE" w:rsidRDefault="008661ED" w:rsidP="008661ED">
      <w:pPr>
        <w:spacing w:after="0" w:line="240" w:lineRule="auto"/>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0B74DA7B" wp14:editId="1CEE531D">
            <wp:extent cx="6145334" cy="7697972"/>
            <wp:effectExtent l="0" t="0" r="8255" b="0"/>
            <wp:docPr id="7" name="Рисунок 6">
              <a:extLst xmlns:a="http://schemas.openxmlformats.org/drawingml/2006/main">
                <a:ext uri="{FF2B5EF4-FFF2-40B4-BE49-F238E27FC236}">
                  <a16:creationId xmlns:a16="http://schemas.microsoft.com/office/drawing/2014/main" id="{07F6AB92-740F-471D-1FAE-A84B2DB0A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07F6AB92-740F-471D-1FAE-A84B2DB0AD63}"/>
                        </a:ext>
                      </a:extLst>
                    </pic:cNvPr>
                    <pic:cNvPicPr>
                      <a:picLocks noChangeAspect="1"/>
                    </pic:cNvPicPr>
                  </pic:nvPicPr>
                  <pic:blipFill rotWithShape="1">
                    <a:blip r:embed="rId87"/>
                    <a:srcRect t="3491" b="3031"/>
                    <a:stretch/>
                  </pic:blipFill>
                  <pic:spPr bwMode="auto">
                    <a:xfrm>
                      <a:off x="0" y="0"/>
                      <a:ext cx="6161250" cy="7717909"/>
                    </a:xfrm>
                    <a:prstGeom prst="rect">
                      <a:avLst/>
                    </a:prstGeom>
                    <a:ln>
                      <a:noFill/>
                    </a:ln>
                    <a:extLst>
                      <a:ext uri="{53640926-AAD7-44D8-BBD7-CCE9431645EC}">
                        <a14:shadowObscured xmlns:a14="http://schemas.microsoft.com/office/drawing/2010/main"/>
                      </a:ext>
                    </a:extLst>
                  </pic:spPr>
                </pic:pic>
              </a:graphicData>
            </a:graphic>
          </wp:inline>
        </w:drawing>
      </w:r>
    </w:p>
    <w:p w14:paraId="010048EA"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02F9D93B" w14:textId="77777777" w:rsidR="008661ED" w:rsidRPr="003170EE" w:rsidRDefault="008661ED" w:rsidP="008661ED">
      <w:pPr>
        <w:pStyle w:val="1"/>
        <w:spacing w:before="0" w:beforeAutospacing="0" w:after="0" w:afterAutospacing="0"/>
        <w:jc w:val="center"/>
        <w:rPr>
          <w:sz w:val="28"/>
          <w:szCs w:val="28"/>
        </w:rPr>
      </w:pPr>
    </w:p>
    <w:p w14:paraId="460F63F5" w14:textId="77777777" w:rsidR="008661ED" w:rsidRPr="003170EE" w:rsidRDefault="008661ED" w:rsidP="008661ED">
      <w:pPr>
        <w:pStyle w:val="1"/>
        <w:spacing w:before="0" w:beforeAutospacing="0" w:after="0" w:afterAutospacing="0"/>
        <w:jc w:val="center"/>
        <w:rPr>
          <w:sz w:val="28"/>
          <w:szCs w:val="28"/>
        </w:rPr>
      </w:pPr>
    </w:p>
    <w:p w14:paraId="577A83D5" w14:textId="77777777" w:rsidR="008661ED" w:rsidRPr="003170EE" w:rsidRDefault="008661ED" w:rsidP="008661ED">
      <w:pPr>
        <w:pStyle w:val="1"/>
        <w:spacing w:before="0" w:beforeAutospacing="0" w:after="0" w:afterAutospacing="0"/>
        <w:jc w:val="center"/>
        <w:rPr>
          <w:sz w:val="28"/>
          <w:szCs w:val="28"/>
        </w:rPr>
      </w:pPr>
    </w:p>
    <w:p w14:paraId="12205B19" w14:textId="77777777" w:rsidR="008661ED" w:rsidRPr="003170EE" w:rsidRDefault="008661ED" w:rsidP="008661ED">
      <w:pPr>
        <w:pStyle w:val="1"/>
        <w:spacing w:before="0" w:beforeAutospacing="0" w:after="0" w:afterAutospacing="0"/>
        <w:rPr>
          <w:sz w:val="28"/>
          <w:szCs w:val="28"/>
        </w:rPr>
      </w:pPr>
    </w:p>
    <w:p w14:paraId="7E5383F4" w14:textId="77777777" w:rsidR="008661ED" w:rsidRPr="003170EE" w:rsidRDefault="008661ED" w:rsidP="008661ED">
      <w:pPr>
        <w:rPr>
          <w:sz w:val="28"/>
          <w:szCs w:val="28"/>
        </w:rPr>
      </w:pPr>
      <w:r w:rsidRPr="003170EE">
        <w:rPr>
          <w:noProof/>
          <w:sz w:val="28"/>
          <w:szCs w:val="28"/>
        </w:rPr>
        <w:lastRenderedPageBreak/>
        <w:drawing>
          <wp:inline distT="0" distB="0" distL="0" distR="0" wp14:anchorId="7DF73C60" wp14:editId="10D41B99">
            <wp:extent cx="6122130" cy="8208499"/>
            <wp:effectExtent l="0" t="0" r="0" b="2540"/>
            <wp:docPr id="8699619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1902" name=""/>
                    <pic:cNvPicPr/>
                  </pic:nvPicPr>
                  <pic:blipFill>
                    <a:blip r:embed="rId88"/>
                    <a:stretch>
                      <a:fillRect/>
                    </a:stretch>
                  </pic:blipFill>
                  <pic:spPr>
                    <a:xfrm>
                      <a:off x="0" y="0"/>
                      <a:ext cx="6147487" cy="8242497"/>
                    </a:xfrm>
                    <a:prstGeom prst="rect">
                      <a:avLst/>
                    </a:prstGeom>
                  </pic:spPr>
                </pic:pic>
              </a:graphicData>
            </a:graphic>
          </wp:inline>
        </w:drawing>
      </w:r>
    </w:p>
    <w:p w14:paraId="64FA187B" w14:textId="77777777" w:rsidR="008661ED" w:rsidRPr="003170EE" w:rsidRDefault="008661ED" w:rsidP="008661ED">
      <w:pPr>
        <w:rPr>
          <w:sz w:val="28"/>
          <w:szCs w:val="28"/>
        </w:rPr>
      </w:pPr>
    </w:p>
    <w:p w14:paraId="698A15CD" w14:textId="77777777" w:rsidR="008661ED" w:rsidRPr="003170EE" w:rsidRDefault="008661ED" w:rsidP="008661ED">
      <w:pPr>
        <w:rPr>
          <w:sz w:val="28"/>
          <w:szCs w:val="28"/>
        </w:rPr>
      </w:pPr>
    </w:p>
    <w:p w14:paraId="7173419F" w14:textId="77777777" w:rsidR="008661ED" w:rsidRPr="003170EE" w:rsidRDefault="008661ED" w:rsidP="008661ED">
      <w:pPr>
        <w:rPr>
          <w:sz w:val="28"/>
          <w:szCs w:val="28"/>
        </w:rPr>
      </w:pPr>
      <w:r w:rsidRPr="003170EE">
        <w:rPr>
          <w:noProof/>
          <w:sz w:val="28"/>
          <w:szCs w:val="28"/>
        </w:rPr>
        <w:lastRenderedPageBreak/>
        <w:drawing>
          <wp:inline distT="0" distB="0" distL="0" distR="0" wp14:anchorId="343385A3" wp14:editId="379A9BE0">
            <wp:extent cx="6091557" cy="7953153"/>
            <wp:effectExtent l="0" t="0" r="4445" b="0"/>
            <wp:docPr id="2087423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23709" name=""/>
                    <pic:cNvPicPr/>
                  </pic:nvPicPr>
                  <pic:blipFill>
                    <a:blip r:embed="rId89"/>
                    <a:stretch>
                      <a:fillRect/>
                    </a:stretch>
                  </pic:blipFill>
                  <pic:spPr>
                    <a:xfrm>
                      <a:off x="0" y="0"/>
                      <a:ext cx="6110691" cy="7978134"/>
                    </a:xfrm>
                    <a:prstGeom prst="rect">
                      <a:avLst/>
                    </a:prstGeom>
                  </pic:spPr>
                </pic:pic>
              </a:graphicData>
            </a:graphic>
          </wp:inline>
        </w:drawing>
      </w:r>
    </w:p>
    <w:p w14:paraId="6DA95D08" w14:textId="77777777" w:rsidR="008661ED" w:rsidRPr="003170EE" w:rsidRDefault="008661ED" w:rsidP="008661ED">
      <w:pPr>
        <w:rPr>
          <w:sz w:val="28"/>
          <w:szCs w:val="28"/>
        </w:rPr>
      </w:pPr>
      <w:r w:rsidRPr="003170EE">
        <w:rPr>
          <w:noProof/>
          <w:sz w:val="28"/>
          <w:szCs w:val="28"/>
        </w:rPr>
        <w:lastRenderedPageBreak/>
        <w:drawing>
          <wp:inline distT="0" distB="0" distL="0" distR="0" wp14:anchorId="415ABC2A" wp14:editId="50F15E4A">
            <wp:extent cx="6134100" cy="7968005"/>
            <wp:effectExtent l="0" t="0" r="0" b="0"/>
            <wp:docPr id="1196369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9629" name=""/>
                    <pic:cNvPicPr/>
                  </pic:nvPicPr>
                  <pic:blipFill>
                    <a:blip r:embed="rId90"/>
                    <a:stretch>
                      <a:fillRect/>
                    </a:stretch>
                  </pic:blipFill>
                  <pic:spPr>
                    <a:xfrm>
                      <a:off x="0" y="0"/>
                      <a:ext cx="6141991" cy="7978255"/>
                    </a:xfrm>
                    <a:prstGeom prst="rect">
                      <a:avLst/>
                    </a:prstGeom>
                  </pic:spPr>
                </pic:pic>
              </a:graphicData>
            </a:graphic>
          </wp:inline>
        </w:drawing>
      </w:r>
    </w:p>
    <w:p w14:paraId="1562E7E1" w14:textId="77777777" w:rsidR="008661ED" w:rsidRPr="003170EE" w:rsidRDefault="008661ED" w:rsidP="008661ED">
      <w:pPr>
        <w:rPr>
          <w:sz w:val="28"/>
          <w:szCs w:val="28"/>
        </w:rPr>
      </w:pPr>
      <w:r w:rsidRPr="003170EE">
        <w:rPr>
          <w:noProof/>
          <w:sz w:val="28"/>
          <w:szCs w:val="28"/>
        </w:rPr>
        <w:lastRenderedPageBreak/>
        <w:drawing>
          <wp:inline distT="0" distB="0" distL="0" distR="0" wp14:anchorId="56BB1E37" wp14:editId="6382FBF2">
            <wp:extent cx="6159500" cy="8552815"/>
            <wp:effectExtent l="0" t="0" r="0" b="635"/>
            <wp:docPr id="1797617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17032" name=""/>
                    <pic:cNvPicPr/>
                  </pic:nvPicPr>
                  <pic:blipFill rotWithShape="1">
                    <a:blip r:embed="rId91"/>
                    <a:srcRect l="5242"/>
                    <a:stretch/>
                  </pic:blipFill>
                  <pic:spPr bwMode="auto">
                    <a:xfrm>
                      <a:off x="0" y="0"/>
                      <a:ext cx="6171726" cy="8569791"/>
                    </a:xfrm>
                    <a:prstGeom prst="rect">
                      <a:avLst/>
                    </a:prstGeom>
                    <a:ln>
                      <a:noFill/>
                    </a:ln>
                    <a:extLst>
                      <a:ext uri="{53640926-AAD7-44D8-BBD7-CCE9431645EC}">
                        <a14:shadowObscured xmlns:a14="http://schemas.microsoft.com/office/drawing/2010/main"/>
                      </a:ext>
                    </a:extLst>
                  </pic:spPr>
                </pic:pic>
              </a:graphicData>
            </a:graphic>
          </wp:inline>
        </w:drawing>
      </w:r>
    </w:p>
    <w:p w14:paraId="0E6672D7" w14:textId="77777777" w:rsidR="008661ED" w:rsidRPr="003170EE" w:rsidRDefault="008661ED" w:rsidP="008661ED">
      <w:pPr>
        <w:rPr>
          <w:sz w:val="28"/>
          <w:szCs w:val="28"/>
        </w:rPr>
      </w:pPr>
    </w:p>
    <w:p w14:paraId="0B505C41" w14:textId="77777777" w:rsidR="008661ED" w:rsidRPr="003170EE" w:rsidRDefault="008661ED" w:rsidP="008661ED">
      <w:pPr>
        <w:rPr>
          <w:sz w:val="28"/>
          <w:szCs w:val="28"/>
        </w:rPr>
      </w:pPr>
      <w:r w:rsidRPr="003170EE">
        <w:rPr>
          <w:noProof/>
          <w:sz w:val="28"/>
          <w:szCs w:val="28"/>
        </w:rPr>
        <w:lastRenderedPageBreak/>
        <w:drawing>
          <wp:inline distT="0" distB="0" distL="0" distR="0" wp14:anchorId="33085632" wp14:editId="61DF897D">
            <wp:extent cx="5917400" cy="8394700"/>
            <wp:effectExtent l="0" t="0" r="7620" b="6350"/>
            <wp:docPr id="1599598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98694" name=""/>
                    <pic:cNvPicPr/>
                  </pic:nvPicPr>
                  <pic:blipFill>
                    <a:blip r:embed="rId92"/>
                    <a:stretch>
                      <a:fillRect/>
                    </a:stretch>
                  </pic:blipFill>
                  <pic:spPr>
                    <a:xfrm>
                      <a:off x="0" y="0"/>
                      <a:ext cx="5930681" cy="8413541"/>
                    </a:xfrm>
                    <a:prstGeom prst="rect">
                      <a:avLst/>
                    </a:prstGeom>
                  </pic:spPr>
                </pic:pic>
              </a:graphicData>
            </a:graphic>
          </wp:inline>
        </w:drawing>
      </w:r>
    </w:p>
    <w:p w14:paraId="24EFDB4B" w14:textId="77777777" w:rsidR="008661ED" w:rsidRPr="003170EE" w:rsidRDefault="008661ED" w:rsidP="008661ED">
      <w:pPr>
        <w:rPr>
          <w:sz w:val="28"/>
          <w:szCs w:val="28"/>
        </w:rPr>
      </w:pPr>
    </w:p>
    <w:p w14:paraId="20BC9022" w14:textId="77777777" w:rsidR="008661ED" w:rsidRPr="003170EE" w:rsidRDefault="008661ED" w:rsidP="008661ED">
      <w:pPr>
        <w:rPr>
          <w:sz w:val="28"/>
          <w:szCs w:val="28"/>
        </w:rPr>
      </w:pPr>
    </w:p>
    <w:p w14:paraId="7CF2318E" w14:textId="77777777" w:rsidR="008661ED" w:rsidRPr="003170EE" w:rsidRDefault="008661ED" w:rsidP="008661ED">
      <w:pPr>
        <w:rPr>
          <w:sz w:val="28"/>
          <w:szCs w:val="28"/>
        </w:rPr>
      </w:pPr>
      <w:r w:rsidRPr="003170EE">
        <w:rPr>
          <w:noProof/>
          <w:sz w:val="28"/>
          <w:szCs w:val="28"/>
        </w:rPr>
        <w:lastRenderedPageBreak/>
        <w:drawing>
          <wp:inline distT="0" distB="0" distL="0" distR="0" wp14:anchorId="57AA6BA2" wp14:editId="3FEFFCEB">
            <wp:extent cx="6001678" cy="7823200"/>
            <wp:effectExtent l="0" t="0" r="0" b="6350"/>
            <wp:docPr id="302454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54378" name=""/>
                    <pic:cNvPicPr/>
                  </pic:nvPicPr>
                  <pic:blipFill rotWithShape="1">
                    <a:blip r:embed="rId93"/>
                    <a:srcRect l="4833"/>
                    <a:stretch/>
                  </pic:blipFill>
                  <pic:spPr bwMode="auto">
                    <a:xfrm>
                      <a:off x="0" y="0"/>
                      <a:ext cx="6008000" cy="7831441"/>
                    </a:xfrm>
                    <a:prstGeom prst="rect">
                      <a:avLst/>
                    </a:prstGeom>
                    <a:ln>
                      <a:noFill/>
                    </a:ln>
                    <a:extLst>
                      <a:ext uri="{53640926-AAD7-44D8-BBD7-CCE9431645EC}">
                        <a14:shadowObscured xmlns:a14="http://schemas.microsoft.com/office/drawing/2010/main"/>
                      </a:ext>
                    </a:extLst>
                  </pic:spPr>
                </pic:pic>
              </a:graphicData>
            </a:graphic>
          </wp:inline>
        </w:drawing>
      </w:r>
    </w:p>
    <w:p w14:paraId="7264002E" w14:textId="77777777" w:rsidR="008661ED" w:rsidRPr="003170EE" w:rsidRDefault="008661ED" w:rsidP="008661ED">
      <w:pPr>
        <w:rPr>
          <w:sz w:val="28"/>
          <w:szCs w:val="28"/>
        </w:rPr>
      </w:pPr>
    </w:p>
    <w:p w14:paraId="0167DEA0" w14:textId="77777777" w:rsidR="008661ED" w:rsidRPr="003170EE" w:rsidRDefault="008661ED" w:rsidP="008661ED">
      <w:pPr>
        <w:rPr>
          <w:sz w:val="28"/>
          <w:szCs w:val="28"/>
        </w:rPr>
      </w:pPr>
    </w:p>
    <w:p w14:paraId="08D4419F" w14:textId="77777777" w:rsidR="008661ED" w:rsidRPr="003170EE" w:rsidRDefault="008661ED" w:rsidP="008661ED">
      <w:pPr>
        <w:rPr>
          <w:sz w:val="28"/>
          <w:szCs w:val="28"/>
        </w:rPr>
      </w:pPr>
    </w:p>
    <w:p w14:paraId="51E62BA8" w14:textId="77777777" w:rsidR="008661ED" w:rsidRPr="003170EE" w:rsidRDefault="008661ED" w:rsidP="008661ED">
      <w:pPr>
        <w:rPr>
          <w:sz w:val="28"/>
          <w:szCs w:val="28"/>
        </w:rPr>
      </w:pPr>
      <w:r w:rsidRPr="003170EE">
        <w:rPr>
          <w:noProof/>
          <w:sz w:val="28"/>
          <w:szCs w:val="28"/>
        </w:rPr>
        <w:lastRenderedPageBreak/>
        <w:drawing>
          <wp:inline distT="0" distB="0" distL="0" distR="0" wp14:anchorId="74C69FC1" wp14:editId="02EBADE5">
            <wp:extent cx="5951943" cy="8407400"/>
            <wp:effectExtent l="0" t="0" r="0" b="0"/>
            <wp:docPr id="332352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52527" name=""/>
                    <pic:cNvPicPr/>
                  </pic:nvPicPr>
                  <pic:blipFill>
                    <a:blip r:embed="rId94"/>
                    <a:stretch>
                      <a:fillRect/>
                    </a:stretch>
                  </pic:blipFill>
                  <pic:spPr>
                    <a:xfrm>
                      <a:off x="0" y="0"/>
                      <a:ext cx="5963936" cy="8424341"/>
                    </a:xfrm>
                    <a:prstGeom prst="rect">
                      <a:avLst/>
                    </a:prstGeom>
                  </pic:spPr>
                </pic:pic>
              </a:graphicData>
            </a:graphic>
          </wp:inline>
        </w:drawing>
      </w:r>
    </w:p>
    <w:p w14:paraId="0625A889" w14:textId="77777777" w:rsidR="008661ED" w:rsidRPr="003170EE" w:rsidRDefault="008661ED" w:rsidP="008661ED">
      <w:pPr>
        <w:rPr>
          <w:sz w:val="28"/>
          <w:szCs w:val="28"/>
        </w:rPr>
      </w:pPr>
      <w:r w:rsidRPr="003170EE">
        <w:rPr>
          <w:noProof/>
          <w:sz w:val="28"/>
          <w:szCs w:val="28"/>
        </w:rPr>
        <w:lastRenderedPageBreak/>
        <w:drawing>
          <wp:inline distT="0" distB="0" distL="0" distR="0" wp14:anchorId="267AEA8F" wp14:editId="5485248D">
            <wp:extent cx="6112419" cy="8153400"/>
            <wp:effectExtent l="0" t="0" r="3175" b="0"/>
            <wp:docPr id="358402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2112" name=""/>
                    <pic:cNvPicPr/>
                  </pic:nvPicPr>
                  <pic:blipFill>
                    <a:blip r:embed="rId95"/>
                    <a:stretch>
                      <a:fillRect/>
                    </a:stretch>
                  </pic:blipFill>
                  <pic:spPr>
                    <a:xfrm>
                      <a:off x="0" y="0"/>
                      <a:ext cx="6116811" cy="8159259"/>
                    </a:xfrm>
                    <a:prstGeom prst="rect">
                      <a:avLst/>
                    </a:prstGeom>
                  </pic:spPr>
                </pic:pic>
              </a:graphicData>
            </a:graphic>
          </wp:inline>
        </w:drawing>
      </w:r>
    </w:p>
    <w:p w14:paraId="6DBF3921" w14:textId="77777777" w:rsidR="008661ED" w:rsidRPr="003170EE" w:rsidRDefault="008661ED" w:rsidP="008661ED">
      <w:pPr>
        <w:pStyle w:val="1"/>
        <w:pageBreakBefore/>
        <w:spacing w:before="0" w:beforeAutospacing="0" w:after="0" w:afterAutospacing="0"/>
        <w:jc w:val="center"/>
        <w:rPr>
          <w:sz w:val="28"/>
          <w:szCs w:val="28"/>
        </w:rPr>
      </w:pPr>
      <w:bookmarkStart w:id="163" w:name="_Toc150907233"/>
      <w:bookmarkStart w:id="164" w:name="_Toc151109944"/>
      <w:r w:rsidRPr="003170EE">
        <w:rPr>
          <w:sz w:val="28"/>
          <w:szCs w:val="28"/>
        </w:rPr>
        <w:lastRenderedPageBreak/>
        <w:t>ПРИЛОЖЕНИЕ О. Акт внедрения</w:t>
      </w:r>
      <w:bookmarkEnd w:id="163"/>
      <w:bookmarkEnd w:id="164"/>
    </w:p>
    <w:p w14:paraId="5BFF8B04" w14:textId="77777777" w:rsidR="008661ED" w:rsidRPr="003170EE" w:rsidRDefault="008661ED" w:rsidP="008661ED">
      <w:pPr>
        <w:spacing w:after="0" w:line="240" w:lineRule="auto"/>
        <w:rPr>
          <w:rFonts w:ascii="Times New Roman" w:eastAsia="Times New Roman" w:hAnsi="Times New Roman" w:cs="Times New Roman"/>
          <w:sz w:val="28"/>
          <w:szCs w:val="28"/>
        </w:rPr>
      </w:pPr>
    </w:p>
    <w:p w14:paraId="7585052C" w14:textId="77777777" w:rsidR="008661ED" w:rsidRPr="003170EE" w:rsidRDefault="008661ED" w:rsidP="008661ED">
      <w:pPr>
        <w:spacing w:after="0" w:line="240" w:lineRule="auto"/>
        <w:rPr>
          <w:rFonts w:ascii="Times New Roman" w:eastAsia="Times New Roman" w:hAnsi="Times New Roman" w:cs="Times New Roman"/>
          <w:noProof/>
          <w:sz w:val="28"/>
          <w:szCs w:val="28"/>
        </w:rPr>
      </w:pPr>
      <w:r w:rsidRPr="003170EE">
        <w:rPr>
          <w:rFonts w:ascii="Times New Roman" w:eastAsia="Times New Roman" w:hAnsi="Times New Roman" w:cs="Times New Roman"/>
          <w:noProof/>
          <w:sz w:val="28"/>
          <w:szCs w:val="28"/>
        </w:rPr>
        <mc:AlternateContent>
          <mc:Choice Requires="wpg">
            <w:drawing>
              <wp:inline distT="0" distB="0" distL="0" distR="0" wp14:anchorId="12D81356" wp14:editId="066A831E">
                <wp:extent cx="5651500" cy="7899400"/>
                <wp:effectExtent l="0" t="0" r="6350" b="6350"/>
                <wp:docPr id="12" name="Группа 11">
                  <a:extLst xmlns:a="http://schemas.openxmlformats.org/drawingml/2006/main">
                    <a:ext uri="{FF2B5EF4-FFF2-40B4-BE49-F238E27FC236}">
                      <a16:creationId xmlns:a16="http://schemas.microsoft.com/office/drawing/2014/main" id="{F37CB4C8-2B56-0288-6ECA-061A30C9FB82}"/>
                    </a:ext>
                  </a:extLst>
                </wp:docPr>
                <wp:cNvGraphicFramePr/>
                <a:graphic xmlns:a="http://schemas.openxmlformats.org/drawingml/2006/main">
                  <a:graphicData uri="http://schemas.microsoft.com/office/word/2010/wordprocessingGroup">
                    <wpg:wgp>
                      <wpg:cNvGrpSpPr/>
                      <wpg:grpSpPr>
                        <a:xfrm>
                          <a:off x="0" y="0"/>
                          <a:ext cx="5651499" cy="7899399"/>
                          <a:chOff x="0" y="0"/>
                          <a:chExt cx="2385476" cy="3186254"/>
                        </a:xfrm>
                      </wpg:grpSpPr>
                      <pic:pic xmlns:pic="http://schemas.openxmlformats.org/drawingml/2006/picture">
                        <pic:nvPicPr>
                          <pic:cNvPr id="550444285" name="Рисунок 550444285">
                            <a:extLst>
                              <a:ext uri="{FF2B5EF4-FFF2-40B4-BE49-F238E27FC236}">
                                <a16:creationId xmlns:a16="http://schemas.microsoft.com/office/drawing/2014/main" id="{DE9BEABE-24A7-09A2-70C6-84D1635FB7DC}"/>
                              </a:ext>
                            </a:extLst>
                          </pic:cNvPr>
                          <pic:cNvPicPr>
                            <a:picLocks noChangeAspect="1"/>
                          </pic:cNvPicPr>
                        </pic:nvPicPr>
                        <pic:blipFill>
                          <a:blip r:embed="rId96"/>
                          <a:stretch>
                            <a:fillRect/>
                          </a:stretch>
                        </pic:blipFill>
                        <pic:spPr>
                          <a:xfrm>
                            <a:off x="0" y="0"/>
                            <a:ext cx="2385476" cy="3186254"/>
                          </a:xfrm>
                          <a:prstGeom prst="rect">
                            <a:avLst/>
                          </a:prstGeom>
                          <a:ln>
                            <a:noFill/>
                          </a:ln>
                        </pic:spPr>
                      </pic:pic>
                      <pic:pic xmlns:pic="http://schemas.openxmlformats.org/drawingml/2006/picture">
                        <pic:nvPicPr>
                          <pic:cNvPr id="1295228024" name="Рисунок 1295228024">
                            <a:extLst>
                              <a:ext uri="{FF2B5EF4-FFF2-40B4-BE49-F238E27FC236}">
                                <a16:creationId xmlns:a16="http://schemas.microsoft.com/office/drawing/2014/main" id="{F7AECA93-8BCE-6E70-B121-32C615CD9610}"/>
                              </a:ext>
                            </a:extLst>
                          </pic:cNvPr>
                          <pic:cNvPicPr>
                            <a:picLocks noChangeAspect="1"/>
                          </pic:cNvPicPr>
                        </pic:nvPicPr>
                        <pic:blipFill>
                          <a:blip r:embed="rId97"/>
                          <a:stretch>
                            <a:fillRect/>
                          </a:stretch>
                        </pic:blipFill>
                        <pic:spPr>
                          <a:xfrm>
                            <a:off x="1370420" y="2396669"/>
                            <a:ext cx="605773" cy="526143"/>
                          </a:xfrm>
                          <a:prstGeom prst="rect">
                            <a:avLst/>
                          </a:prstGeom>
                          <a:ln>
                            <a:noFill/>
                          </a:ln>
                        </pic:spPr>
                      </pic:pic>
                    </wpg:wgp>
                  </a:graphicData>
                </a:graphic>
              </wp:inline>
            </w:drawing>
          </mc:Choice>
          <mc:Fallback>
            <w:pict>
              <v:group w14:anchorId="49EF9FAA" id="Группа 11" o:spid="_x0000_s1026" style="width:445pt;height:622pt;mso-position-horizontal-relative:char;mso-position-vertical-relative:line" coordsize="23854,3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50444285" o:spid="_x0000_s1027" type="#_x0000_t75" style="position:absolute;width:23854;height:3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">
                  <v:imagedata r:id="rId99" o:title=""/>
                </v:shape>
                <v:shape id="Рисунок 1295228024" o:spid="_x0000_s1028" type="#_x0000_t75" style="position:absolute;left:13704;top:23966;width:6057;height: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">
                  <v:imagedata r:id="rId100" o:title=""/>
                </v:shape>
                <w10:anchorlock/>
              </v:group>
            </w:pict>
          </mc:Fallback>
        </mc:AlternateContent>
      </w:r>
    </w:p>
    <w:p w14:paraId="0B245855" w14:textId="77777777" w:rsidR="008661ED" w:rsidRPr="003170EE" w:rsidRDefault="008661ED" w:rsidP="008661ED">
      <w:pPr>
        <w:rPr>
          <w:rFonts w:ascii="Times New Roman" w:eastAsia="Times New Roman" w:hAnsi="Times New Roman" w:cs="Times New Roman"/>
          <w:noProof/>
          <w:sz w:val="28"/>
          <w:szCs w:val="28"/>
        </w:rPr>
      </w:pPr>
    </w:p>
    <w:p w14:paraId="0C5D655C" w14:textId="77777777" w:rsidR="008661ED" w:rsidRPr="003170EE" w:rsidRDefault="008661ED" w:rsidP="008661ED">
      <w:pPr>
        <w:rPr>
          <w:rFonts w:ascii="Times New Roman" w:eastAsia="Times New Roman" w:hAnsi="Times New Roman" w:cs="Times New Roman"/>
          <w:sz w:val="28"/>
          <w:szCs w:val="28"/>
        </w:rPr>
      </w:pPr>
    </w:p>
    <w:p w14:paraId="760641E7" w14:textId="77777777" w:rsidR="008661ED" w:rsidRPr="003170EE" w:rsidRDefault="008661ED" w:rsidP="008661ED">
      <w:pPr>
        <w:pStyle w:val="1"/>
        <w:pageBreakBefore/>
        <w:spacing w:before="0" w:beforeAutospacing="0" w:after="0" w:afterAutospacing="0"/>
        <w:jc w:val="center"/>
        <w:rPr>
          <w:sz w:val="28"/>
          <w:szCs w:val="28"/>
        </w:rPr>
      </w:pPr>
      <w:bookmarkStart w:id="165" w:name="_Toc150907234"/>
      <w:bookmarkStart w:id="166" w:name="_Toc151109945"/>
      <w:r w:rsidRPr="003170EE">
        <w:rPr>
          <w:sz w:val="28"/>
          <w:szCs w:val="28"/>
        </w:rPr>
        <w:lastRenderedPageBreak/>
        <w:t>ПРИЛОЖЕНИЕ П. Методика выполнения измерений</w:t>
      </w:r>
      <w:bookmarkEnd w:id="165"/>
      <w:bookmarkEnd w:id="166"/>
      <w:r w:rsidRPr="003170EE">
        <w:rPr>
          <w:sz w:val="28"/>
          <w:szCs w:val="28"/>
        </w:rPr>
        <w:t xml:space="preserve"> </w:t>
      </w:r>
    </w:p>
    <w:p w14:paraId="691B1FB2" w14:textId="77777777" w:rsidR="008661ED" w:rsidRPr="003170EE" w:rsidRDefault="008661ED" w:rsidP="008661ED">
      <w:pPr>
        <w:tabs>
          <w:tab w:val="left" w:pos="6165"/>
        </w:tabs>
        <w:spacing w:after="0" w:line="240" w:lineRule="auto"/>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3F34C434" wp14:editId="6657E278">
            <wp:extent cx="5974715" cy="7989730"/>
            <wp:effectExtent l="0" t="0" r="6985" b="0"/>
            <wp:docPr id="479964935" name="Рисунок 479964935">
              <a:extLst xmlns:a="http://schemas.openxmlformats.org/drawingml/2006/main">
                <a:ext uri="{FF2B5EF4-FFF2-40B4-BE49-F238E27FC236}">
                  <a16:creationId xmlns:a16="http://schemas.microsoft.com/office/drawing/2014/main" id="{55E8B15A-2AED-1BC2-0D40-2497014C0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55E8B15A-2AED-1BC2-0D40-2497014C0FE9}"/>
                        </a:ext>
                      </a:extLst>
                    </pic:cNvPr>
                    <pic:cNvPicPr>
                      <a:picLocks noChangeAspect="1"/>
                    </pic:cNvPicPr>
                  </pic:nvPicPr>
                  <pic:blipFill>
                    <a:blip r:embed="rId101"/>
                    <a:stretch>
                      <a:fillRect/>
                    </a:stretch>
                  </pic:blipFill>
                  <pic:spPr>
                    <a:xfrm>
                      <a:off x="0" y="0"/>
                      <a:ext cx="5996753" cy="8019201"/>
                    </a:xfrm>
                    <a:prstGeom prst="rect">
                      <a:avLst/>
                    </a:prstGeom>
                  </pic:spPr>
                </pic:pic>
              </a:graphicData>
            </a:graphic>
          </wp:inline>
        </w:drawing>
      </w:r>
    </w:p>
    <w:p w14:paraId="509BD557" w14:textId="77777777" w:rsidR="008661ED" w:rsidRPr="003170EE" w:rsidRDefault="008661ED" w:rsidP="008661ED">
      <w:pPr>
        <w:tabs>
          <w:tab w:val="left" w:pos="6165"/>
        </w:tabs>
        <w:spacing w:after="0" w:line="240" w:lineRule="auto"/>
        <w:rPr>
          <w:rFonts w:ascii="Times New Roman" w:eastAsia="Times New Roman" w:hAnsi="Times New Roman" w:cs="Times New Roman"/>
          <w:sz w:val="28"/>
          <w:szCs w:val="28"/>
        </w:rPr>
      </w:pPr>
    </w:p>
    <w:p w14:paraId="0554571B" w14:textId="77777777" w:rsidR="008661ED" w:rsidRPr="003170EE" w:rsidRDefault="008661ED" w:rsidP="008661ED">
      <w:pPr>
        <w:tabs>
          <w:tab w:val="left" w:pos="6165"/>
        </w:tabs>
        <w:spacing w:after="0" w:line="240" w:lineRule="auto"/>
        <w:rPr>
          <w:rFonts w:ascii="Times New Roman" w:eastAsia="Times New Roman" w:hAnsi="Times New Roman" w:cs="Times New Roman"/>
          <w:sz w:val="28"/>
          <w:szCs w:val="28"/>
        </w:rPr>
      </w:pPr>
    </w:p>
    <w:p w14:paraId="0F9E5AE3" w14:textId="77777777" w:rsidR="008661ED" w:rsidRPr="003170EE" w:rsidRDefault="008661ED" w:rsidP="008661ED">
      <w:pPr>
        <w:tabs>
          <w:tab w:val="left" w:pos="6165"/>
        </w:tabs>
        <w:spacing w:after="0" w:line="240" w:lineRule="auto"/>
        <w:rPr>
          <w:rFonts w:ascii="Times New Roman" w:eastAsia="Times New Roman" w:hAnsi="Times New Roman" w:cs="Times New Roman"/>
          <w:sz w:val="28"/>
          <w:szCs w:val="28"/>
        </w:rPr>
      </w:pPr>
    </w:p>
    <w:p w14:paraId="49117328" w14:textId="77777777" w:rsidR="008661ED" w:rsidRPr="003170EE" w:rsidRDefault="008661ED" w:rsidP="008661ED">
      <w:pPr>
        <w:tabs>
          <w:tab w:val="left" w:pos="6165"/>
        </w:tabs>
        <w:spacing w:after="0" w:line="240" w:lineRule="auto"/>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lastRenderedPageBreak/>
        <w:drawing>
          <wp:inline distT="0" distB="0" distL="0" distR="0" wp14:anchorId="5497FECB" wp14:editId="66168C7B">
            <wp:extent cx="5945368" cy="8585000"/>
            <wp:effectExtent l="0" t="0" r="0" b="6985"/>
            <wp:docPr id="247236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6658" name=""/>
                    <pic:cNvPicPr/>
                  </pic:nvPicPr>
                  <pic:blipFill rotWithShape="1">
                    <a:blip r:embed="rId102"/>
                    <a:srcRect l="5419"/>
                    <a:stretch/>
                  </pic:blipFill>
                  <pic:spPr bwMode="auto">
                    <a:xfrm>
                      <a:off x="0" y="0"/>
                      <a:ext cx="5968666" cy="8618642"/>
                    </a:xfrm>
                    <a:prstGeom prst="rect">
                      <a:avLst/>
                    </a:prstGeom>
                    <a:ln>
                      <a:noFill/>
                    </a:ln>
                    <a:extLst>
                      <a:ext uri="{53640926-AAD7-44D8-BBD7-CCE9431645EC}">
                        <a14:shadowObscured xmlns:a14="http://schemas.microsoft.com/office/drawing/2010/main"/>
                      </a:ext>
                    </a:extLst>
                  </pic:spPr>
                </pic:pic>
              </a:graphicData>
            </a:graphic>
          </wp:inline>
        </w:drawing>
      </w:r>
    </w:p>
    <w:p w14:paraId="3D7BA451" w14:textId="77777777" w:rsidR="008661ED" w:rsidRPr="003170EE" w:rsidRDefault="008661ED" w:rsidP="008661ED">
      <w:pPr>
        <w:jc w:val="center"/>
        <w:rPr>
          <w:rFonts w:ascii="Times New Roman" w:eastAsia="Times New Roman" w:hAnsi="Times New Roman" w:cs="Times New Roman"/>
          <w:sz w:val="28"/>
          <w:szCs w:val="28"/>
        </w:rPr>
      </w:pPr>
    </w:p>
    <w:p w14:paraId="4B5B88A6" w14:textId="77777777" w:rsidR="008661ED" w:rsidRPr="003170EE" w:rsidRDefault="008661ED" w:rsidP="008661ED">
      <w:pPr>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lastRenderedPageBreak/>
        <w:drawing>
          <wp:inline distT="0" distB="0" distL="0" distR="0" wp14:anchorId="0A18499E" wp14:editId="60CCDA55">
            <wp:extent cx="6211570" cy="8418091"/>
            <wp:effectExtent l="0" t="0" r="0" b="2540"/>
            <wp:docPr id="2126612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12272" name=""/>
                    <pic:cNvPicPr/>
                  </pic:nvPicPr>
                  <pic:blipFill>
                    <a:blip r:embed="rId103"/>
                    <a:stretch>
                      <a:fillRect/>
                    </a:stretch>
                  </pic:blipFill>
                  <pic:spPr>
                    <a:xfrm>
                      <a:off x="0" y="0"/>
                      <a:ext cx="6226127" cy="8437819"/>
                    </a:xfrm>
                    <a:prstGeom prst="rect">
                      <a:avLst/>
                    </a:prstGeom>
                  </pic:spPr>
                </pic:pic>
              </a:graphicData>
            </a:graphic>
          </wp:inline>
        </w:drawing>
      </w:r>
    </w:p>
    <w:p w14:paraId="11961E40" w14:textId="77777777" w:rsidR="008661ED" w:rsidRPr="003170EE" w:rsidRDefault="008661ED" w:rsidP="008661ED">
      <w:pPr>
        <w:tabs>
          <w:tab w:val="left" w:pos="6000"/>
        </w:tabs>
        <w:rPr>
          <w:rFonts w:ascii="Times New Roman" w:eastAsia="Times New Roman" w:hAnsi="Times New Roman" w:cs="Times New Roman"/>
          <w:sz w:val="28"/>
          <w:szCs w:val="28"/>
        </w:rPr>
      </w:pPr>
      <w:r w:rsidRPr="003170EE">
        <w:rPr>
          <w:rFonts w:ascii="Times New Roman" w:eastAsia="Times New Roman" w:hAnsi="Times New Roman" w:cs="Times New Roman"/>
          <w:sz w:val="28"/>
          <w:szCs w:val="28"/>
        </w:rPr>
        <w:tab/>
      </w:r>
    </w:p>
    <w:p w14:paraId="47133DD7" w14:textId="77777777" w:rsidR="008661ED" w:rsidRPr="003170EE" w:rsidRDefault="008661ED" w:rsidP="008661ED">
      <w:pPr>
        <w:tabs>
          <w:tab w:val="left" w:pos="6000"/>
        </w:tabs>
        <w:rPr>
          <w:rFonts w:ascii="Times New Roman" w:eastAsia="Times New Roman" w:hAnsi="Times New Roman" w:cs="Times New Roman"/>
          <w:sz w:val="28"/>
          <w:szCs w:val="28"/>
        </w:rPr>
      </w:pPr>
    </w:p>
    <w:p w14:paraId="48382A9C" w14:textId="69F83DB0" w:rsidR="008661ED" w:rsidRPr="003170EE" w:rsidRDefault="00164F4F" w:rsidP="008661ED">
      <w:pPr>
        <w:tabs>
          <w:tab w:val="left" w:pos="6000"/>
        </w:tabs>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lastRenderedPageBreak/>
        <w:drawing>
          <wp:inline distT="0" distB="0" distL="0" distR="0" wp14:anchorId="7363859E" wp14:editId="4192BF57">
            <wp:extent cx="6017857" cy="8671034"/>
            <wp:effectExtent l="0" t="0" r="2540" b="0"/>
            <wp:docPr id="1837293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93730" name=""/>
                    <pic:cNvPicPr/>
                  </pic:nvPicPr>
                  <pic:blipFill rotWithShape="1">
                    <a:blip r:embed="rId104"/>
                    <a:srcRect l="7149"/>
                    <a:stretch/>
                  </pic:blipFill>
                  <pic:spPr bwMode="auto">
                    <a:xfrm>
                      <a:off x="0" y="0"/>
                      <a:ext cx="6036844" cy="8698392"/>
                    </a:xfrm>
                    <a:prstGeom prst="rect">
                      <a:avLst/>
                    </a:prstGeom>
                    <a:ln>
                      <a:noFill/>
                    </a:ln>
                    <a:extLst>
                      <a:ext uri="{53640926-AAD7-44D8-BBD7-CCE9431645EC}">
                        <a14:shadowObscured xmlns:a14="http://schemas.microsoft.com/office/drawing/2010/main"/>
                      </a:ext>
                    </a:extLst>
                  </pic:spPr>
                </pic:pic>
              </a:graphicData>
            </a:graphic>
          </wp:inline>
        </w:drawing>
      </w:r>
    </w:p>
    <w:p w14:paraId="2DC783C8" w14:textId="77777777" w:rsidR="008661ED" w:rsidRPr="003170EE" w:rsidRDefault="008661ED" w:rsidP="008661ED">
      <w:pPr>
        <w:jc w:val="center"/>
        <w:rPr>
          <w:rFonts w:ascii="Times New Roman" w:eastAsia="Times New Roman" w:hAnsi="Times New Roman" w:cs="Times New Roman"/>
          <w:sz w:val="28"/>
          <w:szCs w:val="28"/>
        </w:rPr>
      </w:pPr>
    </w:p>
    <w:p w14:paraId="5A1752B7" w14:textId="77777777" w:rsidR="008661ED" w:rsidRPr="003170EE" w:rsidRDefault="008661ED" w:rsidP="008661ED">
      <w:pPr>
        <w:jc w:val="cente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lastRenderedPageBreak/>
        <w:drawing>
          <wp:inline distT="0" distB="0" distL="0" distR="0" wp14:anchorId="497C79C0" wp14:editId="211CBC43">
            <wp:extent cx="6094981" cy="7421526"/>
            <wp:effectExtent l="0" t="0" r="1270" b="8255"/>
            <wp:docPr id="845000110" name="Рисунок 1" descr="Изображение выглядит как текст, Параллельный,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0110" name="Рисунок 1" descr="Изображение выглядит как текст, Параллельный, Шрифт, снимок экрана&#10;&#10;Автоматически созданное описание"/>
                    <pic:cNvPicPr/>
                  </pic:nvPicPr>
                  <pic:blipFill rotWithShape="1">
                    <a:blip r:embed="rId105"/>
                    <a:srcRect l="2034" r="3832" b="9755"/>
                    <a:stretch/>
                  </pic:blipFill>
                  <pic:spPr bwMode="auto">
                    <a:xfrm>
                      <a:off x="0" y="0"/>
                      <a:ext cx="6120808" cy="7452974"/>
                    </a:xfrm>
                    <a:prstGeom prst="rect">
                      <a:avLst/>
                    </a:prstGeom>
                    <a:ln>
                      <a:noFill/>
                    </a:ln>
                    <a:extLst>
                      <a:ext uri="{53640926-AAD7-44D8-BBD7-CCE9431645EC}">
                        <a14:shadowObscured xmlns:a14="http://schemas.microsoft.com/office/drawing/2010/main"/>
                      </a:ext>
                    </a:extLst>
                  </pic:spPr>
                </pic:pic>
              </a:graphicData>
            </a:graphic>
          </wp:inline>
        </w:drawing>
      </w:r>
    </w:p>
    <w:p w14:paraId="4BCD2620" w14:textId="77777777" w:rsidR="008661ED" w:rsidRPr="003170EE" w:rsidRDefault="008661ED" w:rsidP="008661ED">
      <w:pPr>
        <w:jc w:val="center"/>
        <w:rPr>
          <w:rFonts w:ascii="Times New Roman" w:eastAsia="Times New Roman" w:hAnsi="Times New Roman" w:cs="Times New Roman"/>
          <w:sz w:val="28"/>
          <w:szCs w:val="28"/>
        </w:rPr>
      </w:pPr>
    </w:p>
    <w:p w14:paraId="183C65D4" w14:textId="44B55603" w:rsidR="008661ED" w:rsidRPr="003170EE" w:rsidRDefault="00164F4F" w:rsidP="008661ED">
      <w:pP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lastRenderedPageBreak/>
        <w:drawing>
          <wp:inline distT="0" distB="0" distL="0" distR="0" wp14:anchorId="7BB18CA6" wp14:editId="6DAEA2B8">
            <wp:extent cx="5949610" cy="6911163"/>
            <wp:effectExtent l="0" t="0" r="0" b="4445"/>
            <wp:docPr id="187816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6031" name=""/>
                    <pic:cNvPicPr/>
                  </pic:nvPicPr>
                  <pic:blipFill>
                    <a:blip r:embed="rId106"/>
                    <a:stretch>
                      <a:fillRect/>
                    </a:stretch>
                  </pic:blipFill>
                  <pic:spPr>
                    <a:xfrm>
                      <a:off x="0" y="0"/>
                      <a:ext cx="5963507" cy="6927306"/>
                    </a:xfrm>
                    <a:prstGeom prst="rect">
                      <a:avLst/>
                    </a:prstGeom>
                  </pic:spPr>
                </pic:pic>
              </a:graphicData>
            </a:graphic>
          </wp:inline>
        </w:drawing>
      </w:r>
    </w:p>
    <w:p w14:paraId="353D32F7" w14:textId="77777777" w:rsidR="002806AD" w:rsidRPr="003170EE" w:rsidRDefault="002806AD" w:rsidP="008661ED">
      <w:pPr>
        <w:rPr>
          <w:rFonts w:ascii="Times New Roman" w:eastAsia="Times New Roman" w:hAnsi="Times New Roman" w:cs="Times New Roman"/>
          <w:sz w:val="28"/>
          <w:szCs w:val="28"/>
        </w:rPr>
      </w:pPr>
    </w:p>
    <w:p w14:paraId="2A830F0B" w14:textId="77777777" w:rsidR="002806AD" w:rsidRPr="003170EE" w:rsidRDefault="002806AD" w:rsidP="008661ED">
      <w:pPr>
        <w:rPr>
          <w:rFonts w:ascii="Times New Roman" w:eastAsia="Times New Roman" w:hAnsi="Times New Roman" w:cs="Times New Roman"/>
          <w:sz w:val="28"/>
          <w:szCs w:val="28"/>
        </w:rPr>
      </w:pPr>
    </w:p>
    <w:p w14:paraId="66B87647" w14:textId="77777777" w:rsidR="002806AD" w:rsidRPr="003170EE" w:rsidRDefault="002806AD" w:rsidP="008661ED">
      <w:pPr>
        <w:rPr>
          <w:rFonts w:ascii="Times New Roman" w:eastAsia="Times New Roman" w:hAnsi="Times New Roman" w:cs="Times New Roman"/>
          <w:sz w:val="28"/>
          <w:szCs w:val="28"/>
        </w:rPr>
      </w:pPr>
    </w:p>
    <w:p w14:paraId="548C352B" w14:textId="77777777" w:rsidR="002806AD" w:rsidRPr="003170EE" w:rsidRDefault="002806AD" w:rsidP="008661ED">
      <w:pPr>
        <w:rPr>
          <w:rFonts w:ascii="Times New Roman" w:eastAsia="Times New Roman" w:hAnsi="Times New Roman" w:cs="Times New Roman"/>
          <w:sz w:val="28"/>
          <w:szCs w:val="28"/>
        </w:rPr>
      </w:pPr>
    </w:p>
    <w:p w14:paraId="40F49FF5" w14:textId="77777777" w:rsidR="002806AD" w:rsidRPr="003170EE" w:rsidRDefault="002806AD" w:rsidP="008661ED">
      <w:pPr>
        <w:rPr>
          <w:rFonts w:ascii="Times New Roman" w:eastAsia="Times New Roman" w:hAnsi="Times New Roman" w:cs="Times New Roman"/>
          <w:sz w:val="28"/>
          <w:szCs w:val="28"/>
        </w:rPr>
      </w:pPr>
    </w:p>
    <w:p w14:paraId="681BFBB8" w14:textId="15B8C087" w:rsidR="002806AD" w:rsidRPr="003170EE" w:rsidRDefault="002806AD" w:rsidP="008661ED">
      <w:pPr>
        <w:rPr>
          <w:rFonts w:ascii="Times New Roman" w:eastAsia="Times New Roman" w:hAnsi="Times New Roman" w:cs="Times New Roman"/>
          <w:sz w:val="28"/>
          <w:szCs w:val="28"/>
        </w:rPr>
      </w:pPr>
    </w:p>
    <w:p w14:paraId="103C5355" w14:textId="79A321AB" w:rsidR="002806AD" w:rsidRPr="003170EE" w:rsidRDefault="00E27217" w:rsidP="001C6029">
      <w:pPr>
        <w:pStyle w:val="1"/>
        <w:jc w:val="center"/>
        <w:rPr>
          <w:b w:val="0"/>
          <w:bCs w:val="0"/>
          <w:sz w:val="28"/>
          <w:szCs w:val="28"/>
        </w:rPr>
      </w:pPr>
      <w:bookmarkStart w:id="167" w:name="_Toc151109946"/>
      <w:r w:rsidRPr="003170EE">
        <w:rPr>
          <w:sz w:val="28"/>
          <w:szCs w:val="28"/>
        </w:rPr>
        <w:lastRenderedPageBreak/>
        <w:t xml:space="preserve">ПРИЛОЖЕНИЕ </w:t>
      </w:r>
      <w:r w:rsidR="002806AD" w:rsidRPr="003170EE">
        <w:rPr>
          <w:sz w:val="28"/>
          <w:szCs w:val="28"/>
        </w:rPr>
        <w:t>Р. Акт внедрения</w:t>
      </w:r>
      <w:bookmarkEnd w:id="167"/>
    </w:p>
    <w:p w14:paraId="0FE06893" w14:textId="2BAAAA73" w:rsidR="002806AD" w:rsidRPr="003170EE" w:rsidRDefault="002806AD" w:rsidP="008661ED">
      <w:pPr>
        <w:rPr>
          <w:rFonts w:ascii="Times New Roman" w:eastAsia="Times New Roman" w:hAnsi="Times New Roman" w:cs="Times New Roman"/>
          <w:sz w:val="28"/>
          <w:szCs w:val="28"/>
        </w:rPr>
      </w:pPr>
      <w:r w:rsidRPr="003170EE">
        <w:rPr>
          <w:rFonts w:ascii="Times New Roman" w:eastAsia="Times New Roman" w:hAnsi="Times New Roman" w:cs="Times New Roman"/>
          <w:noProof/>
          <w:sz w:val="28"/>
          <w:szCs w:val="28"/>
        </w:rPr>
        <w:drawing>
          <wp:inline distT="0" distB="0" distL="0" distR="0" wp14:anchorId="4D59C2A3" wp14:editId="2BB66A2C">
            <wp:extent cx="6270076" cy="6358597"/>
            <wp:effectExtent l="0" t="0" r="0" b="4445"/>
            <wp:docPr id="1640546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46022" name=""/>
                    <pic:cNvPicPr/>
                  </pic:nvPicPr>
                  <pic:blipFill rotWithShape="1">
                    <a:blip r:embed="rId107"/>
                    <a:srcRect b="20551"/>
                    <a:stretch/>
                  </pic:blipFill>
                  <pic:spPr bwMode="auto">
                    <a:xfrm>
                      <a:off x="0" y="0"/>
                      <a:ext cx="6295555" cy="6384435"/>
                    </a:xfrm>
                    <a:prstGeom prst="rect">
                      <a:avLst/>
                    </a:prstGeom>
                    <a:ln>
                      <a:noFill/>
                    </a:ln>
                    <a:extLst>
                      <a:ext uri="{53640926-AAD7-44D8-BBD7-CCE9431645EC}">
                        <a14:shadowObscured xmlns:a14="http://schemas.microsoft.com/office/drawing/2010/main"/>
                      </a:ext>
                    </a:extLst>
                  </pic:spPr>
                </pic:pic>
              </a:graphicData>
            </a:graphic>
          </wp:inline>
        </w:drawing>
      </w:r>
    </w:p>
    <w:sectPr w:rsidR="002806AD" w:rsidRPr="003170EE" w:rsidSect="00E2240A">
      <w:pgSz w:w="11906" w:h="16838"/>
      <w:pgMar w:top="1134" w:right="567" w:bottom="1134" w:left="1701"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7A668" w14:textId="77777777" w:rsidR="00232074" w:rsidRDefault="00232074">
      <w:pPr>
        <w:spacing w:after="0" w:line="240" w:lineRule="auto"/>
      </w:pPr>
      <w:r>
        <w:separator/>
      </w:r>
    </w:p>
  </w:endnote>
  <w:endnote w:type="continuationSeparator" w:id="0">
    <w:p w14:paraId="6853CFDF" w14:textId="77777777" w:rsidR="00232074" w:rsidRDefault="00232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11055"/>
      <w:docPartObj>
        <w:docPartGallery w:val="Page Numbers (Bottom of Page)"/>
        <w:docPartUnique/>
      </w:docPartObj>
    </w:sdtPr>
    <w:sdtEndPr>
      <w:rPr>
        <w:rFonts w:ascii="Times New Roman" w:hAnsi="Times New Roman" w:cs="Times New Roman"/>
      </w:rPr>
    </w:sdtEndPr>
    <w:sdtContent>
      <w:p w14:paraId="2FA1354F" w14:textId="5D8B333F" w:rsidR="00E17A43" w:rsidRPr="001C1388" w:rsidRDefault="00E17A43">
        <w:pPr>
          <w:pStyle w:val="ae"/>
          <w:jc w:val="center"/>
          <w:rPr>
            <w:rFonts w:ascii="Times New Roman" w:hAnsi="Times New Roman" w:cs="Times New Roman"/>
          </w:rPr>
        </w:pPr>
        <w:r w:rsidRPr="001C1388">
          <w:rPr>
            <w:rFonts w:ascii="Times New Roman" w:hAnsi="Times New Roman" w:cs="Times New Roman"/>
          </w:rPr>
          <w:fldChar w:fldCharType="begin"/>
        </w:r>
        <w:r w:rsidRPr="001C1388">
          <w:rPr>
            <w:rFonts w:ascii="Times New Roman" w:hAnsi="Times New Roman" w:cs="Times New Roman"/>
          </w:rPr>
          <w:instrText>PAGE   \* MERGEFORMAT</w:instrText>
        </w:r>
        <w:r w:rsidRPr="001C1388">
          <w:rPr>
            <w:rFonts w:ascii="Times New Roman" w:hAnsi="Times New Roman" w:cs="Times New Roman"/>
          </w:rPr>
          <w:fldChar w:fldCharType="separate"/>
        </w:r>
        <w:r w:rsidR="0042360A" w:rsidRPr="001C1388">
          <w:rPr>
            <w:rFonts w:ascii="Times New Roman" w:hAnsi="Times New Roman" w:cs="Times New Roman"/>
            <w:noProof/>
          </w:rPr>
          <w:t>21</w:t>
        </w:r>
        <w:r w:rsidRPr="001C1388">
          <w:rPr>
            <w:rFonts w:ascii="Times New Roman" w:hAnsi="Times New Roman" w:cs="Times New Roman"/>
          </w:rPr>
          <w:fldChar w:fldCharType="end"/>
        </w:r>
      </w:p>
    </w:sdtContent>
  </w:sdt>
  <w:p w14:paraId="5652C97A" w14:textId="77777777" w:rsidR="00E17A43" w:rsidRDefault="00E17A43">
    <w:pPr>
      <w:pBdr>
        <w:top w:val="nil"/>
        <w:left w:val="nil"/>
        <w:bottom w:val="nil"/>
        <w:right w:val="nil"/>
        <w:between w:val="nil"/>
      </w:pBdr>
      <w:tabs>
        <w:tab w:val="center" w:pos="4677"/>
        <w:tab w:val="right" w:pos="9355"/>
      </w:tabs>
      <w:spacing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3AEF" w14:textId="3C68670A" w:rsidR="00E17A43" w:rsidRDefault="00E17A43">
    <w:pPr>
      <w:pStyle w:val="ae"/>
      <w:jc w:val="center"/>
    </w:pPr>
  </w:p>
  <w:p w14:paraId="7AB1D18D" w14:textId="77777777" w:rsidR="00E17A43" w:rsidRDefault="00E17A4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7A3E" w14:textId="77777777" w:rsidR="00232074" w:rsidRDefault="00232074">
      <w:pPr>
        <w:spacing w:after="0" w:line="240" w:lineRule="auto"/>
      </w:pPr>
      <w:r>
        <w:separator/>
      </w:r>
    </w:p>
  </w:footnote>
  <w:footnote w:type="continuationSeparator" w:id="0">
    <w:p w14:paraId="50817C2B" w14:textId="77777777" w:rsidR="00232074" w:rsidRDefault="002320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D54"/>
    <w:multiLevelType w:val="hybridMultilevel"/>
    <w:tmpl w:val="06CE4AF0"/>
    <w:lvl w:ilvl="0" w:tplc="33FE0E02">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 w15:restartNumberingAfterBreak="0">
    <w:nsid w:val="04997FFA"/>
    <w:multiLevelType w:val="multilevel"/>
    <w:tmpl w:val="C68A5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8D123D"/>
    <w:multiLevelType w:val="hybridMultilevel"/>
    <w:tmpl w:val="152ED126"/>
    <w:lvl w:ilvl="0" w:tplc="10000011">
      <w:start w:val="1"/>
      <w:numFmt w:val="decimal"/>
      <w:lvlText w:val="%1)"/>
      <w:lvlJc w:val="left"/>
      <w:pPr>
        <w:ind w:left="720"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13414BEB"/>
    <w:multiLevelType w:val="hybridMultilevel"/>
    <w:tmpl w:val="DEC4884E"/>
    <w:lvl w:ilvl="0" w:tplc="DBA4DB3A">
      <w:start w:val="4"/>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4" w15:restartNumberingAfterBreak="0">
    <w:nsid w:val="1C5C2720"/>
    <w:multiLevelType w:val="multilevel"/>
    <w:tmpl w:val="55F88EF2"/>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DF87426"/>
    <w:multiLevelType w:val="hybridMultilevel"/>
    <w:tmpl w:val="876A4E64"/>
    <w:lvl w:ilvl="0" w:tplc="AC2481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4373EE"/>
    <w:multiLevelType w:val="multilevel"/>
    <w:tmpl w:val="845E6BFC"/>
    <w:lvl w:ilvl="0">
      <w:start w:val="1"/>
      <w:numFmt w:val="decimal"/>
      <w:lvlText w:val="%1."/>
      <w:lvlJc w:val="left"/>
      <w:pPr>
        <w:ind w:left="4755" w:hanging="360"/>
      </w:pPr>
      <w:rPr>
        <w:rFonts w:ascii="Times New Roman" w:hAnsi="Times New Roman" w:cs="Times New Roman" w:hint="default"/>
        <w:color w:val="auto"/>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DA853C5"/>
    <w:multiLevelType w:val="hybridMultilevel"/>
    <w:tmpl w:val="07E2BCA0"/>
    <w:lvl w:ilvl="0" w:tplc="89A295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AA9368C"/>
    <w:multiLevelType w:val="multilevel"/>
    <w:tmpl w:val="BB02EB22"/>
    <w:lvl w:ilvl="0">
      <w:start w:val="1"/>
      <w:numFmt w:val="decimal"/>
      <w:lvlText w:val="%1)"/>
      <w:lvlJc w:val="left"/>
      <w:pPr>
        <w:ind w:left="945" w:hanging="58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41710B"/>
    <w:multiLevelType w:val="multilevel"/>
    <w:tmpl w:val="55F88EF2"/>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BED3099"/>
    <w:multiLevelType w:val="hybridMultilevel"/>
    <w:tmpl w:val="4CD86A1C"/>
    <w:lvl w:ilvl="0" w:tplc="60A63D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0E193A"/>
    <w:multiLevelType w:val="hybridMultilevel"/>
    <w:tmpl w:val="D8F4B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62E0F45"/>
    <w:multiLevelType w:val="hybridMultilevel"/>
    <w:tmpl w:val="A91AF1BC"/>
    <w:lvl w:ilvl="0" w:tplc="89A295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9B85740"/>
    <w:multiLevelType w:val="multilevel"/>
    <w:tmpl w:val="E3B88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F17756F"/>
    <w:multiLevelType w:val="hybridMultilevel"/>
    <w:tmpl w:val="F57C6272"/>
    <w:lvl w:ilvl="0" w:tplc="977290BA">
      <w:start w:val="1"/>
      <w:numFmt w:val="bullet"/>
      <w:lvlText w:val=""/>
      <w:lvlJc w:val="left"/>
      <w:pPr>
        <w:ind w:left="1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17743339">
    <w:abstractNumId w:val="1"/>
  </w:num>
  <w:num w:numId="2" w16cid:durableId="977993834">
    <w:abstractNumId w:val="13"/>
  </w:num>
  <w:num w:numId="3" w16cid:durableId="1946647613">
    <w:abstractNumId w:val="8"/>
  </w:num>
  <w:num w:numId="4" w16cid:durableId="706872602">
    <w:abstractNumId w:val="6"/>
  </w:num>
  <w:num w:numId="5" w16cid:durableId="2089956664">
    <w:abstractNumId w:val="11"/>
  </w:num>
  <w:num w:numId="6" w16cid:durableId="2074304602">
    <w:abstractNumId w:val="5"/>
  </w:num>
  <w:num w:numId="7" w16cid:durableId="151415923">
    <w:abstractNumId w:val="12"/>
  </w:num>
  <w:num w:numId="8" w16cid:durableId="1510752089">
    <w:abstractNumId w:val="10"/>
  </w:num>
  <w:num w:numId="9" w16cid:durableId="1772814612">
    <w:abstractNumId w:val="3"/>
  </w:num>
  <w:num w:numId="10" w16cid:durableId="1430783469">
    <w:abstractNumId w:val="9"/>
  </w:num>
  <w:num w:numId="11" w16cid:durableId="1033265535">
    <w:abstractNumId w:val="7"/>
  </w:num>
  <w:num w:numId="12" w16cid:durableId="1516000388">
    <w:abstractNumId w:val="2"/>
  </w:num>
  <w:num w:numId="13" w16cid:durableId="1826164616">
    <w:abstractNumId w:val="14"/>
  </w:num>
  <w:num w:numId="14" w16cid:durableId="682586364">
    <w:abstractNumId w:val="4"/>
  </w:num>
  <w:num w:numId="15" w16cid:durableId="4977234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751"/>
    <w:rsid w:val="00003300"/>
    <w:rsid w:val="00004380"/>
    <w:rsid w:val="00004743"/>
    <w:rsid w:val="00006211"/>
    <w:rsid w:val="000075C8"/>
    <w:rsid w:val="00022275"/>
    <w:rsid w:val="00022283"/>
    <w:rsid w:val="00022DE6"/>
    <w:rsid w:val="00025AB6"/>
    <w:rsid w:val="00025DA4"/>
    <w:rsid w:val="000314AD"/>
    <w:rsid w:val="000330E1"/>
    <w:rsid w:val="00033EEB"/>
    <w:rsid w:val="00044755"/>
    <w:rsid w:val="0004712B"/>
    <w:rsid w:val="000471E8"/>
    <w:rsid w:val="000477BF"/>
    <w:rsid w:val="00047AFF"/>
    <w:rsid w:val="0005448D"/>
    <w:rsid w:val="00054632"/>
    <w:rsid w:val="00057E7B"/>
    <w:rsid w:val="0006462F"/>
    <w:rsid w:val="000651CC"/>
    <w:rsid w:val="00066E12"/>
    <w:rsid w:val="00067844"/>
    <w:rsid w:val="00070778"/>
    <w:rsid w:val="00070B54"/>
    <w:rsid w:val="000722BF"/>
    <w:rsid w:val="000763AC"/>
    <w:rsid w:val="00082E3D"/>
    <w:rsid w:val="0008400A"/>
    <w:rsid w:val="00085C2F"/>
    <w:rsid w:val="00085F11"/>
    <w:rsid w:val="00092819"/>
    <w:rsid w:val="000950DD"/>
    <w:rsid w:val="00095DF5"/>
    <w:rsid w:val="000961FC"/>
    <w:rsid w:val="00097D13"/>
    <w:rsid w:val="000A1758"/>
    <w:rsid w:val="000A3418"/>
    <w:rsid w:val="000A3E0A"/>
    <w:rsid w:val="000A4685"/>
    <w:rsid w:val="000B0029"/>
    <w:rsid w:val="000B17BD"/>
    <w:rsid w:val="000B1DB4"/>
    <w:rsid w:val="000C3395"/>
    <w:rsid w:val="000C4BD0"/>
    <w:rsid w:val="000E0000"/>
    <w:rsid w:val="000E12ED"/>
    <w:rsid w:val="000E48E1"/>
    <w:rsid w:val="000F081F"/>
    <w:rsid w:val="000F08B2"/>
    <w:rsid w:val="000F2A49"/>
    <w:rsid w:val="000F492A"/>
    <w:rsid w:val="000F6010"/>
    <w:rsid w:val="00101045"/>
    <w:rsid w:val="0010111B"/>
    <w:rsid w:val="00103D3B"/>
    <w:rsid w:val="00104605"/>
    <w:rsid w:val="00112ECA"/>
    <w:rsid w:val="0011391A"/>
    <w:rsid w:val="00113AE4"/>
    <w:rsid w:val="00113E22"/>
    <w:rsid w:val="0012083A"/>
    <w:rsid w:val="00120D76"/>
    <w:rsid w:val="00120FB0"/>
    <w:rsid w:val="00125418"/>
    <w:rsid w:val="001310DD"/>
    <w:rsid w:val="0013238C"/>
    <w:rsid w:val="0013574D"/>
    <w:rsid w:val="001426B6"/>
    <w:rsid w:val="00144F15"/>
    <w:rsid w:val="00144F70"/>
    <w:rsid w:val="00146674"/>
    <w:rsid w:val="0015254B"/>
    <w:rsid w:val="0015431A"/>
    <w:rsid w:val="001550BF"/>
    <w:rsid w:val="00155BD0"/>
    <w:rsid w:val="0015703E"/>
    <w:rsid w:val="00160143"/>
    <w:rsid w:val="00164F4F"/>
    <w:rsid w:val="0016697F"/>
    <w:rsid w:val="00170EE7"/>
    <w:rsid w:val="00171088"/>
    <w:rsid w:val="00172375"/>
    <w:rsid w:val="00173C3A"/>
    <w:rsid w:val="00181715"/>
    <w:rsid w:val="0018187A"/>
    <w:rsid w:val="00183F86"/>
    <w:rsid w:val="00185519"/>
    <w:rsid w:val="00185AEA"/>
    <w:rsid w:val="001871C8"/>
    <w:rsid w:val="00195B55"/>
    <w:rsid w:val="00195FF8"/>
    <w:rsid w:val="001A3484"/>
    <w:rsid w:val="001A4279"/>
    <w:rsid w:val="001B0D3D"/>
    <w:rsid w:val="001B1531"/>
    <w:rsid w:val="001B39C3"/>
    <w:rsid w:val="001B4667"/>
    <w:rsid w:val="001B478D"/>
    <w:rsid w:val="001B7926"/>
    <w:rsid w:val="001B7EBA"/>
    <w:rsid w:val="001C025F"/>
    <w:rsid w:val="001C1388"/>
    <w:rsid w:val="001C447A"/>
    <w:rsid w:val="001C472E"/>
    <w:rsid w:val="001C6029"/>
    <w:rsid w:val="001D03C3"/>
    <w:rsid w:val="001D0E20"/>
    <w:rsid w:val="001D211F"/>
    <w:rsid w:val="001D3891"/>
    <w:rsid w:val="001E1104"/>
    <w:rsid w:val="001E1C6B"/>
    <w:rsid w:val="001E1CE1"/>
    <w:rsid w:val="001E603B"/>
    <w:rsid w:val="001E6FBA"/>
    <w:rsid w:val="001E7A75"/>
    <w:rsid w:val="001E7B9F"/>
    <w:rsid w:val="001F0235"/>
    <w:rsid w:val="001F3D04"/>
    <w:rsid w:val="001F5931"/>
    <w:rsid w:val="001F7218"/>
    <w:rsid w:val="00200073"/>
    <w:rsid w:val="002006FE"/>
    <w:rsid w:val="002015FD"/>
    <w:rsid w:val="00203A3A"/>
    <w:rsid w:val="002070E2"/>
    <w:rsid w:val="0021557A"/>
    <w:rsid w:val="00223FB0"/>
    <w:rsid w:val="00226C14"/>
    <w:rsid w:val="00231D04"/>
    <w:rsid w:val="00232074"/>
    <w:rsid w:val="00233E1E"/>
    <w:rsid w:val="0023724D"/>
    <w:rsid w:val="00237427"/>
    <w:rsid w:val="00240789"/>
    <w:rsid w:val="00241467"/>
    <w:rsid w:val="002420AE"/>
    <w:rsid w:val="00244819"/>
    <w:rsid w:val="00245700"/>
    <w:rsid w:val="002474D2"/>
    <w:rsid w:val="00247F74"/>
    <w:rsid w:val="00253AC0"/>
    <w:rsid w:val="0025418F"/>
    <w:rsid w:val="002548B6"/>
    <w:rsid w:val="002559C0"/>
    <w:rsid w:val="00261E0E"/>
    <w:rsid w:val="00261E75"/>
    <w:rsid w:val="00262A2D"/>
    <w:rsid w:val="00264D7D"/>
    <w:rsid w:val="00266357"/>
    <w:rsid w:val="0027001F"/>
    <w:rsid w:val="002715EF"/>
    <w:rsid w:val="002718DF"/>
    <w:rsid w:val="00271AE3"/>
    <w:rsid w:val="002749AC"/>
    <w:rsid w:val="00275148"/>
    <w:rsid w:val="00277BFA"/>
    <w:rsid w:val="002806AD"/>
    <w:rsid w:val="00281886"/>
    <w:rsid w:val="00283432"/>
    <w:rsid w:val="00284BE8"/>
    <w:rsid w:val="002855E7"/>
    <w:rsid w:val="0028653F"/>
    <w:rsid w:val="00293B24"/>
    <w:rsid w:val="00295280"/>
    <w:rsid w:val="002A062A"/>
    <w:rsid w:val="002A14CD"/>
    <w:rsid w:val="002A6C15"/>
    <w:rsid w:val="002A6FF4"/>
    <w:rsid w:val="002B0F09"/>
    <w:rsid w:val="002B1A06"/>
    <w:rsid w:val="002B373C"/>
    <w:rsid w:val="002B75EC"/>
    <w:rsid w:val="002C4887"/>
    <w:rsid w:val="002C4D9C"/>
    <w:rsid w:val="002D023E"/>
    <w:rsid w:val="002D20EC"/>
    <w:rsid w:val="002D709E"/>
    <w:rsid w:val="002E037E"/>
    <w:rsid w:val="002E1D90"/>
    <w:rsid w:val="002E607F"/>
    <w:rsid w:val="002E7E9F"/>
    <w:rsid w:val="002F132F"/>
    <w:rsid w:val="002F6159"/>
    <w:rsid w:val="002F636C"/>
    <w:rsid w:val="002F6AA9"/>
    <w:rsid w:val="002F729F"/>
    <w:rsid w:val="00302AFD"/>
    <w:rsid w:val="00304C8A"/>
    <w:rsid w:val="00305F1E"/>
    <w:rsid w:val="0030618D"/>
    <w:rsid w:val="00307125"/>
    <w:rsid w:val="00311498"/>
    <w:rsid w:val="003121A1"/>
    <w:rsid w:val="003170EE"/>
    <w:rsid w:val="00317421"/>
    <w:rsid w:val="00321FD2"/>
    <w:rsid w:val="00324FA1"/>
    <w:rsid w:val="00331903"/>
    <w:rsid w:val="00333CE8"/>
    <w:rsid w:val="00337056"/>
    <w:rsid w:val="00337EFF"/>
    <w:rsid w:val="00345BC9"/>
    <w:rsid w:val="003506BC"/>
    <w:rsid w:val="00352D22"/>
    <w:rsid w:val="003541FC"/>
    <w:rsid w:val="0035546D"/>
    <w:rsid w:val="0035699F"/>
    <w:rsid w:val="00361B48"/>
    <w:rsid w:val="00370963"/>
    <w:rsid w:val="00370C93"/>
    <w:rsid w:val="00372405"/>
    <w:rsid w:val="003733D9"/>
    <w:rsid w:val="003763A9"/>
    <w:rsid w:val="003766DD"/>
    <w:rsid w:val="003807C1"/>
    <w:rsid w:val="00380FAE"/>
    <w:rsid w:val="00382B88"/>
    <w:rsid w:val="003844AD"/>
    <w:rsid w:val="00385340"/>
    <w:rsid w:val="0038723E"/>
    <w:rsid w:val="00390A81"/>
    <w:rsid w:val="0039105A"/>
    <w:rsid w:val="003A00BA"/>
    <w:rsid w:val="003A283C"/>
    <w:rsid w:val="003B3467"/>
    <w:rsid w:val="003C253E"/>
    <w:rsid w:val="003C43D4"/>
    <w:rsid w:val="003C5883"/>
    <w:rsid w:val="003C6C9C"/>
    <w:rsid w:val="003C6E16"/>
    <w:rsid w:val="003D066B"/>
    <w:rsid w:val="003D0B4A"/>
    <w:rsid w:val="003D15A9"/>
    <w:rsid w:val="003D3E7D"/>
    <w:rsid w:val="003D637D"/>
    <w:rsid w:val="003D7423"/>
    <w:rsid w:val="003E0641"/>
    <w:rsid w:val="003E20DE"/>
    <w:rsid w:val="0040005F"/>
    <w:rsid w:val="00401CDE"/>
    <w:rsid w:val="00405EC5"/>
    <w:rsid w:val="00405ED5"/>
    <w:rsid w:val="0040799C"/>
    <w:rsid w:val="00407C1B"/>
    <w:rsid w:val="00414A67"/>
    <w:rsid w:val="00414F78"/>
    <w:rsid w:val="00415F9E"/>
    <w:rsid w:val="0041639E"/>
    <w:rsid w:val="00420539"/>
    <w:rsid w:val="0042360A"/>
    <w:rsid w:val="00427F60"/>
    <w:rsid w:val="00430971"/>
    <w:rsid w:val="00432A9D"/>
    <w:rsid w:val="00433954"/>
    <w:rsid w:val="00433D0F"/>
    <w:rsid w:val="004456DA"/>
    <w:rsid w:val="00447322"/>
    <w:rsid w:val="00451789"/>
    <w:rsid w:val="004528CA"/>
    <w:rsid w:val="00452B8D"/>
    <w:rsid w:val="0045439E"/>
    <w:rsid w:val="004544C2"/>
    <w:rsid w:val="00454E61"/>
    <w:rsid w:val="00460640"/>
    <w:rsid w:val="004609B2"/>
    <w:rsid w:val="00460F10"/>
    <w:rsid w:val="004610EE"/>
    <w:rsid w:val="00461A73"/>
    <w:rsid w:val="00464EED"/>
    <w:rsid w:val="00466EC2"/>
    <w:rsid w:val="00476ADD"/>
    <w:rsid w:val="0047759F"/>
    <w:rsid w:val="00481F55"/>
    <w:rsid w:val="00487CFA"/>
    <w:rsid w:val="0049100D"/>
    <w:rsid w:val="00491BD3"/>
    <w:rsid w:val="00491C72"/>
    <w:rsid w:val="00492867"/>
    <w:rsid w:val="00494961"/>
    <w:rsid w:val="00496904"/>
    <w:rsid w:val="00496BBB"/>
    <w:rsid w:val="004A10AA"/>
    <w:rsid w:val="004A136A"/>
    <w:rsid w:val="004A19A2"/>
    <w:rsid w:val="004A3E8A"/>
    <w:rsid w:val="004A4C9D"/>
    <w:rsid w:val="004B1BF5"/>
    <w:rsid w:val="004B2BE3"/>
    <w:rsid w:val="004B547B"/>
    <w:rsid w:val="004B6D6A"/>
    <w:rsid w:val="004B6EE1"/>
    <w:rsid w:val="004C03AE"/>
    <w:rsid w:val="004C35A1"/>
    <w:rsid w:val="004C35B0"/>
    <w:rsid w:val="004C470D"/>
    <w:rsid w:val="004D0397"/>
    <w:rsid w:val="004D1030"/>
    <w:rsid w:val="004D1EF4"/>
    <w:rsid w:val="004D2A91"/>
    <w:rsid w:val="004D3EFA"/>
    <w:rsid w:val="004E0358"/>
    <w:rsid w:val="004E16A9"/>
    <w:rsid w:val="004E5276"/>
    <w:rsid w:val="004E6586"/>
    <w:rsid w:val="004E711E"/>
    <w:rsid w:val="004F0614"/>
    <w:rsid w:val="004F11D1"/>
    <w:rsid w:val="004F3B9C"/>
    <w:rsid w:val="00500489"/>
    <w:rsid w:val="00500B31"/>
    <w:rsid w:val="0050579D"/>
    <w:rsid w:val="0051136B"/>
    <w:rsid w:val="005206AB"/>
    <w:rsid w:val="00521CBD"/>
    <w:rsid w:val="00522049"/>
    <w:rsid w:val="005232BD"/>
    <w:rsid w:val="00523EE9"/>
    <w:rsid w:val="00527028"/>
    <w:rsid w:val="00534080"/>
    <w:rsid w:val="00535EC3"/>
    <w:rsid w:val="00544EF6"/>
    <w:rsid w:val="005457EA"/>
    <w:rsid w:val="00545F07"/>
    <w:rsid w:val="00550654"/>
    <w:rsid w:val="00551CEE"/>
    <w:rsid w:val="0055262B"/>
    <w:rsid w:val="00553C69"/>
    <w:rsid w:val="00554971"/>
    <w:rsid w:val="0055743B"/>
    <w:rsid w:val="005631EC"/>
    <w:rsid w:val="00563730"/>
    <w:rsid w:val="005725C2"/>
    <w:rsid w:val="005729FF"/>
    <w:rsid w:val="005739BE"/>
    <w:rsid w:val="00574BEA"/>
    <w:rsid w:val="005841EF"/>
    <w:rsid w:val="00584B89"/>
    <w:rsid w:val="005872AB"/>
    <w:rsid w:val="0059129E"/>
    <w:rsid w:val="005933F6"/>
    <w:rsid w:val="00596265"/>
    <w:rsid w:val="0059673C"/>
    <w:rsid w:val="00597739"/>
    <w:rsid w:val="0059777D"/>
    <w:rsid w:val="005A1A1B"/>
    <w:rsid w:val="005A673A"/>
    <w:rsid w:val="005A6A77"/>
    <w:rsid w:val="005A6E49"/>
    <w:rsid w:val="005B2A72"/>
    <w:rsid w:val="005B3E2D"/>
    <w:rsid w:val="005B48A5"/>
    <w:rsid w:val="005B4C2C"/>
    <w:rsid w:val="005B71BB"/>
    <w:rsid w:val="005C09BB"/>
    <w:rsid w:val="005C33DA"/>
    <w:rsid w:val="005C4451"/>
    <w:rsid w:val="005C777A"/>
    <w:rsid w:val="005D0ECB"/>
    <w:rsid w:val="005D291E"/>
    <w:rsid w:val="005D436D"/>
    <w:rsid w:val="005D4393"/>
    <w:rsid w:val="005D6C57"/>
    <w:rsid w:val="005D6F4F"/>
    <w:rsid w:val="005D7A41"/>
    <w:rsid w:val="005E254B"/>
    <w:rsid w:val="005E4E8C"/>
    <w:rsid w:val="005F1AC2"/>
    <w:rsid w:val="005F1B79"/>
    <w:rsid w:val="005F3654"/>
    <w:rsid w:val="005F7516"/>
    <w:rsid w:val="006009DC"/>
    <w:rsid w:val="006029A7"/>
    <w:rsid w:val="00604CD0"/>
    <w:rsid w:val="00605299"/>
    <w:rsid w:val="0060711B"/>
    <w:rsid w:val="00612E2C"/>
    <w:rsid w:val="006137B9"/>
    <w:rsid w:val="00615BA1"/>
    <w:rsid w:val="00617142"/>
    <w:rsid w:val="00622884"/>
    <w:rsid w:val="00623C8F"/>
    <w:rsid w:val="00624144"/>
    <w:rsid w:val="006257E4"/>
    <w:rsid w:val="00625979"/>
    <w:rsid w:val="00632187"/>
    <w:rsid w:val="00632B5F"/>
    <w:rsid w:val="00635F4D"/>
    <w:rsid w:val="00636388"/>
    <w:rsid w:val="00640DFB"/>
    <w:rsid w:val="00647E5C"/>
    <w:rsid w:val="0066043D"/>
    <w:rsid w:val="00661673"/>
    <w:rsid w:val="00661874"/>
    <w:rsid w:val="006646F7"/>
    <w:rsid w:val="00666015"/>
    <w:rsid w:val="00670CF5"/>
    <w:rsid w:val="00671216"/>
    <w:rsid w:val="00671719"/>
    <w:rsid w:val="00674287"/>
    <w:rsid w:val="00674773"/>
    <w:rsid w:val="0067528C"/>
    <w:rsid w:val="00677117"/>
    <w:rsid w:val="00680D2D"/>
    <w:rsid w:val="0068747C"/>
    <w:rsid w:val="00687FAF"/>
    <w:rsid w:val="0069028B"/>
    <w:rsid w:val="006950DC"/>
    <w:rsid w:val="006966F0"/>
    <w:rsid w:val="00696ACA"/>
    <w:rsid w:val="006A4E9E"/>
    <w:rsid w:val="006A6913"/>
    <w:rsid w:val="006A7AD0"/>
    <w:rsid w:val="006B05F0"/>
    <w:rsid w:val="006B0CA5"/>
    <w:rsid w:val="006B22D6"/>
    <w:rsid w:val="006B3EF4"/>
    <w:rsid w:val="006C1B5C"/>
    <w:rsid w:val="006C29A9"/>
    <w:rsid w:val="006C42C4"/>
    <w:rsid w:val="006C5465"/>
    <w:rsid w:val="006C64FD"/>
    <w:rsid w:val="006C6573"/>
    <w:rsid w:val="006C6577"/>
    <w:rsid w:val="006D427E"/>
    <w:rsid w:val="006D4A86"/>
    <w:rsid w:val="006E18A1"/>
    <w:rsid w:val="006E35C2"/>
    <w:rsid w:val="006E3706"/>
    <w:rsid w:val="006E3C7D"/>
    <w:rsid w:val="006E55C9"/>
    <w:rsid w:val="006E6DC4"/>
    <w:rsid w:val="006E70B9"/>
    <w:rsid w:val="00701335"/>
    <w:rsid w:val="00701984"/>
    <w:rsid w:val="0070295A"/>
    <w:rsid w:val="00702D3D"/>
    <w:rsid w:val="007043F3"/>
    <w:rsid w:val="0070502B"/>
    <w:rsid w:val="00710AF6"/>
    <w:rsid w:val="00712EB8"/>
    <w:rsid w:val="007131D2"/>
    <w:rsid w:val="0071430A"/>
    <w:rsid w:val="0071506B"/>
    <w:rsid w:val="007237C2"/>
    <w:rsid w:val="00726E8B"/>
    <w:rsid w:val="0073010E"/>
    <w:rsid w:val="00730FA5"/>
    <w:rsid w:val="0073294C"/>
    <w:rsid w:val="00736CC7"/>
    <w:rsid w:val="0074383A"/>
    <w:rsid w:val="00746A5F"/>
    <w:rsid w:val="00750277"/>
    <w:rsid w:val="00751C51"/>
    <w:rsid w:val="00754F71"/>
    <w:rsid w:val="0075655B"/>
    <w:rsid w:val="00760251"/>
    <w:rsid w:val="00760929"/>
    <w:rsid w:val="00761DA3"/>
    <w:rsid w:val="00764F9A"/>
    <w:rsid w:val="007717E5"/>
    <w:rsid w:val="00773A0D"/>
    <w:rsid w:val="00774179"/>
    <w:rsid w:val="00777FE9"/>
    <w:rsid w:val="007846E0"/>
    <w:rsid w:val="0078624D"/>
    <w:rsid w:val="00786F38"/>
    <w:rsid w:val="00787A7A"/>
    <w:rsid w:val="007970E8"/>
    <w:rsid w:val="00797740"/>
    <w:rsid w:val="00797DA9"/>
    <w:rsid w:val="007A0CD9"/>
    <w:rsid w:val="007A30BD"/>
    <w:rsid w:val="007A43F1"/>
    <w:rsid w:val="007A46F8"/>
    <w:rsid w:val="007A5370"/>
    <w:rsid w:val="007A5AF1"/>
    <w:rsid w:val="007A6208"/>
    <w:rsid w:val="007A7AB3"/>
    <w:rsid w:val="007B1485"/>
    <w:rsid w:val="007B40E3"/>
    <w:rsid w:val="007B55F0"/>
    <w:rsid w:val="007B7D55"/>
    <w:rsid w:val="007B7D9E"/>
    <w:rsid w:val="007C05DB"/>
    <w:rsid w:val="007C1DE7"/>
    <w:rsid w:val="007C6E7F"/>
    <w:rsid w:val="007D0537"/>
    <w:rsid w:val="007D113B"/>
    <w:rsid w:val="007D35DE"/>
    <w:rsid w:val="007D653E"/>
    <w:rsid w:val="007D7576"/>
    <w:rsid w:val="007E371F"/>
    <w:rsid w:val="007E6BCD"/>
    <w:rsid w:val="007E70EA"/>
    <w:rsid w:val="007F2F2F"/>
    <w:rsid w:val="007F3496"/>
    <w:rsid w:val="00802039"/>
    <w:rsid w:val="00804D86"/>
    <w:rsid w:val="00805F7B"/>
    <w:rsid w:val="008068B0"/>
    <w:rsid w:val="00816BFA"/>
    <w:rsid w:val="008174FE"/>
    <w:rsid w:val="00820E86"/>
    <w:rsid w:val="00824289"/>
    <w:rsid w:val="00824E20"/>
    <w:rsid w:val="00825F20"/>
    <w:rsid w:val="0082616C"/>
    <w:rsid w:val="008305E2"/>
    <w:rsid w:val="00830974"/>
    <w:rsid w:val="00830986"/>
    <w:rsid w:val="008332B6"/>
    <w:rsid w:val="00834BC4"/>
    <w:rsid w:val="008366EC"/>
    <w:rsid w:val="00836D86"/>
    <w:rsid w:val="00837A9D"/>
    <w:rsid w:val="00843229"/>
    <w:rsid w:val="00843E51"/>
    <w:rsid w:val="00846310"/>
    <w:rsid w:val="00847702"/>
    <w:rsid w:val="008504E7"/>
    <w:rsid w:val="0085221F"/>
    <w:rsid w:val="008570E0"/>
    <w:rsid w:val="00862119"/>
    <w:rsid w:val="00862A79"/>
    <w:rsid w:val="008630D3"/>
    <w:rsid w:val="00863203"/>
    <w:rsid w:val="0086399B"/>
    <w:rsid w:val="008639DA"/>
    <w:rsid w:val="00863A88"/>
    <w:rsid w:val="008661ED"/>
    <w:rsid w:val="00866BE9"/>
    <w:rsid w:val="008714C2"/>
    <w:rsid w:val="008735D3"/>
    <w:rsid w:val="00874286"/>
    <w:rsid w:val="00874E7C"/>
    <w:rsid w:val="00875262"/>
    <w:rsid w:val="008773E7"/>
    <w:rsid w:val="00877408"/>
    <w:rsid w:val="00877A98"/>
    <w:rsid w:val="00877B59"/>
    <w:rsid w:val="00883DC6"/>
    <w:rsid w:val="00886AFD"/>
    <w:rsid w:val="00890210"/>
    <w:rsid w:val="008908EB"/>
    <w:rsid w:val="00890C39"/>
    <w:rsid w:val="0089125D"/>
    <w:rsid w:val="00893699"/>
    <w:rsid w:val="008945BB"/>
    <w:rsid w:val="008959D6"/>
    <w:rsid w:val="00897261"/>
    <w:rsid w:val="008A3DC4"/>
    <w:rsid w:val="008A52EF"/>
    <w:rsid w:val="008A64EE"/>
    <w:rsid w:val="008A6756"/>
    <w:rsid w:val="008B1DDC"/>
    <w:rsid w:val="008B3CFD"/>
    <w:rsid w:val="008B6171"/>
    <w:rsid w:val="008B797D"/>
    <w:rsid w:val="008C1606"/>
    <w:rsid w:val="008C59A7"/>
    <w:rsid w:val="008D22F0"/>
    <w:rsid w:val="008E0E7C"/>
    <w:rsid w:val="008E0F4E"/>
    <w:rsid w:val="008E1CA3"/>
    <w:rsid w:val="008E49B9"/>
    <w:rsid w:val="008E5546"/>
    <w:rsid w:val="008E5B91"/>
    <w:rsid w:val="008F069F"/>
    <w:rsid w:val="008F596E"/>
    <w:rsid w:val="008F709D"/>
    <w:rsid w:val="009003E3"/>
    <w:rsid w:val="00902ADC"/>
    <w:rsid w:val="00907138"/>
    <w:rsid w:val="00907F2F"/>
    <w:rsid w:val="009108F9"/>
    <w:rsid w:val="009130C6"/>
    <w:rsid w:val="0091587C"/>
    <w:rsid w:val="0091652A"/>
    <w:rsid w:val="00920BC3"/>
    <w:rsid w:val="00920F69"/>
    <w:rsid w:val="00925A13"/>
    <w:rsid w:val="00930495"/>
    <w:rsid w:val="009330AD"/>
    <w:rsid w:val="00941704"/>
    <w:rsid w:val="00941B40"/>
    <w:rsid w:val="00943506"/>
    <w:rsid w:val="00947C80"/>
    <w:rsid w:val="00951E94"/>
    <w:rsid w:val="00952352"/>
    <w:rsid w:val="00953636"/>
    <w:rsid w:val="00953DE5"/>
    <w:rsid w:val="00955AE1"/>
    <w:rsid w:val="009566D5"/>
    <w:rsid w:val="00957EC5"/>
    <w:rsid w:val="009605F2"/>
    <w:rsid w:val="00967440"/>
    <w:rsid w:val="00971F1B"/>
    <w:rsid w:val="00972207"/>
    <w:rsid w:val="00972DE6"/>
    <w:rsid w:val="00975DB6"/>
    <w:rsid w:val="00977145"/>
    <w:rsid w:val="009775DE"/>
    <w:rsid w:val="00983132"/>
    <w:rsid w:val="009837BE"/>
    <w:rsid w:val="00986A0F"/>
    <w:rsid w:val="009870A1"/>
    <w:rsid w:val="00991386"/>
    <w:rsid w:val="0099174F"/>
    <w:rsid w:val="00992483"/>
    <w:rsid w:val="009A416B"/>
    <w:rsid w:val="009B2751"/>
    <w:rsid w:val="009B29C4"/>
    <w:rsid w:val="009B6F57"/>
    <w:rsid w:val="009B7EB7"/>
    <w:rsid w:val="009C1AE9"/>
    <w:rsid w:val="009C2468"/>
    <w:rsid w:val="009C5AC0"/>
    <w:rsid w:val="009C5E08"/>
    <w:rsid w:val="009D025E"/>
    <w:rsid w:val="009E01D8"/>
    <w:rsid w:val="009E0B3B"/>
    <w:rsid w:val="009E1899"/>
    <w:rsid w:val="009E22D5"/>
    <w:rsid w:val="009E26B3"/>
    <w:rsid w:val="009E340B"/>
    <w:rsid w:val="009E41D7"/>
    <w:rsid w:val="009E4C20"/>
    <w:rsid w:val="009E5520"/>
    <w:rsid w:val="009E7343"/>
    <w:rsid w:val="009E757E"/>
    <w:rsid w:val="009F0353"/>
    <w:rsid w:val="009F4F02"/>
    <w:rsid w:val="009F72AD"/>
    <w:rsid w:val="00A02390"/>
    <w:rsid w:val="00A11379"/>
    <w:rsid w:val="00A162A3"/>
    <w:rsid w:val="00A20839"/>
    <w:rsid w:val="00A212A3"/>
    <w:rsid w:val="00A222D6"/>
    <w:rsid w:val="00A23B7C"/>
    <w:rsid w:val="00A27F38"/>
    <w:rsid w:val="00A34550"/>
    <w:rsid w:val="00A35875"/>
    <w:rsid w:val="00A36928"/>
    <w:rsid w:val="00A43D87"/>
    <w:rsid w:val="00A45555"/>
    <w:rsid w:val="00A51DA1"/>
    <w:rsid w:val="00A56E35"/>
    <w:rsid w:val="00A57817"/>
    <w:rsid w:val="00A57B75"/>
    <w:rsid w:val="00A60751"/>
    <w:rsid w:val="00A61502"/>
    <w:rsid w:val="00A630B7"/>
    <w:rsid w:val="00A709DB"/>
    <w:rsid w:val="00A756D8"/>
    <w:rsid w:val="00A802E0"/>
    <w:rsid w:val="00A80D26"/>
    <w:rsid w:val="00A8322A"/>
    <w:rsid w:val="00A84469"/>
    <w:rsid w:val="00AA2D0B"/>
    <w:rsid w:val="00AA57AC"/>
    <w:rsid w:val="00AB1360"/>
    <w:rsid w:val="00AB1A1B"/>
    <w:rsid w:val="00AB2FA9"/>
    <w:rsid w:val="00AB3A15"/>
    <w:rsid w:val="00AB4884"/>
    <w:rsid w:val="00AB555C"/>
    <w:rsid w:val="00AB6396"/>
    <w:rsid w:val="00AB6D27"/>
    <w:rsid w:val="00AB7F67"/>
    <w:rsid w:val="00AC65A4"/>
    <w:rsid w:val="00AD048F"/>
    <w:rsid w:val="00AD09EE"/>
    <w:rsid w:val="00AD0A2A"/>
    <w:rsid w:val="00AD0F1C"/>
    <w:rsid w:val="00AD24AF"/>
    <w:rsid w:val="00AD3160"/>
    <w:rsid w:val="00AD473D"/>
    <w:rsid w:val="00AE06C0"/>
    <w:rsid w:val="00AE50D8"/>
    <w:rsid w:val="00AE5C98"/>
    <w:rsid w:val="00AE769D"/>
    <w:rsid w:val="00AF1317"/>
    <w:rsid w:val="00AF2B4E"/>
    <w:rsid w:val="00AF38E2"/>
    <w:rsid w:val="00AF3B3F"/>
    <w:rsid w:val="00AF4F03"/>
    <w:rsid w:val="00AF6375"/>
    <w:rsid w:val="00AF70CA"/>
    <w:rsid w:val="00AF7942"/>
    <w:rsid w:val="00AF7B1E"/>
    <w:rsid w:val="00B023F5"/>
    <w:rsid w:val="00B02AF6"/>
    <w:rsid w:val="00B047DB"/>
    <w:rsid w:val="00B07202"/>
    <w:rsid w:val="00B10624"/>
    <w:rsid w:val="00B111D4"/>
    <w:rsid w:val="00B1506E"/>
    <w:rsid w:val="00B16396"/>
    <w:rsid w:val="00B215FF"/>
    <w:rsid w:val="00B22085"/>
    <w:rsid w:val="00B26B3E"/>
    <w:rsid w:val="00B329F0"/>
    <w:rsid w:val="00B335B3"/>
    <w:rsid w:val="00B355B6"/>
    <w:rsid w:val="00B3795B"/>
    <w:rsid w:val="00B43AAE"/>
    <w:rsid w:val="00B45403"/>
    <w:rsid w:val="00B46B83"/>
    <w:rsid w:val="00B51AB9"/>
    <w:rsid w:val="00B52A96"/>
    <w:rsid w:val="00B56655"/>
    <w:rsid w:val="00B63368"/>
    <w:rsid w:val="00B664BE"/>
    <w:rsid w:val="00B66B03"/>
    <w:rsid w:val="00B70FDA"/>
    <w:rsid w:val="00B72339"/>
    <w:rsid w:val="00B72965"/>
    <w:rsid w:val="00B74DD0"/>
    <w:rsid w:val="00B80D98"/>
    <w:rsid w:val="00B82F20"/>
    <w:rsid w:val="00B87D69"/>
    <w:rsid w:val="00B927E7"/>
    <w:rsid w:val="00B932EA"/>
    <w:rsid w:val="00B93EDD"/>
    <w:rsid w:val="00B96C7A"/>
    <w:rsid w:val="00BA1222"/>
    <w:rsid w:val="00BA2038"/>
    <w:rsid w:val="00BA31DD"/>
    <w:rsid w:val="00BA3DC1"/>
    <w:rsid w:val="00BA76A5"/>
    <w:rsid w:val="00BA7819"/>
    <w:rsid w:val="00BB092E"/>
    <w:rsid w:val="00BB2F48"/>
    <w:rsid w:val="00BB3885"/>
    <w:rsid w:val="00BB40C0"/>
    <w:rsid w:val="00BB6DD7"/>
    <w:rsid w:val="00BC1671"/>
    <w:rsid w:val="00BC22E1"/>
    <w:rsid w:val="00BC40F7"/>
    <w:rsid w:val="00BC4A2A"/>
    <w:rsid w:val="00BC7694"/>
    <w:rsid w:val="00BD181E"/>
    <w:rsid w:val="00BD2396"/>
    <w:rsid w:val="00BE12E8"/>
    <w:rsid w:val="00BE1C4A"/>
    <w:rsid w:val="00BE4424"/>
    <w:rsid w:val="00BE5EE0"/>
    <w:rsid w:val="00BF4E1A"/>
    <w:rsid w:val="00BF51BF"/>
    <w:rsid w:val="00BF5C3A"/>
    <w:rsid w:val="00BF7343"/>
    <w:rsid w:val="00BF78EF"/>
    <w:rsid w:val="00C01770"/>
    <w:rsid w:val="00C02D09"/>
    <w:rsid w:val="00C04C50"/>
    <w:rsid w:val="00C0719C"/>
    <w:rsid w:val="00C109E9"/>
    <w:rsid w:val="00C12973"/>
    <w:rsid w:val="00C14795"/>
    <w:rsid w:val="00C15E82"/>
    <w:rsid w:val="00C1680C"/>
    <w:rsid w:val="00C220AE"/>
    <w:rsid w:val="00C2540B"/>
    <w:rsid w:val="00C30695"/>
    <w:rsid w:val="00C30CF4"/>
    <w:rsid w:val="00C315CD"/>
    <w:rsid w:val="00C315DB"/>
    <w:rsid w:val="00C34566"/>
    <w:rsid w:val="00C350C3"/>
    <w:rsid w:val="00C358DD"/>
    <w:rsid w:val="00C407B9"/>
    <w:rsid w:val="00C427BB"/>
    <w:rsid w:val="00C427BD"/>
    <w:rsid w:val="00C452C7"/>
    <w:rsid w:val="00C46BEE"/>
    <w:rsid w:val="00C50EF5"/>
    <w:rsid w:val="00C51EE0"/>
    <w:rsid w:val="00C5245D"/>
    <w:rsid w:val="00C52B25"/>
    <w:rsid w:val="00C53BB6"/>
    <w:rsid w:val="00C53CAD"/>
    <w:rsid w:val="00C55F80"/>
    <w:rsid w:val="00C60BCE"/>
    <w:rsid w:val="00C706BE"/>
    <w:rsid w:val="00C70F61"/>
    <w:rsid w:val="00C74BCC"/>
    <w:rsid w:val="00C7537A"/>
    <w:rsid w:val="00C76F2C"/>
    <w:rsid w:val="00C817FB"/>
    <w:rsid w:val="00C85AC8"/>
    <w:rsid w:val="00C9029E"/>
    <w:rsid w:val="00C91002"/>
    <w:rsid w:val="00C925B0"/>
    <w:rsid w:val="00C930C9"/>
    <w:rsid w:val="00C94AAC"/>
    <w:rsid w:val="00C954FE"/>
    <w:rsid w:val="00C957FB"/>
    <w:rsid w:val="00C96495"/>
    <w:rsid w:val="00CA7615"/>
    <w:rsid w:val="00CB2623"/>
    <w:rsid w:val="00CC0825"/>
    <w:rsid w:val="00CC1C6B"/>
    <w:rsid w:val="00CC37F1"/>
    <w:rsid w:val="00CC5347"/>
    <w:rsid w:val="00CC62B0"/>
    <w:rsid w:val="00CD32A2"/>
    <w:rsid w:val="00CD6098"/>
    <w:rsid w:val="00CE14F2"/>
    <w:rsid w:val="00CE528B"/>
    <w:rsid w:val="00CE5664"/>
    <w:rsid w:val="00CE5BB2"/>
    <w:rsid w:val="00CF3718"/>
    <w:rsid w:val="00CF4B67"/>
    <w:rsid w:val="00CF5A5D"/>
    <w:rsid w:val="00CF7E17"/>
    <w:rsid w:val="00D00841"/>
    <w:rsid w:val="00D030D8"/>
    <w:rsid w:val="00D033DE"/>
    <w:rsid w:val="00D05178"/>
    <w:rsid w:val="00D05449"/>
    <w:rsid w:val="00D077C0"/>
    <w:rsid w:val="00D100B5"/>
    <w:rsid w:val="00D110A4"/>
    <w:rsid w:val="00D14AB6"/>
    <w:rsid w:val="00D1605F"/>
    <w:rsid w:val="00D171F9"/>
    <w:rsid w:val="00D1725E"/>
    <w:rsid w:val="00D24A7B"/>
    <w:rsid w:val="00D30AE6"/>
    <w:rsid w:val="00D30EC4"/>
    <w:rsid w:val="00D348FB"/>
    <w:rsid w:val="00D351F7"/>
    <w:rsid w:val="00D352FE"/>
    <w:rsid w:val="00D362D4"/>
    <w:rsid w:val="00D41A30"/>
    <w:rsid w:val="00D42627"/>
    <w:rsid w:val="00D43AC6"/>
    <w:rsid w:val="00D47DD4"/>
    <w:rsid w:val="00D519FB"/>
    <w:rsid w:val="00D52220"/>
    <w:rsid w:val="00D52709"/>
    <w:rsid w:val="00D53B66"/>
    <w:rsid w:val="00D56B68"/>
    <w:rsid w:val="00D6047D"/>
    <w:rsid w:val="00D65673"/>
    <w:rsid w:val="00D706B6"/>
    <w:rsid w:val="00D72DCB"/>
    <w:rsid w:val="00D732A4"/>
    <w:rsid w:val="00D73E63"/>
    <w:rsid w:val="00D7683C"/>
    <w:rsid w:val="00D80F79"/>
    <w:rsid w:val="00D837DA"/>
    <w:rsid w:val="00D83917"/>
    <w:rsid w:val="00D86B8B"/>
    <w:rsid w:val="00D9189C"/>
    <w:rsid w:val="00D91EF9"/>
    <w:rsid w:val="00D91FA6"/>
    <w:rsid w:val="00D9358A"/>
    <w:rsid w:val="00D960C7"/>
    <w:rsid w:val="00DA0A04"/>
    <w:rsid w:val="00DA3136"/>
    <w:rsid w:val="00DA3E2A"/>
    <w:rsid w:val="00DA6B71"/>
    <w:rsid w:val="00DA6DC0"/>
    <w:rsid w:val="00DA735E"/>
    <w:rsid w:val="00DB0410"/>
    <w:rsid w:val="00DB26F7"/>
    <w:rsid w:val="00DB6CC3"/>
    <w:rsid w:val="00DB7657"/>
    <w:rsid w:val="00DC6DC2"/>
    <w:rsid w:val="00DD171A"/>
    <w:rsid w:val="00DD25B5"/>
    <w:rsid w:val="00DD3E63"/>
    <w:rsid w:val="00DD3F40"/>
    <w:rsid w:val="00DD48B8"/>
    <w:rsid w:val="00DE2652"/>
    <w:rsid w:val="00DE50F0"/>
    <w:rsid w:val="00DE61B0"/>
    <w:rsid w:val="00DE6DB3"/>
    <w:rsid w:val="00DF0810"/>
    <w:rsid w:val="00DF2E90"/>
    <w:rsid w:val="00DF3F24"/>
    <w:rsid w:val="00DF5C73"/>
    <w:rsid w:val="00DF67B7"/>
    <w:rsid w:val="00DF708E"/>
    <w:rsid w:val="00DF7D02"/>
    <w:rsid w:val="00E03B54"/>
    <w:rsid w:val="00E06F92"/>
    <w:rsid w:val="00E126E4"/>
    <w:rsid w:val="00E173D5"/>
    <w:rsid w:val="00E17A43"/>
    <w:rsid w:val="00E22163"/>
    <w:rsid w:val="00E2240A"/>
    <w:rsid w:val="00E27217"/>
    <w:rsid w:val="00E27B34"/>
    <w:rsid w:val="00E3036F"/>
    <w:rsid w:val="00E31141"/>
    <w:rsid w:val="00E318B1"/>
    <w:rsid w:val="00E3438F"/>
    <w:rsid w:val="00E408D7"/>
    <w:rsid w:val="00E41289"/>
    <w:rsid w:val="00E4519F"/>
    <w:rsid w:val="00E45CBA"/>
    <w:rsid w:val="00E57B34"/>
    <w:rsid w:val="00E626E3"/>
    <w:rsid w:val="00E63803"/>
    <w:rsid w:val="00E6491B"/>
    <w:rsid w:val="00E70C27"/>
    <w:rsid w:val="00E73073"/>
    <w:rsid w:val="00E7340C"/>
    <w:rsid w:val="00E75413"/>
    <w:rsid w:val="00E7556C"/>
    <w:rsid w:val="00E77CE4"/>
    <w:rsid w:val="00E8501C"/>
    <w:rsid w:val="00E86F4B"/>
    <w:rsid w:val="00E91CEC"/>
    <w:rsid w:val="00E95723"/>
    <w:rsid w:val="00EA4664"/>
    <w:rsid w:val="00EB09DF"/>
    <w:rsid w:val="00EB3C4F"/>
    <w:rsid w:val="00EB67CD"/>
    <w:rsid w:val="00EB70BB"/>
    <w:rsid w:val="00EC1001"/>
    <w:rsid w:val="00EC2414"/>
    <w:rsid w:val="00EC3EBA"/>
    <w:rsid w:val="00EC6183"/>
    <w:rsid w:val="00EC7667"/>
    <w:rsid w:val="00EC78CB"/>
    <w:rsid w:val="00ED36FD"/>
    <w:rsid w:val="00ED4187"/>
    <w:rsid w:val="00ED4C3E"/>
    <w:rsid w:val="00ED5953"/>
    <w:rsid w:val="00ED64E5"/>
    <w:rsid w:val="00ED7CA4"/>
    <w:rsid w:val="00EE202C"/>
    <w:rsid w:val="00EE4A4D"/>
    <w:rsid w:val="00EF0AD5"/>
    <w:rsid w:val="00EF2FD6"/>
    <w:rsid w:val="00EF7586"/>
    <w:rsid w:val="00F030A3"/>
    <w:rsid w:val="00F03B90"/>
    <w:rsid w:val="00F03E93"/>
    <w:rsid w:val="00F060BC"/>
    <w:rsid w:val="00F13AB1"/>
    <w:rsid w:val="00F1430B"/>
    <w:rsid w:val="00F15BFD"/>
    <w:rsid w:val="00F162A0"/>
    <w:rsid w:val="00F20005"/>
    <w:rsid w:val="00F20C05"/>
    <w:rsid w:val="00F21B97"/>
    <w:rsid w:val="00F22933"/>
    <w:rsid w:val="00F22C62"/>
    <w:rsid w:val="00F25D7B"/>
    <w:rsid w:val="00F27D4E"/>
    <w:rsid w:val="00F35974"/>
    <w:rsid w:val="00F4307C"/>
    <w:rsid w:val="00F4584D"/>
    <w:rsid w:val="00F46BD5"/>
    <w:rsid w:val="00F470C0"/>
    <w:rsid w:val="00F47F3F"/>
    <w:rsid w:val="00F54C74"/>
    <w:rsid w:val="00F5625E"/>
    <w:rsid w:val="00F6282E"/>
    <w:rsid w:val="00F62CA5"/>
    <w:rsid w:val="00F67DC5"/>
    <w:rsid w:val="00F7582D"/>
    <w:rsid w:val="00F75F3F"/>
    <w:rsid w:val="00F8112B"/>
    <w:rsid w:val="00FA54E8"/>
    <w:rsid w:val="00FA6549"/>
    <w:rsid w:val="00FB1D55"/>
    <w:rsid w:val="00FB1E78"/>
    <w:rsid w:val="00FB377D"/>
    <w:rsid w:val="00FC3304"/>
    <w:rsid w:val="00FC425E"/>
    <w:rsid w:val="00FC5775"/>
    <w:rsid w:val="00FC5AE4"/>
    <w:rsid w:val="00FC5BE6"/>
    <w:rsid w:val="00FD1105"/>
    <w:rsid w:val="00FD217E"/>
    <w:rsid w:val="00FD52AD"/>
    <w:rsid w:val="00FE4CC8"/>
    <w:rsid w:val="00FE6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60B61"/>
  <w15:docId w15:val="{C13CCEA2-D115-4E21-9739-A8CD81E4B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3CAD"/>
    <w:rPr>
      <w:rFonts w:eastAsiaTheme="minorEastAsia"/>
    </w:rPr>
  </w:style>
  <w:style w:type="paragraph" w:styleId="1">
    <w:name w:val="heading 1"/>
    <w:basedOn w:val="a"/>
    <w:link w:val="10"/>
    <w:uiPriority w:val="9"/>
    <w:qFormat/>
    <w:rsid w:val="009F22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B43E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9F2222"/>
    <w:rPr>
      <w:rFonts w:ascii="Times New Roman" w:eastAsia="Times New Roman" w:hAnsi="Times New Roman" w:cs="Times New Roman"/>
      <w:b/>
      <w:bCs/>
      <w:kern w:val="36"/>
      <w:sz w:val="48"/>
      <w:szCs w:val="48"/>
      <w:lang w:val="ru" w:eastAsia="ru-RU"/>
    </w:rPr>
  </w:style>
  <w:style w:type="character" w:customStyle="1" w:styleId="apple-converted-space">
    <w:name w:val="apple-converted-space"/>
    <w:basedOn w:val="a0"/>
    <w:rsid w:val="009F2222"/>
  </w:style>
  <w:style w:type="character" w:styleId="a4">
    <w:name w:val="Hyperlink"/>
    <w:basedOn w:val="a0"/>
    <w:uiPriority w:val="99"/>
    <w:unhideWhenUsed/>
    <w:rsid w:val="009F2222"/>
    <w:rPr>
      <w:color w:val="0000FF"/>
      <w:u w:val="single"/>
    </w:rPr>
  </w:style>
  <w:style w:type="table" w:styleId="a5">
    <w:name w:val="Table Grid"/>
    <w:basedOn w:val="a1"/>
    <w:uiPriority w:val="39"/>
    <w:rsid w:val="009F222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9F22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2222"/>
    <w:rPr>
      <w:rFonts w:ascii="Tahoma" w:eastAsiaTheme="minorEastAsia" w:hAnsi="Tahoma" w:cs="Tahoma"/>
      <w:sz w:val="16"/>
      <w:szCs w:val="16"/>
      <w:lang w:val="ru" w:eastAsia="ru-RU"/>
    </w:rPr>
  </w:style>
  <w:style w:type="character" w:customStyle="1" w:styleId="hps">
    <w:name w:val="hps"/>
    <w:basedOn w:val="a0"/>
    <w:rsid w:val="009F2222"/>
  </w:style>
  <w:style w:type="paragraph" w:styleId="a8">
    <w:name w:val="No Spacing"/>
    <w:link w:val="a9"/>
    <w:uiPriority w:val="1"/>
    <w:qFormat/>
    <w:rsid w:val="009F2222"/>
    <w:pPr>
      <w:spacing w:after="0" w:line="240" w:lineRule="auto"/>
    </w:pPr>
    <w:rPr>
      <w:rFonts w:eastAsiaTheme="minorEastAsia"/>
    </w:rPr>
  </w:style>
  <w:style w:type="paragraph" w:styleId="aa">
    <w:name w:val="List Paragraph"/>
    <w:aliases w:val="без абзаца"/>
    <w:basedOn w:val="a"/>
    <w:link w:val="ab"/>
    <w:uiPriority w:val="34"/>
    <w:qFormat/>
    <w:rsid w:val="009F2222"/>
    <w:pPr>
      <w:ind w:left="720"/>
      <w:contextualSpacing/>
    </w:pPr>
  </w:style>
  <w:style w:type="character" w:customStyle="1" w:styleId="word">
    <w:name w:val="word"/>
    <w:basedOn w:val="a0"/>
    <w:rsid w:val="009F2222"/>
  </w:style>
  <w:style w:type="paragraph" w:styleId="ac">
    <w:name w:val="header"/>
    <w:basedOn w:val="a"/>
    <w:link w:val="ad"/>
    <w:uiPriority w:val="99"/>
    <w:unhideWhenUsed/>
    <w:rsid w:val="009F222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F2222"/>
    <w:rPr>
      <w:rFonts w:eastAsiaTheme="minorEastAsia"/>
      <w:lang w:val="ru" w:eastAsia="ru-RU"/>
    </w:rPr>
  </w:style>
  <w:style w:type="paragraph" w:styleId="ae">
    <w:name w:val="footer"/>
    <w:basedOn w:val="a"/>
    <w:link w:val="af"/>
    <w:uiPriority w:val="99"/>
    <w:unhideWhenUsed/>
    <w:rsid w:val="009F222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F2222"/>
    <w:rPr>
      <w:rFonts w:eastAsiaTheme="minorEastAsia"/>
      <w:lang w:val="ru" w:eastAsia="ru-RU"/>
    </w:rPr>
  </w:style>
  <w:style w:type="table" w:customStyle="1" w:styleId="11">
    <w:name w:val="Сетка таблицы светлая1"/>
    <w:basedOn w:val="a1"/>
    <w:uiPriority w:val="40"/>
    <w:rsid w:val="009F2222"/>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lug-pages">
    <w:name w:val="slug-pages"/>
    <w:rsid w:val="009F2222"/>
    <w:rPr>
      <w:lang w:val="ru"/>
    </w:rPr>
  </w:style>
  <w:style w:type="character" w:styleId="af0">
    <w:name w:val="Placeholder Text"/>
    <w:basedOn w:val="a0"/>
    <w:uiPriority w:val="99"/>
    <w:semiHidden/>
    <w:rsid w:val="009F2222"/>
    <w:rPr>
      <w:color w:val="808080"/>
    </w:rPr>
  </w:style>
  <w:style w:type="character" w:styleId="af1">
    <w:name w:val="annotation reference"/>
    <w:uiPriority w:val="99"/>
    <w:semiHidden/>
    <w:unhideWhenUsed/>
    <w:rsid w:val="009F2222"/>
    <w:rPr>
      <w:sz w:val="16"/>
      <w:szCs w:val="16"/>
    </w:rPr>
  </w:style>
  <w:style w:type="paragraph" w:styleId="af2">
    <w:name w:val="annotation text"/>
    <w:basedOn w:val="a"/>
    <w:link w:val="af3"/>
    <w:uiPriority w:val="99"/>
    <w:unhideWhenUsed/>
    <w:rsid w:val="009F2222"/>
    <w:rPr>
      <w:rFonts w:eastAsia="Calibri" w:cs="Times New Roman"/>
      <w:sz w:val="20"/>
      <w:szCs w:val="20"/>
    </w:rPr>
  </w:style>
  <w:style w:type="character" w:customStyle="1" w:styleId="af3">
    <w:name w:val="Текст примечания Знак"/>
    <w:basedOn w:val="a0"/>
    <w:link w:val="af2"/>
    <w:uiPriority w:val="99"/>
    <w:rsid w:val="009F2222"/>
    <w:rPr>
      <w:rFonts w:ascii="Calibri" w:eastAsia="Calibri" w:hAnsi="Calibri" w:cs="Times New Roman"/>
      <w:sz w:val="20"/>
      <w:szCs w:val="20"/>
      <w:lang w:val="ru" w:eastAsia="ru-RU"/>
    </w:rPr>
  </w:style>
  <w:style w:type="paragraph" w:customStyle="1" w:styleId="Default">
    <w:name w:val="Default"/>
    <w:rsid w:val="009F2222"/>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customStyle="1" w:styleId="12">
    <w:name w:val="Сетка таблицы1"/>
    <w:basedOn w:val="a1"/>
    <w:uiPriority w:val="59"/>
    <w:rsid w:val="009F222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5"/>
    <w:uiPriority w:val="39"/>
    <w:rsid w:val="009F222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0"/>
    <w:rsid w:val="009F2222"/>
  </w:style>
  <w:style w:type="paragraph" w:styleId="af4">
    <w:name w:val="Normal (Web)"/>
    <w:basedOn w:val="a"/>
    <w:uiPriority w:val="99"/>
    <w:unhideWhenUsed/>
    <w:rsid w:val="009F22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x">
    <w:name w:val="textbox"/>
    <w:basedOn w:val="a"/>
    <w:rsid w:val="009F222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1">
    <w:name w:val="Сетка таблицы2"/>
    <w:basedOn w:val="a1"/>
    <w:next w:val="a5"/>
    <w:uiPriority w:val="59"/>
    <w:rsid w:val="009F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9F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Subtitle"/>
    <w:basedOn w:val="a"/>
    <w:next w:val="a"/>
    <w:link w:val="af6"/>
    <w:uiPriority w:val="11"/>
    <w:qFormat/>
    <w:pPr>
      <w:spacing w:after="160"/>
    </w:pPr>
    <w:rPr>
      <w:color w:val="5A5A5A"/>
    </w:rPr>
  </w:style>
  <w:style w:type="character" w:customStyle="1" w:styleId="af6">
    <w:name w:val="Подзаголовок Знак"/>
    <w:basedOn w:val="a0"/>
    <w:link w:val="af5"/>
    <w:uiPriority w:val="11"/>
    <w:rsid w:val="009F2222"/>
    <w:rPr>
      <w:rFonts w:eastAsiaTheme="minorEastAsia"/>
      <w:color w:val="5A5A5A" w:themeColor="text1" w:themeTint="A5"/>
      <w:spacing w:val="15"/>
      <w:lang w:val="ru" w:eastAsia="ru-RU"/>
    </w:rPr>
  </w:style>
  <w:style w:type="paragraph" w:styleId="af7">
    <w:name w:val="caption"/>
    <w:basedOn w:val="a"/>
    <w:next w:val="a"/>
    <w:uiPriority w:val="35"/>
    <w:unhideWhenUsed/>
    <w:qFormat/>
    <w:rsid w:val="00B0340C"/>
    <w:pPr>
      <w:spacing w:line="240" w:lineRule="auto"/>
    </w:pPr>
    <w:rPr>
      <w:rFonts w:eastAsiaTheme="minorHAnsi"/>
      <w:i/>
      <w:iCs/>
      <w:color w:val="44546A" w:themeColor="text2"/>
      <w:sz w:val="18"/>
      <w:szCs w:val="18"/>
      <w:lang w:eastAsia="en-US"/>
    </w:rPr>
  </w:style>
  <w:style w:type="character" w:customStyle="1" w:styleId="13">
    <w:name w:val="Неразрешенное упоминание1"/>
    <w:basedOn w:val="a0"/>
    <w:uiPriority w:val="99"/>
    <w:semiHidden/>
    <w:unhideWhenUsed/>
    <w:rsid w:val="00694BF3"/>
    <w:rPr>
      <w:color w:val="605E5C"/>
      <w:shd w:val="clear" w:color="auto" w:fill="E1DFDD"/>
    </w:rPr>
  </w:style>
  <w:style w:type="character" w:customStyle="1" w:styleId="30">
    <w:name w:val="Заголовок 3 Знак"/>
    <w:basedOn w:val="a0"/>
    <w:link w:val="3"/>
    <w:uiPriority w:val="9"/>
    <w:semiHidden/>
    <w:rsid w:val="00B43E10"/>
    <w:rPr>
      <w:rFonts w:asciiTheme="majorHAnsi" w:eastAsiaTheme="majorEastAsia" w:hAnsiTheme="majorHAnsi" w:cstheme="majorBidi"/>
      <w:color w:val="1F3763" w:themeColor="accent1" w:themeShade="7F"/>
      <w:sz w:val="24"/>
      <w:szCs w:val="24"/>
      <w:lang w:eastAsia="ru-RU"/>
    </w:rPr>
  </w:style>
  <w:style w:type="paragraph" w:styleId="af8">
    <w:name w:val="annotation subject"/>
    <w:basedOn w:val="af2"/>
    <w:next w:val="af2"/>
    <w:link w:val="af9"/>
    <w:uiPriority w:val="99"/>
    <w:semiHidden/>
    <w:unhideWhenUsed/>
    <w:rsid w:val="006A1D42"/>
    <w:pPr>
      <w:spacing w:line="240" w:lineRule="auto"/>
    </w:pPr>
    <w:rPr>
      <w:rFonts w:asciiTheme="minorHAnsi" w:eastAsiaTheme="minorEastAsia" w:hAnsiTheme="minorHAnsi" w:cstheme="minorBidi"/>
      <w:b/>
      <w:bCs/>
    </w:rPr>
  </w:style>
  <w:style w:type="character" w:customStyle="1" w:styleId="af9">
    <w:name w:val="Тема примечания Знак"/>
    <w:basedOn w:val="af3"/>
    <w:link w:val="af8"/>
    <w:uiPriority w:val="99"/>
    <w:semiHidden/>
    <w:rsid w:val="006A1D42"/>
    <w:rPr>
      <w:rFonts w:ascii="Calibri" w:eastAsiaTheme="minorEastAsia" w:hAnsi="Calibri" w:cs="Times New Roman"/>
      <w:b/>
      <w:bCs/>
      <w:sz w:val="20"/>
      <w:szCs w:val="20"/>
      <w:lang w:val="ru" w:eastAsia="ru-RU"/>
    </w:rPr>
  </w:style>
  <w:style w:type="character" w:customStyle="1" w:styleId="a9">
    <w:name w:val="Без интервала Знак"/>
    <w:basedOn w:val="a0"/>
    <w:link w:val="a8"/>
    <w:uiPriority w:val="1"/>
    <w:rsid w:val="007E4309"/>
    <w:rPr>
      <w:rFonts w:eastAsiaTheme="minorEastAsia"/>
      <w:lang w:eastAsia="ru-RU"/>
    </w:rPr>
  </w:style>
  <w:style w:type="character" w:customStyle="1" w:styleId="22">
    <w:name w:val="Неразрешенное упоминание2"/>
    <w:basedOn w:val="a0"/>
    <w:uiPriority w:val="99"/>
    <w:semiHidden/>
    <w:unhideWhenUsed/>
    <w:rsid w:val="00CF7A08"/>
    <w:rPr>
      <w:color w:val="605E5C"/>
      <w:shd w:val="clear" w:color="auto" w:fill="E1DFDD"/>
    </w:r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pPr>
      <w:spacing w:after="0" w:line="240" w:lineRule="auto"/>
    </w:pPr>
    <w:tblPr>
      <w:tblStyleRowBandSize w:val="1"/>
      <w:tblStyleColBandSize w:val="1"/>
      <w:tblCellMar>
        <w:left w:w="108" w:type="dxa"/>
        <w:right w:w="108"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pPr>
      <w:spacing w:after="0" w:line="240" w:lineRule="auto"/>
    </w:pPr>
    <w:tblPr>
      <w:tblStyleRowBandSize w:val="1"/>
      <w:tblStyleColBandSize w:val="1"/>
      <w:tblCellMar>
        <w:left w:w="108" w:type="dxa"/>
        <w:right w:w="108" w:type="dxa"/>
      </w:tblCellMar>
    </w:tblPr>
  </w:style>
  <w:style w:type="table" w:customStyle="1" w:styleId="aff8">
    <w:basedOn w:val="TableNormal"/>
    <w:pPr>
      <w:spacing w:after="0" w:line="240" w:lineRule="auto"/>
    </w:pPr>
    <w:tblPr>
      <w:tblStyleRowBandSize w:val="1"/>
      <w:tblStyleColBandSize w:val="1"/>
      <w:tblCellMar>
        <w:left w:w="108" w:type="dxa"/>
        <w:right w:w="108" w:type="dxa"/>
      </w:tblCellMar>
    </w:tblPr>
  </w:style>
  <w:style w:type="table" w:customStyle="1" w:styleId="aff9">
    <w:basedOn w:val="TableNormal"/>
    <w:pPr>
      <w:spacing w:after="0" w:line="240" w:lineRule="auto"/>
    </w:pPr>
    <w:tblPr>
      <w:tblStyleRowBandSize w:val="1"/>
      <w:tblStyleColBandSize w:val="1"/>
      <w:tblCellMar>
        <w:left w:w="108" w:type="dxa"/>
        <w:right w:w="108" w:type="dxa"/>
      </w:tblCellMar>
    </w:tblPr>
  </w:style>
  <w:style w:type="table" w:customStyle="1" w:styleId="affa">
    <w:basedOn w:val="TableNormal"/>
    <w:pPr>
      <w:spacing w:after="0" w:line="240" w:lineRule="auto"/>
    </w:pPr>
    <w:tblPr>
      <w:tblStyleRowBandSize w:val="1"/>
      <w:tblStyleColBandSize w:val="1"/>
      <w:tblCellMar>
        <w:left w:w="108" w:type="dxa"/>
        <w:right w:w="108" w:type="dxa"/>
      </w:tblCellMar>
    </w:tblPr>
  </w:style>
  <w:style w:type="table" w:customStyle="1" w:styleId="affb">
    <w:basedOn w:val="TableNormal"/>
    <w:pPr>
      <w:spacing w:after="0" w:line="240" w:lineRule="auto"/>
    </w:pPr>
    <w:tblPr>
      <w:tblStyleRowBandSize w:val="1"/>
      <w:tblStyleColBandSize w:val="1"/>
      <w:tblCellMar>
        <w:left w:w="108" w:type="dxa"/>
        <w:right w:w="108" w:type="dxa"/>
      </w:tblCellMar>
    </w:tblPr>
  </w:style>
  <w:style w:type="table" w:customStyle="1" w:styleId="affc">
    <w:basedOn w:val="TableNormal"/>
    <w:pPr>
      <w:spacing w:after="0" w:line="240" w:lineRule="auto"/>
    </w:pPr>
    <w:tblPr>
      <w:tblStyleRowBandSize w:val="1"/>
      <w:tblStyleColBandSize w:val="1"/>
      <w:tblCellMar>
        <w:left w:w="108" w:type="dxa"/>
        <w:right w:w="108" w:type="dxa"/>
      </w:tblCellMar>
    </w:tblPr>
  </w:style>
  <w:style w:type="table" w:customStyle="1" w:styleId="affd">
    <w:basedOn w:val="TableNormal"/>
    <w:pPr>
      <w:spacing w:after="0" w:line="240" w:lineRule="auto"/>
    </w:pPr>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08" w:type="dxa"/>
        <w:right w:w="108" w:type="dxa"/>
      </w:tblCellMar>
    </w:tblPr>
  </w:style>
  <w:style w:type="table" w:customStyle="1" w:styleId="afff0">
    <w:basedOn w:val="TableNormal"/>
    <w:pPr>
      <w:spacing w:after="0" w:line="240" w:lineRule="auto"/>
    </w:pPr>
    <w:tblPr>
      <w:tblStyleRowBandSize w:val="1"/>
      <w:tblStyleColBandSize w:val="1"/>
      <w:tblCellMar>
        <w:left w:w="108" w:type="dxa"/>
        <w:right w:w="108" w:type="dxa"/>
      </w:tblCellMar>
    </w:tblPr>
  </w:style>
  <w:style w:type="table" w:customStyle="1" w:styleId="afff1">
    <w:basedOn w:val="TableNormal"/>
    <w:pPr>
      <w:spacing w:after="0" w:line="240" w:lineRule="auto"/>
    </w:pPr>
    <w:tblPr>
      <w:tblStyleRowBandSize w:val="1"/>
      <w:tblStyleColBandSize w:val="1"/>
      <w:tblCellMar>
        <w:left w:w="108" w:type="dxa"/>
        <w:right w:w="108" w:type="dxa"/>
      </w:tblCellMar>
    </w:tblPr>
  </w:style>
  <w:style w:type="table" w:customStyle="1" w:styleId="afff2">
    <w:basedOn w:val="TableNormal"/>
    <w:pPr>
      <w:spacing w:after="0" w:line="240" w:lineRule="auto"/>
    </w:pPr>
    <w:tblPr>
      <w:tblStyleRowBandSize w:val="1"/>
      <w:tblStyleColBandSize w:val="1"/>
      <w:tblCellMar>
        <w:left w:w="108" w:type="dxa"/>
        <w:right w:w="108" w:type="dxa"/>
      </w:tblCellMar>
    </w:tblPr>
  </w:style>
  <w:style w:type="table" w:customStyle="1" w:styleId="afff3">
    <w:basedOn w:val="TableNormal"/>
    <w:pPr>
      <w:spacing w:after="0" w:line="240" w:lineRule="auto"/>
    </w:pPr>
    <w:tblPr>
      <w:tblStyleRowBandSize w:val="1"/>
      <w:tblStyleColBandSize w:val="1"/>
      <w:tblCellMar>
        <w:left w:w="108" w:type="dxa"/>
        <w:right w:w="108" w:type="dxa"/>
      </w:tblCellMar>
    </w:tblPr>
  </w:style>
  <w:style w:type="table" w:customStyle="1" w:styleId="afff4">
    <w:basedOn w:val="TableNormal"/>
    <w:pPr>
      <w:spacing w:after="0" w:line="240" w:lineRule="auto"/>
    </w:pPr>
    <w:tblPr>
      <w:tblStyleRowBandSize w:val="1"/>
      <w:tblStyleColBandSize w:val="1"/>
      <w:tblCellMar>
        <w:left w:w="108" w:type="dxa"/>
        <w:right w:w="108" w:type="dxa"/>
      </w:tblCellMar>
    </w:tblPr>
  </w:style>
  <w:style w:type="table" w:customStyle="1" w:styleId="afff5">
    <w:basedOn w:val="TableNormal"/>
    <w:pPr>
      <w:spacing w:after="0" w:line="240" w:lineRule="auto"/>
    </w:pPr>
    <w:tblPr>
      <w:tblStyleRowBandSize w:val="1"/>
      <w:tblStyleColBandSize w:val="1"/>
      <w:tblCellMar>
        <w:left w:w="108" w:type="dxa"/>
        <w:right w:w="108" w:type="dxa"/>
      </w:tblCellMar>
    </w:tblPr>
  </w:style>
  <w:style w:type="table" w:customStyle="1" w:styleId="afff6">
    <w:basedOn w:val="TableNormal"/>
    <w:tblPr>
      <w:tblStyleRowBandSize w:val="1"/>
      <w:tblStyleColBandSize w:val="1"/>
    </w:tblPr>
  </w:style>
  <w:style w:type="table" w:customStyle="1" w:styleId="afff7">
    <w:basedOn w:val="TableNormal"/>
    <w:pPr>
      <w:spacing w:after="0" w:line="240" w:lineRule="auto"/>
    </w:pPr>
    <w:tblPr>
      <w:tblStyleRowBandSize w:val="1"/>
      <w:tblStyleColBandSize w:val="1"/>
      <w:tblCellMar>
        <w:left w:w="108" w:type="dxa"/>
        <w:right w:w="108" w:type="dxa"/>
      </w:tblCellMar>
    </w:tblPr>
  </w:style>
  <w:style w:type="table" w:customStyle="1" w:styleId="afff8">
    <w:basedOn w:val="TableNormal"/>
    <w:pPr>
      <w:spacing w:after="0" w:line="240" w:lineRule="auto"/>
    </w:pPr>
    <w:tblPr>
      <w:tblStyleRowBandSize w:val="1"/>
      <w:tblStyleColBandSize w:val="1"/>
      <w:tblCellMar>
        <w:left w:w="108" w:type="dxa"/>
        <w:right w:w="108" w:type="dxa"/>
      </w:tblCellMar>
    </w:tblPr>
  </w:style>
  <w:style w:type="table" w:customStyle="1" w:styleId="afff9">
    <w:basedOn w:val="TableNormal"/>
    <w:pPr>
      <w:spacing w:after="0" w:line="240" w:lineRule="auto"/>
    </w:pPr>
    <w:tblPr>
      <w:tblStyleRowBandSize w:val="1"/>
      <w:tblStyleColBandSize w:val="1"/>
      <w:tblCellMar>
        <w:left w:w="108" w:type="dxa"/>
        <w:right w:w="108" w:type="dxa"/>
      </w:tblCellMar>
    </w:tblPr>
  </w:style>
  <w:style w:type="table" w:customStyle="1" w:styleId="afffa">
    <w:basedOn w:val="TableNormal"/>
    <w:tblPr>
      <w:tblStyleRowBandSize w:val="1"/>
      <w:tblStyleColBandSize w:val="1"/>
      <w:tblCellMar>
        <w:left w:w="115" w:type="dxa"/>
        <w:right w:w="115" w:type="dxa"/>
      </w:tblCellMar>
    </w:tblPr>
  </w:style>
  <w:style w:type="character" w:customStyle="1" w:styleId="ab">
    <w:name w:val="Абзац списка Знак"/>
    <w:aliases w:val="без абзаца Знак"/>
    <w:link w:val="aa"/>
    <w:uiPriority w:val="34"/>
    <w:locked/>
    <w:rsid w:val="001E7B9F"/>
    <w:rPr>
      <w:rFonts w:eastAsiaTheme="minorEastAsia"/>
    </w:rPr>
  </w:style>
  <w:style w:type="paragraph" w:styleId="afffb">
    <w:name w:val="TOC Heading"/>
    <w:basedOn w:val="1"/>
    <w:next w:val="a"/>
    <w:uiPriority w:val="39"/>
    <w:unhideWhenUsed/>
    <w:qFormat/>
    <w:rsid w:val="007237C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4">
    <w:name w:val="toc 1"/>
    <w:basedOn w:val="a"/>
    <w:next w:val="a"/>
    <w:autoRedefine/>
    <w:uiPriority w:val="39"/>
    <w:unhideWhenUsed/>
    <w:rsid w:val="00452B8D"/>
    <w:pPr>
      <w:tabs>
        <w:tab w:val="right" w:leader="dot" w:pos="9628"/>
      </w:tabs>
      <w:spacing w:after="100"/>
    </w:pPr>
    <w:rPr>
      <w:rFonts w:ascii="Times New Roman" w:hAnsi="Times New Roman" w:cs="Times New Roman"/>
      <w:b/>
      <w:bCs/>
      <w:noProof/>
      <w:sz w:val="28"/>
      <w:szCs w:val="28"/>
    </w:rPr>
  </w:style>
  <w:style w:type="paragraph" w:styleId="23">
    <w:name w:val="toc 2"/>
    <w:basedOn w:val="a"/>
    <w:next w:val="a"/>
    <w:autoRedefine/>
    <w:uiPriority w:val="39"/>
    <w:unhideWhenUsed/>
    <w:rsid w:val="007237C2"/>
    <w:pPr>
      <w:spacing w:after="100"/>
      <w:ind w:left="220"/>
    </w:pPr>
  </w:style>
  <w:style w:type="paragraph" w:styleId="32">
    <w:name w:val="toc 3"/>
    <w:basedOn w:val="a"/>
    <w:next w:val="a"/>
    <w:autoRedefine/>
    <w:uiPriority w:val="39"/>
    <w:unhideWhenUsed/>
    <w:rsid w:val="002B75EC"/>
    <w:pPr>
      <w:spacing w:after="100" w:line="259" w:lineRule="auto"/>
      <w:ind w:left="440"/>
    </w:pPr>
    <w:rPr>
      <w:rFonts w:asciiTheme="minorHAnsi" w:hAnsiTheme="minorHAnsi" w:cs="Times New Roman"/>
    </w:rPr>
  </w:style>
  <w:style w:type="character" w:customStyle="1" w:styleId="20">
    <w:name w:val="Заголовок 2 Знак"/>
    <w:basedOn w:val="a0"/>
    <w:link w:val="2"/>
    <w:uiPriority w:val="9"/>
    <w:rsid w:val="00746A5F"/>
    <w:rPr>
      <w:rFonts w:eastAsiaTheme="minorEastAsia"/>
      <w:b/>
      <w:sz w:val="36"/>
      <w:szCs w:val="36"/>
    </w:rPr>
  </w:style>
  <w:style w:type="character" w:styleId="afffc">
    <w:name w:val="Unresolved Mention"/>
    <w:basedOn w:val="a0"/>
    <w:uiPriority w:val="99"/>
    <w:semiHidden/>
    <w:unhideWhenUsed/>
    <w:rsid w:val="00952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4453">
      <w:bodyDiv w:val="1"/>
      <w:marLeft w:val="0"/>
      <w:marRight w:val="0"/>
      <w:marTop w:val="0"/>
      <w:marBottom w:val="0"/>
      <w:divBdr>
        <w:top w:val="none" w:sz="0" w:space="0" w:color="auto"/>
        <w:left w:val="none" w:sz="0" w:space="0" w:color="auto"/>
        <w:bottom w:val="none" w:sz="0" w:space="0" w:color="auto"/>
        <w:right w:val="none" w:sz="0" w:space="0" w:color="auto"/>
      </w:divBdr>
    </w:div>
    <w:div w:id="17853397">
      <w:bodyDiv w:val="1"/>
      <w:marLeft w:val="0"/>
      <w:marRight w:val="0"/>
      <w:marTop w:val="0"/>
      <w:marBottom w:val="0"/>
      <w:divBdr>
        <w:top w:val="none" w:sz="0" w:space="0" w:color="auto"/>
        <w:left w:val="none" w:sz="0" w:space="0" w:color="auto"/>
        <w:bottom w:val="none" w:sz="0" w:space="0" w:color="auto"/>
        <w:right w:val="none" w:sz="0" w:space="0" w:color="auto"/>
      </w:divBdr>
    </w:div>
    <w:div w:id="28452246">
      <w:bodyDiv w:val="1"/>
      <w:marLeft w:val="0"/>
      <w:marRight w:val="0"/>
      <w:marTop w:val="0"/>
      <w:marBottom w:val="0"/>
      <w:divBdr>
        <w:top w:val="none" w:sz="0" w:space="0" w:color="auto"/>
        <w:left w:val="none" w:sz="0" w:space="0" w:color="auto"/>
        <w:bottom w:val="none" w:sz="0" w:space="0" w:color="auto"/>
        <w:right w:val="none" w:sz="0" w:space="0" w:color="auto"/>
      </w:divBdr>
    </w:div>
    <w:div w:id="62073511">
      <w:bodyDiv w:val="1"/>
      <w:marLeft w:val="0"/>
      <w:marRight w:val="0"/>
      <w:marTop w:val="0"/>
      <w:marBottom w:val="0"/>
      <w:divBdr>
        <w:top w:val="none" w:sz="0" w:space="0" w:color="auto"/>
        <w:left w:val="none" w:sz="0" w:space="0" w:color="auto"/>
        <w:bottom w:val="none" w:sz="0" w:space="0" w:color="auto"/>
        <w:right w:val="none" w:sz="0" w:space="0" w:color="auto"/>
      </w:divBdr>
    </w:div>
    <w:div w:id="171844590">
      <w:bodyDiv w:val="1"/>
      <w:marLeft w:val="0"/>
      <w:marRight w:val="0"/>
      <w:marTop w:val="0"/>
      <w:marBottom w:val="0"/>
      <w:divBdr>
        <w:top w:val="none" w:sz="0" w:space="0" w:color="auto"/>
        <w:left w:val="none" w:sz="0" w:space="0" w:color="auto"/>
        <w:bottom w:val="none" w:sz="0" w:space="0" w:color="auto"/>
        <w:right w:val="none" w:sz="0" w:space="0" w:color="auto"/>
      </w:divBdr>
      <w:divsChild>
        <w:div w:id="569736141">
          <w:marLeft w:val="547"/>
          <w:marRight w:val="0"/>
          <w:marTop w:val="0"/>
          <w:marBottom w:val="200"/>
          <w:divBdr>
            <w:top w:val="none" w:sz="0" w:space="0" w:color="auto"/>
            <w:left w:val="none" w:sz="0" w:space="0" w:color="auto"/>
            <w:bottom w:val="none" w:sz="0" w:space="0" w:color="auto"/>
            <w:right w:val="none" w:sz="0" w:space="0" w:color="auto"/>
          </w:divBdr>
        </w:div>
      </w:divsChild>
    </w:div>
    <w:div w:id="353506162">
      <w:bodyDiv w:val="1"/>
      <w:marLeft w:val="0"/>
      <w:marRight w:val="0"/>
      <w:marTop w:val="0"/>
      <w:marBottom w:val="0"/>
      <w:divBdr>
        <w:top w:val="none" w:sz="0" w:space="0" w:color="auto"/>
        <w:left w:val="none" w:sz="0" w:space="0" w:color="auto"/>
        <w:bottom w:val="none" w:sz="0" w:space="0" w:color="auto"/>
        <w:right w:val="none" w:sz="0" w:space="0" w:color="auto"/>
      </w:divBdr>
      <w:divsChild>
        <w:div w:id="1201094901">
          <w:marLeft w:val="360"/>
          <w:marRight w:val="0"/>
          <w:marTop w:val="200"/>
          <w:marBottom w:val="0"/>
          <w:divBdr>
            <w:top w:val="none" w:sz="0" w:space="0" w:color="auto"/>
            <w:left w:val="none" w:sz="0" w:space="0" w:color="auto"/>
            <w:bottom w:val="none" w:sz="0" w:space="0" w:color="auto"/>
            <w:right w:val="none" w:sz="0" w:space="0" w:color="auto"/>
          </w:divBdr>
        </w:div>
      </w:divsChild>
    </w:div>
    <w:div w:id="475150955">
      <w:bodyDiv w:val="1"/>
      <w:marLeft w:val="0"/>
      <w:marRight w:val="0"/>
      <w:marTop w:val="0"/>
      <w:marBottom w:val="0"/>
      <w:divBdr>
        <w:top w:val="none" w:sz="0" w:space="0" w:color="auto"/>
        <w:left w:val="none" w:sz="0" w:space="0" w:color="auto"/>
        <w:bottom w:val="none" w:sz="0" w:space="0" w:color="auto"/>
        <w:right w:val="none" w:sz="0" w:space="0" w:color="auto"/>
      </w:divBdr>
    </w:div>
    <w:div w:id="698899444">
      <w:bodyDiv w:val="1"/>
      <w:marLeft w:val="0"/>
      <w:marRight w:val="0"/>
      <w:marTop w:val="0"/>
      <w:marBottom w:val="0"/>
      <w:divBdr>
        <w:top w:val="none" w:sz="0" w:space="0" w:color="auto"/>
        <w:left w:val="none" w:sz="0" w:space="0" w:color="auto"/>
        <w:bottom w:val="none" w:sz="0" w:space="0" w:color="auto"/>
        <w:right w:val="none" w:sz="0" w:space="0" w:color="auto"/>
      </w:divBdr>
    </w:div>
    <w:div w:id="920874950">
      <w:bodyDiv w:val="1"/>
      <w:marLeft w:val="0"/>
      <w:marRight w:val="0"/>
      <w:marTop w:val="0"/>
      <w:marBottom w:val="0"/>
      <w:divBdr>
        <w:top w:val="none" w:sz="0" w:space="0" w:color="auto"/>
        <w:left w:val="none" w:sz="0" w:space="0" w:color="auto"/>
        <w:bottom w:val="none" w:sz="0" w:space="0" w:color="auto"/>
        <w:right w:val="none" w:sz="0" w:space="0" w:color="auto"/>
      </w:divBdr>
    </w:div>
    <w:div w:id="1107653381">
      <w:bodyDiv w:val="1"/>
      <w:marLeft w:val="0"/>
      <w:marRight w:val="0"/>
      <w:marTop w:val="0"/>
      <w:marBottom w:val="0"/>
      <w:divBdr>
        <w:top w:val="none" w:sz="0" w:space="0" w:color="auto"/>
        <w:left w:val="none" w:sz="0" w:space="0" w:color="auto"/>
        <w:bottom w:val="none" w:sz="0" w:space="0" w:color="auto"/>
        <w:right w:val="none" w:sz="0" w:space="0" w:color="auto"/>
      </w:divBdr>
    </w:div>
    <w:div w:id="1234705260">
      <w:bodyDiv w:val="1"/>
      <w:marLeft w:val="0"/>
      <w:marRight w:val="0"/>
      <w:marTop w:val="0"/>
      <w:marBottom w:val="0"/>
      <w:divBdr>
        <w:top w:val="none" w:sz="0" w:space="0" w:color="auto"/>
        <w:left w:val="none" w:sz="0" w:space="0" w:color="auto"/>
        <w:bottom w:val="none" w:sz="0" w:space="0" w:color="auto"/>
        <w:right w:val="none" w:sz="0" w:space="0" w:color="auto"/>
      </w:divBdr>
    </w:div>
    <w:div w:id="1263799603">
      <w:bodyDiv w:val="1"/>
      <w:marLeft w:val="0"/>
      <w:marRight w:val="0"/>
      <w:marTop w:val="0"/>
      <w:marBottom w:val="0"/>
      <w:divBdr>
        <w:top w:val="none" w:sz="0" w:space="0" w:color="auto"/>
        <w:left w:val="none" w:sz="0" w:space="0" w:color="auto"/>
        <w:bottom w:val="none" w:sz="0" w:space="0" w:color="auto"/>
        <w:right w:val="none" w:sz="0" w:space="0" w:color="auto"/>
      </w:divBdr>
    </w:div>
    <w:div w:id="1294100301">
      <w:bodyDiv w:val="1"/>
      <w:marLeft w:val="0"/>
      <w:marRight w:val="0"/>
      <w:marTop w:val="0"/>
      <w:marBottom w:val="0"/>
      <w:divBdr>
        <w:top w:val="none" w:sz="0" w:space="0" w:color="auto"/>
        <w:left w:val="none" w:sz="0" w:space="0" w:color="auto"/>
        <w:bottom w:val="none" w:sz="0" w:space="0" w:color="auto"/>
        <w:right w:val="none" w:sz="0" w:space="0" w:color="auto"/>
      </w:divBdr>
    </w:div>
    <w:div w:id="1847283495">
      <w:bodyDiv w:val="1"/>
      <w:marLeft w:val="0"/>
      <w:marRight w:val="0"/>
      <w:marTop w:val="0"/>
      <w:marBottom w:val="0"/>
      <w:divBdr>
        <w:top w:val="none" w:sz="0" w:space="0" w:color="auto"/>
        <w:left w:val="none" w:sz="0" w:space="0" w:color="auto"/>
        <w:bottom w:val="none" w:sz="0" w:space="0" w:color="auto"/>
        <w:right w:val="none" w:sz="0" w:space="0" w:color="auto"/>
      </w:divBdr>
    </w:div>
    <w:div w:id="1986811846">
      <w:bodyDiv w:val="1"/>
      <w:marLeft w:val="0"/>
      <w:marRight w:val="0"/>
      <w:marTop w:val="0"/>
      <w:marBottom w:val="0"/>
      <w:divBdr>
        <w:top w:val="none" w:sz="0" w:space="0" w:color="auto"/>
        <w:left w:val="none" w:sz="0" w:space="0" w:color="auto"/>
        <w:bottom w:val="none" w:sz="0" w:space="0" w:color="auto"/>
        <w:right w:val="none" w:sz="0" w:space="0" w:color="auto"/>
      </w:divBdr>
    </w:div>
    <w:div w:id="2110542973">
      <w:bodyDiv w:val="1"/>
      <w:marLeft w:val="0"/>
      <w:marRight w:val="0"/>
      <w:marTop w:val="0"/>
      <w:marBottom w:val="0"/>
      <w:divBdr>
        <w:top w:val="none" w:sz="0" w:space="0" w:color="auto"/>
        <w:left w:val="none" w:sz="0" w:space="0" w:color="auto"/>
        <w:bottom w:val="none" w:sz="0" w:space="0" w:color="auto"/>
        <w:right w:val="none" w:sz="0" w:space="0" w:color="auto"/>
      </w:divBdr>
    </w:div>
    <w:div w:id="2117015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chart" Target="charts/chart8.xml"/><Relationship Id="rId63" Type="http://schemas.openxmlformats.org/officeDocument/2006/relationships/hyperlink" Target="https://adilet.zan.kz/rus/docs/P2200000178" TargetMode="External"/><Relationship Id="rId68" Type="http://schemas.openxmlformats.org/officeDocument/2006/relationships/hyperlink" Target="https://docs.cntd.ru/document/1200032106/titles/7EE0KI" TargetMode="External"/><Relationship Id="rId84" Type="http://schemas.openxmlformats.org/officeDocument/2006/relationships/image" Target="media/image48.JPG"/><Relationship Id="rId89" Type="http://schemas.openxmlformats.org/officeDocument/2006/relationships/image" Target="media/image53.png"/><Relationship Id="rId16" Type="http://schemas.openxmlformats.org/officeDocument/2006/relationships/chart" Target="charts/chart4.xml"/><Relationship Id="rId107" Type="http://schemas.openxmlformats.org/officeDocument/2006/relationships/image" Target="media/image68.png"/><Relationship Id="rId11"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s://online.zakon.kz/Document/?doc_id=31532438" TargetMode="External"/><Relationship Id="rId79" Type="http://schemas.openxmlformats.org/officeDocument/2006/relationships/image" Target="media/image43.png"/><Relationship Id="rId102" Type="http://schemas.openxmlformats.org/officeDocument/2006/relationships/image" Target="media/image63.png"/><Relationship Id="rId5" Type="http://schemas.openxmlformats.org/officeDocument/2006/relationships/settings" Target="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chart" Target="charts/chart6.xm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chart" Target="charts/chart9.xml"/><Relationship Id="rId64" Type="http://schemas.openxmlformats.org/officeDocument/2006/relationships/hyperlink" Target="https://adilet.zan.kz/rus/docs/Z070000301" TargetMode="External"/><Relationship Id="rId69" Type="http://schemas.openxmlformats.org/officeDocument/2006/relationships/hyperlink" Target="https://docs.cntd.ru/document/1200032106/titles/7EE0KI%20/" TargetMode="External"/><Relationship Id="rId80" Type="http://schemas.openxmlformats.org/officeDocument/2006/relationships/image" Target="media/image44.JPG"/><Relationship Id="rId85" Type="http://schemas.openxmlformats.org/officeDocument/2006/relationships/image" Target="media/image49.png"/><Relationship Id="rId12" Type="http://schemas.openxmlformats.org/officeDocument/2006/relationships/image" Target="media/image1.png"/><Relationship Id="rId17" Type="http://schemas.openxmlformats.org/officeDocument/2006/relationships/chart" Target="charts/chart5.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image" Target="media/image64.png"/><Relationship Id="rId10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hyperlink" Target="https://www.nhmrc.gov.au/about-us/publications/australian-drinking-water-guidelines" TargetMode="External"/><Relationship Id="rId75" Type="http://schemas.openxmlformats.org/officeDocument/2006/relationships/hyperlink" Target="https://online.zakon.kz/Document/?doc_id=31660444" TargetMode="External"/><Relationship Id="rId83" Type="http://schemas.openxmlformats.org/officeDocument/2006/relationships/image" Target="media/image47.JP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chart" Target="charts/chart10.xml"/><Relationship Id="rId57" Type="http://schemas.openxmlformats.org/officeDocument/2006/relationships/image" Target="media/image34.png"/><Relationship Id="rId106" Type="http://schemas.openxmlformats.org/officeDocument/2006/relationships/image" Target="media/image67.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12.xml"/><Relationship Id="rId60" Type="http://schemas.openxmlformats.org/officeDocument/2006/relationships/image" Target="media/image37.png"/><Relationship Id="rId65" Type="http://schemas.openxmlformats.org/officeDocument/2006/relationships/hyperlink" Target="https://online.zakon.kz/Document/?doc_id=30087603" TargetMode="External"/><Relationship Id="rId73" Type="http://schemas.openxmlformats.org/officeDocument/2006/relationships/hyperlink" Target="https://online.zakon.kz/Document/?doc_id=31533055" TargetMode="External"/><Relationship Id="rId78" Type="http://schemas.openxmlformats.org/officeDocument/2006/relationships/image" Target="media/image42.png"/><Relationship Id="rId81" Type="http://schemas.openxmlformats.org/officeDocument/2006/relationships/image" Target="media/image45.JP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450.png"/><Relationship Id="rId101" Type="http://schemas.openxmlformats.org/officeDocument/2006/relationships/image" Target="media/image62.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theme" Target="theme/theme1.xml"/><Relationship Id="rId34" Type="http://schemas.openxmlformats.org/officeDocument/2006/relationships/image" Target="media/image17.png"/><Relationship Id="rId50" Type="http://schemas.openxmlformats.org/officeDocument/2006/relationships/image" Target="media/image30.jpeg"/><Relationship Id="rId55" Type="http://schemas.openxmlformats.org/officeDocument/2006/relationships/chart" Target="charts/chart13.xml"/><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hyperlink" Target="https://online.zakon.kz/Document/?doc_id=34395778" TargetMode="External"/><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online.zakon.kz/Document/?doc_id=30015754" TargetMode="External"/><Relationship Id="rId87" Type="http://schemas.openxmlformats.org/officeDocument/2006/relationships/image" Target="media/image51.png"/><Relationship Id="rId61" Type="http://schemas.openxmlformats.org/officeDocument/2006/relationships/image" Target="media/image38.png"/><Relationship Id="rId82" Type="http://schemas.openxmlformats.org/officeDocument/2006/relationships/image" Target="media/image46.JPG"/><Relationship Id="rId19" Type="http://schemas.openxmlformats.org/officeDocument/2006/relationships/image" Target="media/image4.png"/><Relationship Id="rId14"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3.png"/><Relationship Id="rId77" Type="http://schemas.openxmlformats.org/officeDocument/2006/relationships/image" Target="media/image41.JPG"/><Relationship Id="rId100" Type="http://schemas.openxmlformats.org/officeDocument/2006/relationships/image" Target="media/image460.png"/><Relationship Id="rId105"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hyperlink" Target="https://online.zakon.kz/Document/?doc_id=31467264" TargetMode="External"/><Relationship Id="rId93" Type="http://schemas.openxmlformats.org/officeDocument/2006/relationships/image" Target="media/image57.png"/><Relationship Id="rId3" Type="http://schemas.openxmlformats.org/officeDocument/2006/relationships/numbering" Target="numbering.xml"/><Relationship Id="rId25" Type="http://schemas.openxmlformats.org/officeDocument/2006/relationships/chart" Target="charts/chart7.xml"/><Relationship Id="rId46" Type="http://schemas.openxmlformats.org/officeDocument/2006/relationships/image" Target="media/image29.png"/><Relationship Id="rId67" Type="http://schemas.openxmlformats.org/officeDocument/2006/relationships/hyperlink" Target="https://www.iso.org/ru/standard/19362.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wnloads\statistic_id1169367_number-of-deaths-worldwide-from-select-risk-factors-in-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wnloads\Optimization.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wnloads\Optimization.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ownloads\&#1073;&#1080;&#1086;&#1084;&#1072;&#1088;&#1082;&#1077;&#1088;&#1099;.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AppData\Roaming\Microsoft\Excel\&#1075;&#1088;&#1072;&#1092;&#1080;&#1082;&#1080;%20&#1069;&#1044;&#1057;%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075;&#1088;&#1072;&#1092;&#1080;&#1082;&#1080;%20&#1069;&#1044;&#1057;.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1075;&#1088;&#1072;&#1092;&#1080;&#1082;&#1080;%20&#1069;&#1044;&#1057;.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vipm\OneDrive\&#1056;&#1072;&#1073;&#1086;&#1095;&#1080;&#1081;%20&#1089;&#1090;&#1086;&#1083;\&#1075;&#1088;&#1072;&#1092;&#1080;&#1082;&#1080;%20&#1069;&#1044;&#1057;.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esktop\&#1075;&#1088;&#1072;&#1092;&#1080;&#1082;&#1080;%20&#1069;&#1044;&#1057;.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esktop\&#1076;&#1080;&#1089;&#1089;&#1077;&#1088;&#1090;&#1072;&#1094;&#1080;&#1103;\&#1084;&#1077;&#1076;%20&#1089;&#1090;&#1072;&#1090;&#1080;&#1089;&#1090;&#1080;&#1082;&#107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66227381772966"/>
          <c:y val="4.5897198418242684E-2"/>
          <c:w val="0.47239684973801094"/>
          <c:h val="0.80117367404546125"/>
        </c:manualLayout>
      </c:layout>
      <c:barChart>
        <c:barDir val="bar"/>
        <c:grouping val="clustered"/>
        <c:varyColors val="0"/>
        <c:ser>
          <c:idx val="0"/>
          <c:order val="0"/>
          <c:spPr>
            <a:solidFill>
              <a:schemeClr val="accent1"/>
            </a:solidFill>
            <a:ln>
              <a:noFill/>
            </a:ln>
            <a:effectLst/>
          </c:spPr>
          <c:invertIfNegative val="0"/>
          <c:dPt>
            <c:idx val="10"/>
            <c:invertIfNegative val="0"/>
            <c:bubble3D val="0"/>
            <c:spPr>
              <a:solidFill>
                <a:schemeClr val="accent2"/>
              </a:solidFill>
              <a:ln>
                <a:noFill/>
              </a:ln>
              <a:effectLst/>
            </c:spPr>
            <c:extLst>
              <c:ext xmlns:c16="http://schemas.microsoft.com/office/drawing/2014/chart" uri="{C3380CC4-5D6E-409C-BE32-E72D297353CC}">
                <c16:uniqueId val="{00000001-F408-4935-B785-717C96E66F98}"/>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Data!$B$38:$B$58</c:f>
              <c:strCache>
                <c:ptCount val="21"/>
                <c:pt idx="0">
                  <c:v>Высокое кровяное давление</c:v>
                </c:pt>
                <c:pt idx="1">
                  <c:v>Курение</c:v>
                </c:pt>
                <c:pt idx="2">
                  <c:v>Высокое содержание сахара в крови</c:v>
                </c:pt>
                <c:pt idx="3">
                  <c:v>Ожирение</c:v>
                </c:pt>
                <c:pt idx="4">
                  <c:v>Загрязнение атмосферного воздуха</c:v>
                </c:pt>
                <c:pt idx="5">
                  <c:v>Употребление алкоголя</c:v>
                </c:pt>
                <c:pt idx="6">
                  <c:v>Диета с высоким содержанием натрия</c:v>
                </c:pt>
                <c:pt idx="7">
                  <c:v>Диета с низким содержанием цельного зерна</c:v>
                </c:pt>
                <c:pt idx="8">
                  <c:v>Низкий вес при рождении</c:v>
                </c:pt>
                <c:pt idx="9">
                  <c:v>Пассивное курение</c:v>
                </c:pt>
                <c:pt idx="10">
                  <c:v>Небезопасный источник воды</c:v>
                </c:pt>
                <c:pt idx="11">
                  <c:v>Диета с низким содержанием фруктов</c:v>
                </c:pt>
                <c:pt idx="12">
                  <c:v>Низкая физическая активность</c:v>
                </c:pt>
                <c:pt idx="13">
                  <c:v>Плохая санитария</c:v>
                </c:pt>
                <c:pt idx="14">
                  <c:v>Диета с низким содержанием орехов и семян</c:v>
                </c:pt>
                <c:pt idx="15">
                  <c:v>Диета с низким содержанием овощей</c:v>
                </c:pt>
                <c:pt idx="16">
                  <c:v>Употребление наркотиков</c:v>
                </c:pt>
                <c:pt idx="17">
                  <c:v>Низкая минеральная плотность кости</c:v>
                </c:pt>
                <c:pt idx="18">
                  <c:v>Задержка роста ребенка</c:v>
                </c:pt>
                <c:pt idx="19">
                  <c:v>Дефицит железа</c:v>
                </c:pt>
                <c:pt idx="20">
                  <c:v>Дефицит витамина А</c:v>
                </c:pt>
              </c:strCache>
            </c:strRef>
          </c:cat>
          <c:val>
            <c:numRef>
              <c:f>Data!$C$38:$C$58</c:f>
              <c:numCache>
                <c:formatCode>#,##0.00</c:formatCode>
                <c:ptCount val="21"/>
                <c:pt idx="0">
                  <c:v>10.85</c:v>
                </c:pt>
                <c:pt idx="1">
                  <c:v>7.69</c:v>
                </c:pt>
                <c:pt idx="2">
                  <c:v>6.5</c:v>
                </c:pt>
                <c:pt idx="3">
                  <c:v>5.0199999999999996</c:v>
                </c:pt>
                <c:pt idx="4">
                  <c:v>4.51</c:v>
                </c:pt>
                <c:pt idx="5">
                  <c:v>2.44</c:v>
                </c:pt>
                <c:pt idx="6">
                  <c:v>1.89</c:v>
                </c:pt>
                <c:pt idx="7">
                  <c:v>1.84</c:v>
                </c:pt>
                <c:pt idx="8">
                  <c:v>1.7</c:v>
                </c:pt>
                <c:pt idx="9">
                  <c:v>1.3</c:v>
                </c:pt>
                <c:pt idx="10">
                  <c:v>1.23</c:v>
                </c:pt>
                <c:pt idx="11">
                  <c:v>1.05</c:v>
                </c:pt>
                <c:pt idx="12">
                  <c:v>0.83</c:v>
                </c:pt>
                <c:pt idx="13">
                  <c:v>0.76</c:v>
                </c:pt>
                <c:pt idx="14">
                  <c:v>0.57999999999999996</c:v>
                </c:pt>
                <c:pt idx="15">
                  <c:v>0.53</c:v>
                </c:pt>
                <c:pt idx="16">
                  <c:v>0.49</c:v>
                </c:pt>
                <c:pt idx="17">
                  <c:v>0.44</c:v>
                </c:pt>
                <c:pt idx="18">
                  <c:v>0.16</c:v>
                </c:pt>
                <c:pt idx="19">
                  <c:v>0.4</c:v>
                </c:pt>
                <c:pt idx="20">
                  <c:v>0.2</c:v>
                </c:pt>
              </c:numCache>
            </c:numRef>
          </c:val>
          <c:extLst>
            <c:ext xmlns:c16="http://schemas.microsoft.com/office/drawing/2014/chart" uri="{C3380CC4-5D6E-409C-BE32-E72D297353CC}">
              <c16:uniqueId val="{00000002-F408-4935-B785-717C96E66F98}"/>
            </c:ext>
          </c:extLst>
        </c:ser>
        <c:dLbls>
          <c:dLblPos val="outEnd"/>
          <c:showLegendKey val="0"/>
          <c:showVal val="1"/>
          <c:showCatName val="0"/>
          <c:showSerName val="0"/>
          <c:showPercent val="0"/>
          <c:showBubbleSize val="0"/>
        </c:dLbls>
        <c:gapWidth val="182"/>
        <c:axId val="440840992"/>
        <c:axId val="440841384"/>
      </c:barChart>
      <c:catAx>
        <c:axId val="44084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0841384"/>
        <c:crosses val="autoZero"/>
        <c:auto val="1"/>
        <c:lblAlgn val="l"/>
        <c:lblOffset val="100"/>
        <c:noMultiLvlLbl val="0"/>
      </c:catAx>
      <c:valAx>
        <c:axId val="44084138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смертей, млн.</a:t>
                </a:r>
                <a:r>
                  <a:rPr lang="ru-RU" baseline="0"/>
                  <a:t> человек</a:t>
                </a:r>
                <a:endParaRPr lang="ru-RU"/>
              </a:p>
            </c:rich>
          </c:tx>
          <c:layout>
            <c:manualLayout>
              <c:xMode val="edge"/>
              <c:yMode val="edge"/>
              <c:x val="0.41199355129011073"/>
              <c:y val="0.9308110773588065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0840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66357377438373"/>
          <c:y val="2.70270813849418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7024398358655871"/>
          <c:y val="0.2105219726911568"/>
          <c:w val="0.38633691915271157"/>
          <c:h val="0.71154140751861272"/>
        </c:manualLayout>
      </c:layout>
      <c:pieChart>
        <c:varyColors val="1"/>
        <c:ser>
          <c:idx val="0"/>
          <c:order val="0"/>
          <c:tx>
            <c:strRef>
              <c:f>Лист1!$B$26</c:f>
              <c:strCache>
                <c:ptCount val="1"/>
                <c:pt idx="0">
                  <c:v>Процент фальсификации меда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56-47D8-9848-FF6536167CF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B56-47D8-9848-FF6536167CF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B56-47D8-9848-FF6536167CF8}"/>
              </c:ext>
            </c:extLst>
          </c:dPt>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Лист1!$A$27:$A$29</c:f>
              <c:strCache>
                <c:ptCount val="3"/>
                <c:pt idx="0">
                  <c:v>Проект Honey Authenticity (глобальный)</c:v>
                </c:pt>
                <c:pt idx="1">
                  <c:v>Австралийское исследование</c:v>
                </c:pt>
                <c:pt idx="2">
                  <c:v>оценка США</c:v>
                </c:pt>
              </c:strCache>
            </c:strRef>
          </c:cat>
          <c:val>
            <c:numRef>
              <c:f>Лист1!$B$27:$B$29</c:f>
              <c:numCache>
                <c:formatCode>0%</c:formatCode>
                <c:ptCount val="3"/>
                <c:pt idx="0">
                  <c:v>0.33</c:v>
                </c:pt>
                <c:pt idx="1">
                  <c:v>0.27</c:v>
                </c:pt>
                <c:pt idx="2">
                  <c:v>0.7</c:v>
                </c:pt>
              </c:numCache>
            </c:numRef>
          </c:val>
          <c:extLst>
            <c:ext xmlns:c16="http://schemas.microsoft.com/office/drawing/2014/chart" uri="{C3380CC4-5D6E-409C-BE32-E72D297353CC}">
              <c16:uniqueId val="{00000006-1B56-47D8-9848-FF6536167CF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181690859377841"/>
          <c:y val="0.1834329904164278"/>
          <c:w val="0.31182344320524602"/>
          <c:h val="0.74393414830928239"/>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46466660021942E-2"/>
          <c:y val="0.11909346658945469"/>
          <c:w val="0.89806339081032593"/>
          <c:h val="0.69602189798260816"/>
        </c:manualLayout>
      </c:layout>
      <c:barChart>
        <c:barDir val="col"/>
        <c:grouping val="clustered"/>
        <c:varyColors val="0"/>
        <c:ser>
          <c:idx val="0"/>
          <c:order val="0"/>
          <c:tx>
            <c:strRef>
              <c:f>ext!$T$10</c:f>
              <c:strCache>
                <c:ptCount val="1"/>
                <c:pt idx="0">
                  <c:v>α-Изофорон</c:v>
                </c:pt>
              </c:strCache>
            </c:strRef>
          </c:tx>
          <c:spPr>
            <a:pattFill prst="ltVert">
              <a:fgClr>
                <a:schemeClr val="tx1"/>
              </a:fgClr>
              <a:bgClr>
                <a:schemeClr val="bg1"/>
              </a:bgClr>
            </a:pattFill>
            <a:ln w="12700">
              <a:solidFill>
                <a:schemeClr val="tx1"/>
              </a:solidFill>
            </a:ln>
            <a:effectLst/>
          </c:spPr>
          <c:invertIfNegative val="0"/>
          <c:errBars>
            <c:errBarType val="both"/>
            <c:errValType val="cust"/>
            <c:noEndCap val="0"/>
            <c:plus>
              <c:numRef>
                <c:f>(ext!$T$12,ext!$T$14,ext!$T$16)</c:f>
                <c:numCache>
                  <c:formatCode>General</c:formatCode>
                  <c:ptCount val="3"/>
                  <c:pt idx="0">
                    <c:v>0.64842964627012545</c:v>
                  </c:pt>
                  <c:pt idx="1">
                    <c:v>1.0796947792225819</c:v>
                  </c:pt>
                  <c:pt idx="2">
                    <c:v>3.2184028785316019</c:v>
                  </c:pt>
                </c:numCache>
              </c:numRef>
            </c:plus>
            <c:minus>
              <c:numRef>
                <c:f>(ext!$T$12,ext!$T$14,ext!$T$16)</c:f>
                <c:numCache>
                  <c:formatCode>General</c:formatCode>
                  <c:ptCount val="3"/>
                  <c:pt idx="0">
                    <c:v>0.64842964627012545</c:v>
                  </c:pt>
                  <c:pt idx="1">
                    <c:v>1.0796947792225819</c:v>
                  </c:pt>
                  <c:pt idx="2">
                    <c:v>3.2184028785316019</c:v>
                  </c:pt>
                </c:numCache>
              </c:numRef>
            </c:minus>
            <c:spPr>
              <a:noFill/>
              <a:ln w="9525" cap="flat" cmpd="sng" algn="ctr">
                <a:solidFill>
                  <a:schemeClr val="tx1"/>
                </a:solidFill>
                <a:round/>
              </a:ln>
              <a:effectLst/>
            </c:spPr>
          </c:errBars>
          <c:cat>
            <c:numRef>
              <c:f>(ext!$S$11,ext!$S$13,ext!$S$15)</c:f>
              <c:numCache>
                <c:formatCode>General</c:formatCode>
                <c:ptCount val="3"/>
                <c:pt idx="0">
                  <c:v>10</c:v>
                </c:pt>
                <c:pt idx="1">
                  <c:v>30</c:v>
                </c:pt>
                <c:pt idx="2">
                  <c:v>50</c:v>
                </c:pt>
              </c:numCache>
            </c:numRef>
          </c:cat>
          <c:val>
            <c:numRef>
              <c:f>(ext!$T$11,ext!$T$13,ext!$T$15)</c:f>
              <c:numCache>
                <c:formatCode>0.00</c:formatCode>
                <c:ptCount val="3"/>
                <c:pt idx="0">
                  <c:v>2.2274530000000001</c:v>
                </c:pt>
                <c:pt idx="1">
                  <c:v>5.5221985</c:v>
                </c:pt>
                <c:pt idx="2">
                  <c:v>1.976872</c:v>
                </c:pt>
              </c:numCache>
            </c:numRef>
          </c:val>
          <c:extLst>
            <c:ext xmlns:c16="http://schemas.microsoft.com/office/drawing/2014/chart" uri="{C3380CC4-5D6E-409C-BE32-E72D297353CC}">
              <c16:uniqueId val="{00000000-354D-4FB3-A441-067F1C5E0965}"/>
            </c:ext>
          </c:extLst>
        </c:ser>
        <c:ser>
          <c:idx val="1"/>
          <c:order val="1"/>
          <c:tx>
            <c:strRef>
              <c:f>ext!$U$10</c:f>
              <c:strCache>
                <c:ptCount val="1"/>
                <c:pt idx="0">
                  <c:v>Хотриенол</c:v>
                </c:pt>
              </c:strCache>
            </c:strRef>
          </c:tx>
          <c:spPr>
            <a:pattFill prst="ltDnDiag">
              <a:fgClr>
                <a:schemeClr val="tx1"/>
              </a:fgClr>
              <a:bgClr>
                <a:schemeClr val="bg1"/>
              </a:bgClr>
            </a:pattFill>
            <a:ln w="12700">
              <a:solidFill>
                <a:schemeClr val="tx1"/>
              </a:solidFill>
            </a:ln>
            <a:effectLst/>
          </c:spPr>
          <c:invertIfNegative val="0"/>
          <c:dPt>
            <c:idx val="0"/>
            <c:invertIfNegative val="0"/>
            <c:bubble3D val="0"/>
            <c:extLst>
              <c:ext xmlns:c16="http://schemas.microsoft.com/office/drawing/2014/chart" uri="{C3380CC4-5D6E-409C-BE32-E72D297353CC}">
                <c16:uniqueId val="{00000001-354D-4FB3-A441-067F1C5E0965}"/>
              </c:ext>
            </c:extLst>
          </c:dPt>
          <c:dPt>
            <c:idx val="2"/>
            <c:invertIfNegative val="0"/>
            <c:bubble3D val="0"/>
            <c:extLst>
              <c:ext xmlns:c16="http://schemas.microsoft.com/office/drawing/2014/chart" uri="{C3380CC4-5D6E-409C-BE32-E72D297353CC}">
                <c16:uniqueId val="{00000002-354D-4FB3-A441-067F1C5E0965}"/>
              </c:ext>
            </c:extLst>
          </c:dPt>
          <c:dPt>
            <c:idx val="4"/>
            <c:invertIfNegative val="0"/>
            <c:bubble3D val="0"/>
            <c:extLst>
              <c:ext xmlns:c16="http://schemas.microsoft.com/office/drawing/2014/chart" uri="{C3380CC4-5D6E-409C-BE32-E72D297353CC}">
                <c16:uniqueId val="{00000003-354D-4FB3-A441-067F1C5E0965}"/>
              </c:ext>
            </c:extLst>
          </c:dPt>
          <c:errBars>
            <c:errBarType val="both"/>
            <c:errValType val="cust"/>
            <c:noEndCap val="0"/>
            <c:plus>
              <c:numRef>
                <c:f>(ext!$U$12,ext!$U$14,ext!$U$16)</c:f>
                <c:numCache>
                  <c:formatCode>General</c:formatCode>
                  <c:ptCount val="3"/>
                  <c:pt idx="0">
                    <c:v>0.57733218074216175</c:v>
                  </c:pt>
                  <c:pt idx="1">
                    <c:v>2.1</c:v>
                  </c:pt>
                  <c:pt idx="2">
                    <c:v>0.64975122884416314</c:v>
                  </c:pt>
                </c:numCache>
              </c:numRef>
            </c:plus>
            <c:minus>
              <c:numRef>
                <c:f>(ext!$U$12,ext!$U$14,ext!$U$16)</c:f>
                <c:numCache>
                  <c:formatCode>General</c:formatCode>
                  <c:ptCount val="3"/>
                  <c:pt idx="0">
                    <c:v>0.57733218074216175</c:v>
                  </c:pt>
                  <c:pt idx="1">
                    <c:v>2.1</c:v>
                  </c:pt>
                  <c:pt idx="2">
                    <c:v>0.64975122884416314</c:v>
                  </c:pt>
                </c:numCache>
              </c:numRef>
            </c:minus>
            <c:spPr>
              <a:noFill/>
              <a:ln w="9525" cap="flat" cmpd="sng" algn="ctr">
                <a:solidFill>
                  <a:schemeClr val="tx1"/>
                </a:solidFill>
                <a:round/>
              </a:ln>
              <a:effectLst/>
            </c:spPr>
          </c:errBars>
          <c:cat>
            <c:numRef>
              <c:f>(ext!$S$11,ext!$S$13,ext!$S$15)</c:f>
              <c:numCache>
                <c:formatCode>General</c:formatCode>
                <c:ptCount val="3"/>
                <c:pt idx="0">
                  <c:v>10</c:v>
                </c:pt>
                <c:pt idx="1">
                  <c:v>30</c:v>
                </c:pt>
                <c:pt idx="2">
                  <c:v>50</c:v>
                </c:pt>
              </c:numCache>
            </c:numRef>
          </c:cat>
          <c:val>
            <c:numRef>
              <c:f>(ext!$U$11,ext!$U$13,ext!$U$15)</c:f>
              <c:numCache>
                <c:formatCode>0.00</c:formatCode>
                <c:ptCount val="3"/>
                <c:pt idx="0">
                  <c:v>1.5350144999999999</c:v>
                </c:pt>
                <c:pt idx="1">
                  <c:v>16.050926499999999</c:v>
                </c:pt>
                <c:pt idx="2">
                  <c:v>11.929007</c:v>
                </c:pt>
              </c:numCache>
            </c:numRef>
          </c:val>
          <c:extLst>
            <c:ext xmlns:c16="http://schemas.microsoft.com/office/drawing/2014/chart" uri="{C3380CC4-5D6E-409C-BE32-E72D297353CC}">
              <c16:uniqueId val="{00000004-354D-4FB3-A441-067F1C5E0965}"/>
            </c:ext>
          </c:extLst>
        </c:ser>
        <c:ser>
          <c:idx val="2"/>
          <c:order val="2"/>
          <c:tx>
            <c:strRef>
              <c:f>ext!$V$10</c:f>
              <c:strCache>
                <c:ptCount val="1"/>
                <c:pt idx="0">
                  <c:v>Бензойная кислота</c:v>
                </c:pt>
              </c:strCache>
            </c:strRef>
          </c:tx>
          <c:spPr>
            <a:pattFill prst="pct50">
              <a:fgClr>
                <a:schemeClr val="tx1"/>
              </a:fgClr>
              <a:bgClr>
                <a:schemeClr val="bg1"/>
              </a:bgClr>
            </a:pattFill>
            <a:ln w="12700">
              <a:solidFill>
                <a:schemeClr val="tx1"/>
              </a:solidFill>
            </a:ln>
            <a:effectLst/>
          </c:spPr>
          <c:invertIfNegative val="0"/>
          <c:errBars>
            <c:errBarType val="both"/>
            <c:errValType val="cust"/>
            <c:noEndCap val="0"/>
            <c:plus>
              <c:numRef>
                <c:f>(ext!$V$12,ext!$V$14,ext!$V$16)</c:f>
                <c:numCache>
                  <c:formatCode>General</c:formatCode>
                  <c:ptCount val="3"/>
                  <c:pt idx="0">
                    <c:v>1.6034494791542389</c:v>
                  </c:pt>
                  <c:pt idx="1">
                    <c:v>0.28680251044926369</c:v>
                  </c:pt>
                  <c:pt idx="2">
                    <c:v>2.5721624348560299</c:v>
                  </c:pt>
                </c:numCache>
              </c:numRef>
            </c:plus>
            <c:minus>
              <c:numRef>
                <c:f>(ext!$V$12,ext!$V$14,ext!$V$16)</c:f>
                <c:numCache>
                  <c:formatCode>General</c:formatCode>
                  <c:ptCount val="3"/>
                  <c:pt idx="0">
                    <c:v>1.6034494791542389</c:v>
                  </c:pt>
                  <c:pt idx="1">
                    <c:v>0.28680251044926369</c:v>
                  </c:pt>
                  <c:pt idx="2">
                    <c:v>2.5721624348560299</c:v>
                  </c:pt>
                </c:numCache>
              </c:numRef>
            </c:minus>
            <c:spPr>
              <a:noFill/>
              <a:ln w="9525" cap="flat" cmpd="sng" algn="ctr">
                <a:solidFill>
                  <a:schemeClr val="tx1"/>
                </a:solidFill>
                <a:round/>
              </a:ln>
              <a:effectLst/>
            </c:spPr>
          </c:errBars>
          <c:cat>
            <c:numRef>
              <c:f>(ext!$S$11,ext!$S$13,ext!$S$15)</c:f>
              <c:numCache>
                <c:formatCode>General</c:formatCode>
                <c:ptCount val="3"/>
                <c:pt idx="0">
                  <c:v>10</c:v>
                </c:pt>
                <c:pt idx="1">
                  <c:v>30</c:v>
                </c:pt>
                <c:pt idx="2">
                  <c:v>50</c:v>
                </c:pt>
              </c:numCache>
            </c:numRef>
          </c:cat>
          <c:val>
            <c:numRef>
              <c:f>(ext!$V$11,ext!$V$13,ext!$V$15)</c:f>
              <c:numCache>
                <c:formatCode>0.00</c:formatCode>
                <c:ptCount val="3"/>
                <c:pt idx="0">
                  <c:v>3.9436974999999999</c:v>
                </c:pt>
                <c:pt idx="1">
                  <c:v>6.4379844999999998</c:v>
                </c:pt>
                <c:pt idx="2">
                  <c:v>4.8883134999999998</c:v>
                </c:pt>
              </c:numCache>
            </c:numRef>
          </c:val>
          <c:extLst>
            <c:ext xmlns:c16="http://schemas.microsoft.com/office/drawing/2014/chart" uri="{C3380CC4-5D6E-409C-BE32-E72D297353CC}">
              <c16:uniqueId val="{00000005-354D-4FB3-A441-067F1C5E0965}"/>
            </c:ext>
          </c:extLst>
        </c:ser>
        <c:dLbls>
          <c:showLegendKey val="0"/>
          <c:showVal val="0"/>
          <c:showCatName val="0"/>
          <c:showSerName val="0"/>
          <c:showPercent val="0"/>
          <c:showBubbleSize val="0"/>
        </c:dLbls>
        <c:gapWidth val="170"/>
        <c:axId val="1909767439"/>
        <c:axId val="1909756623"/>
      </c:barChart>
      <c:catAx>
        <c:axId val="1909767439"/>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t>Время экстрации, мин</a:t>
                </a:r>
              </a:p>
            </c:rich>
          </c:tx>
          <c:layout>
            <c:manualLayout>
              <c:xMode val="edge"/>
              <c:yMode val="edge"/>
              <c:x val="0.37554227832073755"/>
              <c:y val="0.9060781009384896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9756623"/>
        <c:crosses val="autoZero"/>
        <c:auto val="1"/>
        <c:lblAlgn val="ctr"/>
        <c:lblOffset val="100"/>
        <c:noMultiLvlLbl val="0"/>
      </c:catAx>
      <c:valAx>
        <c:axId val="1909756623"/>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0" i="0" u="none" strike="noStrike" kern="1200" baseline="0">
                    <a:solidFill>
                      <a:sysClr val="windowText" lastClr="000000"/>
                    </a:solidFill>
                    <a:latin typeface="Times New Roman" panose="02020603050405020304" pitchFamily="18" charset="0"/>
                    <a:cs typeface="Times New Roman" panose="02020603050405020304" pitchFamily="18" charset="0"/>
                  </a:rPr>
                  <a:t>Площадь пика </a:t>
                </a: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(mAu 10^6)</a:t>
                </a:r>
                <a:endParaRPr lang="ru-RU" b="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9767439"/>
        <c:crosses val="autoZero"/>
        <c:crossBetween val="between"/>
      </c:valAx>
      <c:spPr>
        <a:noFill/>
        <a:ln>
          <a:noFill/>
        </a:ln>
        <a:effectLst/>
      </c:spPr>
    </c:plotArea>
    <c:legend>
      <c:legendPos val="r"/>
      <c:layout>
        <c:manualLayout>
          <c:xMode val="edge"/>
          <c:yMode val="edge"/>
          <c:x val="0.23403635559818098"/>
          <c:y val="9.9480891223330137E-3"/>
          <c:w val="0.66371517347970177"/>
          <c:h val="0.1404791292980269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082998731118848E-2"/>
          <c:y val="0.11269230032377339"/>
          <c:w val="0.88828735811997006"/>
          <c:h val="0.72517140108617639"/>
        </c:manualLayout>
      </c:layout>
      <c:barChart>
        <c:barDir val="col"/>
        <c:grouping val="clustered"/>
        <c:varyColors val="0"/>
        <c:ser>
          <c:idx val="0"/>
          <c:order val="0"/>
          <c:tx>
            <c:strRef>
              <c:f>inc!$O$24</c:f>
              <c:strCache>
                <c:ptCount val="1"/>
                <c:pt idx="0">
                  <c:v>α-Изофорон </c:v>
                </c:pt>
              </c:strCache>
            </c:strRef>
          </c:tx>
          <c:spPr>
            <a:pattFill prst="ltVert">
              <a:fgClr>
                <a:schemeClr val="tx1"/>
              </a:fgClr>
              <a:bgClr>
                <a:schemeClr val="bg1"/>
              </a:bgClr>
            </a:pattFill>
            <a:ln w="12700">
              <a:solidFill>
                <a:schemeClr val="tx1"/>
              </a:solidFill>
            </a:ln>
            <a:effectLst/>
          </c:spPr>
          <c:invertIfNegative val="0"/>
          <c:errBars>
            <c:errBarType val="both"/>
            <c:errValType val="stdErr"/>
            <c:noEndCap val="0"/>
            <c:spPr>
              <a:noFill/>
              <a:ln w="9525" cap="flat" cmpd="sng" algn="ctr">
                <a:solidFill>
                  <a:schemeClr val="tx1"/>
                </a:solidFill>
                <a:round/>
              </a:ln>
              <a:effectLst/>
            </c:spPr>
          </c:errBars>
          <c:cat>
            <c:numRef>
              <c:f>(inc!$N$25,inc!$N$27,inc!$N$29)</c:f>
              <c:numCache>
                <c:formatCode>General</c:formatCode>
                <c:ptCount val="3"/>
                <c:pt idx="0">
                  <c:v>5</c:v>
                </c:pt>
                <c:pt idx="1">
                  <c:v>20</c:v>
                </c:pt>
                <c:pt idx="2">
                  <c:v>30</c:v>
                </c:pt>
              </c:numCache>
            </c:numRef>
          </c:cat>
          <c:val>
            <c:numRef>
              <c:f>(inc!$O$25,inc!$O$27,inc!$O$29)</c:f>
              <c:numCache>
                <c:formatCode>0.0</c:formatCode>
                <c:ptCount val="3"/>
                <c:pt idx="0">
                  <c:v>3.7286714999999999</c:v>
                </c:pt>
                <c:pt idx="1">
                  <c:v>4.0679385000000003</c:v>
                </c:pt>
                <c:pt idx="2">
                  <c:v>8.0679385000000003</c:v>
                </c:pt>
              </c:numCache>
            </c:numRef>
          </c:val>
          <c:extLst>
            <c:ext xmlns:c16="http://schemas.microsoft.com/office/drawing/2014/chart" uri="{C3380CC4-5D6E-409C-BE32-E72D297353CC}">
              <c16:uniqueId val="{00000000-515B-4F3E-B88A-55D58A6CE585}"/>
            </c:ext>
          </c:extLst>
        </c:ser>
        <c:ser>
          <c:idx val="1"/>
          <c:order val="1"/>
          <c:tx>
            <c:strRef>
              <c:f>inc!$P$24</c:f>
              <c:strCache>
                <c:ptCount val="1"/>
                <c:pt idx="0">
                  <c:v>Бензойная кислота</c:v>
                </c:pt>
              </c:strCache>
            </c:strRef>
          </c:tx>
          <c:spPr>
            <a:pattFill prst="ltDnDiag">
              <a:fgClr>
                <a:schemeClr val="tx1"/>
              </a:fgClr>
              <a:bgClr>
                <a:schemeClr val="bg1"/>
              </a:bgClr>
            </a:pattFill>
            <a:ln w="12700">
              <a:solidFill>
                <a:schemeClr val="tx1"/>
              </a:solidFill>
            </a:ln>
            <a:effectLst/>
          </c:spPr>
          <c:invertIfNegative val="0"/>
          <c:errBars>
            <c:errBarType val="both"/>
            <c:errValType val="cust"/>
            <c:noEndCap val="0"/>
            <c:plus>
              <c:numRef>
                <c:f>(inc!$P$26,inc!$P$28,inc!$P$30)</c:f>
                <c:numCache>
                  <c:formatCode>General</c:formatCode>
                  <c:ptCount val="3"/>
                  <c:pt idx="0">
                    <c:v>1.40646610282059</c:v>
                  </c:pt>
                  <c:pt idx="1">
                    <c:v>1.50457456152317</c:v>
                  </c:pt>
                  <c:pt idx="2">
                    <c:v>1.26268110985384</c:v>
                  </c:pt>
                </c:numCache>
              </c:numRef>
            </c:plus>
            <c:minus>
              <c:numRef>
                <c:f>(inc!$P$26,inc!$P$28,inc!$P$30)</c:f>
                <c:numCache>
                  <c:formatCode>General</c:formatCode>
                  <c:ptCount val="3"/>
                  <c:pt idx="0">
                    <c:v>1.40646610282059</c:v>
                  </c:pt>
                  <c:pt idx="1">
                    <c:v>1.50457456152317</c:v>
                  </c:pt>
                  <c:pt idx="2">
                    <c:v>1.26268110985384</c:v>
                  </c:pt>
                </c:numCache>
              </c:numRef>
            </c:minus>
            <c:spPr>
              <a:noFill/>
              <a:ln w="9525" cap="flat" cmpd="sng" algn="ctr">
                <a:solidFill>
                  <a:schemeClr val="tx1"/>
                </a:solidFill>
                <a:round/>
              </a:ln>
              <a:effectLst/>
            </c:spPr>
          </c:errBars>
          <c:cat>
            <c:numRef>
              <c:f>(inc!$N$25,inc!$N$27,inc!$N$29)</c:f>
              <c:numCache>
                <c:formatCode>General</c:formatCode>
                <c:ptCount val="3"/>
                <c:pt idx="0">
                  <c:v>5</c:v>
                </c:pt>
                <c:pt idx="1">
                  <c:v>20</c:v>
                </c:pt>
                <c:pt idx="2">
                  <c:v>30</c:v>
                </c:pt>
              </c:numCache>
            </c:numRef>
          </c:cat>
          <c:val>
            <c:numRef>
              <c:f>(inc!$P$25,inc!$P$27,inc!$P$29)</c:f>
              <c:numCache>
                <c:formatCode>0.0</c:formatCode>
                <c:ptCount val="3"/>
                <c:pt idx="0">
                  <c:v>10.2297265</c:v>
                </c:pt>
                <c:pt idx="1">
                  <c:v>9.5744509999999998</c:v>
                </c:pt>
                <c:pt idx="2">
                  <c:v>13.7311175</c:v>
                </c:pt>
              </c:numCache>
            </c:numRef>
          </c:val>
          <c:extLst>
            <c:ext xmlns:c16="http://schemas.microsoft.com/office/drawing/2014/chart" uri="{C3380CC4-5D6E-409C-BE32-E72D297353CC}">
              <c16:uniqueId val="{00000001-515B-4F3E-B88A-55D58A6CE585}"/>
            </c:ext>
          </c:extLst>
        </c:ser>
        <c:ser>
          <c:idx val="2"/>
          <c:order val="2"/>
          <c:tx>
            <c:strRef>
              <c:f>inc!$Q$24</c:f>
              <c:strCache>
                <c:ptCount val="1"/>
                <c:pt idx="0">
                  <c:v>Хотриенол</c:v>
                </c:pt>
              </c:strCache>
            </c:strRef>
          </c:tx>
          <c:spPr>
            <a:pattFill prst="pct50">
              <a:fgClr>
                <a:schemeClr val="tx1"/>
              </a:fgClr>
              <a:bgClr>
                <a:schemeClr val="bg1"/>
              </a:bgClr>
            </a:pattFill>
            <a:ln w="12700">
              <a:solidFill>
                <a:schemeClr val="tx1"/>
              </a:solidFill>
            </a:ln>
            <a:effectLst/>
          </c:spPr>
          <c:invertIfNegative val="0"/>
          <c:errBars>
            <c:errBarType val="both"/>
            <c:errValType val="stdErr"/>
            <c:noEndCap val="0"/>
            <c:spPr>
              <a:noFill/>
              <a:ln w="9525" cap="flat" cmpd="sng" algn="ctr">
                <a:solidFill>
                  <a:schemeClr val="tx1"/>
                </a:solidFill>
                <a:round/>
              </a:ln>
              <a:effectLst/>
            </c:spPr>
          </c:errBars>
          <c:cat>
            <c:numRef>
              <c:f>(inc!$N$25,inc!$N$27,inc!$N$29)</c:f>
              <c:numCache>
                <c:formatCode>General</c:formatCode>
                <c:ptCount val="3"/>
                <c:pt idx="0">
                  <c:v>5</c:v>
                </c:pt>
                <c:pt idx="1">
                  <c:v>20</c:v>
                </c:pt>
                <c:pt idx="2">
                  <c:v>30</c:v>
                </c:pt>
              </c:numCache>
            </c:numRef>
          </c:cat>
          <c:val>
            <c:numRef>
              <c:f>(inc!$Q$25,inc!$Q$27,inc!$Q$29)</c:f>
              <c:numCache>
                <c:formatCode>0.0</c:formatCode>
                <c:ptCount val="3"/>
                <c:pt idx="0">
                  <c:v>3.0847994999999999</c:v>
                </c:pt>
                <c:pt idx="1">
                  <c:v>3.5492784999999998</c:v>
                </c:pt>
                <c:pt idx="2">
                  <c:v>7.025487</c:v>
                </c:pt>
              </c:numCache>
            </c:numRef>
          </c:val>
          <c:extLst>
            <c:ext xmlns:c16="http://schemas.microsoft.com/office/drawing/2014/chart" uri="{C3380CC4-5D6E-409C-BE32-E72D297353CC}">
              <c16:uniqueId val="{00000002-515B-4F3E-B88A-55D58A6CE585}"/>
            </c:ext>
          </c:extLst>
        </c:ser>
        <c:dLbls>
          <c:showLegendKey val="0"/>
          <c:showVal val="0"/>
          <c:showCatName val="0"/>
          <c:showSerName val="0"/>
          <c:showPercent val="0"/>
          <c:showBubbleSize val="0"/>
        </c:dLbls>
        <c:gapWidth val="190"/>
        <c:axId val="1909750383"/>
        <c:axId val="1909754959"/>
      </c:barChart>
      <c:catAx>
        <c:axId val="1909750383"/>
        <c:scaling>
          <c:orientation val="minMax"/>
        </c:scaling>
        <c:delete val="0"/>
        <c:axPos val="b"/>
        <c:title>
          <c:tx>
            <c:rich>
              <a:bodyPr rot="0" spcFirstLastPara="1" vertOverflow="ellipsis" vert="horz" wrap="square" anchor="ctr" anchorCtr="1"/>
              <a:lstStyle/>
              <a:p>
                <a:pPr algn="ctr" rtl="0">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t>Время преинкубации</a:t>
                </a:r>
                <a:r>
                  <a:rPr lang="en-US" sz="1400" b="0"/>
                  <a:t>, </a:t>
                </a:r>
                <a:r>
                  <a:rPr lang="ru-RU" sz="1400" b="0"/>
                  <a:t>мин</a:t>
                </a:r>
              </a:p>
            </c:rich>
          </c:tx>
          <c:layout>
            <c:manualLayout>
              <c:xMode val="edge"/>
              <c:yMode val="edge"/>
              <c:x val="0.33899810536927916"/>
              <c:y val="0.92554306198106562"/>
            </c:manualLayout>
          </c:layout>
          <c:overlay val="0"/>
          <c:spPr>
            <a:noFill/>
            <a:ln>
              <a:noFill/>
            </a:ln>
            <a:effectLst/>
          </c:spPr>
          <c:txPr>
            <a:bodyPr rot="0" spcFirstLastPara="1" vertOverflow="ellipsis" vert="horz" wrap="square" anchor="ctr" anchorCtr="1"/>
            <a:lstStyle/>
            <a:p>
              <a:pPr algn="ctr" rtl="0">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9754959"/>
        <c:crosses val="autoZero"/>
        <c:auto val="1"/>
        <c:lblAlgn val="ctr"/>
        <c:lblOffset val="100"/>
        <c:noMultiLvlLbl val="0"/>
      </c:catAx>
      <c:valAx>
        <c:axId val="190975495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Площадь пика </a:t>
                </a:r>
                <a:r>
                  <a:rPr lang="en-US" sz="1000"/>
                  <a:t>(mAu</a:t>
                </a:r>
                <a:r>
                  <a:rPr lang="en-US" sz="1000" baseline="0"/>
                  <a:t> </a:t>
                </a:r>
                <a:r>
                  <a:rPr lang="en-US" sz="1000"/>
                  <a:t>10^6)</a:t>
                </a:r>
                <a:r>
                  <a:rPr lang="ru-RU" sz="1000"/>
                  <a:t> </a:t>
                </a:r>
              </a:p>
            </c:rich>
          </c:tx>
          <c:layout>
            <c:manualLayout>
              <c:xMode val="edge"/>
              <c:yMode val="edge"/>
              <c:x val="3.7223409987658827E-3"/>
              <c:y val="0.161200172906266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9750383"/>
        <c:crosses val="autoZero"/>
        <c:crossBetween val="between"/>
      </c:valAx>
      <c:spPr>
        <a:noFill/>
        <a:ln>
          <a:noFill/>
        </a:ln>
        <a:effectLst/>
      </c:spPr>
    </c:plotArea>
    <c:legend>
      <c:legendPos val="r"/>
      <c:layout>
        <c:manualLayout>
          <c:xMode val="edge"/>
          <c:yMode val="edge"/>
          <c:x val="0.23510647196814025"/>
          <c:y val="4.7826086956521737E-3"/>
          <c:w val="0.6517644705497263"/>
          <c:h val="0.1706018663705787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0089687637354"/>
          <c:y val="4.4340364190227514E-2"/>
          <c:w val="0.84915663556166288"/>
          <c:h val="0.75594485846913395"/>
        </c:manualLayout>
      </c:layout>
      <c:barChart>
        <c:barDir val="col"/>
        <c:grouping val="clustered"/>
        <c:varyColors val="0"/>
        <c:ser>
          <c:idx val="0"/>
          <c:order val="0"/>
          <c:tx>
            <c:strRef>
              <c:f>фурфурол!$I$2</c:f>
              <c:strCache>
                <c:ptCount val="1"/>
                <c:pt idx="0">
                  <c:v>Фурфурол</c:v>
                </c:pt>
              </c:strCache>
            </c:strRef>
          </c:tx>
          <c:spPr>
            <a:pattFill prst="ltDnDiag">
              <a:fgClr>
                <a:schemeClr val="tx1"/>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solidFill>
                <a:round/>
              </a:ln>
              <a:effectLst/>
            </c:spPr>
          </c:errBars>
          <c:cat>
            <c:strRef>
              <c:f>фурфурол!$H$3:$H$12</c:f>
              <c:strCache>
                <c:ptCount val="10"/>
                <c:pt idx="0">
                  <c:v>№1</c:v>
                </c:pt>
                <c:pt idx="1">
                  <c:v>№2</c:v>
                </c:pt>
                <c:pt idx="2">
                  <c:v>№3</c:v>
                </c:pt>
                <c:pt idx="3">
                  <c:v>№4</c:v>
                </c:pt>
                <c:pt idx="4">
                  <c:v>№5</c:v>
                </c:pt>
                <c:pt idx="5">
                  <c:v>№6</c:v>
                </c:pt>
                <c:pt idx="6">
                  <c:v>№7</c:v>
                </c:pt>
                <c:pt idx="7">
                  <c:v>№8</c:v>
                </c:pt>
                <c:pt idx="8">
                  <c:v>№9</c:v>
                </c:pt>
                <c:pt idx="9">
                  <c:v>№10</c:v>
                </c:pt>
              </c:strCache>
            </c:strRef>
          </c:cat>
          <c:val>
            <c:numRef>
              <c:f>фурфурол!$I$3:$I$12</c:f>
              <c:numCache>
                <c:formatCode>0</c:formatCode>
                <c:ptCount val="10"/>
                <c:pt idx="0">
                  <c:v>246.144507</c:v>
                </c:pt>
                <c:pt idx="1">
                  <c:v>22.586742000000001</c:v>
                </c:pt>
                <c:pt idx="2">
                  <c:v>51.710691500000003</c:v>
                </c:pt>
                <c:pt idx="3">
                  <c:v>55.295090000000002</c:v>
                </c:pt>
                <c:pt idx="4">
                  <c:v>209.87910049999999</c:v>
                </c:pt>
                <c:pt idx="5">
                  <c:v>63.715197000000003</c:v>
                </c:pt>
                <c:pt idx="6">
                  <c:v>101.145888</c:v>
                </c:pt>
                <c:pt idx="7">
                  <c:v>104.22462733333333</c:v>
                </c:pt>
                <c:pt idx="8">
                  <c:v>50.483421999999997</c:v>
                </c:pt>
                <c:pt idx="9">
                  <c:v>41.141610499999999</c:v>
                </c:pt>
              </c:numCache>
            </c:numRef>
          </c:val>
          <c:extLst>
            <c:ext xmlns:c16="http://schemas.microsoft.com/office/drawing/2014/chart" uri="{C3380CC4-5D6E-409C-BE32-E72D297353CC}">
              <c16:uniqueId val="{00000000-A101-4C2A-8932-9F0EAF8C7C0A}"/>
            </c:ext>
          </c:extLst>
        </c:ser>
        <c:ser>
          <c:idx val="1"/>
          <c:order val="1"/>
          <c:tx>
            <c:strRef>
              <c:f>фурфурол!$J$2</c:f>
              <c:strCache>
                <c:ptCount val="1"/>
                <c:pt idx="0">
                  <c:v>5-гидроксиметилфурфурол</c:v>
                </c:pt>
              </c:strCache>
            </c:strRef>
          </c:tx>
          <c:spPr>
            <a:pattFill prst="pct50">
              <a:fgClr>
                <a:schemeClr val="tx1"/>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solidFill>
                <a:round/>
              </a:ln>
              <a:effectLst/>
            </c:spPr>
          </c:errBars>
          <c:cat>
            <c:strRef>
              <c:f>фурфурол!$H$3:$H$12</c:f>
              <c:strCache>
                <c:ptCount val="10"/>
                <c:pt idx="0">
                  <c:v>№1</c:v>
                </c:pt>
                <c:pt idx="1">
                  <c:v>№2</c:v>
                </c:pt>
                <c:pt idx="2">
                  <c:v>№3</c:v>
                </c:pt>
                <c:pt idx="3">
                  <c:v>№4</c:v>
                </c:pt>
                <c:pt idx="4">
                  <c:v>№5</c:v>
                </c:pt>
                <c:pt idx="5">
                  <c:v>№6</c:v>
                </c:pt>
                <c:pt idx="6">
                  <c:v>№7</c:v>
                </c:pt>
                <c:pt idx="7">
                  <c:v>№8</c:v>
                </c:pt>
                <c:pt idx="8">
                  <c:v>№9</c:v>
                </c:pt>
                <c:pt idx="9">
                  <c:v>№10</c:v>
                </c:pt>
              </c:strCache>
            </c:strRef>
          </c:cat>
          <c:val>
            <c:numRef>
              <c:f>фурфурол!$J$3:$J$12</c:f>
              <c:numCache>
                <c:formatCode>0.0</c:formatCode>
                <c:ptCount val="10"/>
                <c:pt idx="0">
                  <c:v>94.367723999999995</c:v>
                </c:pt>
                <c:pt idx="1">
                  <c:v>14.8953775</c:v>
                </c:pt>
                <c:pt idx="2" formatCode="0">
                  <c:v>0</c:v>
                </c:pt>
                <c:pt idx="3" formatCode="0">
                  <c:v>0</c:v>
                </c:pt>
                <c:pt idx="4">
                  <c:v>156.03756050000001</c:v>
                </c:pt>
                <c:pt idx="5">
                  <c:v>225.84067400000001</c:v>
                </c:pt>
                <c:pt idx="6">
                  <c:v>569.52222649999999</c:v>
                </c:pt>
                <c:pt idx="7">
                  <c:v>50.737155000000001</c:v>
                </c:pt>
                <c:pt idx="8">
                  <c:v>129.39812499999999</c:v>
                </c:pt>
                <c:pt idx="9">
                  <c:v>139.84545750000001</c:v>
                </c:pt>
              </c:numCache>
            </c:numRef>
          </c:val>
          <c:extLst>
            <c:ext xmlns:c16="http://schemas.microsoft.com/office/drawing/2014/chart" uri="{C3380CC4-5D6E-409C-BE32-E72D297353CC}">
              <c16:uniqueId val="{00000001-A101-4C2A-8932-9F0EAF8C7C0A}"/>
            </c:ext>
          </c:extLst>
        </c:ser>
        <c:ser>
          <c:idx val="2"/>
          <c:order val="2"/>
          <c:tx>
            <c:strRef>
              <c:f>фурфурол!$K$2</c:f>
              <c:strCache>
                <c:ptCount val="1"/>
                <c:pt idx="0">
                  <c:v>Хотриенол</c:v>
                </c:pt>
              </c:strCache>
            </c:strRef>
          </c:tx>
          <c:spPr>
            <a:pattFill prst="ltHorz">
              <a:fgClr>
                <a:schemeClr val="tx1"/>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solidFill>
                <a:round/>
              </a:ln>
              <a:effectLst/>
            </c:spPr>
          </c:errBars>
          <c:cat>
            <c:strRef>
              <c:f>фурфурол!$H$3:$H$12</c:f>
              <c:strCache>
                <c:ptCount val="10"/>
                <c:pt idx="0">
                  <c:v>№1</c:v>
                </c:pt>
                <c:pt idx="1">
                  <c:v>№2</c:v>
                </c:pt>
                <c:pt idx="2">
                  <c:v>№3</c:v>
                </c:pt>
                <c:pt idx="3">
                  <c:v>№4</c:v>
                </c:pt>
                <c:pt idx="4">
                  <c:v>№5</c:v>
                </c:pt>
                <c:pt idx="5">
                  <c:v>№6</c:v>
                </c:pt>
                <c:pt idx="6">
                  <c:v>№7</c:v>
                </c:pt>
                <c:pt idx="7">
                  <c:v>№8</c:v>
                </c:pt>
                <c:pt idx="8">
                  <c:v>№9</c:v>
                </c:pt>
                <c:pt idx="9">
                  <c:v>№10</c:v>
                </c:pt>
              </c:strCache>
            </c:strRef>
          </c:cat>
          <c:val>
            <c:numRef>
              <c:f>фурфурол!$K$3:$K$12</c:f>
              <c:numCache>
                <c:formatCode>0</c:formatCode>
                <c:ptCount val="10"/>
                <c:pt idx="0">
                  <c:v>65.783479999999997</c:v>
                </c:pt>
                <c:pt idx="1">
                  <c:v>52.584505499999999</c:v>
                </c:pt>
                <c:pt idx="2">
                  <c:v>225.53449566666703</c:v>
                </c:pt>
                <c:pt idx="3">
                  <c:v>0</c:v>
                </c:pt>
                <c:pt idx="4">
                  <c:v>0</c:v>
                </c:pt>
                <c:pt idx="5">
                  <c:v>0</c:v>
                </c:pt>
                <c:pt idx="6">
                  <c:v>73.903807</c:v>
                </c:pt>
                <c:pt idx="7" formatCode="General">
                  <c:v>0</c:v>
                </c:pt>
                <c:pt idx="8">
                  <c:v>82.709476499999994</c:v>
                </c:pt>
                <c:pt idx="9">
                  <c:v>54.117845500000001</c:v>
                </c:pt>
              </c:numCache>
            </c:numRef>
          </c:val>
          <c:extLst>
            <c:ext xmlns:c16="http://schemas.microsoft.com/office/drawing/2014/chart" uri="{C3380CC4-5D6E-409C-BE32-E72D297353CC}">
              <c16:uniqueId val="{00000002-A101-4C2A-8932-9F0EAF8C7C0A}"/>
            </c:ext>
          </c:extLst>
        </c:ser>
        <c:ser>
          <c:idx val="3"/>
          <c:order val="3"/>
          <c:tx>
            <c:strRef>
              <c:f>фурфурол!$L$2</c:f>
              <c:strCache>
                <c:ptCount val="1"/>
                <c:pt idx="0">
                  <c:v>Цис-линалоол оксид</c:v>
                </c:pt>
              </c:strCache>
            </c:strRef>
          </c:tx>
          <c:spPr>
            <a:pattFill prst="smGrid">
              <a:fgClr>
                <a:schemeClr val="tx1"/>
              </a:fgClr>
              <a:bgClr>
                <a:schemeClr val="bg1"/>
              </a:bgClr>
            </a:pattFill>
            <a:ln w="12700">
              <a:solidFill>
                <a:schemeClr val="tx1"/>
              </a:solidFill>
            </a:ln>
            <a:effectLst/>
          </c:spPr>
          <c:invertIfNegative val="0"/>
          <c:errBars>
            <c:errBarType val="both"/>
            <c:errValType val="percentage"/>
            <c:noEndCap val="0"/>
            <c:val val="9"/>
            <c:spPr>
              <a:noFill/>
              <a:ln w="9525" cap="flat" cmpd="sng" algn="ctr">
                <a:solidFill>
                  <a:schemeClr val="tx1"/>
                </a:solidFill>
                <a:round/>
              </a:ln>
              <a:effectLst/>
            </c:spPr>
          </c:errBars>
          <c:cat>
            <c:strRef>
              <c:f>фурфурол!$H$3:$H$12</c:f>
              <c:strCache>
                <c:ptCount val="10"/>
                <c:pt idx="0">
                  <c:v>№1</c:v>
                </c:pt>
                <c:pt idx="1">
                  <c:v>№2</c:v>
                </c:pt>
                <c:pt idx="2">
                  <c:v>№3</c:v>
                </c:pt>
                <c:pt idx="3">
                  <c:v>№4</c:v>
                </c:pt>
                <c:pt idx="4">
                  <c:v>№5</c:v>
                </c:pt>
                <c:pt idx="5">
                  <c:v>№6</c:v>
                </c:pt>
                <c:pt idx="6">
                  <c:v>№7</c:v>
                </c:pt>
                <c:pt idx="7">
                  <c:v>№8</c:v>
                </c:pt>
                <c:pt idx="8">
                  <c:v>№9</c:v>
                </c:pt>
                <c:pt idx="9">
                  <c:v>№10</c:v>
                </c:pt>
              </c:strCache>
            </c:strRef>
          </c:cat>
          <c:val>
            <c:numRef>
              <c:f>фурфурол!$L$3:$L$12</c:f>
              <c:numCache>
                <c:formatCode>General</c:formatCode>
                <c:ptCount val="10"/>
                <c:pt idx="0">
                  <c:v>0</c:v>
                </c:pt>
                <c:pt idx="1">
                  <c:v>0</c:v>
                </c:pt>
                <c:pt idx="2" formatCode="0">
                  <c:v>175.43203333333332</c:v>
                </c:pt>
                <c:pt idx="3" formatCode="0">
                  <c:v>681.66899999999998</c:v>
                </c:pt>
                <c:pt idx="4" formatCode="0">
                  <c:v>0</c:v>
                </c:pt>
                <c:pt idx="5" formatCode="0">
                  <c:v>0</c:v>
                </c:pt>
                <c:pt idx="6" formatCode="0">
                  <c:v>481.90199999999999</c:v>
                </c:pt>
                <c:pt idx="7" formatCode="0">
                  <c:v>147.64886666666666</c:v>
                </c:pt>
                <c:pt idx="8" formatCode="0">
                  <c:v>0</c:v>
                </c:pt>
                <c:pt idx="9" formatCode="0">
                  <c:v>1119.8821499999999</c:v>
                </c:pt>
              </c:numCache>
            </c:numRef>
          </c:val>
          <c:extLst>
            <c:ext xmlns:c16="http://schemas.microsoft.com/office/drawing/2014/chart" uri="{C3380CC4-5D6E-409C-BE32-E72D297353CC}">
              <c16:uniqueId val="{00000003-A101-4C2A-8932-9F0EAF8C7C0A}"/>
            </c:ext>
          </c:extLst>
        </c:ser>
        <c:ser>
          <c:idx val="4"/>
          <c:order val="4"/>
          <c:tx>
            <c:strRef>
              <c:f>фурфурол!$M$2</c:f>
              <c:strCache>
                <c:ptCount val="1"/>
                <c:pt idx="0">
                  <c:v>Изофорон</c:v>
                </c:pt>
              </c:strCache>
            </c:strRef>
          </c:tx>
          <c:spPr>
            <a:pattFill prst="pct5">
              <a:fgClr>
                <a:schemeClr val="tx1"/>
              </a:fgClr>
              <a:bgClr>
                <a:schemeClr val="bg1"/>
              </a:bgClr>
            </a:pattFill>
            <a:ln w="12700">
              <a:solidFill>
                <a:schemeClr val="tx1"/>
              </a:solidFill>
            </a:ln>
            <a:effectLst/>
          </c:spPr>
          <c:invertIfNegative val="0"/>
          <c:errBars>
            <c:errBarType val="both"/>
            <c:errValType val="percentage"/>
            <c:noEndCap val="0"/>
            <c:val val="11"/>
            <c:spPr>
              <a:noFill/>
              <a:ln w="9525" cap="flat" cmpd="sng" algn="ctr">
                <a:solidFill>
                  <a:schemeClr val="tx1"/>
                </a:solidFill>
                <a:round/>
              </a:ln>
              <a:effectLst/>
            </c:spPr>
          </c:errBars>
          <c:cat>
            <c:strRef>
              <c:f>фурфурол!$H$3:$H$12</c:f>
              <c:strCache>
                <c:ptCount val="10"/>
                <c:pt idx="0">
                  <c:v>№1</c:v>
                </c:pt>
                <c:pt idx="1">
                  <c:v>№2</c:v>
                </c:pt>
                <c:pt idx="2">
                  <c:v>№3</c:v>
                </c:pt>
                <c:pt idx="3">
                  <c:v>№4</c:v>
                </c:pt>
                <c:pt idx="4">
                  <c:v>№5</c:v>
                </c:pt>
                <c:pt idx="5">
                  <c:v>№6</c:v>
                </c:pt>
                <c:pt idx="6">
                  <c:v>№7</c:v>
                </c:pt>
                <c:pt idx="7">
                  <c:v>№8</c:v>
                </c:pt>
                <c:pt idx="8">
                  <c:v>№9</c:v>
                </c:pt>
                <c:pt idx="9">
                  <c:v>№10</c:v>
                </c:pt>
              </c:strCache>
            </c:strRef>
          </c:cat>
          <c:val>
            <c:numRef>
              <c:f>фурфурол!$M$3:$M$12</c:f>
              <c:numCache>
                <c:formatCode>0</c:formatCode>
                <c:ptCount val="10"/>
                <c:pt idx="0" formatCode="General">
                  <c:v>0</c:v>
                </c:pt>
                <c:pt idx="1">
                  <c:v>442.03564999999998</c:v>
                </c:pt>
                <c:pt idx="2">
                  <c:v>0</c:v>
                </c:pt>
                <c:pt idx="3">
                  <c:v>1221.8502000000001</c:v>
                </c:pt>
                <c:pt idx="4">
                  <c:v>126.2153</c:v>
                </c:pt>
                <c:pt idx="5">
                  <c:v>237.09075000000001</c:v>
                </c:pt>
                <c:pt idx="6">
                  <c:v>236.94864999999999</c:v>
                </c:pt>
                <c:pt idx="7">
                  <c:v>1402.5672999999999</c:v>
                </c:pt>
                <c:pt idx="8">
                  <c:v>0</c:v>
                </c:pt>
                <c:pt idx="9">
                  <c:v>0</c:v>
                </c:pt>
              </c:numCache>
            </c:numRef>
          </c:val>
          <c:extLst>
            <c:ext xmlns:c16="http://schemas.microsoft.com/office/drawing/2014/chart" uri="{C3380CC4-5D6E-409C-BE32-E72D297353CC}">
              <c16:uniqueId val="{00000004-A101-4C2A-8932-9F0EAF8C7C0A}"/>
            </c:ext>
          </c:extLst>
        </c:ser>
        <c:dLbls>
          <c:showLegendKey val="0"/>
          <c:showVal val="0"/>
          <c:showCatName val="0"/>
          <c:showSerName val="0"/>
          <c:showPercent val="0"/>
          <c:showBubbleSize val="0"/>
        </c:dLbls>
        <c:gapWidth val="84"/>
        <c:overlap val="1"/>
        <c:axId val="564219440"/>
        <c:axId val="564217640"/>
      </c:barChart>
      <c:catAx>
        <c:axId val="564219440"/>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0"/>
                  <a:t>Образцы</a:t>
                </a:r>
              </a:p>
            </c:rich>
          </c:tx>
          <c:layout>
            <c:manualLayout>
              <c:xMode val="edge"/>
              <c:yMode val="edge"/>
              <c:x val="0.45563425517697131"/>
              <c:y val="0.93634048365486977"/>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4217640"/>
        <c:crosses val="autoZero"/>
        <c:auto val="1"/>
        <c:lblAlgn val="ctr"/>
        <c:lblOffset val="100"/>
        <c:noMultiLvlLbl val="0"/>
      </c:catAx>
      <c:valAx>
        <c:axId val="56421764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Площадь пика (</a:t>
                </a:r>
                <a:r>
                  <a:rPr lang="en-US" sz="1200"/>
                  <a:t>mAu. 10^6)</a:t>
                </a:r>
                <a:endParaRPr lang="ru-RU" sz="1200"/>
              </a:p>
            </c:rich>
          </c:tx>
          <c:layout>
            <c:manualLayout>
              <c:xMode val="edge"/>
              <c:yMode val="edge"/>
              <c:x val="7.0585101950448766E-3"/>
              <c:y val="0.1707464675723824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4219440"/>
        <c:crosses val="autoZero"/>
        <c:crossBetween val="between"/>
      </c:valAx>
      <c:spPr>
        <a:noFill/>
        <a:ln>
          <a:noFill/>
        </a:ln>
        <a:effectLst/>
      </c:spPr>
    </c:plotArea>
    <c:legend>
      <c:legendPos val="b"/>
      <c:layout>
        <c:manualLayout>
          <c:xMode val="edge"/>
          <c:yMode val="edge"/>
          <c:x val="0.20847057170354222"/>
          <c:y val="1.1507214447934943E-2"/>
          <c:w val="0.67324762709288855"/>
          <c:h val="0.1960230100771082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dirty="0"/>
              <a:t>Время экстракции, (мин)</a:t>
            </a:r>
          </a:p>
        </c:rich>
      </c:tx>
      <c:layout>
        <c:manualLayout>
          <c:xMode val="edge"/>
          <c:yMode val="edge"/>
          <c:x val="0.39536099202350239"/>
          <c:y val="0.93270078740157492"/>
        </c:manualLayout>
      </c:layout>
      <c:overlay val="0"/>
      <c:spPr>
        <a:noFill/>
        <a:ln>
          <a:noFill/>
        </a:ln>
        <a:effectLst/>
      </c:spPr>
    </c:title>
    <c:autoTitleDeleted val="0"/>
    <c:plotArea>
      <c:layout>
        <c:manualLayout>
          <c:layoutTarget val="inner"/>
          <c:xMode val="edge"/>
          <c:yMode val="edge"/>
          <c:x val="0.12283531878651124"/>
          <c:y val="0.10593613393100154"/>
          <c:w val="0.85298033157247755"/>
          <c:h val="0.75683762698709178"/>
        </c:manualLayout>
      </c:layout>
      <c:barChart>
        <c:barDir val="col"/>
        <c:grouping val="clustered"/>
        <c:varyColors val="0"/>
        <c:ser>
          <c:idx val="4"/>
          <c:order val="0"/>
          <c:tx>
            <c:strRef>
              <c:f>ext.time!$J$2</c:f>
              <c:strCache>
                <c:ptCount val="1"/>
                <c:pt idx="0">
                  <c:v>Норгестрел</c:v>
                </c:pt>
              </c:strCache>
            </c:strRef>
          </c:tx>
          <c:spPr>
            <a:pattFill prst="pct5">
              <a:fgClr>
                <a:sysClr val="windowText" lastClr="000000"/>
              </a:fgClr>
              <a:bgClr>
                <a:schemeClr val="bg1"/>
              </a:bgClr>
            </a:pattFill>
            <a:ln>
              <a:solidFill>
                <a:sysClr val="windowText" lastClr="000000"/>
              </a:solidFill>
            </a:ln>
          </c:spPr>
          <c:invertIfNegative val="0"/>
          <c:errBars>
            <c:errBarType val="both"/>
            <c:errValType val="percentage"/>
            <c:noEndCap val="0"/>
            <c:val val="5"/>
          </c:errBars>
          <c:cat>
            <c:numRef>
              <c:f>ext.time!$K$1:$P$1</c:f>
              <c:numCache>
                <c:formatCode>General</c:formatCode>
                <c:ptCount val="6"/>
                <c:pt idx="0">
                  <c:v>5</c:v>
                </c:pt>
                <c:pt idx="1">
                  <c:v>10</c:v>
                </c:pt>
                <c:pt idx="2">
                  <c:v>20</c:v>
                </c:pt>
                <c:pt idx="3">
                  <c:v>30</c:v>
                </c:pt>
                <c:pt idx="4">
                  <c:v>60</c:v>
                </c:pt>
                <c:pt idx="5">
                  <c:v>70</c:v>
                </c:pt>
              </c:numCache>
            </c:numRef>
          </c:cat>
          <c:val>
            <c:numRef>
              <c:f>ext.time!$K$2:$P$2</c:f>
              <c:numCache>
                <c:formatCode>General</c:formatCode>
                <c:ptCount val="6"/>
                <c:pt idx="0">
                  <c:v>83</c:v>
                </c:pt>
                <c:pt idx="1">
                  <c:v>94</c:v>
                </c:pt>
                <c:pt idx="2">
                  <c:v>187</c:v>
                </c:pt>
                <c:pt idx="3">
                  <c:v>221</c:v>
                </c:pt>
                <c:pt idx="4">
                  <c:v>563</c:v>
                </c:pt>
                <c:pt idx="5">
                  <c:v>542</c:v>
                </c:pt>
              </c:numCache>
            </c:numRef>
          </c:val>
          <c:extLst>
            <c:ext xmlns:c16="http://schemas.microsoft.com/office/drawing/2014/chart" uri="{C3380CC4-5D6E-409C-BE32-E72D297353CC}">
              <c16:uniqueId val="{00000000-BC3A-40B9-8297-840FACBDB4BA}"/>
            </c:ext>
          </c:extLst>
        </c:ser>
        <c:ser>
          <c:idx val="5"/>
          <c:order val="1"/>
          <c:tx>
            <c:strRef>
              <c:f>ext.time!$J$3</c:f>
              <c:strCache>
                <c:ptCount val="1"/>
                <c:pt idx="0">
                  <c:v>Гексэстрол</c:v>
                </c:pt>
              </c:strCache>
            </c:strRef>
          </c:tx>
          <c:spPr>
            <a:pattFill prst="pct50">
              <a:fgClr>
                <a:schemeClr val="bg2">
                  <a:lumMod val="50000"/>
                </a:schemeClr>
              </a:fgClr>
              <a:bgClr>
                <a:schemeClr val="bg1"/>
              </a:bgClr>
            </a:pattFill>
            <a:ln>
              <a:solidFill>
                <a:sysClr val="windowText" lastClr="000000"/>
              </a:solidFill>
            </a:ln>
          </c:spPr>
          <c:invertIfNegative val="0"/>
          <c:errBars>
            <c:errBarType val="both"/>
            <c:errValType val="percentage"/>
            <c:noEndCap val="0"/>
            <c:val val="7"/>
          </c:errBars>
          <c:cat>
            <c:numRef>
              <c:f>ext.time!$K$1:$P$1</c:f>
              <c:numCache>
                <c:formatCode>General</c:formatCode>
                <c:ptCount val="6"/>
                <c:pt idx="0">
                  <c:v>5</c:v>
                </c:pt>
                <c:pt idx="1">
                  <c:v>10</c:v>
                </c:pt>
                <c:pt idx="2">
                  <c:v>20</c:v>
                </c:pt>
                <c:pt idx="3">
                  <c:v>30</c:v>
                </c:pt>
                <c:pt idx="4">
                  <c:v>60</c:v>
                </c:pt>
                <c:pt idx="5">
                  <c:v>70</c:v>
                </c:pt>
              </c:numCache>
            </c:numRef>
          </c:cat>
          <c:val>
            <c:numRef>
              <c:f>ext.time!$K$3:$P$3</c:f>
              <c:numCache>
                <c:formatCode>General</c:formatCode>
                <c:ptCount val="6"/>
                <c:pt idx="0">
                  <c:v>315</c:v>
                </c:pt>
                <c:pt idx="1">
                  <c:v>102</c:v>
                </c:pt>
                <c:pt idx="2">
                  <c:v>199</c:v>
                </c:pt>
                <c:pt idx="3">
                  <c:v>758</c:v>
                </c:pt>
                <c:pt idx="4">
                  <c:v>1609</c:v>
                </c:pt>
                <c:pt idx="5">
                  <c:v>1499</c:v>
                </c:pt>
              </c:numCache>
            </c:numRef>
          </c:val>
          <c:extLst>
            <c:ext xmlns:c16="http://schemas.microsoft.com/office/drawing/2014/chart" uri="{C3380CC4-5D6E-409C-BE32-E72D297353CC}">
              <c16:uniqueId val="{00000001-BC3A-40B9-8297-840FACBDB4BA}"/>
            </c:ext>
          </c:extLst>
        </c:ser>
        <c:ser>
          <c:idx val="6"/>
          <c:order val="2"/>
          <c:tx>
            <c:strRef>
              <c:f>ext.time!$J$4</c:f>
              <c:strCache>
                <c:ptCount val="1"/>
                <c:pt idx="0">
                  <c:v>Мегестрел</c:v>
                </c:pt>
              </c:strCache>
            </c:strRef>
          </c:tx>
          <c:spPr>
            <a:pattFill prst="ltDnDiag">
              <a:fgClr>
                <a:schemeClr val="bg2">
                  <a:lumMod val="50000"/>
                </a:schemeClr>
              </a:fgClr>
              <a:bgClr>
                <a:schemeClr val="bg1"/>
              </a:bgClr>
            </a:pattFill>
            <a:ln>
              <a:solidFill>
                <a:sysClr val="windowText" lastClr="000000"/>
              </a:solidFill>
            </a:ln>
          </c:spPr>
          <c:invertIfNegative val="0"/>
          <c:errBars>
            <c:errBarType val="both"/>
            <c:errValType val="percentage"/>
            <c:noEndCap val="0"/>
            <c:val val="5"/>
          </c:errBars>
          <c:cat>
            <c:numRef>
              <c:f>ext.time!$K$1:$P$1</c:f>
              <c:numCache>
                <c:formatCode>General</c:formatCode>
                <c:ptCount val="6"/>
                <c:pt idx="0">
                  <c:v>5</c:v>
                </c:pt>
                <c:pt idx="1">
                  <c:v>10</c:v>
                </c:pt>
                <c:pt idx="2">
                  <c:v>20</c:v>
                </c:pt>
                <c:pt idx="3">
                  <c:v>30</c:v>
                </c:pt>
                <c:pt idx="4">
                  <c:v>60</c:v>
                </c:pt>
                <c:pt idx="5">
                  <c:v>70</c:v>
                </c:pt>
              </c:numCache>
            </c:numRef>
          </c:cat>
          <c:val>
            <c:numRef>
              <c:f>ext.time!$K$4:$P$4</c:f>
              <c:numCache>
                <c:formatCode>General</c:formatCode>
                <c:ptCount val="6"/>
                <c:pt idx="0">
                  <c:v>186</c:v>
                </c:pt>
                <c:pt idx="1">
                  <c:v>402</c:v>
                </c:pt>
                <c:pt idx="2">
                  <c:v>693</c:v>
                </c:pt>
                <c:pt idx="3">
                  <c:v>789</c:v>
                </c:pt>
                <c:pt idx="4">
                  <c:v>1384</c:v>
                </c:pt>
                <c:pt idx="5">
                  <c:v>1287</c:v>
                </c:pt>
              </c:numCache>
            </c:numRef>
          </c:val>
          <c:extLst>
            <c:ext xmlns:c16="http://schemas.microsoft.com/office/drawing/2014/chart" uri="{C3380CC4-5D6E-409C-BE32-E72D297353CC}">
              <c16:uniqueId val="{00000002-BC3A-40B9-8297-840FACBDB4BA}"/>
            </c:ext>
          </c:extLst>
        </c:ser>
        <c:ser>
          <c:idx val="0"/>
          <c:order val="3"/>
          <c:tx>
            <c:strRef>
              <c:f>ext.time!$A$2</c:f>
              <c:strCache>
                <c:ptCount val="1"/>
                <c:pt idx="0">
                  <c:v>Атразин</c:v>
                </c:pt>
              </c:strCache>
            </c:strRef>
          </c:tx>
          <c:spPr>
            <a:pattFill prst="ltHorz">
              <a:fgClr>
                <a:schemeClr val="tx1"/>
              </a:fgClr>
              <a:bgClr>
                <a:schemeClr val="bg1"/>
              </a:bgClr>
            </a:pattFill>
            <a:ln>
              <a:solidFill>
                <a:sysClr val="windowText" lastClr="000000"/>
              </a:solidFill>
            </a:ln>
            <a:effectLst/>
          </c:spPr>
          <c:invertIfNegative val="0"/>
          <c:errBars>
            <c:errBarType val="both"/>
            <c:errValType val="stdErr"/>
            <c:noEndCap val="0"/>
            <c:spPr>
              <a:noFill/>
              <a:ln w="9525" cap="flat" cmpd="sng" algn="ctr">
                <a:solidFill>
                  <a:sysClr val="windowText" lastClr="000000"/>
                </a:solidFill>
                <a:round/>
              </a:ln>
              <a:effectLst/>
            </c:spPr>
          </c:errBars>
          <c:cat>
            <c:numRef>
              <c:f>ext.time!$B$1:$G$1</c:f>
              <c:numCache>
                <c:formatCode>General</c:formatCode>
                <c:ptCount val="6"/>
                <c:pt idx="0">
                  <c:v>5</c:v>
                </c:pt>
                <c:pt idx="1">
                  <c:v>10</c:v>
                </c:pt>
                <c:pt idx="2">
                  <c:v>20</c:v>
                </c:pt>
                <c:pt idx="3">
                  <c:v>30</c:v>
                </c:pt>
                <c:pt idx="4">
                  <c:v>60</c:v>
                </c:pt>
                <c:pt idx="5">
                  <c:v>70</c:v>
                </c:pt>
              </c:numCache>
            </c:numRef>
          </c:cat>
          <c:val>
            <c:numRef>
              <c:f>ext.time!$B$2:$G$2</c:f>
              <c:numCache>
                <c:formatCode>General</c:formatCode>
                <c:ptCount val="6"/>
                <c:pt idx="0">
                  <c:v>342</c:v>
                </c:pt>
                <c:pt idx="1">
                  <c:v>506</c:v>
                </c:pt>
                <c:pt idx="2">
                  <c:v>812</c:v>
                </c:pt>
                <c:pt idx="3">
                  <c:v>884</c:v>
                </c:pt>
                <c:pt idx="4">
                  <c:v>1583</c:v>
                </c:pt>
                <c:pt idx="5">
                  <c:v>1311</c:v>
                </c:pt>
              </c:numCache>
            </c:numRef>
          </c:val>
          <c:extLst>
            <c:ext xmlns:c16="http://schemas.microsoft.com/office/drawing/2014/chart" uri="{C3380CC4-5D6E-409C-BE32-E72D297353CC}">
              <c16:uniqueId val="{00000003-BC3A-40B9-8297-840FACBDB4BA}"/>
            </c:ext>
          </c:extLst>
        </c:ser>
        <c:ser>
          <c:idx val="1"/>
          <c:order val="4"/>
          <c:tx>
            <c:strRef>
              <c:f>ext.time!$A$3</c:f>
              <c:strCache>
                <c:ptCount val="1"/>
                <c:pt idx="0">
                  <c:v>Диэтилстилбестрол</c:v>
                </c:pt>
              </c:strCache>
            </c:strRef>
          </c:tx>
          <c:spPr>
            <a:pattFill prst="dashDnDiag">
              <a:fgClr>
                <a:schemeClr val="tx1"/>
              </a:fgClr>
              <a:bgClr>
                <a:schemeClr val="bg1"/>
              </a:bgClr>
            </a:pattFill>
            <a:ln>
              <a:solidFill>
                <a:schemeClr val="tx1"/>
              </a:solidFill>
            </a:ln>
            <a:effectLst/>
          </c:spPr>
          <c:invertIfNegative val="0"/>
          <c:errBars>
            <c:errBarType val="both"/>
            <c:errValType val="stdErr"/>
            <c:noEndCap val="0"/>
            <c:spPr>
              <a:noFill/>
              <a:ln w="9525" cap="flat" cmpd="sng" algn="ctr">
                <a:solidFill>
                  <a:sysClr val="windowText" lastClr="000000"/>
                </a:solidFill>
                <a:round/>
              </a:ln>
              <a:effectLst/>
            </c:spPr>
          </c:errBars>
          <c:cat>
            <c:numRef>
              <c:f>ext.time!$B$1:$G$1</c:f>
              <c:numCache>
                <c:formatCode>General</c:formatCode>
                <c:ptCount val="6"/>
                <c:pt idx="0">
                  <c:v>5</c:v>
                </c:pt>
                <c:pt idx="1">
                  <c:v>10</c:v>
                </c:pt>
                <c:pt idx="2">
                  <c:v>20</c:v>
                </c:pt>
                <c:pt idx="3">
                  <c:v>30</c:v>
                </c:pt>
                <c:pt idx="4">
                  <c:v>60</c:v>
                </c:pt>
                <c:pt idx="5">
                  <c:v>70</c:v>
                </c:pt>
              </c:numCache>
            </c:numRef>
          </c:cat>
          <c:val>
            <c:numRef>
              <c:f>ext.time!$B$3:$G$3</c:f>
              <c:numCache>
                <c:formatCode>General</c:formatCode>
                <c:ptCount val="6"/>
                <c:pt idx="0">
                  <c:v>101</c:v>
                </c:pt>
                <c:pt idx="1">
                  <c:v>114</c:v>
                </c:pt>
                <c:pt idx="2">
                  <c:v>223</c:v>
                </c:pt>
                <c:pt idx="3">
                  <c:v>229</c:v>
                </c:pt>
                <c:pt idx="4">
                  <c:v>388</c:v>
                </c:pt>
                <c:pt idx="5">
                  <c:v>323</c:v>
                </c:pt>
              </c:numCache>
            </c:numRef>
          </c:val>
          <c:extLst>
            <c:ext xmlns:c16="http://schemas.microsoft.com/office/drawing/2014/chart" uri="{C3380CC4-5D6E-409C-BE32-E72D297353CC}">
              <c16:uniqueId val="{00000004-BC3A-40B9-8297-840FACBDB4BA}"/>
            </c:ext>
          </c:extLst>
        </c:ser>
        <c:ser>
          <c:idx val="2"/>
          <c:order val="5"/>
          <c:tx>
            <c:strRef>
              <c:f>ext.time!$A$4</c:f>
              <c:strCache>
                <c:ptCount val="1"/>
                <c:pt idx="0">
                  <c:v>Эстрадиол</c:v>
                </c:pt>
              </c:strCache>
            </c:strRef>
          </c:tx>
          <c:spPr>
            <a:pattFill prst="zigZag">
              <a:fgClr>
                <a:schemeClr val="tx1"/>
              </a:fgClr>
              <a:bgClr>
                <a:schemeClr val="bg1"/>
              </a:bgClr>
            </a:pattFill>
            <a:ln>
              <a:solidFill>
                <a:schemeClr val="tx1"/>
              </a:solidFill>
            </a:ln>
            <a:effectLst/>
          </c:spPr>
          <c:invertIfNegative val="0"/>
          <c:errBars>
            <c:errBarType val="both"/>
            <c:errValType val="stdErr"/>
            <c:noEndCap val="0"/>
            <c:spPr>
              <a:noFill/>
              <a:ln w="9525" cap="flat" cmpd="sng" algn="ctr">
                <a:solidFill>
                  <a:sysClr val="windowText" lastClr="000000"/>
                </a:solidFill>
                <a:round/>
              </a:ln>
              <a:effectLst/>
            </c:spPr>
          </c:errBars>
          <c:cat>
            <c:numRef>
              <c:f>ext.time!$B$1:$G$1</c:f>
              <c:numCache>
                <c:formatCode>General</c:formatCode>
                <c:ptCount val="6"/>
                <c:pt idx="0">
                  <c:v>5</c:v>
                </c:pt>
                <c:pt idx="1">
                  <c:v>10</c:v>
                </c:pt>
                <c:pt idx="2">
                  <c:v>20</c:v>
                </c:pt>
                <c:pt idx="3">
                  <c:v>30</c:v>
                </c:pt>
                <c:pt idx="4">
                  <c:v>60</c:v>
                </c:pt>
                <c:pt idx="5">
                  <c:v>70</c:v>
                </c:pt>
              </c:numCache>
            </c:numRef>
          </c:cat>
          <c:val>
            <c:numRef>
              <c:f>ext.time!$B$4:$G$4</c:f>
              <c:numCache>
                <c:formatCode>General</c:formatCode>
                <c:ptCount val="6"/>
                <c:pt idx="0">
                  <c:v>118</c:v>
                </c:pt>
                <c:pt idx="1">
                  <c:v>416</c:v>
                </c:pt>
                <c:pt idx="2">
                  <c:v>821</c:v>
                </c:pt>
                <c:pt idx="3">
                  <c:v>395</c:v>
                </c:pt>
                <c:pt idx="4">
                  <c:v>803</c:v>
                </c:pt>
                <c:pt idx="5">
                  <c:v>797</c:v>
                </c:pt>
              </c:numCache>
            </c:numRef>
          </c:val>
          <c:extLst>
            <c:ext xmlns:c16="http://schemas.microsoft.com/office/drawing/2014/chart" uri="{C3380CC4-5D6E-409C-BE32-E72D297353CC}">
              <c16:uniqueId val="{00000005-BC3A-40B9-8297-840FACBDB4BA}"/>
            </c:ext>
          </c:extLst>
        </c:ser>
        <c:ser>
          <c:idx val="3"/>
          <c:order val="6"/>
          <c:tx>
            <c:strRef>
              <c:f>ext.time!$A$5</c:f>
              <c:strCache>
                <c:ptCount val="1"/>
                <c:pt idx="0">
                  <c:v>Этинилэстрадиол</c:v>
                </c:pt>
              </c:strCache>
            </c:strRef>
          </c:tx>
          <c:spPr>
            <a:pattFill prst="divot">
              <a:fgClr>
                <a:schemeClr val="tx1"/>
              </a:fgClr>
              <a:bgClr>
                <a:schemeClr val="bg1"/>
              </a:bgClr>
            </a:pattFill>
            <a:ln>
              <a:solidFill>
                <a:schemeClr val="tx1"/>
              </a:solidFill>
            </a:ln>
            <a:effectLst/>
          </c:spPr>
          <c:invertIfNegative val="0"/>
          <c:errBars>
            <c:errBarType val="both"/>
            <c:errValType val="stdErr"/>
            <c:noEndCap val="0"/>
            <c:spPr>
              <a:noFill/>
              <a:ln w="9525" cap="flat" cmpd="sng" algn="ctr">
                <a:solidFill>
                  <a:sysClr val="windowText" lastClr="000000"/>
                </a:solidFill>
                <a:round/>
              </a:ln>
              <a:effectLst/>
            </c:spPr>
          </c:errBars>
          <c:cat>
            <c:numRef>
              <c:f>ext.time!$B$1:$G$1</c:f>
              <c:numCache>
                <c:formatCode>General</c:formatCode>
                <c:ptCount val="6"/>
                <c:pt idx="0">
                  <c:v>5</c:v>
                </c:pt>
                <c:pt idx="1">
                  <c:v>10</c:v>
                </c:pt>
                <c:pt idx="2">
                  <c:v>20</c:v>
                </c:pt>
                <c:pt idx="3">
                  <c:v>30</c:v>
                </c:pt>
                <c:pt idx="4">
                  <c:v>60</c:v>
                </c:pt>
                <c:pt idx="5">
                  <c:v>70</c:v>
                </c:pt>
              </c:numCache>
            </c:numRef>
          </c:cat>
          <c:val>
            <c:numRef>
              <c:f>ext.time!$B$5:$G$5</c:f>
              <c:numCache>
                <c:formatCode>General</c:formatCode>
                <c:ptCount val="6"/>
                <c:pt idx="0">
                  <c:v>112</c:v>
                </c:pt>
                <c:pt idx="1">
                  <c:v>189</c:v>
                </c:pt>
                <c:pt idx="2">
                  <c:v>397</c:v>
                </c:pt>
                <c:pt idx="3">
                  <c:v>591</c:v>
                </c:pt>
                <c:pt idx="4">
                  <c:v>1143</c:v>
                </c:pt>
                <c:pt idx="5">
                  <c:v>1112</c:v>
                </c:pt>
              </c:numCache>
            </c:numRef>
          </c:val>
          <c:extLst>
            <c:ext xmlns:c16="http://schemas.microsoft.com/office/drawing/2014/chart" uri="{C3380CC4-5D6E-409C-BE32-E72D297353CC}">
              <c16:uniqueId val="{00000006-BC3A-40B9-8297-840FACBDB4BA}"/>
            </c:ext>
          </c:extLst>
        </c:ser>
        <c:dLbls>
          <c:showLegendKey val="0"/>
          <c:showVal val="0"/>
          <c:showCatName val="0"/>
          <c:showSerName val="0"/>
          <c:showPercent val="0"/>
          <c:showBubbleSize val="0"/>
        </c:dLbls>
        <c:gapWidth val="219"/>
        <c:overlap val="-4"/>
        <c:axId val="165326848"/>
        <c:axId val="115878912"/>
      </c:barChart>
      <c:catAx>
        <c:axId val="165326848"/>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878912"/>
        <c:crosses val="autoZero"/>
        <c:auto val="1"/>
        <c:lblAlgn val="ctr"/>
        <c:lblOffset val="100"/>
        <c:noMultiLvlLbl val="0"/>
      </c:catAx>
      <c:valAx>
        <c:axId val="115878912"/>
        <c:scaling>
          <c:orientation val="minMax"/>
          <c:min val="0"/>
        </c:scaling>
        <c:delete val="0"/>
        <c:axPos val="l"/>
        <c:title>
          <c:tx>
            <c:rich>
              <a:bodyPr/>
              <a:lstStyle/>
              <a:p>
                <a:pPr>
                  <a:defRPr sz="1200" b="0"/>
                </a:pPr>
                <a:r>
                  <a:rPr lang="ru-RU" sz="1200" b="0"/>
                  <a:t>Площадь пика </a:t>
                </a:r>
                <a:r>
                  <a:rPr lang="en-US" sz="1200" b="0"/>
                  <a:t>(mAu 10^6)</a:t>
                </a:r>
                <a:endParaRPr lang="ru-RU" sz="1200" b="0"/>
              </a:p>
            </c:rich>
          </c:tx>
          <c:overlay val="0"/>
        </c:title>
        <c:numFmt formatCode="General" sourceLinked="1"/>
        <c:majorTickMark val="out"/>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326848"/>
        <c:crosses val="autoZero"/>
        <c:crossBetween val="between"/>
      </c:valAx>
    </c:plotArea>
    <c:legend>
      <c:legendPos val="b"/>
      <c:layout>
        <c:manualLayout>
          <c:xMode val="edge"/>
          <c:yMode val="edge"/>
          <c:x val="0.14638938941409754"/>
          <c:y val="1.7634801141158306E-2"/>
          <c:w val="0.83176914702150417"/>
          <c:h val="0.22423309176771816"/>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spPr>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kern="1200" spc="0" baseline="0">
                <a:solidFill>
                  <a:sysClr val="windowText" lastClr="000000"/>
                </a:solidFill>
                <a:latin typeface="Times New Roman" panose="02020603050405020304" pitchFamily="18" charset="0"/>
                <a:cs typeface="Times New Roman" panose="02020603050405020304" pitchFamily="18" charset="0"/>
              </a:rPr>
              <a:t>Время преинкубации (мин)</a:t>
            </a:r>
          </a:p>
        </c:rich>
      </c:tx>
      <c:layout>
        <c:manualLayout>
          <c:xMode val="edge"/>
          <c:yMode val="edge"/>
          <c:x val="0.34880275945236577"/>
          <c:y val="0.94163433188744827"/>
        </c:manualLayout>
      </c:layout>
      <c:overlay val="0"/>
      <c:spPr>
        <a:noFill/>
        <a:ln>
          <a:noFill/>
        </a:ln>
        <a:effectLst/>
      </c:spPr>
    </c:title>
    <c:autoTitleDeleted val="0"/>
    <c:plotArea>
      <c:layout>
        <c:manualLayout>
          <c:layoutTarget val="inner"/>
          <c:xMode val="edge"/>
          <c:yMode val="edge"/>
          <c:x val="0.12554635277355219"/>
          <c:y val="0.13383117535319761"/>
          <c:w val="0.84849346483204746"/>
          <c:h val="0.72383857103610127"/>
        </c:manualLayout>
      </c:layout>
      <c:barChart>
        <c:barDir val="col"/>
        <c:grouping val="clustered"/>
        <c:varyColors val="0"/>
        <c:ser>
          <c:idx val="4"/>
          <c:order val="0"/>
          <c:tx>
            <c:strRef>
              <c:f>inc.time!$A$2</c:f>
              <c:strCache>
                <c:ptCount val="1"/>
                <c:pt idx="0">
                  <c:v>Атразин</c:v>
                </c:pt>
              </c:strCache>
            </c:strRef>
          </c:tx>
          <c:spPr>
            <a:pattFill prst="pct5">
              <a:fgClr>
                <a:schemeClr val="tx1"/>
              </a:fgClr>
              <a:bgClr>
                <a:schemeClr val="bg1"/>
              </a:bgClr>
            </a:pattFill>
            <a:ln>
              <a:solidFill>
                <a:sysClr val="windowText" lastClr="000000"/>
              </a:solidFill>
            </a:ln>
          </c:spPr>
          <c:invertIfNegative val="0"/>
          <c:errBars>
            <c:errBarType val="both"/>
            <c:errValType val="percentage"/>
            <c:noEndCap val="0"/>
            <c:val val="5"/>
            <c:spPr>
              <a:ln>
                <a:solidFill>
                  <a:schemeClr val="tx1">
                    <a:lumMod val="75000"/>
                    <a:lumOff val="25000"/>
                  </a:schemeClr>
                </a:solidFill>
              </a:ln>
            </c:spPr>
          </c:errBars>
          <c:cat>
            <c:numRef>
              <c:f>inc.time!$B$1:$F$1</c:f>
              <c:numCache>
                <c:formatCode>General</c:formatCode>
                <c:ptCount val="5"/>
                <c:pt idx="0">
                  <c:v>3</c:v>
                </c:pt>
                <c:pt idx="1">
                  <c:v>5</c:v>
                </c:pt>
                <c:pt idx="2">
                  <c:v>7</c:v>
                </c:pt>
                <c:pt idx="3">
                  <c:v>10</c:v>
                </c:pt>
                <c:pt idx="4">
                  <c:v>20</c:v>
                </c:pt>
              </c:numCache>
            </c:numRef>
          </c:cat>
          <c:val>
            <c:numRef>
              <c:f>inc.time!$B$2:$F$2</c:f>
              <c:numCache>
                <c:formatCode>General</c:formatCode>
                <c:ptCount val="5"/>
                <c:pt idx="0">
                  <c:v>3021</c:v>
                </c:pt>
                <c:pt idx="1">
                  <c:v>3581</c:v>
                </c:pt>
                <c:pt idx="2">
                  <c:v>4433</c:v>
                </c:pt>
                <c:pt idx="3">
                  <c:v>4752</c:v>
                </c:pt>
                <c:pt idx="4">
                  <c:v>5224</c:v>
                </c:pt>
              </c:numCache>
            </c:numRef>
          </c:val>
          <c:extLst>
            <c:ext xmlns:c16="http://schemas.microsoft.com/office/drawing/2014/chart" uri="{C3380CC4-5D6E-409C-BE32-E72D297353CC}">
              <c16:uniqueId val="{00000000-B1FE-4E52-A039-66BCF7F87772}"/>
            </c:ext>
          </c:extLst>
        </c:ser>
        <c:ser>
          <c:idx val="5"/>
          <c:order val="1"/>
          <c:tx>
            <c:strRef>
              <c:f>inc.time!$A$3</c:f>
              <c:strCache>
                <c:ptCount val="1"/>
                <c:pt idx="0">
                  <c:v>Гексэстрол</c:v>
                </c:pt>
              </c:strCache>
            </c:strRef>
          </c:tx>
          <c:spPr>
            <a:pattFill prst="pct50">
              <a:fgClr>
                <a:schemeClr val="bg2">
                  <a:lumMod val="50000"/>
                </a:schemeClr>
              </a:fgClr>
              <a:bgClr>
                <a:schemeClr val="bg1"/>
              </a:bgClr>
            </a:pattFill>
            <a:ln>
              <a:solidFill>
                <a:sysClr val="windowText" lastClr="000000"/>
              </a:solidFill>
            </a:ln>
          </c:spPr>
          <c:invertIfNegative val="0"/>
          <c:errBars>
            <c:errBarType val="both"/>
            <c:errValType val="percentage"/>
            <c:noEndCap val="0"/>
            <c:val val="5"/>
            <c:spPr>
              <a:ln>
                <a:solidFill>
                  <a:schemeClr val="tx1">
                    <a:lumMod val="75000"/>
                    <a:lumOff val="25000"/>
                  </a:schemeClr>
                </a:solidFill>
              </a:ln>
            </c:spPr>
          </c:errBars>
          <c:cat>
            <c:numRef>
              <c:f>inc.time!$B$1:$F$1</c:f>
              <c:numCache>
                <c:formatCode>General</c:formatCode>
                <c:ptCount val="5"/>
                <c:pt idx="0">
                  <c:v>3</c:v>
                </c:pt>
                <c:pt idx="1">
                  <c:v>5</c:v>
                </c:pt>
                <c:pt idx="2">
                  <c:v>7</c:v>
                </c:pt>
                <c:pt idx="3">
                  <c:v>10</c:v>
                </c:pt>
                <c:pt idx="4">
                  <c:v>20</c:v>
                </c:pt>
              </c:numCache>
            </c:numRef>
          </c:cat>
          <c:val>
            <c:numRef>
              <c:f>inc.time!$B$3:$F$3</c:f>
              <c:numCache>
                <c:formatCode>General</c:formatCode>
                <c:ptCount val="5"/>
                <c:pt idx="0">
                  <c:v>3141</c:v>
                </c:pt>
                <c:pt idx="1">
                  <c:v>3291</c:v>
                </c:pt>
                <c:pt idx="2">
                  <c:v>3316</c:v>
                </c:pt>
                <c:pt idx="3">
                  <c:v>4159</c:v>
                </c:pt>
                <c:pt idx="4">
                  <c:v>4628</c:v>
                </c:pt>
              </c:numCache>
            </c:numRef>
          </c:val>
          <c:extLst>
            <c:ext xmlns:c16="http://schemas.microsoft.com/office/drawing/2014/chart" uri="{C3380CC4-5D6E-409C-BE32-E72D297353CC}">
              <c16:uniqueId val="{00000001-B1FE-4E52-A039-66BCF7F87772}"/>
            </c:ext>
          </c:extLst>
        </c:ser>
        <c:ser>
          <c:idx val="6"/>
          <c:order val="2"/>
          <c:tx>
            <c:strRef>
              <c:f>inc.time!$A$4</c:f>
              <c:strCache>
                <c:ptCount val="1"/>
                <c:pt idx="0">
                  <c:v>Этинилэстрадиол</c:v>
                </c:pt>
              </c:strCache>
            </c:strRef>
          </c:tx>
          <c:spPr>
            <a:pattFill prst="ltDnDiag">
              <a:fgClr>
                <a:schemeClr val="bg2">
                  <a:lumMod val="50000"/>
                </a:schemeClr>
              </a:fgClr>
              <a:bgClr>
                <a:schemeClr val="bg1"/>
              </a:bgClr>
            </a:pattFill>
            <a:ln>
              <a:solidFill>
                <a:sysClr val="windowText" lastClr="000000"/>
              </a:solidFill>
            </a:ln>
          </c:spPr>
          <c:invertIfNegative val="0"/>
          <c:errBars>
            <c:errBarType val="both"/>
            <c:errValType val="percentage"/>
            <c:noEndCap val="0"/>
            <c:val val="5"/>
            <c:spPr>
              <a:ln>
                <a:solidFill>
                  <a:schemeClr val="tx1">
                    <a:lumMod val="75000"/>
                    <a:lumOff val="25000"/>
                  </a:schemeClr>
                </a:solidFill>
              </a:ln>
            </c:spPr>
          </c:errBars>
          <c:cat>
            <c:numRef>
              <c:f>inc.time!$B$1:$F$1</c:f>
              <c:numCache>
                <c:formatCode>General</c:formatCode>
                <c:ptCount val="5"/>
                <c:pt idx="0">
                  <c:v>3</c:v>
                </c:pt>
                <c:pt idx="1">
                  <c:v>5</c:v>
                </c:pt>
                <c:pt idx="2">
                  <c:v>7</c:v>
                </c:pt>
                <c:pt idx="3">
                  <c:v>10</c:v>
                </c:pt>
                <c:pt idx="4">
                  <c:v>20</c:v>
                </c:pt>
              </c:numCache>
            </c:numRef>
          </c:cat>
          <c:val>
            <c:numRef>
              <c:f>inc.time!$B$4:$F$4</c:f>
              <c:numCache>
                <c:formatCode>General</c:formatCode>
                <c:ptCount val="5"/>
                <c:pt idx="0">
                  <c:v>1002</c:v>
                </c:pt>
                <c:pt idx="1">
                  <c:v>1241</c:v>
                </c:pt>
                <c:pt idx="2">
                  <c:v>1312</c:v>
                </c:pt>
                <c:pt idx="3">
                  <c:v>1398</c:v>
                </c:pt>
                <c:pt idx="4">
                  <c:v>1509</c:v>
                </c:pt>
              </c:numCache>
            </c:numRef>
          </c:val>
          <c:extLst>
            <c:ext xmlns:c16="http://schemas.microsoft.com/office/drawing/2014/chart" uri="{C3380CC4-5D6E-409C-BE32-E72D297353CC}">
              <c16:uniqueId val="{00000002-B1FE-4E52-A039-66BCF7F87772}"/>
            </c:ext>
          </c:extLst>
        </c:ser>
        <c:ser>
          <c:idx val="0"/>
          <c:order val="3"/>
          <c:tx>
            <c:strRef>
              <c:f>inc.time!$A$15</c:f>
              <c:strCache>
                <c:ptCount val="1"/>
                <c:pt idx="0">
                  <c:v>Норгестрел</c:v>
                </c:pt>
              </c:strCache>
            </c:strRef>
          </c:tx>
          <c:spPr>
            <a:pattFill prst="ltHorz">
              <a:fgClr>
                <a:schemeClr val="tx1"/>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inc.time!$B$14:$F$14</c:f>
              <c:numCache>
                <c:formatCode>General</c:formatCode>
                <c:ptCount val="5"/>
                <c:pt idx="0">
                  <c:v>3</c:v>
                </c:pt>
                <c:pt idx="1">
                  <c:v>5</c:v>
                </c:pt>
                <c:pt idx="2">
                  <c:v>7</c:v>
                </c:pt>
                <c:pt idx="3">
                  <c:v>10</c:v>
                </c:pt>
                <c:pt idx="4">
                  <c:v>20</c:v>
                </c:pt>
              </c:numCache>
            </c:numRef>
          </c:cat>
          <c:val>
            <c:numRef>
              <c:f>inc.time!$B$15:$F$15</c:f>
              <c:numCache>
                <c:formatCode>General</c:formatCode>
                <c:ptCount val="5"/>
                <c:pt idx="0">
                  <c:v>436</c:v>
                </c:pt>
                <c:pt idx="1">
                  <c:v>429</c:v>
                </c:pt>
                <c:pt idx="2">
                  <c:v>487</c:v>
                </c:pt>
                <c:pt idx="3">
                  <c:v>612</c:v>
                </c:pt>
                <c:pt idx="4">
                  <c:v>759</c:v>
                </c:pt>
              </c:numCache>
            </c:numRef>
          </c:val>
          <c:extLst>
            <c:ext xmlns:c16="http://schemas.microsoft.com/office/drawing/2014/chart" uri="{C3380CC4-5D6E-409C-BE32-E72D297353CC}">
              <c16:uniqueId val="{00000003-B1FE-4E52-A039-66BCF7F87772}"/>
            </c:ext>
          </c:extLst>
        </c:ser>
        <c:ser>
          <c:idx val="1"/>
          <c:order val="4"/>
          <c:tx>
            <c:strRef>
              <c:f>inc.time!$A$16</c:f>
              <c:strCache>
                <c:ptCount val="1"/>
                <c:pt idx="0">
                  <c:v>Диэтилстилбестрол</c:v>
                </c:pt>
              </c:strCache>
            </c:strRef>
          </c:tx>
          <c:spPr>
            <a:pattFill prst="dashDnDiag">
              <a:fgClr>
                <a:schemeClr val="tx1"/>
              </a:fgClr>
              <a:bgClr>
                <a:schemeClr val="bg1"/>
              </a:bgClr>
            </a:pattFill>
            <a:ln>
              <a:solidFill>
                <a:sysClr val="windowText" lastClr="000000"/>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inc.time!$B$14:$F$14</c:f>
              <c:numCache>
                <c:formatCode>General</c:formatCode>
                <c:ptCount val="5"/>
                <c:pt idx="0">
                  <c:v>3</c:v>
                </c:pt>
                <c:pt idx="1">
                  <c:v>5</c:v>
                </c:pt>
                <c:pt idx="2">
                  <c:v>7</c:v>
                </c:pt>
                <c:pt idx="3">
                  <c:v>10</c:v>
                </c:pt>
                <c:pt idx="4">
                  <c:v>20</c:v>
                </c:pt>
              </c:numCache>
            </c:numRef>
          </c:cat>
          <c:val>
            <c:numRef>
              <c:f>inc.time!$B$16:$F$16</c:f>
              <c:numCache>
                <c:formatCode>General</c:formatCode>
                <c:ptCount val="5"/>
                <c:pt idx="0">
                  <c:v>338</c:v>
                </c:pt>
                <c:pt idx="1">
                  <c:v>364</c:v>
                </c:pt>
                <c:pt idx="2">
                  <c:v>387</c:v>
                </c:pt>
                <c:pt idx="3">
                  <c:v>435</c:v>
                </c:pt>
                <c:pt idx="4">
                  <c:v>572</c:v>
                </c:pt>
              </c:numCache>
            </c:numRef>
          </c:val>
          <c:extLst>
            <c:ext xmlns:c16="http://schemas.microsoft.com/office/drawing/2014/chart" uri="{C3380CC4-5D6E-409C-BE32-E72D297353CC}">
              <c16:uniqueId val="{00000004-B1FE-4E52-A039-66BCF7F87772}"/>
            </c:ext>
          </c:extLst>
        </c:ser>
        <c:ser>
          <c:idx val="2"/>
          <c:order val="5"/>
          <c:tx>
            <c:strRef>
              <c:f>inc.time!$A$17</c:f>
              <c:strCache>
                <c:ptCount val="1"/>
                <c:pt idx="0">
                  <c:v>Эстрадиол</c:v>
                </c:pt>
              </c:strCache>
            </c:strRef>
          </c:tx>
          <c:spPr>
            <a:pattFill prst="zigZag">
              <a:fgClr>
                <a:schemeClr val="tx1"/>
              </a:fgClr>
              <a:bgClr>
                <a:schemeClr val="bg1"/>
              </a:bgClr>
            </a:pattFill>
            <a:ln>
              <a:solidFill>
                <a:sysClr val="windowText" lastClr="000000"/>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inc.time!$B$14:$F$14</c:f>
              <c:numCache>
                <c:formatCode>General</c:formatCode>
                <c:ptCount val="5"/>
                <c:pt idx="0">
                  <c:v>3</c:v>
                </c:pt>
                <c:pt idx="1">
                  <c:v>5</c:v>
                </c:pt>
                <c:pt idx="2">
                  <c:v>7</c:v>
                </c:pt>
                <c:pt idx="3">
                  <c:v>10</c:v>
                </c:pt>
                <c:pt idx="4">
                  <c:v>20</c:v>
                </c:pt>
              </c:numCache>
            </c:numRef>
          </c:cat>
          <c:val>
            <c:numRef>
              <c:f>inc.time!$B$17:$F$17</c:f>
              <c:numCache>
                <c:formatCode>General</c:formatCode>
                <c:ptCount val="5"/>
                <c:pt idx="0">
                  <c:v>313</c:v>
                </c:pt>
                <c:pt idx="1">
                  <c:v>427</c:v>
                </c:pt>
                <c:pt idx="2">
                  <c:v>412</c:v>
                </c:pt>
                <c:pt idx="3">
                  <c:v>508</c:v>
                </c:pt>
                <c:pt idx="4">
                  <c:v>693</c:v>
                </c:pt>
              </c:numCache>
            </c:numRef>
          </c:val>
          <c:extLst>
            <c:ext xmlns:c16="http://schemas.microsoft.com/office/drawing/2014/chart" uri="{C3380CC4-5D6E-409C-BE32-E72D297353CC}">
              <c16:uniqueId val="{00000005-B1FE-4E52-A039-66BCF7F87772}"/>
            </c:ext>
          </c:extLst>
        </c:ser>
        <c:ser>
          <c:idx val="3"/>
          <c:order val="6"/>
          <c:tx>
            <c:strRef>
              <c:f>inc.time!$A$18</c:f>
              <c:strCache>
                <c:ptCount val="1"/>
                <c:pt idx="0">
                  <c:v>Мегестрел</c:v>
                </c:pt>
              </c:strCache>
            </c:strRef>
          </c:tx>
          <c:spPr>
            <a:pattFill prst="divot">
              <a:fgClr>
                <a:schemeClr val="tx1"/>
              </a:fgClr>
              <a:bgClr>
                <a:schemeClr val="bg1"/>
              </a:bgClr>
            </a:pattFill>
            <a:ln>
              <a:solidFill>
                <a:sysClr val="windowText" lastClr="000000"/>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inc.time!$B$14:$F$14</c:f>
              <c:numCache>
                <c:formatCode>General</c:formatCode>
                <c:ptCount val="5"/>
                <c:pt idx="0">
                  <c:v>3</c:v>
                </c:pt>
                <c:pt idx="1">
                  <c:v>5</c:v>
                </c:pt>
                <c:pt idx="2">
                  <c:v>7</c:v>
                </c:pt>
                <c:pt idx="3">
                  <c:v>10</c:v>
                </c:pt>
                <c:pt idx="4">
                  <c:v>20</c:v>
                </c:pt>
              </c:numCache>
            </c:numRef>
          </c:cat>
          <c:val>
            <c:numRef>
              <c:f>inc.time!$B$18:$F$18</c:f>
              <c:numCache>
                <c:formatCode>General</c:formatCode>
                <c:ptCount val="5"/>
                <c:pt idx="0">
                  <c:v>322</c:v>
                </c:pt>
                <c:pt idx="1">
                  <c:v>512</c:v>
                </c:pt>
                <c:pt idx="2">
                  <c:v>624</c:v>
                </c:pt>
                <c:pt idx="3">
                  <c:v>987</c:v>
                </c:pt>
                <c:pt idx="4">
                  <c:v>1223</c:v>
                </c:pt>
              </c:numCache>
            </c:numRef>
          </c:val>
          <c:extLst>
            <c:ext xmlns:c16="http://schemas.microsoft.com/office/drawing/2014/chart" uri="{C3380CC4-5D6E-409C-BE32-E72D297353CC}">
              <c16:uniqueId val="{00000006-B1FE-4E52-A039-66BCF7F87772}"/>
            </c:ext>
          </c:extLst>
        </c:ser>
        <c:dLbls>
          <c:showLegendKey val="0"/>
          <c:showVal val="0"/>
          <c:showCatName val="0"/>
          <c:showSerName val="0"/>
          <c:showPercent val="0"/>
          <c:showBubbleSize val="0"/>
        </c:dLbls>
        <c:gapWidth val="219"/>
        <c:overlap val="1"/>
        <c:axId val="165339328"/>
        <c:axId val="1559914544"/>
      </c:barChart>
      <c:catAx>
        <c:axId val="16533932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9914544"/>
        <c:crosses val="autoZero"/>
        <c:auto val="1"/>
        <c:lblAlgn val="ctr"/>
        <c:lblOffset val="100"/>
        <c:noMultiLvlLbl val="0"/>
      </c:catAx>
      <c:valAx>
        <c:axId val="1559914544"/>
        <c:scaling>
          <c:orientation val="minMax"/>
        </c:scaling>
        <c:delete val="0"/>
        <c:axPos val="l"/>
        <c:title>
          <c:tx>
            <c:rich>
              <a:bodyPr/>
              <a:lstStyle/>
              <a:p>
                <a:pPr>
                  <a:defRPr sz="1200" b="0"/>
                </a:pPr>
                <a:r>
                  <a:rPr lang="ru-RU" sz="1200" b="0"/>
                  <a:t>Площадь</a:t>
                </a:r>
                <a:r>
                  <a:rPr lang="ru-RU" sz="1200" b="0" baseline="0"/>
                  <a:t> пика (</a:t>
                </a:r>
                <a:r>
                  <a:rPr lang="en-US" sz="1200" b="0" baseline="0"/>
                  <a:t>mAu 10^6</a:t>
                </a:r>
                <a:r>
                  <a:rPr lang="ru-RU" sz="1200" b="0" baseline="0"/>
                  <a:t>)</a:t>
                </a:r>
                <a:endParaRPr lang="ru-RU" sz="1200" b="0"/>
              </a:p>
            </c:rich>
          </c:tx>
          <c:layout>
            <c:manualLayout>
              <c:xMode val="edge"/>
              <c:yMode val="edge"/>
              <c:x val="1.0594452720436973E-3"/>
              <c:y val="0.18637743352834771"/>
            </c:manualLayout>
          </c:layout>
          <c:overlay val="0"/>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339328"/>
        <c:crosses val="autoZero"/>
        <c:crossBetween val="between"/>
      </c:valAx>
    </c:plotArea>
    <c:legend>
      <c:legendPos val="b"/>
      <c:layout>
        <c:manualLayout>
          <c:xMode val="edge"/>
          <c:yMode val="edge"/>
          <c:x val="0.14553370116313749"/>
          <c:y val="3.8521433205168223E-2"/>
          <c:w val="0.76494962746670137"/>
          <c:h val="0.23859593581730118"/>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spPr>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t>Тип экстракционного</a:t>
            </a:r>
            <a:r>
              <a:rPr lang="ru-RU" sz="1200" b="0" baseline="0"/>
              <a:t> покрытия</a:t>
            </a:r>
            <a:endParaRPr lang="ru-RU" sz="1200" b="0"/>
          </a:p>
        </c:rich>
      </c:tx>
      <c:layout>
        <c:manualLayout>
          <c:xMode val="edge"/>
          <c:yMode val="edge"/>
          <c:x val="0.37557077865266841"/>
          <c:y val="0.9266171015813106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3968052966195163"/>
          <c:y val="6.2163597589042295E-2"/>
          <c:w val="0.85798046773516246"/>
          <c:h val="0.75283786267961639"/>
        </c:manualLayout>
      </c:layout>
      <c:barChart>
        <c:barDir val="col"/>
        <c:grouping val="clustered"/>
        <c:varyColors val="0"/>
        <c:ser>
          <c:idx val="1"/>
          <c:order val="0"/>
          <c:tx>
            <c:strRef>
              <c:f>fiber!$A$2</c:f>
              <c:strCache>
                <c:ptCount val="1"/>
                <c:pt idx="0">
                  <c:v>Атразин</c:v>
                </c:pt>
              </c:strCache>
            </c:strRef>
          </c:tx>
          <c:spPr>
            <a:pattFill prst="pct5">
              <a:fgClr>
                <a:sysClr val="windowText" lastClr="000000"/>
              </a:fgClr>
              <a:bgClr>
                <a:schemeClr val="bg1"/>
              </a:bgClr>
            </a:pattFill>
            <a:ln>
              <a:solidFill>
                <a:sysClr val="windowText" lastClr="000000"/>
              </a:solidFill>
            </a:ln>
            <a:effectLst/>
          </c:spPr>
          <c:invertIfNegative val="0"/>
          <c:errBars>
            <c:errBarType val="both"/>
            <c:errValType val="percentage"/>
            <c:noEndCap val="0"/>
            <c:val val="5"/>
            <c:spPr>
              <a:solidFill>
                <a:schemeClr val="tx1"/>
              </a:solidFill>
              <a:ln w="6350" cap="flat" cmpd="sng" algn="ctr">
                <a:solidFill>
                  <a:schemeClr val="tx1"/>
                </a:solidFill>
                <a:prstDash val="solid"/>
                <a:round/>
              </a:ln>
              <a:effectLst/>
            </c:spPr>
          </c:errBars>
          <c:cat>
            <c:strRef>
              <c:f>fiber!$B$1:$D$1</c:f>
              <c:strCache>
                <c:ptCount val="3"/>
                <c:pt idx="0">
                  <c:v>ПДМС</c:v>
                </c:pt>
                <c:pt idx="1">
                  <c:v>ПА</c:v>
                </c:pt>
                <c:pt idx="2">
                  <c:v>ДВБ/КАР/ПДМС</c:v>
                </c:pt>
              </c:strCache>
            </c:strRef>
          </c:cat>
          <c:val>
            <c:numRef>
              <c:f>fiber!$B$2:$D$2</c:f>
              <c:numCache>
                <c:formatCode>General</c:formatCode>
                <c:ptCount val="3"/>
                <c:pt idx="0">
                  <c:v>2113</c:v>
                </c:pt>
                <c:pt idx="1">
                  <c:v>2329</c:v>
                </c:pt>
                <c:pt idx="2">
                  <c:v>2695</c:v>
                </c:pt>
              </c:numCache>
            </c:numRef>
          </c:val>
          <c:extLst>
            <c:ext xmlns:c16="http://schemas.microsoft.com/office/drawing/2014/chart" uri="{C3380CC4-5D6E-409C-BE32-E72D297353CC}">
              <c16:uniqueId val="{00000000-2714-45A4-A242-19181DF4FE28}"/>
            </c:ext>
          </c:extLst>
        </c:ser>
        <c:ser>
          <c:idx val="2"/>
          <c:order val="1"/>
          <c:tx>
            <c:strRef>
              <c:f>fiber!$A$3</c:f>
              <c:strCache>
                <c:ptCount val="1"/>
                <c:pt idx="0">
                  <c:v>Диэтилстилбестрол</c:v>
                </c:pt>
              </c:strCache>
            </c:strRef>
          </c:tx>
          <c:spPr>
            <a:pattFill prst="pct50">
              <a:fgClr>
                <a:sysClr val="windowText" lastClr="000000"/>
              </a:fgClr>
              <a:bgClr>
                <a:schemeClr val="bg1"/>
              </a:bgClr>
            </a:pattFill>
            <a:ln>
              <a:solidFill>
                <a:sysClr val="windowText" lastClr="000000"/>
              </a:solidFill>
            </a:ln>
            <a:effectLst/>
          </c:spPr>
          <c:invertIfNegative val="0"/>
          <c:errBars>
            <c:errBarType val="both"/>
            <c:errValType val="percentage"/>
            <c:noEndCap val="0"/>
            <c:val val="5"/>
            <c:spPr>
              <a:solidFill>
                <a:schemeClr val="tx1"/>
              </a:solidFill>
              <a:ln w="6350" cap="flat" cmpd="sng" algn="ctr">
                <a:solidFill>
                  <a:schemeClr val="tx1"/>
                </a:solidFill>
                <a:prstDash val="solid"/>
                <a:round/>
              </a:ln>
              <a:effectLst/>
            </c:spPr>
          </c:errBars>
          <c:cat>
            <c:strRef>
              <c:f>fiber!$B$1:$D$1</c:f>
              <c:strCache>
                <c:ptCount val="3"/>
                <c:pt idx="0">
                  <c:v>ПДМС</c:v>
                </c:pt>
                <c:pt idx="1">
                  <c:v>ПА</c:v>
                </c:pt>
                <c:pt idx="2">
                  <c:v>ДВБ/КАР/ПДМС</c:v>
                </c:pt>
              </c:strCache>
            </c:strRef>
          </c:cat>
          <c:val>
            <c:numRef>
              <c:f>fiber!$B$3:$D$3</c:f>
              <c:numCache>
                <c:formatCode>General</c:formatCode>
                <c:ptCount val="3"/>
                <c:pt idx="0">
                  <c:v>980</c:v>
                </c:pt>
                <c:pt idx="1">
                  <c:v>2116</c:v>
                </c:pt>
                <c:pt idx="2">
                  <c:v>2552</c:v>
                </c:pt>
              </c:numCache>
            </c:numRef>
          </c:val>
          <c:extLst>
            <c:ext xmlns:c16="http://schemas.microsoft.com/office/drawing/2014/chart" uri="{C3380CC4-5D6E-409C-BE32-E72D297353CC}">
              <c16:uniqueId val="{00000001-2714-45A4-A242-19181DF4FE28}"/>
            </c:ext>
          </c:extLst>
        </c:ser>
        <c:ser>
          <c:idx val="0"/>
          <c:order val="2"/>
          <c:tx>
            <c:strRef>
              <c:f>fiber!$A$4</c:f>
              <c:strCache>
                <c:ptCount val="1"/>
                <c:pt idx="0">
                  <c:v>Эстрадиол</c:v>
                </c:pt>
              </c:strCache>
            </c:strRef>
          </c:tx>
          <c:spPr>
            <a:pattFill prst="ltDnDiag">
              <a:fgClr>
                <a:sysClr val="windowText" lastClr="000000"/>
              </a:fgClr>
              <a:bgClr>
                <a:schemeClr val="bg1"/>
              </a:bgClr>
            </a:pattFill>
            <a:ln>
              <a:solidFill>
                <a:sysClr val="windowText" lastClr="000000"/>
              </a:solidFill>
            </a:ln>
            <a:effectLst/>
          </c:spPr>
          <c:invertIfNegative val="0"/>
          <c:errBars>
            <c:errBarType val="both"/>
            <c:errValType val="percentage"/>
            <c:noEndCap val="0"/>
            <c:val val="5"/>
            <c:spPr>
              <a:solidFill>
                <a:schemeClr val="tx1"/>
              </a:solidFill>
              <a:ln w="6350" cap="flat" cmpd="sng" algn="ctr">
                <a:solidFill>
                  <a:schemeClr val="tx1"/>
                </a:solidFill>
                <a:prstDash val="solid"/>
                <a:round/>
              </a:ln>
              <a:effectLst/>
            </c:spPr>
          </c:errBars>
          <c:cat>
            <c:strRef>
              <c:f>fiber!$B$1:$D$1</c:f>
              <c:strCache>
                <c:ptCount val="3"/>
                <c:pt idx="0">
                  <c:v>ПДМС</c:v>
                </c:pt>
                <c:pt idx="1">
                  <c:v>ПА</c:v>
                </c:pt>
                <c:pt idx="2">
                  <c:v>ДВБ/КАР/ПДМС</c:v>
                </c:pt>
              </c:strCache>
            </c:strRef>
          </c:cat>
          <c:val>
            <c:numRef>
              <c:f>fiber!$B$4:$D$4</c:f>
              <c:numCache>
                <c:formatCode>General</c:formatCode>
                <c:ptCount val="3"/>
                <c:pt idx="0">
                  <c:v>1227</c:v>
                </c:pt>
                <c:pt idx="1">
                  <c:v>2277</c:v>
                </c:pt>
                <c:pt idx="2">
                  <c:v>2564</c:v>
                </c:pt>
              </c:numCache>
            </c:numRef>
          </c:val>
          <c:extLst>
            <c:ext xmlns:c16="http://schemas.microsoft.com/office/drawing/2014/chart" uri="{C3380CC4-5D6E-409C-BE32-E72D297353CC}">
              <c16:uniqueId val="{00000002-2714-45A4-A242-19181DF4FE28}"/>
            </c:ext>
          </c:extLst>
        </c:ser>
        <c:ser>
          <c:idx val="3"/>
          <c:order val="3"/>
          <c:tx>
            <c:strRef>
              <c:f>fiber!$A$5</c:f>
              <c:strCache>
                <c:ptCount val="1"/>
                <c:pt idx="0">
                  <c:v>Этинилэстрадиол</c:v>
                </c:pt>
              </c:strCache>
            </c:strRef>
          </c:tx>
          <c:spPr>
            <a:pattFill prst="ltHorz">
              <a:fgClr>
                <a:sysClr val="windowText" lastClr="000000"/>
              </a:fgClr>
              <a:bgClr>
                <a:schemeClr val="bg1"/>
              </a:bgClr>
            </a:pattFill>
            <a:ln>
              <a:solidFill>
                <a:sysClr val="windowText" lastClr="000000"/>
              </a:solidFill>
            </a:ln>
            <a:effectLst/>
          </c:spPr>
          <c:invertIfNegative val="0"/>
          <c:errBars>
            <c:errBarType val="both"/>
            <c:errValType val="percentage"/>
            <c:noEndCap val="0"/>
            <c:val val="5"/>
            <c:spPr>
              <a:solidFill>
                <a:schemeClr val="tx1"/>
              </a:solidFill>
              <a:ln w="6350" cap="flat" cmpd="sng" algn="ctr">
                <a:solidFill>
                  <a:schemeClr val="tx1"/>
                </a:solidFill>
                <a:prstDash val="solid"/>
                <a:round/>
              </a:ln>
              <a:effectLst/>
            </c:spPr>
          </c:errBars>
          <c:cat>
            <c:strRef>
              <c:f>fiber!$B$1:$D$1</c:f>
              <c:strCache>
                <c:ptCount val="3"/>
                <c:pt idx="0">
                  <c:v>ПДМС</c:v>
                </c:pt>
                <c:pt idx="1">
                  <c:v>ПА</c:v>
                </c:pt>
                <c:pt idx="2">
                  <c:v>ДВБ/КАР/ПДМС</c:v>
                </c:pt>
              </c:strCache>
            </c:strRef>
          </c:cat>
          <c:val>
            <c:numRef>
              <c:f>fiber!$B$5:$D$5</c:f>
              <c:numCache>
                <c:formatCode>General</c:formatCode>
                <c:ptCount val="3"/>
                <c:pt idx="0">
                  <c:v>2046</c:v>
                </c:pt>
                <c:pt idx="1">
                  <c:v>5253</c:v>
                </c:pt>
                <c:pt idx="2">
                  <c:v>6499</c:v>
                </c:pt>
              </c:numCache>
            </c:numRef>
          </c:val>
          <c:extLst>
            <c:ext xmlns:c16="http://schemas.microsoft.com/office/drawing/2014/chart" uri="{C3380CC4-5D6E-409C-BE32-E72D297353CC}">
              <c16:uniqueId val="{00000003-2714-45A4-A242-19181DF4FE28}"/>
            </c:ext>
          </c:extLst>
        </c:ser>
        <c:ser>
          <c:idx val="4"/>
          <c:order val="4"/>
          <c:tx>
            <c:strRef>
              <c:f>fiber!$A$6</c:f>
              <c:strCache>
                <c:ptCount val="1"/>
                <c:pt idx="0">
                  <c:v>Норгестрел</c:v>
                </c:pt>
              </c:strCache>
            </c:strRef>
          </c:tx>
          <c:spPr>
            <a:pattFill prst="dashDnDiag">
              <a:fgClr>
                <a:sysClr val="windowText" lastClr="000000"/>
              </a:fgClr>
              <a:bgClr>
                <a:schemeClr val="bg1"/>
              </a:bgClr>
            </a:pattFill>
            <a:ln>
              <a:solidFill>
                <a:sysClr val="windowText" lastClr="000000"/>
              </a:solidFill>
            </a:ln>
            <a:effectLst/>
          </c:spPr>
          <c:invertIfNegative val="0"/>
          <c:errBars>
            <c:errBarType val="both"/>
            <c:errValType val="percentage"/>
            <c:noEndCap val="0"/>
            <c:val val="5"/>
            <c:spPr>
              <a:solidFill>
                <a:schemeClr val="tx1"/>
              </a:solidFill>
              <a:ln w="6350" cap="flat" cmpd="sng" algn="ctr">
                <a:solidFill>
                  <a:schemeClr val="tx1"/>
                </a:solidFill>
                <a:prstDash val="solid"/>
                <a:round/>
              </a:ln>
              <a:effectLst/>
            </c:spPr>
          </c:errBars>
          <c:cat>
            <c:strRef>
              <c:f>fiber!$B$1:$D$1</c:f>
              <c:strCache>
                <c:ptCount val="3"/>
                <c:pt idx="0">
                  <c:v>ПДМС</c:v>
                </c:pt>
                <c:pt idx="1">
                  <c:v>ПА</c:v>
                </c:pt>
                <c:pt idx="2">
                  <c:v>ДВБ/КАР/ПДМС</c:v>
                </c:pt>
              </c:strCache>
            </c:strRef>
          </c:cat>
          <c:val>
            <c:numRef>
              <c:f>fiber!$B$6:$D$6</c:f>
              <c:numCache>
                <c:formatCode>General</c:formatCode>
                <c:ptCount val="3"/>
                <c:pt idx="0">
                  <c:v>2278</c:v>
                </c:pt>
                <c:pt idx="1">
                  <c:v>2473</c:v>
                </c:pt>
                <c:pt idx="2">
                  <c:v>9998</c:v>
                </c:pt>
              </c:numCache>
            </c:numRef>
          </c:val>
          <c:extLst>
            <c:ext xmlns:c16="http://schemas.microsoft.com/office/drawing/2014/chart" uri="{C3380CC4-5D6E-409C-BE32-E72D297353CC}">
              <c16:uniqueId val="{00000004-2714-45A4-A242-19181DF4FE28}"/>
            </c:ext>
          </c:extLst>
        </c:ser>
        <c:ser>
          <c:idx val="5"/>
          <c:order val="5"/>
          <c:tx>
            <c:strRef>
              <c:f>fiber!$A$7</c:f>
              <c:strCache>
                <c:ptCount val="1"/>
                <c:pt idx="0">
                  <c:v>Гексэстрол</c:v>
                </c:pt>
              </c:strCache>
            </c:strRef>
          </c:tx>
          <c:spPr>
            <a:pattFill prst="zigZag">
              <a:fgClr>
                <a:sysClr val="windowText" lastClr="000000"/>
              </a:fgClr>
              <a:bgClr>
                <a:schemeClr val="bg1"/>
              </a:bgClr>
            </a:pattFill>
            <a:ln>
              <a:solidFill>
                <a:sysClr val="windowText" lastClr="000000"/>
              </a:solidFill>
            </a:ln>
            <a:effectLst/>
          </c:spPr>
          <c:invertIfNegative val="0"/>
          <c:errBars>
            <c:errBarType val="both"/>
            <c:errValType val="percentage"/>
            <c:noEndCap val="0"/>
            <c:val val="9"/>
            <c:spPr>
              <a:solidFill>
                <a:schemeClr val="tx1"/>
              </a:solidFill>
              <a:ln w="6350" cap="flat" cmpd="sng" algn="ctr">
                <a:solidFill>
                  <a:schemeClr val="tx1"/>
                </a:solidFill>
                <a:prstDash val="solid"/>
                <a:round/>
              </a:ln>
              <a:effectLst/>
            </c:spPr>
          </c:errBars>
          <c:cat>
            <c:strRef>
              <c:f>fiber!$B$1:$D$1</c:f>
              <c:strCache>
                <c:ptCount val="3"/>
                <c:pt idx="0">
                  <c:v>ПДМС</c:v>
                </c:pt>
                <c:pt idx="1">
                  <c:v>ПА</c:v>
                </c:pt>
                <c:pt idx="2">
                  <c:v>ДВБ/КАР/ПДМС</c:v>
                </c:pt>
              </c:strCache>
            </c:strRef>
          </c:cat>
          <c:val>
            <c:numRef>
              <c:f>fiber!$B$7:$D$7</c:f>
              <c:numCache>
                <c:formatCode>General</c:formatCode>
                <c:ptCount val="3"/>
                <c:pt idx="0">
                  <c:v>2148</c:v>
                </c:pt>
                <c:pt idx="1">
                  <c:v>1187</c:v>
                </c:pt>
                <c:pt idx="2">
                  <c:v>3500</c:v>
                </c:pt>
              </c:numCache>
            </c:numRef>
          </c:val>
          <c:extLst>
            <c:ext xmlns:c16="http://schemas.microsoft.com/office/drawing/2014/chart" uri="{C3380CC4-5D6E-409C-BE32-E72D297353CC}">
              <c16:uniqueId val="{00000005-2714-45A4-A242-19181DF4FE28}"/>
            </c:ext>
          </c:extLst>
        </c:ser>
        <c:ser>
          <c:idx val="6"/>
          <c:order val="6"/>
          <c:tx>
            <c:strRef>
              <c:f>fiber!$A$8</c:f>
              <c:strCache>
                <c:ptCount val="1"/>
                <c:pt idx="0">
                  <c:v>Мегестрел</c:v>
                </c:pt>
              </c:strCache>
            </c:strRef>
          </c:tx>
          <c:spPr>
            <a:pattFill prst="divot">
              <a:fgClr>
                <a:sysClr val="windowText" lastClr="000000"/>
              </a:fgClr>
              <a:bgClr>
                <a:schemeClr val="bg1"/>
              </a:bgClr>
            </a:pattFill>
            <a:ln>
              <a:solidFill>
                <a:sysClr val="windowText" lastClr="000000"/>
              </a:solidFill>
            </a:ln>
            <a:effectLst/>
          </c:spPr>
          <c:invertIfNegative val="0"/>
          <c:errBars>
            <c:errBarType val="both"/>
            <c:errValType val="percentage"/>
            <c:noEndCap val="0"/>
            <c:val val="5"/>
            <c:spPr>
              <a:solidFill>
                <a:schemeClr val="tx1"/>
              </a:solidFill>
              <a:ln w="6350" cap="flat" cmpd="sng" algn="ctr">
                <a:solidFill>
                  <a:schemeClr val="tx1"/>
                </a:solidFill>
                <a:prstDash val="solid"/>
                <a:round/>
              </a:ln>
              <a:effectLst/>
            </c:spPr>
          </c:errBars>
          <c:cat>
            <c:strRef>
              <c:f>fiber!$B$1:$D$1</c:f>
              <c:strCache>
                <c:ptCount val="3"/>
                <c:pt idx="0">
                  <c:v>ПДМС</c:v>
                </c:pt>
                <c:pt idx="1">
                  <c:v>ПА</c:v>
                </c:pt>
                <c:pt idx="2">
                  <c:v>ДВБ/КАР/ПДМС</c:v>
                </c:pt>
              </c:strCache>
            </c:strRef>
          </c:cat>
          <c:val>
            <c:numRef>
              <c:f>fiber!$B$8:$D$8</c:f>
              <c:numCache>
                <c:formatCode>General</c:formatCode>
                <c:ptCount val="3"/>
                <c:pt idx="0">
                  <c:v>976</c:v>
                </c:pt>
                <c:pt idx="1">
                  <c:v>1125</c:v>
                </c:pt>
                <c:pt idx="2">
                  <c:v>3955</c:v>
                </c:pt>
              </c:numCache>
            </c:numRef>
          </c:val>
          <c:extLst>
            <c:ext xmlns:c16="http://schemas.microsoft.com/office/drawing/2014/chart" uri="{C3380CC4-5D6E-409C-BE32-E72D297353CC}">
              <c16:uniqueId val="{00000006-2714-45A4-A242-19181DF4FE28}"/>
            </c:ext>
          </c:extLst>
        </c:ser>
        <c:dLbls>
          <c:showLegendKey val="0"/>
          <c:showVal val="0"/>
          <c:showCatName val="0"/>
          <c:showSerName val="0"/>
          <c:showPercent val="0"/>
          <c:showBubbleSize val="0"/>
        </c:dLbls>
        <c:gapWidth val="219"/>
        <c:overlap val="3"/>
        <c:axId val="165311488"/>
        <c:axId val="161473984"/>
      </c:barChart>
      <c:catAx>
        <c:axId val="165311488"/>
        <c:scaling>
          <c:orientation val="minMax"/>
        </c:scaling>
        <c:delete val="0"/>
        <c:axPos val="b"/>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473984"/>
        <c:crosses val="autoZero"/>
        <c:auto val="1"/>
        <c:lblAlgn val="ctr"/>
        <c:lblOffset val="50"/>
        <c:noMultiLvlLbl val="0"/>
      </c:catAx>
      <c:valAx>
        <c:axId val="16147398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t>Площадь пика</a:t>
                </a:r>
                <a:r>
                  <a:rPr lang="ru-RU" sz="1200" b="0" baseline="0"/>
                  <a:t> (</a:t>
                </a:r>
                <a:r>
                  <a:rPr lang="en-US" sz="1200" b="0" baseline="0"/>
                  <a:t>mAu 10^6</a:t>
                </a:r>
                <a:r>
                  <a:rPr lang="ru-RU" sz="1200" b="0" baseline="0"/>
                  <a:t>)</a:t>
                </a:r>
                <a:endParaRPr lang="ru-RU" sz="1200" b="0"/>
              </a:p>
            </c:rich>
          </c:tx>
          <c:layout>
            <c:manualLayout>
              <c:xMode val="edge"/>
              <c:yMode val="edge"/>
              <c:x val="2.1261225138780389E-3"/>
              <c:y val="0.1291635776967116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311488"/>
        <c:crosses val="autoZero"/>
        <c:crossBetween val="between"/>
      </c:valAx>
      <c:spPr>
        <a:solidFill>
          <a:schemeClr val="bg1"/>
        </a:solidFill>
        <a:ln>
          <a:noFill/>
        </a:ln>
        <a:effectLst/>
      </c:spPr>
    </c:plotArea>
    <c:legend>
      <c:legendPos val="r"/>
      <c:layout>
        <c:manualLayout>
          <c:xMode val="edge"/>
          <c:yMode val="edge"/>
          <c:x val="0.18987019968798305"/>
          <c:y val="5.3295179323075433E-2"/>
          <c:w val="0.34588958880139981"/>
          <c:h val="0.50049406657097639"/>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spPr>
    <a:solidFill>
      <a:schemeClr val="bg1"/>
    </a:solidFill>
    <a:ln w="6350" cap="flat" cmpd="sng" algn="ctr">
      <a:noFill/>
      <a:prstDash val="solid"/>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3394934509558"/>
          <c:y val="6.1094317266378997E-2"/>
          <c:w val="0.84739405193644046"/>
          <c:h val="0.76428926030117494"/>
        </c:manualLayout>
      </c:layout>
      <c:barChart>
        <c:barDir val="col"/>
        <c:grouping val="clustered"/>
        <c:varyColors val="0"/>
        <c:ser>
          <c:idx val="0"/>
          <c:order val="0"/>
          <c:tx>
            <c:strRef>
              <c:f>temp!$A$2</c:f>
              <c:strCache>
                <c:ptCount val="1"/>
                <c:pt idx="0">
                  <c:v>Атразин</c:v>
                </c:pt>
              </c:strCache>
            </c:strRef>
          </c:tx>
          <c:spPr>
            <a:pattFill prst="pct5">
              <a:fgClr>
                <a:sysClr val="windowText" lastClr="000000"/>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temp!$B$1:$F$1</c:f>
              <c:strCache>
                <c:ptCount val="5"/>
                <c:pt idx="0">
                  <c:v>30℃</c:v>
                </c:pt>
                <c:pt idx="1">
                  <c:v>40℃</c:v>
                </c:pt>
                <c:pt idx="2">
                  <c:v>50℃</c:v>
                </c:pt>
                <c:pt idx="3">
                  <c:v>60℃</c:v>
                </c:pt>
                <c:pt idx="4">
                  <c:v>80℃</c:v>
                </c:pt>
              </c:strCache>
            </c:strRef>
          </c:cat>
          <c:val>
            <c:numRef>
              <c:f>temp!$B$2:$F$2</c:f>
              <c:numCache>
                <c:formatCode>General</c:formatCode>
                <c:ptCount val="5"/>
                <c:pt idx="0">
                  <c:v>751</c:v>
                </c:pt>
                <c:pt idx="1">
                  <c:v>1062</c:v>
                </c:pt>
                <c:pt idx="2">
                  <c:v>1603</c:v>
                </c:pt>
                <c:pt idx="3">
                  <c:v>2225</c:v>
                </c:pt>
                <c:pt idx="4">
                  <c:v>3700</c:v>
                </c:pt>
              </c:numCache>
            </c:numRef>
          </c:val>
          <c:extLst>
            <c:ext xmlns:c16="http://schemas.microsoft.com/office/drawing/2014/chart" uri="{C3380CC4-5D6E-409C-BE32-E72D297353CC}">
              <c16:uniqueId val="{00000000-AA7A-409E-9D08-7CBEC22745DC}"/>
            </c:ext>
          </c:extLst>
        </c:ser>
        <c:ser>
          <c:idx val="1"/>
          <c:order val="1"/>
          <c:tx>
            <c:strRef>
              <c:f>temp!$A$3</c:f>
              <c:strCache>
                <c:ptCount val="1"/>
                <c:pt idx="0">
                  <c:v>Диэтилстилбестрол</c:v>
                </c:pt>
              </c:strCache>
            </c:strRef>
          </c:tx>
          <c:spPr>
            <a:pattFill prst="pct50">
              <a:fgClr>
                <a:sysClr val="windowText" lastClr="000000"/>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temp!$B$1:$F$1</c:f>
              <c:strCache>
                <c:ptCount val="5"/>
                <c:pt idx="0">
                  <c:v>30℃</c:v>
                </c:pt>
                <c:pt idx="1">
                  <c:v>40℃</c:v>
                </c:pt>
                <c:pt idx="2">
                  <c:v>50℃</c:v>
                </c:pt>
                <c:pt idx="3">
                  <c:v>60℃</c:v>
                </c:pt>
                <c:pt idx="4">
                  <c:v>80℃</c:v>
                </c:pt>
              </c:strCache>
            </c:strRef>
          </c:cat>
          <c:val>
            <c:numRef>
              <c:f>temp!$B$3:$F$3</c:f>
              <c:numCache>
                <c:formatCode>General</c:formatCode>
                <c:ptCount val="5"/>
                <c:pt idx="0">
                  <c:v>243</c:v>
                </c:pt>
                <c:pt idx="1">
                  <c:v>336</c:v>
                </c:pt>
                <c:pt idx="2">
                  <c:v>468</c:v>
                </c:pt>
                <c:pt idx="3">
                  <c:v>522</c:v>
                </c:pt>
                <c:pt idx="4">
                  <c:v>624</c:v>
                </c:pt>
              </c:numCache>
            </c:numRef>
          </c:val>
          <c:extLst>
            <c:ext xmlns:c16="http://schemas.microsoft.com/office/drawing/2014/chart" uri="{C3380CC4-5D6E-409C-BE32-E72D297353CC}">
              <c16:uniqueId val="{00000001-AA7A-409E-9D08-7CBEC22745DC}"/>
            </c:ext>
          </c:extLst>
        </c:ser>
        <c:ser>
          <c:idx val="2"/>
          <c:order val="2"/>
          <c:tx>
            <c:strRef>
              <c:f>temp!$A$4</c:f>
              <c:strCache>
                <c:ptCount val="1"/>
                <c:pt idx="0">
                  <c:v>Эстрадиол</c:v>
                </c:pt>
              </c:strCache>
            </c:strRef>
          </c:tx>
          <c:spPr>
            <a:pattFill prst="ltDnDiag">
              <a:fgClr>
                <a:sysClr val="windowText" lastClr="000000"/>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temp!$B$1:$F$1</c:f>
              <c:strCache>
                <c:ptCount val="5"/>
                <c:pt idx="0">
                  <c:v>30℃</c:v>
                </c:pt>
                <c:pt idx="1">
                  <c:v>40℃</c:v>
                </c:pt>
                <c:pt idx="2">
                  <c:v>50℃</c:v>
                </c:pt>
                <c:pt idx="3">
                  <c:v>60℃</c:v>
                </c:pt>
                <c:pt idx="4">
                  <c:v>80℃</c:v>
                </c:pt>
              </c:strCache>
            </c:strRef>
          </c:cat>
          <c:val>
            <c:numRef>
              <c:f>temp!$B$4:$F$4</c:f>
              <c:numCache>
                <c:formatCode>General</c:formatCode>
                <c:ptCount val="5"/>
                <c:pt idx="0">
                  <c:v>249</c:v>
                </c:pt>
                <c:pt idx="1">
                  <c:v>392</c:v>
                </c:pt>
                <c:pt idx="2">
                  <c:v>475</c:v>
                </c:pt>
                <c:pt idx="3">
                  <c:v>781</c:v>
                </c:pt>
                <c:pt idx="4">
                  <c:v>1478</c:v>
                </c:pt>
              </c:numCache>
            </c:numRef>
          </c:val>
          <c:extLst>
            <c:ext xmlns:c16="http://schemas.microsoft.com/office/drawing/2014/chart" uri="{C3380CC4-5D6E-409C-BE32-E72D297353CC}">
              <c16:uniqueId val="{00000002-AA7A-409E-9D08-7CBEC22745DC}"/>
            </c:ext>
          </c:extLst>
        </c:ser>
        <c:ser>
          <c:idx val="3"/>
          <c:order val="3"/>
          <c:tx>
            <c:strRef>
              <c:f>temp!$A$5</c:f>
              <c:strCache>
                <c:ptCount val="1"/>
                <c:pt idx="0">
                  <c:v>Этинилэстрадиол</c:v>
                </c:pt>
              </c:strCache>
            </c:strRef>
          </c:tx>
          <c:spPr>
            <a:pattFill prst="ltHorz">
              <a:fgClr>
                <a:sysClr val="windowText" lastClr="000000"/>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temp!$B$1:$F$1</c:f>
              <c:strCache>
                <c:ptCount val="5"/>
                <c:pt idx="0">
                  <c:v>30℃</c:v>
                </c:pt>
                <c:pt idx="1">
                  <c:v>40℃</c:v>
                </c:pt>
                <c:pt idx="2">
                  <c:v>50℃</c:v>
                </c:pt>
                <c:pt idx="3">
                  <c:v>60℃</c:v>
                </c:pt>
                <c:pt idx="4">
                  <c:v>80℃</c:v>
                </c:pt>
              </c:strCache>
            </c:strRef>
          </c:cat>
          <c:val>
            <c:numRef>
              <c:f>temp!$B$5:$F$5</c:f>
              <c:numCache>
                <c:formatCode>General</c:formatCode>
                <c:ptCount val="5"/>
                <c:pt idx="0">
                  <c:v>254</c:v>
                </c:pt>
                <c:pt idx="1">
                  <c:v>339</c:v>
                </c:pt>
                <c:pt idx="2">
                  <c:v>621</c:v>
                </c:pt>
                <c:pt idx="3">
                  <c:v>883</c:v>
                </c:pt>
                <c:pt idx="4">
                  <c:v>1744</c:v>
                </c:pt>
              </c:numCache>
            </c:numRef>
          </c:val>
          <c:extLst>
            <c:ext xmlns:c16="http://schemas.microsoft.com/office/drawing/2014/chart" uri="{C3380CC4-5D6E-409C-BE32-E72D297353CC}">
              <c16:uniqueId val="{00000003-AA7A-409E-9D08-7CBEC22745DC}"/>
            </c:ext>
          </c:extLst>
        </c:ser>
        <c:ser>
          <c:idx val="4"/>
          <c:order val="4"/>
          <c:tx>
            <c:strRef>
              <c:f>temp!$A$6</c:f>
              <c:strCache>
                <c:ptCount val="1"/>
                <c:pt idx="0">
                  <c:v>Норгестрел</c:v>
                </c:pt>
              </c:strCache>
            </c:strRef>
          </c:tx>
          <c:spPr>
            <a:pattFill prst="dashDnDiag">
              <a:fgClr>
                <a:sysClr val="windowText" lastClr="000000"/>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temp!$B$1:$F$1</c:f>
              <c:strCache>
                <c:ptCount val="5"/>
                <c:pt idx="0">
                  <c:v>30℃</c:v>
                </c:pt>
                <c:pt idx="1">
                  <c:v>40℃</c:v>
                </c:pt>
                <c:pt idx="2">
                  <c:v>50℃</c:v>
                </c:pt>
                <c:pt idx="3">
                  <c:v>60℃</c:v>
                </c:pt>
                <c:pt idx="4">
                  <c:v>80℃</c:v>
                </c:pt>
              </c:strCache>
            </c:strRef>
          </c:cat>
          <c:val>
            <c:numRef>
              <c:f>temp!$B$6:$F$6</c:f>
              <c:numCache>
                <c:formatCode>General</c:formatCode>
                <c:ptCount val="5"/>
                <c:pt idx="0">
                  <c:v>127</c:v>
                </c:pt>
                <c:pt idx="1">
                  <c:v>251</c:v>
                </c:pt>
                <c:pt idx="2">
                  <c:v>328</c:v>
                </c:pt>
                <c:pt idx="3">
                  <c:v>489</c:v>
                </c:pt>
                <c:pt idx="4">
                  <c:v>1102</c:v>
                </c:pt>
              </c:numCache>
            </c:numRef>
          </c:val>
          <c:extLst>
            <c:ext xmlns:c16="http://schemas.microsoft.com/office/drawing/2014/chart" uri="{C3380CC4-5D6E-409C-BE32-E72D297353CC}">
              <c16:uniqueId val="{00000004-AA7A-409E-9D08-7CBEC22745DC}"/>
            </c:ext>
          </c:extLst>
        </c:ser>
        <c:ser>
          <c:idx val="5"/>
          <c:order val="5"/>
          <c:tx>
            <c:strRef>
              <c:f>temp!$A$7</c:f>
              <c:strCache>
                <c:ptCount val="1"/>
                <c:pt idx="0">
                  <c:v>гексэстрол</c:v>
                </c:pt>
              </c:strCache>
            </c:strRef>
          </c:tx>
          <c:spPr>
            <a:pattFill prst="zigZag">
              <a:fgClr>
                <a:schemeClr val="tx1"/>
              </a:fgClr>
              <a:bgClr>
                <a:schemeClr val="bg1"/>
              </a:bgClr>
            </a:pattFill>
            <a:ln>
              <a:solidFill>
                <a:schemeClr val="tx1"/>
              </a:solidFill>
            </a:ln>
            <a:effectLst/>
          </c:spPr>
          <c:invertIfNegative val="0"/>
          <c:errBars>
            <c:errBarType val="both"/>
            <c:errValType val="percentage"/>
            <c:noEndCap val="0"/>
            <c:val val="8"/>
            <c:spPr>
              <a:noFill/>
              <a:ln w="9525" cap="flat" cmpd="sng" algn="ctr">
                <a:solidFill>
                  <a:schemeClr val="tx1">
                    <a:lumMod val="65000"/>
                    <a:lumOff val="35000"/>
                  </a:schemeClr>
                </a:solidFill>
                <a:round/>
              </a:ln>
              <a:effectLst/>
            </c:spPr>
          </c:errBars>
          <c:cat>
            <c:strRef>
              <c:f>temp!$B$1:$F$1</c:f>
              <c:strCache>
                <c:ptCount val="5"/>
                <c:pt idx="0">
                  <c:v>30℃</c:v>
                </c:pt>
                <c:pt idx="1">
                  <c:v>40℃</c:v>
                </c:pt>
                <c:pt idx="2">
                  <c:v>50℃</c:v>
                </c:pt>
                <c:pt idx="3">
                  <c:v>60℃</c:v>
                </c:pt>
                <c:pt idx="4">
                  <c:v>80℃</c:v>
                </c:pt>
              </c:strCache>
            </c:strRef>
          </c:cat>
          <c:val>
            <c:numRef>
              <c:f>temp!$B$7:$F$7</c:f>
              <c:numCache>
                <c:formatCode>General</c:formatCode>
                <c:ptCount val="5"/>
                <c:pt idx="0">
                  <c:v>886</c:v>
                </c:pt>
                <c:pt idx="1">
                  <c:v>1271</c:v>
                </c:pt>
                <c:pt idx="2">
                  <c:v>3142</c:v>
                </c:pt>
                <c:pt idx="3">
                  <c:v>2984</c:v>
                </c:pt>
                <c:pt idx="4">
                  <c:v>5500</c:v>
                </c:pt>
              </c:numCache>
            </c:numRef>
          </c:val>
          <c:extLst>
            <c:ext xmlns:c16="http://schemas.microsoft.com/office/drawing/2014/chart" uri="{C3380CC4-5D6E-409C-BE32-E72D297353CC}">
              <c16:uniqueId val="{00000005-AA7A-409E-9D08-7CBEC22745DC}"/>
            </c:ext>
          </c:extLst>
        </c:ser>
        <c:ser>
          <c:idx val="6"/>
          <c:order val="6"/>
          <c:tx>
            <c:strRef>
              <c:f>temp!$A$8</c:f>
              <c:strCache>
                <c:ptCount val="1"/>
                <c:pt idx="0">
                  <c:v>Мегестрел</c:v>
                </c:pt>
              </c:strCache>
            </c:strRef>
          </c:tx>
          <c:spPr>
            <a:pattFill prst="divot">
              <a:fgClr>
                <a:schemeClr val="tx1"/>
              </a:fgClr>
              <a:bgClr>
                <a:schemeClr val="bg1"/>
              </a:bgClr>
            </a:patt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temp!$B$1:$F$1</c:f>
              <c:strCache>
                <c:ptCount val="5"/>
                <c:pt idx="0">
                  <c:v>30℃</c:v>
                </c:pt>
                <c:pt idx="1">
                  <c:v>40℃</c:v>
                </c:pt>
                <c:pt idx="2">
                  <c:v>50℃</c:v>
                </c:pt>
                <c:pt idx="3">
                  <c:v>60℃</c:v>
                </c:pt>
                <c:pt idx="4">
                  <c:v>80℃</c:v>
                </c:pt>
              </c:strCache>
            </c:strRef>
          </c:cat>
          <c:val>
            <c:numRef>
              <c:f>temp!$B$8:$F$8</c:f>
              <c:numCache>
                <c:formatCode>General</c:formatCode>
                <c:ptCount val="5"/>
                <c:pt idx="0">
                  <c:v>545</c:v>
                </c:pt>
                <c:pt idx="1">
                  <c:v>1049</c:v>
                </c:pt>
                <c:pt idx="2">
                  <c:v>1193</c:v>
                </c:pt>
                <c:pt idx="3">
                  <c:v>1872</c:v>
                </c:pt>
                <c:pt idx="4">
                  <c:v>3400</c:v>
                </c:pt>
              </c:numCache>
            </c:numRef>
          </c:val>
          <c:extLst>
            <c:ext xmlns:c16="http://schemas.microsoft.com/office/drawing/2014/chart" uri="{C3380CC4-5D6E-409C-BE32-E72D297353CC}">
              <c16:uniqueId val="{00000006-AA7A-409E-9D08-7CBEC22745DC}"/>
            </c:ext>
          </c:extLst>
        </c:ser>
        <c:dLbls>
          <c:showLegendKey val="0"/>
          <c:showVal val="0"/>
          <c:showCatName val="0"/>
          <c:showSerName val="0"/>
          <c:showPercent val="0"/>
          <c:showBubbleSize val="0"/>
        </c:dLbls>
        <c:gapWidth val="219"/>
        <c:overlap val="-10"/>
        <c:axId val="595690208"/>
        <c:axId val="595690568"/>
      </c:barChart>
      <c:catAx>
        <c:axId val="59569020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dirty="0">
                    <a:solidFill>
                      <a:sysClr val="windowText" lastClr="000000"/>
                    </a:solidFill>
                  </a:rPr>
                  <a:t>Температура экстракции ℃</a:t>
                </a:r>
              </a:p>
            </c:rich>
          </c:tx>
          <c:layout>
            <c:manualLayout>
              <c:xMode val="edge"/>
              <c:yMode val="edge"/>
              <c:x val="0.39829200367114798"/>
              <c:y val="0.933926236099100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5690568"/>
        <c:crosses val="autoZero"/>
        <c:auto val="1"/>
        <c:lblAlgn val="ctr"/>
        <c:lblOffset val="100"/>
        <c:noMultiLvlLbl val="0"/>
      </c:catAx>
      <c:valAx>
        <c:axId val="59569056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kern="1200" baseline="0" dirty="0">
                    <a:solidFill>
                      <a:sysClr val="windowText" lastClr="000000"/>
                    </a:solidFill>
                    <a:latin typeface="Times New Roman" panose="02020603050405020304" pitchFamily="18" charset="0"/>
                    <a:cs typeface="Times New Roman" panose="02020603050405020304" pitchFamily="18" charset="0"/>
                  </a:rPr>
                  <a:t>Площадь пика </a:t>
                </a:r>
                <a:r>
                  <a:rPr lang="en-US" sz="1200" b="0" i="0" u="none" strike="noStrike" kern="1200" baseline="0" dirty="0">
                    <a:solidFill>
                      <a:sysClr val="windowText" lastClr="000000"/>
                    </a:solidFill>
                    <a:latin typeface="Times New Roman" panose="02020603050405020304" pitchFamily="18" charset="0"/>
                    <a:cs typeface="Times New Roman" panose="02020603050405020304" pitchFamily="18" charset="0"/>
                  </a:rPr>
                  <a:t>(mAu 10^6</a:t>
                </a:r>
                <a:r>
                  <a:rPr lang="ru-RU" sz="1200" b="0" i="0" u="none" strike="noStrike" kern="1200" baseline="0" dirty="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2.0417689598472579E-3"/>
              <c:y val="0.1393200127440717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5690208"/>
        <c:crosses val="autoZero"/>
        <c:crossBetween val="between"/>
      </c:valAx>
      <c:spPr>
        <a:noFill/>
        <a:ln>
          <a:noFill/>
        </a:ln>
        <a:effectLst/>
      </c:spPr>
    </c:plotArea>
    <c:legend>
      <c:legendPos val="l"/>
      <c:layout>
        <c:manualLayout>
          <c:xMode val="edge"/>
          <c:yMode val="edge"/>
          <c:x val="0.17978915480553517"/>
          <c:y val="1.790431464631639E-3"/>
          <c:w val="0.68558210252661977"/>
          <c:h val="0.29205913225502977"/>
        </c:manualLayout>
      </c:layout>
      <c:overlay val="0"/>
      <c:spPr>
        <a:noFill/>
        <a:ln w="9525">
          <a:solidFill>
            <a:schemeClr val="bg1"/>
          </a:solid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t>Тип экстракционного покрытия</a:t>
            </a:r>
          </a:p>
        </c:rich>
      </c:tx>
      <c:layout>
        <c:manualLayout>
          <c:xMode val="edge"/>
          <c:yMode val="edge"/>
          <c:x val="0.31555527268098421"/>
          <c:y val="0.92317952068218545"/>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535861610113107"/>
          <c:y val="2.9798382825465201E-2"/>
          <c:w val="0.81713905522288766"/>
          <c:h val="0.7646665018890576"/>
        </c:manualLayout>
      </c:layout>
      <c:barChart>
        <c:barDir val="col"/>
        <c:grouping val="clustered"/>
        <c:varyColors val="0"/>
        <c:ser>
          <c:idx val="0"/>
          <c:order val="0"/>
          <c:tx>
            <c:strRef>
              <c:f>Лист1!$A$7</c:f>
              <c:strCache>
                <c:ptCount val="1"/>
                <c:pt idx="0">
                  <c:v>Бисфенол А</c:v>
                </c:pt>
              </c:strCache>
            </c:strRef>
          </c:tx>
          <c:spPr>
            <a:pattFill prst="pct5">
              <a:fgClr>
                <a:sysClr val="windowText" lastClr="000000"/>
              </a:fgClr>
              <a:bgClr>
                <a:schemeClr val="bg1"/>
              </a:bgClr>
            </a:pattFill>
            <a:ln w="12700">
              <a:solidFill>
                <a:schemeClr val="tx1"/>
              </a:solidFill>
            </a:ln>
            <a:effectLst/>
          </c:spPr>
          <c:invertIfNegative val="0"/>
          <c:errBars>
            <c:errBarType val="both"/>
            <c:errValType val="percentage"/>
            <c:noEndCap val="0"/>
            <c:val val="5"/>
            <c:spPr>
              <a:noFill/>
              <a:ln w="12700" cap="flat" cmpd="sng" algn="ctr">
                <a:solidFill>
                  <a:schemeClr val="tx1"/>
                </a:solidFill>
                <a:round/>
              </a:ln>
              <a:effectLst/>
            </c:spPr>
          </c:errBars>
          <c:cat>
            <c:strRef>
              <c:f>Лист1!$B$6:$D$6</c:f>
              <c:strCache>
                <c:ptCount val="3"/>
                <c:pt idx="0">
                  <c:v>КАР/ПДМС</c:v>
                </c:pt>
                <c:pt idx="1">
                  <c:v>ДВБ/КАР/ПДМС</c:v>
                </c:pt>
                <c:pt idx="2">
                  <c:v>ПДМС</c:v>
                </c:pt>
              </c:strCache>
            </c:strRef>
          </c:cat>
          <c:val>
            <c:numRef>
              <c:f>Лист1!$B$7:$D$7</c:f>
              <c:numCache>
                <c:formatCode>General</c:formatCode>
                <c:ptCount val="3"/>
                <c:pt idx="0">
                  <c:v>19</c:v>
                </c:pt>
                <c:pt idx="1">
                  <c:v>921</c:v>
                </c:pt>
                <c:pt idx="2">
                  <c:v>2430</c:v>
                </c:pt>
              </c:numCache>
            </c:numRef>
          </c:val>
          <c:extLst>
            <c:ext xmlns:c16="http://schemas.microsoft.com/office/drawing/2014/chart" uri="{C3380CC4-5D6E-409C-BE32-E72D297353CC}">
              <c16:uniqueId val="{00000000-555A-40CB-9525-04C63C848338}"/>
            </c:ext>
          </c:extLst>
        </c:ser>
        <c:ser>
          <c:idx val="1"/>
          <c:order val="1"/>
          <c:tx>
            <c:strRef>
              <c:f>Лист1!$A$8</c:f>
              <c:strCache>
                <c:ptCount val="1"/>
                <c:pt idx="0">
                  <c:v>Нонилфенол</c:v>
                </c:pt>
              </c:strCache>
            </c:strRef>
          </c:tx>
          <c:spPr>
            <a:pattFill prst="pct50">
              <a:fgClr>
                <a:sysClr val="windowText" lastClr="000000"/>
              </a:fgClr>
              <a:bgClr>
                <a:schemeClr val="bg1"/>
              </a:bgClr>
            </a:pattFill>
            <a:ln w="12700">
              <a:solidFill>
                <a:schemeClr val="tx1"/>
              </a:solidFill>
            </a:ln>
            <a:effectLst/>
          </c:spPr>
          <c:invertIfNegative val="0"/>
          <c:errBars>
            <c:errBarType val="both"/>
            <c:errValType val="percentage"/>
            <c:noEndCap val="0"/>
            <c:val val="5"/>
            <c:spPr>
              <a:noFill/>
              <a:ln w="12700" cap="flat" cmpd="sng" algn="ctr">
                <a:solidFill>
                  <a:schemeClr val="tx1"/>
                </a:solidFill>
                <a:round/>
              </a:ln>
              <a:effectLst/>
            </c:spPr>
          </c:errBars>
          <c:cat>
            <c:strRef>
              <c:f>Лист1!$B$6:$D$6</c:f>
              <c:strCache>
                <c:ptCount val="3"/>
                <c:pt idx="0">
                  <c:v>КАР/ПДМС</c:v>
                </c:pt>
                <c:pt idx="1">
                  <c:v>ДВБ/КАР/ПДМС</c:v>
                </c:pt>
                <c:pt idx="2">
                  <c:v>ПДМС</c:v>
                </c:pt>
              </c:strCache>
            </c:strRef>
          </c:cat>
          <c:val>
            <c:numRef>
              <c:f>Лист1!$B$8:$D$8</c:f>
              <c:numCache>
                <c:formatCode>General</c:formatCode>
                <c:ptCount val="3"/>
                <c:pt idx="0">
                  <c:v>120</c:v>
                </c:pt>
                <c:pt idx="1">
                  <c:v>2546</c:v>
                </c:pt>
                <c:pt idx="2">
                  <c:v>1254</c:v>
                </c:pt>
              </c:numCache>
            </c:numRef>
          </c:val>
          <c:extLst>
            <c:ext xmlns:c16="http://schemas.microsoft.com/office/drawing/2014/chart" uri="{C3380CC4-5D6E-409C-BE32-E72D297353CC}">
              <c16:uniqueId val="{00000001-555A-40CB-9525-04C63C848338}"/>
            </c:ext>
          </c:extLst>
        </c:ser>
        <c:ser>
          <c:idx val="2"/>
          <c:order val="2"/>
          <c:tx>
            <c:strRef>
              <c:f>Лист1!$A$9</c:f>
              <c:strCache>
                <c:ptCount val="1"/>
                <c:pt idx="0">
                  <c:v>Октилфенол</c:v>
                </c:pt>
              </c:strCache>
            </c:strRef>
          </c:tx>
          <c:spPr>
            <a:pattFill prst="ltDnDiag">
              <a:fgClr>
                <a:sysClr val="windowText" lastClr="000000"/>
              </a:fgClr>
              <a:bgClr>
                <a:schemeClr val="bg1"/>
              </a:bgClr>
            </a:pattFill>
            <a:ln w="12700">
              <a:solidFill>
                <a:schemeClr val="tx1"/>
              </a:solidFill>
            </a:ln>
            <a:effectLst/>
          </c:spPr>
          <c:invertIfNegative val="0"/>
          <c:errBars>
            <c:errBarType val="both"/>
            <c:errValType val="percentage"/>
            <c:noEndCap val="0"/>
            <c:val val="5"/>
            <c:spPr>
              <a:noFill/>
              <a:ln w="12700" cap="flat" cmpd="sng" algn="ctr">
                <a:solidFill>
                  <a:schemeClr val="tx1"/>
                </a:solidFill>
                <a:round/>
              </a:ln>
              <a:effectLst/>
            </c:spPr>
          </c:errBars>
          <c:cat>
            <c:strRef>
              <c:f>Лист1!$B$6:$D$6</c:f>
              <c:strCache>
                <c:ptCount val="3"/>
                <c:pt idx="0">
                  <c:v>КАР/ПДМС</c:v>
                </c:pt>
                <c:pt idx="1">
                  <c:v>ДВБ/КАР/ПДМС</c:v>
                </c:pt>
                <c:pt idx="2">
                  <c:v>ПДМС</c:v>
                </c:pt>
              </c:strCache>
            </c:strRef>
          </c:cat>
          <c:val>
            <c:numRef>
              <c:f>Лист1!$B$9:$D$9</c:f>
              <c:numCache>
                <c:formatCode>General</c:formatCode>
                <c:ptCount val="3"/>
                <c:pt idx="0">
                  <c:v>83</c:v>
                </c:pt>
                <c:pt idx="1">
                  <c:v>3969</c:v>
                </c:pt>
                <c:pt idx="2">
                  <c:v>331</c:v>
                </c:pt>
              </c:numCache>
            </c:numRef>
          </c:val>
          <c:extLst>
            <c:ext xmlns:c16="http://schemas.microsoft.com/office/drawing/2014/chart" uri="{C3380CC4-5D6E-409C-BE32-E72D297353CC}">
              <c16:uniqueId val="{00000002-555A-40CB-9525-04C63C848338}"/>
            </c:ext>
          </c:extLst>
        </c:ser>
        <c:dLbls>
          <c:showLegendKey val="0"/>
          <c:showVal val="0"/>
          <c:showCatName val="0"/>
          <c:showSerName val="0"/>
          <c:showPercent val="0"/>
          <c:showBubbleSize val="0"/>
        </c:dLbls>
        <c:gapWidth val="219"/>
        <c:overlap val="-27"/>
        <c:axId val="532223984"/>
        <c:axId val="532222184"/>
      </c:barChart>
      <c:catAx>
        <c:axId val="53222398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2222184"/>
        <c:crosses val="autoZero"/>
        <c:auto val="1"/>
        <c:lblAlgn val="ctr"/>
        <c:lblOffset val="100"/>
        <c:noMultiLvlLbl val="0"/>
      </c:catAx>
      <c:valAx>
        <c:axId val="53222218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Площадь пика (</a:t>
                </a:r>
                <a:r>
                  <a:rPr lang="en-US"/>
                  <a:t>mAu </a:t>
                </a:r>
                <a:r>
                  <a:rPr lang="ru-RU"/>
                  <a:t>10</a:t>
                </a:r>
                <a:r>
                  <a:rPr lang="en-US"/>
                  <a:t>^6</a:t>
                </a:r>
                <a:r>
                  <a:rPr lang="ru-RU"/>
                  <a:t>)</a:t>
                </a:r>
              </a:p>
            </c:rich>
          </c:tx>
          <c:layout>
            <c:manualLayout>
              <c:xMode val="edge"/>
              <c:yMode val="edge"/>
              <c:x val="2.4791925307392732E-2"/>
              <c:y val="6.7927798087739036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2223984"/>
        <c:crosses val="autoZero"/>
        <c:crossBetween val="between"/>
      </c:valAx>
      <c:spPr>
        <a:noFill/>
        <a:ln>
          <a:noFill/>
        </a:ln>
        <a:effectLst/>
      </c:spPr>
    </c:plotArea>
    <c:legend>
      <c:legendPos val="b"/>
      <c:layout>
        <c:manualLayout>
          <c:xMode val="edge"/>
          <c:yMode val="edge"/>
          <c:x val="0.70312432453296292"/>
          <c:y val="2.0382401751350591E-2"/>
          <c:w val="0.22722421645823679"/>
          <c:h val="0.2533879453409130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t>Температура экстракции, ℃</a:t>
            </a:r>
          </a:p>
        </c:rich>
      </c:tx>
      <c:layout>
        <c:manualLayout>
          <c:xMode val="edge"/>
          <c:yMode val="edge"/>
          <c:x val="0.36750323649901034"/>
          <c:y val="0.9345209436687529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175987259592551"/>
          <c:y val="3.9272269589315296E-2"/>
          <c:w val="0.83406809729787157"/>
          <c:h val="0.79732932998204309"/>
        </c:manualLayout>
      </c:layout>
      <c:barChart>
        <c:barDir val="col"/>
        <c:grouping val="clustered"/>
        <c:varyColors val="0"/>
        <c:ser>
          <c:idx val="0"/>
          <c:order val="0"/>
          <c:tx>
            <c:strRef>
              <c:f>temp!$A$33</c:f>
              <c:strCache>
                <c:ptCount val="1"/>
                <c:pt idx="0">
                  <c:v>П-терт-октифенол</c:v>
                </c:pt>
              </c:strCache>
            </c:strRef>
          </c:tx>
          <c:spPr>
            <a:pattFill prst="ltHorz">
              <a:fgClr>
                <a:sysClr val="windowText" lastClr="000000"/>
              </a:fgClr>
              <a:bgClr>
                <a:schemeClr val="bg1"/>
              </a:bgClr>
            </a:pattFill>
            <a:ln>
              <a:solidFill>
                <a:sysClr val="windowText" lastClr="000000"/>
              </a:solidFill>
            </a:ln>
            <a:effectLst/>
          </c:spPr>
          <c:invertIfNegative val="0"/>
          <c:errBars>
            <c:errBarType val="both"/>
            <c:errValType val="fixedVal"/>
            <c:noEndCap val="0"/>
            <c:val val="7"/>
            <c:spPr>
              <a:noFill/>
              <a:ln w="9525" cap="flat" cmpd="sng" algn="ctr">
                <a:solidFill>
                  <a:sysClr val="windowText" lastClr="000000"/>
                </a:solidFill>
                <a:round/>
              </a:ln>
              <a:effectLst/>
            </c:spPr>
          </c:errBars>
          <c:cat>
            <c:strRef>
              <c:f>temp!$B$32:$E$32</c:f>
              <c:strCache>
                <c:ptCount val="4"/>
                <c:pt idx="0">
                  <c:v>30℃</c:v>
                </c:pt>
                <c:pt idx="1">
                  <c:v>50℃</c:v>
                </c:pt>
                <c:pt idx="2">
                  <c:v>60℃</c:v>
                </c:pt>
                <c:pt idx="3">
                  <c:v>80℃</c:v>
                </c:pt>
              </c:strCache>
            </c:strRef>
          </c:cat>
          <c:val>
            <c:numRef>
              <c:f>temp!$B$33:$E$33</c:f>
              <c:numCache>
                <c:formatCode>General</c:formatCode>
                <c:ptCount val="4"/>
                <c:pt idx="0">
                  <c:v>11</c:v>
                </c:pt>
                <c:pt idx="1">
                  <c:v>23.3</c:v>
                </c:pt>
                <c:pt idx="2">
                  <c:v>48</c:v>
                </c:pt>
                <c:pt idx="3">
                  <c:v>64</c:v>
                </c:pt>
              </c:numCache>
            </c:numRef>
          </c:val>
          <c:extLst>
            <c:ext xmlns:c16="http://schemas.microsoft.com/office/drawing/2014/chart" uri="{C3380CC4-5D6E-409C-BE32-E72D297353CC}">
              <c16:uniqueId val="{00000000-587C-42C8-9A6E-BB27A951A1F3}"/>
            </c:ext>
          </c:extLst>
        </c:ser>
        <c:ser>
          <c:idx val="1"/>
          <c:order val="1"/>
          <c:tx>
            <c:strRef>
              <c:f>temp!$A$34</c:f>
              <c:strCache>
                <c:ptCount val="1"/>
                <c:pt idx="0">
                  <c:v>П-нонилфенол</c:v>
                </c:pt>
              </c:strCache>
            </c:strRef>
          </c:tx>
          <c:spPr>
            <a:pattFill prst="ltDnDiag">
              <a:fgClr>
                <a:sysClr val="windowText" lastClr="000000"/>
              </a:fgClr>
              <a:bgClr>
                <a:schemeClr val="bg1"/>
              </a:bgClr>
            </a:pattFill>
            <a:ln>
              <a:solidFill>
                <a:sysClr val="windowText" lastClr="000000"/>
              </a:solidFill>
            </a:ln>
            <a:effectLst/>
          </c:spPr>
          <c:invertIfNegative val="0"/>
          <c:errBars>
            <c:errBarType val="both"/>
            <c:errValType val="fixedVal"/>
            <c:noEndCap val="0"/>
            <c:val val="12"/>
            <c:spPr>
              <a:noFill/>
              <a:ln w="9525" cap="flat" cmpd="sng" algn="ctr">
                <a:solidFill>
                  <a:sysClr val="windowText" lastClr="000000"/>
                </a:solidFill>
                <a:round/>
              </a:ln>
              <a:effectLst/>
            </c:spPr>
          </c:errBars>
          <c:cat>
            <c:strRef>
              <c:f>temp!$B$32:$E$32</c:f>
              <c:strCache>
                <c:ptCount val="4"/>
                <c:pt idx="0">
                  <c:v>30℃</c:v>
                </c:pt>
                <c:pt idx="1">
                  <c:v>50℃</c:v>
                </c:pt>
                <c:pt idx="2">
                  <c:v>60℃</c:v>
                </c:pt>
                <c:pt idx="3">
                  <c:v>80℃</c:v>
                </c:pt>
              </c:strCache>
            </c:strRef>
          </c:cat>
          <c:val>
            <c:numRef>
              <c:f>temp!$B$34:$E$34</c:f>
              <c:numCache>
                <c:formatCode>General</c:formatCode>
                <c:ptCount val="4"/>
                <c:pt idx="0">
                  <c:v>12</c:v>
                </c:pt>
                <c:pt idx="1">
                  <c:v>37</c:v>
                </c:pt>
                <c:pt idx="2">
                  <c:v>72</c:v>
                </c:pt>
                <c:pt idx="3">
                  <c:v>144</c:v>
                </c:pt>
              </c:numCache>
            </c:numRef>
          </c:val>
          <c:extLst>
            <c:ext xmlns:c16="http://schemas.microsoft.com/office/drawing/2014/chart" uri="{C3380CC4-5D6E-409C-BE32-E72D297353CC}">
              <c16:uniqueId val="{00000001-587C-42C8-9A6E-BB27A951A1F3}"/>
            </c:ext>
          </c:extLst>
        </c:ser>
        <c:ser>
          <c:idx val="2"/>
          <c:order val="2"/>
          <c:tx>
            <c:strRef>
              <c:f>temp!$A$35</c:f>
              <c:strCache>
                <c:ptCount val="1"/>
                <c:pt idx="0">
                  <c:v>Н-нонилфенол</c:v>
                </c:pt>
              </c:strCache>
            </c:strRef>
          </c:tx>
          <c:spPr>
            <a:pattFill prst="pct50">
              <a:fgClr>
                <a:sysClr val="windowText" lastClr="000000"/>
              </a:fgClr>
              <a:bgClr>
                <a:schemeClr val="bg1"/>
              </a:bgClr>
            </a:pattFill>
            <a:ln>
              <a:solidFill>
                <a:sysClr val="windowText" lastClr="000000"/>
              </a:solidFill>
            </a:ln>
            <a:effectLst/>
          </c:spPr>
          <c:invertIfNegative val="0"/>
          <c:errBars>
            <c:errBarType val="both"/>
            <c:errValType val="fixedVal"/>
            <c:noEndCap val="0"/>
            <c:val val="9"/>
            <c:spPr>
              <a:noFill/>
              <a:ln w="9525" cap="flat" cmpd="sng" algn="ctr">
                <a:solidFill>
                  <a:sysClr val="windowText" lastClr="000000"/>
                </a:solidFill>
                <a:round/>
              </a:ln>
              <a:effectLst/>
            </c:spPr>
          </c:errBars>
          <c:cat>
            <c:strRef>
              <c:f>temp!$B$32:$E$32</c:f>
              <c:strCache>
                <c:ptCount val="4"/>
                <c:pt idx="0">
                  <c:v>30℃</c:v>
                </c:pt>
                <c:pt idx="1">
                  <c:v>50℃</c:v>
                </c:pt>
                <c:pt idx="2">
                  <c:v>60℃</c:v>
                </c:pt>
                <c:pt idx="3">
                  <c:v>80℃</c:v>
                </c:pt>
              </c:strCache>
            </c:strRef>
          </c:cat>
          <c:val>
            <c:numRef>
              <c:f>temp!$B$35:$E$35</c:f>
              <c:numCache>
                <c:formatCode>General</c:formatCode>
                <c:ptCount val="4"/>
                <c:pt idx="0">
                  <c:v>14</c:v>
                </c:pt>
                <c:pt idx="1">
                  <c:v>29</c:v>
                </c:pt>
                <c:pt idx="2">
                  <c:v>51</c:v>
                </c:pt>
                <c:pt idx="3">
                  <c:v>91</c:v>
                </c:pt>
              </c:numCache>
            </c:numRef>
          </c:val>
          <c:extLst>
            <c:ext xmlns:c16="http://schemas.microsoft.com/office/drawing/2014/chart" uri="{C3380CC4-5D6E-409C-BE32-E72D297353CC}">
              <c16:uniqueId val="{00000002-587C-42C8-9A6E-BB27A951A1F3}"/>
            </c:ext>
          </c:extLst>
        </c:ser>
        <c:ser>
          <c:idx val="3"/>
          <c:order val="3"/>
          <c:tx>
            <c:strRef>
              <c:f>temp!$A$36</c:f>
              <c:strCache>
                <c:ptCount val="1"/>
                <c:pt idx="0">
                  <c:v>Бисфенол А</c:v>
                </c:pt>
              </c:strCache>
            </c:strRef>
          </c:tx>
          <c:spPr>
            <a:pattFill prst="pct5">
              <a:fgClr>
                <a:sysClr val="windowText" lastClr="000000"/>
              </a:fgClr>
              <a:bgClr>
                <a:schemeClr val="bg1"/>
              </a:bgClr>
            </a:pattFill>
            <a:ln>
              <a:solidFill>
                <a:sysClr val="windowText" lastClr="000000"/>
              </a:solidFill>
            </a:ln>
            <a:effectLst/>
          </c:spPr>
          <c:invertIfNegative val="0"/>
          <c:errBars>
            <c:errBarType val="both"/>
            <c:errValType val="fixedVal"/>
            <c:noEndCap val="0"/>
            <c:val val="11"/>
            <c:spPr>
              <a:noFill/>
              <a:ln w="9525" cap="flat" cmpd="sng" algn="ctr">
                <a:solidFill>
                  <a:sysClr val="windowText" lastClr="000000"/>
                </a:solidFill>
                <a:round/>
              </a:ln>
              <a:effectLst/>
            </c:spPr>
          </c:errBars>
          <c:cat>
            <c:strRef>
              <c:f>temp!$B$32:$E$32</c:f>
              <c:strCache>
                <c:ptCount val="4"/>
                <c:pt idx="0">
                  <c:v>30℃</c:v>
                </c:pt>
                <c:pt idx="1">
                  <c:v>50℃</c:v>
                </c:pt>
                <c:pt idx="2">
                  <c:v>60℃</c:v>
                </c:pt>
                <c:pt idx="3">
                  <c:v>80℃</c:v>
                </c:pt>
              </c:strCache>
            </c:strRef>
          </c:cat>
          <c:val>
            <c:numRef>
              <c:f>temp!$B$36:$E$36</c:f>
              <c:numCache>
                <c:formatCode>General</c:formatCode>
                <c:ptCount val="4"/>
                <c:pt idx="0">
                  <c:v>22</c:v>
                </c:pt>
                <c:pt idx="1">
                  <c:v>34</c:v>
                </c:pt>
                <c:pt idx="2">
                  <c:v>102</c:v>
                </c:pt>
                <c:pt idx="3">
                  <c:v>136</c:v>
                </c:pt>
              </c:numCache>
            </c:numRef>
          </c:val>
          <c:extLst>
            <c:ext xmlns:c16="http://schemas.microsoft.com/office/drawing/2014/chart" uri="{C3380CC4-5D6E-409C-BE32-E72D297353CC}">
              <c16:uniqueId val="{00000003-587C-42C8-9A6E-BB27A951A1F3}"/>
            </c:ext>
          </c:extLst>
        </c:ser>
        <c:dLbls>
          <c:showLegendKey val="0"/>
          <c:showVal val="0"/>
          <c:showCatName val="0"/>
          <c:showSerName val="0"/>
          <c:showPercent val="0"/>
          <c:showBubbleSize val="0"/>
        </c:dLbls>
        <c:gapWidth val="219"/>
        <c:overlap val="-5"/>
        <c:axId val="1944201936"/>
        <c:axId val="1935635712"/>
      </c:barChart>
      <c:catAx>
        <c:axId val="194420193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5635712"/>
        <c:crosses val="autoZero"/>
        <c:auto val="1"/>
        <c:lblAlgn val="ctr"/>
        <c:lblOffset val="100"/>
        <c:noMultiLvlLbl val="0"/>
      </c:catAx>
      <c:valAx>
        <c:axId val="1935635712"/>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dirty="0"/>
                  <a:t>Площадь пика (</a:t>
                </a:r>
                <a:r>
                  <a:rPr lang="en-US" sz="1200" b="0" dirty="0"/>
                  <a:t>mAu 10^6</a:t>
                </a:r>
                <a:r>
                  <a:rPr lang="ru-RU" sz="1200" b="0" dirty="0"/>
                  <a:t>)</a:t>
                </a:r>
              </a:p>
            </c:rich>
          </c:tx>
          <c:layout>
            <c:manualLayout>
              <c:xMode val="edge"/>
              <c:yMode val="edge"/>
              <c:x val="2.350452462098954E-3"/>
              <c:y val="0.2174067432711979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4201936"/>
        <c:crosses val="autoZero"/>
        <c:crossBetween val="between"/>
      </c:valAx>
      <c:spPr>
        <a:noFill/>
        <a:ln>
          <a:noFill/>
        </a:ln>
        <a:effectLst/>
      </c:spPr>
    </c:plotArea>
    <c:legend>
      <c:legendPos val="b"/>
      <c:layout>
        <c:manualLayout>
          <c:xMode val="edge"/>
          <c:yMode val="edge"/>
          <c:x val="0.1937574203506616"/>
          <c:y val="3.1995799330152147E-2"/>
          <c:w val="0.66782554460631305"/>
          <c:h val="0.13530543877008153"/>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Наиболее фальсифицируемые продукты питания согласно базе данных </a:t>
            </a:r>
            <a:r>
              <a:rPr lang="en-US" sz="1400"/>
              <a:t>Food Fraud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300539462087536"/>
          <c:y val="0.22634582677165355"/>
          <c:w val="0.40727494280803811"/>
          <c:h val="0.6820983390396847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04-4AE4-9092-586C69F8EDD2}"/>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04-4AE4-9092-586C69F8EDD2}"/>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04-4AE4-9092-586C69F8EDD2}"/>
              </c:ext>
            </c:extLst>
          </c:dPt>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Лист1!$A$3:$A$5</c:f>
              <c:strCache>
                <c:ptCount val="3"/>
                <c:pt idx="0">
                  <c:v>Молоко</c:v>
                </c:pt>
                <c:pt idx="1">
                  <c:v>Оливковое масло</c:v>
                </c:pt>
                <c:pt idx="2">
                  <c:v>Мед </c:v>
                </c:pt>
              </c:strCache>
            </c:strRef>
          </c:cat>
          <c:val>
            <c:numRef>
              <c:f>Лист1!$B$3:$B$5</c:f>
              <c:numCache>
                <c:formatCode>General</c:formatCode>
                <c:ptCount val="3"/>
                <c:pt idx="0">
                  <c:v>3</c:v>
                </c:pt>
                <c:pt idx="1">
                  <c:v>2</c:v>
                </c:pt>
                <c:pt idx="2">
                  <c:v>1</c:v>
                </c:pt>
              </c:numCache>
            </c:numRef>
          </c:val>
          <c:extLst>
            <c:ext xmlns:c16="http://schemas.microsoft.com/office/drawing/2014/chart" uri="{C3380CC4-5D6E-409C-BE32-E72D297353CC}">
              <c16:uniqueId val="{00000006-1504-4AE4-9092-586C69F8EDD2}"/>
            </c:ext>
          </c:extLst>
        </c:ser>
        <c:dLbls>
          <c:dLblPos val="in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7580284936707635"/>
          <c:y val="0.85413375328083985"/>
          <c:w val="0.73941501777222496"/>
          <c:h val="0.11386624671916011"/>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Потребление меда во всем мире,</a:t>
            </a:r>
            <a:r>
              <a:rPr lang="ru-RU" sz="1400" baseline="0"/>
              <a:t> тыс..т.</a:t>
            </a:r>
            <a:endParaRPr lang="ru-RU" sz="1400"/>
          </a:p>
        </c:rich>
      </c:tx>
      <c:layout>
        <c:manualLayout>
          <c:xMode val="edge"/>
          <c:yMode val="edge"/>
          <c:x val="0.24783746968337819"/>
          <c:y val="4.3401821554622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31174803149606301"/>
          <c:y val="0.11876513656433516"/>
          <c:w val="0.34761872265966748"/>
          <c:h val="0.79526398168200496"/>
        </c:manualLayout>
      </c:layout>
      <c:pieChart>
        <c:varyColors val="1"/>
        <c:ser>
          <c:idx val="0"/>
          <c:order val="0"/>
          <c:tx>
            <c:strRef>
              <c:f>Лист1!$C$1</c:f>
              <c:strCache>
                <c:ptCount val="1"/>
                <c:pt idx="0">
                  <c:v> Количество метр. тонны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FE-4F07-9CE5-F9CFADE9D16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07FE-4F07-9CE5-F9CFADE9D16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07FE-4F07-9CE5-F9CFADE9D16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07FE-4F07-9CE5-F9CFADE9D16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07FE-4F07-9CE5-F9CFADE9D163}"/>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07FE-4F07-9CE5-F9CFADE9D163}"/>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07FE-4F07-9CE5-F9CFADE9D163}"/>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07FE-4F07-9CE5-F9CFADE9D163}"/>
              </c:ext>
            </c:extLst>
          </c:dPt>
          <c:dPt>
            <c:idx val="8"/>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1-07FE-4F07-9CE5-F9CFADE9D163}"/>
              </c:ext>
            </c:extLst>
          </c:dPt>
          <c:dPt>
            <c:idx val="9"/>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13-07FE-4F07-9CE5-F9CFADE9D16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Лист1!$B$2:$B$11</c:f>
              <c:strCache>
                <c:ptCount val="10"/>
                <c:pt idx="0">
                  <c:v>США</c:v>
                </c:pt>
                <c:pt idx="1">
                  <c:v>Китай</c:v>
                </c:pt>
                <c:pt idx="2">
                  <c:v>Германия</c:v>
                </c:pt>
                <c:pt idx="3">
                  <c:v>Россия</c:v>
                </c:pt>
                <c:pt idx="4">
                  <c:v>Индия</c:v>
                </c:pt>
                <c:pt idx="5">
                  <c:v>Япония</c:v>
                </c:pt>
                <c:pt idx="6">
                  <c:v>Франция</c:v>
                </c:pt>
                <c:pt idx="7">
                  <c:v>Великобритания</c:v>
                </c:pt>
                <c:pt idx="8">
                  <c:v>Бразилия</c:v>
                </c:pt>
                <c:pt idx="9">
                  <c:v>Канада</c:v>
                </c:pt>
              </c:strCache>
              <c:extLst/>
            </c:strRef>
          </c:cat>
          <c:val>
            <c:numRef>
              <c:f>Лист1!$C$2:$C$11</c:f>
              <c:numCache>
                <c:formatCode>General</c:formatCode>
                <c:ptCount val="10"/>
                <c:pt idx="0">
                  <c:v>410</c:v>
                </c:pt>
                <c:pt idx="1">
                  <c:v>390</c:v>
                </c:pt>
                <c:pt idx="2">
                  <c:v>350</c:v>
                </c:pt>
                <c:pt idx="3">
                  <c:v>200</c:v>
                </c:pt>
                <c:pt idx="4">
                  <c:v>180</c:v>
                </c:pt>
                <c:pt idx="5">
                  <c:v>160</c:v>
                </c:pt>
                <c:pt idx="6">
                  <c:v>150</c:v>
                </c:pt>
                <c:pt idx="7">
                  <c:v>120</c:v>
                </c:pt>
                <c:pt idx="8">
                  <c:v>110</c:v>
                </c:pt>
                <c:pt idx="9">
                  <c:v>100</c:v>
                </c:pt>
              </c:numCache>
              <c:extLst/>
            </c:numRef>
          </c:val>
          <c:extLst>
            <c:ext xmlns:c16="http://schemas.microsoft.com/office/drawing/2014/chart" uri="{C3380CC4-5D6E-409C-BE32-E72D297353CC}">
              <c16:uniqueId val="{00000000-97E7-4E36-892E-EB2C4DAF88D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583929698661084"/>
          <c:y val="0.19092603345630008"/>
          <c:w val="0.33933220372769857"/>
          <c:h val="0.69484584626820856"/>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0.19548</cdr:x>
      <cdr:y>0.68614</cdr:y>
    </cdr:from>
    <cdr:to>
      <cdr:x>0.39072</cdr:x>
      <cdr:y>0.77795</cdr:y>
    </cdr:to>
    <cdr:sp macro="" textlink="">
      <cdr:nvSpPr>
        <cdr:cNvPr id="2" name="Правая фигурная скобка 1">
          <a:extLst xmlns:a="http://schemas.openxmlformats.org/drawingml/2006/main">
            <a:ext uri="{FF2B5EF4-FFF2-40B4-BE49-F238E27FC236}">
              <a16:creationId xmlns:a16="http://schemas.microsoft.com/office/drawing/2014/main" id="{DA168AD8-393A-4DC6-A2B7-D0591DF0324B}"/>
            </a:ext>
          </a:extLst>
        </cdr:cNvPr>
        <cdr:cNvSpPr/>
      </cdr:nvSpPr>
      <cdr:spPr>
        <a:xfrm xmlns:a="http://schemas.openxmlformats.org/drawingml/2006/main" rot="16200000">
          <a:off x="1388715" y="1567388"/>
          <a:ext cx="260015" cy="1011656"/>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HRaDvldlicNEy5oz5CW2HHb7Y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OAByITEtMlVrZGpEQ0ppRTNMSU1WT01aVnE2SGtIc3VBN2J6Qw==</go:docsCustomData>
</go:gDocsCustomXmlDataStorage>
</file>

<file path=customXml/itemProps1.xml><?xml version="1.0" encoding="utf-8"?>
<ds:datastoreItem xmlns:ds="http://schemas.openxmlformats.org/officeDocument/2006/customXml" ds:itemID="{6B91042C-7CE4-48F0-A7F6-A008C69A43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6552</TotalTime>
  <Pages>132</Pages>
  <Words>31222</Words>
  <Characters>177967</Characters>
  <Application>Microsoft Office Word</Application>
  <DocSecurity>0</DocSecurity>
  <Lines>1483</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Мамедова Мадина</dc:creator>
  <cp:lastModifiedBy>Madina Mamed</cp:lastModifiedBy>
  <cp:revision>1142</cp:revision>
  <cp:lastPrinted>2023-12-05T12:03:00Z</cp:lastPrinted>
  <dcterms:created xsi:type="dcterms:W3CDTF">2023-06-19T09:12:00Z</dcterms:created>
  <dcterms:modified xsi:type="dcterms:W3CDTF">2023-12-05T12:04:00Z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3a7532fc-d49e-30f9-bebc-b778e316d5c6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http://www.zotero.org/styles/food-chemistry</vt:lpwstr>
  </property>
  <property fmtid="{D5CDD505-2E9C-101B-9397-08002B2CF9AE}" pid="18" name="Mendeley Recent Style Name 6_1">
    <vt:lpwstr>Food Chemistry</vt:lpwstr>
  </property>
  <property fmtid="{D5CDD505-2E9C-101B-9397-08002B2CF9AE}" pid="19" name="Mendeley Recent Style Id 7_1">
    <vt:lpwstr>http://www.zotero.org/styles/food-chemistry-x</vt:lpwstr>
  </property>
  <property fmtid="{D5CDD505-2E9C-101B-9397-08002B2CF9AE}" pid="20" name="Mendeley Recent Style Name 7_1">
    <vt:lpwstr>Food Chemistry: X</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http://www.zotero.org/styles/gost-r-7-0-5-2008-numeric-alphabetical</vt:lpwstr>
  </property>
  <property fmtid="{D5CDD505-2E9C-101B-9397-08002B2CF9AE}" pid="24" name="Mendeley Recent Style Name 9_1">
    <vt:lpwstr>Russian GOST R 7.0.5-2008 (numeric, sorted alphabetically, Ру́сский)</vt:lpwstr>
  </property>
</Properties>
</file>